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F6D9" w14:textId="77777777" w:rsidR="000D28E7" w:rsidRPr="00736732" w:rsidRDefault="000D28E7" w:rsidP="006D2B46">
      <w:pPr>
        <w:ind w:firstLine="142"/>
        <w:jc w:val="center"/>
        <w:rPr>
          <w:sz w:val="28"/>
          <w:szCs w:val="28"/>
        </w:rPr>
      </w:pPr>
      <w:r w:rsidRPr="00736732">
        <w:rPr>
          <w:noProof/>
          <w:sz w:val="28"/>
          <w:szCs w:val="28"/>
        </w:rPr>
        <w:drawing>
          <wp:anchor distT="0" distB="0" distL="114300" distR="114300" simplePos="0" relativeHeight="251659264" behindDoc="1" locked="0" layoutInCell="1" allowOverlap="1" wp14:anchorId="616E9D7B" wp14:editId="05966F28">
            <wp:simplePos x="0" y="0"/>
            <wp:positionH relativeFrom="margin">
              <wp:align>center</wp:align>
            </wp:positionH>
            <wp:positionV relativeFrom="paragraph">
              <wp:posOffset>8425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14:paraId="578DB314" w14:textId="77777777" w:rsidR="000D28E7" w:rsidRPr="00736732" w:rsidRDefault="000D28E7" w:rsidP="008659A5">
      <w:pPr>
        <w:ind w:firstLine="709"/>
        <w:jc w:val="center"/>
        <w:rPr>
          <w:sz w:val="28"/>
          <w:szCs w:val="28"/>
        </w:rPr>
      </w:pPr>
    </w:p>
    <w:p w14:paraId="721BF4B5" w14:textId="77777777" w:rsidR="000D28E7" w:rsidRPr="00736732" w:rsidRDefault="000D28E7" w:rsidP="008659A5">
      <w:pPr>
        <w:autoSpaceDE w:val="0"/>
        <w:autoSpaceDN w:val="0"/>
        <w:adjustRightInd w:val="0"/>
        <w:ind w:firstLine="709"/>
        <w:jc w:val="center"/>
        <w:rPr>
          <w:sz w:val="28"/>
          <w:szCs w:val="28"/>
        </w:rPr>
      </w:pPr>
    </w:p>
    <w:p w14:paraId="3587B9EB" w14:textId="77777777" w:rsidR="000D28E7" w:rsidRPr="00736732" w:rsidRDefault="000D28E7" w:rsidP="008659A5">
      <w:pPr>
        <w:autoSpaceDE w:val="0"/>
        <w:autoSpaceDN w:val="0"/>
        <w:adjustRightInd w:val="0"/>
        <w:ind w:firstLine="709"/>
        <w:jc w:val="center"/>
        <w:rPr>
          <w:sz w:val="28"/>
          <w:szCs w:val="28"/>
        </w:rPr>
      </w:pPr>
    </w:p>
    <w:p w14:paraId="32F43115" w14:textId="77777777" w:rsidR="000D28E7" w:rsidRDefault="000D28E7" w:rsidP="00540CBE">
      <w:pPr>
        <w:jc w:val="center"/>
        <w:rPr>
          <w:b/>
          <w:sz w:val="28"/>
          <w:szCs w:val="28"/>
        </w:rPr>
      </w:pPr>
      <w:r w:rsidRPr="008659A5">
        <w:rPr>
          <w:b/>
          <w:caps/>
          <w:sz w:val="28"/>
          <w:szCs w:val="28"/>
        </w:rPr>
        <w:t>А</w:t>
      </w:r>
      <w:r w:rsidRPr="008659A5">
        <w:rPr>
          <w:b/>
          <w:sz w:val="28"/>
          <w:szCs w:val="28"/>
        </w:rPr>
        <w:t>дминистрация</w:t>
      </w:r>
      <w:r w:rsidRPr="008659A5">
        <w:rPr>
          <w:b/>
          <w:caps/>
          <w:sz w:val="28"/>
          <w:szCs w:val="28"/>
        </w:rPr>
        <w:t xml:space="preserve"> </w:t>
      </w:r>
      <w:r w:rsidRPr="008659A5">
        <w:rPr>
          <w:b/>
          <w:sz w:val="28"/>
          <w:szCs w:val="28"/>
        </w:rPr>
        <w:t>города</w:t>
      </w:r>
      <w:r w:rsidRPr="008659A5">
        <w:rPr>
          <w:b/>
          <w:caps/>
          <w:sz w:val="28"/>
          <w:szCs w:val="28"/>
        </w:rPr>
        <w:t xml:space="preserve"> </w:t>
      </w:r>
      <w:r w:rsidRPr="008659A5">
        <w:rPr>
          <w:b/>
          <w:sz w:val="28"/>
          <w:szCs w:val="28"/>
        </w:rPr>
        <w:t>Нефтеюганска</w:t>
      </w:r>
    </w:p>
    <w:p w14:paraId="5D0BBBC2" w14:textId="77777777" w:rsidR="002A791B" w:rsidRPr="00736732" w:rsidRDefault="002A791B" w:rsidP="008659A5">
      <w:pPr>
        <w:ind w:firstLine="709"/>
        <w:jc w:val="center"/>
        <w:rPr>
          <w:b/>
          <w:sz w:val="10"/>
          <w:szCs w:val="10"/>
        </w:rPr>
      </w:pPr>
    </w:p>
    <w:p w14:paraId="262EE61B" w14:textId="77777777" w:rsidR="00736732" w:rsidRPr="00736732" w:rsidRDefault="00105623" w:rsidP="00540CBE">
      <w:pPr>
        <w:jc w:val="center"/>
        <w:rPr>
          <w:rFonts w:eastAsia="Calibri"/>
          <w:b/>
          <w:sz w:val="32"/>
          <w:szCs w:val="32"/>
          <w:lang w:eastAsia="en-US"/>
        </w:rPr>
      </w:pPr>
      <w:r w:rsidRPr="00105623">
        <w:rPr>
          <w:rFonts w:eastAsia="Calibri"/>
          <w:b/>
          <w:sz w:val="32"/>
          <w:szCs w:val="32"/>
          <w:lang w:eastAsia="en-US"/>
        </w:rPr>
        <w:t>КОМИТ</w:t>
      </w:r>
      <w:r w:rsidR="00736732">
        <w:rPr>
          <w:rFonts w:eastAsia="Calibri"/>
          <w:b/>
          <w:sz w:val="32"/>
          <w:szCs w:val="32"/>
          <w:lang w:eastAsia="en-US"/>
        </w:rPr>
        <w:t>ЕТ ФИЗИЧЕСКОЙ КУЛЬТУРЫ И СПОРТА</w:t>
      </w:r>
    </w:p>
    <w:p w14:paraId="703E7179" w14:textId="77777777" w:rsidR="00105623" w:rsidRPr="00105623" w:rsidRDefault="00105623" w:rsidP="00540CBE">
      <w:pPr>
        <w:jc w:val="center"/>
        <w:rPr>
          <w:rFonts w:eastAsia="Calibri"/>
          <w:b/>
          <w:caps/>
          <w:sz w:val="40"/>
          <w:szCs w:val="40"/>
          <w:lang w:eastAsia="en-US"/>
        </w:rPr>
      </w:pPr>
      <w:r>
        <w:rPr>
          <w:rFonts w:eastAsia="Calibri"/>
          <w:b/>
          <w:caps/>
          <w:sz w:val="40"/>
          <w:szCs w:val="40"/>
          <w:lang w:eastAsia="en-US"/>
        </w:rPr>
        <w:t xml:space="preserve"> </w:t>
      </w:r>
      <w:r w:rsidRPr="00105623">
        <w:rPr>
          <w:rFonts w:eastAsia="Calibri"/>
          <w:b/>
          <w:caps/>
          <w:sz w:val="40"/>
          <w:szCs w:val="40"/>
          <w:lang w:eastAsia="en-US"/>
        </w:rPr>
        <w:t>пРИКАЗ</w:t>
      </w:r>
    </w:p>
    <w:p w14:paraId="26941CBB" w14:textId="77777777" w:rsidR="000D28E7" w:rsidRPr="00736732" w:rsidRDefault="000D28E7" w:rsidP="008659A5">
      <w:pPr>
        <w:ind w:firstLine="709"/>
        <w:jc w:val="center"/>
        <w:rPr>
          <w:sz w:val="28"/>
          <w:szCs w:val="28"/>
        </w:rPr>
      </w:pPr>
    </w:p>
    <w:p w14:paraId="1B1EE975" w14:textId="18193F60" w:rsidR="000D28E7" w:rsidRPr="008659A5" w:rsidRDefault="00193597" w:rsidP="00CA2D4A">
      <w:pPr>
        <w:jc w:val="both"/>
        <w:rPr>
          <w:sz w:val="28"/>
          <w:szCs w:val="28"/>
        </w:rPr>
      </w:pPr>
      <w:r>
        <w:rPr>
          <w:sz w:val="28"/>
          <w:szCs w:val="28"/>
        </w:rPr>
        <w:t>07.11.2023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139-нп</w:t>
      </w:r>
    </w:p>
    <w:p w14:paraId="0BEEF7D6" w14:textId="1C79278E" w:rsidR="000D28E7" w:rsidRPr="00540CBE" w:rsidRDefault="000D28E7" w:rsidP="00540CBE">
      <w:pPr>
        <w:jc w:val="center"/>
      </w:pPr>
      <w:r w:rsidRPr="00540CBE">
        <w:t>г.Нефтеюганск</w:t>
      </w:r>
    </w:p>
    <w:p w14:paraId="69A68769" w14:textId="77777777" w:rsidR="000D28E7" w:rsidRPr="000365E1" w:rsidRDefault="000D28E7" w:rsidP="008659A5">
      <w:pPr>
        <w:ind w:firstLine="709"/>
        <w:jc w:val="both"/>
        <w:rPr>
          <w:sz w:val="28"/>
          <w:szCs w:val="28"/>
        </w:rPr>
      </w:pPr>
    </w:p>
    <w:p w14:paraId="34A5A99A" w14:textId="0C4E762C" w:rsidR="000D28E7" w:rsidRPr="008659A5" w:rsidRDefault="002900B0" w:rsidP="00EF7957">
      <w:pPr>
        <w:jc w:val="center"/>
        <w:rPr>
          <w:b/>
          <w:sz w:val="28"/>
          <w:szCs w:val="28"/>
        </w:rPr>
      </w:pPr>
      <w:r>
        <w:rPr>
          <w:b/>
          <w:sz w:val="28"/>
          <w:szCs w:val="28"/>
        </w:rPr>
        <w:t xml:space="preserve">Об </w:t>
      </w:r>
      <w:r w:rsidR="00E904D8">
        <w:rPr>
          <w:b/>
          <w:sz w:val="28"/>
          <w:szCs w:val="28"/>
        </w:rPr>
        <w:t xml:space="preserve">утверждении положения об </w:t>
      </w:r>
      <w:r w:rsidR="004A5619">
        <w:rPr>
          <w:b/>
          <w:sz w:val="28"/>
          <w:szCs w:val="28"/>
        </w:rPr>
        <w:t xml:space="preserve">установлении системы оплаты труда </w:t>
      </w:r>
      <w:r w:rsidR="000D28E7" w:rsidRPr="008659A5">
        <w:rPr>
          <w:b/>
          <w:sz w:val="28"/>
          <w:szCs w:val="28"/>
        </w:rPr>
        <w:t>работников муниципальных учреждений</w:t>
      </w:r>
      <w:r w:rsidR="000D76E8">
        <w:rPr>
          <w:b/>
          <w:sz w:val="28"/>
          <w:szCs w:val="28"/>
        </w:rPr>
        <w:t xml:space="preserve"> физической культуры и спорта</w:t>
      </w:r>
      <w:r w:rsidR="002E7AE6" w:rsidRPr="00071D68">
        <w:rPr>
          <w:b/>
          <w:sz w:val="28"/>
          <w:szCs w:val="28"/>
        </w:rPr>
        <w:t xml:space="preserve">, </w:t>
      </w:r>
      <w:r w:rsidR="005F7AE7" w:rsidRPr="005F7AE7">
        <w:rPr>
          <w:b/>
          <w:bCs/>
          <w:sz w:val="28"/>
          <w:szCs w:val="28"/>
        </w:rPr>
        <w:t>муниципальных учреждений дополнительного образования,</w:t>
      </w:r>
      <w:r w:rsidR="005F7AE7" w:rsidRPr="00071D68">
        <w:rPr>
          <w:b/>
          <w:sz w:val="28"/>
          <w:szCs w:val="28"/>
        </w:rPr>
        <w:t xml:space="preserve"> </w:t>
      </w:r>
      <w:r w:rsidR="000D28E7" w:rsidRPr="00071D68">
        <w:rPr>
          <w:b/>
          <w:sz w:val="28"/>
          <w:szCs w:val="28"/>
        </w:rPr>
        <w:t xml:space="preserve">подведомственных </w:t>
      </w:r>
      <w:r w:rsidR="000D28E7" w:rsidRPr="008659A5">
        <w:rPr>
          <w:b/>
          <w:sz w:val="28"/>
          <w:szCs w:val="28"/>
        </w:rPr>
        <w:t>комитету физической культуры и спорта администрации города Нефтеюганска</w:t>
      </w:r>
    </w:p>
    <w:p w14:paraId="52684658" w14:textId="77777777" w:rsidR="000D28E7" w:rsidRPr="00736732" w:rsidRDefault="000D28E7" w:rsidP="008659A5">
      <w:pPr>
        <w:ind w:firstLine="709"/>
        <w:jc w:val="center"/>
        <w:rPr>
          <w:sz w:val="28"/>
          <w:szCs w:val="28"/>
        </w:rPr>
      </w:pPr>
    </w:p>
    <w:p w14:paraId="055F902A" w14:textId="15C69DEC" w:rsidR="000D28E7" w:rsidRPr="008A4BC2" w:rsidRDefault="000D28E7" w:rsidP="00953FEF">
      <w:pPr>
        <w:ind w:firstLine="708"/>
        <w:jc w:val="both"/>
        <w:rPr>
          <w:bCs/>
          <w:sz w:val="28"/>
          <w:szCs w:val="28"/>
        </w:rPr>
      </w:pPr>
      <w:r w:rsidRPr="009375DD">
        <w:rPr>
          <w:sz w:val="28"/>
          <w:szCs w:val="28"/>
        </w:rPr>
        <w:t>В соответствии с Трудовым кодексом Российской</w:t>
      </w:r>
      <w:r w:rsidR="00540CBE">
        <w:rPr>
          <w:sz w:val="28"/>
          <w:szCs w:val="28"/>
        </w:rPr>
        <w:t xml:space="preserve"> </w:t>
      </w:r>
      <w:r w:rsidRPr="009375DD">
        <w:rPr>
          <w:sz w:val="28"/>
          <w:szCs w:val="28"/>
        </w:rPr>
        <w:t xml:space="preserve">Федерации, </w:t>
      </w:r>
      <w:r w:rsidR="00E25C29" w:rsidRPr="009375DD">
        <w:rPr>
          <w:sz w:val="28"/>
          <w:szCs w:val="28"/>
        </w:rPr>
        <w:t>Федеральным</w:t>
      </w:r>
      <w:r w:rsidR="002E4641">
        <w:rPr>
          <w:sz w:val="28"/>
          <w:szCs w:val="28"/>
        </w:rPr>
        <w:t>и</w:t>
      </w:r>
      <w:r w:rsidR="00E25C29" w:rsidRPr="009375DD">
        <w:rPr>
          <w:sz w:val="28"/>
          <w:szCs w:val="28"/>
        </w:rPr>
        <w:t xml:space="preserve"> закон</w:t>
      </w:r>
      <w:r w:rsidR="002E4641">
        <w:rPr>
          <w:sz w:val="28"/>
          <w:szCs w:val="28"/>
        </w:rPr>
        <w:t>а</w:t>
      </w:r>
      <w:r w:rsidR="00E25C29" w:rsidRPr="009375DD">
        <w:rPr>
          <w:sz w:val="28"/>
          <w:szCs w:val="28"/>
        </w:rPr>
        <w:t>м</w:t>
      </w:r>
      <w:r w:rsidR="002E4641">
        <w:rPr>
          <w:sz w:val="28"/>
          <w:szCs w:val="28"/>
        </w:rPr>
        <w:t>и</w:t>
      </w:r>
      <w:r w:rsidR="00E25C29" w:rsidRPr="009375DD">
        <w:rPr>
          <w:sz w:val="28"/>
          <w:szCs w:val="28"/>
        </w:rPr>
        <w:t xml:space="preserve"> от 06.10.2003 № 131-ФЗ «Об общих</w:t>
      </w:r>
      <w:r w:rsidR="00540CBE">
        <w:rPr>
          <w:sz w:val="28"/>
          <w:szCs w:val="28"/>
        </w:rPr>
        <w:t xml:space="preserve"> </w:t>
      </w:r>
      <w:r w:rsidR="00E25C29" w:rsidRPr="009375DD">
        <w:rPr>
          <w:sz w:val="28"/>
          <w:szCs w:val="28"/>
        </w:rPr>
        <w:t>принципах</w:t>
      </w:r>
      <w:r w:rsidR="008A4BC2">
        <w:rPr>
          <w:sz w:val="28"/>
          <w:szCs w:val="28"/>
        </w:rPr>
        <w:t xml:space="preserve"> </w:t>
      </w:r>
      <w:r w:rsidR="00E25C29" w:rsidRPr="009375DD">
        <w:rPr>
          <w:sz w:val="28"/>
          <w:szCs w:val="28"/>
        </w:rPr>
        <w:t>организации местного самоуправления в Российской</w:t>
      </w:r>
      <w:r w:rsidR="00540CBE">
        <w:rPr>
          <w:sz w:val="28"/>
          <w:szCs w:val="28"/>
        </w:rPr>
        <w:t xml:space="preserve"> </w:t>
      </w:r>
      <w:r w:rsidR="00E25C29" w:rsidRPr="009375DD">
        <w:rPr>
          <w:sz w:val="28"/>
          <w:szCs w:val="28"/>
        </w:rPr>
        <w:t>Федерации»,</w:t>
      </w:r>
      <w:r w:rsidR="002E4641">
        <w:rPr>
          <w:sz w:val="28"/>
          <w:szCs w:val="28"/>
        </w:rPr>
        <w:t xml:space="preserve"> </w:t>
      </w:r>
      <w:r w:rsidR="002E4641" w:rsidRPr="002E4641">
        <w:rPr>
          <w:bCs/>
          <w:sz w:val="28"/>
          <w:szCs w:val="28"/>
        </w:rPr>
        <w:t>от 30.04.2021 № 1</w:t>
      </w:r>
      <w:r w:rsidR="00C13698">
        <w:rPr>
          <w:bCs/>
          <w:sz w:val="28"/>
          <w:szCs w:val="28"/>
        </w:rPr>
        <w:t xml:space="preserve">27-ФЗ «О внесении изменений </w:t>
      </w:r>
      <w:r w:rsidR="000D76E8">
        <w:rPr>
          <w:bCs/>
          <w:sz w:val="28"/>
          <w:szCs w:val="28"/>
        </w:rPr>
        <w:t>в Ф</w:t>
      </w:r>
      <w:r w:rsidR="002E4641" w:rsidRPr="002E4641">
        <w:rPr>
          <w:bCs/>
          <w:sz w:val="28"/>
          <w:szCs w:val="28"/>
        </w:rPr>
        <w:t>едеральный закон «О физической культуре и</w:t>
      </w:r>
      <w:r w:rsidR="008A4BC2">
        <w:rPr>
          <w:bCs/>
          <w:sz w:val="28"/>
          <w:szCs w:val="28"/>
        </w:rPr>
        <w:t xml:space="preserve"> </w:t>
      </w:r>
      <w:r w:rsidR="002E4641" w:rsidRPr="002E4641">
        <w:rPr>
          <w:bCs/>
          <w:sz w:val="28"/>
          <w:szCs w:val="28"/>
        </w:rPr>
        <w:t>спорте</w:t>
      </w:r>
      <w:r w:rsidR="008A4BC2">
        <w:rPr>
          <w:bCs/>
          <w:sz w:val="28"/>
          <w:szCs w:val="28"/>
        </w:rPr>
        <w:t xml:space="preserve"> </w:t>
      </w:r>
      <w:r w:rsidR="002E4641" w:rsidRPr="002E4641">
        <w:rPr>
          <w:bCs/>
          <w:sz w:val="28"/>
          <w:szCs w:val="28"/>
        </w:rPr>
        <w:t xml:space="preserve">в Российской Федерации» и </w:t>
      </w:r>
      <w:r w:rsidR="000D76E8">
        <w:rPr>
          <w:bCs/>
          <w:sz w:val="28"/>
          <w:szCs w:val="28"/>
        </w:rPr>
        <w:t>Ф</w:t>
      </w:r>
      <w:r w:rsidR="002E4641" w:rsidRPr="002E4641">
        <w:rPr>
          <w:bCs/>
          <w:sz w:val="28"/>
          <w:szCs w:val="28"/>
        </w:rPr>
        <w:t>е</w:t>
      </w:r>
      <w:r w:rsidR="000D76E8">
        <w:rPr>
          <w:bCs/>
          <w:sz w:val="28"/>
          <w:szCs w:val="28"/>
        </w:rPr>
        <w:t xml:space="preserve">деральный закон </w:t>
      </w:r>
      <w:r w:rsidR="00953FEF">
        <w:rPr>
          <w:bCs/>
          <w:sz w:val="28"/>
          <w:szCs w:val="28"/>
        </w:rPr>
        <w:t xml:space="preserve"> </w:t>
      </w:r>
      <w:r w:rsidR="00540CBE">
        <w:rPr>
          <w:bCs/>
          <w:sz w:val="28"/>
          <w:szCs w:val="28"/>
        </w:rPr>
        <w:t xml:space="preserve">                                        </w:t>
      </w:r>
      <w:r w:rsidR="000D76E8">
        <w:rPr>
          <w:bCs/>
          <w:sz w:val="28"/>
          <w:szCs w:val="28"/>
        </w:rPr>
        <w:t>«Об образовании</w:t>
      </w:r>
      <w:r w:rsidR="002E4641" w:rsidRPr="002E4641">
        <w:rPr>
          <w:bCs/>
          <w:sz w:val="28"/>
          <w:szCs w:val="28"/>
        </w:rPr>
        <w:t xml:space="preserve"> в Российской Федер</w:t>
      </w:r>
      <w:r w:rsidR="002E4641">
        <w:rPr>
          <w:bCs/>
          <w:sz w:val="28"/>
          <w:szCs w:val="28"/>
        </w:rPr>
        <w:t>ации»,</w:t>
      </w:r>
      <w:r w:rsidR="00E25C29" w:rsidRPr="009375DD">
        <w:rPr>
          <w:sz w:val="28"/>
          <w:szCs w:val="28"/>
        </w:rPr>
        <w:t xml:space="preserve"> </w:t>
      </w:r>
      <w:r w:rsidRPr="009375DD">
        <w:rPr>
          <w:sz w:val="28"/>
          <w:szCs w:val="28"/>
        </w:rPr>
        <w:t xml:space="preserve">Уставом города Нефтеюганска, </w:t>
      </w:r>
      <w:r w:rsidR="00FD2074" w:rsidRPr="009375DD">
        <w:rPr>
          <w:sz w:val="28"/>
          <w:szCs w:val="28"/>
        </w:rPr>
        <w:t>решением Думы города Нефтеюганска от 21.02.2018</w:t>
      </w:r>
      <w:r w:rsidR="002E4641">
        <w:rPr>
          <w:sz w:val="28"/>
          <w:szCs w:val="28"/>
        </w:rPr>
        <w:t xml:space="preserve"> </w:t>
      </w:r>
      <w:r w:rsidR="00FD2074" w:rsidRPr="009375DD">
        <w:rPr>
          <w:sz w:val="28"/>
          <w:szCs w:val="28"/>
        </w:rPr>
        <w:t>№</w:t>
      </w:r>
      <w:r w:rsidR="005924E4">
        <w:rPr>
          <w:sz w:val="28"/>
          <w:szCs w:val="28"/>
        </w:rPr>
        <w:t xml:space="preserve"> </w:t>
      </w:r>
      <w:r w:rsidR="00FD2074" w:rsidRPr="009375DD">
        <w:rPr>
          <w:sz w:val="28"/>
          <w:szCs w:val="28"/>
        </w:rPr>
        <w:t>335-</w:t>
      </w:r>
      <w:r w:rsidR="00FD2074" w:rsidRPr="009375DD">
        <w:rPr>
          <w:sz w:val="28"/>
          <w:szCs w:val="28"/>
          <w:lang w:val="en-US"/>
        </w:rPr>
        <w:t>VI</w:t>
      </w:r>
      <w:r w:rsidR="00FD2074" w:rsidRPr="009375DD">
        <w:rPr>
          <w:sz w:val="28"/>
          <w:szCs w:val="28"/>
        </w:rPr>
        <w:t xml:space="preserve"> «Об утверждении Положения о комитете физической культур</w:t>
      </w:r>
      <w:r w:rsidR="008A4BC2">
        <w:rPr>
          <w:sz w:val="28"/>
          <w:szCs w:val="28"/>
        </w:rPr>
        <w:t xml:space="preserve">ы и спорта администрации города </w:t>
      </w:r>
      <w:r w:rsidR="00FD2074" w:rsidRPr="009375DD">
        <w:rPr>
          <w:sz w:val="28"/>
          <w:szCs w:val="28"/>
        </w:rPr>
        <w:t xml:space="preserve">Нефтеюганска», </w:t>
      </w:r>
      <w:r w:rsidR="009375DD" w:rsidRPr="009375DD">
        <w:rPr>
          <w:sz w:val="28"/>
          <w:szCs w:val="28"/>
        </w:rPr>
        <w:t>постановлением</w:t>
      </w:r>
      <w:r w:rsidR="008A4BC2">
        <w:rPr>
          <w:sz w:val="28"/>
          <w:szCs w:val="28"/>
        </w:rPr>
        <w:t xml:space="preserve"> </w:t>
      </w:r>
      <w:r w:rsidR="009375DD" w:rsidRPr="009375DD">
        <w:rPr>
          <w:sz w:val="28"/>
          <w:szCs w:val="28"/>
        </w:rPr>
        <w:t xml:space="preserve">администрации </w:t>
      </w:r>
      <w:r w:rsidR="008A4BC2">
        <w:rPr>
          <w:sz w:val="28"/>
          <w:szCs w:val="28"/>
        </w:rPr>
        <w:t xml:space="preserve">города </w:t>
      </w:r>
      <w:r w:rsidR="009375DD" w:rsidRPr="009375DD">
        <w:rPr>
          <w:sz w:val="28"/>
          <w:szCs w:val="28"/>
        </w:rPr>
        <w:t xml:space="preserve">Нефтеюганска </w:t>
      </w:r>
      <w:r w:rsidR="00540CBE">
        <w:rPr>
          <w:sz w:val="28"/>
          <w:szCs w:val="28"/>
        </w:rPr>
        <w:t xml:space="preserve">                          </w:t>
      </w:r>
      <w:r w:rsidR="009375DD" w:rsidRPr="009375DD">
        <w:rPr>
          <w:sz w:val="28"/>
          <w:szCs w:val="28"/>
        </w:rPr>
        <w:t>от 03.08.2017 № 126-нп «О порядке осуществления функций и полномочий учредителя муниципальных учреждений города Нефтеюганска»,</w:t>
      </w:r>
      <w:r w:rsidR="00071DFD">
        <w:rPr>
          <w:sz w:val="28"/>
          <w:szCs w:val="28"/>
        </w:rPr>
        <w:t xml:space="preserve"> </w:t>
      </w:r>
      <w:r w:rsidR="009B76ED">
        <w:rPr>
          <w:sz w:val="28"/>
          <w:szCs w:val="28"/>
        </w:rPr>
        <w:t>с учетом приказа Департамента физической культуры и спорта</w:t>
      </w:r>
      <w:r w:rsidR="00953FEF">
        <w:rPr>
          <w:sz w:val="28"/>
          <w:szCs w:val="28"/>
        </w:rPr>
        <w:t xml:space="preserve"> </w:t>
      </w:r>
      <w:r w:rsidR="009B76ED">
        <w:rPr>
          <w:sz w:val="28"/>
          <w:szCs w:val="28"/>
        </w:rPr>
        <w:t>Ханты-Мансийского автономного округа</w:t>
      </w:r>
      <w:r w:rsidR="000A75DF">
        <w:rPr>
          <w:sz w:val="28"/>
          <w:szCs w:val="28"/>
        </w:rPr>
        <w:t xml:space="preserve"> </w:t>
      </w:r>
      <w:r w:rsidR="009B76ED">
        <w:rPr>
          <w:sz w:val="28"/>
          <w:szCs w:val="28"/>
        </w:rPr>
        <w:t>-</w:t>
      </w:r>
      <w:r w:rsidR="000A75DF">
        <w:rPr>
          <w:sz w:val="28"/>
          <w:szCs w:val="28"/>
        </w:rPr>
        <w:t xml:space="preserve"> </w:t>
      </w:r>
      <w:r w:rsidR="009B76ED">
        <w:rPr>
          <w:sz w:val="28"/>
          <w:szCs w:val="28"/>
        </w:rPr>
        <w:t>Югры от 10.04.2017 №</w:t>
      </w:r>
      <w:r w:rsidR="000D76E8">
        <w:rPr>
          <w:sz w:val="28"/>
          <w:szCs w:val="28"/>
        </w:rPr>
        <w:t xml:space="preserve"> </w:t>
      </w:r>
      <w:r w:rsidR="009B76ED">
        <w:rPr>
          <w:sz w:val="28"/>
          <w:szCs w:val="28"/>
        </w:rPr>
        <w:t xml:space="preserve">1-нп </w:t>
      </w:r>
      <w:r w:rsidR="00953FEF">
        <w:rPr>
          <w:sz w:val="28"/>
          <w:szCs w:val="28"/>
        </w:rPr>
        <w:t xml:space="preserve"> </w:t>
      </w:r>
      <w:r w:rsidR="009B76ED">
        <w:rPr>
          <w:sz w:val="28"/>
          <w:szCs w:val="28"/>
        </w:rPr>
        <w:t>«Об утверждении положения об установлении системы оплаты труда работников государственных учреждений физической культуры и спорт</w:t>
      </w:r>
      <w:r w:rsidR="008A4BC2">
        <w:rPr>
          <w:sz w:val="28"/>
          <w:szCs w:val="28"/>
        </w:rPr>
        <w:t>а</w:t>
      </w:r>
      <w:r w:rsidR="009B76ED">
        <w:rPr>
          <w:sz w:val="28"/>
          <w:szCs w:val="28"/>
        </w:rPr>
        <w:t>, подведомственных Департаменту физической культуры и спорта</w:t>
      </w:r>
      <w:r w:rsidR="00540CBE">
        <w:rPr>
          <w:sz w:val="28"/>
          <w:szCs w:val="28"/>
        </w:rPr>
        <w:t xml:space="preserve"> </w:t>
      </w:r>
      <w:r w:rsidR="009B76ED">
        <w:rPr>
          <w:sz w:val="28"/>
          <w:szCs w:val="28"/>
        </w:rPr>
        <w:t>Ханты-Мансийского автономного округа</w:t>
      </w:r>
      <w:r w:rsidR="000A75DF">
        <w:rPr>
          <w:sz w:val="28"/>
          <w:szCs w:val="28"/>
        </w:rPr>
        <w:t xml:space="preserve"> </w:t>
      </w:r>
      <w:r w:rsidR="009B76ED">
        <w:rPr>
          <w:sz w:val="28"/>
          <w:szCs w:val="28"/>
        </w:rPr>
        <w:t>-</w:t>
      </w:r>
      <w:r w:rsidR="000A75DF">
        <w:rPr>
          <w:sz w:val="28"/>
          <w:szCs w:val="28"/>
        </w:rPr>
        <w:t xml:space="preserve"> </w:t>
      </w:r>
      <w:r w:rsidR="009B76ED">
        <w:rPr>
          <w:sz w:val="28"/>
          <w:szCs w:val="28"/>
        </w:rPr>
        <w:t>Югры</w:t>
      </w:r>
      <w:r w:rsidR="000A75DF">
        <w:rPr>
          <w:sz w:val="28"/>
          <w:szCs w:val="28"/>
        </w:rPr>
        <w:t>»</w:t>
      </w:r>
      <w:r w:rsidR="009B76ED">
        <w:rPr>
          <w:sz w:val="28"/>
          <w:szCs w:val="28"/>
        </w:rPr>
        <w:t xml:space="preserve"> </w:t>
      </w:r>
      <w:r w:rsidRPr="009375DD">
        <w:rPr>
          <w:sz w:val="28"/>
          <w:szCs w:val="28"/>
        </w:rPr>
        <w:t xml:space="preserve">приказываю:    </w:t>
      </w:r>
    </w:p>
    <w:p w14:paraId="3E2A47D7" w14:textId="0EF50D88" w:rsidR="000D28E7" w:rsidRDefault="004A5619" w:rsidP="008A4BC2">
      <w:pPr>
        <w:pStyle w:val="ConsPlusNormal"/>
        <w:widowControl/>
        <w:ind w:firstLine="708"/>
        <w:jc w:val="both"/>
        <w:rPr>
          <w:rFonts w:ascii="Times New Roman" w:hAnsi="Times New Roman" w:cs="Times New Roman"/>
          <w:bCs/>
          <w:sz w:val="28"/>
          <w:szCs w:val="28"/>
        </w:rPr>
      </w:pPr>
      <w:r w:rsidRPr="009375DD">
        <w:rPr>
          <w:rFonts w:ascii="Times New Roman" w:hAnsi="Times New Roman" w:cs="Times New Roman"/>
          <w:sz w:val="28"/>
          <w:szCs w:val="28"/>
        </w:rPr>
        <w:t>1.Утвердить</w:t>
      </w:r>
      <w:r w:rsidR="000D28E7" w:rsidRPr="009375DD">
        <w:rPr>
          <w:rFonts w:ascii="Times New Roman" w:hAnsi="Times New Roman" w:cs="Times New Roman"/>
          <w:sz w:val="28"/>
          <w:szCs w:val="28"/>
        </w:rPr>
        <w:t xml:space="preserve"> п</w:t>
      </w:r>
      <w:r w:rsidR="000D28E7" w:rsidRPr="009375DD">
        <w:rPr>
          <w:rFonts w:ascii="Times New Roman" w:hAnsi="Times New Roman" w:cs="Times New Roman"/>
          <w:bCs/>
          <w:sz w:val="28"/>
          <w:szCs w:val="28"/>
        </w:rPr>
        <w:t>оложение о</w:t>
      </w:r>
      <w:r w:rsidR="00C26D4E">
        <w:rPr>
          <w:rFonts w:ascii="Times New Roman" w:hAnsi="Times New Roman" w:cs="Times New Roman"/>
          <w:bCs/>
          <w:sz w:val="28"/>
          <w:szCs w:val="28"/>
        </w:rPr>
        <w:t>б установлении</w:t>
      </w:r>
      <w:r w:rsidR="009375DD">
        <w:rPr>
          <w:rFonts w:ascii="Times New Roman" w:hAnsi="Times New Roman" w:cs="Times New Roman"/>
          <w:bCs/>
          <w:sz w:val="28"/>
          <w:szCs w:val="28"/>
        </w:rPr>
        <w:t xml:space="preserve"> </w:t>
      </w:r>
      <w:r w:rsidRPr="009375DD">
        <w:rPr>
          <w:rFonts w:ascii="Times New Roman" w:hAnsi="Times New Roman" w:cs="Times New Roman"/>
          <w:bCs/>
          <w:sz w:val="28"/>
          <w:szCs w:val="28"/>
        </w:rPr>
        <w:t>систем</w:t>
      </w:r>
      <w:r w:rsidR="00C26D4E">
        <w:rPr>
          <w:rFonts w:ascii="Times New Roman" w:hAnsi="Times New Roman" w:cs="Times New Roman"/>
          <w:bCs/>
          <w:sz w:val="28"/>
          <w:szCs w:val="28"/>
        </w:rPr>
        <w:t>ы</w:t>
      </w:r>
      <w:r w:rsidRPr="009375DD">
        <w:rPr>
          <w:rFonts w:ascii="Times New Roman" w:hAnsi="Times New Roman" w:cs="Times New Roman"/>
          <w:bCs/>
          <w:sz w:val="28"/>
          <w:szCs w:val="28"/>
        </w:rPr>
        <w:t xml:space="preserve"> оплаты</w:t>
      </w:r>
      <w:r w:rsidR="000D28E7" w:rsidRPr="009375DD">
        <w:rPr>
          <w:rFonts w:ascii="Times New Roman" w:hAnsi="Times New Roman" w:cs="Times New Roman"/>
          <w:bCs/>
          <w:sz w:val="28"/>
          <w:szCs w:val="28"/>
        </w:rPr>
        <w:t xml:space="preserve"> труда работников</w:t>
      </w:r>
      <w:r w:rsidR="000D28E7" w:rsidRPr="009375DD">
        <w:rPr>
          <w:rFonts w:ascii="Times New Roman" w:hAnsi="Times New Roman" w:cs="Times New Roman"/>
          <w:sz w:val="28"/>
          <w:szCs w:val="28"/>
        </w:rPr>
        <w:t xml:space="preserve"> </w:t>
      </w:r>
      <w:r w:rsidR="000D28E7" w:rsidRPr="009375DD">
        <w:rPr>
          <w:rFonts w:ascii="Times New Roman" w:hAnsi="Times New Roman" w:cs="Times New Roman"/>
          <w:bCs/>
          <w:sz w:val="28"/>
          <w:szCs w:val="28"/>
        </w:rPr>
        <w:t>муниципальных учреждений</w:t>
      </w:r>
      <w:r w:rsidR="009B76ED" w:rsidRPr="009B76ED">
        <w:rPr>
          <w:rFonts w:ascii="Times New Roman" w:hAnsi="Times New Roman" w:cs="Times New Roman"/>
          <w:bCs/>
          <w:sz w:val="28"/>
          <w:szCs w:val="28"/>
        </w:rPr>
        <w:t xml:space="preserve"> </w:t>
      </w:r>
      <w:r w:rsidR="009B76ED" w:rsidRPr="00071D68">
        <w:rPr>
          <w:rFonts w:ascii="Times New Roman" w:hAnsi="Times New Roman" w:cs="Times New Roman"/>
          <w:bCs/>
          <w:sz w:val="28"/>
          <w:szCs w:val="28"/>
        </w:rPr>
        <w:t>физической культуры и спорта</w:t>
      </w:r>
      <w:r w:rsidR="009375DD" w:rsidRPr="00071D68">
        <w:rPr>
          <w:rFonts w:ascii="Times New Roman" w:hAnsi="Times New Roman" w:cs="Times New Roman"/>
          <w:bCs/>
          <w:sz w:val="28"/>
          <w:szCs w:val="28"/>
        </w:rPr>
        <w:t>,</w:t>
      </w:r>
      <w:r w:rsidR="005F7AE7" w:rsidRPr="005F7AE7">
        <w:rPr>
          <w:bCs/>
          <w:sz w:val="28"/>
          <w:szCs w:val="28"/>
        </w:rPr>
        <w:t xml:space="preserve"> </w:t>
      </w:r>
      <w:r w:rsidR="005F7AE7" w:rsidRPr="005F7AE7">
        <w:rPr>
          <w:rFonts w:ascii="Times New Roman" w:hAnsi="Times New Roman" w:cs="Times New Roman"/>
          <w:bCs/>
          <w:sz w:val="28"/>
          <w:szCs w:val="28"/>
        </w:rPr>
        <w:t>муниципальных учреждений дополнительного образования,</w:t>
      </w:r>
      <w:r w:rsidR="009375DD" w:rsidRPr="00071D68">
        <w:rPr>
          <w:rFonts w:ascii="Times New Roman" w:hAnsi="Times New Roman" w:cs="Times New Roman"/>
          <w:bCs/>
          <w:sz w:val="28"/>
          <w:szCs w:val="28"/>
        </w:rPr>
        <w:t xml:space="preserve"> </w:t>
      </w:r>
      <w:r w:rsidR="000D28E7" w:rsidRPr="00071D68">
        <w:rPr>
          <w:rFonts w:ascii="Times New Roman" w:hAnsi="Times New Roman" w:cs="Times New Roman"/>
          <w:bCs/>
          <w:sz w:val="28"/>
          <w:szCs w:val="28"/>
        </w:rPr>
        <w:t>подведомственных комитету физической культуры и спорта ад</w:t>
      </w:r>
      <w:r w:rsidR="00CA2D4A" w:rsidRPr="00071D68">
        <w:rPr>
          <w:rFonts w:ascii="Times New Roman" w:hAnsi="Times New Roman" w:cs="Times New Roman"/>
          <w:bCs/>
          <w:sz w:val="28"/>
          <w:szCs w:val="28"/>
        </w:rPr>
        <w:t>министрации города Нефтеюганска</w:t>
      </w:r>
      <w:r w:rsidR="00EF7957">
        <w:rPr>
          <w:rFonts w:ascii="Times New Roman" w:hAnsi="Times New Roman" w:cs="Times New Roman"/>
          <w:bCs/>
          <w:sz w:val="28"/>
          <w:szCs w:val="28"/>
        </w:rPr>
        <w:t>,</w:t>
      </w:r>
      <w:r w:rsidR="000D28E7" w:rsidRPr="008659A5">
        <w:rPr>
          <w:rFonts w:ascii="Times New Roman" w:hAnsi="Times New Roman" w:cs="Times New Roman"/>
          <w:bCs/>
          <w:sz w:val="28"/>
          <w:szCs w:val="28"/>
        </w:rPr>
        <w:t xml:space="preserve"> согласно приложению к приказу.</w:t>
      </w:r>
    </w:p>
    <w:p w14:paraId="01E94A69" w14:textId="77777777" w:rsidR="00540CBE" w:rsidRDefault="008A4BC2" w:rsidP="008A4BC2">
      <w:pPr>
        <w:tabs>
          <w:tab w:val="left" w:pos="720"/>
        </w:tabs>
        <w:jc w:val="both"/>
        <w:rPr>
          <w:sz w:val="28"/>
          <w:szCs w:val="28"/>
        </w:rPr>
      </w:pPr>
      <w:r>
        <w:rPr>
          <w:sz w:val="28"/>
          <w:szCs w:val="28"/>
        </w:rPr>
        <w:tab/>
      </w:r>
      <w:r w:rsidR="00071D68">
        <w:rPr>
          <w:sz w:val="28"/>
          <w:szCs w:val="28"/>
        </w:rPr>
        <w:t>2.</w:t>
      </w:r>
      <w:r w:rsidR="0037166E" w:rsidRPr="0037166E">
        <w:rPr>
          <w:sz w:val="28"/>
          <w:szCs w:val="28"/>
        </w:rPr>
        <w:t>Муниципальным учреждениям</w:t>
      </w:r>
      <w:r w:rsidR="009B76ED" w:rsidRPr="009B76ED">
        <w:rPr>
          <w:bCs/>
          <w:sz w:val="28"/>
          <w:szCs w:val="28"/>
        </w:rPr>
        <w:t xml:space="preserve"> </w:t>
      </w:r>
      <w:r w:rsidR="009B76ED" w:rsidRPr="00071D68">
        <w:rPr>
          <w:bCs/>
          <w:sz w:val="28"/>
          <w:szCs w:val="28"/>
        </w:rPr>
        <w:t>физической культуры и спорта</w:t>
      </w:r>
      <w:r w:rsidR="0037166E" w:rsidRPr="0037166E">
        <w:rPr>
          <w:sz w:val="28"/>
          <w:szCs w:val="28"/>
        </w:rPr>
        <w:t xml:space="preserve">, </w:t>
      </w:r>
      <w:r w:rsidR="005F7AE7" w:rsidRPr="00071D68">
        <w:rPr>
          <w:bCs/>
          <w:sz w:val="28"/>
          <w:szCs w:val="28"/>
        </w:rPr>
        <w:t>муниципальны</w:t>
      </w:r>
      <w:r w:rsidR="005F7AE7">
        <w:rPr>
          <w:bCs/>
          <w:sz w:val="28"/>
          <w:szCs w:val="28"/>
        </w:rPr>
        <w:t>м</w:t>
      </w:r>
      <w:r w:rsidR="005F7AE7" w:rsidRPr="00071D68">
        <w:rPr>
          <w:bCs/>
          <w:sz w:val="28"/>
          <w:szCs w:val="28"/>
        </w:rPr>
        <w:t xml:space="preserve"> учреждени</w:t>
      </w:r>
      <w:r w:rsidR="005F7AE7">
        <w:rPr>
          <w:bCs/>
          <w:sz w:val="28"/>
          <w:szCs w:val="28"/>
        </w:rPr>
        <w:t>ям</w:t>
      </w:r>
      <w:r w:rsidR="005F7AE7" w:rsidRPr="00071D68">
        <w:rPr>
          <w:bCs/>
          <w:sz w:val="28"/>
          <w:szCs w:val="28"/>
        </w:rPr>
        <w:t xml:space="preserve"> дополнительного образования</w:t>
      </w:r>
      <w:r w:rsidR="005F7AE7">
        <w:rPr>
          <w:bCs/>
          <w:sz w:val="28"/>
          <w:szCs w:val="28"/>
        </w:rPr>
        <w:t>,</w:t>
      </w:r>
      <w:r w:rsidR="005F7AE7" w:rsidRPr="0037166E">
        <w:rPr>
          <w:sz w:val="28"/>
          <w:szCs w:val="28"/>
        </w:rPr>
        <w:t xml:space="preserve"> </w:t>
      </w:r>
      <w:r w:rsidR="0037166E" w:rsidRPr="0037166E">
        <w:rPr>
          <w:sz w:val="28"/>
          <w:szCs w:val="28"/>
        </w:rPr>
        <w:t>подведомственны</w:t>
      </w:r>
      <w:r w:rsidR="000A75DF">
        <w:rPr>
          <w:sz w:val="28"/>
          <w:szCs w:val="28"/>
        </w:rPr>
        <w:t>м</w:t>
      </w:r>
      <w:r w:rsidR="0037166E" w:rsidRPr="0037166E">
        <w:rPr>
          <w:sz w:val="28"/>
          <w:szCs w:val="28"/>
        </w:rPr>
        <w:t xml:space="preserve"> комитету физической культуры и спорта администрации города Нефтеюганска, </w:t>
      </w:r>
      <w:r w:rsidR="003F6BD3">
        <w:rPr>
          <w:sz w:val="28"/>
          <w:szCs w:val="28"/>
        </w:rPr>
        <w:t>в течение трёх месяцев со дня вступления в силу настоящего приказа</w:t>
      </w:r>
      <w:r w:rsidR="003F6BD3" w:rsidRPr="0037166E">
        <w:rPr>
          <w:sz w:val="28"/>
          <w:szCs w:val="28"/>
        </w:rPr>
        <w:t xml:space="preserve"> </w:t>
      </w:r>
      <w:r w:rsidR="0037166E" w:rsidRPr="0037166E">
        <w:rPr>
          <w:sz w:val="28"/>
          <w:szCs w:val="28"/>
        </w:rPr>
        <w:t xml:space="preserve">привести в соответствие </w:t>
      </w:r>
      <w:r w:rsidR="003F6BD3">
        <w:rPr>
          <w:sz w:val="28"/>
          <w:szCs w:val="28"/>
        </w:rPr>
        <w:t xml:space="preserve">коллективные договоры, </w:t>
      </w:r>
    </w:p>
    <w:p w14:paraId="022EC08E" w14:textId="77777777" w:rsidR="00540CBE" w:rsidRDefault="00540CBE" w:rsidP="008A4BC2">
      <w:pPr>
        <w:tabs>
          <w:tab w:val="left" w:pos="720"/>
        </w:tabs>
        <w:jc w:val="both"/>
        <w:rPr>
          <w:sz w:val="28"/>
          <w:szCs w:val="28"/>
        </w:rPr>
      </w:pPr>
    </w:p>
    <w:p w14:paraId="7712DFDD" w14:textId="2E941678" w:rsidR="0037166E" w:rsidRPr="0037166E" w:rsidRDefault="003F6BD3" w:rsidP="008A4BC2">
      <w:pPr>
        <w:tabs>
          <w:tab w:val="left" w:pos="720"/>
        </w:tabs>
        <w:jc w:val="both"/>
        <w:rPr>
          <w:sz w:val="28"/>
          <w:szCs w:val="28"/>
        </w:rPr>
      </w:pPr>
      <w:r>
        <w:rPr>
          <w:sz w:val="28"/>
          <w:szCs w:val="28"/>
        </w:rPr>
        <w:t xml:space="preserve">соглашения, </w:t>
      </w:r>
      <w:r w:rsidR="0037166E" w:rsidRPr="0037166E">
        <w:rPr>
          <w:sz w:val="28"/>
          <w:szCs w:val="28"/>
        </w:rPr>
        <w:t xml:space="preserve">локальные </w:t>
      </w:r>
      <w:r>
        <w:rPr>
          <w:sz w:val="28"/>
          <w:szCs w:val="28"/>
        </w:rPr>
        <w:t>нормативные</w:t>
      </w:r>
      <w:r w:rsidR="009375DD">
        <w:rPr>
          <w:sz w:val="28"/>
          <w:szCs w:val="28"/>
        </w:rPr>
        <w:t xml:space="preserve"> </w:t>
      </w:r>
      <w:r w:rsidR="0037166E" w:rsidRPr="0037166E">
        <w:rPr>
          <w:sz w:val="28"/>
          <w:szCs w:val="28"/>
        </w:rPr>
        <w:t xml:space="preserve">акты, </w:t>
      </w:r>
      <w:r>
        <w:rPr>
          <w:sz w:val="28"/>
          <w:szCs w:val="28"/>
        </w:rPr>
        <w:t>устанавливающие систему оплаты</w:t>
      </w:r>
      <w:r w:rsidR="006D2B46">
        <w:rPr>
          <w:sz w:val="28"/>
          <w:szCs w:val="28"/>
        </w:rPr>
        <w:t xml:space="preserve"> труда работников.</w:t>
      </w:r>
    </w:p>
    <w:p w14:paraId="2A231C8B" w14:textId="77777777" w:rsidR="000D28E7" w:rsidRPr="008659A5" w:rsidRDefault="008A4BC2" w:rsidP="008A4BC2">
      <w:pPr>
        <w:tabs>
          <w:tab w:val="left" w:pos="720"/>
        </w:tabs>
        <w:jc w:val="both"/>
        <w:rPr>
          <w:sz w:val="28"/>
          <w:szCs w:val="28"/>
        </w:rPr>
      </w:pPr>
      <w:r>
        <w:rPr>
          <w:sz w:val="28"/>
          <w:szCs w:val="28"/>
        </w:rPr>
        <w:tab/>
      </w:r>
      <w:r w:rsidR="009375DD">
        <w:rPr>
          <w:sz w:val="28"/>
          <w:szCs w:val="28"/>
        </w:rPr>
        <w:t>3</w:t>
      </w:r>
      <w:r w:rsidR="000D28E7" w:rsidRPr="008659A5">
        <w:rPr>
          <w:sz w:val="28"/>
          <w:szCs w:val="28"/>
        </w:rPr>
        <w:t>.Признать утратившими силу приказы комитета физической культуры и спорта администрации города Нефтеюганска:</w:t>
      </w:r>
    </w:p>
    <w:p w14:paraId="200AD2B2" w14:textId="77777777" w:rsidR="00071D68" w:rsidRDefault="008A4BC2" w:rsidP="008A4BC2">
      <w:pPr>
        <w:tabs>
          <w:tab w:val="left" w:pos="720"/>
        </w:tabs>
        <w:jc w:val="both"/>
        <w:rPr>
          <w:sz w:val="28"/>
          <w:szCs w:val="28"/>
        </w:rPr>
      </w:pPr>
      <w:r>
        <w:rPr>
          <w:sz w:val="28"/>
          <w:szCs w:val="28"/>
        </w:rPr>
        <w:tab/>
      </w:r>
      <w:r w:rsidR="00071D68" w:rsidRPr="00071D68">
        <w:rPr>
          <w:sz w:val="28"/>
          <w:szCs w:val="28"/>
        </w:rPr>
        <w:t>3.1.от 25.10.2017</w:t>
      </w:r>
      <w:r w:rsidR="000D28E7" w:rsidRPr="00071D68">
        <w:rPr>
          <w:sz w:val="28"/>
          <w:szCs w:val="28"/>
        </w:rPr>
        <w:t xml:space="preserve"> № </w:t>
      </w:r>
      <w:r w:rsidR="002E7AE6" w:rsidRPr="00071D68">
        <w:rPr>
          <w:sz w:val="28"/>
          <w:szCs w:val="28"/>
        </w:rPr>
        <w:t>178</w:t>
      </w:r>
      <w:r w:rsidR="000D28E7" w:rsidRPr="00071D68">
        <w:rPr>
          <w:sz w:val="28"/>
          <w:szCs w:val="28"/>
        </w:rPr>
        <w:t>-нп</w:t>
      </w:r>
      <w:r w:rsidR="00071D68" w:rsidRPr="00071D68">
        <w:rPr>
          <w:sz w:val="28"/>
          <w:szCs w:val="28"/>
        </w:rPr>
        <w:t xml:space="preserve"> «Об </w:t>
      </w:r>
      <w:r w:rsidR="00071D68" w:rsidRPr="001B7B55">
        <w:rPr>
          <w:sz w:val="28"/>
          <w:szCs w:val="28"/>
        </w:rPr>
        <w:t>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071D68">
        <w:rPr>
          <w:sz w:val="28"/>
          <w:szCs w:val="28"/>
        </w:rPr>
        <w:t>»</w:t>
      </w:r>
      <w:r w:rsidR="005924E4">
        <w:rPr>
          <w:sz w:val="28"/>
          <w:szCs w:val="28"/>
        </w:rPr>
        <w:t>;</w:t>
      </w:r>
      <w:r w:rsidR="00071D68" w:rsidRPr="001B7B55">
        <w:rPr>
          <w:sz w:val="28"/>
          <w:szCs w:val="28"/>
        </w:rPr>
        <w:t xml:space="preserve"> </w:t>
      </w:r>
    </w:p>
    <w:p w14:paraId="25A7478D" w14:textId="0F0E91B7" w:rsidR="000D28E7" w:rsidRPr="00071D68" w:rsidRDefault="008A4BC2" w:rsidP="008A4BC2">
      <w:pPr>
        <w:tabs>
          <w:tab w:val="left" w:pos="720"/>
        </w:tabs>
        <w:jc w:val="both"/>
        <w:rPr>
          <w:sz w:val="28"/>
          <w:szCs w:val="28"/>
        </w:rPr>
      </w:pPr>
      <w:r>
        <w:rPr>
          <w:sz w:val="28"/>
          <w:szCs w:val="28"/>
        </w:rPr>
        <w:tab/>
      </w:r>
      <w:r w:rsidR="000D28E7" w:rsidRPr="00071D68">
        <w:rPr>
          <w:sz w:val="28"/>
          <w:szCs w:val="28"/>
        </w:rPr>
        <w:t>3.</w:t>
      </w:r>
      <w:proofErr w:type="gramStart"/>
      <w:r w:rsidR="000D28E7" w:rsidRPr="00071D68">
        <w:rPr>
          <w:sz w:val="28"/>
          <w:szCs w:val="28"/>
        </w:rPr>
        <w:t>2.</w:t>
      </w:r>
      <w:r w:rsidR="00071D68" w:rsidRPr="00071D68">
        <w:rPr>
          <w:sz w:val="28"/>
          <w:szCs w:val="28"/>
        </w:rPr>
        <w:t>от</w:t>
      </w:r>
      <w:proofErr w:type="gramEnd"/>
      <w:r w:rsidR="00071D68" w:rsidRPr="00071D68">
        <w:rPr>
          <w:sz w:val="28"/>
          <w:szCs w:val="28"/>
        </w:rPr>
        <w:t xml:space="preserve"> 12.02.2018 № 22-нп </w:t>
      </w:r>
      <w:r w:rsidR="00071D68">
        <w:rPr>
          <w:sz w:val="28"/>
          <w:szCs w:val="28"/>
        </w:rPr>
        <w:t>«</w:t>
      </w:r>
      <w:r w:rsidR="00071D68" w:rsidRPr="00071D68">
        <w:rPr>
          <w:sz w:val="28"/>
          <w:szCs w:val="28"/>
        </w:rPr>
        <w:t xml:space="preserve">О внесении изменений в приказ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1D70BA9A" w14:textId="77777777" w:rsidR="000D28E7" w:rsidRPr="00071D68" w:rsidRDefault="008A4BC2" w:rsidP="008A4BC2">
      <w:pPr>
        <w:tabs>
          <w:tab w:val="left" w:pos="720"/>
        </w:tabs>
        <w:jc w:val="both"/>
        <w:rPr>
          <w:sz w:val="28"/>
          <w:szCs w:val="28"/>
        </w:rPr>
      </w:pPr>
      <w:r>
        <w:rPr>
          <w:sz w:val="28"/>
          <w:szCs w:val="28"/>
        </w:rPr>
        <w:tab/>
      </w:r>
      <w:r w:rsidR="000D28E7" w:rsidRPr="00071D68">
        <w:rPr>
          <w:sz w:val="28"/>
          <w:szCs w:val="28"/>
        </w:rPr>
        <w:t>3.3.</w:t>
      </w:r>
      <w:r w:rsidR="00071D68" w:rsidRPr="00071D68">
        <w:rPr>
          <w:sz w:val="28"/>
          <w:szCs w:val="28"/>
        </w:rPr>
        <w:t xml:space="preserve">от 17.06.2019 № 108-нп </w:t>
      </w:r>
      <w:r w:rsidR="00071D68">
        <w:rPr>
          <w:sz w:val="28"/>
          <w:szCs w:val="28"/>
        </w:rPr>
        <w:t>«</w:t>
      </w:r>
      <w:r w:rsidR="00071D68" w:rsidRPr="00071D68">
        <w:rPr>
          <w:sz w:val="28"/>
          <w:szCs w:val="28"/>
        </w:rPr>
        <w:t>О внесении изменений в приказ</w:t>
      </w:r>
      <w:r w:rsidR="00953FEF">
        <w:rPr>
          <w:sz w:val="28"/>
          <w:szCs w:val="28"/>
        </w:rPr>
        <w:t xml:space="preserve">                           </w:t>
      </w:r>
      <w:r w:rsidR="00071D68" w:rsidRPr="00071D68">
        <w:rPr>
          <w:sz w:val="28"/>
          <w:szCs w:val="28"/>
        </w:rPr>
        <w:t xml:space="preserve">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08B35946" w14:textId="77777777" w:rsidR="0037166E" w:rsidRPr="00071D68" w:rsidRDefault="00071D68" w:rsidP="008A4BC2">
      <w:pPr>
        <w:tabs>
          <w:tab w:val="left" w:pos="720"/>
        </w:tabs>
        <w:jc w:val="both"/>
        <w:rPr>
          <w:sz w:val="28"/>
          <w:szCs w:val="28"/>
        </w:rPr>
      </w:pPr>
      <w:r>
        <w:rPr>
          <w:sz w:val="28"/>
          <w:szCs w:val="28"/>
        </w:rPr>
        <w:tab/>
      </w:r>
      <w:r w:rsidR="0037166E" w:rsidRPr="00071D68">
        <w:rPr>
          <w:sz w:val="28"/>
          <w:szCs w:val="28"/>
        </w:rPr>
        <w:t xml:space="preserve">3.4.от </w:t>
      </w:r>
      <w:r w:rsidRPr="00071D68">
        <w:rPr>
          <w:sz w:val="28"/>
          <w:szCs w:val="28"/>
        </w:rPr>
        <w:t xml:space="preserve">15.09.2020 № 139-нп </w:t>
      </w:r>
      <w:r>
        <w:rPr>
          <w:sz w:val="28"/>
          <w:szCs w:val="28"/>
        </w:rPr>
        <w:t>«</w:t>
      </w:r>
      <w:r w:rsidRPr="00071D68">
        <w:rPr>
          <w:sz w:val="28"/>
          <w:szCs w:val="28"/>
        </w:rPr>
        <w:t xml:space="preserve">О внесении изменений в приказ </w:t>
      </w:r>
      <w:r w:rsidR="00953FEF">
        <w:rPr>
          <w:sz w:val="28"/>
          <w:szCs w:val="28"/>
        </w:rPr>
        <w:t xml:space="preserve">                      </w:t>
      </w:r>
      <w:r>
        <w:rPr>
          <w:sz w:val="28"/>
          <w:szCs w:val="28"/>
        </w:rPr>
        <w:t xml:space="preserve">комитета физической культуры и </w:t>
      </w:r>
      <w:r w:rsidRPr="00071D68">
        <w:rPr>
          <w:sz w:val="28"/>
          <w:szCs w:val="28"/>
        </w:rPr>
        <w:t>спорта администрации города Нефте</w:t>
      </w:r>
      <w:r>
        <w:rPr>
          <w:sz w:val="28"/>
          <w:szCs w:val="28"/>
        </w:rPr>
        <w:t>юганска от 25.10.2017 № 178-нп</w:t>
      </w:r>
      <w:r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6374962A" w14:textId="77777777" w:rsidR="00071D68" w:rsidRPr="00071D68" w:rsidRDefault="008A4BC2" w:rsidP="008A4BC2">
      <w:pPr>
        <w:tabs>
          <w:tab w:val="left" w:pos="720"/>
        </w:tabs>
        <w:jc w:val="both"/>
        <w:rPr>
          <w:sz w:val="28"/>
          <w:szCs w:val="28"/>
        </w:rPr>
      </w:pPr>
      <w:r>
        <w:rPr>
          <w:sz w:val="28"/>
          <w:szCs w:val="28"/>
        </w:rPr>
        <w:tab/>
      </w:r>
      <w:r w:rsidR="00071D68" w:rsidRPr="00071D68">
        <w:rPr>
          <w:sz w:val="28"/>
          <w:szCs w:val="28"/>
        </w:rPr>
        <w:t>3.5.от 29.06.2022 № 79-нп</w:t>
      </w:r>
      <w:r w:rsidR="00071D68">
        <w:rPr>
          <w:sz w:val="28"/>
          <w:szCs w:val="28"/>
        </w:rPr>
        <w:t xml:space="preserve"> «</w:t>
      </w:r>
      <w:r w:rsidR="00071D68" w:rsidRPr="00071D68">
        <w:rPr>
          <w:sz w:val="28"/>
          <w:szCs w:val="28"/>
        </w:rPr>
        <w:t xml:space="preserve">О внесении изменений в приказ </w:t>
      </w:r>
      <w:r w:rsidR="00953FEF">
        <w:rPr>
          <w:sz w:val="28"/>
          <w:szCs w:val="28"/>
        </w:rPr>
        <w:t xml:space="preserve">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0A75DF">
        <w:rPr>
          <w:sz w:val="28"/>
          <w:szCs w:val="28"/>
        </w:rPr>
        <w:t>;</w:t>
      </w:r>
    </w:p>
    <w:p w14:paraId="0AB1AAE5" w14:textId="77777777" w:rsidR="00071D68" w:rsidRPr="00071D68" w:rsidRDefault="00071D68" w:rsidP="008A4BC2">
      <w:pPr>
        <w:ind w:firstLine="708"/>
        <w:jc w:val="both"/>
        <w:rPr>
          <w:sz w:val="28"/>
          <w:szCs w:val="28"/>
        </w:rPr>
      </w:pPr>
      <w:r w:rsidRPr="00071D68">
        <w:rPr>
          <w:sz w:val="28"/>
          <w:szCs w:val="28"/>
        </w:rPr>
        <w:t>3.6.от 22.11</w:t>
      </w:r>
      <w:r>
        <w:rPr>
          <w:sz w:val="28"/>
          <w:szCs w:val="28"/>
        </w:rPr>
        <w:t>.2022</w:t>
      </w:r>
      <w:r w:rsidRPr="00071D68">
        <w:rPr>
          <w:sz w:val="28"/>
          <w:szCs w:val="28"/>
        </w:rPr>
        <w:t xml:space="preserve"> № 180-нп</w:t>
      </w:r>
      <w:r>
        <w:rPr>
          <w:sz w:val="28"/>
          <w:szCs w:val="28"/>
        </w:rPr>
        <w:t xml:space="preserve"> «</w:t>
      </w:r>
      <w:r w:rsidRPr="00071D68">
        <w:rPr>
          <w:sz w:val="28"/>
          <w:szCs w:val="28"/>
        </w:rPr>
        <w:t xml:space="preserve">О внесении изменений в приказ </w:t>
      </w:r>
      <w:r w:rsidR="00953FEF">
        <w:rPr>
          <w:sz w:val="28"/>
          <w:szCs w:val="28"/>
        </w:rPr>
        <w:t xml:space="preserve">                  </w:t>
      </w:r>
      <w:r>
        <w:rPr>
          <w:sz w:val="28"/>
          <w:szCs w:val="28"/>
        </w:rPr>
        <w:t xml:space="preserve">комитета физической культуры и </w:t>
      </w:r>
      <w:r w:rsidRPr="00071D68">
        <w:rPr>
          <w:sz w:val="28"/>
          <w:szCs w:val="28"/>
        </w:rPr>
        <w:t>спорта администрации города Нефте</w:t>
      </w:r>
      <w:r>
        <w:rPr>
          <w:sz w:val="28"/>
          <w:szCs w:val="28"/>
        </w:rPr>
        <w:t>юганска от 25.10.2017 № 178-нп</w:t>
      </w:r>
      <w:r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Pr>
          <w:sz w:val="28"/>
          <w:szCs w:val="28"/>
        </w:rPr>
        <w:t>.</w:t>
      </w:r>
    </w:p>
    <w:p w14:paraId="5CF5BA4D" w14:textId="77777777" w:rsidR="000D28E7" w:rsidRPr="008659A5" w:rsidRDefault="00814BA6" w:rsidP="008A4BC2">
      <w:pPr>
        <w:ind w:firstLine="708"/>
        <w:jc w:val="both"/>
        <w:rPr>
          <w:sz w:val="28"/>
          <w:szCs w:val="28"/>
        </w:rPr>
      </w:pPr>
      <w:r>
        <w:rPr>
          <w:sz w:val="28"/>
          <w:szCs w:val="28"/>
        </w:rPr>
        <w:t>4</w:t>
      </w:r>
      <w:r w:rsidR="000D28E7" w:rsidRPr="008659A5">
        <w:rPr>
          <w:sz w:val="28"/>
          <w:szCs w:val="28"/>
        </w:rPr>
        <w:t xml:space="preserve">.Обнародовать (опубликовать) приказ в газете «Здравствуйте, </w:t>
      </w:r>
      <w:proofErr w:type="spellStart"/>
      <w:r w:rsidR="000D28E7" w:rsidRPr="008659A5">
        <w:rPr>
          <w:sz w:val="28"/>
          <w:szCs w:val="28"/>
        </w:rPr>
        <w:t>нефтеюганцы</w:t>
      </w:r>
      <w:proofErr w:type="spellEnd"/>
      <w:r w:rsidR="000D28E7" w:rsidRPr="008659A5">
        <w:rPr>
          <w:sz w:val="28"/>
          <w:szCs w:val="28"/>
        </w:rPr>
        <w:t>!».</w:t>
      </w:r>
    </w:p>
    <w:p w14:paraId="59F91521" w14:textId="77777777" w:rsidR="00CB3002" w:rsidRDefault="00814BA6" w:rsidP="008A4BC2">
      <w:pPr>
        <w:tabs>
          <w:tab w:val="left" w:pos="0"/>
        </w:tabs>
        <w:jc w:val="both"/>
        <w:rPr>
          <w:rFonts w:eastAsia="Calibri"/>
          <w:color w:val="000000"/>
          <w:sz w:val="28"/>
          <w:szCs w:val="28"/>
        </w:rPr>
      </w:pPr>
      <w:r>
        <w:rPr>
          <w:sz w:val="28"/>
          <w:szCs w:val="28"/>
        </w:rPr>
        <w:tab/>
        <w:t>5</w:t>
      </w:r>
      <w:r w:rsidR="00CB3002" w:rsidRPr="00CB3002">
        <w:rPr>
          <w:sz w:val="28"/>
          <w:szCs w:val="28"/>
        </w:rPr>
        <w:t>.Департаменту по делам администрации города (</w:t>
      </w:r>
      <w:r w:rsidR="000A75DF">
        <w:rPr>
          <w:sz w:val="28"/>
          <w:szCs w:val="28"/>
        </w:rPr>
        <w:t>Филинова</w:t>
      </w:r>
      <w:r w:rsidR="008A4BC2">
        <w:rPr>
          <w:sz w:val="28"/>
          <w:szCs w:val="28"/>
        </w:rPr>
        <w:t xml:space="preserve"> Н.В.)</w:t>
      </w:r>
      <w:r w:rsidR="000A75DF">
        <w:rPr>
          <w:sz w:val="28"/>
          <w:szCs w:val="28"/>
        </w:rPr>
        <w:t xml:space="preserve"> </w:t>
      </w:r>
      <w:r w:rsidR="00CB3002" w:rsidRPr="00CB3002">
        <w:rPr>
          <w:sz w:val="28"/>
          <w:szCs w:val="28"/>
        </w:rPr>
        <w:t>разместить приказ на официальном сайте органов местного самоуправления города Нефтеюганска</w:t>
      </w:r>
      <w:r w:rsidR="00CB3002" w:rsidRPr="00CB3002">
        <w:rPr>
          <w:rFonts w:eastAsia="Calibri"/>
          <w:color w:val="000000"/>
          <w:sz w:val="28"/>
          <w:szCs w:val="28"/>
        </w:rPr>
        <w:t>.</w:t>
      </w:r>
    </w:p>
    <w:p w14:paraId="43AC882D" w14:textId="77777777" w:rsidR="00814BA6" w:rsidRPr="00071D68" w:rsidRDefault="00953FEF" w:rsidP="00953FEF">
      <w:pPr>
        <w:tabs>
          <w:tab w:val="left" w:pos="0"/>
        </w:tabs>
        <w:jc w:val="both"/>
        <w:rPr>
          <w:sz w:val="28"/>
          <w:szCs w:val="28"/>
        </w:rPr>
      </w:pPr>
      <w:r>
        <w:rPr>
          <w:sz w:val="28"/>
          <w:szCs w:val="28"/>
        </w:rPr>
        <w:tab/>
      </w:r>
      <w:r w:rsidR="00814BA6">
        <w:rPr>
          <w:sz w:val="28"/>
          <w:szCs w:val="28"/>
        </w:rPr>
        <w:t>6</w:t>
      </w:r>
      <w:r w:rsidR="000A75DF">
        <w:rPr>
          <w:sz w:val="28"/>
          <w:szCs w:val="28"/>
        </w:rPr>
        <w:t>.</w:t>
      </w:r>
      <w:r w:rsidR="008A4BC2">
        <w:rPr>
          <w:sz w:val="28"/>
          <w:szCs w:val="28"/>
        </w:rPr>
        <w:t>П</w:t>
      </w:r>
      <w:r w:rsidR="00814BA6" w:rsidRPr="00767600">
        <w:rPr>
          <w:sz w:val="28"/>
          <w:szCs w:val="28"/>
        </w:rPr>
        <w:t xml:space="preserve">риказ вступает в силу </w:t>
      </w:r>
      <w:r w:rsidR="00814BA6" w:rsidRPr="00294721">
        <w:rPr>
          <w:sz w:val="28"/>
          <w:szCs w:val="28"/>
        </w:rPr>
        <w:t>после е</w:t>
      </w:r>
      <w:r w:rsidR="00814BA6">
        <w:rPr>
          <w:sz w:val="28"/>
          <w:szCs w:val="28"/>
        </w:rPr>
        <w:t>го официального опубликования</w:t>
      </w:r>
      <w:r w:rsidR="00085C93" w:rsidRPr="00085C93">
        <w:rPr>
          <w:sz w:val="28"/>
          <w:szCs w:val="28"/>
        </w:rPr>
        <w:t xml:space="preserve"> </w:t>
      </w:r>
      <w:r w:rsidR="00071DFD">
        <w:rPr>
          <w:sz w:val="28"/>
          <w:szCs w:val="28"/>
        </w:rPr>
        <w:t xml:space="preserve">                         </w:t>
      </w:r>
      <w:r w:rsidR="00085C93" w:rsidRPr="00C16C1E">
        <w:rPr>
          <w:sz w:val="28"/>
          <w:szCs w:val="28"/>
        </w:rPr>
        <w:t>и расп</w:t>
      </w:r>
      <w:r w:rsidR="00085C93">
        <w:rPr>
          <w:sz w:val="28"/>
          <w:szCs w:val="28"/>
        </w:rPr>
        <w:t xml:space="preserve">ространяется </w:t>
      </w:r>
      <w:r w:rsidR="00085C93" w:rsidRPr="00C16C1E">
        <w:rPr>
          <w:sz w:val="28"/>
          <w:szCs w:val="28"/>
        </w:rPr>
        <w:t>на правоо</w:t>
      </w:r>
      <w:r w:rsidR="00DE2B03">
        <w:rPr>
          <w:sz w:val="28"/>
          <w:szCs w:val="28"/>
        </w:rPr>
        <w:t xml:space="preserve">тношения, возникшие </w:t>
      </w:r>
      <w:r w:rsidR="00DE2B03" w:rsidRPr="00A43578">
        <w:rPr>
          <w:sz w:val="28"/>
          <w:szCs w:val="28"/>
        </w:rPr>
        <w:t>с</w:t>
      </w:r>
      <w:r w:rsidR="00085C93" w:rsidRPr="00A43578">
        <w:rPr>
          <w:sz w:val="28"/>
          <w:szCs w:val="28"/>
        </w:rPr>
        <w:t xml:space="preserve"> 0</w:t>
      </w:r>
      <w:r w:rsidR="00A43578" w:rsidRPr="00A43578">
        <w:rPr>
          <w:sz w:val="28"/>
          <w:szCs w:val="28"/>
        </w:rPr>
        <w:t>1</w:t>
      </w:r>
      <w:r w:rsidR="00085C93" w:rsidRPr="00A43578">
        <w:rPr>
          <w:sz w:val="28"/>
          <w:szCs w:val="28"/>
        </w:rPr>
        <w:t>.</w:t>
      </w:r>
      <w:r w:rsidR="00A43578" w:rsidRPr="00A43578">
        <w:rPr>
          <w:sz w:val="28"/>
          <w:szCs w:val="28"/>
        </w:rPr>
        <w:t>09.</w:t>
      </w:r>
      <w:r w:rsidR="008A4BC2">
        <w:rPr>
          <w:sz w:val="28"/>
          <w:szCs w:val="28"/>
        </w:rPr>
        <w:t>2023</w:t>
      </w:r>
      <w:r w:rsidR="00814BA6" w:rsidRPr="00A43578">
        <w:rPr>
          <w:sz w:val="28"/>
          <w:szCs w:val="28"/>
        </w:rPr>
        <w:t>.</w:t>
      </w:r>
    </w:p>
    <w:p w14:paraId="4CF1037C" w14:textId="77777777" w:rsidR="000D28E7" w:rsidRPr="008659A5" w:rsidRDefault="008A4BC2" w:rsidP="00953FEF">
      <w:pPr>
        <w:tabs>
          <w:tab w:val="left" w:pos="0"/>
        </w:tabs>
        <w:jc w:val="both"/>
        <w:rPr>
          <w:sz w:val="28"/>
          <w:szCs w:val="28"/>
        </w:rPr>
      </w:pPr>
      <w:r>
        <w:rPr>
          <w:bCs/>
          <w:iCs/>
          <w:sz w:val="28"/>
          <w:szCs w:val="28"/>
        </w:rPr>
        <w:tab/>
      </w:r>
      <w:r w:rsidR="005A2588">
        <w:rPr>
          <w:bCs/>
          <w:iCs/>
          <w:sz w:val="28"/>
          <w:szCs w:val="28"/>
        </w:rPr>
        <w:t>7</w:t>
      </w:r>
      <w:r w:rsidR="000D28E7" w:rsidRPr="008659A5">
        <w:rPr>
          <w:bCs/>
          <w:iCs/>
          <w:sz w:val="28"/>
          <w:szCs w:val="28"/>
        </w:rPr>
        <w:t>.Контроль исполнения приказа оставляю за собой.</w:t>
      </w:r>
    </w:p>
    <w:p w14:paraId="551F7D6B" w14:textId="77777777" w:rsidR="008A4BC2" w:rsidRPr="008659A5" w:rsidRDefault="008A4BC2" w:rsidP="00085C93">
      <w:pPr>
        <w:pStyle w:val="ConsPlusNormal"/>
        <w:widowControl/>
        <w:ind w:firstLine="0"/>
        <w:jc w:val="both"/>
        <w:rPr>
          <w:rFonts w:ascii="Times New Roman" w:hAnsi="Times New Roman" w:cs="Times New Roman"/>
          <w:sz w:val="28"/>
          <w:szCs w:val="28"/>
        </w:rPr>
      </w:pPr>
    </w:p>
    <w:p w14:paraId="1FA734D6" w14:textId="77777777" w:rsidR="00BD2A15" w:rsidRDefault="00BD2A15" w:rsidP="00D94681">
      <w:pPr>
        <w:pStyle w:val="ConsPlusNormal"/>
        <w:widowControl/>
        <w:ind w:firstLine="0"/>
        <w:jc w:val="both"/>
        <w:rPr>
          <w:rFonts w:ascii="Times New Roman" w:hAnsi="Times New Roman" w:cs="Times New Roman"/>
          <w:sz w:val="28"/>
          <w:szCs w:val="28"/>
        </w:rPr>
      </w:pPr>
    </w:p>
    <w:p w14:paraId="341B55C0" w14:textId="065C57F6" w:rsidR="00D12E13" w:rsidRPr="00D94681" w:rsidRDefault="000D28E7" w:rsidP="00D94681">
      <w:pPr>
        <w:pStyle w:val="ConsPlusNormal"/>
        <w:widowControl/>
        <w:ind w:firstLine="0"/>
        <w:jc w:val="both"/>
        <w:rPr>
          <w:rFonts w:ascii="Times New Roman" w:hAnsi="Times New Roman" w:cs="Times New Roman"/>
          <w:sz w:val="28"/>
          <w:szCs w:val="28"/>
        </w:rPr>
      </w:pPr>
      <w:r w:rsidRPr="008659A5">
        <w:rPr>
          <w:rFonts w:ascii="Times New Roman" w:hAnsi="Times New Roman" w:cs="Times New Roman"/>
          <w:sz w:val="28"/>
          <w:szCs w:val="28"/>
        </w:rPr>
        <w:t xml:space="preserve">Председатель комитета                                                   </w:t>
      </w:r>
      <w:r w:rsidR="00BD77F8">
        <w:rPr>
          <w:rFonts w:ascii="Times New Roman" w:hAnsi="Times New Roman" w:cs="Times New Roman"/>
          <w:sz w:val="28"/>
          <w:szCs w:val="28"/>
        </w:rPr>
        <w:t xml:space="preserve">               </w:t>
      </w:r>
      <w:r w:rsidR="002900B0">
        <w:rPr>
          <w:rFonts w:ascii="Times New Roman" w:hAnsi="Times New Roman" w:cs="Times New Roman"/>
          <w:sz w:val="28"/>
          <w:szCs w:val="28"/>
        </w:rPr>
        <w:t xml:space="preserve"> </w:t>
      </w:r>
      <w:r w:rsidR="00BD77F8">
        <w:rPr>
          <w:rFonts w:ascii="Times New Roman" w:hAnsi="Times New Roman" w:cs="Times New Roman"/>
          <w:sz w:val="28"/>
          <w:szCs w:val="28"/>
        </w:rPr>
        <w:t xml:space="preserve"> </w:t>
      </w:r>
      <w:proofErr w:type="spellStart"/>
      <w:r w:rsidR="0037166E">
        <w:rPr>
          <w:rFonts w:ascii="Times New Roman" w:hAnsi="Times New Roman" w:cs="Times New Roman"/>
          <w:sz w:val="28"/>
          <w:szCs w:val="28"/>
        </w:rPr>
        <w:t>А.А.Комарницкий</w:t>
      </w:r>
      <w:proofErr w:type="spellEnd"/>
    </w:p>
    <w:p w14:paraId="17B58576" w14:textId="77777777" w:rsidR="00071DFD" w:rsidRDefault="00071DFD" w:rsidP="00EB7C5E">
      <w:pPr>
        <w:ind w:left="5664"/>
        <w:jc w:val="right"/>
        <w:rPr>
          <w:sz w:val="28"/>
          <w:szCs w:val="28"/>
        </w:rPr>
      </w:pPr>
    </w:p>
    <w:p w14:paraId="29CDCA1F" w14:textId="77777777" w:rsidR="00071DFD" w:rsidRDefault="00071DFD" w:rsidP="00EB7C5E">
      <w:pPr>
        <w:ind w:left="5664"/>
        <w:jc w:val="right"/>
        <w:rPr>
          <w:sz w:val="28"/>
          <w:szCs w:val="28"/>
        </w:rPr>
      </w:pPr>
    </w:p>
    <w:p w14:paraId="56CFE153" w14:textId="77777777" w:rsidR="00071DFD" w:rsidRDefault="00071DFD" w:rsidP="00EB7C5E">
      <w:pPr>
        <w:ind w:left="5664"/>
        <w:jc w:val="right"/>
        <w:rPr>
          <w:sz w:val="28"/>
          <w:szCs w:val="28"/>
        </w:rPr>
      </w:pPr>
    </w:p>
    <w:p w14:paraId="000413BC" w14:textId="77777777" w:rsidR="00071DFD" w:rsidRDefault="00071DFD" w:rsidP="00EB7C5E">
      <w:pPr>
        <w:ind w:left="5664"/>
        <w:jc w:val="right"/>
        <w:rPr>
          <w:sz w:val="28"/>
          <w:szCs w:val="28"/>
        </w:rPr>
      </w:pPr>
    </w:p>
    <w:p w14:paraId="3775B9F6" w14:textId="77777777" w:rsidR="00071DFD" w:rsidRDefault="00071DFD" w:rsidP="00EB7C5E">
      <w:pPr>
        <w:ind w:left="5664"/>
        <w:jc w:val="right"/>
        <w:rPr>
          <w:sz w:val="28"/>
          <w:szCs w:val="28"/>
        </w:rPr>
      </w:pPr>
    </w:p>
    <w:p w14:paraId="3A6BE1B8" w14:textId="77777777" w:rsidR="00071DFD" w:rsidRDefault="00071DFD" w:rsidP="00EB7C5E">
      <w:pPr>
        <w:ind w:left="5664"/>
        <w:jc w:val="right"/>
        <w:rPr>
          <w:sz w:val="28"/>
          <w:szCs w:val="28"/>
        </w:rPr>
      </w:pPr>
    </w:p>
    <w:p w14:paraId="57BF1EE4" w14:textId="77777777" w:rsidR="00071DFD" w:rsidRDefault="00071DFD" w:rsidP="00EB7C5E">
      <w:pPr>
        <w:ind w:left="5664"/>
        <w:jc w:val="right"/>
        <w:rPr>
          <w:sz w:val="28"/>
          <w:szCs w:val="28"/>
        </w:rPr>
      </w:pPr>
    </w:p>
    <w:p w14:paraId="5A1102DE" w14:textId="77777777" w:rsidR="00071DFD" w:rsidRDefault="00071DFD" w:rsidP="00EB7C5E">
      <w:pPr>
        <w:ind w:left="5664"/>
        <w:jc w:val="right"/>
        <w:rPr>
          <w:sz w:val="28"/>
          <w:szCs w:val="28"/>
        </w:rPr>
      </w:pPr>
    </w:p>
    <w:p w14:paraId="59A7EA05" w14:textId="77777777" w:rsidR="00071DFD" w:rsidRDefault="00071DFD" w:rsidP="00EB7C5E">
      <w:pPr>
        <w:ind w:left="5664"/>
        <w:jc w:val="right"/>
        <w:rPr>
          <w:sz w:val="28"/>
          <w:szCs w:val="28"/>
        </w:rPr>
      </w:pPr>
    </w:p>
    <w:p w14:paraId="19C9A6D3" w14:textId="77777777" w:rsidR="00071DFD" w:rsidRDefault="00071DFD" w:rsidP="00EB7C5E">
      <w:pPr>
        <w:ind w:left="5664"/>
        <w:jc w:val="right"/>
        <w:rPr>
          <w:sz w:val="28"/>
          <w:szCs w:val="28"/>
        </w:rPr>
      </w:pPr>
    </w:p>
    <w:p w14:paraId="68119A6E" w14:textId="77777777" w:rsidR="00071DFD" w:rsidRDefault="00071DFD" w:rsidP="00EB7C5E">
      <w:pPr>
        <w:ind w:left="5664"/>
        <w:jc w:val="right"/>
        <w:rPr>
          <w:sz w:val="28"/>
          <w:szCs w:val="28"/>
        </w:rPr>
      </w:pPr>
    </w:p>
    <w:p w14:paraId="065E6D7E" w14:textId="77777777" w:rsidR="00071DFD" w:rsidRDefault="00071DFD" w:rsidP="00EB7C5E">
      <w:pPr>
        <w:ind w:left="5664"/>
        <w:jc w:val="right"/>
        <w:rPr>
          <w:sz w:val="28"/>
          <w:szCs w:val="28"/>
        </w:rPr>
      </w:pPr>
    </w:p>
    <w:p w14:paraId="6F9B3417" w14:textId="77777777" w:rsidR="00071DFD" w:rsidRDefault="00071DFD" w:rsidP="00EB7C5E">
      <w:pPr>
        <w:ind w:left="5664"/>
        <w:jc w:val="right"/>
        <w:rPr>
          <w:sz w:val="28"/>
          <w:szCs w:val="28"/>
        </w:rPr>
      </w:pPr>
    </w:p>
    <w:p w14:paraId="302A54D6" w14:textId="77777777" w:rsidR="00071DFD" w:rsidRDefault="00071DFD" w:rsidP="00EB7C5E">
      <w:pPr>
        <w:ind w:left="5664"/>
        <w:jc w:val="right"/>
        <w:rPr>
          <w:sz w:val="28"/>
          <w:szCs w:val="28"/>
        </w:rPr>
      </w:pPr>
    </w:p>
    <w:p w14:paraId="63056098" w14:textId="77777777" w:rsidR="00071DFD" w:rsidRDefault="00071DFD" w:rsidP="00EB7C5E">
      <w:pPr>
        <w:ind w:left="5664"/>
        <w:jc w:val="right"/>
        <w:rPr>
          <w:sz w:val="28"/>
          <w:szCs w:val="28"/>
        </w:rPr>
      </w:pPr>
    </w:p>
    <w:p w14:paraId="605792AA" w14:textId="77777777" w:rsidR="00071DFD" w:rsidRDefault="00071DFD" w:rsidP="00EB7C5E">
      <w:pPr>
        <w:ind w:left="5664"/>
        <w:jc w:val="right"/>
        <w:rPr>
          <w:sz w:val="28"/>
          <w:szCs w:val="28"/>
        </w:rPr>
      </w:pPr>
    </w:p>
    <w:p w14:paraId="1AA26FBB" w14:textId="77777777" w:rsidR="00071DFD" w:rsidRDefault="00071DFD" w:rsidP="00EB7C5E">
      <w:pPr>
        <w:ind w:left="5664"/>
        <w:jc w:val="right"/>
        <w:rPr>
          <w:sz w:val="28"/>
          <w:szCs w:val="28"/>
        </w:rPr>
      </w:pPr>
    </w:p>
    <w:p w14:paraId="64A528F5" w14:textId="77777777" w:rsidR="00071DFD" w:rsidRDefault="00071DFD" w:rsidP="00EB7C5E">
      <w:pPr>
        <w:ind w:left="5664"/>
        <w:jc w:val="right"/>
        <w:rPr>
          <w:sz w:val="28"/>
          <w:szCs w:val="28"/>
        </w:rPr>
      </w:pPr>
    </w:p>
    <w:p w14:paraId="2F21188B" w14:textId="77777777" w:rsidR="00071DFD" w:rsidRDefault="00071DFD" w:rsidP="00EB7C5E">
      <w:pPr>
        <w:ind w:left="5664"/>
        <w:jc w:val="right"/>
        <w:rPr>
          <w:sz w:val="28"/>
          <w:szCs w:val="28"/>
        </w:rPr>
      </w:pPr>
    </w:p>
    <w:p w14:paraId="23B768A9" w14:textId="77777777" w:rsidR="00071DFD" w:rsidRDefault="00071DFD" w:rsidP="00EB7C5E">
      <w:pPr>
        <w:ind w:left="5664"/>
        <w:jc w:val="right"/>
        <w:rPr>
          <w:sz w:val="28"/>
          <w:szCs w:val="28"/>
        </w:rPr>
      </w:pPr>
    </w:p>
    <w:p w14:paraId="4E36DEE8" w14:textId="77777777" w:rsidR="00071DFD" w:rsidRDefault="00071DFD" w:rsidP="00EB7C5E">
      <w:pPr>
        <w:ind w:left="5664"/>
        <w:jc w:val="right"/>
        <w:rPr>
          <w:sz w:val="28"/>
          <w:szCs w:val="28"/>
        </w:rPr>
      </w:pPr>
    </w:p>
    <w:p w14:paraId="2A123702" w14:textId="77777777" w:rsidR="00071DFD" w:rsidRDefault="00071DFD" w:rsidP="00EB7C5E">
      <w:pPr>
        <w:ind w:left="5664"/>
        <w:jc w:val="right"/>
        <w:rPr>
          <w:sz w:val="28"/>
          <w:szCs w:val="28"/>
        </w:rPr>
      </w:pPr>
    </w:p>
    <w:p w14:paraId="17D52192" w14:textId="77777777" w:rsidR="00071DFD" w:rsidRDefault="00071DFD" w:rsidP="00EB7C5E">
      <w:pPr>
        <w:ind w:left="5664"/>
        <w:jc w:val="right"/>
        <w:rPr>
          <w:sz w:val="28"/>
          <w:szCs w:val="28"/>
        </w:rPr>
      </w:pPr>
    </w:p>
    <w:p w14:paraId="66758958" w14:textId="77777777" w:rsidR="00071DFD" w:rsidRDefault="00071DFD" w:rsidP="00EB7C5E">
      <w:pPr>
        <w:ind w:left="5664"/>
        <w:jc w:val="right"/>
        <w:rPr>
          <w:sz w:val="28"/>
          <w:szCs w:val="28"/>
        </w:rPr>
      </w:pPr>
    </w:p>
    <w:p w14:paraId="4622F4B9" w14:textId="77777777" w:rsidR="00071DFD" w:rsidRDefault="00071DFD" w:rsidP="00EB7C5E">
      <w:pPr>
        <w:ind w:left="5664"/>
        <w:jc w:val="right"/>
        <w:rPr>
          <w:sz w:val="28"/>
          <w:szCs w:val="28"/>
        </w:rPr>
      </w:pPr>
    </w:p>
    <w:p w14:paraId="46132B6F" w14:textId="77777777" w:rsidR="00071DFD" w:rsidRDefault="00071DFD" w:rsidP="00EB7C5E">
      <w:pPr>
        <w:ind w:left="5664"/>
        <w:jc w:val="right"/>
        <w:rPr>
          <w:sz w:val="28"/>
          <w:szCs w:val="28"/>
        </w:rPr>
      </w:pPr>
    </w:p>
    <w:p w14:paraId="68760D13" w14:textId="77777777" w:rsidR="00071DFD" w:rsidRDefault="00071DFD" w:rsidP="00EB7C5E">
      <w:pPr>
        <w:ind w:left="5664"/>
        <w:jc w:val="right"/>
        <w:rPr>
          <w:sz w:val="28"/>
          <w:szCs w:val="28"/>
        </w:rPr>
      </w:pPr>
    </w:p>
    <w:p w14:paraId="13E0843F" w14:textId="77777777" w:rsidR="00071DFD" w:rsidRDefault="00071DFD" w:rsidP="00EB7C5E">
      <w:pPr>
        <w:ind w:left="5664"/>
        <w:jc w:val="right"/>
        <w:rPr>
          <w:sz w:val="28"/>
          <w:szCs w:val="28"/>
        </w:rPr>
      </w:pPr>
    </w:p>
    <w:p w14:paraId="273E1F68" w14:textId="77777777" w:rsidR="00071DFD" w:rsidRDefault="00071DFD" w:rsidP="00EB7C5E">
      <w:pPr>
        <w:ind w:left="5664"/>
        <w:jc w:val="right"/>
        <w:rPr>
          <w:sz w:val="28"/>
          <w:szCs w:val="28"/>
        </w:rPr>
      </w:pPr>
    </w:p>
    <w:p w14:paraId="1547AD4E" w14:textId="77777777" w:rsidR="00071DFD" w:rsidRDefault="00071DFD" w:rsidP="00EB7C5E">
      <w:pPr>
        <w:ind w:left="5664"/>
        <w:jc w:val="right"/>
        <w:rPr>
          <w:sz w:val="28"/>
          <w:szCs w:val="28"/>
        </w:rPr>
      </w:pPr>
    </w:p>
    <w:p w14:paraId="79D0389D" w14:textId="77777777" w:rsidR="00071DFD" w:rsidRDefault="00071DFD" w:rsidP="00EB7C5E">
      <w:pPr>
        <w:ind w:left="5664"/>
        <w:jc w:val="right"/>
        <w:rPr>
          <w:sz w:val="28"/>
          <w:szCs w:val="28"/>
        </w:rPr>
      </w:pPr>
    </w:p>
    <w:p w14:paraId="4418D07A" w14:textId="77777777" w:rsidR="00071DFD" w:rsidRDefault="00071DFD" w:rsidP="00EB7C5E">
      <w:pPr>
        <w:ind w:left="5664"/>
        <w:jc w:val="right"/>
        <w:rPr>
          <w:sz w:val="28"/>
          <w:szCs w:val="28"/>
        </w:rPr>
      </w:pPr>
    </w:p>
    <w:p w14:paraId="0702B276" w14:textId="77777777" w:rsidR="00071DFD" w:rsidRDefault="00071DFD" w:rsidP="00EB7C5E">
      <w:pPr>
        <w:ind w:left="5664"/>
        <w:jc w:val="right"/>
        <w:rPr>
          <w:sz w:val="28"/>
          <w:szCs w:val="28"/>
        </w:rPr>
      </w:pPr>
    </w:p>
    <w:p w14:paraId="0D85200D" w14:textId="77777777" w:rsidR="00071DFD" w:rsidRDefault="00071DFD" w:rsidP="00EB7C5E">
      <w:pPr>
        <w:ind w:left="5664"/>
        <w:jc w:val="right"/>
        <w:rPr>
          <w:sz w:val="28"/>
          <w:szCs w:val="28"/>
        </w:rPr>
      </w:pPr>
    </w:p>
    <w:p w14:paraId="472B5BA1" w14:textId="77777777" w:rsidR="00071DFD" w:rsidRDefault="00071DFD" w:rsidP="00EB7C5E">
      <w:pPr>
        <w:ind w:left="5664"/>
        <w:jc w:val="right"/>
        <w:rPr>
          <w:sz w:val="28"/>
          <w:szCs w:val="28"/>
        </w:rPr>
      </w:pPr>
    </w:p>
    <w:p w14:paraId="6566FF36" w14:textId="77777777" w:rsidR="00071DFD" w:rsidRDefault="00071DFD" w:rsidP="00EB7C5E">
      <w:pPr>
        <w:ind w:left="5664"/>
        <w:jc w:val="right"/>
        <w:rPr>
          <w:sz w:val="28"/>
          <w:szCs w:val="28"/>
        </w:rPr>
      </w:pPr>
    </w:p>
    <w:p w14:paraId="3B599EA6" w14:textId="77777777" w:rsidR="00071DFD" w:rsidRDefault="00071DFD" w:rsidP="00EB7C5E">
      <w:pPr>
        <w:ind w:left="5664"/>
        <w:jc w:val="right"/>
        <w:rPr>
          <w:sz w:val="28"/>
          <w:szCs w:val="28"/>
        </w:rPr>
      </w:pPr>
    </w:p>
    <w:p w14:paraId="78280C96" w14:textId="77777777" w:rsidR="00071DFD" w:rsidRDefault="00071DFD" w:rsidP="00EB7C5E">
      <w:pPr>
        <w:ind w:left="5664"/>
        <w:jc w:val="right"/>
        <w:rPr>
          <w:sz w:val="28"/>
          <w:szCs w:val="28"/>
        </w:rPr>
      </w:pPr>
    </w:p>
    <w:p w14:paraId="3377BEDE" w14:textId="77777777" w:rsidR="00071DFD" w:rsidRDefault="00071DFD" w:rsidP="00EB7C5E">
      <w:pPr>
        <w:ind w:left="5664"/>
        <w:jc w:val="right"/>
        <w:rPr>
          <w:sz w:val="28"/>
          <w:szCs w:val="28"/>
        </w:rPr>
      </w:pPr>
    </w:p>
    <w:p w14:paraId="5811316B" w14:textId="77777777" w:rsidR="006C4D99" w:rsidRDefault="00071D68" w:rsidP="00EB7C5E">
      <w:pPr>
        <w:ind w:left="5664"/>
        <w:jc w:val="right"/>
        <w:rPr>
          <w:sz w:val="28"/>
          <w:szCs w:val="28"/>
        </w:rPr>
      </w:pPr>
      <w:r>
        <w:rPr>
          <w:sz w:val="28"/>
          <w:szCs w:val="28"/>
        </w:rPr>
        <w:t>П</w:t>
      </w:r>
      <w:r w:rsidR="006C4D99">
        <w:rPr>
          <w:sz w:val="28"/>
          <w:szCs w:val="28"/>
        </w:rPr>
        <w:t>риложение</w:t>
      </w:r>
      <w:r w:rsidR="00393BA9">
        <w:rPr>
          <w:sz w:val="28"/>
          <w:szCs w:val="28"/>
        </w:rPr>
        <w:t xml:space="preserve"> </w:t>
      </w:r>
    </w:p>
    <w:p w14:paraId="26A1C19F" w14:textId="77777777" w:rsidR="006C4D99" w:rsidRDefault="006C4D99" w:rsidP="00D12E13">
      <w:pPr>
        <w:ind w:left="5529"/>
        <w:jc w:val="right"/>
        <w:rPr>
          <w:sz w:val="28"/>
          <w:szCs w:val="28"/>
        </w:rPr>
      </w:pPr>
      <w:r w:rsidRPr="008659A5">
        <w:rPr>
          <w:sz w:val="28"/>
          <w:szCs w:val="28"/>
        </w:rPr>
        <w:t>к приказу комите</w:t>
      </w:r>
      <w:r w:rsidR="00D12E13">
        <w:rPr>
          <w:sz w:val="28"/>
          <w:szCs w:val="28"/>
        </w:rPr>
        <w:t>та физической культуры и спорт а</w:t>
      </w:r>
      <w:r w:rsidRPr="008659A5">
        <w:rPr>
          <w:sz w:val="28"/>
          <w:szCs w:val="28"/>
        </w:rPr>
        <w:t xml:space="preserve">дминистрации города </w:t>
      </w:r>
      <w:r w:rsidR="00D12E13">
        <w:rPr>
          <w:sz w:val="28"/>
          <w:szCs w:val="28"/>
        </w:rPr>
        <w:t>Нефтеюганска</w:t>
      </w:r>
    </w:p>
    <w:p w14:paraId="268DABE2" w14:textId="36ECE4BA" w:rsidR="006C4D99" w:rsidRPr="008659A5" w:rsidRDefault="006C4D99" w:rsidP="00EB7C5E">
      <w:pPr>
        <w:ind w:left="5664"/>
        <w:jc w:val="right"/>
        <w:rPr>
          <w:b/>
          <w:sz w:val="28"/>
          <w:szCs w:val="28"/>
        </w:rPr>
      </w:pPr>
      <w:r w:rsidRPr="008659A5">
        <w:rPr>
          <w:sz w:val="28"/>
          <w:szCs w:val="28"/>
        </w:rPr>
        <w:t xml:space="preserve">от </w:t>
      </w:r>
      <w:r w:rsidR="00193597">
        <w:rPr>
          <w:sz w:val="28"/>
          <w:szCs w:val="28"/>
        </w:rPr>
        <w:t>07.11.2023</w:t>
      </w:r>
      <w:r w:rsidR="00A915DF" w:rsidRPr="00A915DF">
        <w:rPr>
          <w:sz w:val="28"/>
          <w:szCs w:val="28"/>
        </w:rPr>
        <w:t xml:space="preserve"> №</w:t>
      </w:r>
      <w:r w:rsidR="00071D68">
        <w:rPr>
          <w:sz w:val="28"/>
          <w:szCs w:val="28"/>
        </w:rPr>
        <w:t xml:space="preserve"> </w:t>
      </w:r>
      <w:r w:rsidR="00193597">
        <w:rPr>
          <w:sz w:val="28"/>
          <w:szCs w:val="28"/>
        </w:rPr>
        <w:t>139-нп</w:t>
      </w:r>
    </w:p>
    <w:p w14:paraId="2407BCA5" w14:textId="77777777" w:rsidR="00071D68" w:rsidRPr="00071DFD" w:rsidRDefault="00071D68" w:rsidP="00AE3383">
      <w:pPr>
        <w:pStyle w:val="ConsPlusNormal"/>
        <w:ind w:firstLine="0"/>
        <w:outlineLvl w:val="0"/>
        <w:rPr>
          <w:rFonts w:ascii="Times New Roman" w:hAnsi="Times New Roman" w:cs="Times New Roman"/>
          <w:sz w:val="28"/>
          <w:szCs w:val="28"/>
        </w:rPr>
      </w:pPr>
    </w:p>
    <w:p w14:paraId="57DCBA9D" w14:textId="77777777" w:rsidR="00EF7957" w:rsidRDefault="005B446A" w:rsidP="00C26D4E">
      <w:pPr>
        <w:pStyle w:val="ConsPlusNormal"/>
        <w:ind w:firstLine="0"/>
        <w:jc w:val="center"/>
        <w:outlineLvl w:val="0"/>
        <w:rPr>
          <w:rFonts w:ascii="Times New Roman" w:hAnsi="Times New Roman" w:cs="Times New Roman"/>
          <w:sz w:val="28"/>
          <w:szCs w:val="28"/>
        </w:rPr>
      </w:pPr>
      <w:hyperlink w:anchor="Par33" w:history="1">
        <w:r w:rsidR="005A2F1C" w:rsidRPr="008659A5">
          <w:rPr>
            <w:rFonts w:ascii="Times New Roman" w:hAnsi="Times New Roman" w:cs="Times New Roman"/>
            <w:sz w:val="28"/>
            <w:szCs w:val="28"/>
          </w:rPr>
          <w:t>Положение</w:t>
        </w:r>
      </w:hyperlink>
      <w:r w:rsidR="005A2F1C" w:rsidRPr="008659A5">
        <w:rPr>
          <w:rFonts w:ascii="Times New Roman" w:hAnsi="Times New Roman" w:cs="Times New Roman"/>
          <w:sz w:val="28"/>
          <w:szCs w:val="28"/>
        </w:rPr>
        <w:t xml:space="preserve"> </w:t>
      </w:r>
    </w:p>
    <w:p w14:paraId="49F00D79" w14:textId="70CA47A8" w:rsidR="005A2F1C" w:rsidRPr="008659A5" w:rsidRDefault="00C26D4E" w:rsidP="00C26D4E">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об установлении </w:t>
      </w:r>
      <w:r w:rsidR="009375DD">
        <w:rPr>
          <w:rFonts w:ascii="Times New Roman" w:hAnsi="Times New Roman" w:cs="Times New Roman"/>
          <w:sz w:val="28"/>
          <w:szCs w:val="28"/>
        </w:rPr>
        <w:t>систем</w:t>
      </w:r>
      <w:r>
        <w:rPr>
          <w:rFonts w:ascii="Times New Roman" w:hAnsi="Times New Roman" w:cs="Times New Roman"/>
          <w:sz w:val="28"/>
          <w:szCs w:val="28"/>
        </w:rPr>
        <w:t>ы</w:t>
      </w:r>
      <w:r w:rsidR="005A2F1C" w:rsidRPr="008659A5">
        <w:rPr>
          <w:rFonts w:ascii="Times New Roman" w:hAnsi="Times New Roman" w:cs="Times New Roman"/>
          <w:sz w:val="28"/>
          <w:szCs w:val="28"/>
        </w:rPr>
        <w:t xml:space="preserve"> оплаты труда работников муниципальных учреждений</w:t>
      </w:r>
      <w:r w:rsidR="000D76E8" w:rsidRPr="000D76E8">
        <w:rPr>
          <w:sz w:val="28"/>
          <w:szCs w:val="28"/>
        </w:rPr>
        <w:t xml:space="preserve"> </w:t>
      </w:r>
      <w:r w:rsidR="000D76E8" w:rsidRPr="000D76E8">
        <w:rPr>
          <w:rFonts w:ascii="Times New Roman" w:hAnsi="Times New Roman" w:cs="Times New Roman"/>
          <w:sz w:val="28"/>
          <w:szCs w:val="28"/>
        </w:rPr>
        <w:t>физической культуры и спорта</w:t>
      </w:r>
      <w:r w:rsidR="00071D68" w:rsidRPr="00071D68">
        <w:rPr>
          <w:rFonts w:ascii="Times New Roman" w:hAnsi="Times New Roman" w:cs="Times New Roman"/>
          <w:bCs/>
          <w:sz w:val="28"/>
          <w:szCs w:val="28"/>
        </w:rPr>
        <w:t xml:space="preserve">, </w:t>
      </w:r>
      <w:r w:rsidR="005F7AE7" w:rsidRPr="005F7AE7">
        <w:rPr>
          <w:rFonts w:ascii="Times New Roman" w:hAnsi="Times New Roman" w:cs="Times New Roman"/>
          <w:bCs/>
          <w:sz w:val="28"/>
          <w:szCs w:val="28"/>
        </w:rPr>
        <w:t>муниципальных учреждений дополнительного образования,</w:t>
      </w:r>
      <w:r w:rsidR="005F7AE7" w:rsidRPr="008659A5">
        <w:rPr>
          <w:rFonts w:ascii="Times New Roman" w:hAnsi="Times New Roman" w:cs="Times New Roman"/>
          <w:sz w:val="28"/>
          <w:szCs w:val="28"/>
        </w:rPr>
        <w:t xml:space="preserve"> </w:t>
      </w:r>
      <w:r w:rsidR="005A2F1C" w:rsidRPr="008659A5">
        <w:rPr>
          <w:rFonts w:ascii="Times New Roman" w:hAnsi="Times New Roman" w:cs="Times New Roman"/>
          <w:sz w:val="28"/>
          <w:szCs w:val="28"/>
        </w:rPr>
        <w:t>подведомственных комитету физической культуры и спорта администрации города Нефтеюганска</w:t>
      </w:r>
    </w:p>
    <w:p w14:paraId="1941BF24" w14:textId="77777777" w:rsidR="005A2F1C" w:rsidRPr="008659A5" w:rsidRDefault="005A2F1C" w:rsidP="008659A5">
      <w:pPr>
        <w:pStyle w:val="ConsPlusNormal"/>
        <w:ind w:firstLine="709"/>
        <w:jc w:val="center"/>
        <w:outlineLvl w:val="1"/>
        <w:rPr>
          <w:rFonts w:ascii="Times New Roman" w:hAnsi="Times New Roman" w:cs="Times New Roman"/>
          <w:b/>
          <w:sz w:val="28"/>
          <w:szCs w:val="28"/>
        </w:rPr>
      </w:pPr>
    </w:p>
    <w:p w14:paraId="0A4E75F0" w14:textId="77777777" w:rsidR="005A2F1C" w:rsidRDefault="0097456E" w:rsidP="0097456E">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1.</w:t>
      </w:r>
      <w:r w:rsidR="005A2F1C" w:rsidRPr="008659A5">
        <w:rPr>
          <w:rFonts w:ascii="Times New Roman" w:hAnsi="Times New Roman" w:cs="Times New Roman"/>
          <w:sz w:val="28"/>
          <w:szCs w:val="28"/>
        </w:rPr>
        <w:t>Общие положения</w:t>
      </w:r>
    </w:p>
    <w:p w14:paraId="7F0F31F4" w14:textId="14DD312B" w:rsidR="00F90CC4" w:rsidRDefault="00DE36D7" w:rsidP="00F90CC4">
      <w:pPr>
        <w:widowControl w:val="0"/>
        <w:autoSpaceDE w:val="0"/>
        <w:autoSpaceDN w:val="0"/>
        <w:adjustRightInd w:val="0"/>
        <w:ind w:firstLine="709"/>
        <w:jc w:val="both"/>
        <w:rPr>
          <w:sz w:val="28"/>
          <w:szCs w:val="28"/>
        </w:rPr>
      </w:pPr>
      <w:r>
        <w:rPr>
          <w:sz w:val="28"/>
          <w:szCs w:val="28"/>
        </w:rPr>
        <w:t>1.1.Настоящее п</w:t>
      </w:r>
      <w:r w:rsidR="00E84EED" w:rsidRPr="00E84EED">
        <w:rPr>
          <w:sz w:val="28"/>
          <w:szCs w:val="28"/>
        </w:rPr>
        <w:t xml:space="preserve">оложение </w:t>
      </w:r>
      <w:r w:rsidR="00E84EED">
        <w:rPr>
          <w:sz w:val="28"/>
          <w:szCs w:val="28"/>
        </w:rPr>
        <w:t>о</w:t>
      </w:r>
      <w:r w:rsidR="00C26D4E">
        <w:rPr>
          <w:sz w:val="28"/>
          <w:szCs w:val="28"/>
        </w:rPr>
        <w:t>б установлении</w:t>
      </w:r>
      <w:r w:rsidR="00E84EED" w:rsidRPr="008659A5">
        <w:rPr>
          <w:sz w:val="28"/>
          <w:szCs w:val="28"/>
        </w:rPr>
        <w:t xml:space="preserve"> систем</w:t>
      </w:r>
      <w:r w:rsidR="00C26D4E">
        <w:rPr>
          <w:sz w:val="28"/>
          <w:szCs w:val="28"/>
        </w:rPr>
        <w:t>ы</w:t>
      </w:r>
      <w:r w:rsidR="00E84EED" w:rsidRPr="008659A5">
        <w:rPr>
          <w:sz w:val="28"/>
          <w:szCs w:val="28"/>
        </w:rPr>
        <w:t xml:space="preserve"> оплаты труда работников муниципальных учреждений</w:t>
      </w:r>
      <w:r w:rsidR="008F262A" w:rsidRPr="008F262A">
        <w:rPr>
          <w:sz w:val="28"/>
          <w:szCs w:val="28"/>
        </w:rPr>
        <w:t xml:space="preserve"> </w:t>
      </w:r>
      <w:r w:rsidR="008F262A" w:rsidRPr="000D76E8">
        <w:rPr>
          <w:sz w:val="28"/>
          <w:szCs w:val="28"/>
        </w:rPr>
        <w:t>физической культуры и спорта</w:t>
      </w:r>
      <w:r w:rsidR="00E84EED" w:rsidRPr="00071D68">
        <w:rPr>
          <w:bCs/>
          <w:sz w:val="28"/>
          <w:szCs w:val="28"/>
        </w:rPr>
        <w:t>,</w:t>
      </w:r>
      <w:r w:rsidR="005F7AE7" w:rsidRPr="005F7AE7">
        <w:rPr>
          <w:bCs/>
          <w:sz w:val="28"/>
          <w:szCs w:val="28"/>
        </w:rPr>
        <w:t xml:space="preserve"> </w:t>
      </w:r>
      <w:r w:rsidR="005F7AE7" w:rsidRPr="00071D68">
        <w:rPr>
          <w:bCs/>
          <w:sz w:val="28"/>
          <w:szCs w:val="28"/>
        </w:rPr>
        <w:t>муниципальных учреждений дополнительного образования</w:t>
      </w:r>
      <w:r w:rsidR="005F7AE7">
        <w:rPr>
          <w:bCs/>
          <w:sz w:val="28"/>
          <w:szCs w:val="28"/>
        </w:rPr>
        <w:t>,</w:t>
      </w:r>
      <w:r w:rsidR="00E84EED" w:rsidRPr="00071D68">
        <w:rPr>
          <w:bCs/>
          <w:sz w:val="28"/>
          <w:szCs w:val="28"/>
        </w:rPr>
        <w:t xml:space="preserve"> </w:t>
      </w:r>
      <w:r w:rsidR="00E84EED" w:rsidRPr="00E84EED">
        <w:rPr>
          <w:sz w:val="28"/>
          <w:szCs w:val="28"/>
        </w:rPr>
        <w:t>подведомственных комитету физической культуры и спорта администрации города Нефтеюганска (далее соответственно – Положение, Комитет, работники), разработано в соответствии со статьями 134, 135, 144 и 145 Трудового кодекса Российской Федерации, Федеральным</w:t>
      </w:r>
      <w:r w:rsidR="00D94681">
        <w:rPr>
          <w:sz w:val="28"/>
          <w:szCs w:val="28"/>
        </w:rPr>
        <w:t>и закона</w:t>
      </w:r>
      <w:r w:rsidR="00E84EED" w:rsidRPr="00E84EED">
        <w:rPr>
          <w:sz w:val="28"/>
          <w:szCs w:val="28"/>
        </w:rPr>
        <w:t>м</w:t>
      </w:r>
      <w:r w:rsidR="00D94681">
        <w:rPr>
          <w:sz w:val="28"/>
          <w:szCs w:val="28"/>
        </w:rPr>
        <w:t>и</w:t>
      </w:r>
      <w:r w:rsidR="00E84EED" w:rsidRPr="00E84EED">
        <w:rPr>
          <w:sz w:val="28"/>
          <w:szCs w:val="28"/>
        </w:rPr>
        <w:t xml:space="preserve"> от 04.12.2007 № 329-ФЗ «О физической культуре и спорте в Российской Федерации»,</w:t>
      </w:r>
      <w:r w:rsidR="005F7AE7">
        <w:rPr>
          <w:sz w:val="28"/>
          <w:szCs w:val="28"/>
        </w:rPr>
        <w:t xml:space="preserve"> </w:t>
      </w:r>
      <w:r w:rsidR="00D94681" w:rsidRPr="002E4641">
        <w:rPr>
          <w:bCs/>
          <w:sz w:val="28"/>
          <w:szCs w:val="28"/>
        </w:rPr>
        <w:t>от 30.04.2021 № 1</w:t>
      </w:r>
      <w:r w:rsidR="00D94681">
        <w:rPr>
          <w:bCs/>
          <w:sz w:val="28"/>
          <w:szCs w:val="28"/>
        </w:rPr>
        <w:t xml:space="preserve">27-ФЗ </w:t>
      </w:r>
      <w:r w:rsidR="005F7AE7">
        <w:rPr>
          <w:bCs/>
          <w:sz w:val="28"/>
          <w:szCs w:val="28"/>
        </w:rPr>
        <w:t xml:space="preserve">                     </w:t>
      </w:r>
      <w:r w:rsidR="00D94681">
        <w:rPr>
          <w:bCs/>
          <w:sz w:val="28"/>
          <w:szCs w:val="28"/>
        </w:rPr>
        <w:t>«О внесении изменений в Ф</w:t>
      </w:r>
      <w:r w:rsidR="00D94681" w:rsidRPr="002E4641">
        <w:rPr>
          <w:bCs/>
          <w:sz w:val="28"/>
          <w:szCs w:val="28"/>
        </w:rPr>
        <w:t xml:space="preserve">едеральный закон «О физической культуре и спорте в Российской Федерации» и </w:t>
      </w:r>
      <w:r w:rsidR="00D94681">
        <w:rPr>
          <w:bCs/>
          <w:sz w:val="28"/>
          <w:szCs w:val="28"/>
        </w:rPr>
        <w:t>Ф</w:t>
      </w:r>
      <w:r w:rsidR="00D94681" w:rsidRPr="002E4641">
        <w:rPr>
          <w:bCs/>
          <w:sz w:val="28"/>
          <w:szCs w:val="28"/>
        </w:rPr>
        <w:t>е</w:t>
      </w:r>
      <w:r w:rsidR="00D94681">
        <w:rPr>
          <w:bCs/>
          <w:sz w:val="28"/>
          <w:szCs w:val="28"/>
        </w:rPr>
        <w:t>деральный закон «Об образовании</w:t>
      </w:r>
      <w:r w:rsidR="00D94681" w:rsidRPr="002E4641">
        <w:rPr>
          <w:bCs/>
          <w:sz w:val="28"/>
          <w:szCs w:val="28"/>
        </w:rPr>
        <w:t xml:space="preserve"> в Российской</w:t>
      </w:r>
      <w:r w:rsidR="004E761A">
        <w:rPr>
          <w:bCs/>
          <w:sz w:val="28"/>
          <w:szCs w:val="28"/>
        </w:rPr>
        <w:t xml:space="preserve"> </w:t>
      </w:r>
      <w:r w:rsidR="00D94681" w:rsidRPr="002E4641">
        <w:rPr>
          <w:bCs/>
          <w:sz w:val="28"/>
          <w:szCs w:val="28"/>
        </w:rPr>
        <w:t>Федер</w:t>
      </w:r>
      <w:r w:rsidR="00D94681">
        <w:rPr>
          <w:bCs/>
          <w:sz w:val="28"/>
          <w:szCs w:val="28"/>
        </w:rPr>
        <w:t xml:space="preserve">ации», </w:t>
      </w:r>
      <w:r w:rsidR="004E761A">
        <w:rPr>
          <w:sz w:val="28"/>
          <w:szCs w:val="28"/>
        </w:rPr>
        <w:t xml:space="preserve">приказом </w:t>
      </w:r>
      <w:r w:rsidR="00E84EED" w:rsidRPr="00E84EED">
        <w:rPr>
          <w:sz w:val="28"/>
          <w:szCs w:val="28"/>
        </w:rPr>
        <w:t xml:space="preserve">Министерства спорта Российской Федерации от 30.10.2015 № 999 «Об утверждении требований к обеспечению подготовки спортивного резерва для спортивных сборных команд Российской Федерации», постановлением Правительства Ханты-Мансийского автономного округа – Югры от 03.11.2016 № 431-п «О требованиях к системам оплаты труда работников </w:t>
      </w:r>
      <w:r w:rsidR="00E84EED" w:rsidRPr="00580174">
        <w:rPr>
          <w:sz w:val="28"/>
          <w:szCs w:val="28"/>
        </w:rPr>
        <w:t xml:space="preserve">государственных учреждений Ханты-Мансийского автономного округа – Югры», </w:t>
      </w:r>
      <w:r w:rsidR="00D94681">
        <w:rPr>
          <w:sz w:val="28"/>
          <w:szCs w:val="28"/>
        </w:rPr>
        <w:t>приказом Департамента физической культуры и спорта Ханты-Мансийского автономного округа-Югры от 10.04.2017 № 1-нп</w:t>
      </w:r>
      <w:r w:rsidR="005F7AE7">
        <w:rPr>
          <w:sz w:val="28"/>
          <w:szCs w:val="28"/>
        </w:rPr>
        <w:t xml:space="preserve"> </w:t>
      </w:r>
      <w:r w:rsidR="00D94681">
        <w:rPr>
          <w:sz w:val="28"/>
          <w:szCs w:val="28"/>
        </w:rPr>
        <w:t>«Об утверждении положения об установлении системы оплаты труда работников государственных учреждений физической культуры и спорт</w:t>
      </w:r>
      <w:r w:rsidR="004E761A">
        <w:rPr>
          <w:sz w:val="28"/>
          <w:szCs w:val="28"/>
        </w:rPr>
        <w:t>а</w:t>
      </w:r>
      <w:r w:rsidR="00D94681">
        <w:rPr>
          <w:sz w:val="28"/>
          <w:szCs w:val="28"/>
        </w:rPr>
        <w:t>, подведомственных</w:t>
      </w:r>
      <w:r w:rsidR="004E761A">
        <w:rPr>
          <w:sz w:val="28"/>
          <w:szCs w:val="28"/>
        </w:rPr>
        <w:t xml:space="preserve"> </w:t>
      </w:r>
      <w:r w:rsidR="00D94681">
        <w:rPr>
          <w:sz w:val="28"/>
          <w:szCs w:val="28"/>
        </w:rPr>
        <w:t>Департаменту физической культуры и спорта Ханты-Мансийского автономного округа</w:t>
      </w:r>
      <w:r w:rsidR="004E761A">
        <w:rPr>
          <w:sz w:val="28"/>
          <w:szCs w:val="28"/>
        </w:rPr>
        <w:t xml:space="preserve"> </w:t>
      </w:r>
      <w:r w:rsidR="00D94681">
        <w:rPr>
          <w:sz w:val="28"/>
          <w:szCs w:val="28"/>
        </w:rPr>
        <w:t>-</w:t>
      </w:r>
      <w:r w:rsidR="004E761A">
        <w:rPr>
          <w:sz w:val="28"/>
          <w:szCs w:val="28"/>
        </w:rPr>
        <w:t xml:space="preserve"> </w:t>
      </w:r>
      <w:r w:rsidR="00D94681">
        <w:rPr>
          <w:sz w:val="28"/>
          <w:szCs w:val="28"/>
        </w:rPr>
        <w:t>Югры»</w:t>
      </w:r>
      <w:r w:rsidR="00F90CC4">
        <w:rPr>
          <w:sz w:val="28"/>
          <w:szCs w:val="28"/>
        </w:rPr>
        <w:t xml:space="preserve">, </w:t>
      </w:r>
      <w:r w:rsidR="00580174" w:rsidRPr="00580174">
        <w:rPr>
          <w:sz w:val="28"/>
          <w:szCs w:val="28"/>
        </w:rPr>
        <w:t>Трехсторонн</w:t>
      </w:r>
      <w:r w:rsidR="00580174">
        <w:rPr>
          <w:sz w:val="28"/>
          <w:szCs w:val="28"/>
        </w:rPr>
        <w:t>им</w:t>
      </w:r>
      <w:r w:rsidR="00580174" w:rsidRPr="00580174">
        <w:rPr>
          <w:sz w:val="28"/>
          <w:szCs w:val="28"/>
        </w:rPr>
        <w:t xml:space="preserve"> соглашение</w:t>
      </w:r>
      <w:r w:rsidR="00580174">
        <w:rPr>
          <w:sz w:val="28"/>
          <w:szCs w:val="28"/>
        </w:rPr>
        <w:t>м</w:t>
      </w:r>
      <w:r w:rsidR="00580174" w:rsidRPr="00580174">
        <w:rPr>
          <w:sz w:val="28"/>
          <w:szCs w:val="28"/>
        </w:rPr>
        <w:t xml:space="preserve">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Союзом «Объединение организаций профсоюзов Ханты-Мансийского автономного округа – Югры» </w:t>
      </w:r>
      <w:r w:rsidR="005F7AE7">
        <w:rPr>
          <w:sz w:val="28"/>
          <w:szCs w:val="28"/>
        </w:rPr>
        <w:t xml:space="preserve">     </w:t>
      </w:r>
      <w:r w:rsidR="00580174" w:rsidRPr="00580174">
        <w:rPr>
          <w:sz w:val="28"/>
          <w:szCs w:val="28"/>
        </w:rPr>
        <w:t>на 2023 – 2025 годы от 12.12.2022,</w:t>
      </w:r>
      <w:r w:rsidR="00580174">
        <w:rPr>
          <w:sz w:val="28"/>
          <w:szCs w:val="28"/>
        </w:rPr>
        <w:t xml:space="preserve"> </w:t>
      </w:r>
      <w:r w:rsidR="00E84EED" w:rsidRPr="00580174">
        <w:rPr>
          <w:sz w:val="28"/>
          <w:szCs w:val="28"/>
        </w:rPr>
        <w:t xml:space="preserve">Трехсторонним соглашением между администрацией города Нефтеюганска, </w:t>
      </w:r>
      <w:proofErr w:type="spellStart"/>
      <w:r w:rsidR="00E84EED" w:rsidRPr="00580174">
        <w:rPr>
          <w:sz w:val="28"/>
          <w:szCs w:val="28"/>
        </w:rPr>
        <w:t>Нефтеюганским</w:t>
      </w:r>
      <w:proofErr w:type="spellEnd"/>
      <w:r w:rsidR="00E84EED" w:rsidRPr="00E84EED">
        <w:rPr>
          <w:sz w:val="28"/>
          <w:szCs w:val="28"/>
        </w:rPr>
        <w:t xml:space="preserve"> территориальным объединением работодателей, </w:t>
      </w:r>
      <w:proofErr w:type="spellStart"/>
      <w:r w:rsidR="00E84EED" w:rsidRPr="00E84EED">
        <w:rPr>
          <w:sz w:val="28"/>
          <w:szCs w:val="28"/>
        </w:rPr>
        <w:t>Нефтеюганским</w:t>
      </w:r>
      <w:proofErr w:type="spellEnd"/>
      <w:r w:rsidR="00E84EED" w:rsidRPr="00E84EED">
        <w:rPr>
          <w:sz w:val="28"/>
          <w:szCs w:val="28"/>
        </w:rPr>
        <w:t xml:space="preserve"> территориальным объединением организаций</w:t>
      </w:r>
      <w:r w:rsidR="004E761A">
        <w:rPr>
          <w:sz w:val="28"/>
          <w:szCs w:val="28"/>
        </w:rPr>
        <w:t xml:space="preserve"> </w:t>
      </w:r>
      <w:r w:rsidR="00E84EED" w:rsidRPr="00E84EED">
        <w:rPr>
          <w:sz w:val="28"/>
          <w:szCs w:val="28"/>
        </w:rPr>
        <w:t>профсоюзов</w:t>
      </w:r>
      <w:r w:rsidR="004E761A">
        <w:rPr>
          <w:sz w:val="28"/>
          <w:szCs w:val="28"/>
        </w:rPr>
        <w:t xml:space="preserve"> </w:t>
      </w:r>
      <w:r w:rsidR="00E84EED" w:rsidRPr="00E84EED">
        <w:rPr>
          <w:sz w:val="28"/>
          <w:szCs w:val="28"/>
        </w:rPr>
        <w:t>на 2022-2024 годы от 20.12.2021, Межотраслевым соглашением между администрацией города Нефтеюганска и профессиональными союзами отраслей муниципального образования г</w:t>
      </w:r>
      <w:r w:rsidR="00F90CC4">
        <w:rPr>
          <w:sz w:val="28"/>
          <w:szCs w:val="28"/>
        </w:rPr>
        <w:t>ород Нефтеюганск от 07.11.2022.</w:t>
      </w:r>
    </w:p>
    <w:p w14:paraId="04FC5F92" w14:textId="5E0619F0" w:rsidR="00E84EED" w:rsidRPr="00E84EED" w:rsidRDefault="00F90CC4" w:rsidP="00F90CC4">
      <w:pPr>
        <w:widowControl w:val="0"/>
        <w:autoSpaceDE w:val="0"/>
        <w:autoSpaceDN w:val="0"/>
        <w:adjustRightInd w:val="0"/>
        <w:ind w:firstLine="709"/>
        <w:jc w:val="both"/>
        <w:rPr>
          <w:sz w:val="28"/>
          <w:szCs w:val="28"/>
        </w:rPr>
      </w:pPr>
      <w:r>
        <w:rPr>
          <w:sz w:val="28"/>
          <w:szCs w:val="28"/>
        </w:rPr>
        <w:t xml:space="preserve">Настоящее Положение </w:t>
      </w:r>
      <w:r w:rsidRPr="00E84EED">
        <w:rPr>
          <w:sz w:val="28"/>
          <w:szCs w:val="28"/>
        </w:rPr>
        <w:t>устанавливает систему и условия оплаты труда работников муниципальных</w:t>
      </w:r>
      <w:r>
        <w:rPr>
          <w:sz w:val="28"/>
          <w:szCs w:val="28"/>
        </w:rPr>
        <w:t xml:space="preserve"> </w:t>
      </w:r>
      <w:r w:rsidRPr="00E84EED">
        <w:rPr>
          <w:sz w:val="28"/>
          <w:szCs w:val="28"/>
        </w:rPr>
        <w:t>учреждений физической культуры и спорта,</w:t>
      </w:r>
      <w:r w:rsidR="005F7AE7" w:rsidRPr="005F7AE7">
        <w:rPr>
          <w:bCs/>
          <w:sz w:val="28"/>
          <w:szCs w:val="28"/>
        </w:rPr>
        <w:t xml:space="preserve"> </w:t>
      </w:r>
      <w:r w:rsidR="005F7AE7" w:rsidRPr="00071D68">
        <w:rPr>
          <w:bCs/>
          <w:sz w:val="28"/>
          <w:szCs w:val="28"/>
        </w:rPr>
        <w:t>муниципальных учреждений дополнительного образования</w:t>
      </w:r>
      <w:r>
        <w:rPr>
          <w:bCs/>
          <w:sz w:val="28"/>
          <w:szCs w:val="28"/>
        </w:rPr>
        <w:t>,</w:t>
      </w:r>
      <w:r w:rsidRPr="00E84EED">
        <w:rPr>
          <w:sz w:val="28"/>
          <w:szCs w:val="28"/>
        </w:rPr>
        <w:t xml:space="preserve"> подве</w:t>
      </w:r>
      <w:r w:rsidR="00F0331F">
        <w:rPr>
          <w:sz w:val="28"/>
          <w:szCs w:val="28"/>
        </w:rPr>
        <w:t>домственных Комитету (далее – У</w:t>
      </w:r>
      <w:r w:rsidRPr="00E84EED">
        <w:rPr>
          <w:sz w:val="28"/>
          <w:szCs w:val="28"/>
        </w:rPr>
        <w:t>чреждени</w:t>
      </w:r>
      <w:r>
        <w:rPr>
          <w:sz w:val="28"/>
          <w:szCs w:val="28"/>
        </w:rPr>
        <w:t xml:space="preserve">я) </w:t>
      </w:r>
      <w:r w:rsidR="00E84EED" w:rsidRPr="00E84EED">
        <w:rPr>
          <w:sz w:val="28"/>
          <w:szCs w:val="28"/>
        </w:rPr>
        <w:t>и определяет:</w:t>
      </w:r>
    </w:p>
    <w:p w14:paraId="60EB1650"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основные условия оплаты труда;</w:t>
      </w:r>
    </w:p>
    <w:p w14:paraId="35C3F6B2"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осуществления компенсационных выплат;</w:t>
      </w:r>
    </w:p>
    <w:p w14:paraId="39DBD944"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осуществления стимулирующих выплат, критерии их установления;</w:t>
      </w:r>
    </w:p>
    <w:p w14:paraId="422ACDEF" w14:textId="77777777" w:rsid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оплаты труда руководителя учреждения (директора), его заместителей, главного бухгалтера;</w:t>
      </w:r>
    </w:p>
    <w:p w14:paraId="7F2B278E" w14:textId="77777777" w:rsidR="00E84EED" w:rsidRPr="00E84EED" w:rsidRDefault="000A111F" w:rsidP="000A111F">
      <w:pPr>
        <w:widowControl w:val="0"/>
        <w:autoSpaceDE w:val="0"/>
        <w:autoSpaceDN w:val="0"/>
        <w:adjustRightInd w:val="0"/>
        <w:ind w:firstLine="709"/>
        <w:jc w:val="both"/>
        <w:rPr>
          <w:sz w:val="28"/>
          <w:szCs w:val="28"/>
        </w:rPr>
      </w:pPr>
      <w:r>
        <w:rPr>
          <w:sz w:val="28"/>
          <w:szCs w:val="28"/>
        </w:rPr>
        <w:t>-другие вопросы оплаты труда;</w:t>
      </w:r>
    </w:p>
    <w:p w14:paraId="35997BB5" w14:textId="77777777" w:rsidR="00E84EED" w:rsidRDefault="00E84EED" w:rsidP="00E84EED">
      <w:pPr>
        <w:widowControl w:val="0"/>
        <w:autoSpaceDE w:val="0"/>
        <w:autoSpaceDN w:val="0"/>
        <w:adjustRightInd w:val="0"/>
        <w:ind w:firstLine="709"/>
        <w:jc w:val="both"/>
        <w:rPr>
          <w:sz w:val="28"/>
          <w:szCs w:val="28"/>
        </w:rPr>
      </w:pPr>
      <w:r w:rsidRPr="00E84EED">
        <w:rPr>
          <w:sz w:val="28"/>
          <w:szCs w:val="28"/>
        </w:rPr>
        <w:t>- порядок формировани</w:t>
      </w:r>
      <w:r w:rsidR="000A111F">
        <w:rPr>
          <w:sz w:val="28"/>
          <w:szCs w:val="28"/>
        </w:rPr>
        <w:t>я фонда оплаты труда учреждения;</w:t>
      </w:r>
    </w:p>
    <w:p w14:paraId="5C2B91D0" w14:textId="77777777" w:rsidR="000A111F" w:rsidRPr="00E84EED" w:rsidRDefault="000A111F" w:rsidP="00E84EED">
      <w:pPr>
        <w:widowControl w:val="0"/>
        <w:autoSpaceDE w:val="0"/>
        <w:autoSpaceDN w:val="0"/>
        <w:adjustRightInd w:val="0"/>
        <w:ind w:firstLine="709"/>
        <w:jc w:val="both"/>
        <w:rPr>
          <w:sz w:val="28"/>
          <w:szCs w:val="28"/>
        </w:rPr>
      </w:pPr>
      <w:r>
        <w:rPr>
          <w:sz w:val="28"/>
          <w:szCs w:val="28"/>
        </w:rPr>
        <w:t>-заключительные положения.</w:t>
      </w:r>
    </w:p>
    <w:p w14:paraId="0E85C836" w14:textId="77777777" w:rsidR="005A2F1C" w:rsidRPr="008659A5" w:rsidRDefault="0097456E" w:rsidP="008659A5">
      <w:pPr>
        <w:ind w:firstLine="709"/>
        <w:jc w:val="both"/>
        <w:rPr>
          <w:sz w:val="28"/>
          <w:szCs w:val="28"/>
        </w:rPr>
      </w:pPr>
      <w:r>
        <w:rPr>
          <w:sz w:val="28"/>
          <w:szCs w:val="28"/>
        </w:rPr>
        <w:t>1.</w:t>
      </w:r>
      <w:r w:rsidR="008C3C32">
        <w:rPr>
          <w:sz w:val="28"/>
          <w:szCs w:val="28"/>
        </w:rPr>
        <w:t>2</w:t>
      </w:r>
      <w:r w:rsidR="005A2F1C" w:rsidRPr="008659A5">
        <w:rPr>
          <w:sz w:val="28"/>
          <w:szCs w:val="28"/>
        </w:rPr>
        <w:t xml:space="preserve">.В настоящем Положении </w:t>
      </w:r>
      <w:r w:rsidR="00F90CC4">
        <w:rPr>
          <w:sz w:val="28"/>
          <w:szCs w:val="28"/>
        </w:rPr>
        <w:t xml:space="preserve">используются </w:t>
      </w:r>
      <w:r w:rsidR="005A2F1C" w:rsidRPr="008659A5">
        <w:rPr>
          <w:sz w:val="28"/>
          <w:szCs w:val="28"/>
        </w:rPr>
        <w:t xml:space="preserve">следующие </w:t>
      </w:r>
      <w:r w:rsidR="00F90CC4">
        <w:rPr>
          <w:sz w:val="28"/>
          <w:szCs w:val="28"/>
        </w:rPr>
        <w:t xml:space="preserve">основные </w:t>
      </w:r>
      <w:r w:rsidR="005A2F1C" w:rsidRPr="008659A5">
        <w:rPr>
          <w:sz w:val="28"/>
          <w:szCs w:val="28"/>
        </w:rPr>
        <w:t>определения:</w:t>
      </w:r>
    </w:p>
    <w:p w14:paraId="3D5E6575" w14:textId="77777777" w:rsidR="005A2F1C" w:rsidRPr="008659A5" w:rsidRDefault="00F90CC4"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профессиональные </w:t>
      </w:r>
      <w:r w:rsidR="00AE3383">
        <w:rPr>
          <w:sz w:val="28"/>
          <w:szCs w:val="28"/>
        </w:rPr>
        <w:t>квалификационные группы (далее - ПКГ) -</w:t>
      </w:r>
      <w:r w:rsidR="005A2F1C" w:rsidRPr="008659A5">
        <w:rPr>
          <w:sz w:val="28"/>
          <w:szCs w:val="28"/>
        </w:rPr>
        <w:t xml:space="preserve">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696708ED" w14:textId="77777777" w:rsidR="005A2F1C" w:rsidRDefault="00F90CC4" w:rsidP="008659A5">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A2F1C" w:rsidRPr="008659A5">
        <w:rPr>
          <w:rFonts w:ascii="Times New Roman" w:hAnsi="Times New Roman" w:cs="Times New Roman"/>
          <w:b w:val="0"/>
          <w:sz w:val="28"/>
          <w:szCs w:val="28"/>
        </w:rPr>
        <w:t xml:space="preserve">квалификационные уровни </w:t>
      </w:r>
      <w:r>
        <w:rPr>
          <w:rFonts w:ascii="Times New Roman" w:hAnsi="Times New Roman" w:cs="Times New Roman"/>
          <w:b w:val="0"/>
          <w:sz w:val="28"/>
          <w:szCs w:val="28"/>
        </w:rPr>
        <w:t>ПГК</w:t>
      </w:r>
      <w:r w:rsidR="00AE3383">
        <w:rPr>
          <w:rFonts w:ascii="Times New Roman" w:hAnsi="Times New Roman" w:cs="Times New Roman"/>
          <w:b w:val="0"/>
          <w:sz w:val="28"/>
          <w:szCs w:val="28"/>
        </w:rPr>
        <w:t xml:space="preserve"> -</w:t>
      </w:r>
      <w:r w:rsidR="005A2F1C" w:rsidRPr="008659A5">
        <w:rPr>
          <w:rFonts w:ascii="Times New Roman" w:hAnsi="Times New Roman" w:cs="Times New Roman"/>
          <w:b w:val="0"/>
          <w:sz w:val="28"/>
          <w:szCs w:val="28"/>
        </w:rPr>
        <w:t xml:space="preserve"> профессии рабочих и должности служащих, сгруппированные внутри </w:t>
      </w:r>
      <w:r>
        <w:rPr>
          <w:rFonts w:ascii="Times New Roman" w:hAnsi="Times New Roman" w:cs="Times New Roman"/>
          <w:b w:val="0"/>
          <w:sz w:val="28"/>
          <w:szCs w:val="28"/>
        </w:rPr>
        <w:t>ПГК</w:t>
      </w:r>
      <w:r w:rsidR="005A2F1C" w:rsidRPr="008659A5">
        <w:rPr>
          <w:rFonts w:ascii="Times New Roman" w:hAnsi="Times New Roman" w:cs="Times New Roman"/>
          <w:b w:val="0"/>
          <w:sz w:val="28"/>
          <w:szCs w:val="28"/>
        </w:rPr>
        <w:t xml:space="preserve">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14:paraId="30CE5A9E" w14:textId="77777777" w:rsidR="000B6062" w:rsidRDefault="00F90CC4" w:rsidP="00FD2074">
      <w:pPr>
        <w:ind w:firstLine="708"/>
        <w:jc w:val="both"/>
        <w:rPr>
          <w:sz w:val="28"/>
          <w:szCs w:val="28"/>
        </w:rPr>
      </w:pPr>
      <w:r>
        <w:rPr>
          <w:sz w:val="28"/>
          <w:szCs w:val="28"/>
        </w:rPr>
        <w:t>-</w:t>
      </w:r>
      <w:r w:rsidR="00AE3383">
        <w:rPr>
          <w:sz w:val="28"/>
          <w:szCs w:val="28"/>
        </w:rPr>
        <w:t xml:space="preserve">молодой специалист </w:t>
      </w:r>
      <w:r>
        <w:rPr>
          <w:sz w:val="28"/>
          <w:szCs w:val="28"/>
        </w:rPr>
        <w:t>–</w:t>
      </w:r>
      <w:r w:rsidR="00FD2074" w:rsidRPr="00FD2074">
        <w:rPr>
          <w:sz w:val="28"/>
          <w:szCs w:val="28"/>
        </w:rPr>
        <w:t xml:space="preserve"> </w:t>
      </w:r>
      <w:r>
        <w:rPr>
          <w:sz w:val="28"/>
          <w:szCs w:val="28"/>
        </w:rPr>
        <w:t xml:space="preserve">гражданин Российской Федерации </w:t>
      </w:r>
      <w:r w:rsidR="00FD2074" w:rsidRPr="00FD2074">
        <w:rPr>
          <w:sz w:val="28"/>
          <w:szCs w:val="28"/>
        </w:rPr>
        <w:t>в возрасте</w:t>
      </w:r>
      <w:r w:rsidR="004E761A">
        <w:rPr>
          <w:sz w:val="28"/>
          <w:szCs w:val="28"/>
        </w:rPr>
        <w:t xml:space="preserve">          </w:t>
      </w:r>
      <w:r w:rsidR="00FD2074" w:rsidRPr="00FD2074">
        <w:rPr>
          <w:sz w:val="28"/>
          <w:szCs w:val="28"/>
        </w:rPr>
        <w:t xml:space="preserve"> до 35 лет</w:t>
      </w:r>
      <w:r>
        <w:rPr>
          <w:sz w:val="28"/>
          <w:szCs w:val="28"/>
        </w:rPr>
        <w:t xml:space="preserve"> включительно</w:t>
      </w:r>
      <w:r w:rsidR="000B6062">
        <w:rPr>
          <w:sz w:val="28"/>
          <w:szCs w:val="28"/>
        </w:rPr>
        <w:t xml:space="preserve"> (за исключением слу</w:t>
      </w:r>
      <w:r w:rsidR="00DE2B03">
        <w:rPr>
          <w:sz w:val="28"/>
          <w:szCs w:val="28"/>
        </w:rPr>
        <w:t xml:space="preserve">чаев, предусмотренных частью 3 </w:t>
      </w:r>
      <w:r w:rsidR="000B6062">
        <w:rPr>
          <w:sz w:val="28"/>
          <w:szCs w:val="28"/>
        </w:rPr>
        <w:t>статьи 6 Федерального закона от 30.12.2020 №489-ФЗ «О молодежной политике в Российской Федерации»)</w:t>
      </w:r>
      <w:r w:rsidR="00FD2074" w:rsidRPr="00FD2074">
        <w:rPr>
          <w:sz w:val="28"/>
          <w:szCs w:val="28"/>
        </w:rPr>
        <w:t xml:space="preserve">, </w:t>
      </w:r>
      <w:r w:rsidR="000B6062">
        <w:rPr>
          <w:sz w:val="28"/>
          <w:szCs w:val="28"/>
        </w:rPr>
        <w:t xml:space="preserve">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w:t>
      </w:r>
    </w:p>
    <w:p w14:paraId="7777362A" w14:textId="77777777" w:rsidR="00FD2074" w:rsidRPr="00FD2074" w:rsidRDefault="000B6062" w:rsidP="00FD2074">
      <w:pPr>
        <w:ind w:firstLine="708"/>
        <w:jc w:val="both"/>
        <w:rPr>
          <w:sz w:val="28"/>
          <w:szCs w:val="28"/>
        </w:rPr>
      </w:pPr>
      <w:r>
        <w:rPr>
          <w:sz w:val="28"/>
          <w:szCs w:val="28"/>
        </w:rPr>
        <w:t>-</w:t>
      </w:r>
      <w:r w:rsidR="00FD2074" w:rsidRPr="00FD2074">
        <w:rPr>
          <w:sz w:val="28"/>
          <w:szCs w:val="28"/>
        </w:rPr>
        <w:t xml:space="preserve">основной персонал </w:t>
      </w:r>
      <w:r w:rsidR="000A111F">
        <w:rPr>
          <w:sz w:val="28"/>
          <w:szCs w:val="28"/>
        </w:rPr>
        <w:t>У</w:t>
      </w:r>
      <w:r w:rsidR="00FD2074" w:rsidRPr="00FD2074">
        <w:rPr>
          <w:sz w:val="28"/>
          <w:szCs w:val="28"/>
        </w:rPr>
        <w:t xml:space="preserve">чреждения </w:t>
      </w:r>
      <w:r w:rsidR="00AE3383">
        <w:rPr>
          <w:sz w:val="28"/>
          <w:szCs w:val="28"/>
        </w:rPr>
        <w:t>-</w:t>
      </w:r>
      <w:r w:rsidR="00F0331F">
        <w:rPr>
          <w:sz w:val="28"/>
          <w:szCs w:val="28"/>
        </w:rPr>
        <w:t xml:space="preserve"> работники У</w:t>
      </w:r>
      <w:r w:rsidR="00FD2074" w:rsidRPr="00FD2074">
        <w:rPr>
          <w:sz w:val="28"/>
          <w:szCs w:val="28"/>
        </w:rPr>
        <w:t xml:space="preserve">чреждения, непосредственно оказывающие услуги (выполняющие работы), направленные на достижение определенных уставом учреждения целей его деятельности, а также их </w:t>
      </w:r>
      <w:r>
        <w:rPr>
          <w:sz w:val="28"/>
          <w:szCs w:val="28"/>
        </w:rPr>
        <w:t>непосредственные руководители;</w:t>
      </w:r>
    </w:p>
    <w:p w14:paraId="3365D023" w14:textId="77777777" w:rsidR="005A2F1C" w:rsidRPr="008659A5" w:rsidRDefault="000B6062"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вспомогательный персонал </w:t>
      </w:r>
      <w:r w:rsidR="000A111F">
        <w:rPr>
          <w:sz w:val="28"/>
          <w:szCs w:val="28"/>
        </w:rPr>
        <w:t>У</w:t>
      </w:r>
      <w:r w:rsidR="005A2F1C" w:rsidRPr="008659A5">
        <w:rPr>
          <w:sz w:val="28"/>
          <w:szCs w:val="28"/>
        </w:rPr>
        <w:t xml:space="preserve">чреждения </w:t>
      </w:r>
      <w:r w:rsidR="00AE3383">
        <w:rPr>
          <w:sz w:val="28"/>
          <w:szCs w:val="28"/>
        </w:rPr>
        <w:t>-</w:t>
      </w:r>
      <w:r w:rsidR="005A2F1C" w:rsidRPr="008659A5">
        <w:rPr>
          <w:sz w:val="28"/>
          <w:szCs w:val="28"/>
        </w:rPr>
        <w:t xml:space="preserve"> работники </w:t>
      </w:r>
      <w:r w:rsidR="00F0331F">
        <w:rPr>
          <w:sz w:val="28"/>
          <w:szCs w:val="28"/>
        </w:rPr>
        <w:t>У</w:t>
      </w:r>
      <w:r w:rsidR="005A2F1C" w:rsidRPr="008659A5">
        <w:rPr>
          <w:sz w:val="28"/>
          <w:szCs w:val="28"/>
        </w:rPr>
        <w:t>чреждения, создающие условия для оказания услуг (выполнения работ), направленных на достижение определенных уставом</w:t>
      </w:r>
      <w:r w:rsidR="00362CE1">
        <w:rPr>
          <w:sz w:val="28"/>
          <w:szCs w:val="28"/>
        </w:rPr>
        <w:t xml:space="preserve"> </w:t>
      </w:r>
      <w:r w:rsidR="005A2F1C" w:rsidRPr="008659A5">
        <w:rPr>
          <w:sz w:val="28"/>
          <w:szCs w:val="28"/>
        </w:rPr>
        <w:t>учреждения целей его деятельности, включая обслуживание зданий и оборудования;</w:t>
      </w:r>
    </w:p>
    <w:p w14:paraId="63EE9153" w14:textId="77777777" w:rsidR="005A2F1C" w:rsidRPr="008659A5" w:rsidRDefault="000B6062"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административно-управленческий персонал </w:t>
      </w:r>
      <w:r w:rsidR="000A111F">
        <w:rPr>
          <w:sz w:val="28"/>
          <w:szCs w:val="28"/>
        </w:rPr>
        <w:t>У</w:t>
      </w:r>
      <w:r w:rsidR="005A2F1C" w:rsidRPr="008659A5">
        <w:rPr>
          <w:sz w:val="28"/>
          <w:szCs w:val="28"/>
        </w:rPr>
        <w:t xml:space="preserve">чреждения – работники </w:t>
      </w:r>
      <w:r w:rsidR="00F0331F">
        <w:rPr>
          <w:sz w:val="28"/>
          <w:szCs w:val="28"/>
        </w:rPr>
        <w:t>У</w:t>
      </w:r>
      <w:r w:rsidR="005A2F1C" w:rsidRPr="008659A5">
        <w:rPr>
          <w:sz w:val="28"/>
          <w:szCs w:val="28"/>
        </w:rPr>
        <w:t xml:space="preserve">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w:t>
      </w:r>
      <w:r w:rsidR="00F0331F">
        <w:rPr>
          <w:sz w:val="28"/>
          <w:szCs w:val="28"/>
        </w:rPr>
        <w:t>У</w:t>
      </w:r>
      <w:r w:rsidR="005A2F1C" w:rsidRPr="008659A5">
        <w:rPr>
          <w:sz w:val="28"/>
          <w:szCs w:val="28"/>
        </w:rPr>
        <w:t>чреждения.</w:t>
      </w:r>
    </w:p>
    <w:p w14:paraId="524A0959" w14:textId="77777777" w:rsidR="00D12E13" w:rsidRDefault="00AE3383" w:rsidP="008C3C32">
      <w:pPr>
        <w:widowControl w:val="0"/>
        <w:autoSpaceDE w:val="0"/>
        <w:autoSpaceDN w:val="0"/>
        <w:adjustRightInd w:val="0"/>
        <w:ind w:firstLine="709"/>
        <w:jc w:val="both"/>
        <w:rPr>
          <w:sz w:val="28"/>
          <w:szCs w:val="28"/>
        </w:rPr>
      </w:pPr>
      <w:r w:rsidRPr="00B60DCC">
        <w:rPr>
          <w:sz w:val="28"/>
          <w:szCs w:val="28"/>
        </w:rPr>
        <w:t xml:space="preserve">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w:t>
      </w:r>
      <w:r>
        <w:rPr>
          <w:sz w:val="28"/>
          <w:szCs w:val="28"/>
        </w:rPr>
        <w:t>03.11.2016</w:t>
      </w:r>
      <w:r w:rsidRPr="00B60DCC">
        <w:rPr>
          <w:sz w:val="28"/>
          <w:szCs w:val="28"/>
        </w:rPr>
        <w:t xml:space="preserve"> № 431-п «О требованиях к системам оплаты труда работников государственных учреждений Ханты-Мансийского автономного округа – Югры».</w:t>
      </w:r>
    </w:p>
    <w:p w14:paraId="7D558042" w14:textId="77777777" w:rsidR="005A2F1C" w:rsidRPr="008659A5" w:rsidRDefault="008C3C32" w:rsidP="0097456E">
      <w:pPr>
        <w:widowControl w:val="0"/>
        <w:ind w:firstLine="708"/>
        <w:jc w:val="both"/>
        <w:rPr>
          <w:sz w:val="28"/>
          <w:szCs w:val="28"/>
        </w:rPr>
      </w:pPr>
      <w:r>
        <w:rPr>
          <w:sz w:val="28"/>
          <w:szCs w:val="28"/>
        </w:rPr>
        <w:t>1.3</w:t>
      </w:r>
      <w:r w:rsidR="0097456E">
        <w:rPr>
          <w:sz w:val="28"/>
          <w:szCs w:val="28"/>
        </w:rPr>
        <w:t>.</w:t>
      </w:r>
      <w:r w:rsidR="005A2F1C" w:rsidRPr="008659A5">
        <w:rPr>
          <w:sz w:val="28"/>
          <w:szCs w:val="28"/>
        </w:rPr>
        <w:t xml:space="preserve">Заработная плата работников </w:t>
      </w:r>
      <w:r w:rsidR="00F0331F">
        <w:rPr>
          <w:sz w:val="28"/>
          <w:szCs w:val="28"/>
        </w:rPr>
        <w:t>У</w:t>
      </w:r>
      <w:r w:rsidR="005A2F1C" w:rsidRPr="008659A5">
        <w:rPr>
          <w:sz w:val="28"/>
          <w:szCs w:val="28"/>
        </w:rPr>
        <w:t>чреждения формируется из:</w:t>
      </w:r>
    </w:p>
    <w:p w14:paraId="54265784"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оклада (должностного оклада)</w:t>
      </w:r>
      <w:r w:rsidR="002A1967">
        <w:rPr>
          <w:sz w:val="28"/>
          <w:szCs w:val="28"/>
        </w:rPr>
        <w:t>;</w:t>
      </w:r>
    </w:p>
    <w:p w14:paraId="5DF84063"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компенсационных выплат;</w:t>
      </w:r>
    </w:p>
    <w:p w14:paraId="17CB0337"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стимулирующих выплат;</w:t>
      </w:r>
    </w:p>
    <w:p w14:paraId="62470203"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 xml:space="preserve">иных выплат, предусмотренных законодательством </w:t>
      </w:r>
      <w:r>
        <w:rPr>
          <w:sz w:val="28"/>
          <w:szCs w:val="28"/>
        </w:rPr>
        <w:t xml:space="preserve">Российской Федерации </w:t>
      </w:r>
      <w:r w:rsidR="005A2F1C" w:rsidRPr="008659A5">
        <w:rPr>
          <w:sz w:val="28"/>
          <w:szCs w:val="28"/>
        </w:rPr>
        <w:t>и настоящим Положением.</w:t>
      </w:r>
    </w:p>
    <w:p w14:paraId="59250D4C" w14:textId="77777777" w:rsidR="005A2F1C" w:rsidRDefault="0097456E" w:rsidP="0097456E">
      <w:pPr>
        <w:autoSpaceDE w:val="0"/>
        <w:autoSpaceDN w:val="0"/>
        <w:adjustRightInd w:val="0"/>
        <w:ind w:firstLine="708"/>
        <w:jc w:val="both"/>
        <w:rPr>
          <w:sz w:val="28"/>
          <w:szCs w:val="28"/>
        </w:rPr>
      </w:pPr>
      <w:r>
        <w:rPr>
          <w:sz w:val="28"/>
          <w:szCs w:val="28"/>
        </w:rPr>
        <w:t>1.</w:t>
      </w:r>
      <w:r w:rsidR="008C3C32">
        <w:rPr>
          <w:sz w:val="28"/>
          <w:szCs w:val="28"/>
        </w:rPr>
        <w:t>4</w:t>
      </w:r>
      <w:r>
        <w:rPr>
          <w:sz w:val="28"/>
          <w:szCs w:val="28"/>
        </w:rPr>
        <w:t>.</w:t>
      </w:r>
      <w:r w:rsidR="005A2F1C" w:rsidRPr="008659A5">
        <w:rPr>
          <w:sz w:val="28"/>
          <w:szCs w:val="28"/>
        </w:rPr>
        <w:t>П</w:t>
      </w:r>
      <w:r w:rsidR="00F0331F">
        <w:rPr>
          <w:sz w:val="28"/>
          <w:szCs w:val="28"/>
        </w:rPr>
        <w:t>ри наличии в штатном расписании</w:t>
      </w:r>
      <w:r w:rsidR="005A2F1C" w:rsidRPr="008659A5">
        <w:rPr>
          <w:sz w:val="28"/>
          <w:szCs w:val="28"/>
        </w:rPr>
        <w:t xml:space="preserve"> </w:t>
      </w:r>
      <w:r w:rsidR="00F0331F">
        <w:rPr>
          <w:sz w:val="28"/>
          <w:szCs w:val="28"/>
        </w:rPr>
        <w:t>У</w:t>
      </w:r>
      <w:r w:rsidR="005A2F1C" w:rsidRPr="008659A5">
        <w:rPr>
          <w:sz w:val="28"/>
          <w:szCs w:val="28"/>
        </w:rPr>
        <w:t xml:space="preserve">чреждения наименования двойных </w:t>
      </w:r>
      <w:r w:rsidR="004E761A">
        <w:rPr>
          <w:sz w:val="28"/>
          <w:szCs w:val="28"/>
        </w:rPr>
        <w:t>должностей работников</w:t>
      </w:r>
      <w:r w:rsidR="005A2F1C" w:rsidRPr="008659A5">
        <w:rPr>
          <w:sz w:val="28"/>
          <w:szCs w:val="28"/>
        </w:rPr>
        <w:t xml:space="preserve"> должностной оклад устанавливается по наименованию первой должности.</w:t>
      </w:r>
    </w:p>
    <w:p w14:paraId="7D7BFF23" w14:textId="77777777" w:rsidR="00CB3002" w:rsidRPr="00CB3002" w:rsidRDefault="00CB3002" w:rsidP="00CB3002">
      <w:pPr>
        <w:widowControl w:val="0"/>
        <w:autoSpaceDE w:val="0"/>
        <w:autoSpaceDN w:val="0"/>
        <w:adjustRightInd w:val="0"/>
        <w:ind w:firstLine="709"/>
        <w:jc w:val="both"/>
        <w:rPr>
          <w:sz w:val="28"/>
          <w:szCs w:val="28"/>
        </w:rPr>
      </w:pPr>
      <w:r w:rsidRPr="00CB3002">
        <w:rPr>
          <w:sz w:val="28"/>
          <w:szCs w:val="28"/>
        </w:rPr>
        <w:t>1.5.Месячная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w:t>
      </w:r>
      <w:r w:rsidR="008C3C32">
        <w:rPr>
          <w:sz w:val="28"/>
          <w:szCs w:val="28"/>
        </w:rPr>
        <w:t>го размера оплаты труда</w:t>
      </w:r>
      <w:r w:rsidRPr="00CB3002">
        <w:rPr>
          <w:sz w:val="28"/>
          <w:szCs w:val="28"/>
        </w:rPr>
        <w:t>, установленного Федеральным законом от 19.06.2000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14:paraId="18F7DC73" w14:textId="77777777" w:rsidR="00CB3002" w:rsidRPr="00CB3002" w:rsidRDefault="008C3C32" w:rsidP="00CB3002">
      <w:pPr>
        <w:widowControl w:val="0"/>
        <w:autoSpaceDE w:val="0"/>
        <w:autoSpaceDN w:val="0"/>
        <w:adjustRightInd w:val="0"/>
        <w:ind w:firstLine="709"/>
        <w:jc w:val="both"/>
        <w:rPr>
          <w:sz w:val="28"/>
          <w:szCs w:val="28"/>
        </w:rPr>
      </w:pPr>
      <w:r>
        <w:rPr>
          <w:sz w:val="28"/>
          <w:szCs w:val="28"/>
        </w:rPr>
        <w:t>Регулирование</w:t>
      </w:r>
      <w:r w:rsidR="00CB3002" w:rsidRPr="00CB3002">
        <w:rPr>
          <w:sz w:val="28"/>
          <w:szCs w:val="28"/>
        </w:rPr>
        <w:t xml:space="preserve"> размер</w:t>
      </w:r>
      <w:r>
        <w:rPr>
          <w:sz w:val="28"/>
          <w:szCs w:val="28"/>
        </w:rPr>
        <w:t>а</w:t>
      </w:r>
      <w:r w:rsidR="00CB3002" w:rsidRPr="00CB3002">
        <w:rPr>
          <w:sz w:val="28"/>
          <w:szCs w:val="28"/>
        </w:rPr>
        <w:t xml:space="preserve"> заработной платы </w:t>
      </w:r>
      <w:r>
        <w:rPr>
          <w:sz w:val="28"/>
          <w:szCs w:val="28"/>
        </w:rPr>
        <w:t xml:space="preserve">низкооплачиваемой категории </w:t>
      </w:r>
      <w:r w:rsidR="00CB3002" w:rsidRPr="00CB3002">
        <w:rPr>
          <w:sz w:val="28"/>
          <w:szCs w:val="28"/>
        </w:rPr>
        <w:t>работников</w:t>
      </w:r>
      <w:r>
        <w:rPr>
          <w:sz w:val="28"/>
          <w:szCs w:val="28"/>
        </w:rPr>
        <w:t xml:space="preserve"> до минимального размера оплаты труда, установленного федеральным законом, с применением к нему районного </w:t>
      </w:r>
      <w:r w:rsidR="00F0331F" w:rsidRPr="00CB3002">
        <w:rPr>
          <w:sz w:val="28"/>
          <w:szCs w:val="28"/>
        </w:rPr>
        <w:t>коэффициента и процентной надбавки к заработной плате за стаж работы в районах Крайнего Севера</w:t>
      </w:r>
      <w:r>
        <w:rPr>
          <w:sz w:val="28"/>
          <w:szCs w:val="28"/>
        </w:rPr>
        <w:t xml:space="preserve"> </w:t>
      </w:r>
      <w:r w:rsidR="00F0331F" w:rsidRPr="00CB3002">
        <w:rPr>
          <w:sz w:val="28"/>
          <w:szCs w:val="28"/>
        </w:rPr>
        <w:t>и приравненных к ним местностях</w:t>
      </w:r>
      <w:r w:rsidR="002C1A07">
        <w:rPr>
          <w:sz w:val="28"/>
          <w:szCs w:val="28"/>
        </w:rPr>
        <w:t xml:space="preserve"> (при условии полного </w:t>
      </w:r>
      <w:r w:rsidR="00F0331F">
        <w:rPr>
          <w:sz w:val="28"/>
          <w:szCs w:val="28"/>
        </w:rPr>
        <w:t xml:space="preserve">выполнения работником норм труда и отработки месячной нормы рабочего времени) осуществляется </w:t>
      </w:r>
      <w:r w:rsidR="00CB3002" w:rsidRPr="00CB3002">
        <w:rPr>
          <w:sz w:val="28"/>
          <w:szCs w:val="28"/>
        </w:rPr>
        <w:t>локальным нормативным актом учреждения</w:t>
      </w:r>
      <w:r w:rsidR="00F0331F">
        <w:rPr>
          <w:sz w:val="28"/>
          <w:szCs w:val="28"/>
        </w:rPr>
        <w:t xml:space="preserve">, </w:t>
      </w:r>
      <w:r w:rsidR="00CB3002" w:rsidRPr="00CB3002">
        <w:rPr>
          <w:sz w:val="28"/>
          <w:szCs w:val="28"/>
        </w:rPr>
        <w:t xml:space="preserve">в пределах </w:t>
      </w:r>
      <w:r w:rsidR="00F0331F">
        <w:rPr>
          <w:sz w:val="28"/>
          <w:szCs w:val="28"/>
        </w:rPr>
        <w:t xml:space="preserve">средств </w:t>
      </w:r>
      <w:r w:rsidR="00CB3002" w:rsidRPr="00CB3002">
        <w:rPr>
          <w:sz w:val="28"/>
          <w:szCs w:val="28"/>
        </w:rPr>
        <w:t>фонда оплаты труда, формируемого в соответствии с разделом 7 настоящего Положения.</w:t>
      </w:r>
    </w:p>
    <w:p w14:paraId="77D0EFA1" w14:textId="77777777" w:rsidR="00CB3002" w:rsidRPr="006444DE" w:rsidRDefault="00CB3002" w:rsidP="00CB3002">
      <w:pPr>
        <w:widowControl w:val="0"/>
        <w:autoSpaceDE w:val="0"/>
        <w:autoSpaceDN w:val="0"/>
        <w:adjustRightInd w:val="0"/>
        <w:ind w:firstLine="709"/>
        <w:jc w:val="both"/>
        <w:rPr>
          <w:sz w:val="28"/>
          <w:szCs w:val="28"/>
        </w:rPr>
      </w:pPr>
      <w:r w:rsidRPr="006444DE">
        <w:rPr>
          <w:sz w:val="28"/>
          <w:szCs w:val="28"/>
        </w:rPr>
        <w:t>Не допускается регулирование размера заработной платы низкооплачиваемой категории работников до размера минимальной заработной платы за счет выплат за выполнение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за выполнение работ в ночное время (за исключением работников, которым графиком работы предусмотрена работа в ночное время), в выходные и нерабочие праздничные дни</w:t>
      </w:r>
      <w:r w:rsidR="00F0331F" w:rsidRPr="006444DE">
        <w:rPr>
          <w:sz w:val="28"/>
          <w:szCs w:val="28"/>
        </w:rPr>
        <w:t xml:space="preserve"> </w:t>
      </w:r>
      <w:r w:rsidRPr="006444DE">
        <w:rPr>
          <w:sz w:val="28"/>
          <w:szCs w:val="28"/>
        </w:rPr>
        <w:t>(за исключением работников, которым графиком работы предусмотрена работа в ночное время), и при выполнении работ в других условиях, отклоняющихся от нормальных, а также за счет совместительства.</w:t>
      </w:r>
    </w:p>
    <w:p w14:paraId="2585FB1C" w14:textId="77777777" w:rsidR="00CB3002" w:rsidRPr="00CB3002" w:rsidRDefault="00CB3002" w:rsidP="00CB3002">
      <w:pPr>
        <w:widowControl w:val="0"/>
        <w:autoSpaceDE w:val="0"/>
        <w:autoSpaceDN w:val="0"/>
        <w:adjustRightInd w:val="0"/>
        <w:ind w:firstLine="709"/>
        <w:jc w:val="both"/>
        <w:rPr>
          <w:sz w:val="28"/>
          <w:szCs w:val="28"/>
        </w:rPr>
      </w:pPr>
      <w:r w:rsidRPr="006444DE">
        <w:rPr>
          <w:sz w:val="28"/>
          <w:szCs w:val="28"/>
        </w:rPr>
        <w:t>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w:t>
      </w:r>
      <w:r w:rsidR="00F0331F" w:rsidRPr="006444DE">
        <w:rPr>
          <w:sz w:val="28"/>
          <w:szCs w:val="28"/>
        </w:rPr>
        <w:t>дельно по каждой из должностей</w:t>
      </w:r>
      <w:r w:rsidRPr="006444DE">
        <w:rPr>
          <w:sz w:val="28"/>
          <w:szCs w:val="28"/>
        </w:rPr>
        <w:t>.</w:t>
      </w:r>
    </w:p>
    <w:p w14:paraId="1FFF3252" w14:textId="77777777" w:rsidR="005A2F1C" w:rsidRPr="008659A5" w:rsidRDefault="0097456E" w:rsidP="008659A5">
      <w:pPr>
        <w:ind w:firstLine="709"/>
        <w:jc w:val="both"/>
        <w:rPr>
          <w:sz w:val="28"/>
          <w:szCs w:val="28"/>
        </w:rPr>
      </w:pPr>
      <w:r>
        <w:rPr>
          <w:sz w:val="28"/>
          <w:szCs w:val="28"/>
        </w:rPr>
        <w:t>1.6.</w:t>
      </w:r>
      <w:r w:rsidR="005A2F1C" w:rsidRPr="008659A5">
        <w:rPr>
          <w:sz w:val="28"/>
          <w:szCs w:val="28"/>
        </w:rPr>
        <w:t>С</w:t>
      </w:r>
      <w:r w:rsidR="00F0331F">
        <w:rPr>
          <w:sz w:val="28"/>
          <w:szCs w:val="28"/>
        </w:rPr>
        <w:t>истема оплаты труда работников У</w:t>
      </w:r>
      <w:r w:rsidR="005A2F1C" w:rsidRPr="008659A5">
        <w:rPr>
          <w:sz w:val="28"/>
          <w:szCs w:val="28"/>
        </w:rPr>
        <w:t xml:space="preserve">чреждения, включая размеры окладов </w:t>
      </w:r>
      <w:r w:rsidR="007C035D">
        <w:rPr>
          <w:sz w:val="28"/>
          <w:szCs w:val="28"/>
        </w:rPr>
        <w:t>(должностных окладов) по должностям работников У</w:t>
      </w:r>
      <w:r w:rsidR="005A2F1C" w:rsidRPr="008659A5">
        <w:rPr>
          <w:sz w:val="28"/>
          <w:szCs w:val="28"/>
        </w:rPr>
        <w:t>чреждения, размеры, порядок и условия компенсационных, стимулирующих и иных выплат устанавливается коллективными договорами, соглашениям</w:t>
      </w:r>
      <w:r w:rsidR="007C035D">
        <w:rPr>
          <w:sz w:val="28"/>
          <w:szCs w:val="28"/>
        </w:rPr>
        <w:t>и, локальным нормативным актом У</w:t>
      </w:r>
      <w:r w:rsidR="005A2F1C" w:rsidRPr="008659A5">
        <w:rPr>
          <w:sz w:val="28"/>
          <w:szCs w:val="28"/>
        </w:rPr>
        <w:t>чреждения в соответствии с Трудовым кодексом Российской Федерации, иными федеральными законами и законами</w:t>
      </w:r>
      <w:r w:rsidR="00F0331F">
        <w:rPr>
          <w:sz w:val="28"/>
          <w:szCs w:val="28"/>
        </w:rPr>
        <w:t xml:space="preserve"> Ханты-Мансийского </w:t>
      </w:r>
      <w:r w:rsidR="005A2F1C" w:rsidRPr="008659A5">
        <w:rPr>
          <w:sz w:val="28"/>
          <w:szCs w:val="28"/>
        </w:rPr>
        <w:t>автономного округа</w:t>
      </w:r>
      <w:r w:rsidR="00F0331F">
        <w:rPr>
          <w:sz w:val="28"/>
          <w:szCs w:val="28"/>
        </w:rPr>
        <w:t>-Югры</w:t>
      </w:r>
      <w:r w:rsidR="005A2F1C" w:rsidRPr="008659A5">
        <w:rPr>
          <w:sz w:val="28"/>
          <w:szCs w:val="28"/>
        </w:rPr>
        <w:t xml:space="preserve">, иными нормативными правовыми актами, содержащими нормы трудового права, и настоящим Положением. </w:t>
      </w:r>
    </w:p>
    <w:p w14:paraId="1C3A42C4" w14:textId="77777777" w:rsidR="00C01928" w:rsidRPr="00C01928" w:rsidRDefault="00C01928" w:rsidP="00C01928">
      <w:pPr>
        <w:widowControl w:val="0"/>
        <w:autoSpaceDE w:val="0"/>
        <w:autoSpaceDN w:val="0"/>
        <w:adjustRightInd w:val="0"/>
        <w:ind w:firstLine="709"/>
        <w:jc w:val="both"/>
        <w:rPr>
          <w:sz w:val="28"/>
          <w:szCs w:val="28"/>
        </w:rPr>
      </w:pPr>
      <w:r w:rsidRPr="00C01928">
        <w:rPr>
          <w:sz w:val="28"/>
          <w:szCs w:val="28"/>
        </w:rPr>
        <w:t>1.7</w:t>
      </w:r>
      <w:r w:rsidR="002C1A07">
        <w:rPr>
          <w:sz w:val="28"/>
          <w:szCs w:val="28"/>
        </w:rPr>
        <w:t>.Заработная плата руководителя У</w:t>
      </w:r>
      <w:r w:rsidRPr="00C01928">
        <w:rPr>
          <w:sz w:val="28"/>
          <w:szCs w:val="28"/>
        </w:rPr>
        <w:t>чрежд</w:t>
      </w:r>
      <w:r w:rsidR="007C035D">
        <w:rPr>
          <w:sz w:val="28"/>
          <w:szCs w:val="28"/>
        </w:rPr>
        <w:t>ения (оклад (должностной оклад</w:t>
      </w:r>
      <w:r w:rsidRPr="00C01928">
        <w:rPr>
          <w:sz w:val="28"/>
          <w:szCs w:val="28"/>
        </w:rPr>
        <w:t xml:space="preserve">), компенсационные, стимулирующие и иные выплаты) устанавливается </w:t>
      </w:r>
      <w:r w:rsidR="000A111F">
        <w:rPr>
          <w:sz w:val="28"/>
          <w:szCs w:val="28"/>
        </w:rPr>
        <w:t>председателем</w:t>
      </w:r>
      <w:r w:rsidRPr="00C01928">
        <w:rPr>
          <w:sz w:val="28"/>
          <w:szCs w:val="28"/>
        </w:rPr>
        <w:t xml:space="preserve"> Комитета в соот</w:t>
      </w:r>
      <w:r w:rsidR="007C035D">
        <w:rPr>
          <w:sz w:val="28"/>
          <w:szCs w:val="28"/>
        </w:rPr>
        <w:t>ветствии с настоящим Положением</w:t>
      </w:r>
      <w:r w:rsidRPr="00C01928">
        <w:rPr>
          <w:sz w:val="28"/>
          <w:szCs w:val="28"/>
        </w:rPr>
        <w:t>.</w:t>
      </w:r>
    </w:p>
    <w:p w14:paraId="02201DEB"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1.8.Расчетный среднемесячный уровень заработной платы работников </w:t>
      </w:r>
      <w:r w:rsidR="002C1A07">
        <w:rPr>
          <w:sz w:val="28"/>
          <w:szCs w:val="28"/>
        </w:rPr>
        <w:t>У</w:t>
      </w:r>
      <w:r w:rsidRPr="005F5028">
        <w:rPr>
          <w:sz w:val="28"/>
          <w:szCs w:val="28"/>
        </w:rPr>
        <w:t>чреждения не должен превышать расчетный среднемесячный уровень заработной платы служащих и работников их учредителя.</w:t>
      </w:r>
    </w:p>
    <w:p w14:paraId="25286324"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Расчетный среднемесячный уровень оплаты труда служащих и работников учредителя определяется путем деления установленного объема бюджетных ассигнований на оплату труда служащих и работников учредителя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на установленную численность служащих и работников учредителя и деления полученного результата на 12 (количество месяцев в году) и доводится учредителем до руководителя </w:t>
      </w:r>
      <w:r w:rsidR="002C1A07">
        <w:rPr>
          <w:sz w:val="28"/>
          <w:szCs w:val="28"/>
        </w:rPr>
        <w:t>У</w:t>
      </w:r>
      <w:r w:rsidRPr="005F5028">
        <w:rPr>
          <w:sz w:val="28"/>
          <w:szCs w:val="28"/>
        </w:rPr>
        <w:t>чреждения.</w:t>
      </w:r>
    </w:p>
    <w:p w14:paraId="19701A59"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Расчетный среднемесячный уровень заработной платы работников </w:t>
      </w:r>
      <w:r w:rsidR="00443367" w:rsidRPr="005F5028">
        <w:rPr>
          <w:sz w:val="28"/>
          <w:szCs w:val="28"/>
        </w:rPr>
        <w:t>У</w:t>
      </w:r>
      <w:r w:rsidRPr="005F5028">
        <w:rPr>
          <w:sz w:val="28"/>
          <w:szCs w:val="28"/>
        </w:rPr>
        <w:t xml:space="preserve">чреждения определяется путем деления установленного объема бюджетных ассигнований на оплату труда работников </w:t>
      </w:r>
      <w:r w:rsidR="00443367" w:rsidRPr="005F5028">
        <w:rPr>
          <w:sz w:val="28"/>
          <w:szCs w:val="28"/>
        </w:rPr>
        <w:t>У</w:t>
      </w:r>
      <w:r w:rsidRPr="005F5028">
        <w:rPr>
          <w:sz w:val="28"/>
          <w:szCs w:val="28"/>
        </w:rPr>
        <w:t xml:space="preserve">чреждения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а также объема бюджетных ассигнований, предусматриваемых на оплату труда работников </w:t>
      </w:r>
      <w:r w:rsidR="002C1A07">
        <w:rPr>
          <w:sz w:val="28"/>
          <w:szCs w:val="28"/>
        </w:rPr>
        <w:t>У</w:t>
      </w:r>
      <w:r w:rsidRPr="005F5028">
        <w:rPr>
          <w:sz w:val="28"/>
          <w:szCs w:val="28"/>
        </w:rPr>
        <w:t xml:space="preserve">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w:t>
      </w:r>
      <w:r w:rsidR="002C1A07">
        <w:rPr>
          <w:sz w:val="28"/>
          <w:szCs w:val="28"/>
        </w:rPr>
        <w:t>У</w:t>
      </w:r>
      <w:r w:rsidRPr="005F5028">
        <w:rPr>
          <w:sz w:val="28"/>
          <w:szCs w:val="28"/>
        </w:rPr>
        <w:t>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14:paraId="7CAF90A2" w14:textId="77777777" w:rsidR="0037166E" w:rsidRPr="0037166E" w:rsidRDefault="0037166E" w:rsidP="0037166E">
      <w:pPr>
        <w:widowControl w:val="0"/>
        <w:autoSpaceDE w:val="0"/>
        <w:autoSpaceDN w:val="0"/>
        <w:adjustRightInd w:val="0"/>
        <w:ind w:firstLine="709"/>
        <w:jc w:val="both"/>
        <w:rPr>
          <w:sz w:val="28"/>
          <w:szCs w:val="28"/>
        </w:rPr>
      </w:pPr>
      <w:r w:rsidRPr="005F5028">
        <w:rPr>
          <w:sz w:val="28"/>
          <w:szCs w:val="28"/>
        </w:rPr>
        <w:t xml:space="preserve">Сопоставление расчетного среднемесячного уровня заработной платы работников </w:t>
      </w:r>
      <w:r w:rsidR="002C1A07">
        <w:rPr>
          <w:sz w:val="28"/>
          <w:szCs w:val="28"/>
        </w:rPr>
        <w:t>У</w:t>
      </w:r>
      <w:r w:rsidRPr="005F5028">
        <w:rPr>
          <w:sz w:val="28"/>
          <w:szCs w:val="28"/>
        </w:rPr>
        <w:t>чреждения осуществляется с расчетным среднемесячным уровнем оплаты труда слу</w:t>
      </w:r>
      <w:r w:rsidR="00AE3383" w:rsidRPr="005F5028">
        <w:rPr>
          <w:sz w:val="28"/>
          <w:szCs w:val="28"/>
        </w:rPr>
        <w:t>жащих и работников учредителя.</w:t>
      </w:r>
    </w:p>
    <w:p w14:paraId="764CA1EA" w14:textId="77777777" w:rsidR="00FD2074" w:rsidRPr="00FD2074" w:rsidRDefault="00FD2074" w:rsidP="00FD2074">
      <w:pPr>
        <w:ind w:firstLine="708"/>
        <w:jc w:val="both"/>
        <w:rPr>
          <w:sz w:val="28"/>
          <w:szCs w:val="28"/>
        </w:rPr>
      </w:pPr>
      <w:r w:rsidRPr="00FD2074">
        <w:rPr>
          <w:sz w:val="28"/>
          <w:szCs w:val="28"/>
        </w:rPr>
        <w:t>1.9.Приведение Положения о с</w:t>
      </w:r>
      <w:r w:rsidR="007C035D">
        <w:rPr>
          <w:sz w:val="28"/>
          <w:szCs w:val="28"/>
        </w:rPr>
        <w:t>истеме оплаты труда работников У</w:t>
      </w:r>
      <w:r w:rsidRPr="00FD2074">
        <w:rPr>
          <w:sz w:val="28"/>
          <w:szCs w:val="28"/>
        </w:rPr>
        <w:t xml:space="preserve">чреждения в соответствие с настоящим Положением не должно повлечь увеличение расходов </w:t>
      </w:r>
      <w:r w:rsidR="007C035D">
        <w:rPr>
          <w:sz w:val="28"/>
          <w:szCs w:val="28"/>
        </w:rPr>
        <w:t>У</w:t>
      </w:r>
      <w:r w:rsidRPr="00FD2074">
        <w:rPr>
          <w:sz w:val="28"/>
          <w:szCs w:val="28"/>
        </w:rPr>
        <w:t>чреждения, направляемых на фонд оплаты труда.</w:t>
      </w:r>
    </w:p>
    <w:p w14:paraId="74EC9301" w14:textId="77777777" w:rsidR="00FD2074" w:rsidRPr="005F5028" w:rsidRDefault="00FD2074" w:rsidP="00FD2074">
      <w:pPr>
        <w:ind w:firstLine="708"/>
        <w:jc w:val="both"/>
        <w:rPr>
          <w:sz w:val="28"/>
          <w:szCs w:val="28"/>
        </w:rPr>
      </w:pPr>
      <w:r w:rsidRPr="005F5028">
        <w:rPr>
          <w:sz w:val="28"/>
          <w:szCs w:val="28"/>
        </w:rPr>
        <w:t>1.10.Заработная плата работников (без учета стимулирующих выплат) при изменении систем оплаты труда не может быть меньше заработной платы</w:t>
      </w:r>
      <w:r w:rsidR="002A1967">
        <w:rPr>
          <w:sz w:val="28"/>
          <w:szCs w:val="28"/>
        </w:rPr>
        <w:t xml:space="preserve">         </w:t>
      </w:r>
      <w:r w:rsidRPr="005F5028">
        <w:rPr>
          <w:sz w:val="28"/>
          <w:szCs w:val="28"/>
        </w:rPr>
        <w:t xml:space="preserve">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2D07717" w14:textId="77777777" w:rsidR="00FD2074" w:rsidRPr="00FD2074" w:rsidRDefault="00FD2074" w:rsidP="00FD2074">
      <w:pPr>
        <w:ind w:firstLine="708"/>
        <w:jc w:val="both"/>
        <w:rPr>
          <w:sz w:val="28"/>
          <w:szCs w:val="28"/>
        </w:rPr>
      </w:pPr>
      <w:r w:rsidRPr="005F5028">
        <w:rPr>
          <w:sz w:val="28"/>
          <w:szCs w:val="28"/>
        </w:rPr>
        <w:t>1.11.В случае необходимости уре</w:t>
      </w:r>
      <w:r w:rsidR="00446A29" w:rsidRPr="005F5028">
        <w:rPr>
          <w:sz w:val="28"/>
          <w:szCs w:val="28"/>
        </w:rPr>
        <w:t xml:space="preserve">гулирования отдельных вопросов </w:t>
      </w:r>
      <w:r w:rsidRPr="005F5028">
        <w:rPr>
          <w:sz w:val="28"/>
          <w:szCs w:val="28"/>
        </w:rPr>
        <w:t xml:space="preserve">общего характера при построении и применении системы оплаты труда </w:t>
      </w:r>
      <w:r w:rsidR="00446A29" w:rsidRPr="005F5028">
        <w:rPr>
          <w:sz w:val="28"/>
          <w:szCs w:val="28"/>
        </w:rPr>
        <w:t>У</w:t>
      </w:r>
      <w:r w:rsidRPr="005F5028">
        <w:rPr>
          <w:sz w:val="28"/>
          <w:szCs w:val="28"/>
        </w:rPr>
        <w:t xml:space="preserve">чреждением в Положение о системе оплаты труда </w:t>
      </w:r>
      <w:r w:rsidR="002C1A07">
        <w:rPr>
          <w:sz w:val="28"/>
          <w:szCs w:val="28"/>
        </w:rPr>
        <w:t>У</w:t>
      </w:r>
      <w:r w:rsidRPr="005F5028">
        <w:rPr>
          <w:sz w:val="28"/>
          <w:szCs w:val="28"/>
        </w:rPr>
        <w:t>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r w:rsidR="00475932">
        <w:rPr>
          <w:sz w:val="28"/>
          <w:szCs w:val="28"/>
        </w:rPr>
        <w:t>.</w:t>
      </w:r>
    </w:p>
    <w:p w14:paraId="02756C39" w14:textId="77777777" w:rsidR="00AE3383" w:rsidRDefault="00AE3383" w:rsidP="0046534C">
      <w:pPr>
        <w:pStyle w:val="ConsPlusNormal"/>
        <w:ind w:firstLine="709"/>
        <w:rPr>
          <w:rFonts w:ascii="Times New Roman" w:hAnsi="Times New Roman" w:cs="Times New Roman"/>
          <w:sz w:val="28"/>
          <w:szCs w:val="28"/>
        </w:rPr>
      </w:pPr>
    </w:p>
    <w:p w14:paraId="6DC58964" w14:textId="77777777" w:rsidR="005A2F1C" w:rsidRPr="008659A5" w:rsidRDefault="0046534C" w:rsidP="0046534C">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r w:rsidR="005A2F1C" w:rsidRPr="008659A5">
        <w:rPr>
          <w:rFonts w:ascii="Times New Roman" w:hAnsi="Times New Roman" w:cs="Times New Roman"/>
          <w:sz w:val="28"/>
          <w:szCs w:val="28"/>
        </w:rPr>
        <w:t>Основные условия оплаты труда</w:t>
      </w:r>
    </w:p>
    <w:p w14:paraId="4E34B47F" w14:textId="77777777" w:rsidR="00FD2074" w:rsidRPr="00FD2074" w:rsidRDefault="007C035D" w:rsidP="00FD2074">
      <w:pPr>
        <w:ind w:firstLine="708"/>
        <w:jc w:val="both"/>
        <w:rPr>
          <w:sz w:val="28"/>
          <w:szCs w:val="28"/>
        </w:rPr>
      </w:pPr>
      <w:r>
        <w:rPr>
          <w:sz w:val="28"/>
          <w:szCs w:val="28"/>
        </w:rPr>
        <w:t>2.1.Размеры окладов (</w:t>
      </w:r>
      <w:r w:rsidR="00FD2074" w:rsidRPr="00FD2074">
        <w:rPr>
          <w:sz w:val="28"/>
          <w:szCs w:val="28"/>
        </w:rPr>
        <w:t>должностных окладов</w:t>
      </w:r>
      <w:r>
        <w:rPr>
          <w:sz w:val="28"/>
          <w:szCs w:val="28"/>
        </w:rPr>
        <w:t>)</w:t>
      </w:r>
      <w:r w:rsidR="00FD2074" w:rsidRPr="00FD2074">
        <w:rPr>
          <w:sz w:val="28"/>
          <w:szCs w:val="28"/>
        </w:rPr>
        <w:t xml:space="preserve"> устанавливаются на основе </w:t>
      </w:r>
      <w:r w:rsidR="00A24C85">
        <w:rPr>
          <w:sz w:val="28"/>
          <w:szCs w:val="28"/>
        </w:rPr>
        <w:t>П</w:t>
      </w:r>
      <w:r w:rsidR="0021395A">
        <w:rPr>
          <w:sz w:val="28"/>
          <w:szCs w:val="28"/>
        </w:rPr>
        <w:t>КГ</w:t>
      </w:r>
      <w:r w:rsidR="00FD2074" w:rsidRPr="00FD2074">
        <w:rPr>
          <w:sz w:val="28"/>
          <w:szCs w:val="28"/>
        </w:rPr>
        <w:t xml:space="preserve"> либо на основе схем </w:t>
      </w:r>
      <w:r>
        <w:rPr>
          <w:sz w:val="28"/>
          <w:szCs w:val="28"/>
        </w:rPr>
        <w:t>окладов (</w:t>
      </w:r>
      <w:r w:rsidR="00FD2074" w:rsidRPr="00FD2074">
        <w:rPr>
          <w:sz w:val="28"/>
          <w:szCs w:val="28"/>
        </w:rPr>
        <w:t>должностных окладов</w:t>
      </w:r>
      <w:r>
        <w:rPr>
          <w:sz w:val="28"/>
          <w:szCs w:val="28"/>
        </w:rPr>
        <w:t>)</w:t>
      </w:r>
      <w:r w:rsidR="00FD2074" w:rsidRPr="00FD2074">
        <w:rPr>
          <w:sz w:val="28"/>
          <w:szCs w:val="28"/>
        </w:rPr>
        <w:t xml:space="preserve"> с учетом обеспечения их дифференциации в зависимости от сложности труда</w:t>
      </w:r>
      <w:r w:rsidR="00AE3383">
        <w:rPr>
          <w:sz w:val="28"/>
          <w:szCs w:val="28"/>
        </w:rPr>
        <w:t>.</w:t>
      </w:r>
    </w:p>
    <w:p w14:paraId="56FD3D95" w14:textId="77777777" w:rsidR="005A2F1C" w:rsidRDefault="006C47E8" w:rsidP="008659A5">
      <w:pPr>
        <w:autoSpaceDE w:val="0"/>
        <w:autoSpaceDN w:val="0"/>
        <w:adjustRightInd w:val="0"/>
        <w:ind w:firstLine="709"/>
        <w:jc w:val="both"/>
        <w:rPr>
          <w:sz w:val="28"/>
          <w:szCs w:val="28"/>
        </w:rPr>
      </w:pPr>
      <w:r>
        <w:rPr>
          <w:sz w:val="28"/>
          <w:szCs w:val="28"/>
        </w:rPr>
        <w:t>Оклады (д</w:t>
      </w:r>
      <w:r w:rsidR="005A2F1C" w:rsidRPr="008659A5">
        <w:rPr>
          <w:sz w:val="28"/>
          <w:szCs w:val="28"/>
        </w:rPr>
        <w:t>олжностные оклады</w:t>
      </w:r>
      <w:r>
        <w:rPr>
          <w:sz w:val="28"/>
          <w:szCs w:val="28"/>
        </w:rPr>
        <w:t>) работников У</w:t>
      </w:r>
      <w:r w:rsidR="005A2F1C" w:rsidRPr="008659A5">
        <w:rPr>
          <w:sz w:val="28"/>
          <w:szCs w:val="28"/>
        </w:rPr>
        <w:t xml:space="preserve">чреждения устанавливаются на основе требований к уровню квалификации, которые необходимы для осуществления соответствующей профессиональной деятельности, отнесения занимаемых ими должностей к </w:t>
      </w:r>
      <w:r w:rsidR="00A24C85">
        <w:rPr>
          <w:sz w:val="28"/>
          <w:szCs w:val="28"/>
        </w:rPr>
        <w:t>П</w:t>
      </w:r>
      <w:r w:rsidR="0021395A">
        <w:rPr>
          <w:sz w:val="28"/>
          <w:szCs w:val="28"/>
        </w:rPr>
        <w:t>КГ</w:t>
      </w:r>
      <w:r w:rsidR="005A2F1C" w:rsidRPr="008659A5">
        <w:rPr>
          <w:sz w:val="28"/>
          <w:szCs w:val="28"/>
        </w:rPr>
        <w:t xml:space="preserve"> согласно таблице 1 настоящего Положения</w:t>
      </w:r>
      <w:r w:rsidR="006A0FF3">
        <w:rPr>
          <w:sz w:val="28"/>
          <w:szCs w:val="28"/>
        </w:rPr>
        <w:t>.</w:t>
      </w:r>
    </w:p>
    <w:p w14:paraId="4C3067FA" w14:textId="77777777" w:rsidR="0046534C" w:rsidRDefault="0046534C" w:rsidP="008659A5">
      <w:pPr>
        <w:autoSpaceDE w:val="0"/>
        <w:autoSpaceDN w:val="0"/>
        <w:adjustRightInd w:val="0"/>
        <w:ind w:firstLine="709"/>
        <w:jc w:val="both"/>
        <w:rPr>
          <w:sz w:val="28"/>
          <w:szCs w:val="28"/>
        </w:rPr>
      </w:pPr>
    </w:p>
    <w:p w14:paraId="7811BC68" w14:textId="77777777" w:rsidR="00C01928" w:rsidRPr="00C01928" w:rsidRDefault="00C01928" w:rsidP="00C01928">
      <w:pPr>
        <w:ind w:firstLine="708"/>
        <w:jc w:val="right"/>
        <w:rPr>
          <w:sz w:val="28"/>
          <w:szCs w:val="28"/>
        </w:rPr>
      </w:pPr>
      <w:r w:rsidRPr="00C01928">
        <w:rPr>
          <w:sz w:val="28"/>
          <w:szCs w:val="28"/>
        </w:rPr>
        <w:t>Таблица 1</w:t>
      </w:r>
    </w:p>
    <w:p w14:paraId="5B75D2C6" w14:textId="77777777" w:rsidR="00C01928" w:rsidRPr="00C01928" w:rsidRDefault="00C01928" w:rsidP="00C01928">
      <w:pPr>
        <w:ind w:firstLine="708"/>
        <w:jc w:val="both"/>
        <w:rPr>
          <w:sz w:val="28"/>
          <w:szCs w:val="28"/>
        </w:rPr>
      </w:pPr>
    </w:p>
    <w:p w14:paraId="5223CC79" w14:textId="77777777" w:rsidR="00C01928" w:rsidRPr="00EB277B" w:rsidRDefault="00A24C85" w:rsidP="00A24C85">
      <w:pPr>
        <w:widowControl w:val="0"/>
        <w:autoSpaceDE w:val="0"/>
        <w:autoSpaceDN w:val="0"/>
        <w:adjustRightInd w:val="0"/>
        <w:ind w:firstLine="709"/>
        <w:jc w:val="center"/>
        <w:rPr>
          <w:sz w:val="28"/>
          <w:szCs w:val="28"/>
        </w:rPr>
      </w:pPr>
      <w:r w:rsidRPr="00EB277B">
        <w:rPr>
          <w:sz w:val="28"/>
          <w:szCs w:val="28"/>
        </w:rPr>
        <w:t>П</w:t>
      </w:r>
      <w:r w:rsidR="0021395A">
        <w:rPr>
          <w:sz w:val="28"/>
          <w:szCs w:val="28"/>
        </w:rPr>
        <w:t>КГ</w:t>
      </w:r>
      <w:r w:rsidR="00C01928" w:rsidRPr="00EB277B">
        <w:rPr>
          <w:sz w:val="28"/>
          <w:szCs w:val="28"/>
        </w:rPr>
        <w:t xml:space="preserve"> должностей руководителей, специалистов, служащих и работников </w:t>
      </w:r>
      <w:r w:rsidR="002C1A07">
        <w:rPr>
          <w:sz w:val="28"/>
          <w:szCs w:val="28"/>
        </w:rPr>
        <w:t>У</w:t>
      </w:r>
      <w:r w:rsidR="00C01928" w:rsidRPr="00EB277B">
        <w:rPr>
          <w:sz w:val="28"/>
          <w:szCs w:val="28"/>
        </w:rPr>
        <w:t xml:space="preserve">чреждения, и размеры окладов (должностных окладов) </w:t>
      </w:r>
    </w:p>
    <w:p w14:paraId="42680FEE" w14:textId="77777777" w:rsidR="00C01928" w:rsidRPr="00C01928" w:rsidRDefault="00C01928" w:rsidP="00C01928">
      <w:pPr>
        <w:widowControl w:val="0"/>
        <w:autoSpaceDE w:val="0"/>
        <w:autoSpaceDN w:val="0"/>
        <w:adjustRightInd w:val="0"/>
        <w:ind w:firstLine="709"/>
        <w:jc w:val="right"/>
        <w:rPr>
          <w:bCs/>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3475"/>
        <w:gridCol w:w="4036"/>
        <w:gridCol w:w="2059"/>
      </w:tblGrid>
      <w:tr w:rsidR="00C01928" w:rsidRPr="00C01928" w14:paraId="006A7A81"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D37EC5D" w14:textId="77777777" w:rsidR="00C01928" w:rsidRPr="00C01928" w:rsidRDefault="00C01928" w:rsidP="00010E46">
            <w:pPr>
              <w:widowControl w:val="0"/>
              <w:autoSpaceDE w:val="0"/>
              <w:autoSpaceDN w:val="0"/>
              <w:adjustRightInd w:val="0"/>
              <w:jc w:val="center"/>
            </w:pPr>
            <w:r w:rsidRPr="00C01928">
              <w:t>Квалификационные уровни</w:t>
            </w:r>
          </w:p>
        </w:tc>
        <w:tc>
          <w:tcPr>
            <w:tcW w:w="4036" w:type="dxa"/>
            <w:tcBorders>
              <w:top w:val="single" w:sz="4" w:space="0" w:color="auto"/>
              <w:left w:val="single" w:sz="4" w:space="0" w:color="auto"/>
              <w:bottom w:val="single" w:sz="4" w:space="0" w:color="auto"/>
              <w:right w:val="single" w:sz="4" w:space="0" w:color="auto"/>
            </w:tcBorders>
            <w:hideMark/>
          </w:tcPr>
          <w:p w14:paraId="55736986" w14:textId="77777777" w:rsidR="00C01928" w:rsidRPr="00C01928" w:rsidRDefault="00C01928" w:rsidP="00010E46">
            <w:pPr>
              <w:widowControl w:val="0"/>
              <w:autoSpaceDE w:val="0"/>
              <w:autoSpaceDN w:val="0"/>
              <w:adjustRightInd w:val="0"/>
              <w:jc w:val="center"/>
            </w:pPr>
            <w:r w:rsidRPr="00C01928">
              <w:t>Должности, отнесенные к квалификационным уровням</w:t>
            </w:r>
          </w:p>
        </w:tc>
        <w:tc>
          <w:tcPr>
            <w:tcW w:w="2059" w:type="dxa"/>
            <w:tcBorders>
              <w:top w:val="single" w:sz="4" w:space="0" w:color="auto"/>
              <w:left w:val="single" w:sz="4" w:space="0" w:color="auto"/>
              <w:bottom w:val="single" w:sz="4" w:space="0" w:color="auto"/>
              <w:right w:val="single" w:sz="4" w:space="0" w:color="auto"/>
            </w:tcBorders>
            <w:hideMark/>
          </w:tcPr>
          <w:p w14:paraId="47A42D4B" w14:textId="77777777" w:rsidR="00C01928" w:rsidRPr="00C01928" w:rsidRDefault="006C47E8" w:rsidP="00010E46">
            <w:pPr>
              <w:widowControl w:val="0"/>
              <w:autoSpaceDE w:val="0"/>
              <w:autoSpaceDN w:val="0"/>
              <w:adjustRightInd w:val="0"/>
              <w:jc w:val="center"/>
            </w:pPr>
            <w:r>
              <w:t>Оклад (должностной оклад</w:t>
            </w:r>
            <w:r w:rsidR="00C01928" w:rsidRPr="00C01928">
              <w:t>), руб.</w:t>
            </w:r>
          </w:p>
        </w:tc>
      </w:tr>
      <w:tr w:rsidR="006C47E8" w:rsidRPr="00C01928" w14:paraId="0320D71A" w14:textId="77777777" w:rsidTr="00213C09">
        <w:tc>
          <w:tcPr>
            <w:tcW w:w="3475" w:type="dxa"/>
            <w:tcBorders>
              <w:top w:val="single" w:sz="4" w:space="0" w:color="auto"/>
              <w:left w:val="single" w:sz="4" w:space="0" w:color="auto"/>
              <w:bottom w:val="single" w:sz="4" w:space="0" w:color="auto"/>
              <w:right w:val="single" w:sz="4" w:space="0" w:color="auto"/>
            </w:tcBorders>
          </w:tcPr>
          <w:p w14:paraId="0FEA5BB1" w14:textId="77777777" w:rsidR="006C47E8" w:rsidRPr="00C01928" w:rsidRDefault="006C47E8" w:rsidP="00010E46">
            <w:pPr>
              <w:widowControl w:val="0"/>
              <w:autoSpaceDE w:val="0"/>
              <w:autoSpaceDN w:val="0"/>
              <w:adjustRightInd w:val="0"/>
              <w:jc w:val="center"/>
            </w:pPr>
            <w:r>
              <w:t>1</w:t>
            </w:r>
          </w:p>
        </w:tc>
        <w:tc>
          <w:tcPr>
            <w:tcW w:w="4036" w:type="dxa"/>
            <w:tcBorders>
              <w:top w:val="single" w:sz="4" w:space="0" w:color="auto"/>
              <w:left w:val="single" w:sz="4" w:space="0" w:color="auto"/>
              <w:bottom w:val="single" w:sz="4" w:space="0" w:color="auto"/>
              <w:right w:val="single" w:sz="4" w:space="0" w:color="auto"/>
            </w:tcBorders>
          </w:tcPr>
          <w:p w14:paraId="2CCC4AF4" w14:textId="77777777" w:rsidR="006C47E8" w:rsidRPr="00C01928" w:rsidRDefault="006C47E8" w:rsidP="00010E46">
            <w:pPr>
              <w:widowControl w:val="0"/>
              <w:autoSpaceDE w:val="0"/>
              <w:autoSpaceDN w:val="0"/>
              <w:adjustRightInd w:val="0"/>
              <w:jc w:val="center"/>
            </w:pPr>
            <w:r>
              <w:t>2</w:t>
            </w:r>
          </w:p>
        </w:tc>
        <w:tc>
          <w:tcPr>
            <w:tcW w:w="2059" w:type="dxa"/>
            <w:tcBorders>
              <w:top w:val="single" w:sz="4" w:space="0" w:color="auto"/>
              <w:left w:val="single" w:sz="4" w:space="0" w:color="auto"/>
              <w:bottom w:val="single" w:sz="4" w:space="0" w:color="auto"/>
              <w:right w:val="single" w:sz="4" w:space="0" w:color="auto"/>
            </w:tcBorders>
          </w:tcPr>
          <w:p w14:paraId="346433B8" w14:textId="77777777" w:rsidR="006C47E8" w:rsidRDefault="006C47E8" w:rsidP="00010E46">
            <w:pPr>
              <w:widowControl w:val="0"/>
              <w:autoSpaceDE w:val="0"/>
              <w:autoSpaceDN w:val="0"/>
              <w:adjustRightInd w:val="0"/>
              <w:jc w:val="center"/>
            </w:pPr>
            <w:r>
              <w:t>3</w:t>
            </w:r>
          </w:p>
        </w:tc>
      </w:tr>
      <w:tr w:rsidR="00C01928" w:rsidRPr="00C01928" w14:paraId="073647AB"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1DE8B396" w14:textId="77777777" w:rsidR="00AE3383" w:rsidRDefault="00A24C85" w:rsidP="00C01928">
            <w:pPr>
              <w:autoSpaceDE w:val="0"/>
              <w:autoSpaceDN w:val="0"/>
              <w:adjustRightInd w:val="0"/>
              <w:ind w:firstLine="709"/>
              <w:jc w:val="center"/>
            </w:pPr>
            <w:r>
              <w:t>П</w:t>
            </w:r>
            <w:r w:rsidR="0021395A">
              <w:t>КГ</w:t>
            </w:r>
            <w:r w:rsidR="00446A29" w:rsidRPr="00C01928">
              <w:t xml:space="preserve"> должностей работников физической культуры и спорта</w:t>
            </w:r>
          </w:p>
          <w:p w14:paraId="033E46FF" w14:textId="77777777" w:rsidR="00C01928" w:rsidRPr="00C01928" w:rsidRDefault="00C01928" w:rsidP="00C01928">
            <w:pPr>
              <w:autoSpaceDE w:val="0"/>
              <w:autoSpaceDN w:val="0"/>
              <w:adjustRightInd w:val="0"/>
              <w:ind w:firstLine="709"/>
              <w:jc w:val="center"/>
            </w:pPr>
            <w:r w:rsidRPr="00C01928">
              <w:t xml:space="preserve"> (утверждены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tc>
      </w:tr>
      <w:tr w:rsidR="00C01928" w:rsidRPr="00C01928" w14:paraId="5FD070A3"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48682E99" w14:textId="77777777" w:rsidR="00C01928" w:rsidRPr="00C01928" w:rsidRDefault="00A24C85" w:rsidP="0021395A">
            <w:pPr>
              <w:widowControl w:val="0"/>
              <w:autoSpaceDE w:val="0"/>
              <w:autoSpaceDN w:val="0"/>
              <w:adjustRightInd w:val="0"/>
              <w:ind w:firstLine="709"/>
              <w:jc w:val="center"/>
            </w:pPr>
            <w:r>
              <w:t>П</w:t>
            </w:r>
            <w:r w:rsidR="0021395A">
              <w:t>К</w:t>
            </w:r>
            <w:r>
              <w:t>Г</w:t>
            </w:r>
            <w:r w:rsidR="00C01928" w:rsidRPr="00C01928">
              <w:t xml:space="preserve"> должностей работников физической культуры и спорта первого уровня</w:t>
            </w:r>
          </w:p>
        </w:tc>
      </w:tr>
      <w:tr w:rsidR="00C01928" w:rsidRPr="000E2C73" w14:paraId="44F7268F"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A7DF3FB" w14:textId="77777777" w:rsidR="00C01928" w:rsidRPr="000E2C73" w:rsidRDefault="00C01928" w:rsidP="00C01928">
            <w:pPr>
              <w:widowControl w:val="0"/>
              <w:autoSpaceDE w:val="0"/>
              <w:autoSpaceDN w:val="0"/>
              <w:adjustRightInd w:val="0"/>
              <w:jc w:val="both"/>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D05CB10" w14:textId="77777777" w:rsidR="00C01928" w:rsidRPr="000E2C73" w:rsidRDefault="006C47E8" w:rsidP="002F50C8">
            <w:pPr>
              <w:widowControl w:val="0"/>
              <w:autoSpaceDE w:val="0"/>
              <w:autoSpaceDN w:val="0"/>
              <w:adjustRightInd w:val="0"/>
              <w:jc w:val="both"/>
            </w:pPr>
            <w:r w:rsidRPr="000E2C73">
              <w:t xml:space="preserve">Дежурный по спортивному залу; </w:t>
            </w:r>
            <w:r w:rsidR="00E46708" w:rsidRPr="000E2C73">
              <w:t>сопровождающий спортсмена-инвалида первой группы инвалидности</w:t>
            </w:r>
            <w:r w:rsidR="006444DE" w:rsidRPr="000E2C73">
              <w:t xml:space="preserve">, </w:t>
            </w:r>
          </w:p>
        </w:tc>
        <w:tc>
          <w:tcPr>
            <w:tcW w:w="2059" w:type="dxa"/>
            <w:tcBorders>
              <w:top w:val="single" w:sz="4" w:space="0" w:color="auto"/>
              <w:left w:val="single" w:sz="4" w:space="0" w:color="auto"/>
              <w:bottom w:val="single" w:sz="4" w:space="0" w:color="auto"/>
              <w:right w:val="single" w:sz="4" w:space="0" w:color="auto"/>
            </w:tcBorders>
            <w:hideMark/>
          </w:tcPr>
          <w:p w14:paraId="524BE759" w14:textId="77777777" w:rsidR="00C01928" w:rsidRPr="000E2C73" w:rsidRDefault="004D78DC" w:rsidP="0068625D">
            <w:pPr>
              <w:widowControl w:val="0"/>
              <w:autoSpaceDE w:val="0"/>
              <w:autoSpaceDN w:val="0"/>
              <w:adjustRightInd w:val="0"/>
              <w:ind w:firstLine="709"/>
              <w:jc w:val="both"/>
            </w:pPr>
            <w:r w:rsidRPr="000E2C73">
              <w:t>6 775</w:t>
            </w:r>
          </w:p>
        </w:tc>
      </w:tr>
      <w:tr w:rsidR="00FD743B" w:rsidRPr="000E2C73" w14:paraId="650011B5" w14:textId="77777777" w:rsidTr="00213C09">
        <w:tc>
          <w:tcPr>
            <w:tcW w:w="3475" w:type="dxa"/>
            <w:tcBorders>
              <w:top w:val="single" w:sz="4" w:space="0" w:color="auto"/>
              <w:left w:val="single" w:sz="4" w:space="0" w:color="auto"/>
              <w:bottom w:val="single" w:sz="4" w:space="0" w:color="auto"/>
              <w:right w:val="single" w:sz="4" w:space="0" w:color="auto"/>
            </w:tcBorders>
          </w:tcPr>
          <w:p w14:paraId="588F24FF" w14:textId="77777777" w:rsidR="00FD743B" w:rsidRPr="000E2C73" w:rsidRDefault="00FD743B" w:rsidP="00FD743B">
            <w:pPr>
              <w:widowControl w:val="0"/>
              <w:autoSpaceDE w:val="0"/>
              <w:autoSpaceDN w:val="0"/>
              <w:adjustRightInd w:val="0"/>
              <w:jc w:val="both"/>
            </w:pPr>
            <w:r w:rsidRPr="00FD743B">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68B3DCE" w14:textId="483CC218" w:rsidR="00FD743B" w:rsidRDefault="00FD743B" w:rsidP="00306C34">
            <w:pPr>
              <w:widowControl w:val="0"/>
              <w:autoSpaceDE w:val="0"/>
              <w:autoSpaceDN w:val="0"/>
              <w:adjustRightInd w:val="0"/>
              <w:jc w:val="both"/>
            </w:pPr>
            <w:r>
              <w:t xml:space="preserve">Спортивный судья; </w:t>
            </w:r>
          </w:p>
        </w:tc>
        <w:tc>
          <w:tcPr>
            <w:tcW w:w="2059" w:type="dxa"/>
            <w:tcBorders>
              <w:top w:val="single" w:sz="4" w:space="0" w:color="auto"/>
              <w:left w:val="single" w:sz="4" w:space="0" w:color="auto"/>
              <w:bottom w:val="single" w:sz="4" w:space="0" w:color="auto"/>
              <w:right w:val="single" w:sz="4" w:space="0" w:color="auto"/>
            </w:tcBorders>
          </w:tcPr>
          <w:p w14:paraId="26CEC248" w14:textId="77777777" w:rsidR="00FD743B" w:rsidRDefault="00FD743B" w:rsidP="00FD743B">
            <w:pPr>
              <w:widowControl w:val="0"/>
              <w:autoSpaceDE w:val="0"/>
              <w:autoSpaceDN w:val="0"/>
              <w:adjustRightInd w:val="0"/>
              <w:ind w:firstLine="709"/>
              <w:jc w:val="both"/>
              <w:rPr>
                <w:highlight w:val="yellow"/>
              </w:rPr>
            </w:pPr>
            <w:r>
              <w:t>6 806</w:t>
            </w:r>
          </w:p>
        </w:tc>
      </w:tr>
      <w:tr w:rsidR="00FD743B" w:rsidRPr="000E2C73" w14:paraId="70368704"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4EB42684" w14:textId="77777777" w:rsidR="00FD743B" w:rsidRPr="000E2C73" w:rsidRDefault="00FD743B" w:rsidP="00FD743B">
            <w:pPr>
              <w:widowControl w:val="0"/>
              <w:autoSpaceDE w:val="0"/>
              <w:autoSpaceDN w:val="0"/>
              <w:adjustRightInd w:val="0"/>
              <w:ind w:firstLine="709"/>
              <w:jc w:val="center"/>
            </w:pPr>
            <w:r w:rsidRPr="000E2C73">
              <w:t>ПКГ должностей работников физической культуры и спорта второго уровня</w:t>
            </w:r>
          </w:p>
        </w:tc>
      </w:tr>
      <w:tr w:rsidR="00007D9C" w:rsidRPr="000E2C73" w14:paraId="5AEFF6D3" w14:textId="77777777" w:rsidTr="00213C09">
        <w:tc>
          <w:tcPr>
            <w:tcW w:w="3475" w:type="dxa"/>
            <w:tcBorders>
              <w:top w:val="single" w:sz="4" w:space="0" w:color="auto"/>
              <w:left w:val="single" w:sz="4" w:space="0" w:color="auto"/>
              <w:bottom w:val="single" w:sz="4" w:space="0" w:color="auto"/>
              <w:right w:val="single" w:sz="4" w:space="0" w:color="auto"/>
            </w:tcBorders>
          </w:tcPr>
          <w:p w14:paraId="76E6A853" w14:textId="77777777" w:rsidR="00007D9C" w:rsidRPr="000E2C73" w:rsidRDefault="00007D9C" w:rsidP="00007D9C">
            <w:pPr>
              <w:widowControl w:val="0"/>
              <w:autoSpaceDE w:val="0"/>
              <w:autoSpaceDN w:val="0"/>
              <w:adjustRightInd w:val="0"/>
              <w:jc w:val="both"/>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9D46C5F" w14:textId="33C511D5" w:rsidR="00007D9C" w:rsidRDefault="00007D9C" w:rsidP="00007D9C">
            <w:pPr>
              <w:widowControl w:val="0"/>
              <w:autoSpaceDE w:val="0"/>
              <w:autoSpaceDN w:val="0"/>
              <w:adjustRightInd w:val="0"/>
              <w:jc w:val="both"/>
            </w:pPr>
            <w:r>
              <w:t>Инструктор по адаптивной   физической культуре; инструктор по    спорту;</w:t>
            </w:r>
            <w:r w:rsidR="00306C34">
              <w:t xml:space="preserve"> </w:t>
            </w:r>
            <w:r>
              <w:t>техник по эксплуатации и</w:t>
            </w:r>
          </w:p>
          <w:p w14:paraId="354E2180" w14:textId="77777777" w:rsidR="00007D9C" w:rsidRDefault="00007D9C" w:rsidP="00007D9C">
            <w:pPr>
              <w:widowControl w:val="0"/>
              <w:autoSpaceDE w:val="0"/>
              <w:autoSpaceDN w:val="0"/>
              <w:adjustRightInd w:val="0"/>
              <w:jc w:val="both"/>
            </w:pPr>
            <w:r>
              <w:t>ремонту спортивной техники</w:t>
            </w:r>
          </w:p>
        </w:tc>
        <w:tc>
          <w:tcPr>
            <w:tcW w:w="2059" w:type="dxa"/>
            <w:tcBorders>
              <w:top w:val="single" w:sz="4" w:space="0" w:color="auto"/>
              <w:left w:val="single" w:sz="4" w:space="0" w:color="auto"/>
              <w:bottom w:val="single" w:sz="4" w:space="0" w:color="auto"/>
              <w:right w:val="single" w:sz="4" w:space="0" w:color="auto"/>
            </w:tcBorders>
          </w:tcPr>
          <w:p w14:paraId="1167ECB1" w14:textId="77777777" w:rsidR="00007D9C" w:rsidRDefault="00007D9C" w:rsidP="00007D9C">
            <w:pPr>
              <w:widowControl w:val="0"/>
              <w:autoSpaceDE w:val="0"/>
              <w:autoSpaceDN w:val="0"/>
              <w:adjustRightInd w:val="0"/>
              <w:ind w:firstLine="709"/>
              <w:jc w:val="both"/>
              <w:rPr>
                <w:highlight w:val="yellow"/>
              </w:rPr>
            </w:pPr>
            <w:r>
              <w:t>6 854</w:t>
            </w:r>
          </w:p>
        </w:tc>
      </w:tr>
      <w:tr w:rsidR="00007D9C" w:rsidRPr="000E2C73" w14:paraId="0B4ACE55"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2DCE328" w14:textId="77777777" w:rsidR="00007D9C" w:rsidRPr="000E2C73" w:rsidRDefault="00007D9C" w:rsidP="00007D9C">
            <w:pPr>
              <w:widowControl w:val="0"/>
              <w:autoSpaceDE w:val="0"/>
              <w:autoSpaceDN w:val="0"/>
              <w:adjustRightInd w:val="0"/>
              <w:jc w:val="both"/>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F033B97" w14:textId="77777777" w:rsidR="00007D9C" w:rsidRDefault="00007D9C" w:rsidP="00007D9C">
            <w:pPr>
              <w:widowControl w:val="0"/>
              <w:autoSpaceDE w:val="0"/>
              <w:autoSpaceDN w:val="0"/>
              <w:adjustRightInd w:val="0"/>
              <w:jc w:val="both"/>
            </w:pPr>
            <w:r>
              <w:t>Администратор тренировочного  процесса; инструктор-методист по    адаптивной физической культуре;     инструктор-</w:t>
            </w:r>
            <w:r w:rsidR="00FB6EBA">
              <w:t xml:space="preserve">методист физкультурно-спортивных </w:t>
            </w:r>
            <w:r>
              <w:t>организаций; тренер;  тренер-преподаватель по адаптивной  физической культуре; хореограф</w:t>
            </w:r>
          </w:p>
        </w:tc>
        <w:tc>
          <w:tcPr>
            <w:tcW w:w="2059" w:type="dxa"/>
            <w:tcBorders>
              <w:top w:val="single" w:sz="4" w:space="0" w:color="auto"/>
              <w:left w:val="single" w:sz="4" w:space="0" w:color="auto"/>
              <w:bottom w:val="single" w:sz="4" w:space="0" w:color="auto"/>
              <w:right w:val="single" w:sz="4" w:space="0" w:color="auto"/>
            </w:tcBorders>
            <w:hideMark/>
          </w:tcPr>
          <w:p w14:paraId="2A11E354" w14:textId="77777777" w:rsidR="00007D9C" w:rsidRDefault="00007D9C" w:rsidP="00007D9C">
            <w:pPr>
              <w:widowControl w:val="0"/>
              <w:autoSpaceDE w:val="0"/>
              <w:autoSpaceDN w:val="0"/>
              <w:adjustRightInd w:val="0"/>
              <w:ind w:firstLine="709"/>
              <w:jc w:val="both"/>
              <w:rPr>
                <w:highlight w:val="yellow"/>
              </w:rPr>
            </w:pPr>
            <w:r>
              <w:t>10 515</w:t>
            </w:r>
          </w:p>
        </w:tc>
      </w:tr>
      <w:tr w:rsidR="00961CB5" w:rsidRPr="000E2C73" w14:paraId="7697CFBE" w14:textId="77777777" w:rsidTr="00213C09">
        <w:tc>
          <w:tcPr>
            <w:tcW w:w="3475" w:type="dxa"/>
            <w:tcBorders>
              <w:top w:val="single" w:sz="4" w:space="0" w:color="auto"/>
              <w:left w:val="single" w:sz="4" w:space="0" w:color="auto"/>
              <w:bottom w:val="single" w:sz="4" w:space="0" w:color="auto"/>
              <w:right w:val="single" w:sz="4" w:space="0" w:color="auto"/>
            </w:tcBorders>
          </w:tcPr>
          <w:p w14:paraId="4FDA4AED" w14:textId="77777777" w:rsidR="00961CB5" w:rsidRDefault="00961CB5" w:rsidP="00961CB5">
            <w:pPr>
              <w:widowControl w:val="0"/>
              <w:autoSpaceDE w:val="0"/>
              <w:autoSpaceDN w:val="0"/>
              <w:adjustRightInd w:val="0"/>
              <w:jc w:val="both"/>
            </w:pPr>
            <w: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4793AD8" w14:textId="77777777" w:rsidR="00961CB5" w:rsidRDefault="00961CB5" w:rsidP="00961CB5">
            <w:pPr>
              <w:widowControl w:val="0"/>
              <w:autoSpaceDE w:val="0"/>
              <w:autoSpaceDN w:val="0"/>
              <w:adjustRightInd w:val="0"/>
              <w:jc w:val="both"/>
            </w:pPr>
            <w:r>
              <w:t>Начальник клуба (спортивного,      спортивно- технического, стр</w:t>
            </w:r>
            <w:r w:rsidR="009017B1">
              <w:t xml:space="preserve">елково-спортивного); начальник </w:t>
            </w:r>
            <w:r>
              <w:t>мастерской    по ремонту спортивной техники и    снаряжения; специалист по  подготовке спортивного инвентаря;   Старшие: инструктор-методист физкультурно-с</w:t>
            </w:r>
            <w:r w:rsidR="002A1967">
              <w:t xml:space="preserve">портивных </w:t>
            </w:r>
            <w:r>
              <w:t>организаций; инструктор-методист по адаптивной физической культуре; тренер-преподаватель по     адаптивной физической культуре</w:t>
            </w:r>
          </w:p>
        </w:tc>
        <w:tc>
          <w:tcPr>
            <w:tcW w:w="2059" w:type="dxa"/>
            <w:tcBorders>
              <w:top w:val="single" w:sz="4" w:space="0" w:color="auto"/>
              <w:left w:val="single" w:sz="4" w:space="0" w:color="auto"/>
              <w:bottom w:val="single" w:sz="4" w:space="0" w:color="auto"/>
              <w:right w:val="single" w:sz="4" w:space="0" w:color="auto"/>
            </w:tcBorders>
          </w:tcPr>
          <w:p w14:paraId="39D334A7" w14:textId="77777777" w:rsidR="00961CB5" w:rsidRDefault="00961CB5" w:rsidP="00961CB5">
            <w:pPr>
              <w:widowControl w:val="0"/>
              <w:autoSpaceDE w:val="0"/>
              <w:autoSpaceDN w:val="0"/>
              <w:adjustRightInd w:val="0"/>
              <w:ind w:firstLine="709"/>
              <w:jc w:val="both"/>
              <w:rPr>
                <w:highlight w:val="yellow"/>
              </w:rPr>
            </w:pPr>
            <w:r>
              <w:t>11 329</w:t>
            </w:r>
          </w:p>
        </w:tc>
      </w:tr>
      <w:tr w:rsidR="00961CB5" w:rsidRPr="000E2C73" w14:paraId="4351DC8B"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3909AD80" w14:textId="77777777" w:rsidR="00961CB5" w:rsidRPr="000E2C73" w:rsidRDefault="00961CB5" w:rsidP="00961CB5">
            <w:pPr>
              <w:widowControl w:val="0"/>
              <w:autoSpaceDE w:val="0"/>
              <w:autoSpaceDN w:val="0"/>
              <w:adjustRightInd w:val="0"/>
              <w:ind w:firstLine="709"/>
              <w:jc w:val="center"/>
            </w:pPr>
            <w:r w:rsidRPr="000E2C73">
              <w:t>ПКГ должностей работников физической культуры и спорта третьего уровня</w:t>
            </w:r>
          </w:p>
        </w:tc>
      </w:tr>
      <w:tr w:rsidR="00961CB5" w:rsidRPr="000E2C73" w14:paraId="66EBAFDB"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3686A08E"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65CA3C2E" w14:textId="77777777" w:rsidR="00961CB5" w:rsidRPr="000E2C73" w:rsidRDefault="00961CB5" w:rsidP="00961CB5">
            <w:pPr>
              <w:widowControl w:val="0"/>
              <w:autoSpaceDE w:val="0"/>
              <w:autoSpaceDN w:val="0"/>
              <w:adjustRightInd w:val="0"/>
              <w:jc w:val="both"/>
            </w:pPr>
            <w:r w:rsidRPr="000E2C73">
              <w:t xml:space="preserve">Аналитик (по виду или группе видов спорта); </w:t>
            </w:r>
          </w:p>
          <w:p w14:paraId="1A738D53" w14:textId="77777777" w:rsidR="00961CB5" w:rsidRPr="000E2C73" w:rsidRDefault="00961CB5" w:rsidP="00961CB5">
            <w:pPr>
              <w:widowControl w:val="0"/>
              <w:autoSpaceDE w:val="0"/>
              <w:autoSpaceDN w:val="0"/>
              <w:adjustRightInd w:val="0"/>
              <w:jc w:val="both"/>
            </w:pPr>
            <w:r w:rsidRPr="000E2C73">
              <w:t>Начальник отдела (по виду или группе видов спорта)</w:t>
            </w:r>
          </w:p>
        </w:tc>
        <w:tc>
          <w:tcPr>
            <w:tcW w:w="2059" w:type="dxa"/>
            <w:tcBorders>
              <w:top w:val="single" w:sz="4" w:space="0" w:color="auto"/>
              <w:left w:val="single" w:sz="4" w:space="0" w:color="auto"/>
              <w:bottom w:val="single" w:sz="4" w:space="0" w:color="auto"/>
              <w:right w:val="single" w:sz="4" w:space="0" w:color="auto"/>
            </w:tcBorders>
            <w:hideMark/>
          </w:tcPr>
          <w:p w14:paraId="5E01701C" w14:textId="77777777" w:rsidR="00961CB5" w:rsidRPr="000E2C73" w:rsidRDefault="00961CB5" w:rsidP="00961CB5">
            <w:pPr>
              <w:widowControl w:val="0"/>
              <w:autoSpaceDE w:val="0"/>
              <w:autoSpaceDN w:val="0"/>
              <w:adjustRightInd w:val="0"/>
              <w:jc w:val="center"/>
            </w:pPr>
            <w:r w:rsidRPr="000E2C73">
              <w:t>12 204</w:t>
            </w:r>
          </w:p>
          <w:p w14:paraId="7836BC88" w14:textId="77777777" w:rsidR="00961CB5" w:rsidRPr="000E2C73" w:rsidRDefault="00961CB5" w:rsidP="00961CB5">
            <w:pPr>
              <w:widowControl w:val="0"/>
              <w:autoSpaceDE w:val="0"/>
              <w:autoSpaceDN w:val="0"/>
              <w:adjustRightInd w:val="0"/>
              <w:jc w:val="center"/>
            </w:pPr>
          </w:p>
        </w:tc>
      </w:tr>
      <w:tr w:rsidR="00961CB5" w:rsidRPr="000E2C73" w14:paraId="31354F9F"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7AC64789" w14:textId="77777777" w:rsidR="00961CB5" w:rsidRPr="000E2C73" w:rsidRDefault="00961CB5" w:rsidP="00961CB5">
            <w:pPr>
              <w:autoSpaceDE w:val="0"/>
              <w:autoSpaceDN w:val="0"/>
              <w:adjustRightInd w:val="0"/>
              <w:ind w:firstLine="709"/>
              <w:jc w:val="center"/>
            </w:pPr>
            <w:r w:rsidRPr="000E2C73">
              <w:t xml:space="preserve">ПКГ должностей медицинских и фармацевтических работников </w:t>
            </w:r>
          </w:p>
          <w:p w14:paraId="23B350F3" w14:textId="77777777" w:rsidR="00961CB5" w:rsidRPr="000E2C73" w:rsidRDefault="00961CB5" w:rsidP="00961CB5">
            <w:pPr>
              <w:autoSpaceDE w:val="0"/>
              <w:autoSpaceDN w:val="0"/>
              <w:adjustRightInd w:val="0"/>
              <w:ind w:firstLine="709"/>
              <w:jc w:val="center"/>
            </w:pPr>
            <w:r w:rsidRPr="000E2C73">
              <w:t>(утверждены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c>
      </w:tr>
      <w:tr w:rsidR="00961CB5" w:rsidRPr="000E2C73" w14:paraId="57AEECFD"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653C5C54" w14:textId="77777777" w:rsidR="00961CB5" w:rsidRPr="000E2C73" w:rsidRDefault="00961CB5" w:rsidP="00961CB5">
            <w:pPr>
              <w:widowControl w:val="0"/>
              <w:autoSpaceDE w:val="0"/>
              <w:autoSpaceDN w:val="0"/>
              <w:adjustRightInd w:val="0"/>
              <w:ind w:firstLine="709"/>
              <w:jc w:val="center"/>
            </w:pPr>
            <w:r w:rsidRPr="000E2C73">
              <w:t>ПКГ «Средний медицинский и фармацевтический персонал»</w:t>
            </w:r>
          </w:p>
        </w:tc>
      </w:tr>
      <w:tr w:rsidR="00961CB5" w:rsidRPr="000E2C73" w14:paraId="111C75C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CC68405"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16C3930E" w14:textId="77777777" w:rsidR="00961CB5" w:rsidRPr="000E2C73" w:rsidRDefault="00961CB5" w:rsidP="00961CB5">
            <w:pPr>
              <w:widowControl w:val="0"/>
              <w:autoSpaceDE w:val="0"/>
              <w:autoSpaceDN w:val="0"/>
              <w:adjustRightInd w:val="0"/>
              <w:ind w:firstLine="709"/>
            </w:pPr>
            <w:r w:rsidRPr="000E2C73">
              <w:t xml:space="preserve">Лаборант </w:t>
            </w:r>
          </w:p>
        </w:tc>
        <w:tc>
          <w:tcPr>
            <w:tcW w:w="2059" w:type="dxa"/>
            <w:tcBorders>
              <w:top w:val="single" w:sz="4" w:space="0" w:color="auto"/>
              <w:left w:val="single" w:sz="4" w:space="0" w:color="auto"/>
              <w:bottom w:val="single" w:sz="4" w:space="0" w:color="auto"/>
              <w:right w:val="single" w:sz="4" w:space="0" w:color="auto"/>
            </w:tcBorders>
            <w:hideMark/>
          </w:tcPr>
          <w:p w14:paraId="67ED2E77" w14:textId="77777777" w:rsidR="00961CB5" w:rsidRPr="000E2C73" w:rsidRDefault="00961CB5" w:rsidP="00961CB5">
            <w:pPr>
              <w:widowControl w:val="0"/>
              <w:autoSpaceDE w:val="0"/>
              <w:autoSpaceDN w:val="0"/>
              <w:adjustRightInd w:val="0"/>
              <w:ind w:firstLine="709"/>
            </w:pPr>
            <w:r w:rsidRPr="000E2C73">
              <w:t>8 185</w:t>
            </w:r>
          </w:p>
        </w:tc>
      </w:tr>
      <w:tr w:rsidR="00961CB5" w:rsidRPr="000E2C73" w14:paraId="2688ABAE"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0BDF3860" w14:textId="77777777" w:rsidR="00961CB5" w:rsidRPr="000E2C73" w:rsidRDefault="00961CB5" w:rsidP="00961CB5">
            <w:pPr>
              <w:widowControl w:val="0"/>
              <w:autoSpaceDE w:val="0"/>
              <w:autoSpaceDN w:val="0"/>
              <w:adjustRightInd w:val="0"/>
            </w:pPr>
            <w:r w:rsidRPr="000E2C73">
              <w:t xml:space="preserve">3 квалификационный уровень </w:t>
            </w:r>
          </w:p>
        </w:tc>
        <w:tc>
          <w:tcPr>
            <w:tcW w:w="4036" w:type="dxa"/>
            <w:tcBorders>
              <w:top w:val="single" w:sz="4" w:space="0" w:color="auto"/>
              <w:left w:val="single" w:sz="4" w:space="0" w:color="auto"/>
              <w:bottom w:val="single" w:sz="4" w:space="0" w:color="auto"/>
              <w:right w:val="single" w:sz="4" w:space="0" w:color="auto"/>
            </w:tcBorders>
            <w:hideMark/>
          </w:tcPr>
          <w:p w14:paraId="0D826FA1" w14:textId="77777777" w:rsidR="00961CB5" w:rsidRPr="000E2C73" w:rsidRDefault="00961CB5" w:rsidP="00961CB5">
            <w:pPr>
              <w:widowControl w:val="0"/>
              <w:autoSpaceDE w:val="0"/>
              <w:autoSpaceDN w:val="0"/>
              <w:adjustRightInd w:val="0"/>
              <w:ind w:firstLine="709"/>
            </w:pPr>
            <w:r w:rsidRPr="000E2C73">
              <w:t>Медицинская сестра</w:t>
            </w:r>
          </w:p>
        </w:tc>
        <w:tc>
          <w:tcPr>
            <w:tcW w:w="2059" w:type="dxa"/>
            <w:tcBorders>
              <w:top w:val="single" w:sz="4" w:space="0" w:color="auto"/>
              <w:left w:val="single" w:sz="4" w:space="0" w:color="auto"/>
              <w:bottom w:val="single" w:sz="4" w:space="0" w:color="auto"/>
              <w:right w:val="single" w:sz="4" w:space="0" w:color="auto"/>
            </w:tcBorders>
            <w:hideMark/>
          </w:tcPr>
          <w:p w14:paraId="6001222B" w14:textId="77777777" w:rsidR="00961CB5" w:rsidRPr="000E2C73" w:rsidRDefault="00961CB5" w:rsidP="00961CB5">
            <w:pPr>
              <w:widowControl w:val="0"/>
              <w:autoSpaceDE w:val="0"/>
              <w:autoSpaceDN w:val="0"/>
              <w:adjustRightInd w:val="0"/>
              <w:ind w:firstLine="709"/>
            </w:pPr>
            <w:r w:rsidRPr="000E2C73">
              <w:t>8 591</w:t>
            </w:r>
          </w:p>
        </w:tc>
      </w:tr>
      <w:tr w:rsidR="00961CB5" w:rsidRPr="000E2C73" w14:paraId="305BB1BD"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42F06CE" w14:textId="77777777" w:rsidR="00961CB5" w:rsidRPr="000E2C73" w:rsidRDefault="00961CB5" w:rsidP="00961CB5">
            <w:pPr>
              <w:widowControl w:val="0"/>
              <w:autoSpaceDE w:val="0"/>
              <w:autoSpaceDN w:val="0"/>
              <w:adjustRightInd w:val="0"/>
            </w:pPr>
            <w:r w:rsidRPr="000E2C73">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B24E972" w14:textId="77777777" w:rsidR="00961CB5" w:rsidRPr="000E2C73" w:rsidRDefault="00961CB5" w:rsidP="00961CB5">
            <w:pPr>
              <w:widowControl w:val="0"/>
              <w:autoSpaceDE w:val="0"/>
              <w:autoSpaceDN w:val="0"/>
              <w:adjustRightInd w:val="0"/>
              <w:ind w:firstLine="709"/>
            </w:pPr>
            <w:r w:rsidRPr="000E2C73">
              <w:t>Фельдшер</w:t>
            </w:r>
          </w:p>
        </w:tc>
        <w:tc>
          <w:tcPr>
            <w:tcW w:w="2059" w:type="dxa"/>
            <w:tcBorders>
              <w:top w:val="single" w:sz="4" w:space="0" w:color="auto"/>
              <w:left w:val="single" w:sz="4" w:space="0" w:color="auto"/>
              <w:bottom w:val="single" w:sz="4" w:space="0" w:color="auto"/>
              <w:right w:val="single" w:sz="4" w:space="0" w:color="auto"/>
            </w:tcBorders>
            <w:hideMark/>
          </w:tcPr>
          <w:p w14:paraId="521CA7BC" w14:textId="77777777" w:rsidR="00961CB5" w:rsidRPr="000E2C73" w:rsidRDefault="00961CB5" w:rsidP="00961CB5">
            <w:pPr>
              <w:widowControl w:val="0"/>
              <w:autoSpaceDE w:val="0"/>
              <w:autoSpaceDN w:val="0"/>
              <w:adjustRightInd w:val="0"/>
              <w:ind w:firstLine="709"/>
            </w:pPr>
            <w:r w:rsidRPr="000E2C73">
              <w:t>9 029</w:t>
            </w:r>
          </w:p>
        </w:tc>
      </w:tr>
      <w:tr w:rsidR="00961CB5" w:rsidRPr="000E2C73" w14:paraId="325BBC3A"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8BE5C5A" w14:textId="77777777" w:rsidR="00961CB5" w:rsidRPr="000E2C73" w:rsidRDefault="00961CB5" w:rsidP="00961CB5">
            <w:pPr>
              <w:widowControl w:val="0"/>
              <w:autoSpaceDE w:val="0"/>
              <w:autoSpaceDN w:val="0"/>
              <w:adjustRightInd w:val="0"/>
            </w:pPr>
            <w:r w:rsidRPr="000E2C73">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49E9C77B" w14:textId="77777777" w:rsidR="00961CB5" w:rsidRPr="000E2C73" w:rsidRDefault="00961CB5" w:rsidP="00961CB5">
            <w:pPr>
              <w:widowControl w:val="0"/>
              <w:autoSpaceDE w:val="0"/>
              <w:autoSpaceDN w:val="0"/>
              <w:adjustRightInd w:val="0"/>
              <w:ind w:firstLine="709"/>
            </w:pPr>
            <w:r w:rsidRPr="000E2C73">
              <w:t>Старшая медицинская сестра</w:t>
            </w:r>
          </w:p>
        </w:tc>
        <w:tc>
          <w:tcPr>
            <w:tcW w:w="2059" w:type="dxa"/>
            <w:tcBorders>
              <w:top w:val="single" w:sz="4" w:space="0" w:color="auto"/>
              <w:left w:val="single" w:sz="4" w:space="0" w:color="auto"/>
              <w:bottom w:val="single" w:sz="4" w:space="0" w:color="auto"/>
              <w:right w:val="single" w:sz="4" w:space="0" w:color="auto"/>
            </w:tcBorders>
            <w:hideMark/>
          </w:tcPr>
          <w:p w14:paraId="28968AE8" w14:textId="77777777" w:rsidR="00961CB5" w:rsidRPr="000E2C73" w:rsidRDefault="00961CB5" w:rsidP="00961CB5">
            <w:pPr>
              <w:widowControl w:val="0"/>
              <w:autoSpaceDE w:val="0"/>
              <w:autoSpaceDN w:val="0"/>
              <w:adjustRightInd w:val="0"/>
              <w:ind w:firstLine="709"/>
            </w:pPr>
            <w:r w:rsidRPr="000E2C73">
              <w:t>9 467</w:t>
            </w:r>
          </w:p>
        </w:tc>
      </w:tr>
      <w:tr w:rsidR="00961CB5" w:rsidRPr="000E2C73" w14:paraId="2888C5E7" w14:textId="77777777" w:rsidTr="00DE36D7">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14:paraId="0450BDAA" w14:textId="77777777" w:rsidR="00961CB5" w:rsidRPr="000E2C73" w:rsidRDefault="00961CB5" w:rsidP="00961CB5">
            <w:pPr>
              <w:widowControl w:val="0"/>
              <w:autoSpaceDE w:val="0"/>
              <w:autoSpaceDN w:val="0"/>
              <w:adjustRightInd w:val="0"/>
              <w:ind w:firstLine="709"/>
              <w:jc w:val="center"/>
            </w:pPr>
            <w:r w:rsidRPr="000E2C73">
              <w:t>ПКГ «Врачи и провизоры»</w:t>
            </w:r>
          </w:p>
        </w:tc>
      </w:tr>
      <w:tr w:rsidR="00961CB5" w:rsidRPr="000E2C73" w14:paraId="26C5F33E" w14:textId="77777777" w:rsidTr="00213C09">
        <w:trPr>
          <w:trHeight w:val="45"/>
        </w:trPr>
        <w:tc>
          <w:tcPr>
            <w:tcW w:w="3475" w:type="dxa"/>
            <w:tcBorders>
              <w:top w:val="single" w:sz="4" w:space="0" w:color="auto"/>
              <w:left w:val="single" w:sz="4" w:space="0" w:color="auto"/>
              <w:bottom w:val="single" w:sz="4" w:space="0" w:color="auto"/>
              <w:right w:val="single" w:sz="4" w:space="0" w:color="auto"/>
            </w:tcBorders>
            <w:hideMark/>
          </w:tcPr>
          <w:p w14:paraId="221CE9AA"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4A3CE1D1" w14:textId="77777777" w:rsidR="00961CB5" w:rsidRPr="000E2C73" w:rsidRDefault="00961CB5" w:rsidP="00961CB5">
            <w:pPr>
              <w:widowControl w:val="0"/>
              <w:autoSpaceDE w:val="0"/>
              <w:autoSpaceDN w:val="0"/>
              <w:adjustRightInd w:val="0"/>
              <w:ind w:firstLine="709"/>
            </w:pPr>
            <w:r w:rsidRPr="000E2C73">
              <w:t>Врачи-специалисты</w:t>
            </w:r>
          </w:p>
        </w:tc>
        <w:tc>
          <w:tcPr>
            <w:tcW w:w="2059" w:type="dxa"/>
            <w:tcBorders>
              <w:top w:val="single" w:sz="4" w:space="0" w:color="auto"/>
              <w:left w:val="single" w:sz="4" w:space="0" w:color="auto"/>
              <w:bottom w:val="single" w:sz="4" w:space="0" w:color="auto"/>
              <w:right w:val="single" w:sz="4" w:space="0" w:color="auto"/>
            </w:tcBorders>
            <w:hideMark/>
          </w:tcPr>
          <w:p w14:paraId="1CAFFE92" w14:textId="77777777" w:rsidR="00961CB5" w:rsidRPr="000E2C73" w:rsidRDefault="00961CB5" w:rsidP="00961CB5">
            <w:pPr>
              <w:widowControl w:val="0"/>
              <w:autoSpaceDE w:val="0"/>
              <w:autoSpaceDN w:val="0"/>
              <w:adjustRightInd w:val="0"/>
              <w:jc w:val="center"/>
            </w:pPr>
            <w:r w:rsidRPr="000E2C73">
              <w:t>10 437</w:t>
            </w:r>
          </w:p>
        </w:tc>
      </w:tr>
      <w:tr w:rsidR="00961CB5" w:rsidRPr="000E2C73" w14:paraId="609C703B" w14:textId="77777777" w:rsidTr="00DE36D7">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14:paraId="131160F3" w14:textId="77777777" w:rsidR="00961CB5" w:rsidRPr="000E2C73" w:rsidRDefault="00961CB5" w:rsidP="00961CB5">
            <w:pPr>
              <w:widowControl w:val="0"/>
              <w:autoSpaceDE w:val="0"/>
              <w:autoSpaceDN w:val="0"/>
              <w:adjustRightInd w:val="0"/>
              <w:jc w:val="center"/>
            </w:pPr>
            <w:r w:rsidRPr="000E2C73">
              <w:t xml:space="preserve">ПКГ «Руководители структурных подразделений учреждений с высшим </w:t>
            </w:r>
          </w:p>
          <w:p w14:paraId="1CC11270" w14:textId="77777777" w:rsidR="00961CB5" w:rsidRPr="000E2C73" w:rsidRDefault="00961CB5" w:rsidP="00961CB5">
            <w:pPr>
              <w:widowControl w:val="0"/>
              <w:autoSpaceDE w:val="0"/>
              <w:autoSpaceDN w:val="0"/>
              <w:adjustRightInd w:val="0"/>
              <w:jc w:val="center"/>
            </w:pPr>
            <w:r w:rsidRPr="000E2C73">
              <w:t xml:space="preserve">медицинским и фармацевтическим образованием </w:t>
            </w:r>
          </w:p>
          <w:p w14:paraId="35ED0318" w14:textId="77777777" w:rsidR="00961CB5" w:rsidRPr="000E2C73" w:rsidRDefault="00961CB5" w:rsidP="00961CB5">
            <w:pPr>
              <w:widowControl w:val="0"/>
              <w:autoSpaceDE w:val="0"/>
              <w:autoSpaceDN w:val="0"/>
              <w:adjustRightInd w:val="0"/>
              <w:jc w:val="center"/>
            </w:pPr>
            <w:r w:rsidRPr="000E2C73">
              <w:t>(врач-специалист, провизор)»</w:t>
            </w:r>
          </w:p>
        </w:tc>
      </w:tr>
      <w:tr w:rsidR="00961CB5" w:rsidRPr="000E2C73" w14:paraId="68C065E7" w14:textId="77777777" w:rsidTr="00213C09">
        <w:trPr>
          <w:trHeight w:val="45"/>
        </w:trPr>
        <w:tc>
          <w:tcPr>
            <w:tcW w:w="3475" w:type="dxa"/>
            <w:tcBorders>
              <w:top w:val="single" w:sz="4" w:space="0" w:color="auto"/>
              <w:left w:val="single" w:sz="4" w:space="0" w:color="auto"/>
              <w:bottom w:val="single" w:sz="4" w:space="0" w:color="auto"/>
              <w:right w:val="single" w:sz="4" w:space="0" w:color="auto"/>
            </w:tcBorders>
            <w:hideMark/>
          </w:tcPr>
          <w:p w14:paraId="6C8A7055"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1604521C" w14:textId="77777777" w:rsidR="00961CB5" w:rsidRPr="000E2C73" w:rsidRDefault="00961CB5" w:rsidP="00961CB5">
            <w:pPr>
              <w:widowControl w:val="0"/>
              <w:autoSpaceDE w:val="0"/>
              <w:autoSpaceDN w:val="0"/>
              <w:adjustRightInd w:val="0"/>
              <w:jc w:val="both"/>
            </w:pPr>
            <w:r w:rsidRPr="000E2C73">
              <w:t>Заведующий структурным подразделением (отделом, отделением, лабораторией, кабинетом, отрядом и др.</w:t>
            </w:r>
            <w:r w:rsidR="00FB6EBA">
              <w:t>)</w:t>
            </w:r>
          </w:p>
        </w:tc>
        <w:tc>
          <w:tcPr>
            <w:tcW w:w="2059" w:type="dxa"/>
            <w:tcBorders>
              <w:top w:val="single" w:sz="4" w:space="0" w:color="auto"/>
              <w:left w:val="single" w:sz="4" w:space="0" w:color="auto"/>
              <w:bottom w:val="single" w:sz="4" w:space="0" w:color="auto"/>
              <w:right w:val="single" w:sz="4" w:space="0" w:color="auto"/>
            </w:tcBorders>
            <w:hideMark/>
          </w:tcPr>
          <w:p w14:paraId="3ECEBEEF" w14:textId="77777777" w:rsidR="00961CB5" w:rsidRPr="000E2C73" w:rsidRDefault="00961CB5" w:rsidP="00961CB5">
            <w:pPr>
              <w:widowControl w:val="0"/>
              <w:autoSpaceDE w:val="0"/>
              <w:autoSpaceDN w:val="0"/>
              <w:adjustRightInd w:val="0"/>
              <w:jc w:val="center"/>
            </w:pPr>
            <w:r w:rsidRPr="000E2C73">
              <w:t>13 736</w:t>
            </w:r>
          </w:p>
          <w:p w14:paraId="1C7FAA99" w14:textId="77777777" w:rsidR="00961CB5" w:rsidRPr="000E2C73" w:rsidRDefault="00961CB5" w:rsidP="00961CB5">
            <w:pPr>
              <w:widowControl w:val="0"/>
              <w:autoSpaceDE w:val="0"/>
              <w:autoSpaceDN w:val="0"/>
              <w:adjustRightInd w:val="0"/>
            </w:pPr>
          </w:p>
        </w:tc>
      </w:tr>
      <w:tr w:rsidR="00961CB5" w:rsidRPr="000E2C73" w14:paraId="5A802EF7"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38124335" w14:textId="77777777" w:rsidR="00961CB5" w:rsidRPr="000E2C73" w:rsidRDefault="00961CB5" w:rsidP="002A1967">
            <w:pPr>
              <w:autoSpaceDE w:val="0"/>
              <w:autoSpaceDN w:val="0"/>
              <w:adjustRightInd w:val="0"/>
              <w:ind w:firstLine="709"/>
              <w:jc w:val="center"/>
            </w:pPr>
            <w:r w:rsidRPr="000E2C73">
              <w:t xml:space="preserve">ПКГ общеотраслевых должностей руководителей, специалистов и служащих </w:t>
            </w:r>
          </w:p>
          <w:p w14:paraId="2FA91E7F" w14:textId="77777777" w:rsidR="00961CB5" w:rsidRPr="000E2C73" w:rsidRDefault="00961CB5" w:rsidP="00961CB5">
            <w:pPr>
              <w:autoSpaceDE w:val="0"/>
              <w:autoSpaceDN w:val="0"/>
              <w:adjustRightInd w:val="0"/>
              <w:ind w:firstLine="709"/>
              <w:jc w:val="center"/>
            </w:pPr>
            <w:r w:rsidRPr="000E2C73">
              <w:t xml:space="preserve">(утверждены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w:t>
            </w:r>
          </w:p>
          <w:p w14:paraId="0603CA9A" w14:textId="77777777" w:rsidR="00961CB5" w:rsidRPr="000E2C73" w:rsidRDefault="00961CB5" w:rsidP="00961CB5">
            <w:pPr>
              <w:autoSpaceDE w:val="0"/>
              <w:autoSpaceDN w:val="0"/>
              <w:adjustRightInd w:val="0"/>
              <w:ind w:firstLine="709"/>
              <w:jc w:val="center"/>
            </w:pPr>
            <w:r w:rsidRPr="000E2C73">
              <w:t>специалистов и служащих»)</w:t>
            </w:r>
          </w:p>
        </w:tc>
      </w:tr>
      <w:tr w:rsidR="00961CB5" w:rsidRPr="000E2C73" w14:paraId="66F86A94"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02969C57" w14:textId="77777777" w:rsidR="00961CB5" w:rsidRPr="000E2C73" w:rsidRDefault="00961CB5" w:rsidP="00961CB5">
            <w:pPr>
              <w:widowControl w:val="0"/>
              <w:tabs>
                <w:tab w:val="left" w:pos="3255"/>
              </w:tabs>
              <w:autoSpaceDE w:val="0"/>
              <w:autoSpaceDN w:val="0"/>
              <w:adjustRightInd w:val="0"/>
              <w:ind w:firstLine="709"/>
              <w:jc w:val="center"/>
            </w:pPr>
            <w:r w:rsidRPr="000E2C73">
              <w:t>ПКГ «Общеотраслевые должности служащих первого уровня»</w:t>
            </w:r>
          </w:p>
        </w:tc>
      </w:tr>
      <w:tr w:rsidR="00961CB5" w:rsidRPr="000E2C73" w14:paraId="7C481D49"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31D99B7"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19EEC2F" w14:textId="77777777" w:rsidR="00961CB5" w:rsidRPr="000E2C73" w:rsidRDefault="00961CB5" w:rsidP="00961CB5">
            <w:pPr>
              <w:widowControl w:val="0"/>
              <w:autoSpaceDE w:val="0"/>
              <w:autoSpaceDN w:val="0"/>
              <w:adjustRightInd w:val="0"/>
              <w:jc w:val="both"/>
            </w:pPr>
            <w:r w:rsidRPr="000E2C73">
              <w:t>Делопроизводитель; архивариус; секретарь; калькулятор; кассир</w:t>
            </w:r>
          </w:p>
        </w:tc>
        <w:tc>
          <w:tcPr>
            <w:tcW w:w="2059" w:type="dxa"/>
            <w:tcBorders>
              <w:top w:val="single" w:sz="4" w:space="0" w:color="auto"/>
              <w:left w:val="single" w:sz="4" w:space="0" w:color="auto"/>
              <w:bottom w:val="single" w:sz="4" w:space="0" w:color="auto"/>
              <w:right w:val="single" w:sz="4" w:space="0" w:color="auto"/>
            </w:tcBorders>
            <w:hideMark/>
          </w:tcPr>
          <w:p w14:paraId="48D76D5D" w14:textId="77777777" w:rsidR="00961CB5" w:rsidRPr="000E2C73" w:rsidRDefault="00961CB5" w:rsidP="00961CB5">
            <w:pPr>
              <w:widowControl w:val="0"/>
              <w:autoSpaceDE w:val="0"/>
              <w:autoSpaceDN w:val="0"/>
              <w:adjustRightInd w:val="0"/>
              <w:jc w:val="center"/>
            </w:pPr>
            <w:r w:rsidRPr="000E2C73">
              <w:t>7 121</w:t>
            </w:r>
          </w:p>
          <w:p w14:paraId="0B8B5BA9" w14:textId="77777777" w:rsidR="00961CB5" w:rsidRPr="000E2C73" w:rsidRDefault="00961CB5" w:rsidP="00961CB5">
            <w:pPr>
              <w:widowControl w:val="0"/>
              <w:autoSpaceDE w:val="0"/>
              <w:autoSpaceDN w:val="0"/>
              <w:adjustRightInd w:val="0"/>
              <w:jc w:val="center"/>
            </w:pPr>
          </w:p>
        </w:tc>
      </w:tr>
      <w:tr w:rsidR="00961CB5" w:rsidRPr="000E2C73" w14:paraId="742F4F36"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759870E1" w14:textId="77777777" w:rsidR="00961CB5" w:rsidRPr="000E2C73" w:rsidRDefault="00961CB5" w:rsidP="00961CB5">
            <w:pPr>
              <w:widowControl w:val="0"/>
              <w:autoSpaceDE w:val="0"/>
              <w:autoSpaceDN w:val="0"/>
              <w:adjustRightInd w:val="0"/>
              <w:jc w:val="center"/>
            </w:pPr>
            <w:r w:rsidRPr="000E2C73">
              <w:t>ПКГ «Общеотраслевые должности служащих второго уровня»</w:t>
            </w:r>
          </w:p>
        </w:tc>
      </w:tr>
      <w:tr w:rsidR="00961CB5" w:rsidRPr="000E2C73" w14:paraId="02B73BC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5FEC4F9"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9D77620" w14:textId="77777777" w:rsidR="00961CB5" w:rsidRPr="000E2C73" w:rsidRDefault="0024141C" w:rsidP="00961CB5">
            <w:pPr>
              <w:widowControl w:val="0"/>
              <w:autoSpaceDE w:val="0"/>
              <w:autoSpaceDN w:val="0"/>
              <w:adjustRightInd w:val="0"/>
              <w:jc w:val="both"/>
              <w:rPr>
                <w:color w:val="000000"/>
              </w:rPr>
            </w:pPr>
            <w:r>
              <w:t xml:space="preserve">Администратор; </w:t>
            </w:r>
            <w:r>
              <w:rPr>
                <w:color w:val="000000"/>
              </w:rPr>
              <w:t>лаборант; секретарь руководителя; техник; инспектор по кадрам, техник по инвентаризации строений и сооружений;</w:t>
            </w:r>
            <w:r>
              <w:t xml:space="preserve"> </w:t>
            </w:r>
            <w:r w:rsidRPr="00633B6D">
              <w:rPr>
                <w:color w:val="000000"/>
              </w:rPr>
              <w:t>техник по защите информации;</w:t>
            </w:r>
            <w:r>
              <w:rPr>
                <w:color w:val="000000"/>
              </w:rPr>
              <w:t xml:space="preserve"> техник – программист; переводчик-</w:t>
            </w:r>
            <w:proofErr w:type="spellStart"/>
            <w:r>
              <w:rPr>
                <w:color w:val="000000"/>
              </w:rPr>
              <w:t>дактилолог</w:t>
            </w:r>
            <w:proofErr w:type="spellEnd"/>
          </w:p>
        </w:tc>
        <w:tc>
          <w:tcPr>
            <w:tcW w:w="2059" w:type="dxa"/>
            <w:tcBorders>
              <w:top w:val="single" w:sz="4" w:space="0" w:color="auto"/>
              <w:left w:val="single" w:sz="4" w:space="0" w:color="auto"/>
              <w:bottom w:val="single" w:sz="4" w:space="0" w:color="auto"/>
              <w:right w:val="single" w:sz="4" w:space="0" w:color="auto"/>
            </w:tcBorders>
            <w:hideMark/>
          </w:tcPr>
          <w:p w14:paraId="49DB7228" w14:textId="77777777" w:rsidR="00961CB5" w:rsidRPr="000E2C73" w:rsidRDefault="00961CB5" w:rsidP="00961CB5">
            <w:pPr>
              <w:widowControl w:val="0"/>
              <w:autoSpaceDE w:val="0"/>
              <w:autoSpaceDN w:val="0"/>
              <w:adjustRightInd w:val="0"/>
              <w:jc w:val="center"/>
            </w:pPr>
            <w:r w:rsidRPr="000E2C73">
              <w:t>7 791</w:t>
            </w:r>
          </w:p>
        </w:tc>
      </w:tr>
      <w:tr w:rsidR="00961CB5" w:rsidRPr="000E2C73" w14:paraId="0C9E27A0"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A7D1390"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3B646617" w14:textId="77777777" w:rsidR="00961CB5" w:rsidRPr="000E2C73" w:rsidRDefault="00961CB5" w:rsidP="00961CB5">
            <w:pPr>
              <w:jc w:val="both"/>
            </w:pPr>
            <w:r w:rsidRPr="000E2C73">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15AD449E" w14:textId="77777777" w:rsidR="00961CB5" w:rsidRPr="000E2C73" w:rsidRDefault="00961CB5" w:rsidP="00961CB5">
            <w:pPr>
              <w:widowControl w:val="0"/>
              <w:autoSpaceDE w:val="0"/>
              <w:autoSpaceDN w:val="0"/>
              <w:adjustRightInd w:val="0"/>
              <w:jc w:val="center"/>
            </w:pPr>
            <w:r w:rsidRPr="000E2C73">
              <w:t>8 185</w:t>
            </w:r>
          </w:p>
          <w:p w14:paraId="332E2715" w14:textId="77777777" w:rsidR="00961CB5" w:rsidRPr="000E2C73" w:rsidRDefault="00961CB5" w:rsidP="00961CB5">
            <w:pPr>
              <w:widowControl w:val="0"/>
              <w:autoSpaceDE w:val="0"/>
              <w:autoSpaceDN w:val="0"/>
              <w:adjustRightInd w:val="0"/>
              <w:jc w:val="center"/>
            </w:pPr>
          </w:p>
        </w:tc>
      </w:tr>
      <w:tr w:rsidR="00961CB5" w:rsidRPr="000E2C73" w14:paraId="495B77A7"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A62D42E" w14:textId="77777777" w:rsidR="00961CB5" w:rsidRPr="000E2C73" w:rsidRDefault="00961CB5" w:rsidP="00961CB5">
            <w:pPr>
              <w:widowControl w:val="0"/>
              <w:autoSpaceDE w:val="0"/>
              <w:autoSpaceDN w:val="0"/>
              <w:adjustRightInd w:val="0"/>
            </w:pPr>
            <w:r w:rsidRPr="000E2C73">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C72C540" w14:textId="77777777" w:rsidR="00961CB5" w:rsidRPr="000E2C73" w:rsidRDefault="00961CB5" w:rsidP="00961CB5">
            <w:pPr>
              <w:autoSpaceDE w:val="0"/>
              <w:autoSpaceDN w:val="0"/>
              <w:adjustRightInd w:val="0"/>
              <w:jc w:val="both"/>
            </w:pPr>
            <w:r w:rsidRPr="000E2C73">
              <w:t xml:space="preserve">Должности служащих первого квалификационного уровня, по которым устанавливается 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4A05E83D" w14:textId="77777777" w:rsidR="00961CB5" w:rsidRPr="000E2C73" w:rsidRDefault="00961CB5" w:rsidP="00961CB5">
            <w:pPr>
              <w:widowControl w:val="0"/>
              <w:autoSpaceDE w:val="0"/>
              <w:autoSpaceDN w:val="0"/>
              <w:adjustRightInd w:val="0"/>
              <w:jc w:val="center"/>
            </w:pPr>
          </w:p>
          <w:p w14:paraId="5FAB4AA5" w14:textId="77777777" w:rsidR="00961CB5" w:rsidRPr="000E2C73" w:rsidRDefault="00961CB5" w:rsidP="00961CB5">
            <w:pPr>
              <w:widowControl w:val="0"/>
              <w:autoSpaceDE w:val="0"/>
              <w:autoSpaceDN w:val="0"/>
              <w:adjustRightInd w:val="0"/>
              <w:jc w:val="center"/>
            </w:pPr>
            <w:r w:rsidRPr="000E2C73">
              <w:t>8 591</w:t>
            </w:r>
          </w:p>
        </w:tc>
      </w:tr>
      <w:tr w:rsidR="00961CB5" w:rsidRPr="000E2C73" w14:paraId="59737EE6"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50A2818" w14:textId="77777777" w:rsidR="00961CB5" w:rsidRPr="000E2C73" w:rsidRDefault="00961CB5" w:rsidP="00961CB5">
            <w:pPr>
              <w:widowControl w:val="0"/>
              <w:autoSpaceDE w:val="0"/>
              <w:autoSpaceDN w:val="0"/>
              <w:adjustRightInd w:val="0"/>
            </w:pPr>
            <w:r w:rsidRPr="000E2C73">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1B1062D" w14:textId="77777777" w:rsidR="00961CB5" w:rsidRPr="000E2C73" w:rsidRDefault="00961CB5" w:rsidP="00961CB5">
            <w:pPr>
              <w:widowControl w:val="0"/>
              <w:autoSpaceDE w:val="0"/>
              <w:autoSpaceDN w:val="0"/>
              <w:adjustRightInd w:val="0"/>
              <w:jc w:val="both"/>
            </w:pPr>
            <w:r w:rsidRPr="000E2C73">
              <w:t>Механик.</w:t>
            </w:r>
            <w:r w:rsidRPr="000E2C73">
              <w:rPr>
                <w:rFonts w:ascii="Calibri" w:hAnsi="Calibri"/>
                <w:sz w:val="22"/>
                <w:szCs w:val="22"/>
              </w:rPr>
              <w:t xml:space="preserve"> </w:t>
            </w:r>
            <w:r w:rsidRPr="000E2C7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59" w:type="dxa"/>
            <w:tcBorders>
              <w:top w:val="single" w:sz="4" w:space="0" w:color="auto"/>
              <w:left w:val="single" w:sz="4" w:space="0" w:color="auto"/>
              <w:bottom w:val="single" w:sz="4" w:space="0" w:color="auto"/>
              <w:right w:val="single" w:sz="4" w:space="0" w:color="auto"/>
            </w:tcBorders>
            <w:hideMark/>
          </w:tcPr>
          <w:p w14:paraId="7F469D92" w14:textId="77777777" w:rsidR="00961CB5" w:rsidRPr="000E2C73" w:rsidRDefault="00961CB5" w:rsidP="00961CB5">
            <w:pPr>
              <w:widowControl w:val="0"/>
              <w:autoSpaceDE w:val="0"/>
              <w:autoSpaceDN w:val="0"/>
              <w:adjustRightInd w:val="0"/>
              <w:jc w:val="center"/>
            </w:pPr>
            <w:r w:rsidRPr="000E2C73">
              <w:t>9 029</w:t>
            </w:r>
          </w:p>
          <w:p w14:paraId="5317F735" w14:textId="77777777" w:rsidR="00961CB5" w:rsidRPr="000E2C73" w:rsidRDefault="00961CB5" w:rsidP="00961CB5">
            <w:pPr>
              <w:widowControl w:val="0"/>
              <w:autoSpaceDE w:val="0"/>
              <w:autoSpaceDN w:val="0"/>
              <w:adjustRightInd w:val="0"/>
              <w:jc w:val="center"/>
            </w:pPr>
          </w:p>
        </w:tc>
      </w:tr>
      <w:tr w:rsidR="0024141C" w:rsidRPr="000E2C73" w14:paraId="3547ACDE" w14:textId="77777777" w:rsidTr="00213C09">
        <w:tc>
          <w:tcPr>
            <w:tcW w:w="3475" w:type="dxa"/>
            <w:tcBorders>
              <w:top w:val="single" w:sz="4" w:space="0" w:color="auto"/>
              <w:left w:val="single" w:sz="4" w:space="0" w:color="auto"/>
              <w:bottom w:val="single" w:sz="4" w:space="0" w:color="auto"/>
              <w:right w:val="single" w:sz="4" w:space="0" w:color="auto"/>
            </w:tcBorders>
          </w:tcPr>
          <w:p w14:paraId="3ED824CE" w14:textId="77777777" w:rsidR="0024141C" w:rsidRDefault="0024141C" w:rsidP="0024141C">
            <w:pPr>
              <w:widowControl w:val="0"/>
              <w:autoSpaceDE w:val="0"/>
              <w:autoSpaceDN w:val="0"/>
              <w:adjustRightInd w:val="0"/>
            </w:pPr>
            <w:r>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508D838" w14:textId="77777777" w:rsidR="0024141C" w:rsidRPr="007F51A8" w:rsidRDefault="0024141C" w:rsidP="0024141C">
            <w:pPr>
              <w:widowControl w:val="0"/>
              <w:autoSpaceDE w:val="0"/>
              <w:autoSpaceDN w:val="0"/>
              <w:adjustRightInd w:val="0"/>
              <w:jc w:val="both"/>
            </w:pPr>
            <w:r w:rsidRPr="007F51A8">
              <w:t>Начальник гаража; начальник (заведующий) мастерской; начальник ремонтного цеха; начальник смены (участка)</w:t>
            </w:r>
          </w:p>
        </w:tc>
        <w:tc>
          <w:tcPr>
            <w:tcW w:w="2059" w:type="dxa"/>
            <w:tcBorders>
              <w:top w:val="single" w:sz="4" w:space="0" w:color="auto"/>
              <w:left w:val="single" w:sz="4" w:space="0" w:color="auto"/>
              <w:bottom w:val="single" w:sz="4" w:space="0" w:color="auto"/>
              <w:right w:val="single" w:sz="4" w:space="0" w:color="auto"/>
            </w:tcBorders>
          </w:tcPr>
          <w:p w14:paraId="3F5B869B" w14:textId="77777777" w:rsidR="0024141C" w:rsidRDefault="0024141C" w:rsidP="0024141C">
            <w:pPr>
              <w:widowControl w:val="0"/>
              <w:autoSpaceDE w:val="0"/>
              <w:autoSpaceDN w:val="0"/>
              <w:adjustRightInd w:val="0"/>
              <w:jc w:val="center"/>
            </w:pPr>
            <w:r>
              <w:t>9 467</w:t>
            </w:r>
          </w:p>
        </w:tc>
      </w:tr>
      <w:tr w:rsidR="0024141C" w:rsidRPr="000E2C73" w14:paraId="67BE91C2"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19BFA235" w14:textId="77777777" w:rsidR="0024141C" w:rsidRPr="000E2C73" w:rsidRDefault="0024141C" w:rsidP="0024141C">
            <w:pPr>
              <w:widowControl w:val="0"/>
              <w:autoSpaceDE w:val="0"/>
              <w:autoSpaceDN w:val="0"/>
              <w:adjustRightInd w:val="0"/>
              <w:jc w:val="center"/>
            </w:pPr>
            <w:r w:rsidRPr="000E2C73">
              <w:t>ПКГ «Общеотраслевые должности служащих третьего уровня»</w:t>
            </w:r>
          </w:p>
        </w:tc>
      </w:tr>
      <w:tr w:rsidR="0024141C" w:rsidRPr="000E2C73" w14:paraId="4158FE5D"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14EABCC2" w14:textId="77777777" w:rsidR="0024141C" w:rsidRPr="000E2C73" w:rsidRDefault="0024141C" w:rsidP="0024141C">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C582CEE" w14:textId="77777777" w:rsidR="0024141C" w:rsidRPr="0024141C" w:rsidRDefault="0024141C" w:rsidP="00B544C9">
            <w:pPr>
              <w:widowControl w:val="0"/>
              <w:autoSpaceDE w:val="0"/>
              <w:autoSpaceDN w:val="0"/>
              <w:adjustRightInd w:val="0"/>
              <w:jc w:val="both"/>
            </w:pPr>
            <w:r w:rsidRPr="000E2C73">
              <w:t xml:space="preserve">Бухгалтер; </w:t>
            </w:r>
            <w:proofErr w:type="spellStart"/>
            <w:r w:rsidRPr="000E2C73">
              <w:t>документовед</w:t>
            </w:r>
            <w:proofErr w:type="spellEnd"/>
            <w:r w:rsidRPr="000E2C73">
              <w:t>; инженер; инженер-программист (программист);  инженер-энергетик (энергетик); психолог, специалист по кадрам; менеджер; менеджер по связям с общественностью; экономист; юрисконсульт, психолог, инженер по автоматизации и механизации производственных процессов; инженер по автоматизированным системам управления производством; инженер по качеству; инженер по ремонту;</w:t>
            </w:r>
            <w:r>
              <w:t xml:space="preserve"> </w:t>
            </w:r>
            <w:r w:rsidRPr="0024141C">
              <w:t xml:space="preserve">специалист по маркетингу; специалист по связям с общественностью; специалист по защите информации; </w:t>
            </w:r>
          </w:p>
        </w:tc>
        <w:tc>
          <w:tcPr>
            <w:tcW w:w="2059" w:type="dxa"/>
            <w:tcBorders>
              <w:top w:val="single" w:sz="4" w:space="0" w:color="auto"/>
              <w:left w:val="single" w:sz="4" w:space="0" w:color="auto"/>
              <w:bottom w:val="single" w:sz="4" w:space="0" w:color="auto"/>
              <w:right w:val="single" w:sz="4" w:space="0" w:color="auto"/>
            </w:tcBorders>
            <w:hideMark/>
          </w:tcPr>
          <w:p w14:paraId="2DC060C2" w14:textId="77777777" w:rsidR="0024141C" w:rsidRPr="000E2C73" w:rsidRDefault="0024141C" w:rsidP="0024141C">
            <w:pPr>
              <w:widowControl w:val="0"/>
              <w:autoSpaceDE w:val="0"/>
              <w:autoSpaceDN w:val="0"/>
              <w:adjustRightInd w:val="0"/>
              <w:jc w:val="center"/>
            </w:pPr>
            <w:r w:rsidRPr="000E2C73">
              <w:t>9 935</w:t>
            </w:r>
          </w:p>
          <w:p w14:paraId="484CB217" w14:textId="77777777" w:rsidR="0024141C" w:rsidRPr="000E2C73" w:rsidRDefault="0024141C" w:rsidP="0024141C">
            <w:pPr>
              <w:widowControl w:val="0"/>
              <w:autoSpaceDE w:val="0"/>
              <w:autoSpaceDN w:val="0"/>
              <w:adjustRightInd w:val="0"/>
              <w:jc w:val="center"/>
            </w:pPr>
          </w:p>
        </w:tc>
      </w:tr>
      <w:tr w:rsidR="0024141C" w:rsidRPr="000E2C73" w14:paraId="0D0DF5F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0E22FFBE" w14:textId="77777777" w:rsidR="0024141C" w:rsidRPr="000E2C73" w:rsidRDefault="0024141C" w:rsidP="0024141C">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6FB9DA36" w14:textId="77777777" w:rsidR="0024141C" w:rsidRPr="000E2C73" w:rsidRDefault="0024141C" w:rsidP="0024141C">
            <w:pPr>
              <w:autoSpaceDE w:val="0"/>
              <w:autoSpaceDN w:val="0"/>
              <w:adjustRightInd w:val="0"/>
              <w:jc w:val="both"/>
            </w:pPr>
            <w:r w:rsidRPr="000E2C73">
              <w:t xml:space="preserve">Должности служащих первого квалификационного уровня, по которым может устанавливаться                    II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47F540AE" w14:textId="77777777" w:rsidR="0024141C" w:rsidRPr="000E2C73" w:rsidRDefault="0024141C" w:rsidP="0024141C">
            <w:pPr>
              <w:widowControl w:val="0"/>
              <w:autoSpaceDE w:val="0"/>
              <w:autoSpaceDN w:val="0"/>
              <w:adjustRightInd w:val="0"/>
              <w:jc w:val="center"/>
            </w:pPr>
            <w:r w:rsidRPr="000E2C73">
              <w:t>10 437</w:t>
            </w:r>
          </w:p>
          <w:p w14:paraId="26BF1ED1" w14:textId="77777777" w:rsidR="0024141C" w:rsidRPr="000E2C73" w:rsidRDefault="0024141C" w:rsidP="0024141C">
            <w:pPr>
              <w:widowControl w:val="0"/>
              <w:autoSpaceDE w:val="0"/>
              <w:autoSpaceDN w:val="0"/>
              <w:adjustRightInd w:val="0"/>
              <w:jc w:val="center"/>
            </w:pPr>
          </w:p>
        </w:tc>
      </w:tr>
      <w:tr w:rsidR="0024141C" w:rsidRPr="000E2C73" w14:paraId="100034F4"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BA1EDDA" w14:textId="77777777" w:rsidR="0024141C" w:rsidRPr="000E2C73" w:rsidRDefault="0024141C" w:rsidP="0024141C">
            <w:pPr>
              <w:widowControl w:val="0"/>
              <w:autoSpaceDE w:val="0"/>
              <w:autoSpaceDN w:val="0"/>
              <w:adjustRightInd w:val="0"/>
            </w:pPr>
            <w:r w:rsidRPr="000E2C73">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3E2EBE54" w14:textId="77777777" w:rsidR="0024141C" w:rsidRPr="000E2C73" w:rsidRDefault="0024141C" w:rsidP="0024141C">
            <w:pPr>
              <w:autoSpaceDE w:val="0"/>
              <w:autoSpaceDN w:val="0"/>
              <w:adjustRightInd w:val="0"/>
              <w:jc w:val="both"/>
            </w:pPr>
            <w:r w:rsidRPr="000E2C73">
              <w:t xml:space="preserve">Должности служащих первого квалификационного уровня, по которым может устанавливаться                      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2248795B" w14:textId="77777777" w:rsidR="0024141C" w:rsidRPr="000E2C73" w:rsidRDefault="0024141C" w:rsidP="0024141C">
            <w:pPr>
              <w:widowControl w:val="0"/>
              <w:autoSpaceDE w:val="0"/>
              <w:autoSpaceDN w:val="0"/>
              <w:adjustRightInd w:val="0"/>
              <w:jc w:val="center"/>
            </w:pPr>
            <w:r w:rsidRPr="000E2C73">
              <w:t>10 952</w:t>
            </w:r>
          </w:p>
          <w:p w14:paraId="51644D8F" w14:textId="77777777" w:rsidR="0024141C" w:rsidRPr="000E2C73" w:rsidRDefault="0024141C" w:rsidP="0024141C">
            <w:pPr>
              <w:widowControl w:val="0"/>
              <w:autoSpaceDE w:val="0"/>
              <w:autoSpaceDN w:val="0"/>
              <w:adjustRightInd w:val="0"/>
              <w:jc w:val="center"/>
            </w:pPr>
          </w:p>
        </w:tc>
      </w:tr>
      <w:tr w:rsidR="0024141C" w:rsidRPr="000E2C73" w14:paraId="1DED33C6"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72FC2B7C" w14:textId="77777777" w:rsidR="0024141C" w:rsidRPr="000E2C73" w:rsidRDefault="0024141C" w:rsidP="0024141C">
            <w:pPr>
              <w:widowControl w:val="0"/>
              <w:autoSpaceDE w:val="0"/>
              <w:autoSpaceDN w:val="0"/>
              <w:adjustRightInd w:val="0"/>
            </w:pPr>
            <w:r w:rsidRPr="000E2C73">
              <w:t>4 квалификационный уровень</w:t>
            </w:r>
          </w:p>
          <w:p w14:paraId="4F1D32C0" w14:textId="77777777" w:rsidR="0024141C" w:rsidRPr="000E2C73" w:rsidRDefault="0024141C" w:rsidP="0024141C">
            <w:pPr>
              <w:widowControl w:val="0"/>
              <w:autoSpaceDE w:val="0"/>
              <w:autoSpaceDN w:val="0"/>
              <w:adjustRightInd w:val="0"/>
            </w:pPr>
          </w:p>
        </w:tc>
        <w:tc>
          <w:tcPr>
            <w:tcW w:w="4036" w:type="dxa"/>
            <w:tcBorders>
              <w:top w:val="single" w:sz="4" w:space="0" w:color="auto"/>
              <w:left w:val="single" w:sz="4" w:space="0" w:color="auto"/>
              <w:bottom w:val="single" w:sz="4" w:space="0" w:color="auto"/>
              <w:right w:val="single" w:sz="4" w:space="0" w:color="auto"/>
            </w:tcBorders>
            <w:hideMark/>
          </w:tcPr>
          <w:p w14:paraId="2E30CF96" w14:textId="77777777" w:rsidR="0024141C" w:rsidRPr="000E2C73" w:rsidRDefault="0024141C" w:rsidP="0024141C">
            <w:pPr>
              <w:autoSpaceDE w:val="0"/>
              <w:autoSpaceDN w:val="0"/>
              <w:adjustRightInd w:val="0"/>
              <w:jc w:val="both"/>
            </w:pPr>
            <w:r w:rsidRPr="000E2C7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59" w:type="dxa"/>
            <w:tcBorders>
              <w:top w:val="single" w:sz="4" w:space="0" w:color="auto"/>
              <w:left w:val="single" w:sz="4" w:space="0" w:color="auto"/>
              <w:bottom w:val="single" w:sz="4" w:space="0" w:color="auto"/>
              <w:right w:val="single" w:sz="4" w:space="0" w:color="auto"/>
            </w:tcBorders>
            <w:hideMark/>
          </w:tcPr>
          <w:p w14:paraId="21986D2F" w14:textId="77777777" w:rsidR="0024141C" w:rsidRPr="000E2C73" w:rsidRDefault="0024141C" w:rsidP="0024141C">
            <w:pPr>
              <w:widowControl w:val="0"/>
              <w:autoSpaceDE w:val="0"/>
              <w:autoSpaceDN w:val="0"/>
              <w:adjustRightInd w:val="0"/>
              <w:jc w:val="center"/>
            </w:pPr>
            <w:r w:rsidRPr="000E2C73">
              <w:t>11 500</w:t>
            </w:r>
          </w:p>
          <w:p w14:paraId="6FA166AF" w14:textId="77777777" w:rsidR="0024141C" w:rsidRPr="000E2C73" w:rsidRDefault="0024141C" w:rsidP="0024141C">
            <w:pPr>
              <w:widowControl w:val="0"/>
              <w:autoSpaceDE w:val="0"/>
              <w:autoSpaceDN w:val="0"/>
              <w:adjustRightInd w:val="0"/>
              <w:jc w:val="center"/>
            </w:pPr>
          </w:p>
        </w:tc>
      </w:tr>
      <w:tr w:rsidR="0024141C" w:rsidRPr="000E2C73" w14:paraId="205AA417"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FE7F17F" w14:textId="77777777" w:rsidR="0024141C" w:rsidRPr="000E2C73" w:rsidRDefault="0024141C" w:rsidP="0024141C">
            <w:pPr>
              <w:widowControl w:val="0"/>
              <w:autoSpaceDE w:val="0"/>
              <w:autoSpaceDN w:val="0"/>
              <w:adjustRightInd w:val="0"/>
            </w:pPr>
            <w:r w:rsidRPr="000E2C73">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028624F" w14:textId="77777777" w:rsidR="0024141C" w:rsidRPr="000E2C73" w:rsidRDefault="0024141C" w:rsidP="0024141C">
            <w:pPr>
              <w:autoSpaceDE w:val="0"/>
              <w:autoSpaceDN w:val="0"/>
              <w:adjustRightInd w:val="0"/>
              <w:jc w:val="both"/>
            </w:pPr>
            <w:r w:rsidRPr="000E2C73">
              <w:t>Главные специалисты: в отделах, отделениях, лабораториях; заместитель главного бу</w:t>
            </w:r>
            <w:r>
              <w:t>х</w:t>
            </w:r>
            <w:r w:rsidRPr="000E2C73">
              <w:t>галтера</w:t>
            </w:r>
          </w:p>
        </w:tc>
        <w:tc>
          <w:tcPr>
            <w:tcW w:w="2059" w:type="dxa"/>
            <w:tcBorders>
              <w:top w:val="single" w:sz="4" w:space="0" w:color="auto"/>
              <w:left w:val="single" w:sz="4" w:space="0" w:color="auto"/>
              <w:bottom w:val="single" w:sz="4" w:space="0" w:color="auto"/>
              <w:right w:val="single" w:sz="4" w:space="0" w:color="auto"/>
            </w:tcBorders>
            <w:hideMark/>
          </w:tcPr>
          <w:p w14:paraId="58507459" w14:textId="77777777" w:rsidR="0024141C" w:rsidRPr="000E2C73" w:rsidRDefault="0024141C" w:rsidP="0024141C">
            <w:pPr>
              <w:widowControl w:val="0"/>
              <w:autoSpaceDE w:val="0"/>
              <w:autoSpaceDN w:val="0"/>
              <w:adjustRightInd w:val="0"/>
              <w:jc w:val="center"/>
            </w:pPr>
            <w:r w:rsidRPr="000E2C73">
              <w:t>12 078</w:t>
            </w:r>
          </w:p>
          <w:p w14:paraId="218C59B8" w14:textId="77777777" w:rsidR="0024141C" w:rsidRPr="000E2C73" w:rsidRDefault="0024141C" w:rsidP="0024141C">
            <w:pPr>
              <w:widowControl w:val="0"/>
              <w:autoSpaceDE w:val="0"/>
              <w:autoSpaceDN w:val="0"/>
              <w:adjustRightInd w:val="0"/>
              <w:jc w:val="center"/>
            </w:pPr>
          </w:p>
        </w:tc>
      </w:tr>
      <w:tr w:rsidR="0024141C" w:rsidRPr="000E2C73" w14:paraId="04006F78"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5055BB54" w14:textId="77777777" w:rsidR="0024141C" w:rsidRPr="000E2C73" w:rsidRDefault="0024141C" w:rsidP="0024141C">
            <w:pPr>
              <w:widowControl w:val="0"/>
              <w:autoSpaceDE w:val="0"/>
              <w:autoSpaceDN w:val="0"/>
              <w:adjustRightInd w:val="0"/>
              <w:jc w:val="center"/>
            </w:pPr>
            <w:r w:rsidRPr="000E2C73">
              <w:t>ПКГ «Общеотраслевые должности служащих четвертого уровня»</w:t>
            </w:r>
          </w:p>
        </w:tc>
      </w:tr>
      <w:tr w:rsidR="0024141C" w:rsidRPr="000E2C73" w14:paraId="3CF4A553" w14:textId="77777777" w:rsidTr="00213C09">
        <w:tc>
          <w:tcPr>
            <w:tcW w:w="3475" w:type="dxa"/>
            <w:tcBorders>
              <w:top w:val="single" w:sz="4" w:space="0" w:color="auto"/>
              <w:left w:val="single" w:sz="4" w:space="0" w:color="auto"/>
              <w:bottom w:val="single" w:sz="4" w:space="0" w:color="auto"/>
              <w:right w:val="single" w:sz="4" w:space="0" w:color="auto"/>
            </w:tcBorders>
          </w:tcPr>
          <w:p w14:paraId="1FC0FBED" w14:textId="77777777" w:rsidR="0024141C" w:rsidRDefault="0024141C" w:rsidP="0024141C">
            <w:pPr>
              <w:widowControl w:val="0"/>
              <w:autoSpaceDE w:val="0"/>
              <w:autoSpaceDN w:val="0"/>
              <w:adjustRightInd w:val="0"/>
            </w:pPr>
            <w: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498D88D1" w14:textId="77777777" w:rsidR="0024141C" w:rsidRDefault="00874298" w:rsidP="00874298">
            <w:pPr>
              <w:jc w:val="both"/>
            </w:pPr>
            <w:r w:rsidRPr="00874298">
              <w:t>Н</w:t>
            </w:r>
            <w:r w:rsidR="0024141C" w:rsidRPr="00874298">
              <w:t xml:space="preserve">ачальник отдела кадров (спецотдела и др.); </w:t>
            </w:r>
            <w:r w:rsidR="00B53A0B">
              <w:t>н</w:t>
            </w:r>
            <w:r w:rsidR="0024141C" w:rsidRPr="00874298">
              <w:t>ачальник планово-экономического отдела</w:t>
            </w:r>
            <w:r w:rsidRPr="00874298">
              <w:t>, начальник технического отдела</w:t>
            </w:r>
          </w:p>
        </w:tc>
        <w:tc>
          <w:tcPr>
            <w:tcW w:w="2059" w:type="dxa"/>
            <w:tcBorders>
              <w:top w:val="single" w:sz="4" w:space="0" w:color="auto"/>
              <w:left w:val="single" w:sz="4" w:space="0" w:color="auto"/>
              <w:bottom w:val="single" w:sz="4" w:space="0" w:color="auto"/>
              <w:right w:val="single" w:sz="4" w:space="0" w:color="auto"/>
            </w:tcBorders>
          </w:tcPr>
          <w:p w14:paraId="55C68BF9" w14:textId="77777777" w:rsidR="0024141C" w:rsidRDefault="0024141C" w:rsidP="0024141C">
            <w:pPr>
              <w:widowControl w:val="0"/>
              <w:autoSpaceDE w:val="0"/>
              <w:autoSpaceDN w:val="0"/>
              <w:adjustRightInd w:val="0"/>
              <w:jc w:val="center"/>
            </w:pPr>
            <w:r>
              <w:t>13 736</w:t>
            </w:r>
          </w:p>
        </w:tc>
      </w:tr>
      <w:tr w:rsidR="0024141C" w:rsidRPr="000E2C73" w14:paraId="64638330"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10774124" w14:textId="77777777" w:rsidR="0024141C" w:rsidRPr="000E2C73" w:rsidRDefault="0024141C" w:rsidP="0024141C">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4A0AA957" w14:textId="77777777" w:rsidR="0024141C" w:rsidRPr="000E2C73" w:rsidRDefault="0024141C" w:rsidP="0024141C">
            <w:pPr>
              <w:widowControl w:val="0"/>
              <w:autoSpaceDE w:val="0"/>
              <w:autoSpaceDN w:val="0"/>
              <w:adjustRightInd w:val="0"/>
            </w:pPr>
            <w:r>
              <w:t xml:space="preserve">Главный (механик, энергетик, </w:t>
            </w:r>
            <w:r w:rsidRPr="00DD1A60">
              <w:t>специалист по защите информации</w:t>
            </w:r>
            <w:r>
              <w:t>)</w:t>
            </w:r>
          </w:p>
        </w:tc>
        <w:tc>
          <w:tcPr>
            <w:tcW w:w="2059" w:type="dxa"/>
            <w:tcBorders>
              <w:top w:val="single" w:sz="4" w:space="0" w:color="auto"/>
              <w:left w:val="single" w:sz="4" w:space="0" w:color="auto"/>
              <w:bottom w:val="single" w:sz="4" w:space="0" w:color="auto"/>
              <w:right w:val="single" w:sz="4" w:space="0" w:color="auto"/>
            </w:tcBorders>
            <w:hideMark/>
          </w:tcPr>
          <w:p w14:paraId="160F4F57" w14:textId="77777777" w:rsidR="0024141C" w:rsidRPr="000E2C73" w:rsidRDefault="0024141C" w:rsidP="0024141C">
            <w:pPr>
              <w:widowControl w:val="0"/>
              <w:autoSpaceDE w:val="0"/>
              <w:autoSpaceDN w:val="0"/>
              <w:adjustRightInd w:val="0"/>
              <w:jc w:val="center"/>
            </w:pPr>
            <w:r w:rsidRPr="000E2C73">
              <w:t>15 253</w:t>
            </w:r>
          </w:p>
        </w:tc>
      </w:tr>
      <w:tr w:rsidR="0024141C" w:rsidRPr="000E2C73" w14:paraId="74DFA975"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8ACA652" w14:textId="77777777" w:rsidR="0024141C" w:rsidRPr="000E2C73" w:rsidRDefault="0024141C" w:rsidP="0024141C">
            <w:pPr>
              <w:widowControl w:val="0"/>
              <w:autoSpaceDE w:val="0"/>
              <w:autoSpaceDN w:val="0"/>
              <w:adjustRightInd w:val="0"/>
              <w:rPr>
                <w:color w:val="000000"/>
              </w:rPr>
            </w:pPr>
            <w:r w:rsidRPr="000E2C73">
              <w:rPr>
                <w:color w:val="000000"/>
              </w:rP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275887A" w14:textId="77777777" w:rsidR="0024141C" w:rsidRPr="000E2C73" w:rsidRDefault="0024141C" w:rsidP="0024141C">
            <w:pPr>
              <w:autoSpaceDE w:val="0"/>
              <w:autoSpaceDN w:val="0"/>
              <w:adjustRightInd w:val="0"/>
              <w:jc w:val="both"/>
            </w:pPr>
            <w:r w:rsidRPr="000E2C73">
              <w:t>Директор (начальник, заведующий) филиала, другого обособленного структурного подразделения</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201B7B8" w14:textId="77777777" w:rsidR="0024141C" w:rsidRPr="000E2C73" w:rsidRDefault="0024141C" w:rsidP="0024141C">
            <w:pPr>
              <w:widowControl w:val="0"/>
              <w:autoSpaceDE w:val="0"/>
              <w:autoSpaceDN w:val="0"/>
              <w:adjustRightInd w:val="0"/>
              <w:jc w:val="center"/>
            </w:pPr>
            <w:r w:rsidRPr="000E2C73">
              <w:t>16 944</w:t>
            </w:r>
          </w:p>
          <w:p w14:paraId="36F1CA03" w14:textId="77777777" w:rsidR="0024141C" w:rsidRPr="000E2C73" w:rsidRDefault="0024141C" w:rsidP="0024141C">
            <w:pPr>
              <w:widowControl w:val="0"/>
              <w:autoSpaceDE w:val="0"/>
              <w:autoSpaceDN w:val="0"/>
              <w:adjustRightInd w:val="0"/>
              <w:jc w:val="center"/>
            </w:pPr>
          </w:p>
        </w:tc>
      </w:tr>
    </w:tbl>
    <w:p w14:paraId="4374DB93" w14:textId="77777777" w:rsidR="00D12E13" w:rsidRPr="000E2C73" w:rsidRDefault="00D12E13" w:rsidP="00C01928">
      <w:pPr>
        <w:ind w:firstLine="709"/>
        <w:jc w:val="right"/>
        <w:rPr>
          <w:bCs/>
          <w:color w:val="26282F"/>
          <w:sz w:val="28"/>
          <w:szCs w:val="28"/>
          <w:lang w:val="en-US"/>
        </w:rPr>
      </w:pPr>
    </w:p>
    <w:p w14:paraId="751869CB" w14:textId="77777777" w:rsidR="004A4F71" w:rsidRPr="000E2C73" w:rsidRDefault="004A4F71" w:rsidP="004A4F71">
      <w:pPr>
        <w:widowControl w:val="0"/>
        <w:autoSpaceDE w:val="0"/>
        <w:autoSpaceDN w:val="0"/>
        <w:adjustRightInd w:val="0"/>
        <w:ind w:firstLine="720"/>
        <w:jc w:val="both"/>
        <w:rPr>
          <w:rFonts w:ascii="Times New Roman CYR" w:hAnsi="Times New Roman CYR" w:cs="Times New Roman CYR"/>
          <w:sz w:val="28"/>
          <w:szCs w:val="28"/>
        </w:rPr>
      </w:pPr>
      <w:r w:rsidRPr="000E2C73">
        <w:rPr>
          <w:rFonts w:ascii="Times New Roman CYR" w:hAnsi="Times New Roman CYR" w:cs="Times New Roman CYR"/>
          <w:sz w:val="28"/>
          <w:szCs w:val="28"/>
        </w:rPr>
        <w:t xml:space="preserve">Оклады (должностные оклады) рабочих </w:t>
      </w:r>
      <w:r w:rsidR="002C1A07">
        <w:rPr>
          <w:rFonts w:ascii="Times New Roman CYR" w:hAnsi="Times New Roman CYR" w:cs="Times New Roman CYR"/>
          <w:sz w:val="28"/>
          <w:szCs w:val="28"/>
        </w:rPr>
        <w:t>У</w:t>
      </w:r>
      <w:r w:rsidRPr="000E2C73">
        <w:rPr>
          <w:rFonts w:ascii="Times New Roman CYR" w:hAnsi="Times New Roman CYR" w:cs="Times New Roman CYR"/>
          <w:sz w:val="28"/>
          <w:szCs w:val="28"/>
        </w:rPr>
        <w:t xml:space="preserve">чреждения устанавливаются на основе отнесения занимаемых ими должностей к ПКГ, утвержденным </w:t>
      </w:r>
      <w:hyperlink r:id="rId9" w:history="1">
        <w:r w:rsidRPr="000E2C73">
          <w:rPr>
            <w:rFonts w:ascii="Times New Roman CYR" w:hAnsi="Times New Roman CYR" w:cs="Times New Roman CYR"/>
            <w:sz w:val="28"/>
            <w:szCs w:val="28"/>
          </w:rPr>
          <w:t>приказом</w:t>
        </w:r>
      </w:hyperlink>
      <w:r w:rsidRPr="000E2C73">
        <w:rPr>
          <w:rFonts w:ascii="Times New Roman CYR" w:hAnsi="Times New Roman CYR" w:cs="Times New Roman CYR"/>
          <w:sz w:val="28"/>
          <w:szCs w:val="28"/>
        </w:rPr>
        <w:t xml:space="preserve"> Министерства здравоохранения и социального развития Российской </w:t>
      </w:r>
      <w:r w:rsidR="005613D4" w:rsidRPr="000E2C73">
        <w:rPr>
          <w:rFonts w:ascii="Times New Roman CYR" w:hAnsi="Times New Roman CYR" w:cs="Times New Roman CYR"/>
          <w:sz w:val="28"/>
          <w:szCs w:val="28"/>
        </w:rPr>
        <w:t>Федерации от 29</w:t>
      </w:r>
      <w:r w:rsidR="00EB277B" w:rsidRPr="000E2C73">
        <w:rPr>
          <w:rFonts w:ascii="Times New Roman CYR" w:hAnsi="Times New Roman CYR" w:cs="Times New Roman CYR"/>
          <w:sz w:val="28"/>
          <w:szCs w:val="28"/>
        </w:rPr>
        <w:t>.05.</w:t>
      </w:r>
      <w:r w:rsidR="00911964">
        <w:rPr>
          <w:rFonts w:ascii="Times New Roman CYR" w:hAnsi="Times New Roman CYR" w:cs="Times New Roman CYR"/>
          <w:sz w:val="28"/>
          <w:szCs w:val="28"/>
        </w:rPr>
        <w:t>2008</w:t>
      </w:r>
      <w:r w:rsidR="005613D4" w:rsidRPr="000E2C73">
        <w:rPr>
          <w:rFonts w:ascii="Times New Roman CYR" w:hAnsi="Times New Roman CYR" w:cs="Times New Roman CYR"/>
          <w:sz w:val="28"/>
          <w:szCs w:val="28"/>
        </w:rPr>
        <w:t xml:space="preserve"> №</w:t>
      </w:r>
      <w:r w:rsidR="00EB277B" w:rsidRPr="000E2C73">
        <w:rPr>
          <w:rFonts w:ascii="Times New Roman CYR" w:hAnsi="Times New Roman CYR" w:cs="Times New Roman CYR"/>
          <w:sz w:val="28"/>
          <w:szCs w:val="28"/>
        </w:rPr>
        <w:t xml:space="preserve"> </w:t>
      </w:r>
      <w:r w:rsidRPr="000E2C73">
        <w:rPr>
          <w:rFonts w:ascii="Times New Roman CYR" w:hAnsi="Times New Roman CYR" w:cs="Times New Roman CYR"/>
          <w:sz w:val="28"/>
          <w:szCs w:val="28"/>
        </w:rPr>
        <w:t xml:space="preserve">248н </w:t>
      </w:r>
      <w:r w:rsidR="00EB277B" w:rsidRPr="000E2C73">
        <w:rPr>
          <w:rFonts w:ascii="Times New Roman CYR" w:hAnsi="Times New Roman CYR" w:cs="Times New Roman CYR"/>
          <w:sz w:val="28"/>
          <w:szCs w:val="28"/>
        </w:rPr>
        <w:t>«</w:t>
      </w:r>
      <w:r w:rsidRPr="000E2C73">
        <w:rPr>
          <w:rFonts w:ascii="Times New Roman CYR" w:hAnsi="Times New Roman CYR" w:cs="Times New Roman CYR"/>
          <w:sz w:val="28"/>
          <w:szCs w:val="28"/>
        </w:rPr>
        <w:t>Об утверждении профессиональных квалификационных групп общеотраслевых профессий рабочих</w:t>
      </w:r>
      <w:r w:rsidR="00EB277B" w:rsidRPr="000E2C73">
        <w:rPr>
          <w:rFonts w:ascii="Times New Roman CYR" w:hAnsi="Times New Roman CYR" w:cs="Times New Roman CYR"/>
          <w:sz w:val="28"/>
          <w:szCs w:val="28"/>
        </w:rPr>
        <w:t>»</w:t>
      </w:r>
      <w:r w:rsidRPr="000E2C73">
        <w:rPr>
          <w:rFonts w:ascii="Times New Roman CYR" w:hAnsi="Times New Roman CYR" w:cs="Times New Roman CYR"/>
          <w:sz w:val="28"/>
          <w:szCs w:val="28"/>
        </w:rPr>
        <w:t xml:space="preserve">, согласно </w:t>
      </w:r>
      <w:hyperlink r:id="rId10" w:anchor="sub_12" w:history="1">
        <w:r w:rsidRPr="000E2C73">
          <w:rPr>
            <w:rFonts w:ascii="Times New Roman CYR" w:hAnsi="Times New Roman CYR" w:cs="Times New Roman CYR"/>
            <w:sz w:val="28"/>
            <w:szCs w:val="28"/>
          </w:rPr>
          <w:t>таблице 2</w:t>
        </w:r>
      </w:hyperlink>
      <w:r w:rsidR="0024141C">
        <w:rPr>
          <w:rFonts w:ascii="Times New Roman CYR" w:hAnsi="Times New Roman CYR" w:cs="Times New Roman CYR"/>
          <w:sz w:val="28"/>
          <w:szCs w:val="28"/>
        </w:rPr>
        <w:t xml:space="preserve"> настоящего п</w:t>
      </w:r>
      <w:r w:rsidRPr="000E2C73">
        <w:rPr>
          <w:rFonts w:ascii="Times New Roman CYR" w:hAnsi="Times New Roman CYR" w:cs="Times New Roman CYR"/>
          <w:sz w:val="28"/>
          <w:szCs w:val="28"/>
        </w:rPr>
        <w:t>оложения.</w:t>
      </w:r>
    </w:p>
    <w:p w14:paraId="449F9751" w14:textId="77777777" w:rsidR="004A4F71" w:rsidRPr="000E2C73" w:rsidRDefault="004A4F71" w:rsidP="00C01928">
      <w:pPr>
        <w:ind w:firstLine="709"/>
        <w:jc w:val="right"/>
        <w:rPr>
          <w:bCs/>
          <w:color w:val="26282F"/>
          <w:sz w:val="28"/>
          <w:szCs w:val="28"/>
        </w:rPr>
      </w:pPr>
    </w:p>
    <w:p w14:paraId="397CE0F5" w14:textId="77777777" w:rsidR="00C01928" w:rsidRPr="000E2C73" w:rsidRDefault="00C01928" w:rsidP="00C01928">
      <w:pPr>
        <w:ind w:firstLine="709"/>
        <w:jc w:val="right"/>
        <w:rPr>
          <w:bCs/>
          <w:sz w:val="28"/>
          <w:szCs w:val="28"/>
        </w:rPr>
      </w:pPr>
      <w:r w:rsidRPr="000E2C73">
        <w:rPr>
          <w:bCs/>
          <w:sz w:val="28"/>
          <w:szCs w:val="28"/>
        </w:rPr>
        <w:t>Таблица 2</w:t>
      </w:r>
    </w:p>
    <w:p w14:paraId="06CEEB61" w14:textId="77777777" w:rsidR="00C01928" w:rsidRPr="000E2C73" w:rsidRDefault="00C01928" w:rsidP="00C01928">
      <w:pPr>
        <w:widowControl w:val="0"/>
        <w:autoSpaceDE w:val="0"/>
        <w:autoSpaceDN w:val="0"/>
        <w:adjustRightInd w:val="0"/>
        <w:ind w:firstLine="709"/>
        <w:jc w:val="center"/>
        <w:rPr>
          <w:sz w:val="28"/>
          <w:szCs w:val="28"/>
        </w:rPr>
      </w:pPr>
    </w:p>
    <w:p w14:paraId="4B288995" w14:textId="77777777" w:rsidR="00EB277B" w:rsidRPr="000E2C73" w:rsidRDefault="0021395A" w:rsidP="00EB277B">
      <w:pPr>
        <w:widowControl w:val="0"/>
        <w:autoSpaceDE w:val="0"/>
        <w:autoSpaceDN w:val="0"/>
        <w:adjustRightInd w:val="0"/>
        <w:jc w:val="center"/>
        <w:rPr>
          <w:sz w:val="28"/>
          <w:szCs w:val="28"/>
        </w:rPr>
      </w:pPr>
      <w:r w:rsidRPr="000E2C73">
        <w:rPr>
          <w:sz w:val="28"/>
          <w:szCs w:val="28"/>
        </w:rPr>
        <w:t>ПКГ</w:t>
      </w:r>
      <w:r w:rsidR="00C01928" w:rsidRPr="000E2C73">
        <w:rPr>
          <w:sz w:val="28"/>
          <w:szCs w:val="28"/>
        </w:rPr>
        <w:t xml:space="preserve"> общеотраслевых профессий рабочих и размеры окладов</w:t>
      </w:r>
    </w:p>
    <w:p w14:paraId="6D32EC72" w14:textId="77777777" w:rsidR="00C01928" w:rsidRPr="000E2C73" w:rsidRDefault="00C01928" w:rsidP="00EB277B">
      <w:pPr>
        <w:widowControl w:val="0"/>
        <w:autoSpaceDE w:val="0"/>
        <w:autoSpaceDN w:val="0"/>
        <w:adjustRightInd w:val="0"/>
        <w:jc w:val="center"/>
        <w:rPr>
          <w:sz w:val="28"/>
          <w:szCs w:val="28"/>
        </w:rPr>
      </w:pPr>
      <w:r w:rsidRPr="000E2C73">
        <w:rPr>
          <w:sz w:val="28"/>
          <w:szCs w:val="28"/>
        </w:rPr>
        <w:t>(должностных окладов)</w:t>
      </w:r>
    </w:p>
    <w:p w14:paraId="55A5D104" w14:textId="77777777" w:rsidR="00C01928" w:rsidRPr="000E2C73" w:rsidRDefault="00C01928" w:rsidP="00C01928">
      <w:pPr>
        <w:widowControl w:val="0"/>
        <w:autoSpaceDE w:val="0"/>
        <w:autoSpaceDN w:val="0"/>
        <w:adjustRightInd w:val="0"/>
        <w:ind w:firstLine="709"/>
        <w:jc w:val="center"/>
        <w:rPr>
          <w:sz w:val="28"/>
          <w:szCs w:val="28"/>
        </w:rPr>
      </w:pPr>
    </w:p>
    <w:tbl>
      <w:tblPr>
        <w:tblW w:w="9714" w:type="dxa"/>
        <w:tblInd w:w="62" w:type="dxa"/>
        <w:tblLayout w:type="fixed"/>
        <w:tblCellMar>
          <w:top w:w="75" w:type="dxa"/>
          <w:left w:w="0" w:type="dxa"/>
          <w:bottom w:w="75" w:type="dxa"/>
          <w:right w:w="0" w:type="dxa"/>
        </w:tblCellMar>
        <w:tblLook w:val="04A0" w:firstRow="1" w:lastRow="0" w:firstColumn="1" w:lastColumn="0" w:noHBand="0" w:noVBand="1"/>
      </w:tblPr>
      <w:tblGrid>
        <w:gridCol w:w="784"/>
        <w:gridCol w:w="2343"/>
        <w:gridCol w:w="4111"/>
        <w:gridCol w:w="1559"/>
        <w:gridCol w:w="917"/>
      </w:tblGrid>
      <w:tr w:rsidR="00C01928" w:rsidRPr="000E2C73" w14:paraId="3E476756" w14:textId="77777777" w:rsidTr="00BD2A15">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506D2E" w14:textId="77777777" w:rsidR="00C71BDC" w:rsidRPr="000E2C73" w:rsidRDefault="00C71BDC" w:rsidP="00C71BDC">
            <w:pPr>
              <w:widowControl w:val="0"/>
              <w:autoSpaceDE w:val="0"/>
              <w:autoSpaceDN w:val="0"/>
              <w:adjustRightInd w:val="0"/>
              <w:jc w:val="center"/>
              <w:rPr>
                <w:sz w:val="22"/>
                <w:szCs w:val="22"/>
              </w:rPr>
            </w:pPr>
            <w:r w:rsidRPr="000E2C73">
              <w:rPr>
                <w:sz w:val="22"/>
                <w:szCs w:val="22"/>
              </w:rPr>
              <w:t>№</w:t>
            </w:r>
          </w:p>
          <w:p w14:paraId="097958AD" w14:textId="77777777" w:rsidR="00C01928" w:rsidRPr="000E2C73" w:rsidRDefault="00C71BDC" w:rsidP="00C71BDC">
            <w:pPr>
              <w:widowControl w:val="0"/>
              <w:autoSpaceDE w:val="0"/>
              <w:autoSpaceDN w:val="0"/>
              <w:adjustRightInd w:val="0"/>
              <w:jc w:val="center"/>
              <w:rPr>
                <w:sz w:val="22"/>
                <w:szCs w:val="22"/>
              </w:rPr>
            </w:pPr>
            <w:r w:rsidRPr="000E2C73">
              <w:rPr>
                <w:sz w:val="22"/>
                <w:szCs w:val="22"/>
              </w:rPr>
              <w:t>п</w:t>
            </w:r>
            <w:r w:rsidR="00C01928" w:rsidRPr="000E2C73">
              <w:rPr>
                <w:sz w:val="22"/>
                <w:szCs w:val="22"/>
              </w:rPr>
              <w:t>/п</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4BABF5"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Профессиональный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1097F0"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Наименование профессий рабочих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1CC65"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Размер разряда работника, предусмотренный ЕТКС работ и профессий рабочих</w:t>
            </w:r>
          </w:p>
        </w:tc>
        <w:tc>
          <w:tcPr>
            <w:tcW w:w="917" w:type="dxa"/>
            <w:tcBorders>
              <w:top w:val="single" w:sz="4" w:space="0" w:color="auto"/>
              <w:left w:val="single" w:sz="4" w:space="0" w:color="auto"/>
              <w:bottom w:val="single" w:sz="4" w:space="0" w:color="auto"/>
              <w:right w:val="single" w:sz="4" w:space="0" w:color="auto"/>
            </w:tcBorders>
            <w:hideMark/>
          </w:tcPr>
          <w:p w14:paraId="022B225A" w14:textId="77777777" w:rsidR="00C71BDC" w:rsidRPr="000E2C73" w:rsidRDefault="00C01928" w:rsidP="00C71BDC">
            <w:pPr>
              <w:widowControl w:val="0"/>
              <w:autoSpaceDE w:val="0"/>
              <w:autoSpaceDN w:val="0"/>
              <w:adjustRightInd w:val="0"/>
              <w:jc w:val="center"/>
              <w:rPr>
                <w:sz w:val="22"/>
                <w:szCs w:val="22"/>
              </w:rPr>
            </w:pPr>
            <w:r w:rsidRPr="000E2C73">
              <w:rPr>
                <w:sz w:val="22"/>
                <w:szCs w:val="22"/>
              </w:rPr>
              <w:t xml:space="preserve">Размер </w:t>
            </w:r>
            <w:r w:rsidR="00C71BDC" w:rsidRPr="000E2C73">
              <w:rPr>
                <w:sz w:val="22"/>
                <w:szCs w:val="22"/>
              </w:rPr>
              <w:t>оклада (</w:t>
            </w:r>
            <w:r w:rsidRPr="000E2C73">
              <w:rPr>
                <w:sz w:val="22"/>
                <w:szCs w:val="22"/>
              </w:rPr>
              <w:t>должностного оклада</w:t>
            </w:r>
            <w:r w:rsidR="00C71BDC" w:rsidRPr="000E2C73">
              <w:rPr>
                <w:sz w:val="22"/>
                <w:szCs w:val="22"/>
              </w:rPr>
              <w:t>),</w:t>
            </w:r>
          </w:p>
          <w:p w14:paraId="4BD17A23" w14:textId="77777777" w:rsidR="00C01928" w:rsidRPr="000E2C73" w:rsidRDefault="00C71BDC" w:rsidP="00C71BDC">
            <w:pPr>
              <w:widowControl w:val="0"/>
              <w:autoSpaceDE w:val="0"/>
              <w:autoSpaceDN w:val="0"/>
              <w:adjustRightInd w:val="0"/>
              <w:jc w:val="center"/>
              <w:rPr>
                <w:sz w:val="22"/>
                <w:szCs w:val="22"/>
              </w:rPr>
            </w:pPr>
            <w:r w:rsidRPr="000E2C73">
              <w:rPr>
                <w:sz w:val="22"/>
                <w:szCs w:val="22"/>
              </w:rPr>
              <w:t>рублей</w:t>
            </w:r>
          </w:p>
        </w:tc>
      </w:tr>
      <w:tr w:rsidR="00C01928" w:rsidRPr="000E2C73" w14:paraId="047AC418" w14:textId="77777777" w:rsidTr="00BD2A15">
        <w:trPr>
          <w:trHeight w:val="32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5417D2" w14:textId="77777777" w:rsidR="00C01928" w:rsidRPr="000E2C73" w:rsidRDefault="00C01928" w:rsidP="000365E1">
            <w:pPr>
              <w:widowControl w:val="0"/>
              <w:autoSpaceDE w:val="0"/>
              <w:autoSpaceDN w:val="0"/>
              <w:adjustRightInd w:val="0"/>
              <w:ind w:right="-136"/>
              <w:jc w:val="center"/>
            </w:pPr>
            <w:r w:rsidRPr="000E2C73">
              <w:t>1.</w:t>
            </w:r>
          </w:p>
        </w:tc>
        <w:tc>
          <w:tcPr>
            <w:tcW w:w="89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22BB5D" w14:textId="77777777" w:rsidR="00C01928" w:rsidRPr="000E2C73" w:rsidRDefault="0021395A" w:rsidP="00A24C85">
            <w:pPr>
              <w:autoSpaceDE w:val="0"/>
              <w:autoSpaceDN w:val="0"/>
              <w:adjustRightInd w:val="0"/>
              <w:jc w:val="center"/>
              <w:outlineLvl w:val="0"/>
              <w:rPr>
                <w:bCs/>
              </w:rPr>
            </w:pPr>
            <w:r w:rsidRPr="000E2C73">
              <w:t>ПКГ</w:t>
            </w:r>
            <w:r w:rsidR="00C01928" w:rsidRPr="000E2C73">
              <w:rPr>
                <w:bCs/>
              </w:rPr>
              <w:t xml:space="preserve"> «Общеотраслевые профессии рабочих первого уровня»</w:t>
            </w:r>
          </w:p>
        </w:tc>
      </w:tr>
      <w:tr w:rsidR="00C01928" w:rsidRPr="000E2C73" w14:paraId="72C2DB04" w14:textId="77777777" w:rsidTr="00BD2A15">
        <w:trPr>
          <w:trHeight w:val="1361"/>
        </w:trPr>
        <w:tc>
          <w:tcPr>
            <w:tcW w:w="7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4C17002" w14:textId="77777777" w:rsidR="00C01928" w:rsidRPr="000E2C73" w:rsidRDefault="00C01928" w:rsidP="00C71BDC">
            <w:pPr>
              <w:widowControl w:val="0"/>
              <w:autoSpaceDE w:val="0"/>
              <w:autoSpaceDN w:val="0"/>
              <w:adjustRightInd w:val="0"/>
              <w:ind w:firstLine="709"/>
              <w:jc w:val="center"/>
            </w:pPr>
            <w:r w:rsidRPr="000E2C73">
              <w:t>11.1.</w:t>
            </w:r>
          </w:p>
        </w:tc>
        <w:tc>
          <w:tcPr>
            <w:tcW w:w="23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2EBC5" w14:textId="77777777" w:rsidR="00C71BDC" w:rsidRPr="000E2C73" w:rsidRDefault="00C01928" w:rsidP="00C71BDC">
            <w:pPr>
              <w:widowControl w:val="0"/>
              <w:autoSpaceDE w:val="0"/>
              <w:autoSpaceDN w:val="0"/>
              <w:adjustRightInd w:val="0"/>
            </w:pPr>
            <w:r w:rsidRPr="000E2C73">
              <w:t xml:space="preserve">1 </w:t>
            </w:r>
          </w:p>
          <w:p w14:paraId="714BC5E5" w14:textId="77777777" w:rsidR="00C01928" w:rsidRPr="000E2C73" w:rsidRDefault="00C01928" w:rsidP="00C71BDC">
            <w:pPr>
              <w:widowControl w:val="0"/>
              <w:autoSpaceDE w:val="0"/>
              <w:autoSpaceDN w:val="0"/>
              <w:adjustRightInd w:val="0"/>
              <w:rPr>
                <w:color w:val="FF0000"/>
              </w:rPr>
            </w:pPr>
            <w:r w:rsidRPr="000E2C73">
              <w:t>квалификационный уровень</w:t>
            </w:r>
          </w:p>
          <w:p w14:paraId="02F3E086" w14:textId="77777777" w:rsidR="00C01928" w:rsidRPr="000E2C73" w:rsidRDefault="00C01928" w:rsidP="00C71BDC">
            <w:pPr>
              <w:widowControl w:val="0"/>
              <w:autoSpaceDE w:val="0"/>
              <w:autoSpaceDN w:val="0"/>
              <w:adjustRightInd w:val="0"/>
              <w:ind w:firstLine="709"/>
              <w:jc w:val="both"/>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F931BF" w14:textId="77777777" w:rsidR="00C01928" w:rsidRPr="00265421" w:rsidRDefault="00C01928" w:rsidP="000813DE">
            <w:pPr>
              <w:autoSpaceDE w:val="0"/>
              <w:autoSpaceDN w:val="0"/>
              <w:adjustRightInd w:val="0"/>
              <w:jc w:val="both"/>
            </w:pPr>
            <w:r w:rsidRPr="00265421">
              <w:t>Гардеробщик; дворник; курьер; рабочий по обслуживанию в бане; рабочий производственных бань; сторож (вахтер); уборщик служебных помещений; уборщик территорий</w:t>
            </w:r>
            <w:r w:rsidR="000813DE" w:rsidRPr="00265421">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F647A7" w14:textId="77777777" w:rsidR="00C01928" w:rsidRPr="000E2C73" w:rsidRDefault="00C01928" w:rsidP="00C71BDC">
            <w:pPr>
              <w:widowControl w:val="0"/>
              <w:autoSpaceDE w:val="0"/>
              <w:autoSpaceDN w:val="0"/>
              <w:adjustRightInd w:val="0"/>
              <w:jc w:val="center"/>
            </w:pPr>
            <w:r w:rsidRPr="000E2C73">
              <w:t>1</w:t>
            </w:r>
          </w:p>
        </w:tc>
        <w:tc>
          <w:tcPr>
            <w:tcW w:w="917" w:type="dxa"/>
            <w:tcBorders>
              <w:top w:val="single" w:sz="4" w:space="0" w:color="auto"/>
              <w:left w:val="single" w:sz="4" w:space="0" w:color="auto"/>
              <w:bottom w:val="single" w:sz="4" w:space="0" w:color="auto"/>
              <w:right w:val="single" w:sz="4" w:space="0" w:color="auto"/>
            </w:tcBorders>
            <w:hideMark/>
          </w:tcPr>
          <w:p w14:paraId="4D27A54A" w14:textId="77777777" w:rsidR="00287790" w:rsidRPr="000E2C73" w:rsidRDefault="00341FFF" w:rsidP="00C71BDC">
            <w:pPr>
              <w:widowControl w:val="0"/>
              <w:autoSpaceDE w:val="0"/>
              <w:autoSpaceDN w:val="0"/>
              <w:adjustRightInd w:val="0"/>
              <w:jc w:val="center"/>
            </w:pPr>
            <w:r w:rsidRPr="000E2C73">
              <w:t>6 775</w:t>
            </w:r>
          </w:p>
          <w:p w14:paraId="04FCD6A3" w14:textId="77777777" w:rsidR="00C01928" w:rsidRPr="000E2C73" w:rsidRDefault="00C01928" w:rsidP="00C71BDC">
            <w:pPr>
              <w:widowControl w:val="0"/>
              <w:autoSpaceDE w:val="0"/>
              <w:autoSpaceDN w:val="0"/>
              <w:adjustRightInd w:val="0"/>
              <w:jc w:val="center"/>
            </w:pPr>
          </w:p>
        </w:tc>
      </w:tr>
      <w:tr w:rsidR="00C01928" w:rsidRPr="000E2C73" w14:paraId="028B3A9B" w14:textId="77777777" w:rsidTr="00BD2A15">
        <w:trPr>
          <w:trHeight w:val="44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3859244F" w14:textId="77777777" w:rsidR="00C01928" w:rsidRPr="000E2C73" w:rsidRDefault="00C01928" w:rsidP="00C71BDC"/>
        </w:tc>
        <w:tc>
          <w:tcPr>
            <w:tcW w:w="2343" w:type="dxa"/>
            <w:vMerge/>
            <w:tcBorders>
              <w:top w:val="single" w:sz="4" w:space="0" w:color="auto"/>
              <w:left w:val="single" w:sz="4" w:space="0" w:color="auto"/>
              <w:bottom w:val="single" w:sz="4" w:space="0" w:color="auto"/>
              <w:right w:val="single" w:sz="4" w:space="0" w:color="auto"/>
            </w:tcBorders>
            <w:vAlign w:val="center"/>
            <w:hideMark/>
          </w:tcPr>
          <w:p w14:paraId="4ED2CE47" w14:textId="77777777" w:rsidR="00C01928" w:rsidRPr="000E2C73" w:rsidRDefault="00C01928" w:rsidP="00C71BDC">
            <w:pPr>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84062FF" w14:textId="77777777" w:rsidR="00C01928" w:rsidRPr="000E2C73" w:rsidRDefault="00995E34" w:rsidP="00995E34">
            <w:pPr>
              <w:autoSpaceDE w:val="0"/>
              <w:autoSpaceDN w:val="0"/>
              <w:adjustRightInd w:val="0"/>
              <w:jc w:val="both"/>
            </w:pPr>
            <w:r w:rsidRPr="000E2C73">
              <w:t>У</w:t>
            </w:r>
            <w:r w:rsidR="00C01928" w:rsidRPr="000E2C73">
              <w:t>борщик производственных помещений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228503" w14:textId="77777777" w:rsidR="00C01928" w:rsidRPr="000E2C73" w:rsidRDefault="00C01928" w:rsidP="00C71BDC">
            <w:pPr>
              <w:widowControl w:val="0"/>
              <w:autoSpaceDE w:val="0"/>
              <w:autoSpaceDN w:val="0"/>
              <w:adjustRightInd w:val="0"/>
              <w:jc w:val="center"/>
            </w:pPr>
            <w:r w:rsidRPr="000E2C73">
              <w:t>2</w:t>
            </w:r>
          </w:p>
        </w:tc>
        <w:tc>
          <w:tcPr>
            <w:tcW w:w="917" w:type="dxa"/>
            <w:tcBorders>
              <w:top w:val="single" w:sz="4" w:space="0" w:color="auto"/>
              <w:left w:val="single" w:sz="4" w:space="0" w:color="auto"/>
              <w:bottom w:val="single" w:sz="4" w:space="0" w:color="auto"/>
              <w:right w:val="single" w:sz="4" w:space="0" w:color="auto"/>
            </w:tcBorders>
            <w:hideMark/>
          </w:tcPr>
          <w:p w14:paraId="2C559CA8" w14:textId="77777777" w:rsidR="00287790" w:rsidRPr="000E2C73" w:rsidRDefault="00A306B1" w:rsidP="00C71BDC">
            <w:pPr>
              <w:widowControl w:val="0"/>
              <w:autoSpaceDE w:val="0"/>
              <w:autoSpaceDN w:val="0"/>
              <w:adjustRightInd w:val="0"/>
              <w:jc w:val="center"/>
            </w:pPr>
            <w:r w:rsidRPr="000E2C73">
              <w:t>6 844</w:t>
            </w:r>
          </w:p>
          <w:p w14:paraId="6B67A754" w14:textId="77777777" w:rsidR="00C01928" w:rsidRPr="000E2C73" w:rsidRDefault="00C01928" w:rsidP="00C71BDC">
            <w:pPr>
              <w:widowControl w:val="0"/>
              <w:autoSpaceDE w:val="0"/>
              <w:autoSpaceDN w:val="0"/>
              <w:adjustRightInd w:val="0"/>
              <w:jc w:val="center"/>
            </w:pPr>
          </w:p>
        </w:tc>
      </w:tr>
      <w:tr w:rsidR="00C01928" w:rsidRPr="000E2C73" w14:paraId="74B57415" w14:textId="77777777" w:rsidTr="00BD2A15">
        <w:trPr>
          <w:trHeight w:val="45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3253EDCD" w14:textId="77777777" w:rsidR="00C01928" w:rsidRPr="000E2C73" w:rsidRDefault="00C01928" w:rsidP="00C71BDC"/>
        </w:tc>
        <w:tc>
          <w:tcPr>
            <w:tcW w:w="2343" w:type="dxa"/>
            <w:vMerge/>
            <w:tcBorders>
              <w:top w:val="single" w:sz="4" w:space="0" w:color="auto"/>
              <w:left w:val="single" w:sz="4" w:space="0" w:color="auto"/>
              <w:bottom w:val="single" w:sz="4" w:space="0" w:color="auto"/>
              <w:right w:val="single" w:sz="4" w:space="0" w:color="auto"/>
            </w:tcBorders>
            <w:vAlign w:val="center"/>
            <w:hideMark/>
          </w:tcPr>
          <w:p w14:paraId="58D6B2BB" w14:textId="77777777" w:rsidR="00C01928" w:rsidRPr="000E2C73" w:rsidRDefault="00C01928" w:rsidP="00C71BDC">
            <w:pPr>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9397EF" w14:textId="77777777" w:rsidR="00C01928" w:rsidRPr="000E2C73" w:rsidRDefault="00C01928" w:rsidP="000813DE">
            <w:pPr>
              <w:autoSpaceDE w:val="0"/>
              <w:autoSpaceDN w:val="0"/>
              <w:adjustRightInd w:val="0"/>
              <w:jc w:val="both"/>
            </w:pPr>
            <w:r w:rsidRPr="000E2C73">
              <w:t xml:space="preserve">Водитель </w:t>
            </w:r>
            <w:proofErr w:type="spellStart"/>
            <w:r w:rsidRPr="000E2C73">
              <w:t>мототранспортных</w:t>
            </w:r>
            <w:proofErr w:type="spellEnd"/>
            <w:r w:rsidRPr="000E2C73">
              <w:t xml:space="preserve"> средств; дезинфектор; кладовщик; контролер водопроводного хозяйства; радиооператор; </w:t>
            </w:r>
            <w:proofErr w:type="spellStart"/>
            <w:r w:rsidRPr="000E2C73">
              <w:t>ремонтировщик</w:t>
            </w:r>
            <w:proofErr w:type="spellEnd"/>
            <w:r w:rsidRPr="000E2C73">
              <w:t xml:space="preserve"> плоскостных спортивных сооружений</w:t>
            </w:r>
            <w:r w:rsidR="00EB277B" w:rsidRPr="000E2C73">
              <w:t>, водител</w:t>
            </w:r>
            <w:r w:rsidR="007575DA">
              <w:t>ь транспортно-уборочной машины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388A29" w14:textId="77777777" w:rsidR="00C01928" w:rsidRPr="000E2C73" w:rsidRDefault="00C01928" w:rsidP="00C71BDC">
            <w:pPr>
              <w:widowControl w:val="0"/>
              <w:autoSpaceDE w:val="0"/>
              <w:autoSpaceDN w:val="0"/>
              <w:adjustRightInd w:val="0"/>
              <w:jc w:val="center"/>
            </w:pPr>
            <w:r w:rsidRPr="000E2C73">
              <w:t>3</w:t>
            </w:r>
          </w:p>
        </w:tc>
        <w:tc>
          <w:tcPr>
            <w:tcW w:w="917" w:type="dxa"/>
            <w:tcBorders>
              <w:top w:val="single" w:sz="4" w:space="0" w:color="auto"/>
              <w:left w:val="single" w:sz="4" w:space="0" w:color="auto"/>
              <w:bottom w:val="single" w:sz="4" w:space="0" w:color="auto"/>
              <w:right w:val="single" w:sz="4" w:space="0" w:color="auto"/>
            </w:tcBorders>
            <w:hideMark/>
          </w:tcPr>
          <w:p w14:paraId="401914AC" w14:textId="77777777" w:rsidR="00986093" w:rsidRPr="000E2C73" w:rsidRDefault="00A306B1" w:rsidP="00C71BDC">
            <w:pPr>
              <w:widowControl w:val="0"/>
              <w:autoSpaceDE w:val="0"/>
              <w:autoSpaceDN w:val="0"/>
              <w:adjustRightInd w:val="0"/>
              <w:jc w:val="center"/>
            </w:pPr>
            <w:r w:rsidRPr="000E2C73">
              <w:t>6 913</w:t>
            </w:r>
          </w:p>
          <w:p w14:paraId="1D3AD2CB" w14:textId="77777777" w:rsidR="00C01928" w:rsidRPr="000E2C73" w:rsidRDefault="00C01928" w:rsidP="00C71BDC">
            <w:pPr>
              <w:widowControl w:val="0"/>
              <w:autoSpaceDE w:val="0"/>
              <w:autoSpaceDN w:val="0"/>
              <w:adjustRightInd w:val="0"/>
              <w:jc w:val="center"/>
            </w:pPr>
          </w:p>
        </w:tc>
      </w:tr>
      <w:tr w:rsidR="00C01928" w:rsidRPr="000E2C73" w14:paraId="77750C62" w14:textId="77777777" w:rsidTr="00BD2A15">
        <w:trPr>
          <w:trHeight w:val="1132"/>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334EA0" w14:textId="77777777" w:rsidR="00C01928" w:rsidRPr="000E2C73" w:rsidRDefault="00C01928" w:rsidP="00C71BDC">
            <w:pPr>
              <w:widowControl w:val="0"/>
              <w:autoSpaceDE w:val="0"/>
              <w:autoSpaceDN w:val="0"/>
              <w:adjustRightInd w:val="0"/>
              <w:ind w:firstLine="709"/>
              <w:jc w:val="center"/>
            </w:pPr>
            <w:r w:rsidRPr="000E2C73">
              <w:t>11.2.</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5C39D8" w14:textId="77777777" w:rsidR="00C71BDC" w:rsidRPr="000E2C73" w:rsidRDefault="00C01928" w:rsidP="00C71BDC">
            <w:pPr>
              <w:widowControl w:val="0"/>
              <w:autoSpaceDE w:val="0"/>
              <w:autoSpaceDN w:val="0"/>
              <w:adjustRightInd w:val="0"/>
              <w:jc w:val="both"/>
            </w:pPr>
            <w:r w:rsidRPr="000E2C73">
              <w:t>2</w:t>
            </w:r>
          </w:p>
          <w:p w14:paraId="1C241F10" w14:textId="77777777" w:rsidR="00C01928" w:rsidRPr="000E2C73" w:rsidRDefault="00C01928" w:rsidP="00C71BDC">
            <w:pPr>
              <w:widowControl w:val="0"/>
              <w:autoSpaceDE w:val="0"/>
              <w:autoSpaceDN w:val="0"/>
              <w:adjustRightInd w:val="0"/>
              <w:jc w:val="both"/>
            </w:pPr>
            <w:r w:rsidRPr="000E2C73">
              <w:t xml:space="preserve">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C86B93" w14:textId="77777777" w:rsidR="00C01928" w:rsidRPr="000E2C73" w:rsidRDefault="00C01928" w:rsidP="000A0DA6">
            <w:pPr>
              <w:autoSpaceDE w:val="0"/>
              <w:autoSpaceDN w:val="0"/>
              <w:adjustRightInd w:val="0"/>
              <w:jc w:val="both"/>
            </w:pPr>
            <w:r w:rsidRPr="000E2C73">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3BA2D" w14:textId="77777777" w:rsidR="00C01928" w:rsidRPr="000E2C73" w:rsidRDefault="00C01928" w:rsidP="00C71BDC">
            <w:pPr>
              <w:widowControl w:val="0"/>
              <w:autoSpaceDE w:val="0"/>
              <w:autoSpaceDN w:val="0"/>
              <w:adjustRightInd w:val="0"/>
              <w:ind w:firstLine="709"/>
              <w:jc w:val="center"/>
            </w:pPr>
          </w:p>
        </w:tc>
        <w:tc>
          <w:tcPr>
            <w:tcW w:w="917" w:type="dxa"/>
            <w:tcBorders>
              <w:top w:val="single" w:sz="4" w:space="0" w:color="auto"/>
              <w:left w:val="single" w:sz="4" w:space="0" w:color="auto"/>
              <w:bottom w:val="single" w:sz="4" w:space="0" w:color="auto"/>
              <w:right w:val="single" w:sz="4" w:space="0" w:color="auto"/>
            </w:tcBorders>
            <w:hideMark/>
          </w:tcPr>
          <w:p w14:paraId="3C9A06AC" w14:textId="77777777" w:rsidR="00986093" w:rsidRPr="000E2C73" w:rsidRDefault="00A306B1" w:rsidP="00C71BDC">
            <w:pPr>
              <w:widowControl w:val="0"/>
              <w:autoSpaceDE w:val="0"/>
              <w:autoSpaceDN w:val="0"/>
              <w:adjustRightInd w:val="0"/>
              <w:jc w:val="center"/>
            </w:pPr>
            <w:r w:rsidRPr="000E2C73">
              <w:t>6 922</w:t>
            </w:r>
          </w:p>
          <w:p w14:paraId="7BFEC268" w14:textId="77777777" w:rsidR="00C01928" w:rsidRPr="000E2C73" w:rsidRDefault="00C01928" w:rsidP="00C71BDC">
            <w:pPr>
              <w:widowControl w:val="0"/>
              <w:autoSpaceDE w:val="0"/>
              <w:autoSpaceDN w:val="0"/>
              <w:adjustRightInd w:val="0"/>
              <w:jc w:val="center"/>
            </w:pPr>
          </w:p>
        </w:tc>
      </w:tr>
      <w:tr w:rsidR="00C01928" w:rsidRPr="000E2C73" w14:paraId="6CA1AB8C" w14:textId="77777777" w:rsidTr="00BD2A15">
        <w:trPr>
          <w:trHeight w:val="37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690E80" w14:textId="77777777" w:rsidR="00C01928" w:rsidRPr="000E2C73" w:rsidRDefault="00C01928" w:rsidP="000365E1">
            <w:pPr>
              <w:widowControl w:val="0"/>
              <w:autoSpaceDE w:val="0"/>
              <w:autoSpaceDN w:val="0"/>
              <w:adjustRightInd w:val="0"/>
              <w:jc w:val="center"/>
            </w:pPr>
            <w:r w:rsidRPr="000E2C73">
              <w:t>2.</w:t>
            </w:r>
          </w:p>
        </w:tc>
        <w:tc>
          <w:tcPr>
            <w:tcW w:w="89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95E2AED" w14:textId="77777777" w:rsidR="00C01928" w:rsidRPr="000E2C73" w:rsidRDefault="0021395A" w:rsidP="00C71BDC">
            <w:pPr>
              <w:autoSpaceDE w:val="0"/>
              <w:autoSpaceDN w:val="0"/>
              <w:adjustRightInd w:val="0"/>
              <w:jc w:val="center"/>
              <w:outlineLvl w:val="0"/>
              <w:rPr>
                <w:bCs/>
              </w:rPr>
            </w:pPr>
            <w:r w:rsidRPr="000E2C73">
              <w:t>ПКГ</w:t>
            </w:r>
            <w:r w:rsidR="00C01928" w:rsidRPr="000E2C73">
              <w:rPr>
                <w:bCs/>
              </w:rPr>
              <w:t xml:space="preserve"> «Общеотраслевые профессии рабочих второго уровня»</w:t>
            </w:r>
          </w:p>
        </w:tc>
      </w:tr>
      <w:tr w:rsidR="00C01928" w:rsidRPr="000E2C73" w14:paraId="0466BD2F" w14:textId="77777777" w:rsidTr="00BD2A15">
        <w:trPr>
          <w:trHeight w:val="812"/>
        </w:trPr>
        <w:tc>
          <w:tcPr>
            <w:tcW w:w="78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14:paraId="113F17D1" w14:textId="77777777" w:rsidR="00C01928" w:rsidRPr="000E2C73" w:rsidRDefault="00C01928" w:rsidP="00C71BDC">
            <w:pPr>
              <w:widowControl w:val="0"/>
              <w:autoSpaceDE w:val="0"/>
              <w:autoSpaceDN w:val="0"/>
              <w:adjustRightInd w:val="0"/>
              <w:ind w:firstLine="709"/>
              <w:jc w:val="center"/>
            </w:pPr>
            <w:r w:rsidRPr="000E2C73">
              <w:t>22.1.</w:t>
            </w:r>
          </w:p>
        </w:tc>
        <w:tc>
          <w:tcPr>
            <w:tcW w:w="23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816D71" w14:textId="77777777" w:rsidR="00C71BDC" w:rsidRPr="000E2C73" w:rsidRDefault="00C01928" w:rsidP="00995E34">
            <w:pPr>
              <w:widowControl w:val="0"/>
              <w:autoSpaceDE w:val="0"/>
              <w:autoSpaceDN w:val="0"/>
              <w:adjustRightInd w:val="0"/>
              <w:jc w:val="both"/>
            </w:pPr>
            <w:r w:rsidRPr="000E2C73">
              <w:t xml:space="preserve">1 </w:t>
            </w:r>
          </w:p>
          <w:p w14:paraId="4C504A96" w14:textId="77777777" w:rsidR="00C01928" w:rsidRPr="000E2C73" w:rsidRDefault="00C01928" w:rsidP="00995E34">
            <w:pPr>
              <w:widowControl w:val="0"/>
              <w:autoSpaceDE w:val="0"/>
              <w:autoSpaceDN w:val="0"/>
              <w:adjustRightInd w:val="0"/>
              <w:jc w:val="both"/>
            </w:pPr>
            <w:r w:rsidRPr="000E2C73">
              <w:t>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4A41B8" w14:textId="77777777" w:rsidR="00C01928" w:rsidRPr="000E2C73" w:rsidRDefault="009D3D60" w:rsidP="002F50C8">
            <w:pPr>
              <w:autoSpaceDE w:val="0"/>
              <w:autoSpaceDN w:val="0"/>
              <w:adjustRightInd w:val="0"/>
              <w:jc w:val="both"/>
            </w:pPr>
            <w:r>
              <w:t>Р</w:t>
            </w:r>
            <w:r w:rsidR="00C01928" w:rsidRPr="000E2C73">
              <w:t>абочий по комплексному обслуживанию и ремонту зданий</w:t>
            </w:r>
            <w:r w:rsidR="002F50C8" w:rsidRPr="000E2C73">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C818E5" w14:textId="77777777" w:rsidR="00C01928" w:rsidRPr="000E2C73" w:rsidRDefault="00C01928" w:rsidP="00995E34">
            <w:pPr>
              <w:widowControl w:val="0"/>
              <w:autoSpaceDE w:val="0"/>
              <w:autoSpaceDN w:val="0"/>
              <w:adjustRightInd w:val="0"/>
              <w:jc w:val="center"/>
            </w:pPr>
            <w:r w:rsidRPr="000E2C73">
              <w:t>4</w:t>
            </w:r>
          </w:p>
        </w:tc>
        <w:tc>
          <w:tcPr>
            <w:tcW w:w="917" w:type="dxa"/>
            <w:tcBorders>
              <w:top w:val="single" w:sz="4" w:space="0" w:color="auto"/>
              <w:left w:val="single" w:sz="4" w:space="0" w:color="auto"/>
              <w:bottom w:val="single" w:sz="4" w:space="0" w:color="auto"/>
              <w:right w:val="single" w:sz="4" w:space="0" w:color="auto"/>
            </w:tcBorders>
            <w:hideMark/>
          </w:tcPr>
          <w:p w14:paraId="7D6FD5FD" w14:textId="77777777" w:rsidR="008B3CF2" w:rsidRPr="000E2C73" w:rsidRDefault="00A306B1" w:rsidP="00995E34">
            <w:pPr>
              <w:widowControl w:val="0"/>
              <w:autoSpaceDE w:val="0"/>
              <w:autoSpaceDN w:val="0"/>
              <w:adjustRightInd w:val="0"/>
              <w:jc w:val="center"/>
            </w:pPr>
            <w:r w:rsidRPr="000E2C73">
              <w:t>6 932</w:t>
            </w:r>
          </w:p>
          <w:p w14:paraId="46715215" w14:textId="77777777" w:rsidR="00C01928" w:rsidRPr="000E2C73" w:rsidRDefault="00C01928" w:rsidP="00995E34">
            <w:pPr>
              <w:widowControl w:val="0"/>
              <w:autoSpaceDE w:val="0"/>
              <w:autoSpaceDN w:val="0"/>
              <w:adjustRightInd w:val="0"/>
              <w:jc w:val="center"/>
            </w:pPr>
          </w:p>
        </w:tc>
      </w:tr>
      <w:tr w:rsidR="00C01928" w:rsidRPr="000E2C73" w14:paraId="12E76BEA" w14:textId="77777777" w:rsidTr="00BD2A15">
        <w:trPr>
          <w:trHeight w:val="210"/>
        </w:trPr>
        <w:tc>
          <w:tcPr>
            <w:tcW w:w="78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14:paraId="74746779" w14:textId="77777777" w:rsidR="00C01928" w:rsidRPr="000E2C73" w:rsidRDefault="00C01928" w:rsidP="00C71BDC">
            <w:pPr>
              <w:widowControl w:val="0"/>
              <w:autoSpaceDE w:val="0"/>
              <w:autoSpaceDN w:val="0"/>
              <w:adjustRightInd w:val="0"/>
              <w:ind w:firstLine="709"/>
              <w:jc w:val="cente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30B27E06" w14:textId="77777777" w:rsidR="00C01928" w:rsidRPr="000E2C73" w:rsidRDefault="00C01928" w:rsidP="00995E34"/>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9989C4" w14:textId="77777777" w:rsidR="00C01928" w:rsidRPr="000E2C73" w:rsidRDefault="00A306B1" w:rsidP="00995E34">
            <w:pPr>
              <w:autoSpaceDE w:val="0"/>
              <w:autoSpaceDN w:val="0"/>
              <w:adjustRightInd w:val="0"/>
              <w:jc w:val="both"/>
            </w:pPr>
            <w:r w:rsidRPr="000E2C73">
              <w:t xml:space="preserve">Тракторист, </w:t>
            </w:r>
            <w:r w:rsidR="009A1219">
              <w:t>водитель автомобиля,</w:t>
            </w:r>
            <w:r w:rsidR="005E6515">
              <w:t xml:space="preserve"> </w:t>
            </w:r>
            <w:r w:rsidR="00EE5823">
              <w:t xml:space="preserve"> механик по техническим видам спорта</w:t>
            </w:r>
            <w:r w:rsidR="00C01928" w:rsidRPr="000E2C73">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46F905" w14:textId="77777777" w:rsidR="00C01928" w:rsidRPr="000E2C73" w:rsidRDefault="00C01928" w:rsidP="00995E34">
            <w:pPr>
              <w:widowControl w:val="0"/>
              <w:autoSpaceDE w:val="0"/>
              <w:autoSpaceDN w:val="0"/>
              <w:adjustRightInd w:val="0"/>
              <w:jc w:val="center"/>
            </w:pPr>
            <w:r w:rsidRPr="000E2C73">
              <w:t>5</w:t>
            </w:r>
          </w:p>
        </w:tc>
        <w:tc>
          <w:tcPr>
            <w:tcW w:w="917" w:type="dxa"/>
            <w:tcBorders>
              <w:top w:val="single" w:sz="4" w:space="0" w:color="auto"/>
              <w:left w:val="single" w:sz="4" w:space="0" w:color="auto"/>
              <w:bottom w:val="single" w:sz="4" w:space="0" w:color="auto"/>
              <w:right w:val="single" w:sz="4" w:space="0" w:color="auto"/>
            </w:tcBorders>
            <w:hideMark/>
          </w:tcPr>
          <w:p w14:paraId="60CC2655" w14:textId="77777777" w:rsidR="00C01928" w:rsidRPr="000E2C73" w:rsidRDefault="00A306B1" w:rsidP="00995E34">
            <w:pPr>
              <w:widowControl w:val="0"/>
              <w:autoSpaceDE w:val="0"/>
              <w:autoSpaceDN w:val="0"/>
              <w:adjustRightInd w:val="0"/>
              <w:jc w:val="center"/>
            </w:pPr>
            <w:r w:rsidRPr="000E2C73">
              <w:t>7 003</w:t>
            </w:r>
          </w:p>
        </w:tc>
      </w:tr>
      <w:tr w:rsidR="008B3CF2" w:rsidRPr="000E2C73" w14:paraId="48E1111E" w14:textId="77777777" w:rsidTr="00BD2A15">
        <w:trPr>
          <w:trHeight w:val="35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23AC19" w14:textId="77777777" w:rsidR="008B3CF2" w:rsidRPr="000E2C73" w:rsidRDefault="008B3CF2" w:rsidP="00C71BDC">
            <w:pPr>
              <w:widowControl w:val="0"/>
              <w:autoSpaceDE w:val="0"/>
              <w:autoSpaceDN w:val="0"/>
              <w:adjustRightInd w:val="0"/>
              <w:ind w:firstLine="709"/>
              <w:jc w:val="center"/>
            </w:pPr>
            <w:r w:rsidRPr="000E2C73">
              <w:t>22.2.</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8E2ED9" w14:textId="77777777" w:rsidR="00C71BDC" w:rsidRPr="000E2C73" w:rsidRDefault="008B3CF2" w:rsidP="00C71BDC">
            <w:pPr>
              <w:widowControl w:val="0"/>
              <w:autoSpaceDE w:val="0"/>
              <w:autoSpaceDN w:val="0"/>
              <w:adjustRightInd w:val="0"/>
              <w:jc w:val="both"/>
            </w:pPr>
            <w:r w:rsidRPr="000E2C73">
              <w:t xml:space="preserve">2 </w:t>
            </w:r>
          </w:p>
          <w:p w14:paraId="5BA806A8" w14:textId="77777777" w:rsidR="008B3CF2" w:rsidRPr="000E2C73" w:rsidRDefault="008B3CF2" w:rsidP="00C71BDC">
            <w:pPr>
              <w:widowControl w:val="0"/>
              <w:autoSpaceDE w:val="0"/>
              <w:autoSpaceDN w:val="0"/>
              <w:adjustRightInd w:val="0"/>
              <w:jc w:val="both"/>
            </w:pPr>
            <w:r w:rsidRPr="000E2C73">
              <w:t xml:space="preserve">квалификационный </w:t>
            </w:r>
            <w:r w:rsidR="00A306B1" w:rsidRPr="000E2C73">
              <w:t>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45457" w14:textId="77777777" w:rsidR="008B3CF2" w:rsidRPr="000E2C73" w:rsidRDefault="00A306B1" w:rsidP="00C71BDC">
            <w:pPr>
              <w:autoSpaceDE w:val="0"/>
              <w:autoSpaceDN w:val="0"/>
              <w:adjustRightInd w:val="0"/>
              <w:jc w:val="both"/>
            </w:pPr>
            <w:r w:rsidRPr="000E2C73">
              <w:t>Маляр, плотник, слесарь по ремонту автомобилей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F46A5E" w14:textId="77777777" w:rsidR="008B3CF2" w:rsidRPr="000E2C73" w:rsidRDefault="00EB277B" w:rsidP="00C71BDC">
            <w:pPr>
              <w:widowControl w:val="0"/>
              <w:autoSpaceDE w:val="0"/>
              <w:autoSpaceDN w:val="0"/>
              <w:adjustRightInd w:val="0"/>
              <w:jc w:val="center"/>
            </w:pPr>
            <w:r w:rsidRPr="000E2C73">
              <w:t>6</w:t>
            </w:r>
            <w:r w:rsidR="00A306B1" w:rsidRPr="000E2C73">
              <w:t>, 7</w:t>
            </w:r>
          </w:p>
        </w:tc>
        <w:tc>
          <w:tcPr>
            <w:tcW w:w="917" w:type="dxa"/>
            <w:tcBorders>
              <w:top w:val="single" w:sz="4" w:space="0" w:color="auto"/>
              <w:left w:val="single" w:sz="4" w:space="0" w:color="auto"/>
              <w:bottom w:val="single" w:sz="4" w:space="0" w:color="auto"/>
              <w:right w:val="single" w:sz="4" w:space="0" w:color="auto"/>
            </w:tcBorders>
            <w:hideMark/>
          </w:tcPr>
          <w:p w14:paraId="21A16D0B" w14:textId="77777777" w:rsidR="008B3CF2" w:rsidRPr="000E2C73" w:rsidRDefault="00A306B1" w:rsidP="00170E05">
            <w:pPr>
              <w:widowControl w:val="0"/>
              <w:autoSpaceDE w:val="0"/>
              <w:autoSpaceDN w:val="0"/>
              <w:adjustRightInd w:val="0"/>
              <w:jc w:val="center"/>
            </w:pPr>
            <w:r w:rsidRPr="000E2C73">
              <w:t>7 010</w:t>
            </w:r>
          </w:p>
        </w:tc>
      </w:tr>
      <w:tr w:rsidR="008B3CF2" w:rsidRPr="000E2C73" w14:paraId="56045C9E" w14:textId="77777777" w:rsidTr="00BD2A15">
        <w:trPr>
          <w:trHeight w:val="319"/>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A88BB" w14:textId="77777777" w:rsidR="008B3CF2" w:rsidRPr="000E2C73" w:rsidRDefault="005616F4" w:rsidP="00C71BDC">
            <w:pPr>
              <w:widowControl w:val="0"/>
              <w:autoSpaceDE w:val="0"/>
              <w:autoSpaceDN w:val="0"/>
              <w:adjustRightInd w:val="0"/>
              <w:ind w:firstLine="709"/>
              <w:jc w:val="center"/>
            </w:pPr>
            <w:r w:rsidRPr="000E2C73">
              <w:t>22.3.</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C7029" w14:textId="77777777" w:rsidR="005616F4" w:rsidRPr="000E2C73" w:rsidRDefault="005616F4" w:rsidP="005616F4">
            <w:pPr>
              <w:widowControl w:val="0"/>
              <w:autoSpaceDE w:val="0"/>
              <w:autoSpaceDN w:val="0"/>
              <w:adjustRightInd w:val="0"/>
              <w:jc w:val="both"/>
            </w:pPr>
            <w:r w:rsidRPr="000E2C73">
              <w:t xml:space="preserve">3 </w:t>
            </w:r>
          </w:p>
          <w:p w14:paraId="4AA7A30B" w14:textId="77777777" w:rsidR="008B3CF2" w:rsidRPr="000E2C73" w:rsidRDefault="005616F4" w:rsidP="005616F4">
            <w:pPr>
              <w:widowControl w:val="0"/>
              <w:autoSpaceDE w:val="0"/>
              <w:autoSpaceDN w:val="0"/>
              <w:adjustRightInd w:val="0"/>
              <w:jc w:val="both"/>
            </w:pPr>
            <w:r w:rsidRPr="000E2C73">
              <w:t>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6C825" w14:textId="77777777" w:rsidR="008B3CF2" w:rsidRPr="000E2C73" w:rsidRDefault="005616F4" w:rsidP="005616F4">
            <w:pPr>
              <w:autoSpaceDE w:val="0"/>
              <w:autoSpaceDN w:val="0"/>
              <w:adjustRightInd w:val="0"/>
              <w:jc w:val="both"/>
            </w:pPr>
            <w:r w:rsidRPr="000E2C73">
              <w:t>Электромонтер по ремонту и обслуживанию электрооборудования, слесарь-ремонтник; слесарь-электрик по ремонту электрооборудования,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9038B" w14:textId="77777777" w:rsidR="008B3CF2" w:rsidRPr="000E2C73" w:rsidRDefault="005616F4" w:rsidP="00C71BDC">
            <w:pPr>
              <w:widowControl w:val="0"/>
              <w:autoSpaceDE w:val="0"/>
              <w:autoSpaceDN w:val="0"/>
              <w:adjustRightInd w:val="0"/>
              <w:jc w:val="center"/>
            </w:pPr>
            <w:r w:rsidRPr="000E2C73">
              <w:t>8</w:t>
            </w:r>
          </w:p>
        </w:tc>
        <w:tc>
          <w:tcPr>
            <w:tcW w:w="917" w:type="dxa"/>
            <w:tcBorders>
              <w:top w:val="single" w:sz="4" w:space="0" w:color="auto"/>
              <w:left w:val="single" w:sz="4" w:space="0" w:color="auto"/>
              <w:bottom w:val="single" w:sz="4" w:space="0" w:color="auto"/>
              <w:right w:val="single" w:sz="4" w:space="0" w:color="auto"/>
            </w:tcBorders>
          </w:tcPr>
          <w:p w14:paraId="1E69A5A5" w14:textId="77777777" w:rsidR="008B3CF2" w:rsidRPr="000E2C73" w:rsidRDefault="005616F4" w:rsidP="00C71BDC">
            <w:pPr>
              <w:widowControl w:val="0"/>
              <w:autoSpaceDE w:val="0"/>
              <w:autoSpaceDN w:val="0"/>
              <w:adjustRightInd w:val="0"/>
              <w:jc w:val="center"/>
            </w:pPr>
            <w:r w:rsidRPr="000E2C73">
              <w:t>7 090</w:t>
            </w:r>
          </w:p>
        </w:tc>
      </w:tr>
    </w:tbl>
    <w:p w14:paraId="006203A7" w14:textId="77777777" w:rsidR="00C01928" w:rsidRPr="000E2C73" w:rsidRDefault="00C01928" w:rsidP="00C01928">
      <w:pPr>
        <w:ind w:firstLine="5670"/>
        <w:rPr>
          <w:sz w:val="28"/>
          <w:szCs w:val="28"/>
        </w:rPr>
      </w:pPr>
    </w:p>
    <w:p w14:paraId="4B32C082" w14:textId="77777777" w:rsidR="005A2F1C" w:rsidRPr="000E2C73" w:rsidRDefault="00137255" w:rsidP="00563864">
      <w:pPr>
        <w:widowControl w:val="0"/>
        <w:autoSpaceDE w:val="0"/>
        <w:autoSpaceDN w:val="0"/>
        <w:adjustRightInd w:val="0"/>
        <w:ind w:firstLine="709"/>
        <w:jc w:val="both"/>
        <w:rPr>
          <w:sz w:val="28"/>
          <w:szCs w:val="28"/>
        </w:rPr>
      </w:pPr>
      <w:r w:rsidRPr="000E2C73">
        <w:rPr>
          <w:bCs/>
          <w:sz w:val="28"/>
          <w:szCs w:val="28"/>
        </w:rPr>
        <w:t>2.2.</w:t>
      </w:r>
      <w:r w:rsidR="005A2F1C" w:rsidRPr="000E2C73">
        <w:rPr>
          <w:bCs/>
          <w:sz w:val="28"/>
          <w:szCs w:val="28"/>
        </w:rPr>
        <w:t xml:space="preserve">По должностям </w:t>
      </w:r>
      <w:r w:rsidR="00C71BDC" w:rsidRPr="000E2C73">
        <w:rPr>
          <w:bCs/>
          <w:sz w:val="28"/>
          <w:szCs w:val="28"/>
        </w:rPr>
        <w:t xml:space="preserve">руководителей, специалистов и </w:t>
      </w:r>
      <w:r w:rsidR="005A2F1C" w:rsidRPr="000E2C73">
        <w:rPr>
          <w:bCs/>
          <w:sz w:val="28"/>
          <w:szCs w:val="28"/>
        </w:rPr>
        <w:t xml:space="preserve">служащих, не включенным в </w:t>
      </w:r>
      <w:r w:rsidR="0021395A" w:rsidRPr="000E2C73">
        <w:rPr>
          <w:sz w:val="28"/>
          <w:szCs w:val="28"/>
        </w:rPr>
        <w:t>ПКГ</w:t>
      </w:r>
      <w:r w:rsidR="005A2F1C" w:rsidRPr="000E2C73">
        <w:rPr>
          <w:bCs/>
          <w:sz w:val="28"/>
          <w:szCs w:val="28"/>
        </w:rPr>
        <w:t xml:space="preserve">, размеры окладов (должностных окладов) устанавливаются </w:t>
      </w:r>
      <w:r w:rsidR="00C71BDC" w:rsidRPr="000E2C73">
        <w:rPr>
          <w:bCs/>
          <w:sz w:val="28"/>
          <w:szCs w:val="28"/>
        </w:rPr>
        <w:t xml:space="preserve">в зависимости от сложности труда в виде схем окладов (должностных окладов) </w:t>
      </w:r>
      <w:r w:rsidR="005A2F1C" w:rsidRPr="000E2C73">
        <w:rPr>
          <w:sz w:val="28"/>
          <w:szCs w:val="28"/>
        </w:rPr>
        <w:t>согласно таблице 3 настоящего Положения.</w:t>
      </w:r>
    </w:p>
    <w:p w14:paraId="16A4C63D" w14:textId="77777777" w:rsidR="00306C34" w:rsidRDefault="00306C34" w:rsidP="00C01928">
      <w:pPr>
        <w:widowControl w:val="0"/>
        <w:autoSpaceDE w:val="0"/>
        <w:autoSpaceDN w:val="0"/>
        <w:adjustRightInd w:val="0"/>
        <w:ind w:firstLine="709"/>
        <w:jc w:val="right"/>
        <w:rPr>
          <w:bCs/>
          <w:sz w:val="28"/>
          <w:szCs w:val="28"/>
        </w:rPr>
      </w:pPr>
    </w:p>
    <w:p w14:paraId="751026D2" w14:textId="1BD35D08" w:rsidR="00C01928" w:rsidRPr="000E2C73" w:rsidRDefault="00C01928" w:rsidP="00C01928">
      <w:pPr>
        <w:widowControl w:val="0"/>
        <w:autoSpaceDE w:val="0"/>
        <w:autoSpaceDN w:val="0"/>
        <w:adjustRightInd w:val="0"/>
        <w:ind w:firstLine="709"/>
        <w:jc w:val="right"/>
        <w:rPr>
          <w:bCs/>
          <w:sz w:val="28"/>
          <w:szCs w:val="28"/>
        </w:rPr>
      </w:pPr>
      <w:r w:rsidRPr="000E2C73">
        <w:rPr>
          <w:bCs/>
          <w:sz w:val="28"/>
          <w:szCs w:val="28"/>
        </w:rPr>
        <w:t>Таблица 3</w:t>
      </w:r>
    </w:p>
    <w:p w14:paraId="07AE4E96" w14:textId="77777777" w:rsidR="00C01928" w:rsidRPr="000E2C73" w:rsidRDefault="00C01928" w:rsidP="00C01928">
      <w:pPr>
        <w:widowControl w:val="0"/>
        <w:autoSpaceDE w:val="0"/>
        <w:autoSpaceDN w:val="0"/>
        <w:adjustRightInd w:val="0"/>
        <w:ind w:firstLine="709"/>
        <w:jc w:val="both"/>
        <w:rPr>
          <w:sz w:val="28"/>
          <w:szCs w:val="28"/>
        </w:rPr>
      </w:pPr>
    </w:p>
    <w:p w14:paraId="4509938E" w14:textId="77777777" w:rsidR="00A24C85" w:rsidRPr="000E2C73" w:rsidRDefault="00C01928" w:rsidP="00A24C85">
      <w:pPr>
        <w:widowControl w:val="0"/>
        <w:autoSpaceDE w:val="0"/>
        <w:autoSpaceDN w:val="0"/>
        <w:adjustRightInd w:val="0"/>
        <w:ind w:firstLine="709"/>
        <w:jc w:val="center"/>
        <w:rPr>
          <w:sz w:val="28"/>
          <w:szCs w:val="28"/>
        </w:rPr>
      </w:pPr>
      <w:r w:rsidRPr="000E2C73">
        <w:rPr>
          <w:sz w:val="28"/>
          <w:szCs w:val="28"/>
        </w:rPr>
        <w:t xml:space="preserve">Размеры окладов (должностных окладов) по должностям, </w:t>
      </w:r>
    </w:p>
    <w:p w14:paraId="1B6E77DE" w14:textId="77777777" w:rsidR="00C01928" w:rsidRPr="000E2C73" w:rsidRDefault="00C01928" w:rsidP="00A24C85">
      <w:pPr>
        <w:widowControl w:val="0"/>
        <w:autoSpaceDE w:val="0"/>
        <w:autoSpaceDN w:val="0"/>
        <w:adjustRightInd w:val="0"/>
        <w:ind w:firstLine="709"/>
        <w:jc w:val="center"/>
        <w:rPr>
          <w:sz w:val="28"/>
          <w:szCs w:val="28"/>
        </w:rPr>
      </w:pPr>
      <w:r w:rsidRPr="000E2C73">
        <w:rPr>
          <w:sz w:val="28"/>
          <w:szCs w:val="28"/>
        </w:rPr>
        <w:t xml:space="preserve">не включенным в </w:t>
      </w:r>
      <w:r w:rsidR="00136178" w:rsidRPr="000E2C73">
        <w:rPr>
          <w:sz w:val="28"/>
          <w:szCs w:val="28"/>
        </w:rPr>
        <w:t>ПКГ</w:t>
      </w:r>
    </w:p>
    <w:p w14:paraId="77F94BD9" w14:textId="77777777" w:rsidR="00C01928" w:rsidRPr="000E2C73" w:rsidRDefault="00C01928" w:rsidP="00C01928">
      <w:pPr>
        <w:widowControl w:val="0"/>
        <w:autoSpaceDE w:val="0"/>
        <w:autoSpaceDN w:val="0"/>
        <w:adjustRightInd w:val="0"/>
        <w:ind w:firstLine="709"/>
        <w:jc w:val="right"/>
        <w:rPr>
          <w:bCs/>
          <w:sz w:val="28"/>
          <w:szCs w:val="28"/>
        </w:rPr>
      </w:pPr>
    </w:p>
    <w:tbl>
      <w:tblPr>
        <w:tblW w:w="9629" w:type="dxa"/>
        <w:tblLayout w:type="fixed"/>
        <w:tblCellMar>
          <w:left w:w="0" w:type="dxa"/>
          <w:right w:w="0" w:type="dxa"/>
        </w:tblCellMar>
        <w:tblLook w:val="04A0" w:firstRow="1" w:lastRow="0" w:firstColumn="1" w:lastColumn="0" w:noHBand="0" w:noVBand="1"/>
      </w:tblPr>
      <w:tblGrid>
        <w:gridCol w:w="699"/>
        <w:gridCol w:w="6946"/>
        <w:gridCol w:w="1984"/>
      </w:tblGrid>
      <w:tr w:rsidR="00C01928" w:rsidRPr="000E2C73" w14:paraId="719F8D1F" w14:textId="77777777" w:rsidTr="00B7056C">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FB99F" w14:textId="77777777" w:rsidR="007A1695" w:rsidRPr="000E2C73" w:rsidRDefault="00C01928" w:rsidP="00C01928">
            <w:pPr>
              <w:rPr>
                <w:lang w:val="en-AU"/>
              </w:rPr>
            </w:pPr>
            <w:r w:rsidRPr="000E2C73">
              <w:rPr>
                <w:lang w:val="en-AU"/>
              </w:rPr>
              <w:t>№</w:t>
            </w:r>
          </w:p>
          <w:p w14:paraId="6EE0D0EA" w14:textId="77777777" w:rsidR="00C01928" w:rsidRPr="000E2C73" w:rsidRDefault="00C01928" w:rsidP="00C01928">
            <w:pPr>
              <w:rPr>
                <w:lang w:val="en-AU"/>
              </w:rPr>
            </w:pPr>
            <w:r w:rsidRPr="000E2C73">
              <w:rPr>
                <w:lang w:val="en-AU"/>
              </w:rPr>
              <w:t>п/п</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1BB9E23" w14:textId="77777777" w:rsidR="00C01928" w:rsidRPr="000E2C73" w:rsidRDefault="00C01928" w:rsidP="00C01928">
            <w:pPr>
              <w:widowControl w:val="0"/>
              <w:autoSpaceDE w:val="0"/>
              <w:autoSpaceDN w:val="0"/>
              <w:adjustRightInd w:val="0"/>
              <w:ind w:firstLine="709"/>
              <w:jc w:val="center"/>
            </w:pPr>
            <w:r w:rsidRPr="000E2C73">
              <w:t>Наименование должностей</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AE8BBE" w14:textId="77777777" w:rsidR="00C01928" w:rsidRPr="000E2C73" w:rsidRDefault="00C01928" w:rsidP="00C01928">
            <w:pPr>
              <w:widowControl w:val="0"/>
              <w:autoSpaceDE w:val="0"/>
              <w:autoSpaceDN w:val="0"/>
              <w:adjustRightInd w:val="0"/>
              <w:jc w:val="center"/>
            </w:pPr>
            <w:r w:rsidRPr="000E2C73">
              <w:t>Размер оклада (должностного оклада)</w:t>
            </w:r>
          </w:p>
          <w:p w14:paraId="2433C880" w14:textId="77777777" w:rsidR="00C01928" w:rsidRPr="000E2C73" w:rsidRDefault="00C01928" w:rsidP="00C815DC">
            <w:pPr>
              <w:widowControl w:val="0"/>
              <w:autoSpaceDE w:val="0"/>
              <w:autoSpaceDN w:val="0"/>
              <w:adjustRightInd w:val="0"/>
              <w:ind w:firstLine="40"/>
              <w:jc w:val="center"/>
              <w:rPr>
                <w:rFonts w:eastAsia="Calibri"/>
                <w:lang w:eastAsia="en-US"/>
              </w:rPr>
            </w:pPr>
            <w:r w:rsidRPr="000E2C73">
              <w:t>(рублей)</w:t>
            </w:r>
          </w:p>
        </w:tc>
      </w:tr>
      <w:tr w:rsidR="00F10168" w:rsidRPr="000E2C73" w14:paraId="5A154385" w14:textId="77777777" w:rsidTr="00D72E33">
        <w:tc>
          <w:tcPr>
            <w:tcW w:w="69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0F5C810" w14:textId="77777777" w:rsidR="00F10168" w:rsidRPr="00E353F2" w:rsidRDefault="00757AEE" w:rsidP="00F10168">
            <w:pPr>
              <w:jc w:val="center"/>
            </w:pPr>
            <w:r w:rsidRPr="00E353F2">
              <w:t>1</w:t>
            </w:r>
            <w:r w:rsidR="00F10168" w:rsidRPr="00E353F2">
              <w:t>.</w:t>
            </w:r>
          </w:p>
        </w:tc>
        <w:tc>
          <w:tcPr>
            <w:tcW w:w="6946" w:type="dxa"/>
            <w:tcBorders>
              <w:top w:val="nil"/>
              <w:left w:val="nil"/>
              <w:bottom w:val="single" w:sz="4" w:space="0" w:color="auto"/>
              <w:right w:val="single" w:sz="8" w:space="0" w:color="000000"/>
            </w:tcBorders>
            <w:tcMar>
              <w:top w:w="0" w:type="dxa"/>
              <w:left w:w="108" w:type="dxa"/>
              <w:bottom w:w="0" w:type="dxa"/>
              <w:right w:w="108" w:type="dxa"/>
            </w:tcMar>
          </w:tcPr>
          <w:p w14:paraId="4008D392" w14:textId="77777777" w:rsidR="00F10168" w:rsidRPr="00E353F2" w:rsidRDefault="00F10168" w:rsidP="00417588">
            <w:pPr>
              <w:jc w:val="both"/>
            </w:pPr>
            <w:r w:rsidRPr="00F01553">
              <w:t>Начальник отдела; заведующий спортивных сооружений; заведующий о</w:t>
            </w:r>
            <w:r w:rsidR="00757AEE" w:rsidRPr="00F01553">
              <w:t>тделением спортивной подготовки</w:t>
            </w:r>
            <w:r w:rsidRPr="00E353F2">
              <w:t xml:space="preserve"> &lt;1&gt;; руководитель контрактной службы &lt;</w:t>
            </w:r>
            <w:r w:rsidR="004D07DC" w:rsidRPr="00E353F2">
              <w:t>6</w:t>
            </w:r>
            <w:r w:rsidRPr="00E353F2">
              <w:t>&gt;</w:t>
            </w:r>
          </w:p>
        </w:tc>
        <w:tc>
          <w:tcPr>
            <w:tcW w:w="1984" w:type="dxa"/>
            <w:tcBorders>
              <w:top w:val="nil"/>
              <w:left w:val="nil"/>
              <w:bottom w:val="single" w:sz="4" w:space="0" w:color="auto"/>
              <w:right w:val="single" w:sz="8" w:space="0" w:color="000000"/>
            </w:tcBorders>
            <w:tcMar>
              <w:top w:w="0" w:type="dxa"/>
              <w:left w:w="108" w:type="dxa"/>
              <w:bottom w:w="0" w:type="dxa"/>
              <w:right w:w="108" w:type="dxa"/>
            </w:tcMar>
          </w:tcPr>
          <w:p w14:paraId="2DA96600" w14:textId="77777777" w:rsidR="00F10168" w:rsidRPr="00E353F2" w:rsidRDefault="00F10168" w:rsidP="00F10168">
            <w:pPr>
              <w:ind w:firstLine="10"/>
              <w:jc w:val="center"/>
              <w:rPr>
                <w:rFonts w:eastAsia="Calibri"/>
                <w:lang w:eastAsia="en-US"/>
              </w:rPr>
            </w:pPr>
          </w:p>
          <w:p w14:paraId="56BADF4C" w14:textId="77777777" w:rsidR="00F10168" w:rsidRPr="00E353F2" w:rsidRDefault="005616F4" w:rsidP="00F10168">
            <w:pPr>
              <w:jc w:val="center"/>
              <w:rPr>
                <w:rFonts w:eastAsia="Calibri"/>
                <w:lang w:eastAsia="en-US"/>
              </w:rPr>
            </w:pPr>
            <w:r w:rsidRPr="00E353F2">
              <w:rPr>
                <w:rFonts w:eastAsia="Calibri"/>
                <w:lang w:eastAsia="en-US"/>
              </w:rPr>
              <w:t>13 736</w:t>
            </w:r>
          </w:p>
        </w:tc>
      </w:tr>
      <w:tr w:rsidR="00F10168" w:rsidRPr="000E2C73" w14:paraId="58446F74" w14:textId="77777777" w:rsidTr="00D72E3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C2825" w14:textId="77777777" w:rsidR="00F10168" w:rsidRPr="00E353F2" w:rsidRDefault="00757AEE" w:rsidP="00F10168">
            <w:pPr>
              <w:jc w:val="center"/>
            </w:pPr>
            <w:r w:rsidRPr="00E353F2">
              <w:t>2</w:t>
            </w:r>
            <w:r w:rsidR="005F5028"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D03AF" w14:textId="684AB3C4" w:rsidR="00F10168" w:rsidRPr="00E353F2" w:rsidRDefault="00757AEE" w:rsidP="00120DCF">
            <w:pPr>
              <w:jc w:val="both"/>
            </w:pPr>
            <w:r w:rsidRPr="00E353F2">
              <w:t>Г</w:t>
            </w:r>
            <w:r w:rsidR="002A0F48" w:rsidRPr="00E353F2">
              <w:t>лавный экономист</w:t>
            </w:r>
            <w:r w:rsidR="00120DCF">
              <w:t xml:space="preserve"> </w:t>
            </w:r>
            <w:r w:rsidR="00120DCF" w:rsidRPr="00E353F2">
              <w:t>&lt;</w:t>
            </w:r>
            <w:r w:rsidR="00120DCF">
              <w:t>17</w:t>
            </w:r>
            <w:r w:rsidR="00120DCF" w:rsidRPr="00E353F2">
              <w:t>&gt;</w:t>
            </w:r>
            <w:r w:rsidR="002A0F48" w:rsidRPr="00E353F2">
              <w:t>,</w:t>
            </w:r>
            <w:r w:rsidR="0081602B" w:rsidRPr="00E353F2">
              <w:t xml:space="preserve"> </w:t>
            </w:r>
            <w:r w:rsidR="00F10168" w:rsidRPr="00F01553">
              <w:t>контрактный управляющий</w:t>
            </w:r>
            <w:r w:rsidR="00F10168" w:rsidRPr="00E353F2">
              <w:t xml:space="preserve"> &lt;</w:t>
            </w:r>
            <w:r w:rsidR="00C3388D">
              <w:t>6</w:t>
            </w:r>
            <w:r w:rsidR="00F10168"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32E4F" w14:textId="77777777" w:rsidR="00F10168" w:rsidRPr="00E353F2" w:rsidRDefault="001C1D57" w:rsidP="00F10168">
            <w:pPr>
              <w:ind w:firstLine="10"/>
              <w:jc w:val="center"/>
              <w:rPr>
                <w:rFonts w:eastAsia="Calibri"/>
                <w:lang w:eastAsia="en-US"/>
              </w:rPr>
            </w:pPr>
            <w:r w:rsidRPr="00E353F2">
              <w:rPr>
                <w:rFonts w:eastAsia="Calibri"/>
                <w:lang w:eastAsia="en-US"/>
              </w:rPr>
              <w:t>12 079</w:t>
            </w:r>
          </w:p>
        </w:tc>
      </w:tr>
      <w:tr w:rsidR="00612CB3" w:rsidRPr="000E2C73" w14:paraId="5071A846" w14:textId="77777777" w:rsidTr="00D72E33">
        <w:tc>
          <w:tcPr>
            <w:tcW w:w="6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4749E6A" w14:textId="77777777" w:rsidR="00612CB3" w:rsidRPr="00E353F2" w:rsidRDefault="00E353F2" w:rsidP="00F10168">
            <w:pPr>
              <w:jc w:val="center"/>
            </w:pPr>
            <w:r w:rsidRPr="00E353F2">
              <w:t>3</w:t>
            </w:r>
            <w:r w:rsidR="006444DE" w:rsidRPr="00E353F2">
              <w:t>.</w:t>
            </w:r>
          </w:p>
        </w:tc>
        <w:tc>
          <w:tcPr>
            <w:tcW w:w="694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18EE2A38" w14:textId="77777777" w:rsidR="00612CB3" w:rsidRPr="00E353F2" w:rsidRDefault="00612CB3" w:rsidP="004D07DC">
            <w:pPr>
              <w:jc w:val="both"/>
            </w:pPr>
            <w:r w:rsidRPr="00E353F2">
              <w:t>Специалист по охране труда 1 категории &lt;</w:t>
            </w:r>
            <w:r w:rsidR="004D07DC" w:rsidRPr="00E353F2">
              <w:t>2</w:t>
            </w:r>
            <w:r w:rsidRPr="00E353F2">
              <w:t>,</w:t>
            </w:r>
            <w:r w:rsidR="004D07DC" w:rsidRPr="00E353F2">
              <w:t>3</w:t>
            </w:r>
            <w:r w:rsidRPr="00E353F2">
              <w:t>&gt;</w:t>
            </w:r>
          </w:p>
        </w:tc>
        <w:tc>
          <w:tcPr>
            <w:tcW w:w="198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3D6546E" w14:textId="77777777" w:rsidR="00612CB3" w:rsidRPr="00E353F2" w:rsidRDefault="005616F4" w:rsidP="00F10168">
            <w:pPr>
              <w:ind w:firstLine="10"/>
              <w:jc w:val="center"/>
            </w:pPr>
            <w:r w:rsidRPr="00E353F2">
              <w:t>10 952</w:t>
            </w:r>
          </w:p>
        </w:tc>
      </w:tr>
      <w:tr w:rsidR="00DE3C01" w:rsidRPr="000E2C73" w14:paraId="56BC8327" w14:textId="77777777" w:rsidTr="00EF3107">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5154A1" w14:textId="77777777" w:rsidR="00DE3C01" w:rsidRPr="00E353F2" w:rsidRDefault="00E353F2" w:rsidP="0003157E">
            <w:pPr>
              <w:jc w:val="center"/>
            </w:pPr>
            <w:r w:rsidRPr="00E353F2">
              <w:t>4</w:t>
            </w:r>
            <w:r w:rsidR="006444DE"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7E1A" w14:textId="77777777" w:rsidR="00DE3C01" w:rsidRPr="00E353F2" w:rsidRDefault="001C1D57" w:rsidP="005F443A">
            <w:pPr>
              <w:jc w:val="both"/>
            </w:pPr>
            <w:r w:rsidRPr="00E353F2">
              <w:t>В</w:t>
            </w:r>
            <w:r w:rsidR="00917FF8" w:rsidRPr="00E353F2">
              <w:t>рач по спортивной медицине &lt;</w:t>
            </w:r>
            <w:r w:rsidR="005F443A">
              <w:t>7</w:t>
            </w:r>
            <w:r w:rsidR="00917FF8" w:rsidRPr="00E353F2">
              <w:t>&gt;</w:t>
            </w:r>
            <w:r w:rsidR="00612CB3" w:rsidRPr="00E353F2">
              <w:t xml:space="preserve"> Специалист по охране труда 2 категории&lt;</w:t>
            </w:r>
            <w:r w:rsidR="004D07DC" w:rsidRPr="00E353F2">
              <w:t>2</w:t>
            </w:r>
            <w:r w:rsidR="00612CB3" w:rsidRPr="00E353F2">
              <w:t>,</w:t>
            </w:r>
            <w:r w:rsidR="004D07DC" w:rsidRPr="00E353F2">
              <w:t>3</w:t>
            </w:r>
            <w:r w:rsidR="00612CB3"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A8E93" w14:textId="77777777" w:rsidR="00DE3C01" w:rsidRPr="00E353F2" w:rsidRDefault="00891523" w:rsidP="0003157E">
            <w:pPr>
              <w:ind w:firstLine="10"/>
              <w:jc w:val="center"/>
              <w:rPr>
                <w:rFonts w:eastAsia="Calibri"/>
                <w:lang w:eastAsia="en-US"/>
              </w:rPr>
            </w:pPr>
            <w:r w:rsidRPr="00E353F2">
              <w:rPr>
                <w:rFonts w:eastAsia="Calibri"/>
                <w:lang w:eastAsia="en-US"/>
              </w:rPr>
              <w:t>10 437</w:t>
            </w:r>
          </w:p>
        </w:tc>
      </w:tr>
      <w:tr w:rsidR="0003157E" w:rsidRPr="000E2C73" w14:paraId="3F69FE64" w14:textId="77777777" w:rsidTr="00E25E60">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0062C9" w14:textId="77777777" w:rsidR="0003157E" w:rsidRPr="00E353F2" w:rsidRDefault="00E353F2" w:rsidP="0003157E">
            <w:pPr>
              <w:jc w:val="center"/>
            </w:pPr>
            <w:r w:rsidRPr="00E353F2">
              <w:t>5</w:t>
            </w:r>
            <w:r w:rsidR="005F5028" w:rsidRPr="00E353F2">
              <w:t>.</w:t>
            </w:r>
          </w:p>
        </w:tc>
        <w:tc>
          <w:tcPr>
            <w:tcW w:w="6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A76E9" w14:textId="6DB8F6D8" w:rsidR="0003157E" w:rsidRPr="00E353F2" w:rsidRDefault="00780A3D" w:rsidP="00AF4B2F">
            <w:pPr>
              <w:jc w:val="both"/>
            </w:pPr>
            <w:r w:rsidRPr="00E353F2">
              <w:t>С</w:t>
            </w:r>
            <w:r w:rsidR="0003157E" w:rsidRPr="00E353F2">
              <w:t>пециалист по сопровождению сайтов &lt;</w:t>
            </w:r>
            <w:r w:rsidR="004D07DC" w:rsidRPr="00E353F2">
              <w:t>4</w:t>
            </w:r>
            <w:r w:rsidR="0003157E" w:rsidRPr="00E353F2">
              <w:t>&gt;, специалист по пожарной профилактике &lt;</w:t>
            </w:r>
            <w:r w:rsidR="004D07DC" w:rsidRPr="00E353F2">
              <w:t>5</w:t>
            </w:r>
            <w:r w:rsidR="0003157E" w:rsidRPr="00E353F2">
              <w:t>&gt;; специалист по охране труда &lt;</w:t>
            </w:r>
            <w:r w:rsidR="004D07DC" w:rsidRPr="00E353F2">
              <w:t>3</w:t>
            </w:r>
            <w:r w:rsidR="0003157E" w:rsidRPr="00E353F2">
              <w:t>&gt;; специалист спортивно-массового отдела</w:t>
            </w:r>
            <w:r w:rsidR="00995E34" w:rsidRPr="00E353F2">
              <w:t>, специалист по закупкам</w:t>
            </w:r>
            <w:r w:rsidR="001E02BF" w:rsidRPr="00E353F2">
              <w:t xml:space="preserve"> </w:t>
            </w:r>
            <w:r w:rsidR="00995E34" w:rsidRPr="00E353F2">
              <w:t>&lt;</w:t>
            </w:r>
            <w:r w:rsidR="00E353F2" w:rsidRPr="00E353F2">
              <w:t>6</w:t>
            </w:r>
            <w:r w:rsidR="00995E34" w:rsidRPr="00E353F2">
              <w:t>&gt;;</w:t>
            </w:r>
            <w:r w:rsidR="001E02BF" w:rsidRPr="00E353F2">
              <w:t xml:space="preserve"> </w:t>
            </w:r>
            <w:r w:rsidR="00AF4B2F" w:rsidRPr="00AF4B2F">
              <w:rPr>
                <w:rFonts w:eastAsia="Calibri"/>
                <w:sz w:val="22"/>
                <w:szCs w:val="22"/>
                <w:lang w:eastAsia="en-US"/>
              </w:rPr>
              <w:t>специалист по спортивной работе &lt;8</w:t>
            </w:r>
            <w:r w:rsidR="00AF4B2F" w:rsidRPr="00536FE7">
              <w:rPr>
                <w:rFonts w:eastAsia="Calibri"/>
                <w:sz w:val="22"/>
                <w:szCs w:val="22"/>
                <w:lang w:eastAsia="en-US"/>
              </w:rPr>
              <w:t>&gt;; специалист по безопасности &lt;13&gt;;</w:t>
            </w:r>
            <w:r w:rsidR="001E02BF" w:rsidRPr="00E353F2">
              <w:t xml:space="preserve">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14:paraId="5E10A3D5" w14:textId="77777777" w:rsidR="0003157E" w:rsidRPr="00E353F2" w:rsidRDefault="00995E34" w:rsidP="0003157E">
            <w:pPr>
              <w:ind w:firstLine="10"/>
              <w:jc w:val="center"/>
              <w:rPr>
                <w:rFonts w:eastAsia="Calibri"/>
                <w:lang w:eastAsia="en-US"/>
              </w:rPr>
            </w:pPr>
            <w:r w:rsidRPr="00E353F2">
              <w:rPr>
                <w:rFonts w:eastAsia="Calibri"/>
                <w:lang w:eastAsia="en-US"/>
              </w:rPr>
              <w:t>9 935</w:t>
            </w:r>
          </w:p>
        </w:tc>
      </w:tr>
      <w:tr w:rsidR="00151B12" w:rsidRPr="000E2C73" w14:paraId="2D8E261E" w14:textId="77777777" w:rsidTr="00EF3107">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511E43" w14:textId="77777777" w:rsidR="00151B12" w:rsidRPr="00E353F2" w:rsidRDefault="00E353F2" w:rsidP="0003157E">
            <w:pPr>
              <w:jc w:val="center"/>
            </w:pPr>
            <w:r w:rsidRPr="00E353F2">
              <w:t>6</w:t>
            </w:r>
            <w:r w:rsidR="00757AEE"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2EBAD" w14:textId="77777777" w:rsidR="00151B12" w:rsidRPr="00E353F2" w:rsidRDefault="00151B12" w:rsidP="004D07DC">
            <w:pPr>
              <w:jc w:val="both"/>
            </w:pPr>
            <w:r w:rsidRPr="00E353F2">
              <w:t>Работник контрактной службы &lt;</w:t>
            </w:r>
            <w:r w:rsidR="004D07DC" w:rsidRPr="00E353F2">
              <w:t>6</w:t>
            </w:r>
            <w:r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FE93" w14:textId="77777777" w:rsidR="00151B12" w:rsidRPr="00E353F2" w:rsidRDefault="00151B12" w:rsidP="001E02BF">
            <w:pPr>
              <w:ind w:firstLine="10"/>
              <w:jc w:val="center"/>
              <w:rPr>
                <w:rFonts w:eastAsia="Calibri"/>
                <w:lang w:eastAsia="en-US"/>
              </w:rPr>
            </w:pPr>
            <w:r w:rsidRPr="00E353F2">
              <w:rPr>
                <w:rFonts w:eastAsia="Calibri"/>
                <w:lang w:eastAsia="en-US"/>
              </w:rPr>
              <w:t>1</w:t>
            </w:r>
            <w:r w:rsidR="001E02BF" w:rsidRPr="00E353F2">
              <w:rPr>
                <w:rFonts w:eastAsia="Calibri"/>
                <w:lang w:eastAsia="en-US"/>
              </w:rPr>
              <w:t>1</w:t>
            </w:r>
            <w:r w:rsidRPr="00E353F2">
              <w:rPr>
                <w:rFonts w:eastAsia="Calibri"/>
                <w:lang w:eastAsia="en-US"/>
              </w:rPr>
              <w:t xml:space="preserve"> 500</w:t>
            </w:r>
          </w:p>
        </w:tc>
      </w:tr>
      <w:tr w:rsidR="00EE23F7" w:rsidRPr="00C01928" w14:paraId="42300338"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D71C1" w14:textId="1937190B" w:rsidR="00EE23F7" w:rsidRPr="00E353F2" w:rsidRDefault="00AF4B2F" w:rsidP="00757AEE">
            <w:pPr>
              <w:jc w:val="center"/>
            </w:pPr>
            <w:r>
              <w:t>7</w:t>
            </w:r>
            <w:r w:rsidR="00EE23F7">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1F353" w14:textId="155F9951" w:rsidR="00EE23F7" w:rsidRPr="00E353F2" w:rsidRDefault="00EE23F7" w:rsidP="005F443A">
            <w:pPr>
              <w:jc w:val="both"/>
            </w:pPr>
            <w:r>
              <w:t>Т</w:t>
            </w:r>
            <w:r w:rsidRPr="006444DE">
              <w:t>ренер-преподаватель</w:t>
            </w:r>
            <w:r w:rsidRPr="006444DE">
              <w:rPr>
                <w:sz w:val="22"/>
                <w:szCs w:val="22"/>
              </w:rPr>
              <w:t>&lt;</w:t>
            </w:r>
            <w:r w:rsidR="005F443A">
              <w:rPr>
                <w:sz w:val="22"/>
                <w:szCs w:val="22"/>
              </w:rPr>
              <w:t>9</w:t>
            </w:r>
            <w:r w:rsidRPr="006444DE">
              <w:rPr>
                <w:sz w:val="22"/>
                <w:szCs w:val="22"/>
              </w:rPr>
              <w:t>&gt;</w:t>
            </w:r>
            <w:r w:rsidR="007764CA">
              <w:rPr>
                <w:sz w:val="22"/>
                <w:szCs w:val="22"/>
              </w:rPr>
              <w:t>,</w:t>
            </w:r>
            <w:r w:rsidR="007764CA" w:rsidRPr="006F1D79">
              <w:t xml:space="preserve"> т</w:t>
            </w:r>
            <w:r w:rsidR="007764CA">
              <w:t xml:space="preserve">ренер по адаптивной физической культуре и адаптивному спорту </w:t>
            </w:r>
            <w:r w:rsidR="007764CA" w:rsidRPr="006F1D79">
              <w:rPr>
                <w:sz w:val="22"/>
                <w:szCs w:val="22"/>
              </w:rPr>
              <w:t>&lt;1</w:t>
            </w:r>
            <w:r w:rsidR="007764CA">
              <w:rPr>
                <w:sz w:val="22"/>
                <w:szCs w:val="22"/>
              </w:rPr>
              <w:t>5</w:t>
            </w:r>
            <w:r w:rsidR="007764CA" w:rsidRPr="006F1D79">
              <w:rPr>
                <w:sz w:val="22"/>
                <w:szCs w:val="22"/>
              </w:rPr>
              <w:t>&gt;</w:t>
            </w:r>
            <w:r w:rsidR="007764CA">
              <w:rPr>
                <w:sz w:val="22"/>
                <w:szCs w:val="22"/>
              </w:rPr>
              <w:t>,</w:t>
            </w:r>
            <w:r w:rsidR="007764CA">
              <w:t xml:space="preserve"> инструктор-методист по адаптивной физической культуре и адаптивному </w:t>
            </w:r>
            <w:r w:rsidR="007764CA" w:rsidRPr="006F1D79">
              <w:t>спорту&lt;1</w:t>
            </w:r>
            <w:r w:rsidR="007764CA">
              <w:t>4</w:t>
            </w:r>
            <w:r w:rsidR="007764CA" w:rsidRPr="006F1D79">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7472" w14:textId="77777777" w:rsidR="00EE23F7" w:rsidRPr="00E353F2" w:rsidRDefault="00EE23F7" w:rsidP="00533DCF">
            <w:pPr>
              <w:ind w:firstLine="10"/>
              <w:jc w:val="center"/>
              <w:rPr>
                <w:rFonts w:eastAsia="Calibri"/>
                <w:lang w:eastAsia="en-US"/>
              </w:rPr>
            </w:pPr>
            <w:r>
              <w:rPr>
                <w:rFonts w:eastAsia="Calibri"/>
                <w:lang w:eastAsia="en-US"/>
              </w:rPr>
              <w:t>10 515</w:t>
            </w:r>
          </w:p>
        </w:tc>
      </w:tr>
      <w:tr w:rsidR="009A1219" w:rsidRPr="00C01928" w14:paraId="177F24CD"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51F6" w14:textId="0009F91B" w:rsidR="009A1219" w:rsidRDefault="00AF4B2F" w:rsidP="008C6F89">
            <w:pPr>
              <w:jc w:val="center"/>
            </w:pPr>
            <w:r>
              <w:t>8</w:t>
            </w:r>
            <w:r w:rsidR="009A1219">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234F" w14:textId="77777777" w:rsidR="009A1219" w:rsidRPr="009A1219" w:rsidRDefault="009A1219" w:rsidP="005F443A">
            <w:pPr>
              <w:jc w:val="both"/>
              <w:rPr>
                <w:lang w:val="en-US"/>
              </w:rPr>
            </w:pPr>
            <w:r>
              <w:t xml:space="preserve">Водитель снегохода </w:t>
            </w:r>
            <w:r>
              <w:rPr>
                <w:lang w:val="en-US"/>
              </w:rPr>
              <w:t>&lt;</w:t>
            </w:r>
            <w:r w:rsidR="005F443A">
              <w:t>10</w:t>
            </w:r>
            <w:r>
              <w:rPr>
                <w:lang w:val="en-US"/>
              </w:rPr>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0587A" w14:textId="77777777" w:rsidR="009A1219" w:rsidRPr="009A1219" w:rsidRDefault="009A1219" w:rsidP="00533DCF">
            <w:pPr>
              <w:ind w:firstLine="10"/>
              <w:jc w:val="center"/>
              <w:rPr>
                <w:rFonts w:eastAsia="Calibri"/>
                <w:lang w:val="en-US" w:eastAsia="en-US"/>
              </w:rPr>
            </w:pPr>
            <w:r>
              <w:rPr>
                <w:rFonts w:eastAsia="Calibri"/>
                <w:lang w:val="en-US" w:eastAsia="en-US"/>
              </w:rPr>
              <w:t>6913</w:t>
            </w:r>
          </w:p>
        </w:tc>
      </w:tr>
      <w:tr w:rsidR="009D3D60" w:rsidRPr="00C01928" w14:paraId="51769F91"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9635" w14:textId="54004C12" w:rsidR="009D3D60" w:rsidRDefault="00AF4B2F" w:rsidP="008C6F89">
            <w:pPr>
              <w:jc w:val="center"/>
            </w:pPr>
            <w:r>
              <w:t>9</w:t>
            </w:r>
            <w:r w:rsidR="009D3D60">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188B" w14:textId="77777777" w:rsidR="009D3D60" w:rsidRDefault="009D3D60" w:rsidP="005F443A">
            <w:pPr>
              <w:jc w:val="both"/>
            </w:pPr>
            <w:r w:rsidRPr="009D3D60">
              <w:t xml:space="preserve">Оператор </w:t>
            </w:r>
            <w:proofErr w:type="spellStart"/>
            <w:r w:rsidRPr="009D3D60">
              <w:t>хлораторной</w:t>
            </w:r>
            <w:proofErr w:type="spellEnd"/>
            <w:r w:rsidRPr="009D3D60">
              <w:t xml:space="preserve"> установки</w:t>
            </w:r>
            <w:r>
              <w:t xml:space="preserve"> </w:t>
            </w:r>
            <w:r>
              <w:rPr>
                <w:lang w:val="en-US"/>
              </w:rPr>
              <w:t>&lt;1</w:t>
            </w:r>
            <w:r w:rsidR="005F443A">
              <w:t>1</w:t>
            </w:r>
            <w:r>
              <w:rPr>
                <w:lang w:val="en-US"/>
              </w:rPr>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84331" w14:textId="77777777" w:rsidR="009D3D60" w:rsidRPr="009D3D60" w:rsidRDefault="009D3D60" w:rsidP="00533DCF">
            <w:pPr>
              <w:ind w:firstLine="10"/>
              <w:jc w:val="center"/>
              <w:rPr>
                <w:rFonts w:eastAsia="Calibri"/>
                <w:lang w:eastAsia="en-US"/>
              </w:rPr>
            </w:pPr>
            <w:r>
              <w:rPr>
                <w:rFonts w:eastAsia="Calibri"/>
                <w:lang w:eastAsia="en-US"/>
              </w:rPr>
              <w:t>6932</w:t>
            </w:r>
          </w:p>
        </w:tc>
      </w:tr>
      <w:tr w:rsidR="00FC2E92" w:rsidRPr="00C01928" w14:paraId="05D54781"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65AD" w14:textId="778C764D" w:rsidR="00FC2E92" w:rsidRDefault="00FC2E92" w:rsidP="00AF4B2F">
            <w:pPr>
              <w:jc w:val="center"/>
            </w:pPr>
            <w:r>
              <w:t>1</w:t>
            </w:r>
            <w:r w:rsidR="00AF4B2F">
              <w:t>0</w:t>
            </w:r>
            <w:r>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D7C2F" w14:textId="77777777" w:rsidR="00FC2E92" w:rsidRPr="00FC2E92" w:rsidRDefault="00FC2E92" w:rsidP="005F443A">
            <w:pPr>
              <w:jc w:val="both"/>
            </w:pPr>
            <w:r w:rsidRPr="00FC2E92">
              <w:t>Техник по эксплуатации и ремонту спортивной техники</w:t>
            </w:r>
            <w:r>
              <w:t xml:space="preserve"> </w:t>
            </w:r>
            <w:r w:rsidRPr="00FC2E92">
              <w:t>&lt;1</w:t>
            </w:r>
            <w:r w:rsidR="005F443A">
              <w:t>2</w:t>
            </w:r>
            <w:r w:rsidRPr="00FC2E9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E4D9" w14:textId="5609A0A3" w:rsidR="00FC2E92" w:rsidRDefault="00B41F6F" w:rsidP="00533DCF">
            <w:pPr>
              <w:ind w:firstLine="10"/>
              <w:jc w:val="center"/>
              <w:rPr>
                <w:rFonts w:eastAsia="Calibri"/>
                <w:lang w:eastAsia="en-US"/>
              </w:rPr>
            </w:pPr>
            <w:r>
              <w:rPr>
                <w:rFonts w:eastAsia="Calibri"/>
                <w:lang w:eastAsia="en-US"/>
              </w:rPr>
              <w:t>9449</w:t>
            </w:r>
          </w:p>
        </w:tc>
      </w:tr>
      <w:tr w:rsidR="007764CA" w:rsidRPr="00FC5DB9" w14:paraId="54D70431" w14:textId="77777777" w:rsidTr="00905AC6">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43FF" w14:textId="57C8A3B1" w:rsidR="007764CA" w:rsidRPr="007764CA" w:rsidRDefault="007764CA" w:rsidP="007764CA">
            <w:pPr>
              <w:jc w:val="center"/>
            </w:pPr>
            <w:r w:rsidRPr="007764CA">
              <w:t>11.</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A40BE" w14:textId="3F7C40E0" w:rsidR="007764CA" w:rsidRPr="007764CA" w:rsidRDefault="007764CA" w:rsidP="007764CA">
            <w:pPr>
              <w:jc w:val="both"/>
            </w:pPr>
            <w:r w:rsidRPr="007764CA">
              <w:t>Главный инженер &lt;16&gt;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67DA" w14:textId="7ADDED7B" w:rsidR="007764CA" w:rsidRPr="00FC5DB9" w:rsidRDefault="007764CA" w:rsidP="007764CA">
            <w:pPr>
              <w:ind w:firstLine="10"/>
              <w:jc w:val="center"/>
            </w:pPr>
            <w:r w:rsidRPr="00FC5DB9">
              <w:t>15 253</w:t>
            </w:r>
          </w:p>
        </w:tc>
      </w:tr>
    </w:tbl>
    <w:p w14:paraId="6224DE34" w14:textId="77777777" w:rsidR="00E25E60" w:rsidRPr="000A0DA6" w:rsidRDefault="00E31C5C" w:rsidP="000A0DA6">
      <w:pPr>
        <w:widowControl w:val="0"/>
        <w:autoSpaceDE w:val="0"/>
        <w:autoSpaceDN w:val="0"/>
        <w:adjustRightInd w:val="0"/>
        <w:rPr>
          <w:bCs/>
          <w:sz w:val="28"/>
          <w:szCs w:val="28"/>
        </w:rPr>
      </w:pPr>
      <w:r>
        <w:rPr>
          <w:sz w:val="28"/>
          <w:szCs w:val="28"/>
        </w:rPr>
        <w:t xml:space="preserve">          </w:t>
      </w:r>
      <w:r w:rsidR="000A0DA6">
        <w:rPr>
          <w:bCs/>
          <w:sz w:val="28"/>
          <w:szCs w:val="28"/>
        </w:rPr>
        <w:t>____________</w:t>
      </w:r>
    </w:p>
    <w:p w14:paraId="3B6D4F87" w14:textId="6BE2608F" w:rsidR="00780A3D" w:rsidRPr="004200FD" w:rsidRDefault="00780A3D" w:rsidP="00F01553">
      <w:pPr>
        <w:ind w:firstLine="708"/>
        <w:jc w:val="both"/>
        <w:rPr>
          <w:sz w:val="22"/>
        </w:rPr>
      </w:pPr>
      <w:r w:rsidRPr="006444DE">
        <w:rPr>
          <w:sz w:val="22"/>
          <w:szCs w:val="22"/>
        </w:rPr>
        <w:t xml:space="preserve">&lt;1&gt; </w:t>
      </w:r>
      <w:r w:rsidR="00FC2E92" w:rsidRPr="004200FD">
        <w:rPr>
          <w:sz w:val="22"/>
        </w:rPr>
        <w:t>Приказ Министерства труда и социальной защиты Российской Федерации от 27</w:t>
      </w:r>
      <w:r w:rsidR="0035307A">
        <w:rPr>
          <w:sz w:val="22"/>
        </w:rPr>
        <w:t>.04.</w:t>
      </w:r>
      <w:r w:rsidR="00FC2E92" w:rsidRPr="004200FD">
        <w:rPr>
          <w:sz w:val="22"/>
        </w:rPr>
        <w:t>2023</w:t>
      </w:r>
      <w:r w:rsidR="0035307A">
        <w:rPr>
          <w:sz w:val="22"/>
        </w:rPr>
        <w:t xml:space="preserve">   </w:t>
      </w:r>
      <w:r w:rsidR="00FC2E92" w:rsidRPr="004200FD">
        <w:rPr>
          <w:sz w:val="22"/>
        </w:rPr>
        <w:t xml:space="preserve"> № 363н</w:t>
      </w:r>
      <w:r w:rsidR="004200FD" w:rsidRPr="004200FD">
        <w:rPr>
          <w:sz w:val="22"/>
        </w:rPr>
        <w:t xml:space="preserve">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r w:rsidR="00AF4B2F">
        <w:rPr>
          <w:sz w:val="22"/>
        </w:rPr>
        <w:t>;</w:t>
      </w:r>
    </w:p>
    <w:p w14:paraId="6B90B154" w14:textId="7177BD1F" w:rsidR="00780A3D" w:rsidRPr="006444DE" w:rsidRDefault="00E25E60" w:rsidP="00F01553">
      <w:pPr>
        <w:pStyle w:val="aff6"/>
        <w:ind w:firstLine="708"/>
        <w:jc w:val="both"/>
        <w:rPr>
          <w:sz w:val="22"/>
          <w:szCs w:val="22"/>
        </w:rPr>
      </w:pPr>
      <w:r w:rsidRPr="006444DE">
        <w:rPr>
          <w:sz w:val="22"/>
          <w:szCs w:val="22"/>
        </w:rPr>
        <w:t>&lt;</w:t>
      </w:r>
      <w:r w:rsidR="004D07DC">
        <w:rPr>
          <w:sz w:val="22"/>
          <w:szCs w:val="22"/>
        </w:rPr>
        <w:t>2</w:t>
      </w:r>
      <w:r w:rsidR="0035307A">
        <w:rPr>
          <w:sz w:val="22"/>
          <w:szCs w:val="22"/>
        </w:rPr>
        <w:t>&gt;</w:t>
      </w:r>
      <w:r w:rsidRPr="006444DE">
        <w:rPr>
          <w:sz w:val="22"/>
          <w:szCs w:val="22"/>
        </w:rPr>
        <w:t xml:space="preserve">Приказ Министерства здравоохранения и социального развития </w:t>
      </w:r>
      <w:r w:rsidR="0035307A" w:rsidRPr="0035307A">
        <w:rPr>
          <w:sz w:val="22"/>
          <w:szCs w:val="22"/>
        </w:rPr>
        <w:t>Российской Федераци</w:t>
      </w:r>
      <w:r w:rsidR="0035307A">
        <w:rPr>
          <w:sz w:val="22"/>
          <w:szCs w:val="22"/>
        </w:rPr>
        <w:t xml:space="preserve">и      </w:t>
      </w:r>
      <w:r w:rsidRPr="006444DE">
        <w:rPr>
          <w:sz w:val="22"/>
          <w:szCs w:val="22"/>
        </w:rPr>
        <w:t>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14:paraId="28EFC1B4" w14:textId="3F03D9F6" w:rsidR="006444DE" w:rsidRDefault="00780A3D" w:rsidP="006444DE">
      <w:pPr>
        <w:ind w:firstLine="708"/>
        <w:jc w:val="both"/>
        <w:rPr>
          <w:sz w:val="22"/>
          <w:szCs w:val="22"/>
        </w:rPr>
      </w:pPr>
      <w:r w:rsidRPr="006444DE">
        <w:rPr>
          <w:sz w:val="22"/>
          <w:szCs w:val="22"/>
        </w:rPr>
        <w:t>&lt;</w:t>
      </w:r>
      <w:r w:rsidR="004D07DC">
        <w:rPr>
          <w:sz w:val="22"/>
          <w:szCs w:val="22"/>
        </w:rPr>
        <w:t>3</w:t>
      </w:r>
      <w:r w:rsidR="0035307A">
        <w:rPr>
          <w:sz w:val="22"/>
          <w:szCs w:val="22"/>
        </w:rPr>
        <w:t>&gt;</w:t>
      </w:r>
      <w:hyperlink r:id="rId11" w:anchor="7D20K3" w:history="1">
        <w:r w:rsidRPr="006444DE">
          <w:rPr>
            <w:sz w:val="22"/>
            <w:szCs w:val="22"/>
          </w:rPr>
          <w:t xml:space="preserve">Приказ Министерства труда и социальной защиты Российской Федерации от 22.04.2021 </w:t>
        </w:r>
        <w:r w:rsidR="00F01553">
          <w:rPr>
            <w:sz w:val="22"/>
            <w:szCs w:val="22"/>
          </w:rPr>
          <w:t xml:space="preserve"> </w:t>
        </w:r>
        <w:r w:rsidR="0035307A">
          <w:rPr>
            <w:sz w:val="22"/>
            <w:szCs w:val="22"/>
          </w:rPr>
          <w:t xml:space="preserve">   </w:t>
        </w:r>
        <w:r w:rsidR="00F01553">
          <w:rPr>
            <w:sz w:val="22"/>
            <w:szCs w:val="22"/>
          </w:rPr>
          <w:t xml:space="preserve"> </w:t>
        </w:r>
        <w:r w:rsidRPr="006444DE">
          <w:rPr>
            <w:sz w:val="22"/>
            <w:szCs w:val="22"/>
          </w:rPr>
          <w:t>№</w:t>
        </w:r>
        <w:r w:rsidR="00F01553">
          <w:rPr>
            <w:sz w:val="22"/>
            <w:szCs w:val="22"/>
          </w:rPr>
          <w:t xml:space="preserve"> </w:t>
        </w:r>
        <w:r w:rsidRPr="006444DE">
          <w:rPr>
            <w:sz w:val="22"/>
            <w:szCs w:val="22"/>
          </w:rPr>
          <w:t>274н «Об утверждении профессионального стандарта «Специалист в области охраны труда»</w:t>
        </w:r>
      </w:hyperlink>
      <w:r w:rsidRPr="006444DE">
        <w:rPr>
          <w:sz w:val="22"/>
          <w:szCs w:val="22"/>
        </w:rPr>
        <w:t>;</w:t>
      </w:r>
    </w:p>
    <w:p w14:paraId="10E6D64F" w14:textId="06879643" w:rsidR="00780A3D" w:rsidRPr="006444DE" w:rsidRDefault="00780A3D" w:rsidP="006444DE">
      <w:pPr>
        <w:ind w:firstLine="708"/>
        <w:jc w:val="both"/>
        <w:rPr>
          <w:sz w:val="22"/>
          <w:szCs w:val="22"/>
        </w:rPr>
      </w:pPr>
      <w:r w:rsidRPr="006444DE">
        <w:rPr>
          <w:sz w:val="22"/>
          <w:szCs w:val="22"/>
        </w:rPr>
        <w:t>&lt;</w:t>
      </w:r>
      <w:r w:rsidR="004D07DC">
        <w:rPr>
          <w:sz w:val="22"/>
          <w:szCs w:val="22"/>
        </w:rPr>
        <w:t>4</w:t>
      </w:r>
      <w:r w:rsidR="0035307A">
        <w:rPr>
          <w:sz w:val="22"/>
          <w:szCs w:val="22"/>
        </w:rPr>
        <w:t>&gt;</w:t>
      </w:r>
      <w:hyperlink r:id="rId12" w:history="1">
        <w:r w:rsidRPr="006444DE">
          <w:rPr>
            <w:sz w:val="22"/>
            <w:szCs w:val="22"/>
          </w:rPr>
          <w:t>Приказ Министерства труда и социальной защиты Российской Федерации от 18</w:t>
        </w:r>
        <w:r w:rsidR="006D0A61" w:rsidRPr="006444DE">
          <w:rPr>
            <w:sz w:val="22"/>
            <w:szCs w:val="22"/>
          </w:rPr>
          <w:t>.01.</w:t>
        </w:r>
        <w:r w:rsidRPr="006444DE">
          <w:rPr>
            <w:sz w:val="22"/>
            <w:szCs w:val="22"/>
          </w:rPr>
          <w:t xml:space="preserve">2017 </w:t>
        </w:r>
        <w:r w:rsidR="00F01553">
          <w:rPr>
            <w:sz w:val="22"/>
            <w:szCs w:val="22"/>
          </w:rPr>
          <w:t xml:space="preserve"> </w:t>
        </w:r>
        <w:r w:rsidR="0035307A">
          <w:rPr>
            <w:sz w:val="22"/>
            <w:szCs w:val="22"/>
          </w:rPr>
          <w:t xml:space="preserve">   </w:t>
        </w:r>
        <w:r w:rsidR="00F01553">
          <w:rPr>
            <w:sz w:val="22"/>
            <w:szCs w:val="22"/>
          </w:rPr>
          <w:t xml:space="preserve"> </w:t>
        </w:r>
        <w:r w:rsidR="006D0A61" w:rsidRPr="006444DE">
          <w:rPr>
            <w:sz w:val="22"/>
            <w:szCs w:val="22"/>
          </w:rPr>
          <w:t>№</w:t>
        </w:r>
        <w:r w:rsidRPr="006444DE">
          <w:rPr>
            <w:sz w:val="22"/>
            <w:szCs w:val="22"/>
          </w:rPr>
          <w:t xml:space="preserve"> 44н </w:t>
        </w:r>
        <w:r w:rsidR="006D0A61" w:rsidRPr="006444DE">
          <w:rPr>
            <w:sz w:val="22"/>
            <w:szCs w:val="22"/>
          </w:rPr>
          <w:t>«</w:t>
        </w:r>
        <w:r w:rsidRPr="006444DE">
          <w:rPr>
            <w:sz w:val="22"/>
            <w:szCs w:val="22"/>
          </w:rPr>
          <w:t xml:space="preserve">Об утверждении профессионального стандарта </w:t>
        </w:r>
        <w:r w:rsidR="006D0A61" w:rsidRPr="006444DE">
          <w:rPr>
            <w:sz w:val="22"/>
            <w:szCs w:val="22"/>
          </w:rPr>
          <w:t>«</w:t>
        </w:r>
        <w:r w:rsidRPr="006444DE">
          <w:rPr>
            <w:sz w:val="22"/>
            <w:szCs w:val="22"/>
          </w:rPr>
          <w:t xml:space="preserve">Разработчик </w:t>
        </w:r>
        <w:proofErr w:type="spellStart"/>
        <w:r w:rsidRPr="006444DE">
          <w:rPr>
            <w:sz w:val="22"/>
            <w:szCs w:val="22"/>
          </w:rPr>
          <w:t>Web</w:t>
        </w:r>
        <w:proofErr w:type="spellEnd"/>
        <w:r w:rsidRPr="006444DE">
          <w:rPr>
            <w:sz w:val="22"/>
            <w:szCs w:val="22"/>
          </w:rPr>
          <w:t xml:space="preserve"> и мультимедийных приложений</w:t>
        </w:r>
        <w:r w:rsidR="006D0A61" w:rsidRPr="006444DE">
          <w:rPr>
            <w:sz w:val="22"/>
            <w:szCs w:val="22"/>
          </w:rPr>
          <w:t>»</w:t>
        </w:r>
      </w:hyperlink>
      <w:r w:rsidR="00AF4B2F">
        <w:rPr>
          <w:sz w:val="22"/>
          <w:szCs w:val="22"/>
        </w:rPr>
        <w:t>;</w:t>
      </w:r>
    </w:p>
    <w:p w14:paraId="02B845DB" w14:textId="4DFFF0D0" w:rsidR="006D0A61" w:rsidRPr="006444DE" w:rsidRDefault="006D0A61" w:rsidP="006444DE">
      <w:pPr>
        <w:pStyle w:val="aff6"/>
        <w:ind w:firstLine="708"/>
        <w:jc w:val="both"/>
        <w:rPr>
          <w:sz w:val="22"/>
          <w:szCs w:val="22"/>
        </w:rPr>
      </w:pPr>
      <w:r w:rsidRPr="006444DE">
        <w:rPr>
          <w:sz w:val="22"/>
          <w:szCs w:val="22"/>
        </w:rPr>
        <w:t>&lt;</w:t>
      </w:r>
      <w:r w:rsidR="004D07DC">
        <w:rPr>
          <w:sz w:val="22"/>
          <w:szCs w:val="22"/>
        </w:rPr>
        <w:t>5</w:t>
      </w:r>
      <w:r w:rsidR="0035307A">
        <w:rPr>
          <w:sz w:val="22"/>
          <w:szCs w:val="22"/>
        </w:rPr>
        <w:t>&gt;</w:t>
      </w:r>
      <w:r w:rsidRPr="006444DE">
        <w:rPr>
          <w:sz w:val="22"/>
          <w:szCs w:val="22"/>
        </w:rPr>
        <w:t xml:space="preserve">Приказ Министерства труда и социальной защиты </w:t>
      </w:r>
      <w:r w:rsidR="0035307A" w:rsidRPr="0035307A">
        <w:rPr>
          <w:sz w:val="22"/>
          <w:szCs w:val="22"/>
        </w:rPr>
        <w:t>Российской Федерации</w:t>
      </w:r>
      <w:r w:rsidRPr="006444DE">
        <w:rPr>
          <w:sz w:val="22"/>
          <w:szCs w:val="22"/>
        </w:rPr>
        <w:t xml:space="preserve"> от 11.10.2021</w:t>
      </w:r>
      <w:r w:rsidR="0035307A">
        <w:rPr>
          <w:sz w:val="22"/>
          <w:szCs w:val="22"/>
        </w:rPr>
        <w:t xml:space="preserve">    </w:t>
      </w:r>
      <w:r w:rsidRPr="006444DE">
        <w:rPr>
          <w:sz w:val="22"/>
          <w:szCs w:val="22"/>
        </w:rPr>
        <w:t xml:space="preserve"> № 696н «Об утверждении профессионального стандарта «Специалист по пожарной профилактике»;</w:t>
      </w:r>
    </w:p>
    <w:p w14:paraId="725C9C07" w14:textId="3E73EA14" w:rsidR="006D0A61" w:rsidRPr="006444DE" w:rsidRDefault="006D0A61" w:rsidP="006444DE">
      <w:pPr>
        <w:ind w:firstLine="708"/>
        <w:jc w:val="both"/>
        <w:rPr>
          <w:sz w:val="22"/>
          <w:szCs w:val="22"/>
        </w:rPr>
      </w:pPr>
      <w:r w:rsidRPr="006444DE">
        <w:rPr>
          <w:sz w:val="22"/>
          <w:szCs w:val="22"/>
        </w:rPr>
        <w:t>&lt;</w:t>
      </w:r>
      <w:r w:rsidR="004D07DC">
        <w:rPr>
          <w:sz w:val="22"/>
          <w:szCs w:val="22"/>
        </w:rPr>
        <w:t>6</w:t>
      </w:r>
      <w:r w:rsidR="0035307A">
        <w:rPr>
          <w:sz w:val="22"/>
          <w:szCs w:val="22"/>
        </w:rPr>
        <w:t>&gt;</w:t>
      </w:r>
      <w:hyperlink r:id="rId13" w:history="1">
        <w:r w:rsidRPr="006444DE">
          <w:rPr>
            <w:sz w:val="22"/>
            <w:szCs w:val="22"/>
          </w:rPr>
          <w:t xml:space="preserve">Приказ Министерства труда и социальной защиты Российской Федерации от 10.09.2015 </w:t>
        </w:r>
        <w:r w:rsidR="00F01553">
          <w:rPr>
            <w:sz w:val="22"/>
            <w:szCs w:val="22"/>
          </w:rPr>
          <w:t xml:space="preserve">   </w:t>
        </w:r>
        <w:r w:rsidR="0035307A">
          <w:rPr>
            <w:sz w:val="22"/>
            <w:szCs w:val="22"/>
          </w:rPr>
          <w:t xml:space="preserve"> </w:t>
        </w:r>
        <w:r w:rsidRPr="006444DE">
          <w:rPr>
            <w:sz w:val="22"/>
            <w:szCs w:val="22"/>
          </w:rPr>
          <w:t>№ 625н «Об утверждении профессионального стандарта «Специалист в сфере закупок»</w:t>
        </w:r>
      </w:hyperlink>
      <w:r w:rsidR="00AF4B2F">
        <w:rPr>
          <w:sz w:val="22"/>
          <w:szCs w:val="22"/>
        </w:rPr>
        <w:t>;</w:t>
      </w:r>
    </w:p>
    <w:p w14:paraId="65DA9E98" w14:textId="05AD30E7" w:rsidR="00DE3C01" w:rsidRPr="006444DE" w:rsidRDefault="00E353F2" w:rsidP="006444DE">
      <w:pPr>
        <w:pStyle w:val="aff6"/>
        <w:ind w:firstLine="709"/>
        <w:jc w:val="both"/>
        <w:rPr>
          <w:sz w:val="22"/>
          <w:szCs w:val="22"/>
        </w:rPr>
      </w:pPr>
      <w:r>
        <w:rPr>
          <w:sz w:val="22"/>
          <w:szCs w:val="22"/>
        </w:rPr>
        <w:t>&lt;</w:t>
      </w:r>
      <w:r w:rsidR="005F443A">
        <w:rPr>
          <w:sz w:val="22"/>
          <w:szCs w:val="22"/>
        </w:rPr>
        <w:t>7</w:t>
      </w:r>
      <w:r w:rsidR="0035307A">
        <w:rPr>
          <w:sz w:val="22"/>
          <w:szCs w:val="22"/>
        </w:rPr>
        <w:t>&gt;</w:t>
      </w:r>
      <w:r w:rsidR="000130BF" w:rsidRPr="006444DE">
        <w:rPr>
          <w:sz w:val="22"/>
          <w:szCs w:val="22"/>
        </w:rPr>
        <w:t>Приказ Министерства здравоохранения и социального развития РФ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47688B26" w14:textId="72DBAE55" w:rsidR="00AF4B2F" w:rsidRDefault="001E02BF" w:rsidP="00AF4B2F">
      <w:pPr>
        <w:pStyle w:val="aff6"/>
        <w:ind w:firstLine="709"/>
        <w:jc w:val="both"/>
        <w:rPr>
          <w:rFonts w:eastAsia="Calibri"/>
          <w:sz w:val="22"/>
          <w:szCs w:val="22"/>
          <w:lang w:eastAsia="en-US"/>
        </w:rPr>
      </w:pPr>
      <w:r w:rsidRPr="00AF4B2F">
        <w:rPr>
          <w:sz w:val="22"/>
          <w:szCs w:val="22"/>
        </w:rPr>
        <w:t>&lt;</w:t>
      </w:r>
      <w:r w:rsidR="005F443A" w:rsidRPr="00AF4B2F">
        <w:rPr>
          <w:sz w:val="22"/>
          <w:szCs w:val="22"/>
        </w:rPr>
        <w:t>8</w:t>
      </w:r>
      <w:r w:rsidR="0035307A" w:rsidRPr="00AF4B2F">
        <w:rPr>
          <w:sz w:val="22"/>
          <w:szCs w:val="22"/>
        </w:rPr>
        <w:t>&gt;</w:t>
      </w:r>
      <w:hyperlink r:id="rId14" w:history="1">
        <w:r w:rsidR="00AF4B2F" w:rsidRPr="00AF4B2F">
          <w:rPr>
            <w:rFonts w:eastAsia="Calibri"/>
            <w:sz w:val="22"/>
            <w:szCs w:val="22"/>
            <w:lang w:eastAsia="en-US"/>
          </w:rPr>
          <w:t>Приказ Министерства труда и социальной защиты Российской Федерации от 27.04.2023      № 352н «Об утверждении профессионального стандарта «Специалист по школьному и студенческому спорту»</w:t>
        </w:r>
      </w:hyperlink>
      <w:r w:rsidR="00AF4B2F">
        <w:rPr>
          <w:rFonts w:eastAsia="Calibri"/>
          <w:sz w:val="22"/>
          <w:szCs w:val="22"/>
          <w:lang w:eastAsia="en-US"/>
        </w:rPr>
        <w:t>;</w:t>
      </w:r>
    </w:p>
    <w:p w14:paraId="07EC9A2B" w14:textId="0A9DEA43" w:rsidR="00EE23F7" w:rsidRDefault="00EE23F7" w:rsidP="00AF4B2F">
      <w:pPr>
        <w:pStyle w:val="aff6"/>
        <w:ind w:firstLine="709"/>
        <w:jc w:val="both"/>
        <w:rPr>
          <w:sz w:val="22"/>
          <w:szCs w:val="22"/>
        </w:rPr>
      </w:pPr>
      <w:r w:rsidRPr="006444DE">
        <w:rPr>
          <w:sz w:val="22"/>
          <w:szCs w:val="22"/>
        </w:rPr>
        <w:t>&lt;</w:t>
      </w:r>
      <w:r w:rsidR="005F443A">
        <w:rPr>
          <w:sz w:val="22"/>
          <w:szCs w:val="22"/>
        </w:rPr>
        <w:t>9</w:t>
      </w:r>
      <w:r w:rsidR="0035307A">
        <w:rPr>
          <w:sz w:val="22"/>
          <w:szCs w:val="22"/>
        </w:rPr>
        <w:t>&gt;</w:t>
      </w:r>
      <w:hyperlink r:id="rId15" w:anchor="7D20K3" w:history="1">
        <w:r w:rsidRPr="006444DE">
          <w:rPr>
            <w:sz w:val="22"/>
            <w:szCs w:val="22"/>
          </w:rPr>
          <w:t xml:space="preserve">Приказ Министерства труда и социальной защиты Российской Федерации от 24.12.2020 </w:t>
        </w:r>
        <w:r w:rsidR="00F01553">
          <w:rPr>
            <w:sz w:val="22"/>
            <w:szCs w:val="22"/>
          </w:rPr>
          <w:t xml:space="preserve">   </w:t>
        </w:r>
        <w:r w:rsidR="0035307A">
          <w:rPr>
            <w:sz w:val="22"/>
            <w:szCs w:val="22"/>
          </w:rPr>
          <w:t xml:space="preserve"> </w:t>
        </w:r>
        <w:r w:rsidRPr="006444DE">
          <w:rPr>
            <w:sz w:val="22"/>
            <w:szCs w:val="22"/>
          </w:rPr>
          <w:t>№ 952н «Об утверждении профессионального стандарта «Тренер-преподаватель»</w:t>
        </w:r>
      </w:hyperlink>
      <w:r w:rsidR="00536FE7">
        <w:rPr>
          <w:sz w:val="22"/>
          <w:szCs w:val="22"/>
        </w:rPr>
        <w:t>;</w:t>
      </w:r>
    </w:p>
    <w:p w14:paraId="1AE31EE4" w14:textId="726ACA79" w:rsidR="009A1219" w:rsidRDefault="009A1219" w:rsidP="00EE23F7">
      <w:pPr>
        <w:ind w:firstLine="708"/>
        <w:jc w:val="both"/>
        <w:rPr>
          <w:sz w:val="22"/>
          <w:szCs w:val="22"/>
        </w:rPr>
      </w:pPr>
      <w:r w:rsidRPr="009A1219">
        <w:rPr>
          <w:sz w:val="22"/>
          <w:szCs w:val="22"/>
        </w:rPr>
        <w:t>&lt;</w:t>
      </w:r>
      <w:r w:rsidR="005F443A">
        <w:rPr>
          <w:sz w:val="22"/>
          <w:szCs w:val="22"/>
        </w:rPr>
        <w:t>10</w:t>
      </w:r>
      <w:r w:rsidRPr="009A1219">
        <w:rPr>
          <w:sz w:val="22"/>
          <w:szCs w:val="22"/>
        </w:rPr>
        <w:t>&gt;</w:t>
      </w:r>
      <w:r>
        <w:rPr>
          <w:sz w:val="22"/>
          <w:szCs w:val="22"/>
        </w:rPr>
        <w:t>П</w:t>
      </w:r>
      <w:r w:rsidRPr="009A1219">
        <w:rPr>
          <w:sz w:val="22"/>
          <w:szCs w:val="22"/>
        </w:rPr>
        <w:t>риказ Министерства труда и социальной защиты Р</w:t>
      </w:r>
      <w:r>
        <w:rPr>
          <w:sz w:val="22"/>
          <w:szCs w:val="22"/>
        </w:rPr>
        <w:t xml:space="preserve">оссийской Федерации </w:t>
      </w:r>
      <w:r w:rsidRPr="009A1219">
        <w:rPr>
          <w:sz w:val="22"/>
          <w:szCs w:val="22"/>
        </w:rPr>
        <w:t xml:space="preserve">от </w:t>
      </w:r>
      <w:r w:rsidR="009D3D60">
        <w:rPr>
          <w:sz w:val="22"/>
          <w:szCs w:val="22"/>
        </w:rPr>
        <w:t>0</w:t>
      </w:r>
      <w:r w:rsidRPr="009A1219">
        <w:rPr>
          <w:sz w:val="22"/>
          <w:szCs w:val="22"/>
        </w:rPr>
        <w:t>2</w:t>
      </w:r>
      <w:r w:rsidR="009D3D60">
        <w:rPr>
          <w:sz w:val="22"/>
          <w:szCs w:val="22"/>
        </w:rPr>
        <w:t>.11.</w:t>
      </w:r>
      <w:r w:rsidRPr="009A1219">
        <w:rPr>
          <w:sz w:val="22"/>
          <w:szCs w:val="22"/>
        </w:rPr>
        <w:t xml:space="preserve">2015 </w:t>
      </w:r>
      <w:r w:rsidR="0035307A">
        <w:rPr>
          <w:sz w:val="22"/>
          <w:szCs w:val="22"/>
        </w:rPr>
        <w:t xml:space="preserve">№ </w:t>
      </w:r>
      <w:r w:rsidRPr="009A1219">
        <w:rPr>
          <w:sz w:val="22"/>
          <w:szCs w:val="22"/>
        </w:rPr>
        <w:t>833н</w:t>
      </w:r>
      <w:r w:rsidR="009D3D60">
        <w:rPr>
          <w:sz w:val="22"/>
          <w:szCs w:val="22"/>
        </w:rPr>
        <w:t xml:space="preserve"> </w:t>
      </w:r>
      <w:r w:rsidR="009D3D60" w:rsidRPr="009D3D60">
        <w:rPr>
          <w:sz w:val="22"/>
          <w:szCs w:val="22"/>
        </w:rPr>
        <w:t>"Об утвержден</w:t>
      </w:r>
      <w:r w:rsidR="009D3D60">
        <w:rPr>
          <w:sz w:val="22"/>
          <w:szCs w:val="22"/>
        </w:rPr>
        <w:t>ии профессионального стандарта «</w:t>
      </w:r>
      <w:r w:rsidR="009D3D60" w:rsidRPr="009D3D60">
        <w:rPr>
          <w:sz w:val="22"/>
          <w:szCs w:val="22"/>
        </w:rPr>
        <w:t>Водитель внедорожн</w:t>
      </w:r>
      <w:r w:rsidR="009D3D60">
        <w:rPr>
          <w:sz w:val="22"/>
          <w:szCs w:val="22"/>
        </w:rPr>
        <w:t>ых автомототранспортных средств»</w:t>
      </w:r>
      <w:r w:rsidR="00536FE7">
        <w:rPr>
          <w:sz w:val="22"/>
          <w:szCs w:val="22"/>
        </w:rPr>
        <w:t>;</w:t>
      </w:r>
    </w:p>
    <w:p w14:paraId="1624DE4F" w14:textId="1EB5474B" w:rsidR="009D3D60" w:rsidRPr="0035307A" w:rsidRDefault="009D3D60" w:rsidP="009D3D60">
      <w:pPr>
        <w:ind w:firstLine="708"/>
        <w:jc w:val="both"/>
        <w:rPr>
          <w:sz w:val="22"/>
          <w:szCs w:val="22"/>
        </w:rPr>
      </w:pPr>
      <w:r w:rsidRPr="0035307A">
        <w:rPr>
          <w:sz w:val="22"/>
          <w:szCs w:val="22"/>
        </w:rPr>
        <w:t>&lt;</w:t>
      </w:r>
      <w:r w:rsidR="005F443A" w:rsidRPr="0035307A">
        <w:rPr>
          <w:sz w:val="22"/>
          <w:szCs w:val="22"/>
        </w:rPr>
        <w:t>11</w:t>
      </w:r>
      <w:r w:rsidRPr="0035307A">
        <w:rPr>
          <w:sz w:val="22"/>
          <w:szCs w:val="22"/>
        </w:rPr>
        <w:t>&gt;</w:t>
      </w:r>
      <w:r w:rsidR="00FC2E92" w:rsidRPr="0035307A">
        <w:rPr>
          <w:sz w:val="22"/>
          <w:szCs w:val="22"/>
        </w:rPr>
        <w:t>П</w:t>
      </w:r>
      <w:r w:rsidRPr="0035307A">
        <w:rPr>
          <w:sz w:val="22"/>
          <w:szCs w:val="22"/>
        </w:rPr>
        <w:t>риказ Министерства труда и социальной защиты Российской Федерации от 21.12.2015 № 1101н «Об утверждении профессионального стандарта "Оператор по доочистке и обеззараживанию очищенных стоков»</w:t>
      </w:r>
      <w:r w:rsidR="00536FE7">
        <w:rPr>
          <w:sz w:val="22"/>
          <w:szCs w:val="22"/>
        </w:rPr>
        <w:t>;</w:t>
      </w:r>
    </w:p>
    <w:p w14:paraId="1F712922" w14:textId="7B86203A" w:rsidR="00FC2E92" w:rsidRPr="0035307A" w:rsidRDefault="00FC2E92" w:rsidP="009D3D60">
      <w:pPr>
        <w:ind w:firstLine="708"/>
        <w:jc w:val="both"/>
        <w:rPr>
          <w:sz w:val="22"/>
          <w:szCs w:val="22"/>
        </w:rPr>
      </w:pPr>
      <w:r w:rsidRPr="0035307A">
        <w:rPr>
          <w:sz w:val="22"/>
          <w:szCs w:val="22"/>
        </w:rPr>
        <w:t>&lt;</w:t>
      </w:r>
      <w:r w:rsidR="005F443A" w:rsidRPr="0035307A">
        <w:rPr>
          <w:sz w:val="22"/>
          <w:szCs w:val="22"/>
        </w:rPr>
        <w:t>12</w:t>
      </w:r>
      <w:r w:rsidR="0035307A">
        <w:rPr>
          <w:sz w:val="22"/>
          <w:szCs w:val="22"/>
        </w:rPr>
        <w:t>&gt;</w:t>
      </w:r>
      <w:r w:rsidRPr="0035307A">
        <w:rPr>
          <w:sz w:val="22"/>
          <w:szCs w:val="22"/>
        </w:rPr>
        <w:t>Приказ Министерства труда и социальной защиты Российской Федерации</w:t>
      </w:r>
      <w:r w:rsidR="0035307A">
        <w:rPr>
          <w:sz w:val="22"/>
          <w:szCs w:val="22"/>
        </w:rPr>
        <w:t xml:space="preserve"> </w:t>
      </w:r>
      <w:r w:rsidRPr="0035307A">
        <w:rPr>
          <w:sz w:val="22"/>
          <w:szCs w:val="22"/>
        </w:rPr>
        <w:t>от 28</w:t>
      </w:r>
      <w:r w:rsidR="0035307A">
        <w:rPr>
          <w:sz w:val="22"/>
          <w:szCs w:val="22"/>
        </w:rPr>
        <w:t>.03.</w:t>
      </w:r>
      <w:r w:rsidRPr="0035307A">
        <w:rPr>
          <w:sz w:val="22"/>
          <w:szCs w:val="22"/>
        </w:rPr>
        <w:t xml:space="preserve">2019 </w:t>
      </w:r>
      <w:r w:rsidR="0035307A">
        <w:rPr>
          <w:sz w:val="22"/>
          <w:szCs w:val="22"/>
        </w:rPr>
        <w:t>№</w:t>
      </w:r>
      <w:r w:rsidRPr="0035307A">
        <w:rPr>
          <w:sz w:val="22"/>
          <w:szCs w:val="22"/>
        </w:rPr>
        <w:t xml:space="preserve"> 192н </w:t>
      </w:r>
      <w:r w:rsidR="00AF4B2F">
        <w:rPr>
          <w:sz w:val="22"/>
          <w:szCs w:val="22"/>
        </w:rPr>
        <w:t>«</w:t>
      </w:r>
      <w:r w:rsidRPr="0035307A">
        <w:rPr>
          <w:sz w:val="22"/>
          <w:szCs w:val="22"/>
        </w:rPr>
        <w:t>Об утверждении профессионального стандарта "Специалист по обслуживанию и ремонту спортивного инвентаря и оборудования</w:t>
      </w:r>
      <w:r w:rsidR="00AF4B2F">
        <w:rPr>
          <w:sz w:val="22"/>
          <w:szCs w:val="22"/>
        </w:rPr>
        <w:t>»</w:t>
      </w:r>
      <w:r w:rsidR="00536FE7">
        <w:rPr>
          <w:sz w:val="22"/>
          <w:szCs w:val="22"/>
        </w:rPr>
        <w:t>;</w:t>
      </w:r>
    </w:p>
    <w:p w14:paraId="5AC87A59" w14:textId="1161FC20" w:rsidR="00AF4B2F" w:rsidRPr="00AF4B2F" w:rsidRDefault="00AF4B2F" w:rsidP="00AF4B2F">
      <w:pPr>
        <w:ind w:firstLine="708"/>
        <w:jc w:val="both"/>
        <w:rPr>
          <w:rFonts w:eastAsia="Calibri"/>
          <w:sz w:val="22"/>
          <w:szCs w:val="22"/>
          <w:lang w:eastAsia="en-US"/>
        </w:rPr>
      </w:pPr>
      <w:r w:rsidRPr="0035307A">
        <w:rPr>
          <w:sz w:val="22"/>
          <w:szCs w:val="22"/>
        </w:rPr>
        <w:t>&lt;1</w:t>
      </w:r>
      <w:r>
        <w:rPr>
          <w:sz w:val="22"/>
          <w:szCs w:val="22"/>
        </w:rPr>
        <w:t>3&gt;</w:t>
      </w:r>
      <w:r w:rsidRPr="00AF4B2F">
        <w:rPr>
          <w:rFonts w:eastAsia="Calibri"/>
          <w:sz w:val="22"/>
          <w:szCs w:val="22"/>
          <w:lang w:eastAsia="en-US"/>
        </w:rPr>
        <w:t xml:space="preserve">Приказ Министерства труда и социальной защиты </w:t>
      </w:r>
      <w:r w:rsidRPr="0035307A">
        <w:rPr>
          <w:sz w:val="22"/>
          <w:szCs w:val="22"/>
        </w:rPr>
        <w:t>Российской Федерации</w:t>
      </w:r>
      <w:r>
        <w:rPr>
          <w:sz w:val="22"/>
          <w:szCs w:val="22"/>
        </w:rPr>
        <w:t xml:space="preserve"> </w:t>
      </w:r>
      <w:r w:rsidR="00536FE7">
        <w:rPr>
          <w:sz w:val="22"/>
          <w:szCs w:val="22"/>
        </w:rPr>
        <w:t xml:space="preserve">                                         </w:t>
      </w:r>
      <w:r w:rsidRPr="00AF4B2F">
        <w:rPr>
          <w:rFonts w:eastAsia="Calibri"/>
          <w:sz w:val="22"/>
          <w:szCs w:val="22"/>
          <w:lang w:eastAsia="en-US"/>
        </w:rPr>
        <w:t>от 27</w:t>
      </w:r>
      <w:r>
        <w:rPr>
          <w:rFonts w:eastAsia="Calibri"/>
          <w:sz w:val="22"/>
          <w:szCs w:val="22"/>
          <w:lang w:eastAsia="en-US"/>
        </w:rPr>
        <w:t>.04.</w:t>
      </w:r>
      <w:r w:rsidRPr="00AF4B2F">
        <w:rPr>
          <w:rFonts w:eastAsia="Calibri"/>
          <w:sz w:val="22"/>
          <w:szCs w:val="22"/>
          <w:lang w:eastAsia="en-US"/>
        </w:rPr>
        <w:t xml:space="preserve">2023  </w:t>
      </w:r>
      <w:r w:rsidR="00536FE7">
        <w:rPr>
          <w:rFonts w:eastAsia="Calibri"/>
          <w:sz w:val="22"/>
          <w:szCs w:val="22"/>
          <w:lang w:eastAsia="en-US"/>
        </w:rPr>
        <w:t xml:space="preserve">№ </w:t>
      </w:r>
      <w:r w:rsidRPr="00AF4B2F">
        <w:rPr>
          <w:rFonts w:eastAsia="Calibri"/>
          <w:sz w:val="22"/>
          <w:szCs w:val="22"/>
          <w:lang w:eastAsia="en-US"/>
        </w:rPr>
        <w:t>374н</w:t>
      </w:r>
      <w:r>
        <w:rPr>
          <w:rFonts w:eastAsia="Calibri"/>
          <w:sz w:val="22"/>
          <w:szCs w:val="22"/>
          <w:lang w:eastAsia="en-US"/>
        </w:rPr>
        <w:t xml:space="preserve"> </w:t>
      </w:r>
      <w:r w:rsidRPr="00AF4B2F">
        <w:rPr>
          <w:rFonts w:eastAsia="Calibri"/>
          <w:sz w:val="22"/>
          <w:szCs w:val="22"/>
          <w:lang w:eastAsia="en-US"/>
        </w:rPr>
        <w:t xml:space="preserve">"Об утверждении профессионального стандарта </w:t>
      </w:r>
      <w:r w:rsidR="00536FE7">
        <w:rPr>
          <w:rFonts w:eastAsia="Calibri"/>
          <w:sz w:val="22"/>
          <w:szCs w:val="22"/>
          <w:lang w:eastAsia="en-US"/>
        </w:rPr>
        <w:t>«</w:t>
      </w:r>
      <w:r w:rsidRPr="00AF4B2F">
        <w:rPr>
          <w:rFonts w:eastAsia="Calibri"/>
          <w:sz w:val="22"/>
          <w:szCs w:val="22"/>
          <w:lang w:eastAsia="en-US"/>
        </w:rPr>
        <w:t>Специалист по обеспечению антитеррористической защищенности объекта (территории)</w:t>
      </w:r>
      <w:r w:rsidR="00536FE7">
        <w:rPr>
          <w:rFonts w:eastAsia="Calibri"/>
          <w:sz w:val="22"/>
          <w:szCs w:val="22"/>
          <w:lang w:eastAsia="en-US"/>
        </w:rPr>
        <w:t>».</w:t>
      </w:r>
    </w:p>
    <w:p w14:paraId="092031DE" w14:textId="25DE578F" w:rsidR="007764CA" w:rsidRPr="006F1D79" w:rsidRDefault="007764CA" w:rsidP="007764CA">
      <w:pPr>
        <w:ind w:firstLine="708"/>
        <w:jc w:val="both"/>
        <w:rPr>
          <w:sz w:val="22"/>
          <w:szCs w:val="22"/>
        </w:rPr>
      </w:pPr>
      <w:r w:rsidRPr="006F1D79">
        <w:rPr>
          <w:sz w:val="22"/>
          <w:szCs w:val="22"/>
        </w:rPr>
        <w:t>&lt;1</w:t>
      </w:r>
      <w:r>
        <w:rPr>
          <w:sz w:val="22"/>
          <w:szCs w:val="22"/>
        </w:rPr>
        <w:t>4</w:t>
      </w:r>
      <w:r w:rsidRPr="006F1D79">
        <w:rPr>
          <w:sz w:val="22"/>
          <w:szCs w:val="22"/>
        </w:rPr>
        <w:t>&gt;</w:t>
      </w:r>
      <w:hyperlink r:id="rId16" w:history="1">
        <w:r w:rsidRPr="006F1D79">
          <w:rPr>
            <w:sz w:val="22"/>
            <w:szCs w:val="22"/>
          </w:rPr>
          <w:t>Приказ</w:t>
        </w:r>
      </w:hyperlink>
      <w:r w:rsidRPr="006F1D79">
        <w:rPr>
          <w:sz w:val="22"/>
          <w:szCs w:val="22"/>
        </w:rPr>
        <w:t xml:space="preserve"> Министерства труда и социальной защиты Российской Федерации от 02.04.2019 № 197н «Об утверждении профессионального стандарта «Инструктор-методист по адаптивной физической культуре и адаптивному спорту».</w:t>
      </w:r>
    </w:p>
    <w:p w14:paraId="3325B970" w14:textId="1A5943A7" w:rsidR="007764CA" w:rsidRPr="006F1D79" w:rsidRDefault="007764CA" w:rsidP="007764CA">
      <w:pPr>
        <w:widowControl w:val="0"/>
        <w:autoSpaceDE w:val="0"/>
        <w:autoSpaceDN w:val="0"/>
        <w:adjustRightInd w:val="0"/>
        <w:ind w:firstLine="720"/>
        <w:jc w:val="both"/>
        <w:rPr>
          <w:sz w:val="22"/>
          <w:szCs w:val="22"/>
        </w:rPr>
      </w:pPr>
      <w:r w:rsidRPr="006F1D79">
        <w:rPr>
          <w:sz w:val="22"/>
          <w:szCs w:val="22"/>
        </w:rPr>
        <w:t>&lt;1</w:t>
      </w:r>
      <w:r>
        <w:rPr>
          <w:sz w:val="22"/>
          <w:szCs w:val="22"/>
        </w:rPr>
        <w:t>5</w:t>
      </w:r>
      <w:r w:rsidRPr="006F1D79">
        <w:rPr>
          <w:sz w:val="22"/>
          <w:szCs w:val="22"/>
        </w:rPr>
        <w:t>&gt;</w:t>
      </w:r>
      <w:hyperlink r:id="rId17" w:history="1">
        <w:r w:rsidRPr="006F1D79">
          <w:rPr>
            <w:sz w:val="22"/>
            <w:szCs w:val="22"/>
          </w:rPr>
          <w:t>Приказ</w:t>
        </w:r>
      </w:hyperlink>
      <w:r w:rsidRPr="006F1D79">
        <w:rPr>
          <w:sz w:val="22"/>
          <w:szCs w:val="22"/>
        </w:rPr>
        <w:t xml:space="preserve"> Министерства труда и социальной защиты Российской Федерации от </w:t>
      </w:r>
      <w:r>
        <w:rPr>
          <w:sz w:val="22"/>
          <w:szCs w:val="22"/>
        </w:rPr>
        <w:t>0</w:t>
      </w:r>
      <w:r w:rsidRPr="006F1D79">
        <w:rPr>
          <w:sz w:val="22"/>
          <w:szCs w:val="22"/>
        </w:rPr>
        <w:t>2</w:t>
      </w:r>
      <w:r>
        <w:rPr>
          <w:sz w:val="22"/>
          <w:szCs w:val="22"/>
        </w:rPr>
        <w:t>.04.</w:t>
      </w:r>
      <w:r w:rsidRPr="006F1D79">
        <w:rPr>
          <w:sz w:val="22"/>
          <w:szCs w:val="22"/>
        </w:rPr>
        <w:t xml:space="preserve">2019 </w:t>
      </w:r>
      <w:r>
        <w:rPr>
          <w:sz w:val="22"/>
          <w:szCs w:val="22"/>
        </w:rPr>
        <w:t xml:space="preserve">№ </w:t>
      </w:r>
      <w:r w:rsidRPr="006F1D79">
        <w:rPr>
          <w:sz w:val="22"/>
          <w:szCs w:val="22"/>
        </w:rPr>
        <w:t xml:space="preserve">199н </w:t>
      </w:r>
      <w:r>
        <w:rPr>
          <w:sz w:val="22"/>
          <w:szCs w:val="22"/>
        </w:rPr>
        <w:t>«</w:t>
      </w:r>
      <w:r w:rsidRPr="006F1D79">
        <w:rPr>
          <w:sz w:val="22"/>
          <w:szCs w:val="22"/>
        </w:rPr>
        <w:t xml:space="preserve">Об утверждении профессионального стандарта </w:t>
      </w:r>
      <w:r>
        <w:rPr>
          <w:sz w:val="22"/>
          <w:szCs w:val="22"/>
        </w:rPr>
        <w:t>«</w:t>
      </w:r>
      <w:r w:rsidRPr="006F1D79">
        <w:rPr>
          <w:sz w:val="22"/>
          <w:szCs w:val="22"/>
        </w:rPr>
        <w:t>Тренер по адаптивной физической культуре и адаптивному спорту</w:t>
      </w:r>
      <w:r>
        <w:rPr>
          <w:sz w:val="22"/>
          <w:szCs w:val="22"/>
        </w:rPr>
        <w:t>»</w:t>
      </w:r>
      <w:r w:rsidRPr="006F1D79">
        <w:rPr>
          <w:sz w:val="22"/>
          <w:szCs w:val="22"/>
        </w:rPr>
        <w:t>.</w:t>
      </w:r>
    </w:p>
    <w:p w14:paraId="0EB2885B" w14:textId="4C5148E7" w:rsidR="007764CA" w:rsidRPr="006F1D79" w:rsidRDefault="007764CA" w:rsidP="007764CA">
      <w:pPr>
        <w:ind w:firstLine="708"/>
        <w:jc w:val="both"/>
        <w:rPr>
          <w:sz w:val="22"/>
          <w:szCs w:val="22"/>
        </w:rPr>
      </w:pPr>
      <w:r w:rsidRPr="007764CA">
        <w:rPr>
          <w:sz w:val="22"/>
          <w:szCs w:val="22"/>
        </w:rPr>
        <w:t>&lt;16&gt;Постановление Министерства труда и социальной защиты Российской Федерации                       от 21.08.1998 № 37 «Об утверждении Квалификационного справочника должностей руководителей, специалистов и других служащих».</w:t>
      </w:r>
    </w:p>
    <w:p w14:paraId="08280F59" w14:textId="037AA7D0" w:rsidR="00120DCF" w:rsidRPr="00120DCF" w:rsidRDefault="00120DCF" w:rsidP="00120DCF">
      <w:pPr>
        <w:ind w:firstLine="708"/>
        <w:jc w:val="both"/>
        <w:rPr>
          <w:iCs/>
        </w:rPr>
      </w:pPr>
      <w:r w:rsidRPr="00120DCF">
        <w:t>&lt;17&gt;</w:t>
      </w:r>
      <w:r>
        <w:rPr>
          <w:iCs/>
        </w:rPr>
        <w:t>П</w:t>
      </w:r>
      <w:r w:rsidRPr="00120DCF">
        <w:rPr>
          <w:iCs/>
        </w:rPr>
        <w:t xml:space="preserve">риказ Министерства труда и социальной защиты Российской Федерации </w:t>
      </w:r>
      <w:r>
        <w:rPr>
          <w:iCs/>
        </w:rPr>
        <w:t xml:space="preserve">               </w:t>
      </w:r>
      <w:r w:rsidRPr="00120DCF">
        <w:rPr>
          <w:iCs/>
        </w:rPr>
        <w:t>от 30.03.2021 № 161н «</w:t>
      </w:r>
      <w:r w:rsidRPr="00120DCF">
        <w:t>Об утверждении профессионального стандарта «Экономист предприятия»</w:t>
      </w:r>
      <w:r>
        <w:t>.</w:t>
      </w:r>
    </w:p>
    <w:p w14:paraId="6AFCB77B" w14:textId="059E8434" w:rsidR="00151B12" w:rsidRPr="00151B12" w:rsidRDefault="00151B12" w:rsidP="002022FE">
      <w:pPr>
        <w:pStyle w:val="aff6"/>
        <w:jc w:val="both"/>
        <w:rPr>
          <w:sz w:val="22"/>
          <w:szCs w:val="22"/>
        </w:rPr>
      </w:pPr>
    </w:p>
    <w:p w14:paraId="7C17E16A" w14:textId="77777777" w:rsidR="00C01928" w:rsidRPr="00C01928" w:rsidRDefault="00C01928" w:rsidP="00C01928">
      <w:pPr>
        <w:widowControl w:val="0"/>
        <w:autoSpaceDE w:val="0"/>
        <w:autoSpaceDN w:val="0"/>
        <w:adjustRightInd w:val="0"/>
        <w:ind w:firstLine="709"/>
        <w:jc w:val="both"/>
        <w:rPr>
          <w:sz w:val="28"/>
          <w:szCs w:val="28"/>
        </w:rPr>
      </w:pPr>
      <w:r w:rsidRPr="00C01928">
        <w:rPr>
          <w:sz w:val="28"/>
          <w:szCs w:val="28"/>
        </w:rPr>
        <w:t xml:space="preserve">2.3.Оклад (должностной оклад) работнику </w:t>
      </w:r>
      <w:r w:rsidR="00A24C85">
        <w:rPr>
          <w:sz w:val="28"/>
          <w:szCs w:val="28"/>
        </w:rPr>
        <w:t>У</w:t>
      </w:r>
      <w:r w:rsidRPr="00C01928">
        <w:rPr>
          <w:sz w:val="28"/>
          <w:szCs w:val="28"/>
        </w:rPr>
        <w:t xml:space="preserve">чреждения устанавливается приказом руководителя </w:t>
      </w:r>
      <w:r w:rsidR="00A24C85">
        <w:rPr>
          <w:sz w:val="28"/>
          <w:szCs w:val="28"/>
        </w:rPr>
        <w:t>У</w:t>
      </w:r>
      <w:r w:rsidRPr="00C01928">
        <w:rPr>
          <w:sz w:val="28"/>
          <w:szCs w:val="28"/>
        </w:rPr>
        <w:t>чреждения и оформляется трудовым договором или дополнительным соглашением к трудовому договору.</w:t>
      </w:r>
    </w:p>
    <w:p w14:paraId="3B2FA9E7" w14:textId="77777777" w:rsidR="005A2F1C" w:rsidRPr="008659A5" w:rsidRDefault="00137255" w:rsidP="008659A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2.4.</w:t>
      </w:r>
      <w:r w:rsidR="005A2F1C" w:rsidRPr="008659A5">
        <w:rPr>
          <w:rFonts w:ascii="Times New Roman" w:hAnsi="Times New Roman" w:cs="Times New Roman"/>
          <w:sz w:val="28"/>
          <w:szCs w:val="28"/>
        </w:rPr>
        <w:t xml:space="preserve">При определении окладов (должностных окладов) </w:t>
      </w:r>
      <w:r w:rsidR="005A2F1C" w:rsidRPr="008659A5">
        <w:rPr>
          <w:rFonts w:ascii="Times New Roman" w:hAnsi="Times New Roman" w:cs="Times New Roman"/>
          <w:bCs/>
          <w:sz w:val="28"/>
          <w:szCs w:val="28"/>
        </w:rPr>
        <w:t>не допускается:</w:t>
      </w:r>
    </w:p>
    <w:p w14:paraId="2E95C947" w14:textId="77777777" w:rsidR="005A2F1C" w:rsidRPr="008659A5" w:rsidRDefault="00BF0448" w:rsidP="008659A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A2F1C" w:rsidRPr="008659A5">
        <w:rPr>
          <w:rFonts w:ascii="Times New Roman" w:hAnsi="Times New Roman" w:cs="Times New Roman"/>
          <w:bCs/>
          <w:sz w:val="28"/>
          <w:szCs w:val="28"/>
        </w:rPr>
        <w:t>переносить профессии рабочих и должности служащих в другие квалификационные уровни</w:t>
      </w:r>
      <w:r>
        <w:rPr>
          <w:rFonts w:ascii="Times New Roman" w:hAnsi="Times New Roman" w:cs="Times New Roman"/>
          <w:bCs/>
          <w:sz w:val="28"/>
          <w:szCs w:val="28"/>
        </w:rPr>
        <w:t>;</w:t>
      </w:r>
    </w:p>
    <w:p w14:paraId="435771C6" w14:textId="77777777" w:rsidR="005A2F1C" w:rsidRDefault="00BF044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 xml:space="preserve">устанавливать по должностям, входящих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 </w:t>
      </w:r>
    </w:p>
    <w:p w14:paraId="0CB48FA0" w14:textId="3E3C3FE2" w:rsidR="0096004C" w:rsidRPr="005254C6" w:rsidRDefault="0096004C" w:rsidP="0096004C">
      <w:pPr>
        <w:pStyle w:val="ConsPlusNormal"/>
        <w:ind w:firstLine="709"/>
        <w:jc w:val="both"/>
        <w:rPr>
          <w:rFonts w:ascii="Times New Roman" w:hAnsi="Times New Roman" w:cs="Times New Roman"/>
          <w:sz w:val="28"/>
          <w:szCs w:val="28"/>
        </w:rPr>
      </w:pPr>
      <w:r w:rsidRPr="000D7BA0">
        <w:rPr>
          <w:rFonts w:ascii="Times New Roman" w:hAnsi="Times New Roman" w:cs="Times New Roman"/>
          <w:sz w:val="28"/>
          <w:szCs w:val="28"/>
        </w:rPr>
        <w:t xml:space="preserve">2.5.В целях обеспечения качественного оказания муниципальных услуг (выполнения работ) трудовые отношения с работниками </w:t>
      </w:r>
      <w:r w:rsidR="000D7BA0" w:rsidRPr="000D7BA0">
        <w:rPr>
          <w:rFonts w:ascii="Times New Roman" w:hAnsi="Times New Roman" w:cs="Times New Roman"/>
          <w:sz w:val="28"/>
          <w:szCs w:val="28"/>
        </w:rPr>
        <w:t>У</w:t>
      </w:r>
      <w:r w:rsidR="005F443A">
        <w:rPr>
          <w:rFonts w:ascii="Times New Roman" w:hAnsi="Times New Roman" w:cs="Times New Roman"/>
          <w:sz w:val="28"/>
          <w:szCs w:val="28"/>
        </w:rPr>
        <w:t>чреждения оформляются</w:t>
      </w:r>
      <w:r w:rsidRPr="000D7BA0">
        <w:rPr>
          <w:rFonts w:ascii="Times New Roman" w:hAnsi="Times New Roman" w:cs="Times New Roman"/>
          <w:sz w:val="28"/>
          <w:szCs w:val="28"/>
        </w:rPr>
        <w:t xml:space="preserve"> </w:t>
      </w:r>
      <w:r w:rsidR="00993571">
        <w:rPr>
          <w:rFonts w:ascii="Times New Roman" w:hAnsi="Times New Roman" w:cs="Times New Roman"/>
          <w:sz w:val="28"/>
          <w:szCs w:val="28"/>
        </w:rPr>
        <w:t>трудовы</w:t>
      </w:r>
      <w:r w:rsidRPr="000D7BA0">
        <w:rPr>
          <w:rFonts w:ascii="Times New Roman" w:hAnsi="Times New Roman" w:cs="Times New Roman"/>
          <w:sz w:val="28"/>
          <w:szCs w:val="28"/>
        </w:rPr>
        <w:t>м договор</w:t>
      </w:r>
      <w:r w:rsidR="00993571">
        <w:rPr>
          <w:rFonts w:ascii="Times New Roman" w:hAnsi="Times New Roman" w:cs="Times New Roman"/>
          <w:sz w:val="28"/>
          <w:szCs w:val="28"/>
        </w:rPr>
        <w:t>ом</w:t>
      </w:r>
      <w:r w:rsidR="005F443A">
        <w:rPr>
          <w:rFonts w:ascii="Times New Roman" w:hAnsi="Times New Roman" w:cs="Times New Roman"/>
          <w:sz w:val="28"/>
          <w:szCs w:val="28"/>
        </w:rPr>
        <w:t>.</w:t>
      </w:r>
    </w:p>
    <w:p w14:paraId="05F6A6AC" w14:textId="77777777" w:rsidR="002E7AE6" w:rsidRPr="005254C6" w:rsidRDefault="002E7AE6" w:rsidP="005254C6">
      <w:pPr>
        <w:pStyle w:val="ConsPlusNormal"/>
        <w:ind w:firstLine="709"/>
        <w:jc w:val="both"/>
        <w:rPr>
          <w:rFonts w:ascii="Times New Roman" w:hAnsi="Times New Roman" w:cs="Times New Roman"/>
          <w:sz w:val="28"/>
          <w:szCs w:val="28"/>
        </w:rPr>
      </w:pPr>
    </w:p>
    <w:p w14:paraId="6264DB24" w14:textId="77777777" w:rsidR="005A2F1C" w:rsidRPr="005254C6" w:rsidRDefault="00137255" w:rsidP="005254C6">
      <w:pPr>
        <w:pStyle w:val="ConsPlusNormal"/>
        <w:ind w:firstLine="709"/>
        <w:jc w:val="both"/>
        <w:rPr>
          <w:rFonts w:ascii="Times New Roman" w:hAnsi="Times New Roman" w:cs="Times New Roman"/>
          <w:sz w:val="28"/>
          <w:szCs w:val="28"/>
        </w:rPr>
      </w:pPr>
      <w:r w:rsidRPr="005254C6">
        <w:rPr>
          <w:rFonts w:ascii="Times New Roman" w:hAnsi="Times New Roman" w:cs="Times New Roman"/>
          <w:sz w:val="28"/>
          <w:szCs w:val="28"/>
        </w:rPr>
        <w:t>3.</w:t>
      </w:r>
      <w:r w:rsidR="005A2F1C" w:rsidRPr="005254C6">
        <w:rPr>
          <w:rFonts w:ascii="Times New Roman" w:hAnsi="Times New Roman" w:cs="Times New Roman"/>
          <w:sz w:val="28"/>
          <w:szCs w:val="28"/>
        </w:rPr>
        <w:t>Порядок и условия осуществления</w:t>
      </w:r>
      <w:r w:rsidRPr="005254C6">
        <w:rPr>
          <w:rFonts w:ascii="Times New Roman" w:hAnsi="Times New Roman" w:cs="Times New Roman"/>
          <w:sz w:val="28"/>
          <w:szCs w:val="28"/>
        </w:rPr>
        <w:t xml:space="preserve"> </w:t>
      </w:r>
      <w:r w:rsidR="005A2F1C" w:rsidRPr="005254C6">
        <w:rPr>
          <w:rFonts w:ascii="Times New Roman" w:hAnsi="Times New Roman" w:cs="Times New Roman"/>
          <w:sz w:val="28"/>
          <w:szCs w:val="28"/>
        </w:rPr>
        <w:t>компенсационных выплат</w:t>
      </w:r>
    </w:p>
    <w:p w14:paraId="5237D8EE" w14:textId="77777777" w:rsidR="005A2F1C" w:rsidRPr="005254C6" w:rsidRDefault="00137255" w:rsidP="005254C6">
      <w:pPr>
        <w:pStyle w:val="ConsPlusNormal"/>
        <w:ind w:firstLine="709"/>
        <w:jc w:val="both"/>
        <w:rPr>
          <w:rFonts w:ascii="Times New Roman" w:hAnsi="Times New Roman" w:cs="Times New Roman"/>
          <w:sz w:val="28"/>
          <w:szCs w:val="28"/>
        </w:rPr>
      </w:pPr>
      <w:r w:rsidRPr="005254C6">
        <w:rPr>
          <w:rFonts w:ascii="Times New Roman" w:hAnsi="Times New Roman" w:cs="Times New Roman"/>
          <w:sz w:val="28"/>
          <w:szCs w:val="28"/>
        </w:rPr>
        <w:t>3.</w:t>
      </w:r>
      <w:r w:rsidR="005A2F1C" w:rsidRPr="005254C6">
        <w:rPr>
          <w:rFonts w:ascii="Times New Roman" w:hAnsi="Times New Roman" w:cs="Times New Roman"/>
          <w:sz w:val="28"/>
          <w:szCs w:val="28"/>
        </w:rPr>
        <w:t xml:space="preserve">1.В целях соблюдения норм </w:t>
      </w:r>
      <w:r w:rsidR="00BF0448">
        <w:rPr>
          <w:rFonts w:ascii="Times New Roman" w:hAnsi="Times New Roman" w:cs="Times New Roman"/>
          <w:sz w:val="28"/>
          <w:szCs w:val="28"/>
        </w:rPr>
        <w:t xml:space="preserve">действующего </w:t>
      </w:r>
      <w:r w:rsidR="005A2F1C" w:rsidRPr="005254C6">
        <w:rPr>
          <w:rFonts w:ascii="Times New Roman" w:hAnsi="Times New Roman" w:cs="Times New Roman"/>
          <w:sz w:val="28"/>
          <w:szCs w:val="28"/>
        </w:rPr>
        <w:t xml:space="preserve">законодательства с учетом условий труда работникам </w:t>
      </w:r>
      <w:r w:rsidR="00BF0448">
        <w:rPr>
          <w:rFonts w:ascii="Times New Roman" w:hAnsi="Times New Roman" w:cs="Times New Roman"/>
          <w:sz w:val="28"/>
          <w:szCs w:val="28"/>
        </w:rPr>
        <w:t>У</w:t>
      </w:r>
      <w:r w:rsidR="005A2F1C" w:rsidRPr="005254C6">
        <w:rPr>
          <w:rFonts w:ascii="Times New Roman" w:hAnsi="Times New Roman" w:cs="Times New Roman"/>
          <w:sz w:val="28"/>
          <w:szCs w:val="28"/>
        </w:rPr>
        <w:t>чреждения устанавливаются следующие компенсационные выплаты:</w:t>
      </w:r>
    </w:p>
    <w:p w14:paraId="438A0F08" w14:textId="77777777" w:rsidR="005A2F1C" w:rsidRPr="005254C6" w:rsidRDefault="00BF0448" w:rsidP="005254C6">
      <w:pPr>
        <w:pStyle w:val="ConsPlusNormal"/>
        <w:tabs>
          <w:tab w:val="left" w:pos="2246"/>
        </w:tabs>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5254C6">
        <w:rPr>
          <w:rFonts w:ascii="Times New Roman" w:hAnsi="Times New Roman" w:cs="Times New Roman"/>
          <w:sz w:val="28"/>
          <w:szCs w:val="28"/>
        </w:rPr>
        <w:t>выплата работникам, занятым на работах с вредными и (или) опасными условиями труда;</w:t>
      </w:r>
    </w:p>
    <w:p w14:paraId="226F8751" w14:textId="77777777" w:rsidR="005A2F1C" w:rsidRPr="005254C6" w:rsidRDefault="00BF0448" w:rsidP="005254C6">
      <w:pPr>
        <w:widowControl w:val="0"/>
        <w:autoSpaceDE w:val="0"/>
        <w:autoSpaceDN w:val="0"/>
        <w:adjustRightInd w:val="0"/>
        <w:ind w:firstLine="709"/>
        <w:jc w:val="both"/>
        <w:rPr>
          <w:sz w:val="28"/>
          <w:szCs w:val="28"/>
        </w:rPr>
      </w:pPr>
      <w:r>
        <w:rPr>
          <w:sz w:val="28"/>
          <w:szCs w:val="28"/>
        </w:rPr>
        <w:t>-</w:t>
      </w:r>
      <w:r w:rsidR="005A2F1C" w:rsidRPr="005254C6">
        <w:rPr>
          <w:sz w:val="28"/>
          <w:szCs w:val="28"/>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14:paraId="2BA6E700" w14:textId="664A790B" w:rsidR="005A2F1C" w:rsidRPr="005254C6" w:rsidRDefault="00BF0448" w:rsidP="005254C6">
      <w:pPr>
        <w:widowControl w:val="0"/>
        <w:autoSpaceDE w:val="0"/>
        <w:autoSpaceDN w:val="0"/>
        <w:adjustRightInd w:val="0"/>
        <w:ind w:firstLine="709"/>
        <w:jc w:val="both"/>
        <w:rPr>
          <w:sz w:val="28"/>
          <w:szCs w:val="28"/>
        </w:rPr>
      </w:pPr>
      <w:r>
        <w:rPr>
          <w:sz w:val="28"/>
          <w:szCs w:val="28"/>
        </w:rPr>
        <w:t>-</w:t>
      </w:r>
      <w:r w:rsidR="005A2F1C" w:rsidRPr="005254C6">
        <w:rPr>
          <w:sz w:val="28"/>
          <w:szCs w:val="28"/>
        </w:rPr>
        <w:t>выплата за работу в условиях, отклоняющихся от нормальных (при совмещение профессий (должностей), сверхурочной работе, работе в ночное время, работе в выходные и</w:t>
      </w:r>
      <w:r w:rsidRPr="005254C6">
        <w:rPr>
          <w:sz w:val="28"/>
          <w:szCs w:val="28"/>
        </w:rPr>
        <w:t xml:space="preserve"> </w:t>
      </w:r>
      <w:r>
        <w:rPr>
          <w:sz w:val="28"/>
          <w:szCs w:val="28"/>
        </w:rPr>
        <w:t xml:space="preserve">нерабочие </w:t>
      </w:r>
      <w:r w:rsidR="005A2F1C" w:rsidRPr="005254C6">
        <w:rPr>
          <w:sz w:val="28"/>
          <w:szCs w:val="28"/>
        </w:rPr>
        <w:t>праздничные дни и при выполнении работ в других условия</w:t>
      </w:r>
      <w:r w:rsidR="00C57E66">
        <w:rPr>
          <w:sz w:val="28"/>
          <w:szCs w:val="28"/>
        </w:rPr>
        <w:t xml:space="preserve">х, отклоняющихся от нормальных) производится в соответствии со статьями 149, 151-154 </w:t>
      </w:r>
      <w:r w:rsidR="00CF7F56" w:rsidRPr="005254C6">
        <w:rPr>
          <w:sz w:val="28"/>
          <w:szCs w:val="28"/>
        </w:rPr>
        <w:t>Трудового кодекса Российской Федерации</w:t>
      </w:r>
      <w:r w:rsidR="00C57E66">
        <w:rPr>
          <w:sz w:val="28"/>
          <w:szCs w:val="28"/>
        </w:rPr>
        <w:t>. Ее вид размер и срок, на который она устанавливается, определяется по соглашению сторон трудового договора с учетом ее содержания и (или) объема дополнительных работы.</w:t>
      </w:r>
    </w:p>
    <w:p w14:paraId="3CF8A3CC" w14:textId="77777777" w:rsidR="005A2F1C" w:rsidRPr="005254C6" w:rsidRDefault="00137255" w:rsidP="005254C6">
      <w:pPr>
        <w:widowControl w:val="0"/>
        <w:autoSpaceDE w:val="0"/>
        <w:autoSpaceDN w:val="0"/>
        <w:adjustRightInd w:val="0"/>
        <w:ind w:firstLine="709"/>
        <w:jc w:val="both"/>
        <w:rPr>
          <w:sz w:val="28"/>
          <w:szCs w:val="28"/>
        </w:rPr>
      </w:pPr>
      <w:r w:rsidRPr="005254C6">
        <w:rPr>
          <w:sz w:val="28"/>
          <w:szCs w:val="28"/>
        </w:rPr>
        <w:t>3.2.</w:t>
      </w:r>
      <w:r w:rsidR="005A2F1C" w:rsidRPr="005254C6">
        <w:rPr>
          <w:sz w:val="28"/>
          <w:szCs w:val="28"/>
        </w:rPr>
        <w:t xml:space="preserve">Выплаты работникам </w:t>
      </w:r>
      <w:r w:rsidR="002C1A07">
        <w:rPr>
          <w:sz w:val="28"/>
          <w:szCs w:val="28"/>
        </w:rPr>
        <w:t>У</w:t>
      </w:r>
      <w:r w:rsidR="005A2F1C" w:rsidRPr="005254C6">
        <w:rPr>
          <w:sz w:val="28"/>
          <w:szCs w:val="28"/>
        </w:rPr>
        <w:t xml:space="preserve">чреждения, занятым на работах с вредными и (или) опасными условиями труда, устанавливаются в соответствии со </w:t>
      </w:r>
      <w:hyperlink r:id="rId18" w:history="1">
        <w:r w:rsidR="005A2F1C" w:rsidRPr="005254C6">
          <w:rPr>
            <w:sz w:val="28"/>
            <w:szCs w:val="28"/>
          </w:rPr>
          <w:t>ст</w:t>
        </w:r>
        <w:r w:rsidR="00BF0448">
          <w:rPr>
            <w:sz w:val="28"/>
            <w:szCs w:val="28"/>
          </w:rPr>
          <w:t>атьей</w:t>
        </w:r>
        <w:r w:rsidR="005A2F1C" w:rsidRPr="005254C6">
          <w:rPr>
            <w:sz w:val="28"/>
            <w:szCs w:val="28"/>
          </w:rPr>
          <w:t xml:space="preserve"> 147</w:t>
        </w:r>
      </w:hyperlink>
      <w:r w:rsidR="005A2F1C" w:rsidRPr="005254C6">
        <w:rPr>
          <w:sz w:val="28"/>
          <w:szCs w:val="28"/>
        </w:rPr>
        <w:t xml:space="preserve"> Трудового кодекса Российской Федерации.</w:t>
      </w:r>
    </w:p>
    <w:p w14:paraId="29B096D0" w14:textId="77777777" w:rsidR="005A2F1C" w:rsidRPr="005254C6" w:rsidRDefault="005A2F1C" w:rsidP="005254C6">
      <w:pPr>
        <w:widowControl w:val="0"/>
        <w:autoSpaceDE w:val="0"/>
        <w:autoSpaceDN w:val="0"/>
        <w:adjustRightInd w:val="0"/>
        <w:ind w:firstLine="709"/>
        <w:jc w:val="both"/>
        <w:rPr>
          <w:sz w:val="28"/>
          <w:szCs w:val="28"/>
        </w:rPr>
      </w:pPr>
      <w:r w:rsidRPr="005254C6">
        <w:rPr>
          <w:sz w:val="28"/>
          <w:szCs w:val="28"/>
        </w:rPr>
        <w:t xml:space="preserve">Оплата труда работников </w:t>
      </w:r>
      <w:r w:rsidR="002C1A07">
        <w:rPr>
          <w:sz w:val="28"/>
          <w:szCs w:val="28"/>
        </w:rPr>
        <w:t>У</w:t>
      </w:r>
      <w:r w:rsidRPr="005254C6">
        <w:rPr>
          <w:sz w:val="28"/>
          <w:szCs w:val="28"/>
        </w:rPr>
        <w:t xml:space="preserve">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 </w:t>
      </w:r>
    </w:p>
    <w:p w14:paraId="76966AE6" w14:textId="77777777" w:rsidR="00FD2074" w:rsidRDefault="00FD2074" w:rsidP="00FD2074">
      <w:pPr>
        <w:widowControl w:val="0"/>
        <w:spacing w:line="317" w:lineRule="exact"/>
        <w:ind w:right="-1" w:firstLine="760"/>
        <w:jc w:val="both"/>
        <w:rPr>
          <w:sz w:val="28"/>
          <w:szCs w:val="28"/>
          <w:lang w:bidi="ru-RU"/>
        </w:rPr>
      </w:pPr>
      <w:r w:rsidRPr="00FD2074">
        <w:rPr>
          <w:sz w:val="28"/>
          <w:szCs w:val="28"/>
          <w:lang w:bidi="ru-RU"/>
        </w:rPr>
        <w:t xml:space="preserve">Руководитель </w:t>
      </w:r>
      <w:r w:rsidR="002C1A07">
        <w:rPr>
          <w:sz w:val="28"/>
          <w:szCs w:val="28"/>
          <w:lang w:bidi="ru-RU"/>
        </w:rPr>
        <w:t>У</w:t>
      </w:r>
      <w:r w:rsidRPr="00FD2074">
        <w:rPr>
          <w:sz w:val="28"/>
          <w:szCs w:val="28"/>
          <w:lang w:bidi="ru-RU"/>
        </w:rPr>
        <w:t>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 426-ФЗ «О спец</w:t>
      </w:r>
      <w:r w:rsidR="001D2A7C">
        <w:rPr>
          <w:sz w:val="28"/>
          <w:szCs w:val="28"/>
          <w:lang w:bidi="ru-RU"/>
        </w:rPr>
        <w:t>иальной оценке условий труда».</w:t>
      </w:r>
    </w:p>
    <w:p w14:paraId="038FE262" w14:textId="77777777" w:rsidR="00BF0448" w:rsidRPr="005254C6" w:rsidRDefault="00BF0448" w:rsidP="00BF0448">
      <w:pPr>
        <w:widowControl w:val="0"/>
        <w:autoSpaceDE w:val="0"/>
        <w:autoSpaceDN w:val="0"/>
        <w:adjustRightInd w:val="0"/>
        <w:ind w:firstLine="709"/>
        <w:jc w:val="both"/>
        <w:rPr>
          <w:sz w:val="28"/>
          <w:szCs w:val="28"/>
        </w:rPr>
      </w:pPr>
      <w:r w:rsidRPr="005254C6">
        <w:rPr>
          <w:sz w:val="28"/>
          <w:szCs w:val="28"/>
        </w:rPr>
        <w:t xml:space="preserve">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  </w:t>
      </w:r>
    </w:p>
    <w:p w14:paraId="41EC8193" w14:textId="77777777" w:rsidR="00BF0448" w:rsidRDefault="00BF0448" w:rsidP="009E0235">
      <w:pPr>
        <w:widowControl w:val="0"/>
        <w:autoSpaceDE w:val="0"/>
        <w:autoSpaceDN w:val="0"/>
        <w:adjustRightInd w:val="0"/>
        <w:ind w:firstLine="709"/>
        <w:jc w:val="both"/>
        <w:rPr>
          <w:sz w:val="28"/>
          <w:szCs w:val="28"/>
        </w:rPr>
      </w:pPr>
      <w:r w:rsidRPr="005254C6">
        <w:rPr>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14:paraId="2933B22E" w14:textId="77777777" w:rsidR="009E0235" w:rsidRPr="009E0235" w:rsidRDefault="00137255" w:rsidP="005254C6">
      <w:pPr>
        <w:widowControl w:val="0"/>
        <w:autoSpaceDE w:val="0"/>
        <w:autoSpaceDN w:val="0"/>
        <w:adjustRightInd w:val="0"/>
        <w:ind w:firstLine="709"/>
        <w:jc w:val="both"/>
        <w:rPr>
          <w:sz w:val="28"/>
          <w:szCs w:val="28"/>
        </w:rPr>
      </w:pPr>
      <w:r w:rsidRPr="009E0235">
        <w:rPr>
          <w:sz w:val="28"/>
          <w:szCs w:val="28"/>
        </w:rPr>
        <w:t>3.3.</w:t>
      </w:r>
      <w:r w:rsidR="009E0235" w:rsidRPr="009E0235">
        <w:rPr>
          <w:sz w:val="28"/>
          <w:szCs w:val="28"/>
        </w:rPr>
        <w:t xml:space="preserve">Выплата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производится в соответствии со </w:t>
      </w:r>
      <w:hyperlink r:id="rId19" w:anchor="8PU0LV" w:history="1">
        <w:r w:rsidR="009E0235" w:rsidRPr="009E0235">
          <w:rPr>
            <w:sz w:val="28"/>
            <w:szCs w:val="28"/>
          </w:rPr>
          <w:t>статьями 149</w:t>
        </w:r>
      </w:hyperlink>
      <w:r w:rsidR="009E0235" w:rsidRPr="009E0235">
        <w:rPr>
          <w:sz w:val="28"/>
          <w:szCs w:val="28"/>
        </w:rPr>
        <w:t xml:space="preserve">, </w:t>
      </w:r>
      <w:hyperlink r:id="rId20" w:anchor="7E60KD" w:history="1">
        <w:r w:rsidR="009E0235" w:rsidRPr="009E0235">
          <w:rPr>
            <w:sz w:val="28"/>
            <w:szCs w:val="28"/>
          </w:rPr>
          <w:t>151</w:t>
        </w:r>
      </w:hyperlink>
      <w:r w:rsidR="009E0235" w:rsidRPr="009E0235">
        <w:rPr>
          <w:sz w:val="28"/>
          <w:szCs w:val="28"/>
        </w:rPr>
        <w:t xml:space="preserve"> - </w:t>
      </w:r>
      <w:hyperlink r:id="rId21" w:anchor="8Q80M4" w:history="1">
        <w:r w:rsidR="009E0235" w:rsidRPr="009E0235">
          <w:rPr>
            <w:sz w:val="28"/>
            <w:szCs w:val="28"/>
          </w:rPr>
          <w:t>154 Т</w:t>
        </w:r>
        <w:r w:rsidR="009E0235">
          <w:rPr>
            <w:sz w:val="28"/>
            <w:szCs w:val="28"/>
          </w:rPr>
          <w:t xml:space="preserve">рудового </w:t>
        </w:r>
        <w:r w:rsidR="009E0235" w:rsidRPr="009E0235">
          <w:rPr>
            <w:sz w:val="28"/>
            <w:szCs w:val="28"/>
          </w:rPr>
          <w:t>К</w:t>
        </w:r>
        <w:r w:rsidR="009E0235">
          <w:rPr>
            <w:sz w:val="28"/>
            <w:szCs w:val="28"/>
          </w:rPr>
          <w:t>одекса</w:t>
        </w:r>
        <w:r w:rsidR="009E0235" w:rsidRPr="009E0235">
          <w:rPr>
            <w:sz w:val="28"/>
            <w:szCs w:val="28"/>
          </w:rPr>
          <w:t xml:space="preserve"> Р</w:t>
        </w:r>
        <w:r w:rsidR="009E0235">
          <w:rPr>
            <w:sz w:val="28"/>
            <w:szCs w:val="28"/>
          </w:rPr>
          <w:t xml:space="preserve">оссийской </w:t>
        </w:r>
        <w:r w:rsidR="009E0235" w:rsidRPr="009E0235">
          <w:rPr>
            <w:sz w:val="28"/>
            <w:szCs w:val="28"/>
          </w:rPr>
          <w:t>Ф</w:t>
        </w:r>
      </w:hyperlink>
      <w:r w:rsidR="009E0235">
        <w:rPr>
          <w:sz w:val="28"/>
          <w:szCs w:val="28"/>
        </w:rPr>
        <w:t>едерации</w:t>
      </w:r>
      <w:r w:rsidR="009E0235" w:rsidRPr="009E0235">
        <w:rPr>
          <w:sz w:val="28"/>
          <w:szCs w:val="28"/>
        </w:rPr>
        <w:t>.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3F475704" w14:textId="77777777" w:rsidR="005A2F1C" w:rsidRPr="008659A5" w:rsidRDefault="00F300E3" w:rsidP="008659A5">
      <w:pPr>
        <w:widowControl w:val="0"/>
        <w:autoSpaceDE w:val="0"/>
        <w:autoSpaceDN w:val="0"/>
        <w:adjustRightInd w:val="0"/>
        <w:ind w:firstLine="709"/>
        <w:jc w:val="both"/>
        <w:rPr>
          <w:rFonts w:eastAsia="Calibri"/>
          <w:sz w:val="28"/>
          <w:szCs w:val="28"/>
        </w:rPr>
      </w:pPr>
      <w:r>
        <w:rPr>
          <w:sz w:val="28"/>
          <w:szCs w:val="28"/>
        </w:rPr>
        <w:t>3.4.</w:t>
      </w:r>
      <w:r w:rsidR="005A2F1C" w:rsidRPr="008659A5">
        <w:rPr>
          <w:sz w:val="28"/>
          <w:szCs w:val="28"/>
        </w:rPr>
        <w:t xml:space="preserve">Выплата за работу в местностях с особыми климатическими условиями устанавливается в соответствии со </w:t>
      </w:r>
      <w:hyperlink r:id="rId22" w:history="1">
        <w:r w:rsidR="005A2F1C" w:rsidRPr="008659A5">
          <w:rPr>
            <w:sz w:val="28"/>
            <w:szCs w:val="28"/>
          </w:rPr>
          <w:t xml:space="preserve">статьями 315 – 317 </w:t>
        </w:r>
      </w:hyperlink>
      <w:r w:rsidR="005A2F1C" w:rsidRPr="008659A5">
        <w:rPr>
          <w:sz w:val="28"/>
          <w:szCs w:val="28"/>
        </w:rPr>
        <w:t>Трудово</w:t>
      </w:r>
      <w:r w:rsidR="009E0235">
        <w:rPr>
          <w:sz w:val="28"/>
          <w:szCs w:val="28"/>
        </w:rPr>
        <w:t xml:space="preserve">го кодекса Российской Федерации, </w:t>
      </w:r>
      <w:r>
        <w:rPr>
          <w:sz w:val="28"/>
          <w:szCs w:val="28"/>
        </w:rPr>
        <w:t>Решением Думы города</w:t>
      </w:r>
      <w:r w:rsidR="009E0235">
        <w:rPr>
          <w:sz w:val="28"/>
          <w:szCs w:val="28"/>
        </w:rPr>
        <w:t xml:space="preserve"> Нефтеюганска </w:t>
      </w:r>
      <w:r w:rsidR="00917E68">
        <w:rPr>
          <w:sz w:val="28"/>
          <w:szCs w:val="28"/>
        </w:rPr>
        <w:t xml:space="preserve">                                    </w:t>
      </w:r>
      <w:r w:rsidR="009E0235">
        <w:rPr>
          <w:sz w:val="28"/>
          <w:szCs w:val="28"/>
        </w:rPr>
        <w:t xml:space="preserve">от 27.09.2012 </w:t>
      </w:r>
      <w:r>
        <w:rPr>
          <w:sz w:val="28"/>
          <w:szCs w:val="28"/>
        </w:rPr>
        <w:t>№ 373-</w:t>
      </w:r>
      <w:r>
        <w:rPr>
          <w:sz w:val="28"/>
          <w:szCs w:val="28"/>
          <w:lang w:val="en-US"/>
        </w:rPr>
        <w:t>V</w:t>
      </w:r>
      <w:r>
        <w:rPr>
          <w:sz w:val="28"/>
          <w:szCs w:val="28"/>
        </w:rPr>
        <w:t xml:space="preserve"> «Об утверждении Положения о га</w:t>
      </w:r>
      <w:r w:rsidR="00DE2B03">
        <w:rPr>
          <w:sz w:val="28"/>
          <w:szCs w:val="28"/>
        </w:rPr>
        <w:t>рантиях и компенсациях для лиц</w:t>
      </w:r>
      <w:r>
        <w:rPr>
          <w:sz w:val="28"/>
          <w:szCs w:val="28"/>
        </w:rPr>
        <w:t>, работающих в организациях, финансируемых из бюджета муниципального образования город Нефтеюганск</w:t>
      </w:r>
      <w:r w:rsidR="00F441A6">
        <w:rPr>
          <w:sz w:val="28"/>
          <w:szCs w:val="28"/>
        </w:rPr>
        <w:t>»</w:t>
      </w:r>
      <w:r>
        <w:rPr>
          <w:sz w:val="28"/>
          <w:szCs w:val="28"/>
        </w:rPr>
        <w:t>.</w:t>
      </w:r>
    </w:p>
    <w:p w14:paraId="2EE21928" w14:textId="77777777" w:rsidR="009E0235" w:rsidRDefault="00F300E3" w:rsidP="008659A5">
      <w:pPr>
        <w:widowControl w:val="0"/>
        <w:autoSpaceDE w:val="0"/>
        <w:autoSpaceDN w:val="0"/>
        <w:adjustRightInd w:val="0"/>
        <w:ind w:firstLine="709"/>
        <w:jc w:val="both"/>
        <w:rPr>
          <w:bCs/>
          <w:sz w:val="28"/>
          <w:szCs w:val="28"/>
        </w:rPr>
      </w:pPr>
      <w:r>
        <w:rPr>
          <w:sz w:val="28"/>
          <w:szCs w:val="28"/>
        </w:rPr>
        <w:t>3.5</w:t>
      </w:r>
      <w:r w:rsidRPr="009E0235">
        <w:rPr>
          <w:sz w:val="28"/>
          <w:szCs w:val="28"/>
        </w:rPr>
        <w:t>.</w:t>
      </w:r>
      <w:r w:rsidR="009E0235" w:rsidRPr="009E0235">
        <w:rPr>
          <w:sz w:val="28"/>
          <w:szCs w:val="28"/>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14:paraId="32EBF22B" w14:textId="77777777" w:rsidR="005A2F1C" w:rsidRPr="008659A5" w:rsidRDefault="00F300E3" w:rsidP="008659A5">
      <w:pPr>
        <w:widowControl w:val="0"/>
        <w:autoSpaceDE w:val="0"/>
        <w:autoSpaceDN w:val="0"/>
        <w:adjustRightInd w:val="0"/>
        <w:ind w:firstLine="709"/>
        <w:jc w:val="both"/>
        <w:rPr>
          <w:bCs/>
          <w:sz w:val="28"/>
          <w:szCs w:val="28"/>
        </w:rPr>
      </w:pPr>
      <w:r>
        <w:rPr>
          <w:bCs/>
          <w:sz w:val="28"/>
          <w:szCs w:val="28"/>
        </w:rPr>
        <w:t>3.6.</w:t>
      </w:r>
      <w:r w:rsidR="005A2F1C" w:rsidRPr="008659A5">
        <w:rPr>
          <w:bCs/>
          <w:sz w:val="28"/>
          <w:szCs w:val="28"/>
        </w:rPr>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14:paraId="20B61EE9" w14:textId="77777777" w:rsidR="005A2F1C" w:rsidRDefault="00F300E3" w:rsidP="008659A5">
      <w:pPr>
        <w:widowControl w:val="0"/>
        <w:autoSpaceDE w:val="0"/>
        <w:autoSpaceDN w:val="0"/>
        <w:adjustRightInd w:val="0"/>
        <w:ind w:firstLine="709"/>
        <w:jc w:val="both"/>
        <w:rPr>
          <w:bCs/>
          <w:sz w:val="28"/>
          <w:szCs w:val="28"/>
        </w:rPr>
      </w:pPr>
      <w:r>
        <w:rPr>
          <w:bCs/>
          <w:sz w:val="28"/>
          <w:szCs w:val="28"/>
        </w:rPr>
        <w:t>3.7.</w:t>
      </w:r>
      <w:r w:rsidR="005A2F1C" w:rsidRPr="008659A5">
        <w:rPr>
          <w:bCs/>
          <w:sz w:val="28"/>
          <w:szCs w:val="28"/>
        </w:rPr>
        <w:t>Перечень и размеры выплат компенсационного характера ус</w:t>
      </w:r>
      <w:r w:rsidR="00FD2074">
        <w:rPr>
          <w:bCs/>
          <w:sz w:val="28"/>
          <w:szCs w:val="28"/>
        </w:rPr>
        <w:t xml:space="preserve">танавливаются согласно таблице </w:t>
      </w:r>
      <w:r w:rsidR="00313C68">
        <w:rPr>
          <w:bCs/>
          <w:sz w:val="28"/>
          <w:szCs w:val="28"/>
        </w:rPr>
        <w:t>4</w:t>
      </w:r>
      <w:r w:rsidR="005A2F1C" w:rsidRPr="008659A5">
        <w:rPr>
          <w:bCs/>
          <w:sz w:val="28"/>
          <w:szCs w:val="28"/>
        </w:rPr>
        <w:t xml:space="preserve"> настоящего Положения.</w:t>
      </w:r>
    </w:p>
    <w:p w14:paraId="05CC8878" w14:textId="77777777" w:rsidR="001D2A7C" w:rsidRDefault="001D2A7C" w:rsidP="00FA7ED5">
      <w:pPr>
        <w:widowControl w:val="0"/>
        <w:autoSpaceDE w:val="0"/>
        <w:autoSpaceDN w:val="0"/>
        <w:adjustRightInd w:val="0"/>
        <w:rPr>
          <w:bCs/>
          <w:color w:val="000000"/>
          <w:sz w:val="28"/>
          <w:szCs w:val="28"/>
        </w:rPr>
      </w:pPr>
    </w:p>
    <w:p w14:paraId="129C2370" w14:textId="77777777" w:rsidR="005A2F1C" w:rsidRPr="008659A5" w:rsidRDefault="00FD2074" w:rsidP="008659A5">
      <w:pPr>
        <w:widowControl w:val="0"/>
        <w:autoSpaceDE w:val="0"/>
        <w:autoSpaceDN w:val="0"/>
        <w:adjustRightInd w:val="0"/>
        <w:ind w:firstLine="709"/>
        <w:jc w:val="right"/>
        <w:rPr>
          <w:bCs/>
          <w:color w:val="000000"/>
          <w:sz w:val="28"/>
          <w:szCs w:val="28"/>
        </w:rPr>
      </w:pPr>
      <w:r>
        <w:rPr>
          <w:bCs/>
          <w:color w:val="000000"/>
          <w:sz w:val="28"/>
          <w:szCs w:val="28"/>
        </w:rPr>
        <w:t xml:space="preserve">Таблица </w:t>
      </w:r>
      <w:r w:rsidR="00313C68">
        <w:rPr>
          <w:bCs/>
          <w:color w:val="000000"/>
          <w:sz w:val="28"/>
          <w:szCs w:val="28"/>
        </w:rPr>
        <w:t>4</w:t>
      </w:r>
    </w:p>
    <w:p w14:paraId="0B0829E0" w14:textId="77777777" w:rsidR="005A2F1C" w:rsidRPr="008659A5" w:rsidRDefault="005A2F1C" w:rsidP="008659A5">
      <w:pPr>
        <w:pStyle w:val="ConsPlusNormal"/>
        <w:ind w:firstLine="709"/>
        <w:jc w:val="center"/>
        <w:rPr>
          <w:rFonts w:ascii="Times New Roman" w:hAnsi="Times New Roman" w:cs="Times New Roman"/>
          <w:sz w:val="28"/>
          <w:szCs w:val="28"/>
        </w:rPr>
      </w:pPr>
    </w:p>
    <w:p w14:paraId="533B33F7" w14:textId="77777777" w:rsidR="005A2F1C" w:rsidRPr="008659A5" w:rsidRDefault="005A2F1C" w:rsidP="008659A5">
      <w:pPr>
        <w:autoSpaceDE w:val="0"/>
        <w:autoSpaceDN w:val="0"/>
        <w:adjustRightInd w:val="0"/>
        <w:ind w:firstLine="709"/>
        <w:jc w:val="center"/>
        <w:rPr>
          <w:sz w:val="28"/>
          <w:szCs w:val="28"/>
        </w:rPr>
      </w:pPr>
      <w:r w:rsidRPr="008659A5">
        <w:rPr>
          <w:sz w:val="28"/>
          <w:szCs w:val="28"/>
        </w:rPr>
        <w:t xml:space="preserve">Перечень и размеры компенсационных выплат </w:t>
      </w:r>
    </w:p>
    <w:p w14:paraId="21457069" w14:textId="77777777" w:rsidR="005A2F1C" w:rsidRPr="008659A5" w:rsidRDefault="005A2F1C" w:rsidP="008659A5">
      <w:pPr>
        <w:autoSpaceDE w:val="0"/>
        <w:autoSpaceDN w:val="0"/>
        <w:adjustRightInd w:val="0"/>
        <w:ind w:firstLine="709"/>
        <w:jc w:val="both"/>
        <w:outlineLvl w:val="0"/>
        <w:rPr>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3260"/>
        <w:gridCol w:w="3260"/>
      </w:tblGrid>
      <w:tr w:rsidR="005A2F1C" w:rsidRPr="00EB1E04" w14:paraId="2B14FD6E" w14:textId="77777777" w:rsidTr="001D2A7C">
        <w:tc>
          <w:tcPr>
            <w:tcW w:w="642" w:type="dxa"/>
            <w:tcBorders>
              <w:top w:val="single" w:sz="4" w:space="0" w:color="auto"/>
              <w:left w:val="single" w:sz="4" w:space="0" w:color="auto"/>
              <w:bottom w:val="single" w:sz="4" w:space="0" w:color="auto"/>
              <w:right w:val="single" w:sz="4" w:space="0" w:color="auto"/>
            </w:tcBorders>
          </w:tcPr>
          <w:p w14:paraId="7FF63246" w14:textId="77777777" w:rsidR="005A2F1C" w:rsidRPr="00EB1E04" w:rsidRDefault="005A2F1C" w:rsidP="00EB1E04">
            <w:pPr>
              <w:autoSpaceDE w:val="0"/>
              <w:autoSpaceDN w:val="0"/>
              <w:adjustRightInd w:val="0"/>
              <w:rPr>
                <w:sz w:val="22"/>
                <w:szCs w:val="22"/>
              </w:rPr>
            </w:pPr>
            <w:r w:rsidRPr="00EB1E04">
              <w:rPr>
                <w:sz w:val="22"/>
                <w:szCs w:val="22"/>
              </w:rPr>
              <w:t xml:space="preserve">№ п/п </w:t>
            </w:r>
          </w:p>
        </w:tc>
        <w:tc>
          <w:tcPr>
            <w:tcW w:w="2410" w:type="dxa"/>
            <w:tcBorders>
              <w:top w:val="single" w:sz="4" w:space="0" w:color="auto"/>
              <w:left w:val="single" w:sz="4" w:space="0" w:color="auto"/>
              <w:bottom w:val="single" w:sz="4" w:space="0" w:color="auto"/>
              <w:right w:val="single" w:sz="4" w:space="0" w:color="auto"/>
            </w:tcBorders>
          </w:tcPr>
          <w:p w14:paraId="22F3A83C" w14:textId="77777777" w:rsidR="005A2F1C" w:rsidRPr="00EB1E04" w:rsidRDefault="005A2F1C" w:rsidP="00EB1E04">
            <w:pPr>
              <w:autoSpaceDE w:val="0"/>
              <w:autoSpaceDN w:val="0"/>
              <w:adjustRightInd w:val="0"/>
              <w:jc w:val="center"/>
              <w:rPr>
                <w:sz w:val="22"/>
                <w:szCs w:val="22"/>
              </w:rPr>
            </w:pPr>
            <w:r w:rsidRPr="00EB1E04">
              <w:rPr>
                <w:sz w:val="22"/>
                <w:szCs w:val="22"/>
              </w:rPr>
              <w:t>Наименование выплаты</w:t>
            </w:r>
          </w:p>
        </w:tc>
        <w:tc>
          <w:tcPr>
            <w:tcW w:w="3260" w:type="dxa"/>
            <w:tcBorders>
              <w:top w:val="single" w:sz="4" w:space="0" w:color="auto"/>
              <w:left w:val="single" w:sz="4" w:space="0" w:color="auto"/>
              <w:bottom w:val="single" w:sz="4" w:space="0" w:color="auto"/>
              <w:right w:val="single" w:sz="4" w:space="0" w:color="auto"/>
            </w:tcBorders>
          </w:tcPr>
          <w:p w14:paraId="7889C290" w14:textId="77777777" w:rsidR="005A2F1C" w:rsidRPr="00EB1E04" w:rsidRDefault="005A2F1C" w:rsidP="00EB1E04">
            <w:pPr>
              <w:autoSpaceDE w:val="0"/>
              <w:autoSpaceDN w:val="0"/>
              <w:adjustRightInd w:val="0"/>
              <w:jc w:val="center"/>
              <w:rPr>
                <w:sz w:val="22"/>
                <w:szCs w:val="22"/>
              </w:rPr>
            </w:pPr>
            <w:r w:rsidRPr="00EB1E04">
              <w:rPr>
                <w:sz w:val="22"/>
                <w:szCs w:val="22"/>
              </w:rPr>
              <w:t>Размер выплаты</w:t>
            </w:r>
          </w:p>
        </w:tc>
        <w:tc>
          <w:tcPr>
            <w:tcW w:w="3260" w:type="dxa"/>
            <w:tcBorders>
              <w:top w:val="single" w:sz="4" w:space="0" w:color="auto"/>
              <w:left w:val="single" w:sz="4" w:space="0" w:color="auto"/>
              <w:bottom w:val="single" w:sz="4" w:space="0" w:color="auto"/>
              <w:right w:val="single" w:sz="4" w:space="0" w:color="auto"/>
            </w:tcBorders>
          </w:tcPr>
          <w:p w14:paraId="57F9F410" w14:textId="77777777" w:rsidR="005A2F1C" w:rsidRPr="00EB1E04" w:rsidRDefault="005A2F1C" w:rsidP="00EB1E04">
            <w:pPr>
              <w:autoSpaceDE w:val="0"/>
              <w:autoSpaceDN w:val="0"/>
              <w:adjustRightInd w:val="0"/>
              <w:jc w:val="both"/>
              <w:rPr>
                <w:sz w:val="22"/>
                <w:szCs w:val="22"/>
              </w:rPr>
            </w:pPr>
            <w:r w:rsidRPr="00EB1E04">
              <w:rPr>
                <w:sz w:val="22"/>
                <w:szCs w:val="22"/>
              </w:rPr>
              <w:t>Условия осуществления выплаты (фактор, обусловливающий получение выплаты)</w:t>
            </w:r>
          </w:p>
        </w:tc>
      </w:tr>
      <w:tr w:rsidR="005A2F1C" w:rsidRPr="00EB1E04" w14:paraId="02CD426E" w14:textId="77777777" w:rsidTr="00FA7ED5">
        <w:trPr>
          <w:trHeight w:val="70"/>
        </w:trPr>
        <w:tc>
          <w:tcPr>
            <w:tcW w:w="642" w:type="dxa"/>
            <w:tcBorders>
              <w:top w:val="single" w:sz="4" w:space="0" w:color="auto"/>
              <w:left w:val="single" w:sz="4" w:space="0" w:color="auto"/>
              <w:bottom w:val="single" w:sz="4" w:space="0" w:color="auto"/>
              <w:right w:val="single" w:sz="4" w:space="0" w:color="auto"/>
            </w:tcBorders>
          </w:tcPr>
          <w:p w14:paraId="5F4B22DA" w14:textId="77777777" w:rsidR="005A2F1C" w:rsidRPr="00EB1E04" w:rsidRDefault="005A2F1C" w:rsidP="00EB1E04">
            <w:pPr>
              <w:autoSpaceDE w:val="0"/>
              <w:autoSpaceDN w:val="0"/>
              <w:adjustRightInd w:val="0"/>
              <w:jc w:val="center"/>
              <w:rPr>
                <w:sz w:val="22"/>
                <w:szCs w:val="22"/>
              </w:rPr>
            </w:pPr>
            <w:r w:rsidRPr="00EB1E04">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6084E062" w14:textId="77777777" w:rsidR="005A2F1C" w:rsidRPr="00EB1E04" w:rsidRDefault="005A2F1C" w:rsidP="00EB1E04">
            <w:pPr>
              <w:autoSpaceDE w:val="0"/>
              <w:autoSpaceDN w:val="0"/>
              <w:adjustRightInd w:val="0"/>
              <w:ind w:firstLine="709"/>
              <w:rPr>
                <w:sz w:val="22"/>
                <w:szCs w:val="22"/>
              </w:rPr>
            </w:pPr>
            <w:r w:rsidRPr="00EB1E04">
              <w:rPr>
                <w:sz w:val="22"/>
                <w:szCs w:val="22"/>
              </w:rPr>
              <w:t>2</w:t>
            </w:r>
          </w:p>
        </w:tc>
        <w:tc>
          <w:tcPr>
            <w:tcW w:w="3260" w:type="dxa"/>
            <w:tcBorders>
              <w:top w:val="single" w:sz="4" w:space="0" w:color="auto"/>
              <w:left w:val="single" w:sz="4" w:space="0" w:color="auto"/>
              <w:bottom w:val="single" w:sz="4" w:space="0" w:color="auto"/>
              <w:right w:val="single" w:sz="4" w:space="0" w:color="auto"/>
            </w:tcBorders>
          </w:tcPr>
          <w:p w14:paraId="64A0EB9D" w14:textId="77777777" w:rsidR="005A2F1C" w:rsidRPr="00EB1E04" w:rsidRDefault="005A2F1C" w:rsidP="00EB1E04">
            <w:pPr>
              <w:autoSpaceDE w:val="0"/>
              <w:autoSpaceDN w:val="0"/>
              <w:adjustRightInd w:val="0"/>
              <w:ind w:firstLine="709"/>
              <w:jc w:val="center"/>
              <w:rPr>
                <w:sz w:val="22"/>
                <w:szCs w:val="22"/>
              </w:rPr>
            </w:pPr>
            <w:r w:rsidRPr="00EB1E04">
              <w:rPr>
                <w:sz w:val="22"/>
                <w:szCs w:val="22"/>
              </w:rPr>
              <w:t>3</w:t>
            </w:r>
          </w:p>
        </w:tc>
        <w:tc>
          <w:tcPr>
            <w:tcW w:w="3260" w:type="dxa"/>
            <w:tcBorders>
              <w:top w:val="single" w:sz="4" w:space="0" w:color="auto"/>
              <w:left w:val="single" w:sz="4" w:space="0" w:color="auto"/>
              <w:bottom w:val="single" w:sz="4" w:space="0" w:color="auto"/>
              <w:right w:val="single" w:sz="4" w:space="0" w:color="auto"/>
            </w:tcBorders>
          </w:tcPr>
          <w:p w14:paraId="0C7BC1FA" w14:textId="77777777" w:rsidR="005A2F1C" w:rsidRPr="00EB1E04" w:rsidRDefault="005A2F1C" w:rsidP="00EB1E04">
            <w:pPr>
              <w:autoSpaceDE w:val="0"/>
              <w:autoSpaceDN w:val="0"/>
              <w:adjustRightInd w:val="0"/>
              <w:ind w:firstLine="709"/>
              <w:jc w:val="center"/>
              <w:rPr>
                <w:sz w:val="22"/>
                <w:szCs w:val="22"/>
              </w:rPr>
            </w:pPr>
            <w:r w:rsidRPr="00EB1E04">
              <w:rPr>
                <w:sz w:val="22"/>
                <w:szCs w:val="22"/>
              </w:rPr>
              <w:t>4</w:t>
            </w:r>
          </w:p>
        </w:tc>
      </w:tr>
      <w:tr w:rsidR="005A2F1C" w:rsidRPr="00EB1E04" w14:paraId="0A8822E1" w14:textId="77777777" w:rsidTr="001D2A7C">
        <w:tc>
          <w:tcPr>
            <w:tcW w:w="642" w:type="dxa"/>
            <w:tcBorders>
              <w:top w:val="single" w:sz="4" w:space="0" w:color="auto"/>
              <w:left w:val="single" w:sz="4" w:space="0" w:color="auto"/>
              <w:bottom w:val="single" w:sz="4" w:space="0" w:color="auto"/>
              <w:right w:val="single" w:sz="4" w:space="0" w:color="auto"/>
            </w:tcBorders>
          </w:tcPr>
          <w:p w14:paraId="177A28B1" w14:textId="77777777" w:rsidR="005A2F1C" w:rsidRPr="00EB1E04" w:rsidRDefault="005A2F1C" w:rsidP="00EB1E04">
            <w:pPr>
              <w:autoSpaceDE w:val="0"/>
              <w:autoSpaceDN w:val="0"/>
              <w:adjustRightInd w:val="0"/>
              <w:rPr>
                <w:sz w:val="22"/>
                <w:szCs w:val="22"/>
              </w:rPr>
            </w:pPr>
            <w:r w:rsidRPr="00EB1E04">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477C0A8" w14:textId="77777777" w:rsidR="005A2F1C" w:rsidRPr="00EB1E04" w:rsidRDefault="005A2F1C" w:rsidP="00EB1E04">
            <w:pPr>
              <w:autoSpaceDE w:val="0"/>
              <w:autoSpaceDN w:val="0"/>
              <w:adjustRightInd w:val="0"/>
              <w:rPr>
                <w:sz w:val="22"/>
                <w:szCs w:val="22"/>
              </w:rPr>
            </w:pPr>
            <w:r w:rsidRPr="00EB1E04">
              <w:rPr>
                <w:sz w:val="22"/>
                <w:szCs w:val="22"/>
              </w:rPr>
              <w:t>Доплата за работу с вредными и (или) опасными условиями труда</w:t>
            </w:r>
          </w:p>
        </w:tc>
        <w:tc>
          <w:tcPr>
            <w:tcW w:w="3260" w:type="dxa"/>
            <w:tcBorders>
              <w:top w:val="single" w:sz="4" w:space="0" w:color="auto"/>
              <w:left w:val="single" w:sz="4" w:space="0" w:color="auto"/>
              <w:bottom w:val="single" w:sz="4" w:space="0" w:color="auto"/>
              <w:right w:val="single" w:sz="4" w:space="0" w:color="auto"/>
            </w:tcBorders>
          </w:tcPr>
          <w:p w14:paraId="4126B9E8" w14:textId="77777777" w:rsidR="005A2F1C" w:rsidRPr="00EB1E04" w:rsidRDefault="005A2F1C" w:rsidP="00EB1E04">
            <w:pPr>
              <w:autoSpaceDE w:val="0"/>
              <w:autoSpaceDN w:val="0"/>
              <w:adjustRightInd w:val="0"/>
              <w:jc w:val="both"/>
              <w:rPr>
                <w:strike/>
                <w:color w:val="FF0000"/>
                <w:sz w:val="22"/>
                <w:szCs w:val="22"/>
              </w:rPr>
            </w:pPr>
            <w:r w:rsidRPr="00EB1E04">
              <w:rPr>
                <w:sz w:val="22"/>
                <w:szCs w:val="22"/>
              </w:rPr>
              <w:t xml:space="preserve">не менее 4% от </w:t>
            </w:r>
            <w:r w:rsidR="00EB1E04">
              <w:rPr>
                <w:sz w:val="22"/>
                <w:szCs w:val="22"/>
              </w:rPr>
              <w:t>оклада (</w:t>
            </w:r>
            <w:r w:rsidRPr="00EB1E04">
              <w:rPr>
                <w:sz w:val="22"/>
                <w:szCs w:val="22"/>
              </w:rPr>
              <w:t>должностного оклада</w:t>
            </w:r>
            <w:r w:rsidR="00EB1E04">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05B6E110" w14:textId="77777777" w:rsidR="005A2F1C" w:rsidRPr="00EB1E04" w:rsidRDefault="005A2F1C" w:rsidP="00EB1E04">
            <w:pPr>
              <w:autoSpaceDE w:val="0"/>
              <w:autoSpaceDN w:val="0"/>
              <w:adjustRightInd w:val="0"/>
              <w:jc w:val="both"/>
              <w:rPr>
                <w:sz w:val="22"/>
                <w:szCs w:val="22"/>
              </w:rPr>
            </w:pPr>
            <w:r w:rsidRPr="00EB1E04">
              <w:rPr>
                <w:sz w:val="22"/>
                <w:szCs w:val="22"/>
              </w:rPr>
              <w:t>Заключение специальной оценки условий труда.</w:t>
            </w:r>
          </w:p>
          <w:p w14:paraId="53E4C5E1"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3" w:history="1">
              <w:r w:rsidRPr="00EB1E04">
                <w:rPr>
                  <w:sz w:val="22"/>
                  <w:szCs w:val="22"/>
                </w:rPr>
                <w:t>статьей 147</w:t>
              </w:r>
            </w:hyperlink>
            <w:r w:rsidRPr="00EB1E04">
              <w:rPr>
                <w:sz w:val="22"/>
                <w:szCs w:val="22"/>
              </w:rPr>
              <w:t xml:space="preserve"> Трудового кодекса Российской Федерации.</w:t>
            </w:r>
          </w:p>
        </w:tc>
      </w:tr>
      <w:tr w:rsidR="005A2F1C" w:rsidRPr="00EB1E04" w14:paraId="4CF9B3A5" w14:textId="77777777" w:rsidTr="001D2A7C">
        <w:tc>
          <w:tcPr>
            <w:tcW w:w="642" w:type="dxa"/>
            <w:tcBorders>
              <w:top w:val="single" w:sz="4" w:space="0" w:color="auto"/>
              <w:left w:val="single" w:sz="4" w:space="0" w:color="auto"/>
              <w:bottom w:val="single" w:sz="4" w:space="0" w:color="auto"/>
              <w:right w:val="single" w:sz="4" w:space="0" w:color="auto"/>
            </w:tcBorders>
          </w:tcPr>
          <w:p w14:paraId="23AED8EC" w14:textId="77777777" w:rsidR="005A2F1C" w:rsidRPr="00EB1E04" w:rsidRDefault="005A2F1C" w:rsidP="00EB1E04">
            <w:pPr>
              <w:autoSpaceDE w:val="0"/>
              <w:autoSpaceDN w:val="0"/>
              <w:adjustRightInd w:val="0"/>
              <w:rPr>
                <w:sz w:val="22"/>
                <w:szCs w:val="22"/>
              </w:rPr>
            </w:pPr>
            <w:r w:rsidRPr="00EB1E04">
              <w:rPr>
                <w:sz w:val="22"/>
                <w:szCs w:val="22"/>
              </w:rPr>
              <w:t xml:space="preserve">2. </w:t>
            </w:r>
          </w:p>
        </w:tc>
        <w:tc>
          <w:tcPr>
            <w:tcW w:w="2410" w:type="dxa"/>
            <w:tcBorders>
              <w:top w:val="single" w:sz="4" w:space="0" w:color="auto"/>
              <w:left w:val="single" w:sz="4" w:space="0" w:color="auto"/>
              <w:bottom w:val="single" w:sz="4" w:space="0" w:color="auto"/>
              <w:right w:val="single" w:sz="4" w:space="0" w:color="auto"/>
            </w:tcBorders>
          </w:tcPr>
          <w:p w14:paraId="05C49EA5" w14:textId="77777777" w:rsidR="005A2F1C" w:rsidRPr="00EB1E04" w:rsidRDefault="005A2F1C" w:rsidP="00EB1E04">
            <w:pPr>
              <w:autoSpaceDE w:val="0"/>
              <w:autoSpaceDN w:val="0"/>
              <w:adjustRightInd w:val="0"/>
              <w:rPr>
                <w:sz w:val="22"/>
                <w:szCs w:val="22"/>
              </w:rPr>
            </w:pPr>
            <w:r w:rsidRPr="00EB1E04">
              <w:rPr>
                <w:sz w:val="22"/>
                <w:szCs w:val="22"/>
              </w:rPr>
              <w:t>Доплата</w:t>
            </w:r>
            <w:r w:rsidR="00F300E3" w:rsidRPr="00EB1E04">
              <w:rPr>
                <w:sz w:val="22"/>
                <w:szCs w:val="22"/>
              </w:rPr>
              <w:t xml:space="preserve"> </w:t>
            </w:r>
            <w:r w:rsidRPr="00EB1E04">
              <w:rPr>
                <w:sz w:val="22"/>
                <w:szCs w:val="22"/>
              </w:rPr>
              <w:t xml:space="preserve">за совмещение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3260" w:type="dxa"/>
            <w:tcBorders>
              <w:top w:val="single" w:sz="4" w:space="0" w:color="auto"/>
              <w:left w:val="single" w:sz="4" w:space="0" w:color="auto"/>
              <w:bottom w:val="single" w:sz="4" w:space="0" w:color="auto"/>
              <w:right w:val="single" w:sz="4" w:space="0" w:color="auto"/>
            </w:tcBorders>
          </w:tcPr>
          <w:p w14:paraId="6306C94D" w14:textId="77777777" w:rsidR="005A2F1C" w:rsidRPr="00EB1E04" w:rsidRDefault="00DE2B03" w:rsidP="00EB1E04">
            <w:pPr>
              <w:autoSpaceDE w:val="0"/>
              <w:autoSpaceDN w:val="0"/>
              <w:adjustRightInd w:val="0"/>
              <w:jc w:val="both"/>
              <w:rPr>
                <w:sz w:val="22"/>
                <w:szCs w:val="22"/>
              </w:rPr>
            </w:pPr>
            <w:r w:rsidRPr="00EB1E04">
              <w:rPr>
                <w:sz w:val="22"/>
                <w:szCs w:val="22"/>
              </w:rPr>
              <w:t>устанавливается по соглашению сторон трудового договора с учетом содержания и (или) объема дополнительной работы</w:t>
            </w:r>
          </w:p>
        </w:tc>
        <w:tc>
          <w:tcPr>
            <w:tcW w:w="3260" w:type="dxa"/>
            <w:tcBorders>
              <w:top w:val="single" w:sz="4" w:space="0" w:color="auto"/>
              <w:left w:val="single" w:sz="4" w:space="0" w:color="auto"/>
              <w:bottom w:val="single" w:sz="4" w:space="0" w:color="auto"/>
              <w:right w:val="single" w:sz="4" w:space="0" w:color="auto"/>
            </w:tcBorders>
          </w:tcPr>
          <w:p w14:paraId="16657301"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4" w:history="1">
              <w:r w:rsidRPr="00EB1E04">
                <w:rPr>
                  <w:sz w:val="22"/>
                  <w:szCs w:val="22"/>
                </w:rPr>
                <w:t>статьей 151</w:t>
              </w:r>
            </w:hyperlink>
            <w:r w:rsidRPr="00EB1E04">
              <w:rPr>
                <w:sz w:val="22"/>
                <w:szCs w:val="22"/>
              </w:rPr>
              <w:t xml:space="preserve"> Трудового кодекса Российской Федерации </w:t>
            </w:r>
          </w:p>
        </w:tc>
      </w:tr>
      <w:tr w:rsidR="005A2F1C" w:rsidRPr="00EB1E04" w14:paraId="4D92A2E5" w14:textId="77777777" w:rsidTr="001D2A7C">
        <w:tc>
          <w:tcPr>
            <w:tcW w:w="642" w:type="dxa"/>
            <w:tcBorders>
              <w:top w:val="single" w:sz="4" w:space="0" w:color="auto"/>
              <w:left w:val="single" w:sz="4" w:space="0" w:color="auto"/>
              <w:bottom w:val="single" w:sz="4" w:space="0" w:color="auto"/>
              <w:right w:val="single" w:sz="4" w:space="0" w:color="auto"/>
            </w:tcBorders>
          </w:tcPr>
          <w:p w14:paraId="226DA952" w14:textId="77777777" w:rsidR="005A2F1C" w:rsidRPr="00EB1E04" w:rsidRDefault="005A2F1C" w:rsidP="00EB1E04">
            <w:pPr>
              <w:autoSpaceDE w:val="0"/>
              <w:autoSpaceDN w:val="0"/>
              <w:adjustRightInd w:val="0"/>
              <w:rPr>
                <w:sz w:val="22"/>
                <w:szCs w:val="22"/>
              </w:rPr>
            </w:pPr>
            <w:r w:rsidRPr="00EB1E04">
              <w:rPr>
                <w:sz w:val="22"/>
                <w:szCs w:val="22"/>
              </w:rPr>
              <w:t xml:space="preserve">3. </w:t>
            </w:r>
          </w:p>
        </w:tc>
        <w:tc>
          <w:tcPr>
            <w:tcW w:w="2410" w:type="dxa"/>
            <w:tcBorders>
              <w:top w:val="single" w:sz="4" w:space="0" w:color="auto"/>
              <w:left w:val="single" w:sz="4" w:space="0" w:color="auto"/>
              <w:bottom w:val="single" w:sz="4" w:space="0" w:color="auto"/>
              <w:right w:val="single" w:sz="4" w:space="0" w:color="auto"/>
            </w:tcBorders>
          </w:tcPr>
          <w:p w14:paraId="6405633D"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выполнение сверхурочной работы </w:t>
            </w:r>
          </w:p>
        </w:tc>
        <w:tc>
          <w:tcPr>
            <w:tcW w:w="3260" w:type="dxa"/>
            <w:tcBorders>
              <w:top w:val="single" w:sz="4" w:space="0" w:color="auto"/>
              <w:left w:val="single" w:sz="4" w:space="0" w:color="auto"/>
              <w:bottom w:val="single" w:sz="4" w:space="0" w:color="auto"/>
              <w:right w:val="single" w:sz="4" w:space="0" w:color="auto"/>
            </w:tcBorders>
          </w:tcPr>
          <w:p w14:paraId="3DBCFAB2" w14:textId="77777777" w:rsidR="005A2F1C" w:rsidRPr="00EB1E04" w:rsidRDefault="005A2F1C" w:rsidP="00EB1E04">
            <w:pPr>
              <w:autoSpaceDE w:val="0"/>
              <w:autoSpaceDN w:val="0"/>
              <w:adjustRightInd w:val="0"/>
              <w:jc w:val="both"/>
              <w:rPr>
                <w:sz w:val="22"/>
                <w:szCs w:val="22"/>
              </w:rPr>
            </w:pPr>
            <w:r w:rsidRPr="00EB1E04">
              <w:rPr>
                <w:sz w:val="22"/>
                <w:szCs w:val="22"/>
              </w:rPr>
              <w:t>в полуторном размере - за первые два часа работы;</w:t>
            </w:r>
          </w:p>
          <w:p w14:paraId="15EA48D9" w14:textId="77777777" w:rsidR="005A2F1C" w:rsidRPr="00EB1E04" w:rsidRDefault="005A2F1C" w:rsidP="00EB1E04">
            <w:pPr>
              <w:autoSpaceDE w:val="0"/>
              <w:autoSpaceDN w:val="0"/>
              <w:adjustRightInd w:val="0"/>
              <w:jc w:val="both"/>
              <w:rPr>
                <w:sz w:val="22"/>
                <w:szCs w:val="22"/>
              </w:rPr>
            </w:pPr>
            <w:r w:rsidRPr="00EB1E04">
              <w:rPr>
                <w:sz w:val="22"/>
                <w:szCs w:val="22"/>
              </w:rPr>
              <w:t>в двойном размере - за последующие часы.</w:t>
            </w:r>
          </w:p>
          <w:p w14:paraId="57F95990" w14:textId="77777777" w:rsidR="005A2F1C" w:rsidRPr="00EB1E04" w:rsidRDefault="005A2F1C" w:rsidP="00EB1E04">
            <w:pPr>
              <w:autoSpaceDE w:val="0"/>
              <w:autoSpaceDN w:val="0"/>
              <w:adjustRightInd w:val="0"/>
              <w:jc w:val="both"/>
              <w:rPr>
                <w:sz w:val="22"/>
                <w:szCs w:val="22"/>
              </w:rPr>
            </w:pPr>
            <w:r w:rsidRPr="00EB1E04">
              <w:rPr>
                <w:sz w:val="22"/>
                <w:szCs w:val="22"/>
              </w:rPr>
              <w:t xml:space="preserve">Расчет производится от части </w:t>
            </w:r>
            <w:r w:rsidR="00A96311">
              <w:rPr>
                <w:sz w:val="22"/>
                <w:szCs w:val="22"/>
              </w:rPr>
              <w:t>оклада (</w:t>
            </w:r>
            <w:r w:rsidRPr="00EB1E04">
              <w:rPr>
                <w:sz w:val="22"/>
                <w:szCs w:val="22"/>
              </w:rPr>
              <w:t>должностного оклада</w:t>
            </w:r>
            <w:r w:rsidR="00A96311">
              <w:rPr>
                <w:sz w:val="22"/>
                <w:szCs w:val="22"/>
              </w:rPr>
              <w:t>)</w:t>
            </w:r>
            <w:r w:rsidRPr="00EB1E04">
              <w:rPr>
                <w:sz w:val="22"/>
                <w:szCs w:val="22"/>
              </w:rPr>
              <w:t xml:space="preserve">, приходящейся на один час работы </w:t>
            </w:r>
          </w:p>
        </w:tc>
        <w:tc>
          <w:tcPr>
            <w:tcW w:w="3260" w:type="dxa"/>
            <w:tcBorders>
              <w:top w:val="single" w:sz="4" w:space="0" w:color="auto"/>
              <w:left w:val="single" w:sz="4" w:space="0" w:color="auto"/>
              <w:bottom w:val="single" w:sz="4" w:space="0" w:color="auto"/>
              <w:right w:val="single" w:sz="4" w:space="0" w:color="auto"/>
            </w:tcBorders>
          </w:tcPr>
          <w:p w14:paraId="13EDD403"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5" w:history="1">
              <w:r w:rsidRPr="00EB1E04">
                <w:rPr>
                  <w:sz w:val="22"/>
                  <w:szCs w:val="22"/>
                </w:rPr>
                <w:t>статьей 152</w:t>
              </w:r>
            </w:hyperlink>
            <w:r w:rsidRPr="00EB1E04">
              <w:rPr>
                <w:sz w:val="22"/>
                <w:szCs w:val="22"/>
              </w:rPr>
              <w:t xml:space="preserve"> Трудового кодекса Российской Федерации.</w:t>
            </w:r>
          </w:p>
          <w:p w14:paraId="25EB43BE" w14:textId="77777777" w:rsidR="005A2F1C" w:rsidRPr="00EB1E04" w:rsidRDefault="005A2F1C" w:rsidP="00EB1E04">
            <w:pPr>
              <w:autoSpaceDE w:val="0"/>
              <w:autoSpaceDN w:val="0"/>
              <w:adjustRightInd w:val="0"/>
              <w:jc w:val="both"/>
              <w:rPr>
                <w:sz w:val="22"/>
                <w:szCs w:val="22"/>
              </w:rPr>
            </w:pPr>
          </w:p>
        </w:tc>
      </w:tr>
      <w:tr w:rsidR="005A2F1C" w:rsidRPr="00EB1E04" w14:paraId="26F14B4F" w14:textId="77777777" w:rsidTr="001D2A7C">
        <w:tc>
          <w:tcPr>
            <w:tcW w:w="642" w:type="dxa"/>
            <w:tcBorders>
              <w:top w:val="single" w:sz="4" w:space="0" w:color="auto"/>
              <w:left w:val="single" w:sz="4" w:space="0" w:color="auto"/>
              <w:bottom w:val="single" w:sz="4" w:space="0" w:color="auto"/>
              <w:right w:val="single" w:sz="4" w:space="0" w:color="auto"/>
            </w:tcBorders>
          </w:tcPr>
          <w:p w14:paraId="0D8000FD" w14:textId="77777777" w:rsidR="005A2F1C" w:rsidRPr="00EB1E04" w:rsidRDefault="005A2F1C" w:rsidP="00EB1E04">
            <w:pPr>
              <w:autoSpaceDE w:val="0"/>
              <w:autoSpaceDN w:val="0"/>
              <w:adjustRightInd w:val="0"/>
              <w:rPr>
                <w:sz w:val="22"/>
                <w:szCs w:val="22"/>
              </w:rPr>
            </w:pPr>
            <w:r w:rsidRPr="00EB1E04">
              <w:rPr>
                <w:sz w:val="22"/>
                <w:szCs w:val="22"/>
              </w:rPr>
              <w:t xml:space="preserve">4. </w:t>
            </w:r>
          </w:p>
        </w:tc>
        <w:tc>
          <w:tcPr>
            <w:tcW w:w="2410" w:type="dxa"/>
            <w:tcBorders>
              <w:top w:val="single" w:sz="4" w:space="0" w:color="auto"/>
              <w:left w:val="single" w:sz="4" w:space="0" w:color="auto"/>
              <w:bottom w:val="single" w:sz="4" w:space="0" w:color="auto"/>
              <w:right w:val="single" w:sz="4" w:space="0" w:color="auto"/>
            </w:tcBorders>
          </w:tcPr>
          <w:p w14:paraId="02B29C91"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работу в выходные и нерабочие праздничные дни </w:t>
            </w:r>
          </w:p>
        </w:tc>
        <w:tc>
          <w:tcPr>
            <w:tcW w:w="3260" w:type="dxa"/>
            <w:tcBorders>
              <w:top w:val="single" w:sz="4" w:space="0" w:color="auto"/>
              <w:left w:val="single" w:sz="4" w:space="0" w:color="auto"/>
              <w:bottom w:val="single" w:sz="4" w:space="0" w:color="auto"/>
              <w:right w:val="single" w:sz="4" w:space="0" w:color="auto"/>
            </w:tcBorders>
          </w:tcPr>
          <w:p w14:paraId="192D1210" w14:textId="77777777" w:rsidR="005A2F1C" w:rsidRPr="00EB1E04" w:rsidRDefault="00FC2E92" w:rsidP="00EB1E04">
            <w:pPr>
              <w:autoSpaceDE w:val="0"/>
              <w:autoSpaceDN w:val="0"/>
              <w:adjustRightInd w:val="0"/>
              <w:jc w:val="both"/>
              <w:rPr>
                <w:sz w:val="22"/>
                <w:szCs w:val="22"/>
              </w:rPr>
            </w:pPr>
            <w:r w:rsidRPr="00FC2E92">
              <w:rPr>
                <w:iCs/>
                <w:sz w:val="22"/>
                <w:szCs w:val="22"/>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3260" w:type="dxa"/>
            <w:tcBorders>
              <w:top w:val="single" w:sz="4" w:space="0" w:color="auto"/>
              <w:left w:val="single" w:sz="4" w:space="0" w:color="auto"/>
              <w:bottom w:val="single" w:sz="4" w:space="0" w:color="auto"/>
              <w:right w:val="single" w:sz="4" w:space="0" w:color="auto"/>
            </w:tcBorders>
          </w:tcPr>
          <w:p w14:paraId="711AA9CF"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6" w:history="1">
              <w:r w:rsidRPr="00EB1E04">
                <w:rPr>
                  <w:sz w:val="22"/>
                  <w:szCs w:val="22"/>
                </w:rPr>
                <w:t>статьей 153</w:t>
              </w:r>
            </w:hyperlink>
            <w:r w:rsidRPr="00EB1E04">
              <w:rPr>
                <w:sz w:val="22"/>
                <w:szCs w:val="22"/>
              </w:rPr>
              <w:t xml:space="preserve"> Трудового кодекса Российской Федерации</w:t>
            </w:r>
            <w:r w:rsidR="00A96311">
              <w:rPr>
                <w:sz w:val="22"/>
                <w:szCs w:val="22"/>
              </w:rPr>
              <w:t>, с учетом постановления Конституционного Суда Российской Федерации от 28.06.2018 №26-П</w:t>
            </w:r>
            <w:r w:rsidRPr="00EB1E04">
              <w:rPr>
                <w:sz w:val="22"/>
                <w:szCs w:val="22"/>
              </w:rPr>
              <w:t xml:space="preserve"> </w:t>
            </w:r>
          </w:p>
        </w:tc>
      </w:tr>
      <w:tr w:rsidR="005A2F1C" w:rsidRPr="00EB1E04" w14:paraId="503AA430" w14:textId="77777777" w:rsidTr="001D2A7C">
        <w:tc>
          <w:tcPr>
            <w:tcW w:w="642" w:type="dxa"/>
            <w:tcBorders>
              <w:top w:val="single" w:sz="4" w:space="0" w:color="auto"/>
              <w:left w:val="single" w:sz="4" w:space="0" w:color="auto"/>
              <w:bottom w:val="single" w:sz="4" w:space="0" w:color="auto"/>
              <w:right w:val="single" w:sz="4" w:space="0" w:color="auto"/>
            </w:tcBorders>
          </w:tcPr>
          <w:p w14:paraId="11E2D8C3" w14:textId="77777777" w:rsidR="005A2F1C" w:rsidRPr="00EB1E04" w:rsidRDefault="005A2F1C" w:rsidP="00EB1E04">
            <w:pPr>
              <w:autoSpaceDE w:val="0"/>
              <w:autoSpaceDN w:val="0"/>
              <w:adjustRightInd w:val="0"/>
              <w:rPr>
                <w:sz w:val="22"/>
                <w:szCs w:val="22"/>
              </w:rPr>
            </w:pPr>
            <w:r w:rsidRPr="00EB1E04">
              <w:rPr>
                <w:sz w:val="22"/>
                <w:szCs w:val="22"/>
              </w:rPr>
              <w:t xml:space="preserve">5. </w:t>
            </w:r>
          </w:p>
        </w:tc>
        <w:tc>
          <w:tcPr>
            <w:tcW w:w="2410" w:type="dxa"/>
            <w:tcBorders>
              <w:top w:val="single" w:sz="4" w:space="0" w:color="auto"/>
              <w:left w:val="single" w:sz="4" w:space="0" w:color="auto"/>
              <w:bottom w:val="single" w:sz="4" w:space="0" w:color="auto"/>
              <w:right w:val="single" w:sz="4" w:space="0" w:color="auto"/>
            </w:tcBorders>
          </w:tcPr>
          <w:p w14:paraId="46A27A1F"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работу в ночное время </w:t>
            </w:r>
          </w:p>
        </w:tc>
        <w:tc>
          <w:tcPr>
            <w:tcW w:w="3260" w:type="dxa"/>
            <w:tcBorders>
              <w:top w:val="single" w:sz="4" w:space="0" w:color="auto"/>
              <w:left w:val="single" w:sz="4" w:space="0" w:color="auto"/>
              <w:bottom w:val="single" w:sz="4" w:space="0" w:color="auto"/>
              <w:right w:val="single" w:sz="4" w:space="0" w:color="auto"/>
            </w:tcBorders>
          </w:tcPr>
          <w:p w14:paraId="6233C376" w14:textId="77777777" w:rsidR="005A2F1C" w:rsidRPr="00EB1E04" w:rsidRDefault="00EB1E04" w:rsidP="00EB1E04">
            <w:pPr>
              <w:autoSpaceDE w:val="0"/>
              <w:autoSpaceDN w:val="0"/>
              <w:adjustRightInd w:val="0"/>
              <w:jc w:val="both"/>
              <w:rPr>
                <w:sz w:val="22"/>
                <w:szCs w:val="22"/>
              </w:rPr>
            </w:pPr>
            <w:r>
              <w:rPr>
                <w:sz w:val="22"/>
                <w:szCs w:val="22"/>
              </w:rPr>
              <w:t>20</w:t>
            </w:r>
            <w:r w:rsidR="005A2F1C" w:rsidRPr="00EB1E04">
              <w:rPr>
                <w:sz w:val="22"/>
                <w:szCs w:val="22"/>
              </w:rPr>
              <w:t xml:space="preserve">% от </w:t>
            </w:r>
            <w:r>
              <w:rPr>
                <w:sz w:val="22"/>
                <w:szCs w:val="22"/>
              </w:rPr>
              <w:t>оклада (</w:t>
            </w:r>
            <w:r w:rsidR="005A2F1C" w:rsidRPr="00EB1E04">
              <w:rPr>
                <w:sz w:val="22"/>
                <w:szCs w:val="22"/>
              </w:rPr>
              <w:t>должностного оклада</w:t>
            </w:r>
            <w:r>
              <w:rPr>
                <w:sz w:val="22"/>
                <w:szCs w:val="22"/>
              </w:rPr>
              <w:t>)</w:t>
            </w:r>
            <w:r w:rsidR="005A2F1C" w:rsidRPr="00EB1E04">
              <w:rPr>
                <w:sz w:val="22"/>
                <w:szCs w:val="22"/>
              </w:rPr>
              <w:t>, рассчитанного за каждый час работы в ночное время с 22 часов до 6 часов</w:t>
            </w:r>
          </w:p>
        </w:tc>
        <w:tc>
          <w:tcPr>
            <w:tcW w:w="3260" w:type="dxa"/>
            <w:tcBorders>
              <w:top w:val="single" w:sz="4" w:space="0" w:color="auto"/>
              <w:left w:val="single" w:sz="4" w:space="0" w:color="auto"/>
              <w:bottom w:val="single" w:sz="4" w:space="0" w:color="auto"/>
              <w:right w:val="single" w:sz="4" w:space="0" w:color="auto"/>
            </w:tcBorders>
          </w:tcPr>
          <w:p w14:paraId="76DE7BA7"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7" w:history="1">
              <w:r w:rsidRPr="00EB1E04">
                <w:rPr>
                  <w:sz w:val="22"/>
                  <w:szCs w:val="22"/>
                </w:rPr>
                <w:t>статьей 154</w:t>
              </w:r>
            </w:hyperlink>
            <w:r w:rsidRPr="00EB1E04">
              <w:rPr>
                <w:sz w:val="22"/>
                <w:szCs w:val="22"/>
              </w:rPr>
              <w:t xml:space="preserve"> Трудового кодекса Российской Федерации, </w:t>
            </w:r>
            <w:hyperlink r:id="rId28" w:history="1">
              <w:r w:rsidRPr="00EB1E04">
                <w:rPr>
                  <w:sz w:val="22"/>
                  <w:szCs w:val="22"/>
                </w:rPr>
                <w:t>постановлением</w:t>
              </w:r>
            </w:hyperlink>
            <w:r w:rsidRPr="00EB1E04">
              <w:rPr>
                <w:sz w:val="22"/>
                <w:szCs w:val="22"/>
              </w:rPr>
              <w:t xml:space="preserve"> Правительства Российской Федерации от </w:t>
            </w:r>
            <w:r w:rsidR="00F300E3" w:rsidRPr="00EB1E04">
              <w:rPr>
                <w:sz w:val="22"/>
                <w:szCs w:val="22"/>
              </w:rPr>
              <w:t>22.07.2008</w:t>
            </w:r>
            <w:r w:rsidRPr="00EB1E04">
              <w:rPr>
                <w:sz w:val="22"/>
                <w:szCs w:val="22"/>
              </w:rPr>
              <w:t xml:space="preserve"> </w:t>
            </w:r>
            <w:r w:rsidRPr="00EB1E04">
              <w:rPr>
                <w:sz w:val="22"/>
                <w:szCs w:val="22"/>
              </w:rPr>
              <w:br/>
              <w:t xml:space="preserve">№ 554 «О минимальном размере повышения оплаты труда за работу в ночное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 </w:t>
            </w:r>
          </w:p>
        </w:tc>
      </w:tr>
      <w:tr w:rsidR="005A2F1C" w:rsidRPr="00EB1E04" w14:paraId="22C015B0" w14:textId="77777777" w:rsidTr="001D2A7C">
        <w:tc>
          <w:tcPr>
            <w:tcW w:w="642" w:type="dxa"/>
            <w:tcBorders>
              <w:top w:val="single" w:sz="4" w:space="0" w:color="auto"/>
              <w:left w:val="single" w:sz="4" w:space="0" w:color="auto"/>
              <w:bottom w:val="single" w:sz="4" w:space="0" w:color="auto"/>
              <w:right w:val="single" w:sz="4" w:space="0" w:color="auto"/>
            </w:tcBorders>
          </w:tcPr>
          <w:p w14:paraId="74B99C47" w14:textId="77777777" w:rsidR="005A2F1C" w:rsidRPr="00EB1E04" w:rsidRDefault="005A2F1C" w:rsidP="00EB1E04">
            <w:pPr>
              <w:autoSpaceDE w:val="0"/>
              <w:autoSpaceDN w:val="0"/>
              <w:adjustRightInd w:val="0"/>
              <w:rPr>
                <w:sz w:val="22"/>
                <w:szCs w:val="22"/>
              </w:rPr>
            </w:pPr>
            <w:r w:rsidRPr="00EB1E04">
              <w:rPr>
                <w:sz w:val="22"/>
                <w:szCs w:val="22"/>
              </w:rPr>
              <w:t xml:space="preserve">6. </w:t>
            </w:r>
          </w:p>
        </w:tc>
        <w:tc>
          <w:tcPr>
            <w:tcW w:w="2410" w:type="dxa"/>
            <w:tcBorders>
              <w:top w:val="single" w:sz="4" w:space="0" w:color="auto"/>
              <w:left w:val="single" w:sz="4" w:space="0" w:color="auto"/>
              <w:bottom w:val="single" w:sz="4" w:space="0" w:color="auto"/>
              <w:right w:val="single" w:sz="4" w:space="0" w:color="auto"/>
            </w:tcBorders>
          </w:tcPr>
          <w:p w14:paraId="0FAD3DA4" w14:textId="77777777" w:rsidR="005A2F1C" w:rsidRPr="00EB1E04" w:rsidRDefault="005A2F1C" w:rsidP="00EB1E04">
            <w:pPr>
              <w:autoSpaceDE w:val="0"/>
              <w:autoSpaceDN w:val="0"/>
              <w:adjustRightInd w:val="0"/>
              <w:rPr>
                <w:sz w:val="22"/>
                <w:szCs w:val="22"/>
              </w:rPr>
            </w:pPr>
            <w:r w:rsidRPr="00EB1E04">
              <w:rPr>
                <w:sz w:val="22"/>
                <w:szCs w:val="22"/>
              </w:rPr>
              <w:t xml:space="preserve">Районный коэффициент к заработной плате </w:t>
            </w:r>
          </w:p>
        </w:tc>
        <w:tc>
          <w:tcPr>
            <w:tcW w:w="3260" w:type="dxa"/>
            <w:tcBorders>
              <w:top w:val="single" w:sz="4" w:space="0" w:color="auto"/>
              <w:left w:val="single" w:sz="4" w:space="0" w:color="auto"/>
              <w:bottom w:val="single" w:sz="4" w:space="0" w:color="auto"/>
              <w:right w:val="single" w:sz="4" w:space="0" w:color="auto"/>
            </w:tcBorders>
          </w:tcPr>
          <w:p w14:paraId="04227B26" w14:textId="77777777" w:rsidR="005A2F1C" w:rsidRPr="00EB1E04" w:rsidRDefault="005A2F1C" w:rsidP="00EB1E04">
            <w:pPr>
              <w:autoSpaceDE w:val="0"/>
              <w:autoSpaceDN w:val="0"/>
              <w:adjustRightInd w:val="0"/>
              <w:jc w:val="center"/>
              <w:rPr>
                <w:sz w:val="22"/>
                <w:szCs w:val="22"/>
              </w:rPr>
            </w:pPr>
            <w:r w:rsidRPr="00EB1E04">
              <w:rPr>
                <w:sz w:val="22"/>
                <w:szCs w:val="22"/>
              </w:rPr>
              <w:t>1,7</w:t>
            </w:r>
          </w:p>
        </w:tc>
        <w:tc>
          <w:tcPr>
            <w:tcW w:w="3260" w:type="dxa"/>
            <w:vMerge w:val="restart"/>
            <w:tcBorders>
              <w:top w:val="single" w:sz="4" w:space="0" w:color="auto"/>
              <w:left w:val="single" w:sz="4" w:space="0" w:color="auto"/>
              <w:bottom w:val="single" w:sz="4" w:space="0" w:color="auto"/>
              <w:right w:val="single" w:sz="4" w:space="0" w:color="auto"/>
            </w:tcBorders>
          </w:tcPr>
          <w:p w14:paraId="39DB079E"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Выплаты устанавливаются в соответствии со </w:t>
            </w:r>
            <w:hyperlink r:id="rId29" w:history="1">
              <w:r w:rsidRPr="00EB1E04">
                <w:rPr>
                  <w:sz w:val="22"/>
                  <w:szCs w:val="22"/>
                </w:rPr>
                <w:t>статьями 315</w:t>
              </w:r>
            </w:hyperlink>
            <w:r w:rsidRPr="00EB1E04">
              <w:rPr>
                <w:sz w:val="22"/>
                <w:szCs w:val="22"/>
              </w:rPr>
              <w:t xml:space="preserve"> - </w:t>
            </w:r>
            <w:hyperlink r:id="rId30" w:history="1">
              <w:r w:rsidRPr="00EB1E04">
                <w:rPr>
                  <w:sz w:val="22"/>
                  <w:szCs w:val="22"/>
                </w:rPr>
                <w:t>317</w:t>
              </w:r>
            </w:hyperlink>
            <w:r w:rsidRPr="00EB1E04">
              <w:rPr>
                <w:sz w:val="22"/>
                <w:szCs w:val="22"/>
              </w:rPr>
              <w:t xml:space="preserve"> Трудового кодекса Российской Федерации и </w:t>
            </w:r>
            <w:r w:rsidR="00F441A6" w:rsidRPr="00EB1E04">
              <w:rPr>
                <w:sz w:val="22"/>
                <w:szCs w:val="22"/>
              </w:rPr>
              <w:t>Решением Думы горо</w:t>
            </w:r>
            <w:r w:rsidR="008116C2" w:rsidRPr="00EB1E04">
              <w:rPr>
                <w:sz w:val="22"/>
                <w:szCs w:val="22"/>
              </w:rPr>
              <w:t xml:space="preserve">да Нефтеюганска от 27.09.2012 </w:t>
            </w:r>
            <w:r w:rsidR="00F441A6" w:rsidRPr="00EB1E04">
              <w:rPr>
                <w:sz w:val="22"/>
                <w:szCs w:val="22"/>
              </w:rPr>
              <w:t>№ 373-V «Об утверждении Положения о гарантиях и компенса</w:t>
            </w:r>
            <w:r w:rsidR="00DE2B03" w:rsidRPr="00EB1E04">
              <w:rPr>
                <w:sz w:val="22"/>
                <w:szCs w:val="22"/>
              </w:rPr>
              <w:t>циях для лиц</w:t>
            </w:r>
            <w:r w:rsidR="00F441A6" w:rsidRPr="00EB1E04">
              <w:rPr>
                <w:sz w:val="22"/>
                <w:szCs w:val="22"/>
              </w:rPr>
              <w:t>, работающих в организациях, финансируемых из бюджета муниципального образования город Нефтеюганск»</w:t>
            </w:r>
          </w:p>
        </w:tc>
      </w:tr>
      <w:tr w:rsidR="005A2F1C" w:rsidRPr="00EB1E04" w14:paraId="59A391F2" w14:textId="77777777" w:rsidTr="001D2A7C">
        <w:tc>
          <w:tcPr>
            <w:tcW w:w="642" w:type="dxa"/>
            <w:tcBorders>
              <w:top w:val="single" w:sz="4" w:space="0" w:color="auto"/>
              <w:left w:val="single" w:sz="4" w:space="0" w:color="auto"/>
              <w:bottom w:val="single" w:sz="4" w:space="0" w:color="auto"/>
              <w:right w:val="single" w:sz="4" w:space="0" w:color="auto"/>
            </w:tcBorders>
          </w:tcPr>
          <w:p w14:paraId="3E0CB9E2" w14:textId="77777777" w:rsidR="005A2F1C" w:rsidRPr="00EB1E04" w:rsidRDefault="005A2F1C" w:rsidP="00EB1E04">
            <w:pPr>
              <w:autoSpaceDE w:val="0"/>
              <w:autoSpaceDN w:val="0"/>
              <w:adjustRightInd w:val="0"/>
              <w:rPr>
                <w:sz w:val="22"/>
                <w:szCs w:val="22"/>
              </w:rPr>
            </w:pPr>
            <w:r w:rsidRPr="00EB1E04">
              <w:rPr>
                <w:sz w:val="22"/>
                <w:szCs w:val="22"/>
              </w:rPr>
              <w:t xml:space="preserve">7. </w:t>
            </w:r>
          </w:p>
        </w:tc>
        <w:tc>
          <w:tcPr>
            <w:tcW w:w="2410" w:type="dxa"/>
            <w:tcBorders>
              <w:top w:val="single" w:sz="4" w:space="0" w:color="auto"/>
              <w:left w:val="single" w:sz="4" w:space="0" w:color="auto"/>
              <w:bottom w:val="single" w:sz="4" w:space="0" w:color="auto"/>
              <w:right w:val="single" w:sz="4" w:space="0" w:color="auto"/>
            </w:tcBorders>
          </w:tcPr>
          <w:p w14:paraId="0943EEBE" w14:textId="77777777" w:rsidR="005A2F1C" w:rsidRPr="00EB1E04" w:rsidRDefault="005A2F1C" w:rsidP="00EB1E04">
            <w:pPr>
              <w:autoSpaceDE w:val="0"/>
              <w:autoSpaceDN w:val="0"/>
              <w:adjustRightInd w:val="0"/>
              <w:rPr>
                <w:sz w:val="22"/>
                <w:szCs w:val="22"/>
              </w:rPr>
            </w:pPr>
            <w:r w:rsidRPr="00EB1E04">
              <w:rPr>
                <w:sz w:val="22"/>
                <w:szCs w:val="22"/>
              </w:rPr>
              <w:t xml:space="preserve">Процентная надбавка к заработной плате за стаж работы в районах Крайнего Севера и приравненных к ним местностях </w:t>
            </w:r>
          </w:p>
        </w:tc>
        <w:tc>
          <w:tcPr>
            <w:tcW w:w="3260" w:type="dxa"/>
            <w:tcBorders>
              <w:top w:val="single" w:sz="4" w:space="0" w:color="auto"/>
              <w:left w:val="single" w:sz="4" w:space="0" w:color="auto"/>
              <w:bottom w:val="single" w:sz="4" w:space="0" w:color="auto"/>
              <w:right w:val="single" w:sz="4" w:space="0" w:color="auto"/>
            </w:tcBorders>
          </w:tcPr>
          <w:p w14:paraId="0E2AA81F" w14:textId="77777777" w:rsidR="005A2F1C" w:rsidRPr="00EB1E04" w:rsidRDefault="005A2F1C" w:rsidP="00EB1E04">
            <w:pPr>
              <w:autoSpaceDE w:val="0"/>
              <w:autoSpaceDN w:val="0"/>
              <w:adjustRightInd w:val="0"/>
              <w:jc w:val="center"/>
              <w:rPr>
                <w:sz w:val="22"/>
                <w:szCs w:val="22"/>
              </w:rPr>
            </w:pPr>
            <w:r w:rsidRPr="00EB1E04">
              <w:rPr>
                <w:sz w:val="22"/>
                <w:szCs w:val="22"/>
              </w:rPr>
              <w:t>до 50%</w:t>
            </w:r>
          </w:p>
          <w:p w14:paraId="1580707A" w14:textId="77777777" w:rsidR="005A2F1C" w:rsidRPr="00EB1E04" w:rsidRDefault="005A2F1C" w:rsidP="00EB1E04">
            <w:pPr>
              <w:autoSpaceDE w:val="0"/>
              <w:autoSpaceDN w:val="0"/>
              <w:adjustRightInd w:val="0"/>
              <w:jc w:val="center"/>
              <w:rPr>
                <w:sz w:val="22"/>
                <w:szCs w:val="22"/>
              </w:rPr>
            </w:pPr>
          </w:p>
          <w:p w14:paraId="7B67A92C" w14:textId="77777777" w:rsidR="005A2F1C" w:rsidRPr="00EB1E04" w:rsidRDefault="005A2F1C" w:rsidP="00EB1E04">
            <w:pPr>
              <w:autoSpaceDE w:val="0"/>
              <w:autoSpaceDN w:val="0"/>
              <w:adjustRightInd w:val="0"/>
              <w:jc w:val="center"/>
              <w:rPr>
                <w:i/>
                <w:color w:val="FF0000"/>
                <w:sz w:val="22"/>
                <w:szCs w:val="22"/>
              </w:rPr>
            </w:pPr>
          </w:p>
        </w:tc>
        <w:tc>
          <w:tcPr>
            <w:tcW w:w="3260" w:type="dxa"/>
            <w:vMerge/>
            <w:tcBorders>
              <w:top w:val="single" w:sz="4" w:space="0" w:color="auto"/>
              <w:left w:val="single" w:sz="4" w:space="0" w:color="auto"/>
              <w:bottom w:val="single" w:sz="4" w:space="0" w:color="auto"/>
              <w:right w:val="single" w:sz="4" w:space="0" w:color="auto"/>
            </w:tcBorders>
          </w:tcPr>
          <w:p w14:paraId="52D1E74F" w14:textId="77777777" w:rsidR="005A2F1C" w:rsidRPr="00EB1E04" w:rsidRDefault="005A2F1C" w:rsidP="00EB1E04">
            <w:pPr>
              <w:autoSpaceDE w:val="0"/>
              <w:autoSpaceDN w:val="0"/>
              <w:adjustRightInd w:val="0"/>
              <w:ind w:firstLine="709"/>
              <w:jc w:val="center"/>
              <w:rPr>
                <w:sz w:val="22"/>
                <w:szCs w:val="22"/>
              </w:rPr>
            </w:pPr>
          </w:p>
        </w:tc>
      </w:tr>
    </w:tbl>
    <w:p w14:paraId="7322DF5B" w14:textId="77777777" w:rsidR="00FA7ED5" w:rsidRPr="00EB1E04" w:rsidRDefault="00FA7ED5" w:rsidP="00EB1E04">
      <w:pPr>
        <w:pStyle w:val="ConsPlusNormal"/>
        <w:ind w:firstLine="708"/>
        <w:jc w:val="both"/>
        <w:rPr>
          <w:rFonts w:ascii="Times New Roman" w:hAnsi="Times New Roman" w:cs="Times New Roman"/>
          <w:sz w:val="22"/>
          <w:szCs w:val="22"/>
        </w:rPr>
      </w:pPr>
    </w:p>
    <w:p w14:paraId="1BDF9C39" w14:textId="77777777" w:rsidR="005A2F1C" w:rsidRPr="008659A5" w:rsidRDefault="006725C6" w:rsidP="006725C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5A2F1C" w:rsidRPr="008659A5">
        <w:rPr>
          <w:rFonts w:ascii="Times New Roman" w:hAnsi="Times New Roman" w:cs="Times New Roman"/>
          <w:sz w:val="28"/>
          <w:szCs w:val="28"/>
        </w:rPr>
        <w:t>Порядок и условия осуществления стимулирующих выплат, критерии их установления</w:t>
      </w:r>
    </w:p>
    <w:p w14:paraId="6C78FB6A" w14:textId="77777777" w:rsidR="005A2F1C" w:rsidRPr="008659A5" w:rsidRDefault="006725C6" w:rsidP="006725C6">
      <w:pPr>
        <w:ind w:firstLine="708"/>
        <w:jc w:val="both"/>
        <w:rPr>
          <w:bCs/>
          <w:sz w:val="28"/>
          <w:szCs w:val="28"/>
        </w:rPr>
      </w:pPr>
      <w:r>
        <w:rPr>
          <w:bCs/>
          <w:sz w:val="28"/>
          <w:szCs w:val="28"/>
        </w:rPr>
        <w:t>4.1.</w:t>
      </w:r>
      <w:r w:rsidR="005A2F1C" w:rsidRPr="008659A5">
        <w:rPr>
          <w:sz w:val="28"/>
          <w:szCs w:val="28"/>
        </w:rPr>
        <w:t xml:space="preserve">Стимулирующие выплаты устанавливаются в пределах фонда оплаты труда, </w:t>
      </w:r>
      <w:r w:rsidR="00010E46">
        <w:rPr>
          <w:sz w:val="28"/>
          <w:szCs w:val="28"/>
        </w:rPr>
        <w:t>формируемого в соответствии с разделом 7 настоящего Положения</w:t>
      </w:r>
      <w:r w:rsidR="005A2F1C" w:rsidRPr="008659A5">
        <w:rPr>
          <w:sz w:val="28"/>
          <w:szCs w:val="28"/>
        </w:rPr>
        <w:t>.</w:t>
      </w:r>
    </w:p>
    <w:p w14:paraId="785200FF" w14:textId="77777777" w:rsidR="005A2F1C" w:rsidRPr="008659A5" w:rsidRDefault="006725C6" w:rsidP="006725C6">
      <w:pPr>
        <w:ind w:firstLine="708"/>
        <w:jc w:val="both"/>
        <w:rPr>
          <w:sz w:val="28"/>
          <w:szCs w:val="28"/>
        </w:rPr>
      </w:pPr>
      <w:r>
        <w:rPr>
          <w:sz w:val="28"/>
          <w:szCs w:val="28"/>
        </w:rPr>
        <w:t>4.2.</w:t>
      </w:r>
      <w:r w:rsidR="005A2F1C" w:rsidRPr="008659A5">
        <w:rPr>
          <w:sz w:val="28"/>
          <w:szCs w:val="28"/>
        </w:rPr>
        <w:t>К стимулирующим выплатам относятся:</w:t>
      </w:r>
    </w:p>
    <w:p w14:paraId="7CFD41A0" w14:textId="77777777" w:rsidR="005A2F1C" w:rsidRPr="00F41D59" w:rsidRDefault="00461EBA" w:rsidP="00461EBA">
      <w:pPr>
        <w:ind w:firstLine="709"/>
        <w:jc w:val="both"/>
        <w:rPr>
          <w:sz w:val="28"/>
          <w:szCs w:val="28"/>
        </w:rPr>
      </w:pPr>
      <w:r w:rsidRPr="00171FA8">
        <w:rPr>
          <w:sz w:val="28"/>
          <w:szCs w:val="28"/>
        </w:rPr>
        <w:t>4.2.1.</w:t>
      </w:r>
      <w:r w:rsidR="00FA7ED5">
        <w:rPr>
          <w:sz w:val="28"/>
          <w:szCs w:val="28"/>
        </w:rPr>
        <w:t>в</w:t>
      </w:r>
      <w:r w:rsidR="005A2F1C" w:rsidRPr="00F41D59">
        <w:rPr>
          <w:sz w:val="28"/>
          <w:szCs w:val="28"/>
        </w:rPr>
        <w:t>ыплаты за интенсивность и высокие результаты работы;</w:t>
      </w:r>
    </w:p>
    <w:p w14:paraId="1ACB953B" w14:textId="77777777" w:rsidR="005A2F1C" w:rsidRDefault="00FA7ED5" w:rsidP="008659A5">
      <w:pPr>
        <w:ind w:firstLine="709"/>
        <w:jc w:val="both"/>
        <w:rPr>
          <w:sz w:val="28"/>
          <w:szCs w:val="28"/>
        </w:rPr>
      </w:pPr>
      <w:r>
        <w:rPr>
          <w:sz w:val="28"/>
          <w:szCs w:val="28"/>
        </w:rPr>
        <w:t>4.2.2.в</w:t>
      </w:r>
      <w:r w:rsidR="005A2F1C" w:rsidRPr="00F41D59">
        <w:rPr>
          <w:sz w:val="28"/>
          <w:szCs w:val="28"/>
        </w:rPr>
        <w:t>ыплаты за качество выполняемых работ;</w:t>
      </w:r>
    </w:p>
    <w:p w14:paraId="0F28C6E3" w14:textId="77777777" w:rsidR="002E7AE6" w:rsidRPr="002E7AE6" w:rsidRDefault="002E7AE6" w:rsidP="002E7AE6">
      <w:pPr>
        <w:ind w:firstLine="709"/>
        <w:jc w:val="both"/>
        <w:rPr>
          <w:sz w:val="28"/>
          <w:szCs w:val="28"/>
        </w:rPr>
      </w:pPr>
      <w:r w:rsidRPr="002E7AE6">
        <w:rPr>
          <w:sz w:val="28"/>
          <w:szCs w:val="28"/>
        </w:rPr>
        <w:t>4.2.3.</w:t>
      </w:r>
      <w:r w:rsidR="00FA7ED5">
        <w:rPr>
          <w:sz w:val="28"/>
          <w:szCs w:val="28"/>
        </w:rPr>
        <w:t>в</w:t>
      </w:r>
      <w:r w:rsidR="00911964">
        <w:rPr>
          <w:sz w:val="28"/>
          <w:szCs w:val="28"/>
        </w:rPr>
        <w:t>ыплата за выслугу лет;</w:t>
      </w:r>
    </w:p>
    <w:p w14:paraId="2A62ACC3" w14:textId="77777777" w:rsidR="005A2F1C" w:rsidRDefault="00FA7ED5" w:rsidP="008659A5">
      <w:pPr>
        <w:ind w:firstLine="709"/>
        <w:jc w:val="both"/>
        <w:rPr>
          <w:sz w:val="28"/>
          <w:szCs w:val="28"/>
        </w:rPr>
      </w:pPr>
      <w:r>
        <w:rPr>
          <w:sz w:val="28"/>
          <w:szCs w:val="28"/>
        </w:rPr>
        <w:t>4.2.4.п</w:t>
      </w:r>
      <w:r w:rsidR="005A2F1C" w:rsidRPr="00F41D59">
        <w:rPr>
          <w:sz w:val="28"/>
          <w:szCs w:val="28"/>
        </w:rPr>
        <w:t xml:space="preserve">ремиальные выплаты по итогам работы </w:t>
      </w:r>
      <w:r w:rsidR="00010E46">
        <w:rPr>
          <w:sz w:val="28"/>
          <w:szCs w:val="28"/>
        </w:rPr>
        <w:t>(за</w:t>
      </w:r>
      <w:r w:rsidR="005A2F1C" w:rsidRPr="00F41D59">
        <w:rPr>
          <w:sz w:val="28"/>
          <w:szCs w:val="28"/>
        </w:rPr>
        <w:t xml:space="preserve"> год</w:t>
      </w:r>
      <w:r w:rsidR="00010E46">
        <w:rPr>
          <w:sz w:val="28"/>
          <w:szCs w:val="28"/>
        </w:rPr>
        <w:t>)</w:t>
      </w:r>
      <w:r w:rsidR="005A2F1C" w:rsidRPr="00F41D59">
        <w:rPr>
          <w:sz w:val="28"/>
          <w:szCs w:val="28"/>
        </w:rPr>
        <w:t>.</w:t>
      </w:r>
    </w:p>
    <w:p w14:paraId="268A7475" w14:textId="77777777" w:rsidR="00010E46" w:rsidRDefault="00010E46" w:rsidP="008659A5">
      <w:pPr>
        <w:ind w:firstLine="709"/>
        <w:jc w:val="both"/>
        <w:rPr>
          <w:sz w:val="28"/>
          <w:szCs w:val="28"/>
        </w:rPr>
      </w:pPr>
      <w:r>
        <w:rPr>
          <w:sz w:val="28"/>
          <w:szCs w:val="28"/>
        </w:rPr>
        <w:t>Перечень и размеры стимулирующих выплат устанавливается в соответствии с таблицей</w:t>
      </w:r>
      <w:r w:rsidR="00BF0710">
        <w:rPr>
          <w:sz w:val="28"/>
          <w:szCs w:val="28"/>
        </w:rPr>
        <w:t xml:space="preserve"> </w:t>
      </w:r>
      <w:r w:rsidR="00EB05F6">
        <w:rPr>
          <w:sz w:val="28"/>
          <w:szCs w:val="28"/>
        </w:rPr>
        <w:t>5</w:t>
      </w:r>
      <w:r w:rsidR="00BF0710">
        <w:rPr>
          <w:sz w:val="28"/>
          <w:szCs w:val="28"/>
        </w:rPr>
        <w:t xml:space="preserve"> настоящего Положения.</w:t>
      </w:r>
      <w:r>
        <w:rPr>
          <w:sz w:val="28"/>
          <w:szCs w:val="28"/>
        </w:rPr>
        <w:t xml:space="preserve"> </w:t>
      </w:r>
    </w:p>
    <w:p w14:paraId="28A26826" w14:textId="77777777" w:rsidR="005A2F1C" w:rsidRPr="008659A5" w:rsidRDefault="00461EBA" w:rsidP="008659A5">
      <w:pPr>
        <w:autoSpaceDE w:val="0"/>
        <w:autoSpaceDN w:val="0"/>
        <w:adjustRightInd w:val="0"/>
        <w:ind w:firstLine="709"/>
        <w:jc w:val="both"/>
        <w:rPr>
          <w:sz w:val="28"/>
          <w:szCs w:val="28"/>
        </w:rPr>
      </w:pPr>
      <w:r w:rsidRPr="00F41D59">
        <w:rPr>
          <w:sz w:val="28"/>
          <w:szCs w:val="28"/>
        </w:rPr>
        <w:t>4.3.</w:t>
      </w:r>
      <w:r w:rsidR="005A2F1C" w:rsidRPr="00F41D59">
        <w:rPr>
          <w:sz w:val="28"/>
          <w:szCs w:val="28"/>
        </w:rPr>
        <w:t>Выплата</w:t>
      </w:r>
      <w:r w:rsidR="00F41D59">
        <w:rPr>
          <w:sz w:val="28"/>
          <w:szCs w:val="28"/>
        </w:rPr>
        <w:t xml:space="preserve"> </w:t>
      </w:r>
      <w:r w:rsidR="005A2F1C" w:rsidRPr="008659A5">
        <w:rPr>
          <w:sz w:val="28"/>
          <w:szCs w:val="28"/>
        </w:rPr>
        <w:t xml:space="preserve">за интенсивность и высокие результаты </w:t>
      </w:r>
      <w:r w:rsidR="008F262A">
        <w:rPr>
          <w:sz w:val="28"/>
          <w:szCs w:val="28"/>
        </w:rPr>
        <w:t>работы</w:t>
      </w:r>
      <w:r w:rsidR="005A2F1C" w:rsidRPr="008659A5">
        <w:rPr>
          <w:sz w:val="28"/>
          <w:szCs w:val="28"/>
        </w:rPr>
        <w:t xml:space="preserve"> характеризуется степенью напряженности в процессе труда и устанавливается за:</w:t>
      </w:r>
    </w:p>
    <w:p w14:paraId="798243C1" w14:textId="77777777" w:rsidR="005A2F1C" w:rsidRPr="008659A5" w:rsidRDefault="00BF0710" w:rsidP="008659A5">
      <w:pPr>
        <w:autoSpaceDE w:val="0"/>
        <w:autoSpaceDN w:val="0"/>
        <w:adjustRightInd w:val="0"/>
        <w:ind w:firstLine="709"/>
        <w:jc w:val="both"/>
        <w:rPr>
          <w:sz w:val="28"/>
          <w:szCs w:val="28"/>
        </w:rPr>
      </w:pPr>
      <w:r>
        <w:rPr>
          <w:sz w:val="28"/>
          <w:szCs w:val="28"/>
        </w:rPr>
        <w:t>-</w:t>
      </w:r>
      <w:r w:rsidR="005A2F1C" w:rsidRPr="008659A5">
        <w:rPr>
          <w:sz w:val="28"/>
          <w:szCs w:val="28"/>
        </w:rPr>
        <w:t>высокую результативность работы;</w:t>
      </w:r>
    </w:p>
    <w:p w14:paraId="156E4E09" w14:textId="77777777" w:rsidR="005A2F1C" w:rsidRDefault="00E0089C" w:rsidP="008659A5">
      <w:pPr>
        <w:autoSpaceDE w:val="0"/>
        <w:autoSpaceDN w:val="0"/>
        <w:adjustRightInd w:val="0"/>
        <w:ind w:firstLine="709"/>
        <w:jc w:val="both"/>
        <w:rPr>
          <w:sz w:val="28"/>
          <w:szCs w:val="28"/>
        </w:rPr>
      </w:pPr>
      <w:r w:rsidRPr="00E0089C">
        <w:rPr>
          <w:sz w:val="28"/>
          <w:szCs w:val="28"/>
        </w:rPr>
        <w:t>-реализацию экспериментальных и инновационных проектов в сфере физической культуры и спорта;</w:t>
      </w:r>
    </w:p>
    <w:p w14:paraId="43B459C1" w14:textId="77777777" w:rsidR="00E0089C" w:rsidRPr="00E0089C" w:rsidRDefault="00E0089C" w:rsidP="00E0089C">
      <w:pPr>
        <w:autoSpaceDE w:val="0"/>
        <w:autoSpaceDN w:val="0"/>
        <w:adjustRightInd w:val="0"/>
        <w:ind w:firstLine="709"/>
        <w:jc w:val="both"/>
        <w:rPr>
          <w:sz w:val="28"/>
          <w:szCs w:val="28"/>
        </w:rPr>
      </w:pPr>
      <w:r w:rsidRPr="00E0089C">
        <w:rPr>
          <w:sz w:val="28"/>
          <w:szCs w:val="28"/>
        </w:rPr>
        <w:t>-участие в реализации Всероссийского физк</w:t>
      </w:r>
      <w:r>
        <w:rPr>
          <w:sz w:val="28"/>
          <w:szCs w:val="28"/>
        </w:rPr>
        <w:t xml:space="preserve">ультурно-спортивного </w:t>
      </w:r>
      <w:r w:rsidRPr="00E0089C">
        <w:rPr>
          <w:sz w:val="28"/>
          <w:szCs w:val="28"/>
        </w:rPr>
        <w:t>комплекса «Готов к труду и обороне» (ГТО) в рабочее время при условии освобождения от основной работы на период проведения ГТО;</w:t>
      </w:r>
    </w:p>
    <w:p w14:paraId="78E41A93"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участие в выполнении важных работ, мероприятий.</w:t>
      </w:r>
    </w:p>
    <w:p w14:paraId="61DC74F5" w14:textId="77777777"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При установлении размера выплаты за интенсивность и высокие результаты работы следует учитывать:</w:t>
      </w:r>
    </w:p>
    <w:p w14:paraId="617FC912"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14:paraId="7E51B138"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 xml:space="preserve">выполнение работником </w:t>
      </w:r>
      <w:r w:rsidR="002C1A07">
        <w:rPr>
          <w:sz w:val="28"/>
          <w:szCs w:val="28"/>
        </w:rPr>
        <w:t>У</w:t>
      </w:r>
      <w:r w:rsidRPr="00E0089C">
        <w:rPr>
          <w:sz w:val="28"/>
          <w:szCs w:val="28"/>
        </w:rPr>
        <w:t>чреждения важных работ, не определенных трудовым договором.</w:t>
      </w:r>
    </w:p>
    <w:p w14:paraId="1F08B0F3" w14:textId="6644558F"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Конкретный размер выплаты за интенсивность и высокие результаты</w:t>
      </w:r>
      <w:r w:rsidR="008F262A">
        <w:rPr>
          <w:sz w:val="28"/>
          <w:szCs w:val="28"/>
        </w:rPr>
        <w:t xml:space="preserve"> работы</w:t>
      </w:r>
      <w:r w:rsidRPr="00E0089C">
        <w:rPr>
          <w:sz w:val="28"/>
          <w:szCs w:val="28"/>
        </w:rPr>
        <w:t xml:space="preserve"> определяется локальным нормативным актом </w:t>
      </w:r>
      <w:r w:rsidR="002C1A07">
        <w:rPr>
          <w:sz w:val="28"/>
          <w:szCs w:val="28"/>
        </w:rPr>
        <w:t>У</w:t>
      </w:r>
      <w:r w:rsidRPr="00E0089C">
        <w:rPr>
          <w:sz w:val="28"/>
          <w:szCs w:val="28"/>
        </w:rPr>
        <w:t>чреждения, в процентах от оклада (должностного оклада) или в абсолютном</w:t>
      </w:r>
      <w:r w:rsidR="00B63162">
        <w:t xml:space="preserve"> </w:t>
      </w:r>
      <w:r w:rsidR="00B63162" w:rsidRPr="00B63162">
        <w:rPr>
          <w:sz w:val="28"/>
          <w:szCs w:val="28"/>
        </w:rPr>
        <w:t>размере</w:t>
      </w:r>
      <w:r w:rsidRPr="00B63162">
        <w:rPr>
          <w:sz w:val="28"/>
          <w:szCs w:val="28"/>
        </w:rPr>
        <w:t>,</w:t>
      </w:r>
      <w:r>
        <w:t xml:space="preserve"> </w:t>
      </w:r>
      <w:r w:rsidRPr="00E0089C">
        <w:rPr>
          <w:sz w:val="28"/>
          <w:szCs w:val="28"/>
        </w:rPr>
        <w:t>но не более 100% оклада (должностного оклада).</w:t>
      </w:r>
    </w:p>
    <w:p w14:paraId="2B791AA4" w14:textId="77777777" w:rsidR="005A2F1C" w:rsidRPr="008659A5" w:rsidRDefault="005A2F1C" w:rsidP="008659A5">
      <w:pPr>
        <w:autoSpaceDE w:val="0"/>
        <w:autoSpaceDN w:val="0"/>
        <w:adjustRightInd w:val="0"/>
        <w:ind w:firstLine="709"/>
        <w:jc w:val="both"/>
        <w:rPr>
          <w:sz w:val="28"/>
          <w:szCs w:val="28"/>
        </w:rPr>
      </w:pPr>
      <w:r w:rsidRPr="008659A5">
        <w:rPr>
          <w:sz w:val="28"/>
          <w:szCs w:val="28"/>
        </w:rPr>
        <w:t xml:space="preserve">Выплата за интенсивность и высокие результаты работы устанавливается на срок не более года. </w:t>
      </w:r>
    </w:p>
    <w:p w14:paraId="5FFFE08A" w14:textId="77777777" w:rsidR="005A2F1C" w:rsidRPr="008659A5" w:rsidRDefault="006725C6" w:rsidP="008659A5">
      <w:pPr>
        <w:autoSpaceDE w:val="0"/>
        <w:autoSpaceDN w:val="0"/>
        <w:adjustRightInd w:val="0"/>
        <w:ind w:firstLine="709"/>
        <w:jc w:val="both"/>
        <w:rPr>
          <w:sz w:val="28"/>
          <w:szCs w:val="28"/>
        </w:rPr>
      </w:pPr>
      <w:r>
        <w:rPr>
          <w:sz w:val="28"/>
          <w:szCs w:val="28"/>
        </w:rPr>
        <w:t>4.4.</w:t>
      </w:r>
      <w:r w:rsidR="00E0089C">
        <w:rPr>
          <w:sz w:val="28"/>
          <w:szCs w:val="28"/>
        </w:rPr>
        <w:t>Работникам У</w:t>
      </w:r>
      <w:r w:rsidR="005A2F1C" w:rsidRPr="008659A5">
        <w:rPr>
          <w:sz w:val="28"/>
          <w:szCs w:val="28"/>
        </w:rPr>
        <w:t>чреждения устанавливаются следующие выплаты:</w:t>
      </w:r>
    </w:p>
    <w:p w14:paraId="7655FB9A" w14:textId="77777777" w:rsidR="005A2F1C" w:rsidRPr="008659A5" w:rsidRDefault="00E0089C" w:rsidP="008659A5">
      <w:pPr>
        <w:autoSpaceDE w:val="0"/>
        <w:autoSpaceDN w:val="0"/>
        <w:adjustRightInd w:val="0"/>
        <w:ind w:firstLine="709"/>
        <w:jc w:val="both"/>
        <w:rPr>
          <w:sz w:val="28"/>
          <w:szCs w:val="28"/>
        </w:rPr>
      </w:pPr>
      <w:r>
        <w:rPr>
          <w:sz w:val="28"/>
          <w:szCs w:val="28"/>
        </w:rPr>
        <w:t>-</w:t>
      </w:r>
      <w:r w:rsidR="005A2F1C" w:rsidRPr="008659A5">
        <w:rPr>
          <w:sz w:val="28"/>
          <w:szCs w:val="28"/>
        </w:rPr>
        <w:t>выплата за качество</w:t>
      </w:r>
      <w:r>
        <w:rPr>
          <w:sz w:val="28"/>
          <w:szCs w:val="28"/>
        </w:rPr>
        <w:t xml:space="preserve"> выполняемых работ</w:t>
      </w:r>
      <w:r w:rsidRPr="008659A5">
        <w:rPr>
          <w:sz w:val="28"/>
          <w:szCs w:val="28"/>
        </w:rPr>
        <w:t>;</w:t>
      </w:r>
    </w:p>
    <w:p w14:paraId="5BA22B3E" w14:textId="77777777" w:rsidR="005A2F1C" w:rsidRDefault="00E0089C" w:rsidP="008659A5">
      <w:pPr>
        <w:autoSpaceDE w:val="0"/>
        <w:autoSpaceDN w:val="0"/>
        <w:adjustRightInd w:val="0"/>
        <w:ind w:firstLine="709"/>
        <w:jc w:val="both"/>
        <w:rPr>
          <w:sz w:val="28"/>
          <w:szCs w:val="28"/>
        </w:rPr>
      </w:pPr>
      <w:r>
        <w:rPr>
          <w:sz w:val="28"/>
          <w:szCs w:val="28"/>
        </w:rPr>
        <w:t>-</w:t>
      </w:r>
      <w:r w:rsidR="005A2F1C" w:rsidRPr="008659A5">
        <w:rPr>
          <w:sz w:val="28"/>
          <w:szCs w:val="28"/>
        </w:rPr>
        <w:t>выплата за результативное участие в подготовке спортсмена в видах спорта (спортивных дисцип</w:t>
      </w:r>
      <w:r>
        <w:rPr>
          <w:sz w:val="28"/>
          <w:szCs w:val="28"/>
        </w:rPr>
        <w:t xml:space="preserve">линах), включенных в программу Олимпийских, </w:t>
      </w:r>
      <w:proofErr w:type="spellStart"/>
      <w:r>
        <w:rPr>
          <w:sz w:val="28"/>
          <w:szCs w:val="28"/>
        </w:rPr>
        <w:t>Паралимпийских</w:t>
      </w:r>
      <w:proofErr w:type="spellEnd"/>
      <w:r>
        <w:rPr>
          <w:sz w:val="28"/>
          <w:szCs w:val="28"/>
        </w:rPr>
        <w:t xml:space="preserve">, </w:t>
      </w:r>
      <w:proofErr w:type="spellStart"/>
      <w:r>
        <w:rPr>
          <w:sz w:val="28"/>
          <w:szCs w:val="28"/>
        </w:rPr>
        <w:t>С</w:t>
      </w:r>
      <w:r w:rsidR="005A2F1C" w:rsidRPr="008659A5">
        <w:rPr>
          <w:sz w:val="28"/>
          <w:szCs w:val="28"/>
        </w:rPr>
        <w:t>урдлимпийских</w:t>
      </w:r>
      <w:proofErr w:type="spellEnd"/>
      <w:r w:rsidR="005A2F1C" w:rsidRPr="008659A5">
        <w:rPr>
          <w:sz w:val="28"/>
          <w:szCs w:val="28"/>
        </w:rPr>
        <w:t xml:space="preserve"> игр и иных значимых официальных международных и всероссийск</w:t>
      </w:r>
      <w:r>
        <w:rPr>
          <w:sz w:val="28"/>
          <w:szCs w:val="28"/>
        </w:rPr>
        <w:t>их спортивных соревнованиях;</w:t>
      </w:r>
    </w:p>
    <w:p w14:paraId="7761E3BA" w14:textId="77777777"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 xml:space="preserve">-коэффициент эффективности деятельности работника </w:t>
      </w:r>
      <w:r w:rsidR="002C1A07">
        <w:rPr>
          <w:sz w:val="28"/>
          <w:szCs w:val="28"/>
        </w:rPr>
        <w:t>У</w:t>
      </w:r>
      <w:r w:rsidRPr="00E0089C">
        <w:rPr>
          <w:sz w:val="28"/>
          <w:szCs w:val="28"/>
        </w:rPr>
        <w:t>чреждения (далее - КЭД).</w:t>
      </w:r>
    </w:p>
    <w:p w14:paraId="016A6098" w14:textId="77777777" w:rsidR="00E0089C" w:rsidRDefault="00E0089C" w:rsidP="00E0089C">
      <w:pPr>
        <w:pStyle w:val="formattext"/>
        <w:spacing w:before="0" w:beforeAutospacing="0" w:after="0" w:afterAutospacing="0"/>
        <w:ind w:firstLine="708"/>
        <w:jc w:val="both"/>
        <w:rPr>
          <w:sz w:val="28"/>
          <w:szCs w:val="28"/>
        </w:rPr>
      </w:pPr>
      <w:r w:rsidRPr="00E0089C">
        <w:rPr>
          <w:sz w:val="28"/>
          <w:szCs w:val="28"/>
        </w:rPr>
        <w:t>4.5</w:t>
      </w:r>
      <w:r w:rsidR="00911964">
        <w:rPr>
          <w:sz w:val="28"/>
          <w:szCs w:val="28"/>
        </w:rPr>
        <w:t>.</w:t>
      </w:r>
      <w:r w:rsidRPr="00E0089C">
        <w:rPr>
          <w:sz w:val="28"/>
          <w:szCs w:val="28"/>
        </w:rPr>
        <w:t xml:space="preserve">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утвержденными локальным нормативным актом </w:t>
      </w:r>
      <w:r w:rsidR="002C1A07">
        <w:rPr>
          <w:sz w:val="28"/>
          <w:szCs w:val="28"/>
        </w:rPr>
        <w:t>У</w:t>
      </w:r>
      <w:r w:rsidRPr="00E0089C">
        <w:rPr>
          <w:sz w:val="28"/>
          <w:szCs w:val="28"/>
        </w:rPr>
        <w:t>чреждения.</w:t>
      </w:r>
    </w:p>
    <w:p w14:paraId="69084ACF" w14:textId="77777777" w:rsidR="005A2F1C" w:rsidRPr="008659A5" w:rsidRDefault="00E0089C"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5A2F1C" w:rsidRPr="008659A5">
        <w:rPr>
          <w:rFonts w:ascii="Times New Roman" w:hAnsi="Times New Roman" w:cs="Times New Roman"/>
          <w:sz w:val="28"/>
          <w:szCs w:val="28"/>
        </w:rPr>
        <w:t xml:space="preserve">Конкретный размер выплаты за качество выполняемых работ определяется </w:t>
      </w:r>
      <w:r>
        <w:rPr>
          <w:rFonts w:ascii="Times New Roman" w:eastAsia="Calibri" w:hAnsi="Times New Roman" w:cs="Times New Roman"/>
          <w:sz w:val="28"/>
          <w:szCs w:val="28"/>
          <w:lang w:eastAsia="en-US"/>
        </w:rPr>
        <w:t>локальным нормативным актом У</w:t>
      </w:r>
      <w:r w:rsidR="005A2F1C" w:rsidRPr="008659A5">
        <w:rPr>
          <w:rFonts w:ascii="Times New Roman" w:eastAsia="Calibri" w:hAnsi="Times New Roman" w:cs="Times New Roman"/>
          <w:sz w:val="28"/>
          <w:szCs w:val="28"/>
          <w:lang w:eastAsia="en-US"/>
        </w:rPr>
        <w:t>чреждения,</w:t>
      </w:r>
      <w:r w:rsidR="005A2F1C" w:rsidRPr="008659A5">
        <w:rPr>
          <w:rFonts w:ascii="Times New Roman" w:hAnsi="Times New Roman" w:cs="Times New Roman"/>
          <w:sz w:val="28"/>
          <w:szCs w:val="28"/>
        </w:rPr>
        <w:t xml:space="preserve"> в процентах от </w:t>
      </w:r>
      <w:r w:rsidR="00B8057B">
        <w:rPr>
          <w:rFonts w:ascii="Times New Roman" w:hAnsi="Times New Roman" w:cs="Times New Roman"/>
          <w:sz w:val="28"/>
          <w:szCs w:val="28"/>
        </w:rPr>
        <w:t>оклада (</w:t>
      </w:r>
      <w:r w:rsidR="005A2F1C" w:rsidRPr="008659A5">
        <w:rPr>
          <w:rFonts w:ascii="Times New Roman" w:hAnsi="Times New Roman" w:cs="Times New Roman"/>
          <w:sz w:val="28"/>
          <w:szCs w:val="28"/>
        </w:rPr>
        <w:t>должностного оклада</w:t>
      </w:r>
      <w:r w:rsidR="00B8057B">
        <w:rPr>
          <w:rFonts w:ascii="Times New Roman" w:hAnsi="Times New Roman" w:cs="Times New Roman"/>
          <w:sz w:val="28"/>
          <w:szCs w:val="28"/>
        </w:rPr>
        <w:t>)</w:t>
      </w:r>
      <w:r w:rsidR="005A2F1C" w:rsidRPr="008659A5">
        <w:rPr>
          <w:rFonts w:ascii="Times New Roman" w:hAnsi="Times New Roman" w:cs="Times New Roman"/>
          <w:sz w:val="28"/>
          <w:szCs w:val="28"/>
        </w:rPr>
        <w:t xml:space="preserve"> или в абсолютном размере</w:t>
      </w:r>
      <w:r w:rsidR="00B8057B">
        <w:rPr>
          <w:rFonts w:ascii="Times New Roman" w:hAnsi="Times New Roman" w:cs="Times New Roman"/>
          <w:sz w:val="28"/>
          <w:szCs w:val="28"/>
        </w:rPr>
        <w:t>, но не менее 10% от оклада (</w:t>
      </w:r>
      <w:r w:rsidR="00B8057B" w:rsidRPr="008659A5">
        <w:rPr>
          <w:rFonts w:ascii="Times New Roman" w:hAnsi="Times New Roman" w:cs="Times New Roman"/>
          <w:sz w:val="28"/>
          <w:szCs w:val="28"/>
        </w:rPr>
        <w:t>должностного оклада</w:t>
      </w:r>
      <w:r w:rsidR="00B8057B">
        <w:rPr>
          <w:rFonts w:ascii="Times New Roman" w:hAnsi="Times New Roman" w:cs="Times New Roman"/>
          <w:sz w:val="28"/>
          <w:szCs w:val="28"/>
        </w:rPr>
        <w:t>)</w:t>
      </w:r>
      <w:r w:rsidR="005A2F1C" w:rsidRPr="008659A5">
        <w:rPr>
          <w:rFonts w:ascii="Times New Roman" w:hAnsi="Times New Roman" w:cs="Times New Roman"/>
          <w:sz w:val="28"/>
          <w:szCs w:val="28"/>
        </w:rPr>
        <w:t xml:space="preserve">. </w:t>
      </w:r>
    </w:p>
    <w:p w14:paraId="7E2ACBC0" w14:textId="77777777" w:rsidR="005A2F1C" w:rsidRDefault="00CF03E5" w:rsidP="008659A5">
      <w:pPr>
        <w:autoSpaceDE w:val="0"/>
        <w:autoSpaceDN w:val="0"/>
        <w:adjustRightInd w:val="0"/>
        <w:ind w:firstLine="709"/>
        <w:jc w:val="both"/>
        <w:rPr>
          <w:sz w:val="28"/>
          <w:szCs w:val="28"/>
        </w:rPr>
      </w:pPr>
      <w:r>
        <w:rPr>
          <w:sz w:val="28"/>
          <w:szCs w:val="28"/>
        </w:rPr>
        <w:t>4.</w:t>
      </w:r>
      <w:r w:rsidR="00B8057B">
        <w:rPr>
          <w:sz w:val="28"/>
          <w:szCs w:val="28"/>
        </w:rPr>
        <w:t>7</w:t>
      </w:r>
      <w:r>
        <w:rPr>
          <w:sz w:val="28"/>
          <w:szCs w:val="28"/>
        </w:rPr>
        <w:t>.</w:t>
      </w:r>
      <w:r w:rsidR="005A2F1C" w:rsidRPr="008659A5">
        <w:rPr>
          <w:sz w:val="28"/>
          <w:szCs w:val="28"/>
        </w:rPr>
        <w:t xml:space="preserve">Рекомендуемые размеры стимулирующей выплаты работникам за результативное участие в подготовке спортсмена высокого класса в видах спорта (спортивных дисциплинах), включенных в программу </w:t>
      </w:r>
      <w:r w:rsidR="00B8057B">
        <w:rPr>
          <w:sz w:val="28"/>
          <w:szCs w:val="28"/>
        </w:rPr>
        <w:t xml:space="preserve">Олимпийских, </w:t>
      </w:r>
      <w:proofErr w:type="spellStart"/>
      <w:r w:rsidR="00B8057B">
        <w:rPr>
          <w:sz w:val="28"/>
          <w:szCs w:val="28"/>
        </w:rPr>
        <w:t>Паралимпийских</w:t>
      </w:r>
      <w:proofErr w:type="spellEnd"/>
      <w:r w:rsidR="00B8057B">
        <w:rPr>
          <w:sz w:val="28"/>
          <w:szCs w:val="28"/>
        </w:rPr>
        <w:t xml:space="preserve">, </w:t>
      </w:r>
      <w:proofErr w:type="spellStart"/>
      <w:r w:rsidR="00B8057B">
        <w:rPr>
          <w:sz w:val="28"/>
          <w:szCs w:val="28"/>
        </w:rPr>
        <w:t>С</w:t>
      </w:r>
      <w:r w:rsidR="00B8057B" w:rsidRPr="008659A5">
        <w:rPr>
          <w:sz w:val="28"/>
          <w:szCs w:val="28"/>
        </w:rPr>
        <w:t>урдлимпийских</w:t>
      </w:r>
      <w:proofErr w:type="spellEnd"/>
      <w:r w:rsidR="00B8057B" w:rsidRPr="008659A5">
        <w:rPr>
          <w:sz w:val="28"/>
          <w:szCs w:val="28"/>
        </w:rPr>
        <w:t xml:space="preserve"> игр и иных значимых официальных международных и всероссийск</w:t>
      </w:r>
      <w:r w:rsidR="00B8057B">
        <w:rPr>
          <w:sz w:val="28"/>
          <w:szCs w:val="28"/>
        </w:rPr>
        <w:t>их спортивных соревнованиях</w:t>
      </w:r>
      <w:r w:rsidR="005A2F1C" w:rsidRPr="008659A5">
        <w:rPr>
          <w:sz w:val="28"/>
          <w:szCs w:val="28"/>
        </w:rPr>
        <w:t xml:space="preserve">, приведены в </w:t>
      </w:r>
      <w:r w:rsidR="00443367" w:rsidRPr="00393BA9">
        <w:rPr>
          <w:sz w:val="28"/>
          <w:szCs w:val="28"/>
        </w:rPr>
        <w:t xml:space="preserve">таблице </w:t>
      </w:r>
      <w:r w:rsidR="00393BA9" w:rsidRPr="00393BA9">
        <w:rPr>
          <w:sz w:val="28"/>
          <w:szCs w:val="28"/>
        </w:rPr>
        <w:t>5</w:t>
      </w:r>
      <w:r w:rsidR="00393BA9">
        <w:rPr>
          <w:b/>
          <w:sz w:val="28"/>
          <w:szCs w:val="28"/>
        </w:rPr>
        <w:t xml:space="preserve"> </w:t>
      </w:r>
      <w:r w:rsidR="005A2F1C" w:rsidRPr="00443367">
        <w:rPr>
          <w:sz w:val="28"/>
          <w:szCs w:val="28"/>
        </w:rPr>
        <w:t>приложени</w:t>
      </w:r>
      <w:r w:rsidR="00443367" w:rsidRPr="00443367">
        <w:rPr>
          <w:sz w:val="28"/>
          <w:szCs w:val="28"/>
        </w:rPr>
        <w:t>я</w:t>
      </w:r>
      <w:r w:rsidR="005A2F1C" w:rsidRPr="00443367">
        <w:rPr>
          <w:sz w:val="28"/>
          <w:szCs w:val="28"/>
        </w:rPr>
        <w:t xml:space="preserve"> </w:t>
      </w:r>
      <w:r w:rsidR="00393BA9">
        <w:rPr>
          <w:sz w:val="28"/>
          <w:szCs w:val="28"/>
        </w:rPr>
        <w:t xml:space="preserve">1 </w:t>
      </w:r>
      <w:r w:rsidR="00B8057B" w:rsidRPr="00443367">
        <w:rPr>
          <w:sz w:val="28"/>
          <w:szCs w:val="28"/>
        </w:rPr>
        <w:t xml:space="preserve">к </w:t>
      </w:r>
      <w:r w:rsidR="005A2F1C" w:rsidRPr="00443367">
        <w:rPr>
          <w:sz w:val="28"/>
          <w:szCs w:val="28"/>
        </w:rPr>
        <w:t>настояще</w:t>
      </w:r>
      <w:r w:rsidR="00B8057B" w:rsidRPr="00443367">
        <w:rPr>
          <w:sz w:val="28"/>
          <w:szCs w:val="28"/>
        </w:rPr>
        <w:t>му</w:t>
      </w:r>
      <w:r w:rsidR="005A2F1C" w:rsidRPr="00443367">
        <w:rPr>
          <w:sz w:val="28"/>
          <w:szCs w:val="28"/>
        </w:rPr>
        <w:t xml:space="preserve"> Положени</w:t>
      </w:r>
      <w:r w:rsidR="00B8057B" w:rsidRPr="00443367">
        <w:rPr>
          <w:sz w:val="28"/>
          <w:szCs w:val="28"/>
        </w:rPr>
        <w:t>ю</w:t>
      </w:r>
      <w:r w:rsidR="005A2F1C" w:rsidRPr="00443367">
        <w:rPr>
          <w:sz w:val="28"/>
          <w:szCs w:val="28"/>
        </w:rPr>
        <w:t>.</w:t>
      </w:r>
    </w:p>
    <w:p w14:paraId="4AD78746" w14:textId="77777777" w:rsidR="00B8057B" w:rsidRPr="003729AB" w:rsidRDefault="002E7AE6" w:rsidP="003729AB">
      <w:pPr>
        <w:ind w:firstLine="708"/>
        <w:jc w:val="both"/>
        <w:rPr>
          <w:sz w:val="28"/>
          <w:szCs w:val="28"/>
        </w:rPr>
      </w:pPr>
      <w:r w:rsidRPr="002E7AE6">
        <w:rPr>
          <w:sz w:val="28"/>
          <w:szCs w:val="28"/>
        </w:rPr>
        <w:t>4.</w:t>
      </w:r>
      <w:r w:rsidR="00B8057B">
        <w:rPr>
          <w:sz w:val="28"/>
          <w:szCs w:val="28"/>
        </w:rPr>
        <w:t>8</w:t>
      </w:r>
      <w:r w:rsidRPr="002E7AE6">
        <w:rPr>
          <w:sz w:val="28"/>
          <w:szCs w:val="28"/>
        </w:rPr>
        <w:t>.</w:t>
      </w:r>
      <w:r w:rsidR="00B8057B" w:rsidRPr="00B8057B">
        <w:rPr>
          <w:sz w:val="28"/>
          <w:szCs w:val="28"/>
        </w:rPr>
        <w:t xml:space="preserve">КЭД устанавливается отдельным категориям работников </w:t>
      </w:r>
      <w:r w:rsidR="002C1A07">
        <w:rPr>
          <w:sz w:val="28"/>
          <w:szCs w:val="28"/>
        </w:rPr>
        <w:t>У</w:t>
      </w:r>
      <w:r w:rsidR="00B8057B" w:rsidRPr="00B8057B">
        <w:rPr>
          <w:sz w:val="28"/>
          <w:szCs w:val="28"/>
        </w:rPr>
        <w:t xml:space="preserve">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соответствии со значением, установленным </w:t>
      </w:r>
      <w:hyperlink r:id="rId31" w:history="1">
        <w:r w:rsidR="00B8057B" w:rsidRPr="003729AB">
          <w:rPr>
            <w:sz w:val="28"/>
            <w:szCs w:val="28"/>
          </w:rPr>
          <w:t>Указом Президента Российской Федерации от 07.05.2012 № 597 «О мероприятиях по реализации государственной социальной политики»</w:t>
        </w:r>
      </w:hyperlink>
      <w:r w:rsidR="00B8057B" w:rsidRPr="003729AB">
        <w:rPr>
          <w:sz w:val="28"/>
          <w:szCs w:val="28"/>
        </w:rPr>
        <w:t xml:space="preserve"> (определяется на основе статистических данных Федеральной службы государственной статистики).</w:t>
      </w:r>
    </w:p>
    <w:p w14:paraId="496D7274" w14:textId="77777777" w:rsidR="003729AB" w:rsidRPr="003729AB" w:rsidRDefault="003729AB" w:rsidP="003729AB">
      <w:pPr>
        <w:pStyle w:val="formattext"/>
        <w:spacing w:before="0" w:beforeAutospacing="0" w:after="0" w:afterAutospacing="0"/>
        <w:ind w:firstLine="708"/>
        <w:jc w:val="both"/>
        <w:rPr>
          <w:sz w:val="28"/>
          <w:szCs w:val="28"/>
        </w:rPr>
      </w:pPr>
      <w:r w:rsidRPr="003729AB">
        <w:rPr>
          <w:sz w:val="28"/>
          <w:szCs w:val="28"/>
        </w:rPr>
        <w:t xml:space="preserve">4.9.Перечень должностей отдельных категорий работников </w:t>
      </w:r>
      <w:r w:rsidR="002C1A07">
        <w:rPr>
          <w:sz w:val="28"/>
          <w:szCs w:val="28"/>
        </w:rPr>
        <w:t>У</w:t>
      </w:r>
      <w:r w:rsidRPr="003729AB">
        <w:rPr>
          <w:sz w:val="28"/>
          <w:szCs w:val="28"/>
        </w:rPr>
        <w:t xml:space="preserve">чреждения, определенных </w:t>
      </w:r>
      <w:hyperlink r:id="rId32" w:history="1">
        <w:r w:rsidRPr="003729AB">
          <w:rPr>
            <w:sz w:val="28"/>
            <w:szCs w:val="28"/>
          </w:rPr>
          <w:t>Указами Президента Российской Федерации от 07.05.2012 № 597 «О мероприятиях по реализации государственной социальной политики»</w:t>
        </w:r>
      </w:hyperlink>
      <w:r w:rsidRPr="003729AB">
        <w:rPr>
          <w:sz w:val="28"/>
          <w:szCs w:val="28"/>
        </w:rPr>
        <w:t xml:space="preserve">, </w:t>
      </w:r>
      <w:r w:rsidR="003F4A05">
        <w:rPr>
          <w:sz w:val="28"/>
          <w:szCs w:val="28"/>
        </w:rPr>
        <w:t xml:space="preserve">            </w:t>
      </w:r>
      <w:hyperlink r:id="rId33" w:history="1">
        <w:r w:rsidRPr="003729AB">
          <w:rPr>
            <w:sz w:val="28"/>
            <w:szCs w:val="28"/>
          </w:rPr>
          <w:t>от 01.06.2012 № 761 «О Национальной стратегии действий в интересах детей на 2012 - 2017 годы»</w:t>
        </w:r>
      </w:hyperlink>
      <w:r w:rsidRPr="003729AB">
        <w:rPr>
          <w:sz w:val="28"/>
          <w:szCs w:val="28"/>
        </w:rPr>
        <w:t xml:space="preserve"> в отношении которых применяется КЭД, устанавливается приказом учреждения по согласованию с </w:t>
      </w:r>
      <w:r>
        <w:rPr>
          <w:sz w:val="28"/>
          <w:szCs w:val="28"/>
        </w:rPr>
        <w:t>Комитетом</w:t>
      </w:r>
      <w:r w:rsidRPr="003729AB">
        <w:rPr>
          <w:sz w:val="28"/>
          <w:szCs w:val="28"/>
        </w:rPr>
        <w:t>.</w:t>
      </w:r>
    </w:p>
    <w:p w14:paraId="06CCA6CF" w14:textId="77777777" w:rsidR="003729AB" w:rsidRPr="003729AB" w:rsidRDefault="003729AB" w:rsidP="003729AB">
      <w:pPr>
        <w:ind w:firstLine="708"/>
        <w:jc w:val="both"/>
      </w:pPr>
      <w:r w:rsidRPr="003729AB">
        <w:rPr>
          <w:sz w:val="28"/>
          <w:szCs w:val="28"/>
        </w:rPr>
        <w:t>Повышение заработной платы отдельных категорий работников, поименованных Указами Президента Российской Федерации осуществляется исходя из доведенных целевых показателей на соответствующий год.</w:t>
      </w:r>
    </w:p>
    <w:p w14:paraId="7427FE6E" w14:textId="77777777" w:rsidR="002E7AE6" w:rsidRPr="0096004C" w:rsidRDefault="003729AB" w:rsidP="003729AB">
      <w:pPr>
        <w:ind w:firstLine="708"/>
        <w:jc w:val="both"/>
        <w:rPr>
          <w:sz w:val="28"/>
          <w:szCs w:val="28"/>
        </w:rPr>
      </w:pPr>
      <w:r>
        <w:rPr>
          <w:sz w:val="28"/>
          <w:szCs w:val="28"/>
        </w:rPr>
        <w:t>4.10.</w:t>
      </w:r>
      <w:r w:rsidR="002E7AE6" w:rsidRPr="002E7AE6">
        <w:rPr>
          <w:sz w:val="28"/>
          <w:szCs w:val="28"/>
        </w:rPr>
        <w:t>Работник</w:t>
      </w:r>
      <w:r>
        <w:rPr>
          <w:sz w:val="28"/>
          <w:szCs w:val="28"/>
        </w:rPr>
        <w:t>ам У</w:t>
      </w:r>
      <w:r w:rsidR="002E7AE6" w:rsidRPr="002E7AE6">
        <w:rPr>
          <w:sz w:val="28"/>
          <w:szCs w:val="28"/>
        </w:rPr>
        <w:t xml:space="preserve">чреждения устанавливается выплата за выслугу лет в процентном отношении к окладу (должностному окладу) согласно </w:t>
      </w:r>
      <w:r w:rsidR="002E7AE6" w:rsidRPr="0096004C">
        <w:rPr>
          <w:sz w:val="28"/>
          <w:szCs w:val="28"/>
        </w:rPr>
        <w:t xml:space="preserve">таблице </w:t>
      </w:r>
      <w:r w:rsidR="00313C68" w:rsidRPr="0096004C">
        <w:rPr>
          <w:sz w:val="28"/>
          <w:szCs w:val="28"/>
        </w:rPr>
        <w:t>5</w:t>
      </w:r>
      <w:r w:rsidR="002E7AE6" w:rsidRPr="0096004C">
        <w:rPr>
          <w:sz w:val="28"/>
          <w:szCs w:val="28"/>
        </w:rPr>
        <w:t xml:space="preserve"> настоящего Положения.</w:t>
      </w:r>
    </w:p>
    <w:p w14:paraId="3D58BABF" w14:textId="77777777" w:rsidR="002E7AE6" w:rsidRPr="002E7AE6" w:rsidRDefault="002E7AE6" w:rsidP="002E7AE6">
      <w:pPr>
        <w:ind w:firstLine="708"/>
        <w:jc w:val="both"/>
        <w:rPr>
          <w:sz w:val="28"/>
          <w:szCs w:val="28"/>
        </w:rPr>
      </w:pPr>
      <w:r w:rsidRPr="002E7AE6">
        <w:rPr>
          <w:sz w:val="28"/>
          <w:szCs w:val="28"/>
        </w:rPr>
        <w:t xml:space="preserve">В стаж работы, дающий право на установление надбавки за выслугу лет, включаются периоды работы на соответствующих должностях в </w:t>
      </w:r>
      <w:r w:rsidR="001D2A7C" w:rsidRPr="002E7AE6">
        <w:rPr>
          <w:sz w:val="28"/>
          <w:szCs w:val="28"/>
        </w:rPr>
        <w:t>соответствии с</w:t>
      </w:r>
      <w:r w:rsidRPr="002E7AE6">
        <w:rPr>
          <w:sz w:val="28"/>
          <w:szCs w:val="28"/>
        </w:rPr>
        <w:t xml:space="preserve"> осуществляемой профессиональной деятельностью.</w:t>
      </w:r>
    </w:p>
    <w:p w14:paraId="100103BC" w14:textId="77777777" w:rsidR="002E7AE6" w:rsidRPr="002E7AE6" w:rsidRDefault="002E7AE6" w:rsidP="002E7AE6">
      <w:pPr>
        <w:ind w:firstLine="708"/>
        <w:jc w:val="both"/>
        <w:rPr>
          <w:bCs/>
          <w:sz w:val="28"/>
          <w:szCs w:val="28"/>
        </w:rPr>
      </w:pPr>
      <w:r w:rsidRPr="002E7AE6">
        <w:rPr>
          <w:sz w:val="28"/>
          <w:szCs w:val="28"/>
        </w:rPr>
        <w:t xml:space="preserve">В стаж работы для установления надбавок за выслугу лет могут включаться иные периоды работы (службы), опыт и знания по которой необходимы для выполнения должностных обязанностей по занимаемой должности, на основании решения комиссии по установлению </w:t>
      </w:r>
      <w:r w:rsidR="003729AB">
        <w:rPr>
          <w:sz w:val="28"/>
          <w:szCs w:val="28"/>
        </w:rPr>
        <w:t>трудового стажа У</w:t>
      </w:r>
      <w:r w:rsidRPr="002E7AE6">
        <w:rPr>
          <w:sz w:val="28"/>
          <w:szCs w:val="28"/>
        </w:rPr>
        <w:t>чреждения.</w:t>
      </w:r>
    </w:p>
    <w:p w14:paraId="11F90EAE" w14:textId="77777777" w:rsidR="003F4A05" w:rsidRDefault="002E7AE6" w:rsidP="003F4A05">
      <w:pPr>
        <w:ind w:firstLine="708"/>
        <w:jc w:val="both"/>
        <w:rPr>
          <w:b/>
          <w:sz w:val="28"/>
          <w:szCs w:val="28"/>
        </w:rPr>
      </w:pPr>
      <w:r w:rsidRPr="002E7AE6">
        <w:rPr>
          <w:bCs/>
          <w:sz w:val="28"/>
          <w:szCs w:val="28"/>
        </w:rPr>
        <w:t xml:space="preserve">Право на выплату за выслугу лет возникает со дня достижения соответствующего стажа, если документы находятся в </w:t>
      </w:r>
      <w:r w:rsidR="003729AB">
        <w:rPr>
          <w:bCs/>
          <w:sz w:val="28"/>
          <w:szCs w:val="28"/>
        </w:rPr>
        <w:t>У</w:t>
      </w:r>
      <w:r w:rsidRPr="002E7AE6">
        <w:rPr>
          <w:bCs/>
          <w:sz w:val="28"/>
          <w:szCs w:val="28"/>
        </w:rPr>
        <w:t>чреждении, или со дня представления документа о стаже, дающем право на соответствующую выплату.</w:t>
      </w:r>
      <w:r w:rsidR="00BC4DE1" w:rsidRPr="00BC4DE1">
        <w:rPr>
          <w:b/>
          <w:sz w:val="28"/>
          <w:szCs w:val="28"/>
        </w:rPr>
        <w:t xml:space="preserve"> </w:t>
      </w:r>
    </w:p>
    <w:p w14:paraId="1AB4D259" w14:textId="77777777" w:rsidR="003F4A05" w:rsidRDefault="003F4A05" w:rsidP="003F4A05">
      <w:pPr>
        <w:ind w:firstLine="708"/>
        <w:jc w:val="both"/>
        <w:rPr>
          <w:sz w:val="28"/>
          <w:szCs w:val="28"/>
        </w:rPr>
      </w:pPr>
    </w:p>
    <w:p w14:paraId="25F66F75" w14:textId="77777777" w:rsidR="001D2A7C" w:rsidRPr="002E7AE6" w:rsidRDefault="003261F7" w:rsidP="002E7AE6">
      <w:pPr>
        <w:autoSpaceDE w:val="0"/>
        <w:autoSpaceDN w:val="0"/>
        <w:adjustRightInd w:val="0"/>
        <w:ind w:firstLine="709"/>
        <w:jc w:val="right"/>
        <w:rPr>
          <w:sz w:val="28"/>
          <w:szCs w:val="28"/>
        </w:rPr>
      </w:pPr>
      <w:r w:rsidRPr="002E7AE6">
        <w:rPr>
          <w:sz w:val="28"/>
          <w:szCs w:val="28"/>
        </w:rPr>
        <w:t xml:space="preserve">Таблица </w:t>
      </w:r>
      <w:r w:rsidR="00313C68">
        <w:rPr>
          <w:sz w:val="28"/>
          <w:szCs w:val="28"/>
        </w:rPr>
        <w:t>5</w:t>
      </w:r>
    </w:p>
    <w:p w14:paraId="7A1EAE26" w14:textId="77777777" w:rsidR="002E7AE6" w:rsidRDefault="003261F7" w:rsidP="002E7AE6">
      <w:pPr>
        <w:ind w:firstLine="708"/>
        <w:jc w:val="center"/>
        <w:rPr>
          <w:sz w:val="28"/>
          <w:szCs w:val="28"/>
        </w:rPr>
      </w:pPr>
      <w:r>
        <w:rPr>
          <w:sz w:val="28"/>
          <w:szCs w:val="28"/>
        </w:rPr>
        <w:t>Перечень стимулирующих выплат</w:t>
      </w:r>
    </w:p>
    <w:p w14:paraId="060BCF0F" w14:textId="77777777" w:rsidR="00BC4DE1" w:rsidRDefault="00BC4DE1" w:rsidP="002E7AE6">
      <w:pPr>
        <w:ind w:firstLine="708"/>
        <w:jc w:val="center"/>
        <w:rPr>
          <w:sz w:val="28"/>
          <w:szCs w:val="28"/>
        </w:rPr>
      </w:pPr>
    </w:p>
    <w:tbl>
      <w:tblPr>
        <w:tblStyle w:val="aff9"/>
        <w:tblW w:w="9718" w:type="dxa"/>
        <w:tblLook w:val="04A0" w:firstRow="1" w:lastRow="0" w:firstColumn="1" w:lastColumn="0" w:noHBand="0" w:noVBand="1"/>
      </w:tblPr>
      <w:tblGrid>
        <w:gridCol w:w="837"/>
        <w:gridCol w:w="2593"/>
        <w:gridCol w:w="2014"/>
        <w:gridCol w:w="2387"/>
        <w:gridCol w:w="1887"/>
      </w:tblGrid>
      <w:tr w:rsidR="007F3C75" w14:paraId="2B4B445C" w14:textId="77777777" w:rsidTr="007F3C75">
        <w:tc>
          <w:tcPr>
            <w:tcW w:w="839" w:type="dxa"/>
          </w:tcPr>
          <w:p w14:paraId="0E13319E" w14:textId="77777777" w:rsidR="003261F7" w:rsidRPr="003261F7" w:rsidRDefault="003261F7" w:rsidP="003261F7">
            <w:pPr>
              <w:autoSpaceDE w:val="0"/>
              <w:autoSpaceDN w:val="0"/>
              <w:adjustRightInd w:val="0"/>
              <w:jc w:val="center"/>
            </w:pPr>
            <w:r w:rsidRPr="003261F7">
              <w:t>№</w:t>
            </w:r>
          </w:p>
          <w:p w14:paraId="11633299" w14:textId="77777777" w:rsidR="003261F7" w:rsidRPr="003261F7" w:rsidRDefault="003261F7" w:rsidP="003261F7">
            <w:pPr>
              <w:autoSpaceDE w:val="0"/>
              <w:autoSpaceDN w:val="0"/>
              <w:adjustRightInd w:val="0"/>
              <w:jc w:val="center"/>
            </w:pPr>
            <w:r w:rsidRPr="003261F7">
              <w:t>п/п</w:t>
            </w:r>
          </w:p>
        </w:tc>
        <w:tc>
          <w:tcPr>
            <w:tcW w:w="2587" w:type="dxa"/>
          </w:tcPr>
          <w:p w14:paraId="2598D3E7" w14:textId="77777777" w:rsidR="003261F7" w:rsidRPr="003261F7" w:rsidRDefault="003261F7" w:rsidP="003261F7">
            <w:pPr>
              <w:autoSpaceDE w:val="0"/>
              <w:autoSpaceDN w:val="0"/>
              <w:adjustRightInd w:val="0"/>
              <w:jc w:val="center"/>
            </w:pPr>
            <w:r w:rsidRPr="003261F7">
              <w:t>Наименование выплаты</w:t>
            </w:r>
          </w:p>
        </w:tc>
        <w:tc>
          <w:tcPr>
            <w:tcW w:w="2015" w:type="dxa"/>
          </w:tcPr>
          <w:p w14:paraId="730600DC" w14:textId="77777777" w:rsidR="003261F7" w:rsidRPr="003261F7" w:rsidRDefault="003261F7" w:rsidP="003261F7">
            <w:pPr>
              <w:autoSpaceDE w:val="0"/>
              <w:autoSpaceDN w:val="0"/>
              <w:adjustRightInd w:val="0"/>
              <w:jc w:val="center"/>
            </w:pPr>
            <w:r w:rsidRPr="003261F7">
              <w:t>Диапазон выплаты</w:t>
            </w:r>
          </w:p>
        </w:tc>
        <w:tc>
          <w:tcPr>
            <w:tcW w:w="2389" w:type="dxa"/>
          </w:tcPr>
          <w:p w14:paraId="485BDDC0" w14:textId="77777777" w:rsidR="003261F7" w:rsidRPr="003261F7" w:rsidRDefault="003261F7" w:rsidP="003261F7">
            <w:pPr>
              <w:autoSpaceDE w:val="0"/>
              <w:autoSpaceDN w:val="0"/>
              <w:adjustRightInd w:val="0"/>
              <w:jc w:val="center"/>
            </w:pPr>
            <w:r w:rsidRPr="003261F7">
              <w:t>Условия осуществления выплаты</w:t>
            </w:r>
          </w:p>
        </w:tc>
        <w:tc>
          <w:tcPr>
            <w:tcW w:w="1888" w:type="dxa"/>
          </w:tcPr>
          <w:p w14:paraId="0756E2E6" w14:textId="77777777" w:rsidR="003261F7" w:rsidRPr="003261F7" w:rsidRDefault="003261F7" w:rsidP="003261F7">
            <w:pPr>
              <w:autoSpaceDE w:val="0"/>
              <w:autoSpaceDN w:val="0"/>
              <w:adjustRightInd w:val="0"/>
              <w:jc w:val="center"/>
            </w:pPr>
            <w:r w:rsidRPr="003261F7">
              <w:t>Периодичность осуществления выплаты</w:t>
            </w:r>
          </w:p>
        </w:tc>
      </w:tr>
      <w:tr w:rsidR="007F3C75" w14:paraId="16E902F8" w14:textId="77777777" w:rsidTr="007F3C75">
        <w:tc>
          <w:tcPr>
            <w:tcW w:w="839" w:type="dxa"/>
          </w:tcPr>
          <w:p w14:paraId="018A36BF" w14:textId="77777777" w:rsidR="003261F7" w:rsidRPr="003261F7" w:rsidRDefault="003261F7" w:rsidP="003261F7">
            <w:pPr>
              <w:autoSpaceDE w:val="0"/>
              <w:autoSpaceDN w:val="0"/>
              <w:adjustRightInd w:val="0"/>
            </w:pPr>
            <w:r>
              <w:t>1.</w:t>
            </w:r>
          </w:p>
        </w:tc>
        <w:tc>
          <w:tcPr>
            <w:tcW w:w="2587" w:type="dxa"/>
          </w:tcPr>
          <w:p w14:paraId="2E62EF24" w14:textId="77777777" w:rsidR="003261F7" w:rsidRPr="003261F7" w:rsidRDefault="003261F7" w:rsidP="00DE1CB9">
            <w:pPr>
              <w:spacing w:before="100" w:beforeAutospacing="1" w:after="100" w:afterAutospacing="1"/>
            </w:pPr>
            <w:r w:rsidRPr="003261F7">
              <w:t>Выплата за интенсивность и высокие результаты работы</w:t>
            </w:r>
          </w:p>
        </w:tc>
        <w:tc>
          <w:tcPr>
            <w:tcW w:w="2015" w:type="dxa"/>
          </w:tcPr>
          <w:p w14:paraId="247D02EF" w14:textId="77777777" w:rsidR="003261F7" w:rsidRPr="003261F7" w:rsidRDefault="003261F7" w:rsidP="003261F7">
            <w:pPr>
              <w:spacing w:before="100" w:beforeAutospacing="1" w:after="100" w:afterAutospacing="1"/>
            </w:pPr>
            <w:r w:rsidRPr="003261F7">
              <w:t>0 - 100% от оклада (должностного оклада)</w:t>
            </w:r>
          </w:p>
        </w:tc>
        <w:tc>
          <w:tcPr>
            <w:tcW w:w="2389" w:type="dxa"/>
          </w:tcPr>
          <w:p w14:paraId="6AE65B68" w14:textId="77777777" w:rsidR="003261F7" w:rsidRPr="003261F7" w:rsidRDefault="003261F7" w:rsidP="00DE1CB9">
            <w:pPr>
              <w:spacing w:before="100" w:beforeAutospacing="1" w:after="100" w:afterAutospacing="1"/>
            </w:pPr>
            <w:r w:rsidRPr="003261F7">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tc>
        <w:tc>
          <w:tcPr>
            <w:tcW w:w="1888" w:type="dxa"/>
          </w:tcPr>
          <w:p w14:paraId="224D9F67" w14:textId="77777777" w:rsidR="003261F7" w:rsidRPr="003261F7" w:rsidRDefault="003261F7" w:rsidP="003261F7">
            <w:pPr>
              <w:spacing w:before="100" w:beforeAutospacing="1" w:after="100" w:afterAutospacing="1"/>
            </w:pPr>
            <w:r w:rsidRPr="003261F7">
              <w:t>Ежемесячно, на срок не более год</w:t>
            </w:r>
          </w:p>
        </w:tc>
      </w:tr>
      <w:tr w:rsidR="007F3C75" w:rsidRPr="003261F7" w14:paraId="4FB04D52" w14:textId="77777777" w:rsidTr="007F3C75">
        <w:tc>
          <w:tcPr>
            <w:tcW w:w="0" w:type="auto"/>
            <w:hideMark/>
          </w:tcPr>
          <w:p w14:paraId="0423A1B0" w14:textId="77777777" w:rsidR="003261F7" w:rsidRPr="003261F7" w:rsidRDefault="003261F7" w:rsidP="003261F7">
            <w:pPr>
              <w:rPr>
                <w:sz w:val="20"/>
                <w:szCs w:val="20"/>
              </w:rPr>
            </w:pPr>
            <w:r>
              <w:rPr>
                <w:sz w:val="20"/>
                <w:szCs w:val="20"/>
              </w:rPr>
              <w:t>2.</w:t>
            </w:r>
          </w:p>
        </w:tc>
        <w:tc>
          <w:tcPr>
            <w:tcW w:w="0" w:type="auto"/>
          </w:tcPr>
          <w:p w14:paraId="65FE9C40" w14:textId="77777777" w:rsidR="003261F7" w:rsidRDefault="003261F7" w:rsidP="003261F7">
            <w:pPr>
              <w:pStyle w:val="formattext"/>
            </w:pPr>
            <w:r>
              <w:t>1) выплата за качество;</w:t>
            </w:r>
          </w:p>
        </w:tc>
        <w:tc>
          <w:tcPr>
            <w:tcW w:w="2015" w:type="dxa"/>
          </w:tcPr>
          <w:p w14:paraId="73BD2FBE" w14:textId="77777777" w:rsidR="003261F7" w:rsidRDefault="003261F7" w:rsidP="003261F7">
            <w:pPr>
              <w:pStyle w:val="formattext"/>
            </w:pPr>
            <w:r>
              <w:t>Не менее 10% от оклада (должностного оклада)</w:t>
            </w:r>
          </w:p>
        </w:tc>
        <w:tc>
          <w:tcPr>
            <w:tcW w:w="2389" w:type="dxa"/>
          </w:tcPr>
          <w:p w14:paraId="3BDD8CD3" w14:textId="77777777" w:rsidR="003261F7" w:rsidRDefault="003261F7" w:rsidP="003261F7">
            <w:pPr>
              <w:pStyle w:val="formattext"/>
              <w:spacing w:before="0" w:beforeAutospacing="0" w:after="0" w:afterAutospacing="0"/>
            </w:pPr>
            <w:r>
              <w:t>За успешное и добросовестное исполнение должностных обязанностей в соответствующем периоде;</w:t>
            </w:r>
          </w:p>
          <w:p w14:paraId="3D705DC8" w14:textId="77777777" w:rsidR="003261F7" w:rsidRDefault="003261F7" w:rsidP="003261F7">
            <w:pPr>
              <w:pStyle w:val="formattext"/>
              <w:spacing w:before="0" w:beforeAutospacing="0" w:after="0" w:afterAutospacing="0"/>
            </w:pPr>
            <w:r>
              <w:t>высокое качество выполняемой работы;</w:t>
            </w:r>
          </w:p>
          <w:p w14:paraId="1ACAA769" w14:textId="77777777" w:rsidR="003261F7" w:rsidRDefault="003261F7" w:rsidP="003261F7">
            <w:pPr>
              <w:pStyle w:val="formattext"/>
              <w:spacing w:before="0" w:beforeAutospacing="0" w:after="0" w:afterAutospacing="0"/>
            </w:pPr>
            <w:r>
              <w:t>персональный вклад работника в общие результаты деятельности;</w:t>
            </w:r>
          </w:p>
          <w:p w14:paraId="6B85343E" w14:textId="77777777" w:rsidR="003261F7" w:rsidRDefault="003261F7" w:rsidP="003261F7">
            <w:pPr>
              <w:pStyle w:val="formattext"/>
              <w:spacing w:before="0" w:beforeAutospacing="0" w:after="0" w:afterAutospacing="0"/>
            </w:pPr>
            <w:r>
              <w:t xml:space="preserve">выполнение порученной работы,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работников </w:t>
            </w:r>
          </w:p>
        </w:tc>
        <w:tc>
          <w:tcPr>
            <w:tcW w:w="0" w:type="auto"/>
          </w:tcPr>
          <w:p w14:paraId="70322B34" w14:textId="73C30EEB" w:rsidR="003261F7" w:rsidRDefault="00D444E1" w:rsidP="003261F7">
            <w:pPr>
              <w:pStyle w:val="formattext"/>
            </w:pPr>
            <w:r>
              <w:t xml:space="preserve">Ежемесячно </w:t>
            </w:r>
          </w:p>
        </w:tc>
      </w:tr>
      <w:tr w:rsidR="007F3C75" w14:paraId="31FEEC2F" w14:textId="77777777" w:rsidTr="007F3C75">
        <w:tc>
          <w:tcPr>
            <w:tcW w:w="839" w:type="dxa"/>
          </w:tcPr>
          <w:p w14:paraId="39931E21" w14:textId="77777777" w:rsidR="003261F7" w:rsidRPr="003261F7" w:rsidRDefault="003261F7" w:rsidP="003261F7">
            <w:pPr>
              <w:autoSpaceDE w:val="0"/>
              <w:autoSpaceDN w:val="0"/>
              <w:adjustRightInd w:val="0"/>
              <w:jc w:val="center"/>
            </w:pPr>
          </w:p>
        </w:tc>
        <w:tc>
          <w:tcPr>
            <w:tcW w:w="2587" w:type="dxa"/>
          </w:tcPr>
          <w:p w14:paraId="5BF79B92" w14:textId="77777777" w:rsidR="003261F7" w:rsidRDefault="003261F7" w:rsidP="003261F7">
            <w:pPr>
              <w:pStyle w:val="formattext"/>
            </w:pPr>
            <w:r>
              <w:t xml:space="preserve">2) выплата за результативное участие в подготовке спортсмена в видах спорта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сурдлимпийских</w:t>
            </w:r>
            <w:proofErr w:type="spellEnd"/>
            <w:r>
              <w:t xml:space="preserve"> игр и иных значимых официальных международных и всероссийских спортивных соревнованиях;</w:t>
            </w:r>
          </w:p>
        </w:tc>
        <w:tc>
          <w:tcPr>
            <w:tcW w:w="2015" w:type="dxa"/>
          </w:tcPr>
          <w:p w14:paraId="45182A19" w14:textId="77777777" w:rsidR="003261F7" w:rsidRDefault="00FB6EBA" w:rsidP="00B8448C">
            <w:pPr>
              <w:pStyle w:val="formattext"/>
            </w:pPr>
            <w:r>
              <w:t>В соответствии с</w:t>
            </w:r>
            <w:r w:rsidR="000F4CBD">
              <w:t xml:space="preserve"> таблицей </w:t>
            </w:r>
            <w:r w:rsidR="00B8448C">
              <w:t>3</w:t>
            </w:r>
            <w:r w:rsidR="000F4CBD">
              <w:t xml:space="preserve">, </w:t>
            </w:r>
            <w:r>
              <w:t>приложени</w:t>
            </w:r>
            <w:r w:rsidR="000F4CBD">
              <w:t>я 1</w:t>
            </w:r>
            <w:r>
              <w:t xml:space="preserve"> </w:t>
            </w:r>
            <w:r w:rsidR="003261F7">
              <w:t xml:space="preserve">к настоящему Положению </w:t>
            </w:r>
          </w:p>
        </w:tc>
        <w:tc>
          <w:tcPr>
            <w:tcW w:w="2389" w:type="dxa"/>
          </w:tcPr>
          <w:p w14:paraId="4B13D6CD" w14:textId="77777777" w:rsidR="003261F7" w:rsidRDefault="003261F7" w:rsidP="003261F7">
            <w:pPr>
              <w:pStyle w:val="formattext"/>
            </w:pPr>
            <w:r>
              <w:t xml:space="preserve">За результативное участие в подготовке спортсмена в видах спорта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сурдлимпийских</w:t>
            </w:r>
            <w:proofErr w:type="spellEnd"/>
            <w:r>
              <w:t xml:space="preserve"> игр и иных значимых официальных международных и всероссийских спортивных соревнованиях </w:t>
            </w:r>
          </w:p>
        </w:tc>
        <w:tc>
          <w:tcPr>
            <w:tcW w:w="1888" w:type="dxa"/>
          </w:tcPr>
          <w:p w14:paraId="53244885" w14:textId="77777777" w:rsidR="003261F7" w:rsidRPr="003261F7" w:rsidRDefault="003261F7" w:rsidP="003261F7">
            <w:pPr>
              <w:autoSpaceDE w:val="0"/>
              <w:autoSpaceDN w:val="0"/>
              <w:adjustRightInd w:val="0"/>
              <w:jc w:val="center"/>
            </w:pPr>
          </w:p>
        </w:tc>
      </w:tr>
      <w:tr w:rsidR="003261F7" w14:paraId="489B9E02" w14:textId="77777777" w:rsidTr="007F3C75">
        <w:tc>
          <w:tcPr>
            <w:tcW w:w="839" w:type="dxa"/>
          </w:tcPr>
          <w:p w14:paraId="1BB7A70F" w14:textId="77777777" w:rsidR="003261F7" w:rsidRPr="003261F7" w:rsidRDefault="003261F7" w:rsidP="003261F7">
            <w:pPr>
              <w:autoSpaceDE w:val="0"/>
              <w:autoSpaceDN w:val="0"/>
              <w:adjustRightInd w:val="0"/>
              <w:jc w:val="center"/>
            </w:pPr>
          </w:p>
        </w:tc>
        <w:tc>
          <w:tcPr>
            <w:tcW w:w="2587" w:type="dxa"/>
          </w:tcPr>
          <w:p w14:paraId="6F90B813" w14:textId="77777777" w:rsidR="003261F7" w:rsidRDefault="003261F7" w:rsidP="003261F7">
            <w:pPr>
              <w:pStyle w:val="formattext"/>
            </w:pPr>
            <w:r>
              <w:t xml:space="preserve">3) коэффициент эффективности деятельности работника учреждения </w:t>
            </w:r>
          </w:p>
        </w:tc>
        <w:tc>
          <w:tcPr>
            <w:tcW w:w="2015" w:type="dxa"/>
          </w:tcPr>
          <w:p w14:paraId="1DF291A3" w14:textId="77777777" w:rsidR="003261F7" w:rsidRDefault="003261F7" w:rsidP="003261F7">
            <w:pPr>
              <w:pStyle w:val="formattext"/>
            </w:pPr>
            <w:r>
              <w:t xml:space="preserve">Устанавливается приказом учреждения </w:t>
            </w:r>
          </w:p>
        </w:tc>
        <w:tc>
          <w:tcPr>
            <w:tcW w:w="2389" w:type="dxa"/>
          </w:tcPr>
          <w:p w14:paraId="7DC9E0DE" w14:textId="77777777" w:rsidR="003261F7" w:rsidRDefault="003261F7" w:rsidP="003261F7">
            <w:pPr>
              <w:pStyle w:val="formattext"/>
            </w:pPr>
            <w:r>
              <w:t xml:space="preserve">Устанавливается отдельным категориям работников учреждения для 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 </w:t>
            </w:r>
          </w:p>
        </w:tc>
        <w:tc>
          <w:tcPr>
            <w:tcW w:w="1888" w:type="dxa"/>
          </w:tcPr>
          <w:p w14:paraId="44C4AFDE" w14:textId="77777777" w:rsidR="003261F7" w:rsidRDefault="003261F7" w:rsidP="003261F7">
            <w:pPr>
              <w:pStyle w:val="formattext"/>
            </w:pPr>
            <w:r>
              <w:t xml:space="preserve">Ежемесячно, при необходимости достижения установленного показателя </w:t>
            </w:r>
          </w:p>
        </w:tc>
      </w:tr>
      <w:tr w:rsidR="007F3C75" w14:paraId="42022B83" w14:textId="77777777" w:rsidTr="007F3C75">
        <w:tc>
          <w:tcPr>
            <w:tcW w:w="839" w:type="dxa"/>
          </w:tcPr>
          <w:p w14:paraId="15097BB6" w14:textId="77777777" w:rsidR="007F3C75" w:rsidRPr="003261F7" w:rsidRDefault="007F3C75" w:rsidP="007F3C75">
            <w:pPr>
              <w:autoSpaceDE w:val="0"/>
              <w:autoSpaceDN w:val="0"/>
              <w:adjustRightInd w:val="0"/>
              <w:jc w:val="center"/>
            </w:pPr>
            <w:r>
              <w:t>3.</w:t>
            </w:r>
          </w:p>
        </w:tc>
        <w:tc>
          <w:tcPr>
            <w:tcW w:w="2587" w:type="dxa"/>
          </w:tcPr>
          <w:p w14:paraId="27DBA573" w14:textId="77777777" w:rsidR="007F3C75" w:rsidRDefault="007F3C75" w:rsidP="007F3C75">
            <w:pPr>
              <w:pStyle w:val="formattext"/>
            </w:pPr>
            <w:r>
              <w:t xml:space="preserve">Выплата за выслугу лет </w:t>
            </w:r>
          </w:p>
        </w:tc>
        <w:tc>
          <w:tcPr>
            <w:tcW w:w="2015" w:type="dxa"/>
          </w:tcPr>
          <w:p w14:paraId="3066E653" w14:textId="77777777" w:rsidR="007F3C75" w:rsidRPr="000D7BA0" w:rsidRDefault="007F3C75" w:rsidP="007F3C75">
            <w:pPr>
              <w:pStyle w:val="formattext"/>
            </w:pPr>
            <w:r w:rsidRPr="000D7BA0">
              <w:t>от 1 до 5 лет - 10%</w:t>
            </w:r>
            <w:r w:rsidR="000F492B" w:rsidRPr="000D7BA0">
              <w:t xml:space="preserve"> </w:t>
            </w:r>
          </w:p>
          <w:p w14:paraId="769EC4CF" w14:textId="77777777" w:rsidR="007F3C75" w:rsidRPr="000D7BA0" w:rsidRDefault="007F3C75" w:rsidP="007F3C75">
            <w:pPr>
              <w:pStyle w:val="formattext"/>
            </w:pPr>
            <w:r w:rsidRPr="000D7BA0">
              <w:t>от 5 до 10 лет - 15%</w:t>
            </w:r>
          </w:p>
          <w:p w14:paraId="43F11E0E" w14:textId="77777777" w:rsidR="007F3C75" w:rsidRPr="000D7BA0" w:rsidRDefault="007F3C75" w:rsidP="007F3C75">
            <w:pPr>
              <w:pStyle w:val="formattext"/>
            </w:pPr>
            <w:r w:rsidRPr="000D7BA0">
              <w:t>от 10 до 20 лет - 20%</w:t>
            </w:r>
            <w:r w:rsidR="000F492B" w:rsidRPr="000D7BA0">
              <w:t xml:space="preserve"> </w:t>
            </w:r>
          </w:p>
          <w:p w14:paraId="141AC572" w14:textId="77777777" w:rsidR="007F3C75" w:rsidRDefault="007F3C75" w:rsidP="000D7BA0">
            <w:pPr>
              <w:pStyle w:val="formattext"/>
            </w:pPr>
            <w:r w:rsidRPr="000D7BA0">
              <w:t>свыше 20 лет - 30%</w:t>
            </w:r>
            <w:r w:rsidR="000F492B" w:rsidRPr="000D7BA0">
              <w:t xml:space="preserve"> </w:t>
            </w:r>
          </w:p>
        </w:tc>
        <w:tc>
          <w:tcPr>
            <w:tcW w:w="2389" w:type="dxa"/>
          </w:tcPr>
          <w:p w14:paraId="62156F64" w14:textId="77777777" w:rsidR="007F3C75" w:rsidRDefault="007F3C75" w:rsidP="007F3C75">
            <w:pPr>
              <w:pStyle w:val="formattext"/>
            </w:pPr>
            <w:r>
              <w:t>Устанавливается в процентном соотношений к окладу (должностному окладу)</w:t>
            </w:r>
          </w:p>
        </w:tc>
        <w:tc>
          <w:tcPr>
            <w:tcW w:w="1888" w:type="dxa"/>
          </w:tcPr>
          <w:p w14:paraId="6B5F4C62" w14:textId="77777777" w:rsidR="007F3C75" w:rsidRDefault="007F3C75" w:rsidP="007F3C75">
            <w:pPr>
              <w:pStyle w:val="formattext"/>
            </w:pPr>
            <w:r>
              <w:t xml:space="preserve">Ежемесячно, в сроки установленные для выплаты заработной платы </w:t>
            </w:r>
          </w:p>
        </w:tc>
      </w:tr>
      <w:tr w:rsidR="007F3C75" w14:paraId="4DBA5868" w14:textId="77777777" w:rsidTr="007F3C75">
        <w:tc>
          <w:tcPr>
            <w:tcW w:w="839" w:type="dxa"/>
          </w:tcPr>
          <w:p w14:paraId="684C073F" w14:textId="77777777" w:rsidR="007F3C75" w:rsidRPr="003261F7" w:rsidRDefault="007F3C75" w:rsidP="007F3C75">
            <w:pPr>
              <w:autoSpaceDE w:val="0"/>
              <w:autoSpaceDN w:val="0"/>
              <w:adjustRightInd w:val="0"/>
              <w:jc w:val="center"/>
            </w:pPr>
            <w:r>
              <w:t>4.</w:t>
            </w:r>
          </w:p>
        </w:tc>
        <w:tc>
          <w:tcPr>
            <w:tcW w:w="2587" w:type="dxa"/>
          </w:tcPr>
          <w:p w14:paraId="47BEE0BD" w14:textId="77777777" w:rsidR="007F3C75" w:rsidRDefault="007F3C75" w:rsidP="008F262A">
            <w:pPr>
              <w:pStyle w:val="formattext"/>
            </w:pPr>
            <w:r>
              <w:t>Премиальн</w:t>
            </w:r>
            <w:r w:rsidR="008F262A">
              <w:t>ые</w:t>
            </w:r>
            <w:r>
              <w:t xml:space="preserve"> выплат</w:t>
            </w:r>
            <w:r w:rsidR="008F262A">
              <w:t>ы</w:t>
            </w:r>
            <w:r>
              <w:t xml:space="preserve"> по итогам работы (за год)</w:t>
            </w:r>
          </w:p>
        </w:tc>
        <w:tc>
          <w:tcPr>
            <w:tcW w:w="2015" w:type="dxa"/>
          </w:tcPr>
          <w:p w14:paraId="00C09F3C" w14:textId="77777777" w:rsidR="007F3C75" w:rsidRDefault="007F3C75" w:rsidP="007F3C75">
            <w:pPr>
              <w:pStyle w:val="formattext"/>
            </w:pPr>
            <w:r>
              <w:t xml:space="preserve">Устанавливается приказом учреждения, до двух месячных фондов оплаты труда </w:t>
            </w:r>
          </w:p>
        </w:tc>
        <w:tc>
          <w:tcPr>
            <w:tcW w:w="2389" w:type="dxa"/>
          </w:tcPr>
          <w:p w14:paraId="78A97BD6" w14:textId="77777777" w:rsidR="007F3C75" w:rsidRDefault="007F3C75" w:rsidP="007F3C75">
            <w:pPr>
              <w:pStyle w:val="formattext"/>
            </w:pPr>
            <w:r>
              <w:t xml:space="preserve">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 </w:t>
            </w:r>
          </w:p>
        </w:tc>
        <w:tc>
          <w:tcPr>
            <w:tcW w:w="1888" w:type="dxa"/>
          </w:tcPr>
          <w:p w14:paraId="1900C60B" w14:textId="77777777" w:rsidR="007F3C75" w:rsidRDefault="007F3C75" w:rsidP="007F3C75">
            <w:pPr>
              <w:pStyle w:val="formattext"/>
            </w:pPr>
            <w:r>
              <w:t xml:space="preserve">1 раз в год </w:t>
            </w:r>
          </w:p>
        </w:tc>
      </w:tr>
    </w:tbl>
    <w:p w14:paraId="00DE6168" w14:textId="77777777" w:rsidR="005A2F1C" w:rsidRPr="008659A5" w:rsidRDefault="005A2F1C" w:rsidP="000F492B">
      <w:pPr>
        <w:rPr>
          <w:bCs/>
          <w:sz w:val="28"/>
          <w:szCs w:val="28"/>
        </w:rPr>
      </w:pPr>
    </w:p>
    <w:p w14:paraId="6E4B7B2A" w14:textId="77777777" w:rsidR="000F492B" w:rsidRPr="000F492B" w:rsidRDefault="00CF03E5" w:rsidP="00370145">
      <w:pPr>
        <w:pStyle w:val="formattext"/>
        <w:spacing w:before="0" w:beforeAutospacing="0" w:after="0" w:afterAutospacing="0"/>
        <w:ind w:firstLine="708"/>
        <w:jc w:val="both"/>
        <w:rPr>
          <w:sz w:val="28"/>
          <w:szCs w:val="28"/>
        </w:rPr>
      </w:pPr>
      <w:r w:rsidRPr="00370145">
        <w:rPr>
          <w:bCs/>
          <w:sz w:val="28"/>
          <w:szCs w:val="28"/>
        </w:rPr>
        <w:t>4.</w:t>
      </w:r>
      <w:r w:rsidR="000F492B" w:rsidRPr="00370145">
        <w:rPr>
          <w:bCs/>
          <w:sz w:val="28"/>
          <w:szCs w:val="28"/>
        </w:rPr>
        <w:t>11</w:t>
      </w:r>
      <w:r w:rsidRPr="00370145">
        <w:rPr>
          <w:bCs/>
          <w:sz w:val="28"/>
          <w:szCs w:val="28"/>
        </w:rPr>
        <w:t>.</w:t>
      </w:r>
      <w:r w:rsidR="000F492B" w:rsidRPr="00370145">
        <w:rPr>
          <w:sz w:val="28"/>
          <w:szCs w:val="28"/>
        </w:rPr>
        <w:t xml:space="preserve">Премиальные выплаты по итогам работы </w:t>
      </w:r>
      <w:r w:rsidR="008F262A">
        <w:rPr>
          <w:sz w:val="28"/>
          <w:szCs w:val="28"/>
        </w:rPr>
        <w:t>(за</w:t>
      </w:r>
      <w:r w:rsidR="000F492B" w:rsidRPr="00370145">
        <w:rPr>
          <w:sz w:val="28"/>
          <w:szCs w:val="28"/>
        </w:rPr>
        <w:t xml:space="preserve"> год</w:t>
      </w:r>
      <w:r w:rsidR="008F262A">
        <w:rPr>
          <w:sz w:val="28"/>
          <w:szCs w:val="28"/>
        </w:rPr>
        <w:t>)</w:t>
      </w:r>
      <w:r w:rsidR="000F492B" w:rsidRPr="00370145">
        <w:rPr>
          <w:sz w:val="28"/>
          <w:szCs w:val="28"/>
        </w:rPr>
        <w:t xml:space="preserve"> осуществляются при наличии обоснованной экономии средств в конце финансового года,</w:t>
      </w:r>
      <w:r w:rsidR="00370145" w:rsidRPr="00370145">
        <w:rPr>
          <w:bCs/>
          <w:sz w:val="28"/>
          <w:szCs w:val="28"/>
        </w:rPr>
        <w:t xml:space="preserve"> </w:t>
      </w:r>
      <w:r w:rsidR="00370145">
        <w:rPr>
          <w:bCs/>
          <w:sz w:val="28"/>
          <w:szCs w:val="28"/>
        </w:rPr>
        <w:t>за счёт всех источников финансового обеспечения</w:t>
      </w:r>
      <w:r w:rsidR="000F492B" w:rsidRPr="00370145">
        <w:rPr>
          <w:sz w:val="28"/>
          <w:szCs w:val="28"/>
        </w:rPr>
        <w:t xml:space="preserve"> не позднее 25 декабря текущего года.</w:t>
      </w:r>
    </w:p>
    <w:p w14:paraId="60C0F6CA" w14:textId="77777777" w:rsidR="000F492B" w:rsidRPr="000F492B" w:rsidRDefault="000F492B" w:rsidP="000F492B">
      <w:pPr>
        <w:ind w:firstLine="708"/>
        <w:jc w:val="both"/>
        <w:rPr>
          <w:sz w:val="28"/>
          <w:szCs w:val="28"/>
        </w:rPr>
      </w:pPr>
      <w:r w:rsidRPr="000F492B">
        <w:rPr>
          <w:sz w:val="28"/>
          <w:szCs w:val="28"/>
        </w:rPr>
        <w:t>В случаях, когда 25 декабря приходится на день, признаваемый в соответствии с законодательством Российской Федерации выходным и (или) нерабочим праздничным днем, днем окончания выплаты считается ближайший следующий за ним рабочий день.</w:t>
      </w:r>
    </w:p>
    <w:p w14:paraId="65C8846A" w14:textId="77777777" w:rsidR="000F492B" w:rsidRPr="000F492B" w:rsidRDefault="003F4A05" w:rsidP="00370145">
      <w:pPr>
        <w:ind w:firstLine="708"/>
        <w:jc w:val="both"/>
        <w:rPr>
          <w:sz w:val="28"/>
          <w:szCs w:val="28"/>
        </w:rPr>
      </w:pPr>
      <w:r w:rsidRPr="00370145">
        <w:rPr>
          <w:sz w:val="28"/>
          <w:szCs w:val="28"/>
        </w:rPr>
        <w:t>Премиальн</w:t>
      </w:r>
      <w:r>
        <w:rPr>
          <w:sz w:val="28"/>
          <w:szCs w:val="28"/>
        </w:rPr>
        <w:t>ая</w:t>
      </w:r>
      <w:r w:rsidRPr="00370145">
        <w:rPr>
          <w:sz w:val="28"/>
          <w:szCs w:val="28"/>
        </w:rPr>
        <w:t xml:space="preserve"> выплат</w:t>
      </w:r>
      <w:r>
        <w:rPr>
          <w:sz w:val="28"/>
          <w:szCs w:val="28"/>
        </w:rPr>
        <w:t>а</w:t>
      </w:r>
      <w:r w:rsidRPr="00370145">
        <w:rPr>
          <w:sz w:val="28"/>
          <w:szCs w:val="28"/>
        </w:rPr>
        <w:t xml:space="preserve"> по итогам работы </w:t>
      </w:r>
      <w:r>
        <w:rPr>
          <w:sz w:val="28"/>
          <w:szCs w:val="28"/>
        </w:rPr>
        <w:t>(за</w:t>
      </w:r>
      <w:r w:rsidRPr="00370145">
        <w:rPr>
          <w:sz w:val="28"/>
          <w:szCs w:val="28"/>
        </w:rPr>
        <w:t xml:space="preserve"> год</w:t>
      </w:r>
      <w:r>
        <w:rPr>
          <w:sz w:val="28"/>
          <w:szCs w:val="28"/>
        </w:rPr>
        <w:t>)</w:t>
      </w:r>
      <w:r w:rsidRPr="00370145">
        <w:rPr>
          <w:sz w:val="28"/>
          <w:szCs w:val="28"/>
        </w:rPr>
        <w:t xml:space="preserve"> </w:t>
      </w:r>
      <w:r>
        <w:rPr>
          <w:sz w:val="28"/>
          <w:szCs w:val="28"/>
        </w:rPr>
        <w:t>выплачивае</w:t>
      </w:r>
      <w:r w:rsidR="000F492B" w:rsidRPr="000F492B">
        <w:rPr>
          <w:sz w:val="28"/>
          <w:szCs w:val="28"/>
        </w:rPr>
        <w:t xml:space="preserve">тся на основании приказа </w:t>
      </w:r>
      <w:r w:rsidR="000F492B" w:rsidRPr="00370145">
        <w:rPr>
          <w:sz w:val="28"/>
          <w:szCs w:val="28"/>
        </w:rPr>
        <w:t>У</w:t>
      </w:r>
      <w:r w:rsidR="000F492B" w:rsidRPr="000F492B">
        <w:rPr>
          <w:sz w:val="28"/>
          <w:szCs w:val="28"/>
        </w:rPr>
        <w:t>чреждения, в размере до двух месячных фондов оплаты труда, с учетом фактически отработанного времени по основной занимаемой должности, основному месту работы.</w:t>
      </w:r>
    </w:p>
    <w:p w14:paraId="588CB8F6" w14:textId="77777777" w:rsidR="000F492B" w:rsidRPr="000F492B" w:rsidRDefault="000F492B" w:rsidP="000F492B">
      <w:pPr>
        <w:ind w:firstLine="708"/>
        <w:jc w:val="both"/>
        <w:rPr>
          <w:sz w:val="28"/>
          <w:szCs w:val="28"/>
        </w:rPr>
      </w:pPr>
      <w:r w:rsidRPr="000F492B">
        <w:rPr>
          <w:sz w:val="28"/>
          <w:szCs w:val="28"/>
        </w:rPr>
        <w:t>При установлении премиальн</w:t>
      </w:r>
      <w:r w:rsidR="008F262A">
        <w:rPr>
          <w:sz w:val="28"/>
          <w:szCs w:val="28"/>
        </w:rPr>
        <w:t>ой</w:t>
      </w:r>
      <w:r w:rsidRPr="000F492B">
        <w:rPr>
          <w:sz w:val="28"/>
          <w:szCs w:val="28"/>
        </w:rPr>
        <w:t xml:space="preserve"> выпл</w:t>
      </w:r>
      <w:r w:rsidR="008F262A">
        <w:rPr>
          <w:sz w:val="28"/>
          <w:szCs w:val="28"/>
        </w:rPr>
        <w:t>аты</w:t>
      </w:r>
      <w:r w:rsidRPr="000F492B">
        <w:rPr>
          <w:sz w:val="28"/>
          <w:szCs w:val="28"/>
        </w:rPr>
        <w:t xml:space="preserve"> по итогам работы </w:t>
      </w:r>
      <w:r w:rsidR="00917E68">
        <w:rPr>
          <w:sz w:val="28"/>
          <w:szCs w:val="28"/>
        </w:rPr>
        <w:t>(</w:t>
      </w:r>
      <w:r w:rsidRPr="000F492B">
        <w:rPr>
          <w:sz w:val="28"/>
          <w:szCs w:val="28"/>
        </w:rPr>
        <w:t>за год</w:t>
      </w:r>
      <w:r w:rsidR="00917E68">
        <w:rPr>
          <w:sz w:val="28"/>
          <w:szCs w:val="28"/>
        </w:rPr>
        <w:t>)</w:t>
      </w:r>
      <w:r w:rsidRPr="000F492B">
        <w:rPr>
          <w:sz w:val="28"/>
          <w:szCs w:val="28"/>
        </w:rPr>
        <w:t xml:space="preserve"> следует учитывать:</w:t>
      </w:r>
    </w:p>
    <w:p w14:paraId="29A0A922" w14:textId="77777777" w:rsidR="000F492B" w:rsidRPr="000F492B" w:rsidRDefault="000F492B" w:rsidP="000F492B">
      <w:pPr>
        <w:ind w:firstLine="708"/>
        <w:jc w:val="both"/>
        <w:rPr>
          <w:sz w:val="28"/>
          <w:szCs w:val="28"/>
        </w:rPr>
      </w:pPr>
      <w:r w:rsidRPr="00370145">
        <w:rPr>
          <w:sz w:val="28"/>
          <w:szCs w:val="28"/>
        </w:rPr>
        <w:t>-</w:t>
      </w:r>
      <w:r w:rsidRPr="000F492B">
        <w:rPr>
          <w:sz w:val="28"/>
          <w:szCs w:val="28"/>
        </w:rPr>
        <w:t>участие в течение установленного периода в выполнении важных работ;</w:t>
      </w:r>
    </w:p>
    <w:p w14:paraId="1385492F" w14:textId="77777777" w:rsidR="000F492B" w:rsidRPr="000F492B" w:rsidRDefault="000F492B" w:rsidP="000F492B">
      <w:pPr>
        <w:ind w:firstLine="708"/>
        <w:jc w:val="both"/>
        <w:rPr>
          <w:sz w:val="28"/>
          <w:szCs w:val="28"/>
        </w:rPr>
      </w:pPr>
      <w:r w:rsidRPr="00370145">
        <w:rPr>
          <w:sz w:val="28"/>
          <w:szCs w:val="28"/>
        </w:rPr>
        <w:t>-</w:t>
      </w:r>
      <w:r w:rsidRPr="000F492B">
        <w:rPr>
          <w:sz w:val="28"/>
          <w:szCs w:val="28"/>
        </w:rPr>
        <w:t xml:space="preserve">качественное и своевременное оказание </w:t>
      </w:r>
      <w:r w:rsidR="00370145" w:rsidRPr="00370145">
        <w:rPr>
          <w:sz w:val="28"/>
          <w:szCs w:val="28"/>
        </w:rPr>
        <w:t>муниципальных усл</w:t>
      </w:r>
      <w:r w:rsidR="00370145">
        <w:rPr>
          <w:sz w:val="28"/>
          <w:szCs w:val="28"/>
        </w:rPr>
        <w:t xml:space="preserve">уг, </w:t>
      </w:r>
      <w:r w:rsidR="00370145" w:rsidRPr="00370145">
        <w:rPr>
          <w:sz w:val="28"/>
          <w:szCs w:val="28"/>
        </w:rPr>
        <w:t>выполнение муниципального задания</w:t>
      </w:r>
      <w:r w:rsidRPr="000F492B">
        <w:rPr>
          <w:sz w:val="28"/>
          <w:szCs w:val="28"/>
        </w:rPr>
        <w:t>;</w:t>
      </w:r>
    </w:p>
    <w:p w14:paraId="7B553CA7" w14:textId="77777777" w:rsidR="000F492B" w:rsidRPr="000F492B" w:rsidRDefault="00370145" w:rsidP="00370145">
      <w:pPr>
        <w:ind w:firstLine="708"/>
        <w:rPr>
          <w:sz w:val="28"/>
          <w:szCs w:val="28"/>
        </w:rPr>
      </w:pPr>
      <w:r>
        <w:rPr>
          <w:sz w:val="28"/>
          <w:szCs w:val="28"/>
        </w:rPr>
        <w:t>-</w:t>
      </w:r>
      <w:r w:rsidR="000F492B" w:rsidRPr="000F492B">
        <w:rPr>
          <w:sz w:val="28"/>
          <w:szCs w:val="28"/>
        </w:rPr>
        <w:t>качественную подготовку и своевременную сдачу отчетности.</w:t>
      </w:r>
    </w:p>
    <w:p w14:paraId="1004D5CC" w14:textId="77777777" w:rsidR="00FD2074" w:rsidRDefault="000F492B" w:rsidP="00370145">
      <w:pPr>
        <w:ind w:firstLine="708"/>
        <w:jc w:val="both"/>
        <w:rPr>
          <w:sz w:val="28"/>
          <w:szCs w:val="28"/>
        </w:rPr>
      </w:pPr>
      <w:r w:rsidRPr="000F492B">
        <w:rPr>
          <w:sz w:val="28"/>
          <w:szCs w:val="28"/>
        </w:rPr>
        <w:t xml:space="preserve">Учреждение в локальном нормативном акте устанавливает перечень показателей, за которые производится снижение размера </w:t>
      </w:r>
      <w:r w:rsidR="00917E68">
        <w:rPr>
          <w:sz w:val="28"/>
          <w:szCs w:val="28"/>
        </w:rPr>
        <w:t xml:space="preserve">премиальной </w:t>
      </w:r>
      <w:r w:rsidRPr="000F492B">
        <w:rPr>
          <w:sz w:val="28"/>
          <w:szCs w:val="28"/>
        </w:rPr>
        <w:t xml:space="preserve">выплаты по итогам работы </w:t>
      </w:r>
      <w:r w:rsidR="00917E68">
        <w:rPr>
          <w:sz w:val="28"/>
          <w:szCs w:val="28"/>
        </w:rPr>
        <w:t>(</w:t>
      </w:r>
      <w:r w:rsidRPr="000F492B">
        <w:rPr>
          <w:sz w:val="28"/>
          <w:szCs w:val="28"/>
        </w:rPr>
        <w:t>за год</w:t>
      </w:r>
      <w:r w:rsidR="00917E68">
        <w:rPr>
          <w:sz w:val="28"/>
          <w:szCs w:val="28"/>
        </w:rPr>
        <w:t>)</w:t>
      </w:r>
      <w:r w:rsidRPr="000F492B">
        <w:rPr>
          <w:sz w:val="28"/>
          <w:szCs w:val="28"/>
        </w:rPr>
        <w:t xml:space="preserve"> в соответствии с примерными показателями, приведенными </w:t>
      </w:r>
      <w:r w:rsidRPr="0096004C">
        <w:rPr>
          <w:sz w:val="28"/>
          <w:szCs w:val="28"/>
        </w:rPr>
        <w:t xml:space="preserve">в таблице </w:t>
      </w:r>
      <w:r w:rsidR="00313C68" w:rsidRPr="0096004C">
        <w:rPr>
          <w:sz w:val="28"/>
          <w:szCs w:val="28"/>
        </w:rPr>
        <w:t>6</w:t>
      </w:r>
      <w:r w:rsidRPr="0096004C">
        <w:rPr>
          <w:sz w:val="28"/>
          <w:szCs w:val="28"/>
        </w:rPr>
        <w:t xml:space="preserve"> настоящего Положения.</w:t>
      </w:r>
    </w:p>
    <w:p w14:paraId="248AA1CB" w14:textId="77777777" w:rsidR="00370145" w:rsidRPr="00FD2074" w:rsidRDefault="00370145" w:rsidP="00370145">
      <w:pPr>
        <w:ind w:firstLine="708"/>
        <w:jc w:val="both"/>
        <w:rPr>
          <w:sz w:val="28"/>
          <w:szCs w:val="28"/>
        </w:rPr>
      </w:pPr>
    </w:p>
    <w:p w14:paraId="03606EB5" w14:textId="77777777" w:rsidR="00540CBE" w:rsidRDefault="00540CBE" w:rsidP="00FD2074">
      <w:pPr>
        <w:ind w:firstLine="708"/>
        <w:jc w:val="right"/>
        <w:rPr>
          <w:sz w:val="28"/>
          <w:szCs w:val="28"/>
        </w:rPr>
      </w:pPr>
    </w:p>
    <w:p w14:paraId="08C810DC" w14:textId="77777777" w:rsidR="00540CBE" w:rsidRDefault="00540CBE" w:rsidP="00FD2074">
      <w:pPr>
        <w:ind w:firstLine="708"/>
        <w:jc w:val="right"/>
        <w:rPr>
          <w:sz w:val="28"/>
          <w:szCs w:val="28"/>
        </w:rPr>
      </w:pPr>
    </w:p>
    <w:p w14:paraId="52077D7E" w14:textId="77777777" w:rsidR="00540CBE" w:rsidRDefault="00540CBE" w:rsidP="00FD2074">
      <w:pPr>
        <w:ind w:firstLine="708"/>
        <w:jc w:val="right"/>
        <w:rPr>
          <w:sz w:val="28"/>
          <w:szCs w:val="28"/>
        </w:rPr>
      </w:pPr>
    </w:p>
    <w:p w14:paraId="1A5D6B81" w14:textId="77777777" w:rsidR="00540CBE" w:rsidRDefault="00540CBE" w:rsidP="00FD2074">
      <w:pPr>
        <w:ind w:firstLine="708"/>
        <w:jc w:val="right"/>
        <w:rPr>
          <w:sz w:val="28"/>
          <w:szCs w:val="28"/>
        </w:rPr>
      </w:pPr>
    </w:p>
    <w:p w14:paraId="6C48FAF0" w14:textId="77777777" w:rsidR="00540CBE" w:rsidRDefault="00540CBE" w:rsidP="00FD2074">
      <w:pPr>
        <w:ind w:firstLine="708"/>
        <w:jc w:val="right"/>
        <w:rPr>
          <w:sz w:val="28"/>
          <w:szCs w:val="28"/>
        </w:rPr>
      </w:pPr>
    </w:p>
    <w:p w14:paraId="2DAA500C" w14:textId="77777777" w:rsidR="00540CBE" w:rsidRDefault="00540CBE" w:rsidP="00FD2074">
      <w:pPr>
        <w:ind w:firstLine="708"/>
        <w:jc w:val="right"/>
        <w:rPr>
          <w:sz w:val="28"/>
          <w:szCs w:val="28"/>
        </w:rPr>
      </w:pPr>
    </w:p>
    <w:p w14:paraId="756DA270" w14:textId="0FCC5A21" w:rsidR="00FD2074" w:rsidRPr="00FD2074" w:rsidRDefault="00FD2074" w:rsidP="00FD2074">
      <w:pPr>
        <w:ind w:firstLine="708"/>
        <w:jc w:val="right"/>
        <w:rPr>
          <w:sz w:val="28"/>
          <w:szCs w:val="28"/>
        </w:rPr>
      </w:pPr>
      <w:r w:rsidRPr="00FD2074">
        <w:rPr>
          <w:sz w:val="28"/>
          <w:szCs w:val="28"/>
        </w:rPr>
        <w:t xml:space="preserve">Таблица </w:t>
      </w:r>
      <w:r w:rsidR="00313C68">
        <w:rPr>
          <w:sz w:val="28"/>
          <w:szCs w:val="28"/>
        </w:rPr>
        <w:t>6</w:t>
      </w:r>
    </w:p>
    <w:p w14:paraId="09FD9DA6" w14:textId="77777777" w:rsidR="00FD2074" w:rsidRPr="00FD2074" w:rsidRDefault="00FD2074" w:rsidP="00FD2074">
      <w:pPr>
        <w:ind w:firstLine="708"/>
        <w:jc w:val="both"/>
        <w:rPr>
          <w:bCs/>
          <w:sz w:val="28"/>
          <w:szCs w:val="28"/>
        </w:rPr>
      </w:pPr>
    </w:p>
    <w:p w14:paraId="61959FA0" w14:textId="77777777" w:rsidR="00FD2074" w:rsidRPr="00FD2074" w:rsidRDefault="00FD2074" w:rsidP="00FD2074">
      <w:pPr>
        <w:ind w:firstLine="708"/>
        <w:jc w:val="center"/>
        <w:rPr>
          <w:sz w:val="28"/>
          <w:szCs w:val="28"/>
        </w:rPr>
      </w:pPr>
      <w:r w:rsidRPr="00FD2074">
        <w:rPr>
          <w:sz w:val="28"/>
          <w:szCs w:val="28"/>
        </w:rPr>
        <w:t xml:space="preserve">Примерный перечень показателей, за которые производится снижение размера </w:t>
      </w:r>
      <w:r w:rsidR="00917E68">
        <w:rPr>
          <w:sz w:val="28"/>
          <w:szCs w:val="28"/>
        </w:rPr>
        <w:t xml:space="preserve">премиальной </w:t>
      </w:r>
      <w:r w:rsidR="00917E68" w:rsidRPr="000F492B">
        <w:rPr>
          <w:sz w:val="28"/>
          <w:szCs w:val="28"/>
        </w:rPr>
        <w:t xml:space="preserve">выплаты по итогам работы </w:t>
      </w:r>
      <w:r w:rsidR="00917E68">
        <w:rPr>
          <w:sz w:val="28"/>
          <w:szCs w:val="28"/>
        </w:rPr>
        <w:t>(</w:t>
      </w:r>
      <w:r w:rsidR="00917E68" w:rsidRPr="000F492B">
        <w:rPr>
          <w:sz w:val="28"/>
          <w:szCs w:val="28"/>
        </w:rPr>
        <w:t>за год</w:t>
      </w:r>
      <w:r w:rsidR="00917E68">
        <w:rPr>
          <w:sz w:val="28"/>
          <w:szCs w:val="28"/>
        </w:rPr>
        <w:t>)</w:t>
      </w:r>
    </w:p>
    <w:p w14:paraId="4419B16A" w14:textId="77777777" w:rsidR="00FD2074" w:rsidRPr="00FD2074" w:rsidRDefault="00FD2074" w:rsidP="00FD2074">
      <w:pPr>
        <w:ind w:firstLine="708"/>
        <w:jc w:val="center"/>
        <w:rPr>
          <w:sz w:val="28"/>
          <w:szCs w:val="28"/>
        </w:rPr>
      </w:pPr>
    </w:p>
    <w:tbl>
      <w:tblPr>
        <w:tblW w:w="0" w:type="auto"/>
        <w:tblLayout w:type="fixed"/>
        <w:tblCellMar>
          <w:left w:w="0" w:type="dxa"/>
          <w:right w:w="0" w:type="dxa"/>
        </w:tblCellMar>
        <w:tblLook w:val="04A0" w:firstRow="1" w:lastRow="0" w:firstColumn="1" w:lastColumn="0" w:noHBand="0" w:noVBand="1"/>
      </w:tblPr>
      <w:tblGrid>
        <w:gridCol w:w="699"/>
        <w:gridCol w:w="6237"/>
        <w:gridCol w:w="2682"/>
      </w:tblGrid>
      <w:tr w:rsidR="00FD2074" w:rsidRPr="00FD2074" w14:paraId="5BCE5DA5" w14:textId="77777777" w:rsidTr="00D12E13">
        <w:tc>
          <w:tcPr>
            <w:tcW w:w="69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28B805C1" w14:textId="77777777" w:rsidR="00FD2074" w:rsidRPr="00370145" w:rsidRDefault="00FD2074" w:rsidP="00FD2074">
            <w:pPr>
              <w:widowControl w:val="0"/>
              <w:autoSpaceDE w:val="0"/>
              <w:autoSpaceDN w:val="0"/>
              <w:adjustRightInd w:val="0"/>
              <w:jc w:val="center"/>
            </w:pPr>
            <w:r w:rsidRPr="00370145">
              <w:rPr>
                <w:lang w:val="en-AU"/>
              </w:rPr>
              <w:t>№</w:t>
            </w:r>
          </w:p>
          <w:p w14:paraId="36C17336" w14:textId="77777777" w:rsidR="00FD2074" w:rsidRPr="00370145" w:rsidRDefault="00FD2074" w:rsidP="00FD2074">
            <w:pPr>
              <w:widowControl w:val="0"/>
              <w:autoSpaceDE w:val="0"/>
              <w:autoSpaceDN w:val="0"/>
              <w:adjustRightInd w:val="0"/>
              <w:jc w:val="center"/>
              <w:rPr>
                <w:lang w:val="en-AU"/>
              </w:rPr>
            </w:pPr>
            <w:r w:rsidRPr="00370145">
              <w:rPr>
                <w:lang w:val="en-AU"/>
              </w:rPr>
              <w:t>п/п</w:t>
            </w:r>
          </w:p>
        </w:tc>
        <w:tc>
          <w:tcPr>
            <w:tcW w:w="6237"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366DBE00" w14:textId="77777777" w:rsidR="00FD2074" w:rsidRPr="00370145" w:rsidRDefault="00FD2074" w:rsidP="00FD2074">
            <w:pPr>
              <w:widowControl w:val="0"/>
              <w:autoSpaceDE w:val="0"/>
              <w:autoSpaceDN w:val="0"/>
              <w:adjustRightInd w:val="0"/>
              <w:jc w:val="center"/>
            </w:pPr>
            <w:r w:rsidRPr="00370145">
              <w:t>Показатели</w:t>
            </w:r>
          </w:p>
        </w:tc>
        <w:tc>
          <w:tcPr>
            <w:tcW w:w="2682"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2B1EE89B" w14:textId="77777777" w:rsidR="00FD2074" w:rsidRPr="00370145" w:rsidRDefault="00FD2074" w:rsidP="00FD2074">
            <w:pPr>
              <w:widowControl w:val="0"/>
              <w:autoSpaceDE w:val="0"/>
              <w:autoSpaceDN w:val="0"/>
              <w:adjustRightInd w:val="0"/>
              <w:jc w:val="center"/>
            </w:pPr>
            <w:r w:rsidRPr="00370145">
              <w:t>Процент снижения от общего (допустимого) объема выплаты работнику</w:t>
            </w:r>
          </w:p>
        </w:tc>
      </w:tr>
      <w:tr w:rsidR="00FD2074" w:rsidRPr="00FD2074" w14:paraId="4731A71A"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B6CE5" w14:textId="77777777" w:rsidR="00FD2074" w:rsidRPr="00370145" w:rsidRDefault="00FD2074" w:rsidP="00FD2074">
            <w:pPr>
              <w:widowControl w:val="0"/>
              <w:autoSpaceDE w:val="0"/>
              <w:autoSpaceDN w:val="0"/>
              <w:adjustRightInd w:val="0"/>
              <w:jc w:val="center"/>
            </w:pPr>
            <w:r w:rsidRPr="00370145">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3A85" w14:textId="77777777" w:rsidR="00FD2074" w:rsidRPr="00370145" w:rsidRDefault="00FD2074" w:rsidP="00397A4E">
            <w:pPr>
              <w:widowControl w:val="0"/>
              <w:autoSpaceDE w:val="0"/>
              <w:autoSpaceDN w:val="0"/>
              <w:adjustRightInd w:val="0"/>
              <w:spacing w:before="40" w:after="40"/>
              <w:jc w:val="both"/>
            </w:pPr>
            <w:r w:rsidRPr="00370145">
              <w:t>Неисполнение или ненадлежащее исполнение должностных обязанностей, неквалифицированная подготовка документов</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AFC66"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530ABC47"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46650" w14:textId="77777777" w:rsidR="00FD2074" w:rsidRPr="00370145" w:rsidRDefault="00FD2074" w:rsidP="00FD2074">
            <w:pPr>
              <w:widowControl w:val="0"/>
              <w:autoSpaceDE w:val="0"/>
              <w:autoSpaceDN w:val="0"/>
              <w:adjustRightInd w:val="0"/>
              <w:jc w:val="center"/>
            </w:pPr>
            <w:r w:rsidRPr="00370145">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5EB0C" w14:textId="77777777" w:rsidR="00FD2074" w:rsidRPr="00370145" w:rsidRDefault="00FD2074" w:rsidP="00397A4E">
            <w:pPr>
              <w:widowControl w:val="0"/>
              <w:autoSpaceDE w:val="0"/>
              <w:autoSpaceDN w:val="0"/>
              <w:adjustRightInd w:val="0"/>
              <w:spacing w:before="40" w:after="40"/>
              <w:jc w:val="both"/>
            </w:pPr>
            <w:r w:rsidRPr="00370145">
              <w:t xml:space="preserve">Некачественное, несвоевременное выполнение планов работы, постановлений, распоряжений, решений, приказов руководителя учреждения, поручений непосредственного руководителя </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6F8FD"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42BA9F78"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5DCBD" w14:textId="77777777" w:rsidR="00FD2074" w:rsidRPr="00370145" w:rsidRDefault="00FD2074" w:rsidP="00FD2074">
            <w:pPr>
              <w:widowControl w:val="0"/>
              <w:autoSpaceDE w:val="0"/>
              <w:autoSpaceDN w:val="0"/>
              <w:adjustRightInd w:val="0"/>
              <w:jc w:val="center"/>
            </w:pPr>
            <w:r w:rsidRPr="00370145">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8B" w14:textId="77777777" w:rsidR="00FD2074" w:rsidRPr="00370145" w:rsidRDefault="00FD2074" w:rsidP="00397A4E">
            <w:pPr>
              <w:widowControl w:val="0"/>
              <w:autoSpaceDE w:val="0"/>
              <w:autoSpaceDN w:val="0"/>
              <w:adjustRightInd w:val="0"/>
              <w:spacing w:before="40" w:after="40"/>
              <w:jc w:val="both"/>
            </w:pPr>
            <w:r w:rsidRPr="00370145">
              <w:t>Нарушение сроков представления установленной отчетности, представление недостоверной информации</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DF131"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7E9FF515"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A10E" w14:textId="77777777" w:rsidR="00FD2074" w:rsidRPr="00370145" w:rsidRDefault="00FD2074" w:rsidP="00FD2074">
            <w:pPr>
              <w:widowControl w:val="0"/>
              <w:autoSpaceDE w:val="0"/>
              <w:autoSpaceDN w:val="0"/>
              <w:adjustRightInd w:val="0"/>
              <w:jc w:val="center"/>
            </w:pPr>
            <w:r w:rsidRPr="00370145">
              <w:t>4.</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33D1F" w14:textId="77777777" w:rsidR="00FD2074" w:rsidRPr="00370145" w:rsidRDefault="00FD2074" w:rsidP="00397A4E">
            <w:pPr>
              <w:spacing w:before="40" w:after="40"/>
              <w:jc w:val="both"/>
            </w:pPr>
            <w:r w:rsidRPr="00370145">
              <w:t>Несоблюдение норм трудовой дисциплины (правил внутреннего трудового распорядка учреждения, служебной этики)</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073" w14:textId="77777777" w:rsidR="00FD2074" w:rsidRPr="00370145" w:rsidRDefault="00FD2074" w:rsidP="00FD2074">
            <w:pPr>
              <w:widowControl w:val="0"/>
              <w:autoSpaceDE w:val="0"/>
              <w:autoSpaceDN w:val="0"/>
              <w:adjustRightInd w:val="0"/>
              <w:jc w:val="center"/>
            </w:pPr>
            <w:r w:rsidRPr="00370145">
              <w:t>до 30</w:t>
            </w:r>
          </w:p>
        </w:tc>
      </w:tr>
      <w:tr w:rsidR="00FD2074" w:rsidRPr="00FD2074" w14:paraId="73F857C2"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29D4" w14:textId="77777777" w:rsidR="00FD2074" w:rsidRPr="00370145" w:rsidRDefault="00FD2074" w:rsidP="00FD2074">
            <w:pPr>
              <w:widowControl w:val="0"/>
              <w:autoSpaceDE w:val="0"/>
              <w:autoSpaceDN w:val="0"/>
              <w:adjustRightInd w:val="0"/>
              <w:jc w:val="center"/>
            </w:pPr>
            <w:r w:rsidRPr="00370145">
              <w:t>5.</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85F4" w14:textId="77777777" w:rsidR="00FD2074" w:rsidRPr="00370145" w:rsidRDefault="00FD2074" w:rsidP="00397A4E">
            <w:pPr>
              <w:autoSpaceDE w:val="0"/>
              <w:autoSpaceDN w:val="0"/>
              <w:adjustRightInd w:val="0"/>
              <w:spacing w:before="40" w:after="40"/>
              <w:jc w:val="both"/>
            </w:pPr>
            <w:r w:rsidRPr="00370145">
              <w:t>Причинение ущерба имуществу учреждения</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6B69B" w14:textId="77777777" w:rsidR="00FD2074" w:rsidRPr="00370145" w:rsidRDefault="00FD2074" w:rsidP="00FD2074">
            <w:pPr>
              <w:widowControl w:val="0"/>
              <w:autoSpaceDE w:val="0"/>
              <w:autoSpaceDN w:val="0"/>
              <w:adjustRightInd w:val="0"/>
              <w:jc w:val="center"/>
            </w:pPr>
            <w:r w:rsidRPr="00370145">
              <w:t>до 30</w:t>
            </w:r>
          </w:p>
        </w:tc>
      </w:tr>
    </w:tbl>
    <w:p w14:paraId="072A7FC6" w14:textId="77777777" w:rsidR="005A2F1C" w:rsidRDefault="00CF03E5" w:rsidP="008659A5">
      <w:pPr>
        <w:suppressAutoHyphens/>
        <w:ind w:firstLine="709"/>
        <w:jc w:val="both"/>
        <w:outlineLvl w:val="0"/>
        <w:rPr>
          <w:bCs/>
          <w:sz w:val="28"/>
          <w:szCs w:val="28"/>
        </w:rPr>
      </w:pPr>
      <w:r>
        <w:rPr>
          <w:bCs/>
          <w:sz w:val="28"/>
          <w:szCs w:val="28"/>
        </w:rPr>
        <w:t>4.</w:t>
      </w:r>
      <w:proofErr w:type="gramStart"/>
      <w:r w:rsidR="00370145">
        <w:rPr>
          <w:bCs/>
          <w:sz w:val="28"/>
          <w:szCs w:val="28"/>
        </w:rPr>
        <w:t>12</w:t>
      </w:r>
      <w:r>
        <w:rPr>
          <w:bCs/>
          <w:sz w:val="28"/>
          <w:szCs w:val="28"/>
        </w:rPr>
        <w:t>.</w:t>
      </w:r>
      <w:r w:rsidR="005A2F1C" w:rsidRPr="008659A5">
        <w:rPr>
          <w:bCs/>
          <w:sz w:val="28"/>
          <w:szCs w:val="28"/>
        </w:rPr>
        <w:t>Стимулирующие</w:t>
      </w:r>
      <w:proofErr w:type="gramEnd"/>
      <w:r w:rsidR="005A2F1C" w:rsidRPr="008659A5">
        <w:rPr>
          <w:bCs/>
          <w:sz w:val="28"/>
          <w:szCs w:val="28"/>
        </w:rPr>
        <w:t xml:space="preserve"> выплаты работникам </w:t>
      </w:r>
      <w:r w:rsidR="00370145">
        <w:rPr>
          <w:bCs/>
          <w:sz w:val="28"/>
          <w:szCs w:val="28"/>
        </w:rPr>
        <w:t>У</w:t>
      </w:r>
      <w:r w:rsidR="005A2F1C" w:rsidRPr="008659A5">
        <w:rPr>
          <w:bCs/>
          <w:sz w:val="28"/>
          <w:szCs w:val="28"/>
        </w:rPr>
        <w:t>чреждения устанавливаются в соответствии с настоящим Положением. Учреждение вправе утвердить порядок, не противоречащий настоящему Положению, регулирующий установление размера стимулирующих выплат в соответствии с критериями оценки эффективности деятельности</w:t>
      </w:r>
      <w:r w:rsidR="005A2F1C" w:rsidRPr="008659A5">
        <w:rPr>
          <w:sz w:val="28"/>
          <w:szCs w:val="28"/>
        </w:rPr>
        <w:t xml:space="preserve"> каждого работника </w:t>
      </w:r>
      <w:r w:rsidR="005A2F1C" w:rsidRPr="008659A5">
        <w:rPr>
          <w:bCs/>
          <w:sz w:val="28"/>
          <w:szCs w:val="28"/>
        </w:rPr>
        <w:t xml:space="preserve">(далее – Порядок </w:t>
      </w:r>
      <w:r>
        <w:rPr>
          <w:bCs/>
          <w:sz w:val="28"/>
          <w:szCs w:val="28"/>
        </w:rPr>
        <w:t>установления</w:t>
      </w:r>
      <w:r w:rsidR="005A2F1C" w:rsidRPr="008659A5">
        <w:rPr>
          <w:bCs/>
          <w:sz w:val="28"/>
          <w:szCs w:val="28"/>
        </w:rPr>
        <w:t xml:space="preserve"> стимулирующих выплат </w:t>
      </w:r>
      <w:r>
        <w:rPr>
          <w:bCs/>
          <w:sz w:val="28"/>
          <w:szCs w:val="28"/>
        </w:rPr>
        <w:t xml:space="preserve">работникам </w:t>
      </w:r>
      <w:r w:rsidR="005A2F1C" w:rsidRPr="008659A5">
        <w:rPr>
          <w:bCs/>
          <w:sz w:val="28"/>
          <w:szCs w:val="28"/>
        </w:rPr>
        <w:t>учреждения).</w:t>
      </w:r>
    </w:p>
    <w:p w14:paraId="047475E5" w14:textId="77777777" w:rsidR="00FD2074" w:rsidRPr="00FD2074" w:rsidRDefault="00FD2074" w:rsidP="00FD2074">
      <w:pPr>
        <w:ind w:firstLine="708"/>
        <w:jc w:val="both"/>
        <w:rPr>
          <w:sz w:val="28"/>
          <w:szCs w:val="28"/>
        </w:rPr>
      </w:pPr>
      <w:r w:rsidRPr="00FD2074">
        <w:rPr>
          <w:sz w:val="28"/>
          <w:szCs w:val="28"/>
        </w:rPr>
        <w:t>4.1</w:t>
      </w:r>
      <w:r w:rsidR="00370145">
        <w:rPr>
          <w:sz w:val="28"/>
          <w:szCs w:val="28"/>
        </w:rPr>
        <w:t>3</w:t>
      </w:r>
      <w:r w:rsidRPr="00FD2074">
        <w:rPr>
          <w:sz w:val="28"/>
          <w:szCs w:val="28"/>
        </w:rPr>
        <w:t xml:space="preserve">.Порядок осуществления стимулирующих выплат </w:t>
      </w:r>
      <w:r w:rsidR="00D01E9A">
        <w:rPr>
          <w:sz w:val="28"/>
          <w:szCs w:val="28"/>
        </w:rPr>
        <w:t>У</w:t>
      </w:r>
      <w:r w:rsidRPr="00FD2074">
        <w:rPr>
          <w:sz w:val="28"/>
          <w:szCs w:val="28"/>
        </w:rPr>
        <w:t xml:space="preserve">чреждения устанавливает дополнительный перечень критериев оценки эффективности деятельности работников и условий для премирования, а также размеры повышающих (понижающих) коэффициентов, учитывающие результаты труда с целью повышения эффективности работы каждого работника </w:t>
      </w:r>
      <w:r w:rsidR="00370145">
        <w:rPr>
          <w:sz w:val="28"/>
          <w:szCs w:val="28"/>
        </w:rPr>
        <w:t>У</w:t>
      </w:r>
      <w:r w:rsidRPr="00FD2074">
        <w:rPr>
          <w:sz w:val="28"/>
          <w:szCs w:val="28"/>
        </w:rPr>
        <w:t>чреждения, повышения ответственности работников в своевременном и качественном выполнении ими своих обязанностей, способствующих реализации целей и</w:t>
      </w:r>
      <w:r w:rsidR="00370145">
        <w:rPr>
          <w:sz w:val="28"/>
          <w:szCs w:val="28"/>
        </w:rPr>
        <w:t xml:space="preserve"> задач деятельности учреждения</w:t>
      </w:r>
      <w:r w:rsidRPr="00FD2074">
        <w:rPr>
          <w:sz w:val="28"/>
          <w:szCs w:val="28"/>
        </w:rPr>
        <w:t>.</w:t>
      </w:r>
    </w:p>
    <w:p w14:paraId="02DB970E" w14:textId="77777777" w:rsidR="005A2F1C" w:rsidRPr="008659A5" w:rsidRDefault="00397A4E" w:rsidP="008659A5">
      <w:pPr>
        <w:suppressAutoHyphens/>
        <w:ind w:firstLine="709"/>
        <w:jc w:val="both"/>
        <w:outlineLvl w:val="0"/>
        <w:rPr>
          <w:sz w:val="28"/>
          <w:szCs w:val="28"/>
        </w:rPr>
      </w:pPr>
      <w:r>
        <w:rPr>
          <w:sz w:val="28"/>
          <w:szCs w:val="28"/>
        </w:rPr>
        <w:t>4</w:t>
      </w:r>
      <w:r w:rsidR="00CF03E5">
        <w:rPr>
          <w:sz w:val="28"/>
          <w:szCs w:val="28"/>
        </w:rPr>
        <w:t>.1</w:t>
      </w:r>
      <w:r w:rsidR="00370145">
        <w:rPr>
          <w:sz w:val="28"/>
          <w:szCs w:val="28"/>
        </w:rPr>
        <w:t>4</w:t>
      </w:r>
      <w:r w:rsidR="00CF03E5">
        <w:rPr>
          <w:sz w:val="28"/>
          <w:szCs w:val="28"/>
        </w:rPr>
        <w:t>.</w:t>
      </w:r>
      <w:r w:rsidR="005A2F1C" w:rsidRPr="008659A5">
        <w:rPr>
          <w:sz w:val="28"/>
          <w:szCs w:val="28"/>
        </w:rPr>
        <w:t>На стимулирующие выплаты не могут быть использованы средства бюджета</w:t>
      </w:r>
      <w:r w:rsidR="00370145">
        <w:rPr>
          <w:sz w:val="28"/>
          <w:szCs w:val="28"/>
        </w:rPr>
        <w:t xml:space="preserve"> города</w:t>
      </w:r>
      <w:r w:rsidR="005A2F1C" w:rsidRPr="008659A5">
        <w:rPr>
          <w:sz w:val="28"/>
          <w:szCs w:val="28"/>
        </w:rPr>
        <w:t>, сложившиеся в результате невыполнения муниципального задания</w:t>
      </w:r>
      <w:r w:rsidR="00BC4DE1">
        <w:rPr>
          <w:sz w:val="28"/>
          <w:szCs w:val="28"/>
        </w:rPr>
        <w:t xml:space="preserve"> или </w:t>
      </w:r>
      <w:r w:rsidR="00BC4DE1" w:rsidRPr="00BC4DE1">
        <w:t xml:space="preserve"> </w:t>
      </w:r>
      <w:r w:rsidR="00BC4DE1" w:rsidRPr="00BC4DE1">
        <w:rPr>
          <w:sz w:val="28"/>
          <w:szCs w:val="28"/>
        </w:rPr>
        <w:t>планового объема предоставляемых услуг (работ).</w:t>
      </w:r>
    </w:p>
    <w:p w14:paraId="3D3EA4CA" w14:textId="77777777" w:rsidR="00313C68" w:rsidRDefault="00313C68" w:rsidP="00CF03E5">
      <w:pPr>
        <w:pStyle w:val="ConsPlusNormal"/>
        <w:ind w:firstLine="708"/>
        <w:jc w:val="both"/>
        <w:rPr>
          <w:rFonts w:ascii="Times New Roman" w:hAnsi="Times New Roman" w:cs="Times New Roman"/>
          <w:sz w:val="28"/>
          <w:szCs w:val="28"/>
        </w:rPr>
      </w:pPr>
    </w:p>
    <w:p w14:paraId="2744B5C6" w14:textId="31F89CB2" w:rsidR="005A2F1C" w:rsidRPr="008659A5" w:rsidRDefault="00BD2A15" w:rsidP="00CF0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912038">
        <w:rPr>
          <w:rFonts w:ascii="Times New Roman" w:hAnsi="Times New Roman" w:cs="Times New Roman"/>
          <w:sz w:val="28"/>
          <w:szCs w:val="28"/>
        </w:rPr>
        <w:t>П</w:t>
      </w:r>
      <w:r w:rsidR="00912038" w:rsidRPr="00912038">
        <w:rPr>
          <w:rFonts w:ascii="Times New Roman" w:hAnsi="Times New Roman" w:cs="Times New Roman"/>
          <w:sz w:val="28"/>
          <w:szCs w:val="28"/>
        </w:rPr>
        <w:t>орядок и условия оплаты труда руководителя учреждения (директора), его заместителей, главного бухгалтера</w:t>
      </w:r>
      <w:r w:rsidR="00912038">
        <w:rPr>
          <w:rFonts w:ascii="Times New Roman" w:hAnsi="Times New Roman" w:cs="Times New Roman"/>
          <w:sz w:val="28"/>
          <w:szCs w:val="28"/>
        </w:rPr>
        <w:t>.</w:t>
      </w:r>
    </w:p>
    <w:p w14:paraId="11FE35FD" w14:textId="3BE0D911" w:rsidR="005A2F1C" w:rsidRDefault="00CF03E5" w:rsidP="008659A5">
      <w:pPr>
        <w:widowControl w:val="0"/>
        <w:autoSpaceDE w:val="0"/>
        <w:autoSpaceDN w:val="0"/>
        <w:adjustRightInd w:val="0"/>
        <w:ind w:firstLine="709"/>
        <w:jc w:val="both"/>
        <w:rPr>
          <w:bCs/>
          <w:sz w:val="28"/>
          <w:szCs w:val="28"/>
        </w:rPr>
      </w:pPr>
      <w:r>
        <w:rPr>
          <w:bCs/>
          <w:sz w:val="28"/>
          <w:szCs w:val="28"/>
        </w:rPr>
        <w:t>5.1.</w:t>
      </w:r>
      <w:r w:rsidR="005A2F1C" w:rsidRPr="008659A5">
        <w:rPr>
          <w:bCs/>
          <w:sz w:val="28"/>
          <w:szCs w:val="28"/>
        </w:rPr>
        <w:t xml:space="preserve">Заработная плата руководителя </w:t>
      </w:r>
      <w:r w:rsidR="00BC4DE1">
        <w:rPr>
          <w:bCs/>
          <w:sz w:val="28"/>
          <w:szCs w:val="28"/>
        </w:rPr>
        <w:t>У</w:t>
      </w:r>
      <w:r w:rsidR="005A2F1C" w:rsidRPr="008659A5">
        <w:rPr>
          <w:bCs/>
          <w:sz w:val="28"/>
          <w:szCs w:val="28"/>
        </w:rPr>
        <w:t xml:space="preserve">чреждения, </w:t>
      </w:r>
      <w:r w:rsidR="003C6BA4">
        <w:rPr>
          <w:bCs/>
          <w:sz w:val="28"/>
          <w:szCs w:val="28"/>
        </w:rPr>
        <w:t xml:space="preserve">его </w:t>
      </w:r>
      <w:r w:rsidR="003C6BA4">
        <w:rPr>
          <w:sz w:val="28"/>
          <w:szCs w:val="28"/>
        </w:rPr>
        <w:t xml:space="preserve">заместителей, </w:t>
      </w:r>
      <w:r w:rsidR="005A2F1C" w:rsidRPr="008659A5">
        <w:rPr>
          <w:bCs/>
          <w:sz w:val="28"/>
          <w:szCs w:val="28"/>
        </w:rPr>
        <w:t xml:space="preserve">главного бухгалтера состоит из </w:t>
      </w:r>
      <w:r w:rsidR="00BC4DE1">
        <w:rPr>
          <w:bCs/>
          <w:sz w:val="28"/>
          <w:szCs w:val="28"/>
        </w:rPr>
        <w:t>оклада (</w:t>
      </w:r>
      <w:r w:rsidR="005A2F1C" w:rsidRPr="008659A5">
        <w:rPr>
          <w:bCs/>
          <w:sz w:val="28"/>
          <w:szCs w:val="28"/>
        </w:rPr>
        <w:t>должностного оклада</w:t>
      </w:r>
      <w:r w:rsidR="00BC4DE1">
        <w:rPr>
          <w:bCs/>
          <w:sz w:val="28"/>
          <w:szCs w:val="28"/>
        </w:rPr>
        <w:t>)</w:t>
      </w:r>
      <w:r w:rsidR="005A2F1C" w:rsidRPr="008659A5">
        <w:rPr>
          <w:bCs/>
          <w:sz w:val="28"/>
          <w:szCs w:val="28"/>
        </w:rPr>
        <w:t>, компенсационных, стимулирующих и иных выплат, установленных настоящим Положением.</w:t>
      </w:r>
    </w:p>
    <w:p w14:paraId="6069E235" w14:textId="77777777" w:rsidR="00932AF4" w:rsidRDefault="00CB3002" w:rsidP="00932AF4">
      <w:pPr>
        <w:widowControl w:val="0"/>
        <w:autoSpaceDE w:val="0"/>
        <w:autoSpaceDN w:val="0"/>
        <w:adjustRightInd w:val="0"/>
        <w:ind w:firstLine="709"/>
        <w:jc w:val="both"/>
      </w:pPr>
      <w:r w:rsidRPr="003E1B3E">
        <w:rPr>
          <w:sz w:val="28"/>
          <w:szCs w:val="28"/>
        </w:rPr>
        <w:t xml:space="preserve">5.2.Должностной оклад руководителя </w:t>
      </w:r>
      <w:r w:rsidR="003E1B3E">
        <w:rPr>
          <w:sz w:val="28"/>
          <w:szCs w:val="28"/>
        </w:rPr>
        <w:t>У</w:t>
      </w:r>
      <w:r w:rsidRPr="003E1B3E">
        <w:rPr>
          <w:sz w:val="28"/>
          <w:szCs w:val="28"/>
        </w:rPr>
        <w:t xml:space="preserve">чреждения устанавливается </w:t>
      </w:r>
      <w:r w:rsidR="003E1B3E" w:rsidRPr="003E1B3E">
        <w:rPr>
          <w:sz w:val="28"/>
          <w:szCs w:val="28"/>
        </w:rPr>
        <w:t>приказом</w:t>
      </w:r>
      <w:r w:rsidRPr="003E1B3E">
        <w:rPr>
          <w:sz w:val="28"/>
          <w:szCs w:val="28"/>
        </w:rPr>
        <w:t xml:space="preserve"> Комитета </w:t>
      </w:r>
      <w:r w:rsidR="003E1B3E">
        <w:rPr>
          <w:sz w:val="28"/>
          <w:szCs w:val="28"/>
        </w:rPr>
        <w:t xml:space="preserve">и </w:t>
      </w:r>
      <w:r w:rsidR="003E1B3E" w:rsidRPr="003E1B3E">
        <w:rPr>
          <w:sz w:val="28"/>
          <w:szCs w:val="28"/>
        </w:rPr>
        <w:t xml:space="preserve">оформляется трудовым </w:t>
      </w:r>
      <w:r w:rsidR="003E1B3E" w:rsidRPr="003423AC">
        <w:rPr>
          <w:sz w:val="28"/>
          <w:szCs w:val="28"/>
        </w:rPr>
        <w:t>договором</w:t>
      </w:r>
      <w:r w:rsidR="003423AC" w:rsidRPr="003423AC">
        <w:rPr>
          <w:sz w:val="28"/>
          <w:szCs w:val="28"/>
        </w:rPr>
        <w:t xml:space="preserve"> или дополнительным соглашением к нему</w:t>
      </w:r>
      <w:r w:rsidR="003E1B3E" w:rsidRPr="003423AC">
        <w:rPr>
          <w:sz w:val="28"/>
          <w:szCs w:val="28"/>
        </w:rPr>
        <w:t>,</w:t>
      </w:r>
      <w:r w:rsidR="003E1B3E" w:rsidRPr="003E1B3E">
        <w:rPr>
          <w:sz w:val="28"/>
          <w:szCs w:val="28"/>
        </w:rPr>
        <w:t xml:space="preserve"> в зависимости от сложности труда, в том числе с учетом масштаба управления и особенностей деятельности и значимости </w:t>
      </w:r>
      <w:r w:rsidR="00D01E9A">
        <w:rPr>
          <w:sz w:val="28"/>
          <w:szCs w:val="28"/>
        </w:rPr>
        <w:t>У</w:t>
      </w:r>
      <w:r w:rsidR="003E1B3E" w:rsidRPr="003E1B3E">
        <w:rPr>
          <w:sz w:val="28"/>
          <w:szCs w:val="28"/>
        </w:rPr>
        <w:t>чреждения, с учетом группы по оплате труда руководителей</w:t>
      </w:r>
      <w:r w:rsidR="003E1B3E">
        <w:t>.</w:t>
      </w:r>
    </w:p>
    <w:p w14:paraId="5917E70A" w14:textId="14F4F314" w:rsidR="00932AF4" w:rsidRPr="007A1695" w:rsidRDefault="00932AF4" w:rsidP="007A1695">
      <w:pPr>
        <w:widowControl w:val="0"/>
        <w:autoSpaceDE w:val="0"/>
        <w:autoSpaceDN w:val="0"/>
        <w:adjustRightInd w:val="0"/>
        <w:ind w:firstLine="709"/>
        <w:jc w:val="both"/>
      </w:pPr>
      <w:r w:rsidRPr="0041397B">
        <w:rPr>
          <w:bCs/>
          <w:sz w:val="28"/>
          <w:szCs w:val="28"/>
        </w:rPr>
        <w:t>Объёмные</w:t>
      </w:r>
      <w:r w:rsidRPr="0041397B">
        <w:t xml:space="preserve"> </w:t>
      </w:r>
      <w:r w:rsidRPr="0041397B">
        <w:rPr>
          <w:bCs/>
          <w:sz w:val="28"/>
          <w:szCs w:val="28"/>
        </w:rPr>
        <w:t xml:space="preserve">показатели и порядок отнесения </w:t>
      </w:r>
      <w:r w:rsidR="00A43578" w:rsidRPr="0041397B">
        <w:rPr>
          <w:bCs/>
          <w:sz w:val="28"/>
          <w:szCs w:val="28"/>
        </w:rPr>
        <w:t>У</w:t>
      </w:r>
      <w:r w:rsidR="00143FA6" w:rsidRPr="0041397B">
        <w:rPr>
          <w:bCs/>
          <w:sz w:val="28"/>
          <w:szCs w:val="28"/>
        </w:rPr>
        <w:t>чреждений, подведомственных К</w:t>
      </w:r>
      <w:r w:rsidRPr="0041397B">
        <w:rPr>
          <w:bCs/>
          <w:sz w:val="28"/>
          <w:szCs w:val="28"/>
        </w:rPr>
        <w:t>омитету</w:t>
      </w:r>
      <w:r w:rsidR="00911964">
        <w:rPr>
          <w:bCs/>
          <w:sz w:val="28"/>
          <w:szCs w:val="28"/>
        </w:rPr>
        <w:t>,</w:t>
      </w:r>
      <w:r w:rsidRPr="0041397B">
        <w:rPr>
          <w:bCs/>
          <w:sz w:val="28"/>
          <w:szCs w:val="28"/>
        </w:rPr>
        <w:t xml:space="preserve"> к группам по оплате труда</w:t>
      </w:r>
      <w:r w:rsidR="003C6BA4">
        <w:rPr>
          <w:bCs/>
          <w:sz w:val="28"/>
          <w:szCs w:val="28"/>
        </w:rPr>
        <w:t>,</w:t>
      </w:r>
      <w:r w:rsidRPr="0041397B">
        <w:rPr>
          <w:bCs/>
          <w:sz w:val="28"/>
          <w:szCs w:val="28"/>
        </w:rPr>
        <w:t xml:space="preserve"> </w:t>
      </w:r>
      <w:r w:rsidR="009452AD">
        <w:rPr>
          <w:bCs/>
          <w:sz w:val="28"/>
          <w:szCs w:val="28"/>
        </w:rPr>
        <w:t>с учетом</w:t>
      </w:r>
      <w:r w:rsidRPr="0041397B">
        <w:rPr>
          <w:bCs/>
          <w:sz w:val="28"/>
          <w:szCs w:val="28"/>
        </w:rPr>
        <w:t xml:space="preserve"> масштаба управления</w:t>
      </w:r>
      <w:r w:rsidR="00393BA9" w:rsidRPr="00393BA9">
        <w:rPr>
          <w:sz w:val="28"/>
          <w:szCs w:val="28"/>
        </w:rPr>
        <w:t xml:space="preserve"> </w:t>
      </w:r>
      <w:r w:rsidR="00393BA9" w:rsidRPr="008659A5">
        <w:rPr>
          <w:sz w:val="28"/>
          <w:szCs w:val="28"/>
        </w:rPr>
        <w:t xml:space="preserve">приведены в </w:t>
      </w:r>
      <w:r w:rsidR="00393BA9" w:rsidRPr="00443367">
        <w:rPr>
          <w:sz w:val="28"/>
          <w:szCs w:val="28"/>
        </w:rPr>
        <w:t>приложени</w:t>
      </w:r>
      <w:r w:rsidR="00911964">
        <w:rPr>
          <w:sz w:val="28"/>
          <w:szCs w:val="28"/>
        </w:rPr>
        <w:t>и</w:t>
      </w:r>
      <w:r w:rsidR="00393BA9" w:rsidRPr="00443367">
        <w:rPr>
          <w:sz w:val="28"/>
          <w:szCs w:val="28"/>
        </w:rPr>
        <w:t xml:space="preserve"> </w:t>
      </w:r>
      <w:r w:rsidR="00393BA9">
        <w:rPr>
          <w:sz w:val="28"/>
          <w:szCs w:val="28"/>
        </w:rPr>
        <w:t xml:space="preserve">2 </w:t>
      </w:r>
      <w:r w:rsidR="00393BA9" w:rsidRPr="00443367">
        <w:rPr>
          <w:sz w:val="28"/>
          <w:szCs w:val="28"/>
        </w:rPr>
        <w:t>к настоящему Положению</w:t>
      </w:r>
    </w:p>
    <w:p w14:paraId="05075808" w14:textId="088311E6" w:rsidR="003E1B3E" w:rsidRDefault="003E1B3E" w:rsidP="004E0D23">
      <w:pPr>
        <w:autoSpaceDE w:val="0"/>
        <w:autoSpaceDN w:val="0"/>
        <w:adjustRightInd w:val="0"/>
        <w:ind w:firstLine="709"/>
        <w:jc w:val="both"/>
        <w:rPr>
          <w:sz w:val="28"/>
          <w:szCs w:val="28"/>
        </w:rPr>
      </w:pPr>
      <w:r w:rsidRPr="003E1B3E">
        <w:rPr>
          <w:sz w:val="28"/>
          <w:szCs w:val="28"/>
        </w:rPr>
        <w:t xml:space="preserve">Размеры окладов (должностных окладов) руководителя </w:t>
      </w:r>
      <w:r w:rsidR="00D01E9A">
        <w:rPr>
          <w:sz w:val="28"/>
          <w:szCs w:val="28"/>
        </w:rPr>
        <w:t>У</w:t>
      </w:r>
      <w:r w:rsidR="003C6BA4">
        <w:rPr>
          <w:sz w:val="28"/>
          <w:szCs w:val="28"/>
        </w:rPr>
        <w:t xml:space="preserve">чреждения, его заместителей, </w:t>
      </w:r>
      <w:r w:rsidRPr="003E1B3E">
        <w:rPr>
          <w:sz w:val="28"/>
          <w:szCs w:val="28"/>
        </w:rPr>
        <w:t>главного бухгалтера, установлены в таблице 7 настоящего Положения.</w:t>
      </w:r>
    </w:p>
    <w:p w14:paraId="370A1A83" w14:textId="493180B1" w:rsidR="000143D5" w:rsidRDefault="000143D5" w:rsidP="007A61FF">
      <w:pPr>
        <w:rPr>
          <w:sz w:val="28"/>
          <w:szCs w:val="28"/>
        </w:rPr>
      </w:pPr>
    </w:p>
    <w:p w14:paraId="07279A58" w14:textId="6D537DB2" w:rsidR="003E1B3E" w:rsidRPr="00313C68" w:rsidRDefault="003E1B3E" w:rsidP="004E0D23">
      <w:pPr>
        <w:jc w:val="right"/>
        <w:rPr>
          <w:sz w:val="28"/>
          <w:szCs w:val="28"/>
        </w:rPr>
      </w:pPr>
      <w:r w:rsidRPr="00313C68">
        <w:rPr>
          <w:sz w:val="28"/>
          <w:szCs w:val="28"/>
        </w:rPr>
        <w:t xml:space="preserve">Таблица 7 </w:t>
      </w:r>
    </w:p>
    <w:p w14:paraId="1558DEE3" w14:textId="77777777" w:rsidR="004E0D23" w:rsidRDefault="004E0D23" w:rsidP="004E0D23">
      <w:pPr>
        <w:jc w:val="center"/>
        <w:rPr>
          <w:sz w:val="28"/>
          <w:szCs w:val="28"/>
        </w:rPr>
      </w:pPr>
    </w:p>
    <w:p w14:paraId="0D6B77CB" w14:textId="26FFFAD4" w:rsidR="003E1B3E" w:rsidRPr="00313C68" w:rsidRDefault="003E1B3E" w:rsidP="004E0D23">
      <w:pPr>
        <w:jc w:val="center"/>
        <w:rPr>
          <w:sz w:val="28"/>
          <w:szCs w:val="28"/>
        </w:rPr>
      </w:pPr>
      <w:r w:rsidRPr="004E0D23">
        <w:rPr>
          <w:sz w:val="28"/>
          <w:szCs w:val="28"/>
        </w:rPr>
        <w:t xml:space="preserve">Размеры окладов (должностных окладов) руководителя </w:t>
      </w:r>
      <w:r w:rsidR="00D01E9A">
        <w:rPr>
          <w:sz w:val="28"/>
          <w:szCs w:val="28"/>
        </w:rPr>
        <w:t>У</w:t>
      </w:r>
      <w:r w:rsidRPr="004E0D23">
        <w:rPr>
          <w:sz w:val="28"/>
          <w:szCs w:val="28"/>
        </w:rPr>
        <w:t>чреждения, его заместителей</w:t>
      </w:r>
      <w:r w:rsidR="009452AD">
        <w:rPr>
          <w:sz w:val="28"/>
          <w:szCs w:val="28"/>
        </w:rPr>
        <w:t>,</w:t>
      </w:r>
      <w:r w:rsidRPr="004E0D23">
        <w:rPr>
          <w:sz w:val="28"/>
          <w:szCs w:val="28"/>
        </w:rPr>
        <w:t xml:space="preserve"> главного бухгалтера</w:t>
      </w:r>
      <w:r w:rsidRPr="00313C68">
        <w:rPr>
          <w:sz w:val="28"/>
          <w:szCs w:val="28"/>
        </w:rPr>
        <w:t xml:space="preserve"> </w:t>
      </w:r>
    </w:p>
    <w:tbl>
      <w:tblPr>
        <w:tblStyle w:val="aff9"/>
        <w:tblW w:w="0" w:type="auto"/>
        <w:tblLook w:val="04A0" w:firstRow="1" w:lastRow="0" w:firstColumn="1" w:lastColumn="0" w:noHBand="0" w:noVBand="1"/>
      </w:tblPr>
      <w:tblGrid>
        <w:gridCol w:w="4814"/>
        <w:gridCol w:w="4814"/>
      </w:tblGrid>
      <w:tr w:rsidR="00143FA6" w14:paraId="26256F6A" w14:textId="77777777" w:rsidTr="00143FA6">
        <w:tc>
          <w:tcPr>
            <w:tcW w:w="4814" w:type="dxa"/>
          </w:tcPr>
          <w:p w14:paraId="6EDF6B9A" w14:textId="77777777" w:rsidR="00143FA6" w:rsidRPr="003E1B3E" w:rsidRDefault="00143FA6" w:rsidP="00143FA6">
            <w:pPr>
              <w:spacing w:before="100" w:beforeAutospacing="1" w:after="100" w:afterAutospacing="1"/>
              <w:jc w:val="center"/>
            </w:pPr>
            <w:r w:rsidRPr="003E1B3E">
              <w:t xml:space="preserve">Наименование должностей </w:t>
            </w:r>
          </w:p>
        </w:tc>
        <w:tc>
          <w:tcPr>
            <w:tcW w:w="4815" w:type="dxa"/>
          </w:tcPr>
          <w:p w14:paraId="0C2FF061" w14:textId="77777777" w:rsidR="00143FA6" w:rsidRPr="003E1B3E" w:rsidRDefault="00143FA6" w:rsidP="00143FA6">
            <w:pPr>
              <w:spacing w:before="100" w:beforeAutospacing="1" w:after="100" w:afterAutospacing="1"/>
              <w:jc w:val="center"/>
            </w:pPr>
            <w:r w:rsidRPr="003E1B3E">
              <w:t>Оклад (должностной оклад), руб.</w:t>
            </w:r>
          </w:p>
        </w:tc>
      </w:tr>
      <w:tr w:rsidR="00143FA6" w14:paraId="77679A79" w14:textId="77777777" w:rsidTr="00143FA6">
        <w:tc>
          <w:tcPr>
            <w:tcW w:w="4814" w:type="dxa"/>
          </w:tcPr>
          <w:p w14:paraId="052FF580" w14:textId="77777777" w:rsidR="00143FA6" w:rsidRPr="003E1B3E" w:rsidRDefault="00143FA6" w:rsidP="00143FA6">
            <w:pPr>
              <w:spacing w:before="100" w:beforeAutospacing="1" w:after="100" w:afterAutospacing="1"/>
              <w:jc w:val="center"/>
            </w:pPr>
            <w:r w:rsidRPr="003E1B3E">
              <w:t xml:space="preserve">1 </w:t>
            </w:r>
          </w:p>
        </w:tc>
        <w:tc>
          <w:tcPr>
            <w:tcW w:w="4815" w:type="dxa"/>
          </w:tcPr>
          <w:p w14:paraId="1BE9E7A0" w14:textId="77777777" w:rsidR="00143FA6" w:rsidRPr="003E1B3E" w:rsidRDefault="00143FA6" w:rsidP="00143FA6">
            <w:pPr>
              <w:spacing w:before="100" w:beforeAutospacing="1" w:after="100" w:afterAutospacing="1"/>
              <w:jc w:val="center"/>
            </w:pPr>
            <w:r w:rsidRPr="003E1B3E">
              <w:t xml:space="preserve">2 </w:t>
            </w:r>
          </w:p>
        </w:tc>
      </w:tr>
      <w:tr w:rsidR="00143FA6" w14:paraId="339B6721" w14:textId="77777777" w:rsidTr="00143FA6">
        <w:tc>
          <w:tcPr>
            <w:tcW w:w="9629" w:type="dxa"/>
            <w:gridSpan w:val="2"/>
          </w:tcPr>
          <w:p w14:paraId="5C9DFA62" w14:textId="77777777" w:rsidR="00143FA6" w:rsidRPr="003E1B3E" w:rsidRDefault="00143FA6" w:rsidP="00143FA6">
            <w:r w:rsidRPr="003E1B3E">
              <w:t>Директор:</w:t>
            </w:r>
          </w:p>
        </w:tc>
      </w:tr>
      <w:tr w:rsidR="00C7586E" w14:paraId="644A2C83" w14:textId="77777777" w:rsidTr="00143FA6">
        <w:tc>
          <w:tcPr>
            <w:tcW w:w="4814" w:type="dxa"/>
          </w:tcPr>
          <w:p w14:paraId="6BD03B8C" w14:textId="77777777" w:rsidR="00C7586E" w:rsidRPr="003E1B3E" w:rsidRDefault="00002C7B" w:rsidP="00143FA6">
            <w:pPr>
              <w:spacing w:before="100" w:beforeAutospacing="1" w:after="100" w:afterAutospacing="1"/>
            </w:pPr>
            <w:r>
              <w:t>Вне группы по оплате труда</w:t>
            </w:r>
          </w:p>
        </w:tc>
        <w:tc>
          <w:tcPr>
            <w:tcW w:w="4815" w:type="dxa"/>
          </w:tcPr>
          <w:p w14:paraId="2E894C8B" w14:textId="77777777" w:rsidR="00C7586E" w:rsidRPr="003E1B3E" w:rsidRDefault="004D78DC" w:rsidP="00143FA6">
            <w:pPr>
              <w:spacing w:before="100" w:beforeAutospacing="1" w:after="100" w:afterAutospacing="1"/>
              <w:jc w:val="center"/>
            </w:pPr>
            <w:r>
              <w:t>31 138</w:t>
            </w:r>
          </w:p>
        </w:tc>
      </w:tr>
      <w:tr w:rsidR="00143FA6" w14:paraId="01F12E95" w14:textId="77777777" w:rsidTr="00143FA6">
        <w:tc>
          <w:tcPr>
            <w:tcW w:w="4814" w:type="dxa"/>
          </w:tcPr>
          <w:p w14:paraId="0C9A8A64"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1FBBC7EA" w14:textId="77777777" w:rsidR="00143FA6" w:rsidRPr="003E1B3E" w:rsidRDefault="004D78DC" w:rsidP="00143FA6">
            <w:pPr>
              <w:spacing w:before="100" w:beforeAutospacing="1" w:after="100" w:afterAutospacing="1"/>
              <w:jc w:val="center"/>
            </w:pPr>
            <w:r>
              <w:t>29 581</w:t>
            </w:r>
          </w:p>
        </w:tc>
      </w:tr>
      <w:tr w:rsidR="00143FA6" w14:paraId="1FE5842D" w14:textId="77777777" w:rsidTr="00143FA6">
        <w:tc>
          <w:tcPr>
            <w:tcW w:w="4814" w:type="dxa"/>
          </w:tcPr>
          <w:p w14:paraId="1C94C40D"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1231E9DD" w14:textId="77777777" w:rsidR="00143FA6" w:rsidRPr="003E1B3E" w:rsidRDefault="004D78DC" w:rsidP="00143FA6">
            <w:pPr>
              <w:spacing w:before="100" w:beforeAutospacing="1" w:after="100" w:afterAutospacing="1"/>
              <w:jc w:val="center"/>
            </w:pPr>
            <w:r>
              <w:t>26 623</w:t>
            </w:r>
          </w:p>
        </w:tc>
      </w:tr>
      <w:tr w:rsidR="00143FA6" w14:paraId="0F85F9B5" w14:textId="77777777" w:rsidTr="00143FA6">
        <w:tc>
          <w:tcPr>
            <w:tcW w:w="4814" w:type="dxa"/>
          </w:tcPr>
          <w:p w14:paraId="430C715D"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4F65CD68" w14:textId="77777777" w:rsidR="00143FA6" w:rsidRPr="003E1B3E" w:rsidRDefault="004D78DC" w:rsidP="00143FA6">
            <w:pPr>
              <w:spacing w:before="100" w:beforeAutospacing="1" w:after="100" w:afterAutospacing="1"/>
              <w:jc w:val="center"/>
            </w:pPr>
            <w:r>
              <w:t>23 961</w:t>
            </w:r>
          </w:p>
        </w:tc>
      </w:tr>
      <w:tr w:rsidR="00143FA6" w14:paraId="608B6CEF" w14:textId="77777777" w:rsidTr="00143FA6">
        <w:tc>
          <w:tcPr>
            <w:tcW w:w="4814" w:type="dxa"/>
          </w:tcPr>
          <w:p w14:paraId="21C94FF3" w14:textId="77777777" w:rsidR="00143FA6" w:rsidRPr="003E1B3E" w:rsidRDefault="00143FA6" w:rsidP="00143FA6">
            <w:pPr>
              <w:spacing w:before="100" w:beforeAutospacing="1" w:after="100" w:afterAutospacing="1"/>
            </w:pPr>
            <w:r w:rsidRPr="003E1B3E">
              <w:t xml:space="preserve">4 группа по оплате труда руководителей </w:t>
            </w:r>
          </w:p>
        </w:tc>
        <w:tc>
          <w:tcPr>
            <w:tcW w:w="4815" w:type="dxa"/>
          </w:tcPr>
          <w:p w14:paraId="430CE3C9" w14:textId="77777777" w:rsidR="00143FA6" w:rsidRPr="003E1B3E" w:rsidRDefault="004D78DC" w:rsidP="00143FA6">
            <w:pPr>
              <w:spacing w:before="100" w:beforeAutospacing="1" w:after="100" w:afterAutospacing="1"/>
              <w:jc w:val="center"/>
            </w:pPr>
            <w:r>
              <w:t>22 763</w:t>
            </w:r>
          </w:p>
        </w:tc>
      </w:tr>
      <w:tr w:rsidR="00143FA6" w14:paraId="094EAAE0" w14:textId="77777777" w:rsidTr="00143FA6">
        <w:tc>
          <w:tcPr>
            <w:tcW w:w="9629" w:type="dxa"/>
            <w:gridSpan w:val="2"/>
          </w:tcPr>
          <w:p w14:paraId="5FDF01A3" w14:textId="77777777" w:rsidR="00143FA6" w:rsidRPr="003E1B3E" w:rsidRDefault="00143FA6" w:rsidP="00143FA6">
            <w:r w:rsidRPr="003E1B3E">
              <w:t>Заместитель директора:</w:t>
            </w:r>
          </w:p>
        </w:tc>
      </w:tr>
      <w:tr w:rsidR="00C7586E" w14:paraId="008BE254" w14:textId="77777777" w:rsidTr="00143FA6">
        <w:tc>
          <w:tcPr>
            <w:tcW w:w="4814" w:type="dxa"/>
          </w:tcPr>
          <w:p w14:paraId="29FE12FE" w14:textId="77777777" w:rsidR="00C7586E" w:rsidRPr="003E1B3E" w:rsidRDefault="00002C7B" w:rsidP="00143FA6">
            <w:pPr>
              <w:spacing w:before="100" w:beforeAutospacing="1" w:after="100" w:afterAutospacing="1"/>
            </w:pPr>
            <w:r>
              <w:t>Вне группы по оплате труда</w:t>
            </w:r>
          </w:p>
        </w:tc>
        <w:tc>
          <w:tcPr>
            <w:tcW w:w="4815" w:type="dxa"/>
          </w:tcPr>
          <w:p w14:paraId="132B55EB" w14:textId="77777777" w:rsidR="00C7586E" w:rsidRPr="003E1B3E" w:rsidRDefault="004D78DC" w:rsidP="00143FA6">
            <w:pPr>
              <w:spacing w:before="100" w:beforeAutospacing="1" w:after="100" w:afterAutospacing="1"/>
              <w:jc w:val="center"/>
            </w:pPr>
            <w:r>
              <w:t>28 024</w:t>
            </w:r>
          </w:p>
        </w:tc>
      </w:tr>
      <w:tr w:rsidR="00143FA6" w14:paraId="1D72C72C" w14:textId="77777777" w:rsidTr="00143FA6">
        <w:tc>
          <w:tcPr>
            <w:tcW w:w="4814" w:type="dxa"/>
          </w:tcPr>
          <w:p w14:paraId="11766EB6"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0781E675" w14:textId="77777777" w:rsidR="00143FA6" w:rsidRPr="003E1B3E" w:rsidRDefault="004D78DC" w:rsidP="00143FA6">
            <w:pPr>
              <w:spacing w:before="100" w:beforeAutospacing="1" w:after="100" w:afterAutospacing="1"/>
              <w:jc w:val="center"/>
            </w:pPr>
            <w:r>
              <w:t>26 623</w:t>
            </w:r>
          </w:p>
        </w:tc>
      </w:tr>
      <w:tr w:rsidR="00143FA6" w14:paraId="196A85DD" w14:textId="77777777" w:rsidTr="00143FA6">
        <w:tc>
          <w:tcPr>
            <w:tcW w:w="4814" w:type="dxa"/>
          </w:tcPr>
          <w:p w14:paraId="574FA8B4"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2607EF0D" w14:textId="77777777" w:rsidR="00143FA6" w:rsidRPr="003E1B3E" w:rsidRDefault="004D78DC" w:rsidP="00143FA6">
            <w:pPr>
              <w:spacing w:before="100" w:beforeAutospacing="1" w:after="100" w:afterAutospacing="1"/>
              <w:jc w:val="center"/>
            </w:pPr>
            <w:r>
              <w:t>23 961</w:t>
            </w:r>
          </w:p>
        </w:tc>
      </w:tr>
      <w:tr w:rsidR="00143FA6" w14:paraId="7A5B63DC" w14:textId="77777777" w:rsidTr="00143FA6">
        <w:tc>
          <w:tcPr>
            <w:tcW w:w="4814" w:type="dxa"/>
          </w:tcPr>
          <w:p w14:paraId="269E3558"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1E714471" w14:textId="77777777" w:rsidR="00143FA6" w:rsidRPr="003E1B3E" w:rsidRDefault="004D78DC" w:rsidP="00143FA6">
            <w:pPr>
              <w:spacing w:before="100" w:beforeAutospacing="1" w:after="100" w:afterAutospacing="1"/>
              <w:jc w:val="center"/>
            </w:pPr>
            <w:r>
              <w:t>21 565</w:t>
            </w:r>
          </w:p>
        </w:tc>
      </w:tr>
      <w:tr w:rsidR="00143FA6" w14:paraId="05E42855" w14:textId="77777777" w:rsidTr="00143FA6">
        <w:tc>
          <w:tcPr>
            <w:tcW w:w="4814" w:type="dxa"/>
          </w:tcPr>
          <w:p w14:paraId="1F12F3B2" w14:textId="77777777" w:rsidR="00143FA6" w:rsidRPr="003E1B3E" w:rsidRDefault="00143FA6" w:rsidP="00143FA6">
            <w:pPr>
              <w:spacing w:before="100" w:beforeAutospacing="1" w:after="100" w:afterAutospacing="1"/>
            </w:pPr>
            <w:r w:rsidRPr="003E1B3E">
              <w:t xml:space="preserve">4 группа по оплате труда руководителей </w:t>
            </w:r>
          </w:p>
        </w:tc>
        <w:tc>
          <w:tcPr>
            <w:tcW w:w="4815" w:type="dxa"/>
          </w:tcPr>
          <w:p w14:paraId="351BC869" w14:textId="77777777" w:rsidR="00143FA6" w:rsidRPr="003E1B3E" w:rsidRDefault="004D78DC" w:rsidP="00143FA6">
            <w:pPr>
              <w:spacing w:before="100" w:beforeAutospacing="1" w:after="100" w:afterAutospacing="1"/>
              <w:jc w:val="center"/>
            </w:pPr>
            <w:r>
              <w:t>20 486</w:t>
            </w:r>
          </w:p>
        </w:tc>
      </w:tr>
      <w:tr w:rsidR="00143FA6" w14:paraId="2552B955" w14:textId="77777777" w:rsidTr="00143FA6">
        <w:tc>
          <w:tcPr>
            <w:tcW w:w="9629" w:type="dxa"/>
            <w:gridSpan w:val="2"/>
          </w:tcPr>
          <w:p w14:paraId="1CEC0399" w14:textId="77777777" w:rsidR="00143FA6" w:rsidRPr="003E1B3E" w:rsidRDefault="00143FA6" w:rsidP="00143FA6">
            <w:r w:rsidRPr="003E1B3E">
              <w:t>Главный бухгалтер:</w:t>
            </w:r>
          </w:p>
        </w:tc>
      </w:tr>
      <w:tr w:rsidR="00002C7B" w14:paraId="5104DF7D" w14:textId="77777777" w:rsidTr="00143FA6">
        <w:tc>
          <w:tcPr>
            <w:tcW w:w="4814" w:type="dxa"/>
          </w:tcPr>
          <w:p w14:paraId="719CC6EB" w14:textId="77777777" w:rsidR="00002C7B" w:rsidRPr="003E1B3E" w:rsidRDefault="00002C7B" w:rsidP="00143FA6">
            <w:pPr>
              <w:spacing w:before="100" w:beforeAutospacing="1" w:after="100" w:afterAutospacing="1"/>
            </w:pPr>
            <w:r>
              <w:t>Вне группы по оплате труда</w:t>
            </w:r>
          </w:p>
        </w:tc>
        <w:tc>
          <w:tcPr>
            <w:tcW w:w="4815" w:type="dxa"/>
          </w:tcPr>
          <w:p w14:paraId="26882BCB" w14:textId="77777777" w:rsidR="00002C7B" w:rsidRPr="003E1B3E" w:rsidRDefault="004D78DC" w:rsidP="00143FA6">
            <w:pPr>
              <w:spacing w:before="100" w:beforeAutospacing="1" w:after="100" w:afterAutospacing="1"/>
              <w:jc w:val="center"/>
            </w:pPr>
            <w:r>
              <w:t>28 024</w:t>
            </w:r>
          </w:p>
        </w:tc>
      </w:tr>
      <w:tr w:rsidR="00143FA6" w14:paraId="4D3794BE" w14:textId="77777777" w:rsidTr="00143FA6">
        <w:tc>
          <w:tcPr>
            <w:tcW w:w="4814" w:type="dxa"/>
          </w:tcPr>
          <w:p w14:paraId="42FEA8F5"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3EA4A415" w14:textId="77777777" w:rsidR="00143FA6" w:rsidRPr="003E1B3E" w:rsidRDefault="004D78DC" w:rsidP="00143FA6">
            <w:pPr>
              <w:spacing w:before="100" w:beforeAutospacing="1" w:after="100" w:afterAutospacing="1"/>
              <w:jc w:val="center"/>
            </w:pPr>
            <w:r>
              <w:t>26 623</w:t>
            </w:r>
          </w:p>
        </w:tc>
      </w:tr>
      <w:tr w:rsidR="00143FA6" w14:paraId="27723065" w14:textId="77777777" w:rsidTr="00143FA6">
        <w:tc>
          <w:tcPr>
            <w:tcW w:w="4814" w:type="dxa"/>
          </w:tcPr>
          <w:p w14:paraId="68521211"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2F8BF63C" w14:textId="77777777" w:rsidR="00143FA6" w:rsidRPr="003E1B3E" w:rsidRDefault="004D78DC" w:rsidP="00143FA6">
            <w:pPr>
              <w:spacing w:before="100" w:beforeAutospacing="1" w:after="100" w:afterAutospacing="1"/>
              <w:jc w:val="center"/>
            </w:pPr>
            <w:r>
              <w:t>22 629</w:t>
            </w:r>
          </w:p>
        </w:tc>
      </w:tr>
      <w:tr w:rsidR="00143FA6" w14:paraId="47CAB197" w14:textId="77777777" w:rsidTr="00143FA6">
        <w:tc>
          <w:tcPr>
            <w:tcW w:w="4814" w:type="dxa"/>
          </w:tcPr>
          <w:p w14:paraId="62B748F0"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2C760C82" w14:textId="77777777" w:rsidR="00143FA6" w:rsidRPr="003E1B3E" w:rsidRDefault="004D78DC" w:rsidP="00143FA6">
            <w:pPr>
              <w:spacing w:before="100" w:beforeAutospacing="1" w:after="100" w:afterAutospacing="1"/>
              <w:jc w:val="center"/>
            </w:pPr>
            <w:r>
              <w:t>20 367</w:t>
            </w:r>
          </w:p>
        </w:tc>
      </w:tr>
      <w:tr w:rsidR="004D78DC" w14:paraId="6B912A59" w14:textId="77777777" w:rsidTr="00143FA6">
        <w:tc>
          <w:tcPr>
            <w:tcW w:w="4814" w:type="dxa"/>
          </w:tcPr>
          <w:p w14:paraId="460BC9F1" w14:textId="77777777" w:rsidR="004D78DC" w:rsidRPr="003E1B3E" w:rsidRDefault="004D78DC" w:rsidP="00143FA6">
            <w:pPr>
              <w:spacing w:before="100" w:beforeAutospacing="1" w:after="100" w:afterAutospacing="1"/>
            </w:pPr>
            <w:r w:rsidRPr="004D78DC">
              <w:t>4 группа по оплате труда руководителей</w:t>
            </w:r>
          </w:p>
        </w:tc>
        <w:tc>
          <w:tcPr>
            <w:tcW w:w="4815" w:type="dxa"/>
          </w:tcPr>
          <w:p w14:paraId="4D4F0575" w14:textId="77777777" w:rsidR="004D78DC" w:rsidRDefault="004D78DC" w:rsidP="00143FA6">
            <w:pPr>
              <w:spacing w:before="100" w:beforeAutospacing="1" w:after="100" w:afterAutospacing="1"/>
              <w:jc w:val="center"/>
            </w:pPr>
            <w:r>
              <w:t>19 348</w:t>
            </w:r>
          </w:p>
        </w:tc>
      </w:tr>
    </w:tbl>
    <w:p w14:paraId="3B129829" w14:textId="77777777" w:rsidR="003E1B3E" w:rsidRDefault="003E1B3E" w:rsidP="00143FA6">
      <w:pPr>
        <w:autoSpaceDE w:val="0"/>
        <w:autoSpaceDN w:val="0"/>
        <w:adjustRightInd w:val="0"/>
        <w:jc w:val="both"/>
        <w:rPr>
          <w:sz w:val="28"/>
          <w:szCs w:val="28"/>
        </w:rPr>
      </w:pPr>
    </w:p>
    <w:p w14:paraId="5364323D" w14:textId="51A639F7" w:rsidR="005A2F1C" w:rsidRPr="008659A5" w:rsidRDefault="00CF03E5" w:rsidP="008659A5">
      <w:pPr>
        <w:widowControl w:val="0"/>
        <w:autoSpaceDE w:val="0"/>
        <w:autoSpaceDN w:val="0"/>
        <w:adjustRightInd w:val="0"/>
        <w:ind w:firstLine="709"/>
        <w:jc w:val="both"/>
        <w:rPr>
          <w:bCs/>
          <w:color w:val="000000"/>
          <w:sz w:val="28"/>
          <w:szCs w:val="28"/>
        </w:rPr>
      </w:pPr>
      <w:r>
        <w:rPr>
          <w:bCs/>
          <w:sz w:val="28"/>
          <w:szCs w:val="28"/>
        </w:rPr>
        <w:t>5.3.</w:t>
      </w:r>
      <w:r w:rsidR="005A2F1C" w:rsidRPr="008659A5">
        <w:rPr>
          <w:bCs/>
          <w:sz w:val="28"/>
          <w:szCs w:val="28"/>
        </w:rPr>
        <w:t xml:space="preserve">Компенсационные выплаты устанавливаются руководителю, </w:t>
      </w:r>
      <w:r w:rsidR="009452AD">
        <w:rPr>
          <w:bCs/>
          <w:sz w:val="28"/>
          <w:szCs w:val="28"/>
        </w:rPr>
        <w:t xml:space="preserve">его заместителям, </w:t>
      </w:r>
      <w:r w:rsidR="005A2F1C" w:rsidRPr="008659A5">
        <w:rPr>
          <w:bCs/>
          <w:sz w:val="28"/>
          <w:szCs w:val="28"/>
        </w:rPr>
        <w:t xml:space="preserve">главному бухгалтеру </w:t>
      </w:r>
      <w:r w:rsidR="00072BCD">
        <w:rPr>
          <w:bCs/>
          <w:sz w:val="28"/>
          <w:szCs w:val="28"/>
        </w:rPr>
        <w:t>У</w:t>
      </w:r>
      <w:r w:rsidR="005A2F1C" w:rsidRPr="008659A5">
        <w:rPr>
          <w:bCs/>
          <w:sz w:val="28"/>
          <w:szCs w:val="28"/>
        </w:rPr>
        <w:t>чреждения в зависимости от условий их труда в соответствии с Трудовым кодексом</w:t>
      </w:r>
      <w:r w:rsidR="005A2F1C" w:rsidRPr="008659A5">
        <w:rPr>
          <w:bCs/>
          <w:color w:val="000000"/>
          <w:sz w:val="28"/>
          <w:szCs w:val="28"/>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004B4E37">
        <w:rPr>
          <w:bCs/>
          <w:color w:val="000000"/>
          <w:sz w:val="28"/>
          <w:szCs w:val="28"/>
        </w:rPr>
        <w:t>разделом</w:t>
      </w:r>
      <w:r w:rsidRPr="00CF03E5">
        <w:rPr>
          <w:bCs/>
          <w:color w:val="000000"/>
          <w:sz w:val="28"/>
          <w:szCs w:val="28"/>
        </w:rPr>
        <w:t xml:space="preserve"> 3</w:t>
      </w:r>
      <w:r w:rsidR="005A2F1C" w:rsidRPr="00CF03E5">
        <w:rPr>
          <w:bCs/>
          <w:color w:val="000000"/>
          <w:sz w:val="28"/>
          <w:szCs w:val="28"/>
        </w:rPr>
        <w:t xml:space="preserve"> </w:t>
      </w:r>
      <w:r w:rsidR="00072BCD">
        <w:rPr>
          <w:bCs/>
          <w:color w:val="000000"/>
          <w:sz w:val="28"/>
          <w:szCs w:val="28"/>
        </w:rPr>
        <w:t xml:space="preserve">настоящего </w:t>
      </w:r>
      <w:r w:rsidR="005A2F1C" w:rsidRPr="008659A5">
        <w:rPr>
          <w:bCs/>
          <w:color w:val="000000"/>
          <w:sz w:val="28"/>
          <w:szCs w:val="28"/>
        </w:rPr>
        <w:t>Положения.</w:t>
      </w:r>
    </w:p>
    <w:p w14:paraId="45E823BA" w14:textId="77777777" w:rsidR="005A2F1C" w:rsidRPr="008659A5" w:rsidRDefault="00CF03E5" w:rsidP="008659A5">
      <w:pPr>
        <w:widowControl w:val="0"/>
        <w:autoSpaceDE w:val="0"/>
        <w:autoSpaceDN w:val="0"/>
        <w:adjustRightInd w:val="0"/>
        <w:ind w:firstLine="709"/>
        <w:jc w:val="both"/>
        <w:rPr>
          <w:bCs/>
          <w:color w:val="000000"/>
          <w:sz w:val="28"/>
          <w:szCs w:val="28"/>
        </w:rPr>
      </w:pPr>
      <w:r>
        <w:rPr>
          <w:sz w:val="28"/>
          <w:szCs w:val="28"/>
        </w:rPr>
        <w:t>5.4.</w:t>
      </w:r>
      <w:r w:rsidR="005A2F1C" w:rsidRPr="008659A5">
        <w:rPr>
          <w:sz w:val="28"/>
          <w:szCs w:val="28"/>
        </w:rPr>
        <w:t xml:space="preserve">К </w:t>
      </w:r>
      <w:r w:rsidR="005A2F1C" w:rsidRPr="008659A5">
        <w:rPr>
          <w:bCs/>
          <w:color w:val="000000"/>
          <w:sz w:val="28"/>
          <w:szCs w:val="28"/>
        </w:rPr>
        <w:t xml:space="preserve">стимулирующим выплатам относятся выплаты, направленные на повышение заинтересованности руководителя </w:t>
      </w:r>
      <w:r w:rsidR="00072BCD">
        <w:rPr>
          <w:bCs/>
          <w:color w:val="000000"/>
          <w:sz w:val="28"/>
          <w:szCs w:val="28"/>
        </w:rPr>
        <w:t>У</w:t>
      </w:r>
      <w:r w:rsidR="005A2F1C" w:rsidRPr="008659A5">
        <w:rPr>
          <w:bCs/>
          <w:color w:val="000000"/>
          <w:sz w:val="28"/>
          <w:szCs w:val="28"/>
        </w:rPr>
        <w:t xml:space="preserve">чреждения в повышении эффективности работы </w:t>
      </w:r>
      <w:r w:rsidR="00072BCD">
        <w:rPr>
          <w:bCs/>
          <w:color w:val="000000"/>
          <w:sz w:val="28"/>
          <w:szCs w:val="28"/>
        </w:rPr>
        <w:t>У</w:t>
      </w:r>
      <w:r w:rsidR="005A2F1C" w:rsidRPr="008659A5">
        <w:rPr>
          <w:bCs/>
          <w:color w:val="000000"/>
          <w:sz w:val="28"/>
          <w:szCs w:val="28"/>
        </w:rPr>
        <w:t xml:space="preserve">чреждения, </w:t>
      </w:r>
      <w:r w:rsidR="00072BCD">
        <w:rPr>
          <w:bCs/>
          <w:color w:val="000000"/>
          <w:sz w:val="28"/>
          <w:szCs w:val="28"/>
        </w:rPr>
        <w:t xml:space="preserve">качества оказываемых услуг (выполняемых работ), </w:t>
      </w:r>
      <w:r w:rsidR="005A2F1C" w:rsidRPr="008659A5">
        <w:rPr>
          <w:bCs/>
          <w:color w:val="000000"/>
          <w:sz w:val="28"/>
          <w:szCs w:val="28"/>
        </w:rPr>
        <w:t xml:space="preserve">инициативы при </w:t>
      </w:r>
      <w:r w:rsidR="00D01680">
        <w:rPr>
          <w:bCs/>
          <w:color w:val="000000"/>
          <w:sz w:val="28"/>
          <w:szCs w:val="28"/>
        </w:rPr>
        <w:t>выполнении задач, поставленных К</w:t>
      </w:r>
      <w:r w:rsidR="005A2F1C" w:rsidRPr="008659A5">
        <w:rPr>
          <w:bCs/>
          <w:color w:val="000000"/>
          <w:sz w:val="28"/>
          <w:szCs w:val="28"/>
        </w:rPr>
        <w:t>омитетом</w:t>
      </w:r>
      <w:r w:rsidR="00461EBA">
        <w:rPr>
          <w:bCs/>
          <w:color w:val="000000"/>
          <w:sz w:val="28"/>
          <w:szCs w:val="28"/>
        </w:rPr>
        <w:t>, Уставом учреждения.</w:t>
      </w:r>
    </w:p>
    <w:p w14:paraId="75AF810A" w14:textId="77777777" w:rsidR="005A2F1C" w:rsidRPr="008659A5" w:rsidRDefault="005A2F1C" w:rsidP="008659A5">
      <w:pPr>
        <w:widowControl w:val="0"/>
        <w:autoSpaceDE w:val="0"/>
        <w:autoSpaceDN w:val="0"/>
        <w:adjustRightInd w:val="0"/>
        <w:ind w:firstLine="709"/>
        <w:jc w:val="both"/>
        <w:rPr>
          <w:bCs/>
          <w:color w:val="000000"/>
          <w:sz w:val="28"/>
          <w:szCs w:val="28"/>
        </w:rPr>
      </w:pPr>
      <w:r w:rsidRPr="008659A5">
        <w:rPr>
          <w:bCs/>
          <w:color w:val="000000"/>
          <w:sz w:val="28"/>
          <w:szCs w:val="28"/>
        </w:rPr>
        <w:t xml:space="preserve">Установление стимулирующих выплат руководителю </w:t>
      </w:r>
      <w:r w:rsidR="00072BCD">
        <w:rPr>
          <w:bCs/>
          <w:color w:val="000000"/>
          <w:sz w:val="28"/>
          <w:szCs w:val="28"/>
        </w:rPr>
        <w:t>У</w:t>
      </w:r>
      <w:r w:rsidRPr="008659A5">
        <w:rPr>
          <w:bCs/>
          <w:color w:val="000000"/>
          <w:sz w:val="28"/>
          <w:szCs w:val="28"/>
        </w:rPr>
        <w:t xml:space="preserve">чреждения осуществляется с учетом выполнения целевых показателей эффективности работы </w:t>
      </w:r>
      <w:r w:rsidR="00072BCD">
        <w:rPr>
          <w:bCs/>
          <w:color w:val="000000"/>
          <w:sz w:val="28"/>
          <w:szCs w:val="28"/>
        </w:rPr>
        <w:t>У</w:t>
      </w:r>
      <w:r w:rsidRPr="008659A5">
        <w:rPr>
          <w:bCs/>
          <w:color w:val="000000"/>
          <w:sz w:val="28"/>
          <w:szCs w:val="28"/>
        </w:rPr>
        <w:t xml:space="preserve">чреждения, личного вклада в осуществление основных задач и функций, определенных </w:t>
      </w:r>
      <w:r w:rsidR="00072BCD">
        <w:rPr>
          <w:bCs/>
          <w:color w:val="000000"/>
          <w:sz w:val="28"/>
          <w:szCs w:val="28"/>
        </w:rPr>
        <w:t>у</w:t>
      </w:r>
      <w:r w:rsidRPr="008659A5">
        <w:rPr>
          <w:bCs/>
          <w:color w:val="000000"/>
          <w:sz w:val="28"/>
          <w:szCs w:val="28"/>
        </w:rPr>
        <w:t xml:space="preserve">ставом </w:t>
      </w:r>
      <w:r w:rsidR="00072BCD">
        <w:rPr>
          <w:bCs/>
          <w:color w:val="000000"/>
          <w:sz w:val="28"/>
          <w:szCs w:val="28"/>
        </w:rPr>
        <w:t>У</w:t>
      </w:r>
      <w:r w:rsidRPr="008659A5">
        <w:rPr>
          <w:bCs/>
          <w:color w:val="000000"/>
          <w:sz w:val="28"/>
          <w:szCs w:val="28"/>
        </w:rPr>
        <w:t>чреждения, а также выполнения обязанностей, предусмотренных трудовым договором.</w:t>
      </w:r>
    </w:p>
    <w:p w14:paraId="68F6611B" w14:textId="77777777" w:rsidR="00072BCD" w:rsidRPr="00072BCD" w:rsidRDefault="005A2F1C" w:rsidP="00072BCD">
      <w:pPr>
        <w:widowControl w:val="0"/>
        <w:autoSpaceDE w:val="0"/>
        <w:autoSpaceDN w:val="0"/>
        <w:adjustRightInd w:val="0"/>
        <w:ind w:firstLine="709"/>
        <w:jc w:val="both"/>
        <w:rPr>
          <w:bCs/>
          <w:color w:val="000000"/>
          <w:sz w:val="28"/>
          <w:szCs w:val="28"/>
        </w:rPr>
      </w:pPr>
      <w:r w:rsidRPr="008659A5">
        <w:rPr>
          <w:bCs/>
          <w:color w:val="000000"/>
          <w:sz w:val="28"/>
          <w:szCs w:val="28"/>
        </w:rPr>
        <w:t>Целевые показатели эффективнос</w:t>
      </w:r>
      <w:r w:rsidR="00CF03E5">
        <w:rPr>
          <w:bCs/>
          <w:color w:val="000000"/>
          <w:sz w:val="28"/>
          <w:szCs w:val="28"/>
        </w:rPr>
        <w:t>ти</w:t>
      </w:r>
      <w:r w:rsidRPr="008659A5">
        <w:rPr>
          <w:bCs/>
          <w:color w:val="000000"/>
          <w:sz w:val="28"/>
          <w:szCs w:val="28"/>
        </w:rPr>
        <w:t xml:space="preserve"> работы </w:t>
      </w:r>
      <w:r w:rsidR="00D01680">
        <w:rPr>
          <w:bCs/>
          <w:color w:val="000000"/>
          <w:sz w:val="28"/>
          <w:szCs w:val="28"/>
        </w:rPr>
        <w:t>У</w:t>
      </w:r>
      <w:r w:rsidRPr="008659A5">
        <w:rPr>
          <w:bCs/>
          <w:color w:val="000000"/>
          <w:sz w:val="28"/>
          <w:szCs w:val="28"/>
        </w:rPr>
        <w:t xml:space="preserve">чреждения, критерии оценки эффективности и результативности его работы устанавливаются </w:t>
      </w:r>
      <w:r w:rsidR="00072BCD">
        <w:rPr>
          <w:bCs/>
          <w:color w:val="000000"/>
          <w:sz w:val="28"/>
          <w:szCs w:val="28"/>
        </w:rPr>
        <w:t>приказом К</w:t>
      </w:r>
      <w:r w:rsidRPr="008659A5">
        <w:rPr>
          <w:bCs/>
          <w:color w:val="000000"/>
          <w:sz w:val="28"/>
          <w:szCs w:val="28"/>
        </w:rPr>
        <w:t>омитета.</w:t>
      </w:r>
    </w:p>
    <w:p w14:paraId="4EF8280B" w14:textId="77777777" w:rsidR="00072BCD" w:rsidRPr="00072BCD" w:rsidRDefault="00072BCD" w:rsidP="00072BCD">
      <w:pPr>
        <w:ind w:firstLine="708"/>
        <w:jc w:val="both"/>
        <w:rPr>
          <w:sz w:val="28"/>
          <w:szCs w:val="28"/>
        </w:rPr>
      </w:pPr>
      <w:r w:rsidRPr="00072BCD">
        <w:rPr>
          <w:sz w:val="28"/>
          <w:szCs w:val="28"/>
        </w:rPr>
        <w:t xml:space="preserve">Стимулирующие выплаты руководителю </w:t>
      </w:r>
      <w:r>
        <w:rPr>
          <w:sz w:val="28"/>
          <w:szCs w:val="28"/>
        </w:rPr>
        <w:t>У</w:t>
      </w:r>
      <w:r w:rsidRPr="00072BCD">
        <w:rPr>
          <w:sz w:val="28"/>
          <w:szCs w:val="28"/>
        </w:rPr>
        <w:t>чреждения снижаются в следующих случаях:</w:t>
      </w:r>
    </w:p>
    <w:p w14:paraId="212502AB" w14:textId="77777777" w:rsidR="00072BCD" w:rsidRDefault="00072BCD" w:rsidP="00072BCD">
      <w:pPr>
        <w:ind w:firstLine="708"/>
        <w:jc w:val="both"/>
        <w:rPr>
          <w:sz w:val="28"/>
          <w:szCs w:val="28"/>
        </w:rPr>
      </w:pPr>
      <w:r>
        <w:rPr>
          <w:sz w:val="28"/>
          <w:szCs w:val="28"/>
        </w:rPr>
        <w:t>-</w:t>
      </w:r>
      <w:r w:rsidRPr="00072BCD">
        <w:rPr>
          <w:sz w:val="28"/>
          <w:szCs w:val="28"/>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072BCD">
        <w:rPr>
          <w:sz w:val="28"/>
          <w:szCs w:val="28"/>
        </w:rPr>
        <w:t>недостижение</w:t>
      </w:r>
      <w:proofErr w:type="spellEnd"/>
      <w:r w:rsidRPr="00072BCD">
        <w:rPr>
          <w:sz w:val="28"/>
          <w:szCs w:val="28"/>
        </w:rPr>
        <w:t xml:space="preserve"> показателей эффективности и результативности работы учреждения;</w:t>
      </w:r>
    </w:p>
    <w:p w14:paraId="23E41757" w14:textId="652F580D" w:rsidR="00072BCD" w:rsidRPr="00072BCD" w:rsidRDefault="00072BCD" w:rsidP="00072BCD">
      <w:pPr>
        <w:ind w:firstLine="708"/>
        <w:jc w:val="both"/>
        <w:rPr>
          <w:sz w:val="28"/>
          <w:szCs w:val="28"/>
        </w:rPr>
      </w:pPr>
      <w:r>
        <w:rPr>
          <w:sz w:val="28"/>
          <w:szCs w:val="28"/>
        </w:rPr>
        <w:t>-</w:t>
      </w:r>
      <w:r w:rsidRPr="00072BCD">
        <w:rPr>
          <w:sz w:val="28"/>
          <w:szCs w:val="28"/>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w:t>
      </w:r>
      <w:r w:rsidR="00D01E9A">
        <w:rPr>
          <w:sz w:val="28"/>
          <w:szCs w:val="28"/>
        </w:rPr>
        <w:t>У</w:t>
      </w:r>
      <w:r w:rsidRPr="00072BCD">
        <w:rPr>
          <w:sz w:val="28"/>
          <w:szCs w:val="28"/>
        </w:rPr>
        <w:t>чреждения, причинения ущерба автономному округу,</w:t>
      </w:r>
      <w:r w:rsidR="0099410C">
        <w:rPr>
          <w:sz w:val="28"/>
          <w:szCs w:val="28"/>
        </w:rPr>
        <w:t xml:space="preserve"> муниципальному образованию город Нефтеюганск,</w:t>
      </w:r>
      <w:r w:rsidRPr="00072BCD">
        <w:rPr>
          <w:sz w:val="28"/>
          <w:szCs w:val="28"/>
        </w:rPr>
        <w:t xml:space="preserve"> </w:t>
      </w:r>
      <w:r w:rsidR="00CA269B">
        <w:rPr>
          <w:sz w:val="28"/>
          <w:szCs w:val="28"/>
        </w:rPr>
        <w:t>У</w:t>
      </w:r>
      <w:r w:rsidRPr="00072BCD">
        <w:rPr>
          <w:sz w:val="28"/>
          <w:szCs w:val="28"/>
        </w:rPr>
        <w:t>чреждению, выявленных в отчетном периоде по результатам контрольных мероприятий исполнительных органов автономного округа и других органов в отношении учреждения или за предыдущие периоды, но не более чем за 2 года;</w:t>
      </w:r>
    </w:p>
    <w:p w14:paraId="00602772" w14:textId="77777777" w:rsidR="00072BCD" w:rsidRPr="00072BCD" w:rsidRDefault="00072BCD" w:rsidP="008659A5">
      <w:pPr>
        <w:widowControl w:val="0"/>
        <w:autoSpaceDE w:val="0"/>
        <w:autoSpaceDN w:val="0"/>
        <w:adjustRightInd w:val="0"/>
        <w:ind w:firstLine="709"/>
        <w:jc w:val="both"/>
        <w:rPr>
          <w:bCs/>
          <w:color w:val="000000"/>
          <w:sz w:val="28"/>
          <w:szCs w:val="28"/>
        </w:rPr>
      </w:pPr>
      <w:r w:rsidRPr="00072BCD">
        <w:rPr>
          <w:sz w:val="28"/>
          <w:szCs w:val="28"/>
        </w:rPr>
        <w:t>-несоблюдение настоящего Положения.</w:t>
      </w:r>
    </w:p>
    <w:p w14:paraId="03D5F4CB" w14:textId="77777777" w:rsidR="005A2F1C" w:rsidRPr="008659A5" w:rsidRDefault="005A2F1C" w:rsidP="008659A5">
      <w:pPr>
        <w:widowControl w:val="0"/>
        <w:autoSpaceDE w:val="0"/>
        <w:autoSpaceDN w:val="0"/>
        <w:adjustRightInd w:val="0"/>
        <w:ind w:firstLine="709"/>
        <w:jc w:val="both"/>
        <w:rPr>
          <w:sz w:val="28"/>
          <w:szCs w:val="28"/>
        </w:rPr>
      </w:pPr>
      <w:r w:rsidRPr="008659A5">
        <w:rPr>
          <w:bCs/>
          <w:color w:val="000000"/>
          <w:sz w:val="28"/>
          <w:szCs w:val="28"/>
        </w:rPr>
        <w:t xml:space="preserve">Конкретный </w:t>
      </w:r>
      <w:r w:rsidRPr="008659A5">
        <w:rPr>
          <w:sz w:val="28"/>
          <w:szCs w:val="28"/>
        </w:rPr>
        <w:t xml:space="preserve">размер стимулирующих выплат, порядок назначения стимулирующих и иных выплат руководителю </w:t>
      </w:r>
      <w:r w:rsidR="00D01E9A">
        <w:rPr>
          <w:sz w:val="28"/>
          <w:szCs w:val="28"/>
        </w:rPr>
        <w:t>У</w:t>
      </w:r>
      <w:r w:rsidRPr="008659A5">
        <w:rPr>
          <w:sz w:val="28"/>
          <w:szCs w:val="28"/>
        </w:rPr>
        <w:t xml:space="preserve">чреждения устанавливаются </w:t>
      </w:r>
      <w:r w:rsidR="00072BCD">
        <w:rPr>
          <w:sz w:val="28"/>
          <w:szCs w:val="28"/>
        </w:rPr>
        <w:t>приказом</w:t>
      </w:r>
      <w:r w:rsidRPr="008659A5">
        <w:rPr>
          <w:sz w:val="28"/>
          <w:szCs w:val="28"/>
        </w:rPr>
        <w:t xml:space="preserve"> Комитета.</w:t>
      </w:r>
    </w:p>
    <w:p w14:paraId="421CC1F3" w14:textId="77777777" w:rsidR="00D01680" w:rsidRDefault="00CF03E5" w:rsidP="00D01680">
      <w:pPr>
        <w:ind w:firstLine="708"/>
        <w:jc w:val="both"/>
        <w:rPr>
          <w:sz w:val="28"/>
          <w:szCs w:val="28"/>
        </w:rPr>
      </w:pPr>
      <w:r>
        <w:rPr>
          <w:sz w:val="28"/>
          <w:szCs w:val="28"/>
        </w:rPr>
        <w:t>5.5.</w:t>
      </w:r>
      <w:r w:rsidR="00D01680" w:rsidRPr="008659A5">
        <w:rPr>
          <w:bCs/>
          <w:sz w:val="28"/>
          <w:szCs w:val="28"/>
        </w:rPr>
        <w:t>Стимулирующие и</w:t>
      </w:r>
      <w:r w:rsidR="00D01680" w:rsidRPr="00737840">
        <w:rPr>
          <w:sz w:val="28"/>
          <w:szCs w:val="28"/>
        </w:rPr>
        <w:t xml:space="preserve"> </w:t>
      </w:r>
      <w:r w:rsidR="00D01680">
        <w:rPr>
          <w:sz w:val="28"/>
          <w:szCs w:val="28"/>
        </w:rPr>
        <w:t>и</w:t>
      </w:r>
      <w:r w:rsidR="00D01680" w:rsidRPr="00737840">
        <w:rPr>
          <w:sz w:val="28"/>
          <w:szCs w:val="28"/>
        </w:rPr>
        <w:t xml:space="preserve">ные выплаты руководителю </w:t>
      </w:r>
      <w:r w:rsidR="00D01680">
        <w:rPr>
          <w:sz w:val="28"/>
          <w:szCs w:val="28"/>
        </w:rPr>
        <w:t>У</w:t>
      </w:r>
      <w:r w:rsidR="00D01680" w:rsidRPr="00737840">
        <w:rPr>
          <w:sz w:val="28"/>
          <w:szCs w:val="28"/>
        </w:rPr>
        <w:t>чреждения устанавливаются</w:t>
      </w:r>
      <w:r w:rsidR="003F4AC4">
        <w:rPr>
          <w:sz w:val="28"/>
          <w:szCs w:val="28"/>
        </w:rPr>
        <w:t xml:space="preserve"> </w:t>
      </w:r>
      <w:r w:rsidR="00D01680" w:rsidRPr="00737840">
        <w:rPr>
          <w:sz w:val="28"/>
          <w:szCs w:val="28"/>
        </w:rPr>
        <w:t xml:space="preserve">в соответствии с пунктами </w:t>
      </w:r>
      <w:r w:rsidR="00D01680" w:rsidRPr="003F4AC4">
        <w:rPr>
          <w:sz w:val="28"/>
          <w:szCs w:val="28"/>
        </w:rPr>
        <w:t>4.</w:t>
      </w:r>
      <w:r w:rsidR="003F4AC4" w:rsidRPr="003F4AC4">
        <w:rPr>
          <w:sz w:val="28"/>
          <w:szCs w:val="28"/>
        </w:rPr>
        <w:t>1</w:t>
      </w:r>
      <w:r w:rsidR="00D01680" w:rsidRPr="003F4AC4">
        <w:rPr>
          <w:sz w:val="28"/>
          <w:szCs w:val="28"/>
        </w:rPr>
        <w:t>, 4.</w:t>
      </w:r>
      <w:r w:rsidR="003F4AC4" w:rsidRPr="003F4AC4">
        <w:rPr>
          <w:sz w:val="28"/>
          <w:szCs w:val="28"/>
        </w:rPr>
        <w:t>2</w:t>
      </w:r>
      <w:r w:rsidR="00D01680" w:rsidRPr="003F4AC4">
        <w:rPr>
          <w:sz w:val="28"/>
          <w:szCs w:val="28"/>
        </w:rPr>
        <w:t>, 6.3, 6.4</w:t>
      </w:r>
      <w:r w:rsidR="00D01680" w:rsidRPr="00423D54">
        <w:rPr>
          <w:sz w:val="28"/>
          <w:szCs w:val="28"/>
        </w:rPr>
        <w:t xml:space="preserve">, </w:t>
      </w:r>
      <w:r w:rsidR="00423D54" w:rsidRPr="00423D54">
        <w:rPr>
          <w:sz w:val="28"/>
          <w:szCs w:val="28"/>
        </w:rPr>
        <w:t>6.6</w:t>
      </w:r>
      <w:r w:rsidR="00D01680" w:rsidRPr="00423D54">
        <w:rPr>
          <w:sz w:val="28"/>
          <w:szCs w:val="28"/>
        </w:rPr>
        <w:t xml:space="preserve">, </w:t>
      </w:r>
      <w:r w:rsidR="00D01680" w:rsidRPr="003F4AC4">
        <w:rPr>
          <w:sz w:val="28"/>
          <w:szCs w:val="28"/>
        </w:rPr>
        <w:t>6.10</w:t>
      </w:r>
      <w:r w:rsidR="00D01680" w:rsidRPr="00423D54">
        <w:rPr>
          <w:sz w:val="28"/>
          <w:szCs w:val="28"/>
        </w:rPr>
        <w:t>, 6.12 настоящего Положения.</w:t>
      </w:r>
    </w:p>
    <w:p w14:paraId="644963F3" w14:textId="77777777" w:rsidR="005A2F1C" w:rsidRPr="00393BA9" w:rsidRDefault="00D01680" w:rsidP="00D01680">
      <w:pPr>
        <w:ind w:firstLine="708"/>
        <w:jc w:val="both"/>
        <w:rPr>
          <w:sz w:val="28"/>
          <w:szCs w:val="28"/>
        </w:rPr>
      </w:pPr>
      <w:r w:rsidRPr="00737840">
        <w:rPr>
          <w:sz w:val="28"/>
          <w:szCs w:val="28"/>
        </w:rPr>
        <w:t>5.6.</w:t>
      </w:r>
      <w:r w:rsidR="005A2F1C" w:rsidRPr="008659A5">
        <w:rPr>
          <w:bCs/>
          <w:sz w:val="28"/>
          <w:szCs w:val="28"/>
        </w:rPr>
        <w:t xml:space="preserve">Стимулирующие и иные выплаты </w:t>
      </w:r>
      <w:r w:rsidR="005A2F1C" w:rsidRPr="008659A5">
        <w:rPr>
          <w:sz w:val="28"/>
          <w:szCs w:val="28"/>
        </w:rPr>
        <w:t xml:space="preserve">заместителям руководителя, главному бухгалтеру </w:t>
      </w:r>
      <w:r>
        <w:rPr>
          <w:sz w:val="28"/>
          <w:szCs w:val="28"/>
        </w:rPr>
        <w:t>У</w:t>
      </w:r>
      <w:r w:rsidR="005A2F1C" w:rsidRPr="008659A5">
        <w:rPr>
          <w:sz w:val="28"/>
          <w:szCs w:val="28"/>
        </w:rPr>
        <w:t>чреждения устанавливаются с учетом целевых показателей эффективности работы, устанавливаемых руководител</w:t>
      </w:r>
      <w:r w:rsidR="00461EBA">
        <w:rPr>
          <w:sz w:val="28"/>
          <w:szCs w:val="28"/>
        </w:rPr>
        <w:t>ем</w:t>
      </w:r>
      <w:r w:rsidR="005A2F1C" w:rsidRPr="008659A5">
        <w:rPr>
          <w:sz w:val="28"/>
          <w:szCs w:val="28"/>
        </w:rPr>
        <w:t xml:space="preserve"> </w:t>
      </w:r>
      <w:r w:rsidRPr="00393BA9">
        <w:rPr>
          <w:sz w:val="28"/>
          <w:szCs w:val="28"/>
        </w:rPr>
        <w:t>У</w:t>
      </w:r>
      <w:r w:rsidR="005A2F1C" w:rsidRPr="00393BA9">
        <w:rPr>
          <w:sz w:val="28"/>
          <w:szCs w:val="28"/>
        </w:rPr>
        <w:t>чреждения</w:t>
      </w:r>
      <w:r w:rsidR="005A2F1C" w:rsidRPr="00393BA9">
        <w:rPr>
          <w:bCs/>
          <w:sz w:val="28"/>
          <w:szCs w:val="28"/>
        </w:rPr>
        <w:t xml:space="preserve">, в соответствии с </w:t>
      </w:r>
      <w:r w:rsidR="00295BEF" w:rsidRPr="00393BA9">
        <w:rPr>
          <w:bCs/>
          <w:sz w:val="28"/>
          <w:szCs w:val="28"/>
        </w:rPr>
        <w:t>разделами 4</w:t>
      </w:r>
      <w:r w:rsidR="00CF03E5" w:rsidRPr="00393BA9">
        <w:rPr>
          <w:bCs/>
          <w:sz w:val="28"/>
          <w:szCs w:val="28"/>
        </w:rPr>
        <w:t>,</w:t>
      </w:r>
      <w:r w:rsidR="00295BEF" w:rsidRPr="00393BA9">
        <w:rPr>
          <w:bCs/>
          <w:sz w:val="28"/>
          <w:szCs w:val="28"/>
        </w:rPr>
        <w:t xml:space="preserve"> 6</w:t>
      </w:r>
      <w:r w:rsidR="005A2F1C" w:rsidRPr="00393BA9">
        <w:rPr>
          <w:bCs/>
          <w:sz w:val="28"/>
          <w:szCs w:val="28"/>
        </w:rPr>
        <w:t xml:space="preserve"> настоящего Положения</w:t>
      </w:r>
      <w:r w:rsidR="005A2F1C" w:rsidRPr="00393BA9">
        <w:rPr>
          <w:sz w:val="28"/>
          <w:szCs w:val="28"/>
        </w:rPr>
        <w:t>.</w:t>
      </w:r>
    </w:p>
    <w:p w14:paraId="6E8C3EB6" w14:textId="77777777" w:rsidR="005A2F1C" w:rsidRDefault="00CF03E5" w:rsidP="0022646B">
      <w:pPr>
        <w:pStyle w:val="ConsPlusNormal"/>
        <w:ind w:firstLine="709"/>
        <w:jc w:val="both"/>
        <w:rPr>
          <w:rFonts w:ascii="Times New Roman" w:hAnsi="Times New Roman" w:cs="Times New Roman"/>
          <w:b/>
          <w:sz w:val="28"/>
          <w:szCs w:val="28"/>
        </w:rPr>
      </w:pPr>
      <w:r w:rsidRPr="00393BA9">
        <w:rPr>
          <w:rFonts w:ascii="Times New Roman" w:hAnsi="Times New Roman" w:cs="Times New Roman"/>
          <w:sz w:val="28"/>
          <w:szCs w:val="28"/>
        </w:rPr>
        <w:t>5.7.</w:t>
      </w:r>
      <w:r w:rsidR="00A51DC2" w:rsidRPr="00393BA9">
        <w:rPr>
          <w:rFonts w:ascii="Times New Roman" w:hAnsi="Times New Roman" w:cs="Times New Roman"/>
          <w:sz w:val="28"/>
          <w:szCs w:val="28"/>
        </w:rPr>
        <w:t>Предел</w:t>
      </w:r>
      <w:r w:rsidR="00AA4F54" w:rsidRPr="00393BA9">
        <w:rPr>
          <w:rFonts w:ascii="Times New Roman" w:hAnsi="Times New Roman" w:cs="Times New Roman"/>
          <w:sz w:val="28"/>
          <w:szCs w:val="28"/>
        </w:rPr>
        <w:t>ьный уровень соотношения среднемесячной</w:t>
      </w:r>
      <w:r w:rsidR="00A51DC2" w:rsidRPr="00393BA9">
        <w:rPr>
          <w:rFonts w:ascii="Times New Roman" w:hAnsi="Times New Roman" w:cs="Times New Roman"/>
          <w:sz w:val="28"/>
          <w:szCs w:val="28"/>
        </w:rPr>
        <w:t xml:space="preserve"> заработной платы</w:t>
      </w:r>
      <w:r w:rsidR="0022646B" w:rsidRPr="00393BA9">
        <w:rPr>
          <w:rFonts w:ascii="Times New Roman" w:hAnsi="Times New Roman" w:cs="Times New Roman"/>
          <w:sz w:val="28"/>
          <w:szCs w:val="28"/>
        </w:rPr>
        <w:t xml:space="preserve"> руководителя, </w:t>
      </w:r>
      <w:r w:rsidR="005A2F1C" w:rsidRPr="00393BA9">
        <w:rPr>
          <w:rFonts w:ascii="Times New Roman" w:hAnsi="Times New Roman" w:cs="Times New Roman"/>
          <w:sz w:val="28"/>
          <w:szCs w:val="28"/>
        </w:rPr>
        <w:t>заместителей</w:t>
      </w:r>
      <w:r w:rsidR="00A51DC2" w:rsidRPr="00393BA9">
        <w:rPr>
          <w:rFonts w:ascii="Times New Roman" w:hAnsi="Times New Roman" w:cs="Times New Roman"/>
          <w:sz w:val="28"/>
          <w:szCs w:val="28"/>
        </w:rPr>
        <w:t xml:space="preserve"> руководителя</w:t>
      </w:r>
      <w:r w:rsidR="005A2F1C" w:rsidRPr="00393BA9">
        <w:rPr>
          <w:rFonts w:ascii="Times New Roman" w:hAnsi="Times New Roman" w:cs="Times New Roman"/>
          <w:sz w:val="28"/>
          <w:szCs w:val="28"/>
        </w:rPr>
        <w:t xml:space="preserve"> и главного бухгалтера и средне</w:t>
      </w:r>
      <w:r w:rsidR="00AA4F54" w:rsidRPr="00393BA9">
        <w:rPr>
          <w:rFonts w:ascii="Times New Roman" w:hAnsi="Times New Roman" w:cs="Times New Roman"/>
          <w:sz w:val="28"/>
          <w:szCs w:val="28"/>
        </w:rPr>
        <w:t>месячной</w:t>
      </w:r>
      <w:r w:rsidR="005A2F1C" w:rsidRPr="00393BA9">
        <w:rPr>
          <w:rFonts w:ascii="Times New Roman" w:hAnsi="Times New Roman" w:cs="Times New Roman"/>
          <w:sz w:val="28"/>
          <w:szCs w:val="28"/>
        </w:rPr>
        <w:t xml:space="preserve"> заработной платы работников </w:t>
      </w:r>
      <w:r w:rsidR="00D01E9A">
        <w:rPr>
          <w:rFonts w:ascii="Times New Roman" w:hAnsi="Times New Roman" w:cs="Times New Roman"/>
          <w:sz w:val="28"/>
          <w:szCs w:val="28"/>
        </w:rPr>
        <w:t>У</w:t>
      </w:r>
      <w:r w:rsidR="005A2F1C" w:rsidRPr="00393BA9">
        <w:rPr>
          <w:rFonts w:ascii="Times New Roman" w:hAnsi="Times New Roman" w:cs="Times New Roman"/>
          <w:sz w:val="28"/>
          <w:szCs w:val="28"/>
        </w:rPr>
        <w:t>чреждений (без учета заработной платы соответствующего руководителя, его заместителей, главного бухгалтера) не может превышать соотношений</w:t>
      </w:r>
      <w:r w:rsidR="00423D54" w:rsidRPr="00393BA9">
        <w:rPr>
          <w:rFonts w:ascii="Times New Roman" w:hAnsi="Times New Roman" w:cs="Times New Roman"/>
          <w:sz w:val="28"/>
          <w:szCs w:val="28"/>
        </w:rPr>
        <w:t xml:space="preserve"> с учетом сложности и объема выполняемой работы</w:t>
      </w:r>
      <w:r w:rsidR="005A2F1C" w:rsidRPr="00393BA9">
        <w:rPr>
          <w:rFonts w:ascii="Times New Roman" w:hAnsi="Times New Roman" w:cs="Times New Roman"/>
          <w:sz w:val="28"/>
          <w:szCs w:val="28"/>
        </w:rPr>
        <w:t xml:space="preserve">, </w:t>
      </w:r>
      <w:r w:rsidR="002D2BA3" w:rsidRPr="00143FA6">
        <w:rPr>
          <w:rFonts w:ascii="Times New Roman" w:hAnsi="Times New Roman" w:cs="Times New Roman"/>
          <w:sz w:val="28"/>
          <w:szCs w:val="28"/>
        </w:rPr>
        <w:t>приведенных в таблице 8 настоящего Положения.</w:t>
      </w:r>
    </w:p>
    <w:p w14:paraId="154EB95E" w14:textId="77777777" w:rsidR="002D2BA3" w:rsidRDefault="002D2BA3" w:rsidP="0022646B">
      <w:pPr>
        <w:pStyle w:val="ConsPlusNormal"/>
        <w:ind w:firstLine="709"/>
        <w:jc w:val="both"/>
        <w:rPr>
          <w:rFonts w:ascii="Times New Roman" w:hAnsi="Times New Roman" w:cs="Times New Roman"/>
          <w:sz w:val="28"/>
          <w:szCs w:val="28"/>
        </w:rPr>
      </w:pPr>
    </w:p>
    <w:p w14:paraId="08C3C459" w14:textId="77777777" w:rsidR="007A61FF" w:rsidRDefault="007A61FF" w:rsidP="007A61FF">
      <w:pPr>
        <w:pStyle w:val="ConsPlusNormal"/>
        <w:ind w:firstLine="709"/>
        <w:jc w:val="right"/>
        <w:rPr>
          <w:rFonts w:ascii="Times New Roman" w:hAnsi="Times New Roman" w:cs="Times New Roman"/>
          <w:sz w:val="28"/>
          <w:szCs w:val="28"/>
        </w:rPr>
      </w:pPr>
    </w:p>
    <w:p w14:paraId="4D289CA9" w14:textId="3BF0323B" w:rsidR="002D2BA3" w:rsidRDefault="002D2BA3" w:rsidP="007A61FF">
      <w:pPr>
        <w:pStyle w:val="ConsPlusNormal"/>
        <w:ind w:firstLine="709"/>
        <w:jc w:val="right"/>
        <w:rPr>
          <w:rFonts w:ascii="Times New Roman" w:hAnsi="Times New Roman" w:cs="Times New Roman"/>
          <w:sz w:val="28"/>
          <w:szCs w:val="28"/>
        </w:rPr>
      </w:pPr>
      <w:r w:rsidRPr="002D2BA3">
        <w:rPr>
          <w:rFonts w:ascii="Times New Roman" w:hAnsi="Times New Roman" w:cs="Times New Roman"/>
          <w:sz w:val="28"/>
          <w:szCs w:val="28"/>
        </w:rPr>
        <w:t>Таблица 8</w:t>
      </w:r>
    </w:p>
    <w:p w14:paraId="733E4E7C" w14:textId="77777777" w:rsidR="007A61FF" w:rsidRPr="007A61FF" w:rsidRDefault="007A61FF" w:rsidP="007A61FF">
      <w:pPr>
        <w:pStyle w:val="ConsPlusNormal"/>
        <w:ind w:firstLine="709"/>
        <w:jc w:val="right"/>
        <w:rPr>
          <w:rFonts w:ascii="Times New Roman" w:hAnsi="Times New Roman" w:cs="Times New Roman"/>
          <w:sz w:val="28"/>
          <w:szCs w:val="28"/>
        </w:rPr>
      </w:pPr>
    </w:p>
    <w:p w14:paraId="2A0ED9AF" w14:textId="5FF4B850" w:rsidR="002D2BA3" w:rsidRPr="00143FA6" w:rsidRDefault="002D2BA3" w:rsidP="0096004C">
      <w:pPr>
        <w:pStyle w:val="ConsPlusNormal"/>
        <w:ind w:firstLine="709"/>
        <w:jc w:val="center"/>
        <w:rPr>
          <w:rFonts w:ascii="Times New Roman" w:hAnsi="Times New Roman" w:cs="Times New Roman"/>
          <w:sz w:val="28"/>
          <w:szCs w:val="28"/>
        </w:rPr>
      </w:pPr>
      <w:r w:rsidRPr="00143FA6">
        <w:rPr>
          <w:rFonts w:ascii="Times New Roman" w:hAnsi="Times New Roman" w:cs="Times New Roman"/>
          <w:sz w:val="28"/>
          <w:szCs w:val="28"/>
        </w:rPr>
        <w:t xml:space="preserve">Предельный уровень соотношения среднемесячной заработной платы руководителя </w:t>
      </w:r>
      <w:r w:rsidR="00D01E9A">
        <w:rPr>
          <w:rFonts w:ascii="Times New Roman" w:hAnsi="Times New Roman" w:cs="Times New Roman"/>
          <w:sz w:val="28"/>
          <w:szCs w:val="28"/>
        </w:rPr>
        <w:t>У</w:t>
      </w:r>
      <w:r w:rsidRPr="00143FA6">
        <w:rPr>
          <w:rFonts w:ascii="Times New Roman" w:hAnsi="Times New Roman" w:cs="Times New Roman"/>
          <w:sz w:val="28"/>
          <w:szCs w:val="28"/>
        </w:rPr>
        <w:t>чреждения, его заместителей</w:t>
      </w:r>
      <w:r w:rsidR="009452AD">
        <w:rPr>
          <w:rFonts w:ascii="Times New Roman" w:hAnsi="Times New Roman" w:cs="Times New Roman"/>
          <w:sz w:val="28"/>
          <w:szCs w:val="28"/>
        </w:rPr>
        <w:t>,</w:t>
      </w:r>
      <w:r w:rsidRPr="00143FA6">
        <w:rPr>
          <w:rFonts w:ascii="Times New Roman" w:hAnsi="Times New Roman" w:cs="Times New Roman"/>
          <w:sz w:val="28"/>
          <w:szCs w:val="28"/>
        </w:rPr>
        <w:t xml:space="preserve"> главного бухгалтера и среднемесячной заработной платы работников </w:t>
      </w:r>
      <w:r w:rsidR="00D01E9A">
        <w:rPr>
          <w:rFonts w:ascii="Times New Roman" w:hAnsi="Times New Roman" w:cs="Times New Roman"/>
          <w:sz w:val="28"/>
          <w:szCs w:val="28"/>
        </w:rPr>
        <w:t>У</w:t>
      </w:r>
      <w:r w:rsidRPr="00143FA6">
        <w:rPr>
          <w:rFonts w:ascii="Times New Roman" w:hAnsi="Times New Roman" w:cs="Times New Roman"/>
          <w:sz w:val="28"/>
          <w:szCs w:val="28"/>
        </w:rPr>
        <w:t>чреждения (без учета заработной платы соответствующего руководителя, его заместителей, главного бухгалтера)</w:t>
      </w:r>
    </w:p>
    <w:p w14:paraId="16C1E3B2" w14:textId="77777777" w:rsidR="002D2BA3" w:rsidRDefault="002D2BA3" w:rsidP="0022646B">
      <w:pPr>
        <w:pStyle w:val="ConsPlusNormal"/>
        <w:ind w:firstLine="709"/>
        <w:jc w:val="both"/>
        <w:rPr>
          <w:rFonts w:ascii="Times New Roman" w:hAnsi="Times New Roman" w:cs="Times New Roman"/>
          <w:b/>
          <w:sz w:val="28"/>
          <w:szCs w:val="28"/>
        </w:rPr>
      </w:pPr>
    </w:p>
    <w:tbl>
      <w:tblPr>
        <w:tblStyle w:val="aff9"/>
        <w:tblW w:w="0" w:type="auto"/>
        <w:tblLook w:val="04A0" w:firstRow="1" w:lastRow="0" w:firstColumn="1" w:lastColumn="0" w:noHBand="0" w:noVBand="1"/>
      </w:tblPr>
      <w:tblGrid>
        <w:gridCol w:w="1791"/>
        <w:gridCol w:w="2791"/>
        <w:gridCol w:w="2712"/>
        <w:gridCol w:w="2334"/>
      </w:tblGrid>
      <w:tr w:rsidR="002D2BA3" w14:paraId="666F8008" w14:textId="77777777" w:rsidTr="002D2BA3">
        <w:tc>
          <w:tcPr>
            <w:tcW w:w="1791" w:type="dxa"/>
          </w:tcPr>
          <w:p w14:paraId="2748E454" w14:textId="77777777" w:rsidR="002D2BA3" w:rsidRDefault="002D2BA3" w:rsidP="002D2BA3">
            <w:pPr>
              <w:pStyle w:val="formattext"/>
              <w:jc w:val="center"/>
            </w:pPr>
            <w:r>
              <w:t xml:space="preserve">Группа по оплате труда руководителей </w:t>
            </w:r>
          </w:p>
        </w:tc>
        <w:tc>
          <w:tcPr>
            <w:tcW w:w="2791" w:type="dxa"/>
          </w:tcPr>
          <w:p w14:paraId="326C3AFD" w14:textId="77777777" w:rsidR="002D2BA3" w:rsidRDefault="002D2BA3" w:rsidP="002D2BA3">
            <w:pPr>
              <w:pStyle w:val="formattext"/>
              <w:jc w:val="center"/>
            </w:pPr>
            <w:r>
              <w:t>Предельный уровень (руководитель/работник)</w:t>
            </w:r>
          </w:p>
        </w:tc>
        <w:tc>
          <w:tcPr>
            <w:tcW w:w="2712" w:type="dxa"/>
          </w:tcPr>
          <w:p w14:paraId="7D1FD8E5" w14:textId="77777777" w:rsidR="002D2BA3" w:rsidRDefault="002D2BA3" w:rsidP="002D2BA3">
            <w:pPr>
              <w:pStyle w:val="formattext"/>
              <w:jc w:val="center"/>
            </w:pPr>
            <w:r>
              <w:t>Предельный уровень (заместитель руководителя/работник)</w:t>
            </w:r>
          </w:p>
        </w:tc>
        <w:tc>
          <w:tcPr>
            <w:tcW w:w="2334" w:type="dxa"/>
          </w:tcPr>
          <w:p w14:paraId="49D0B2FD" w14:textId="77777777" w:rsidR="002D2BA3" w:rsidRDefault="002D2BA3" w:rsidP="002D2BA3">
            <w:pPr>
              <w:pStyle w:val="formattext"/>
              <w:jc w:val="center"/>
            </w:pPr>
            <w:r>
              <w:t>Предельный уровень (главный бухгалтер/работник)</w:t>
            </w:r>
          </w:p>
        </w:tc>
      </w:tr>
      <w:tr w:rsidR="002D2BA3" w14:paraId="61155500" w14:textId="77777777" w:rsidTr="002D2BA3">
        <w:tc>
          <w:tcPr>
            <w:tcW w:w="1791" w:type="dxa"/>
          </w:tcPr>
          <w:p w14:paraId="5E8F90DD"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1</w:t>
            </w:r>
          </w:p>
        </w:tc>
        <w:tc>
          <w:tcPr>
            <w:tcW w:w="2791" w:type="dxa"/>
          </w:tcPr>
          <w:p w14:paraId="44B565F2"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2</w:t>
            </w:r>
          </w:p>
        </w:tc>
        <w:tc>
          <w:tcPr>
            <w:tcW w:w="2712" w:type="dxa"/>
          </w:tcPr>
          <w:p w14:paraId="7E14D1D2"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3</w:t>
            </w:r>
          </w:p>
        </w:tc>
        <w:tc>
          <w:tcPr>
            <w:tcW w:w="2334" w:type="dxa"/>
          </w:tcPr>
          <w:p w14:paraId="7FC26E7B"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4</w:t>
            </w:r>
          </w:p>
        </w:tc>
      </w:tr>
      <w:tr w:rsidR="00A47A64" w14:paraId="3B7C7E5C" w14:textId="77777777" w:rsidTr="000F4CBD">
        <w:tc>
          <w:tcPr>
            <w:tcW w:w="1791" w:type="dxa"/>
            <w:shd w:val="clear" w:color="auto" w:fill="auto"/>
          </w:tcPr>
          <w:p w14:paraId="0A6AC5A2" w14:textId="77777777" w:rsidR="00A47A64" w:rsidRPr="000F4CBD" w:rsidRDefault="00A47A64" w:rsidP="002D2BA3">
            <w:pPr>
              <w:pStyle w:val="formattext"/>
            </w:pPr>
            <w:r w:rsidRPr="000F4CBD">
              <w:t>Вне группы</w:t>
            </w:r>
          </w:p>
        </w:tc>
        <w:tc>
          <w:tcPr>
            <w:tcW w:w="2791" w:type="dxa"/>
            <w:shd w:val="clear" w:color="auto" w:fill="auto"/>
          </w:tcPr>
          <w:p w14:paraId="3D2C8928" w14:textId="77777777" w:rsidR="00A47A64" w:rsidRPr="000F4CBD" w:rsidRDefault="00486F66" w:rsidP="0041397B">
            <w:pPr>
              <w:pStyle w:val="formattext"/>
              <w:jc w:val="center"/>
            </w:pPr>
            <w:r w:rsidRPr="000F4CBD">
              <w:t>1:</w:t>
            </w:r>
            <w:r w:rsidR="000F4CBD" w:rsidRPr="000F4CBD">
              <w:t>6</w:t>
            </w:r>
          </w:p>
        </w:tc>
        <w:tc>
          <w:tcPr>
            <w:tcW w:w="2712" w:type="dxa"/>
            <w:shd w:val="clear" w:color="auto" w:fill="auto"/>
          </w:tcPr>
          <w:p w14:paraId="70968AEF" w14:textId="77777777" w:rsidR="00A47A64" w:rsidRPr="000F4CBD" w:rsidRDefault="00486F66" w:rsidP="0041397B">
            <w:pPr>
              <w:pStyle w:val="formattext"/>
              <w:jc w:val="center"/>
            </w:pPr>
            <w:r w:rsidRPr="000F4CBD">
              <w:t>1:</w:t>
            </w:r>
            <w:r w:rsidR="000F4CBD" w:rsidRPr="000F4CBD">
              <w:t>5,5</w:t>
            </w:r>
          </w:p>
        </w:tc>
        <w:tc>
          <w:tcPr>
            <w:tcW w:w="2334" w:type="dxa"/>
            <w:shd w:val="clear" w:color="auto" w:fill="auto"/>
          </w:tcPr>
          <w:p w14:paraId="5A5CF6FF" w14:textId="77777777" w:rsidR="00A47A64" w:rsidRPr="000F4CBD" w:rsidRDefault="00486F66" w:rsidP="0041397B">
            <w:pPr>
              <w:pStyle w:val="formattext"/>
              <w:jc w:val="center"/>
            </w:pPr>
            <w:r w:rsidRPr="000F4CBD">
              <w:t>1:</w:t>
            </w:r>
            <w:r w:rsidR="000F4CBD" w:rsidRPr="000F4CBD">
              <w:t>5,5</w:t>
            </w:r>
          </w:p>
        </w:tc>
      </w:tr>
      <w:tr w:rsidR="002D2BA3" w14:paraId="564B3C1D" w14:textId="77777777" w:rsidTr="002D2BA3">
        <w:tc>
          <w:tcPr>
            <w:tcW w:w="1791" w:type="dxa"/>
          </w:tcPr>
          <w:p w14:paraId="32087494" w14:textId="77777777" w:rsidR="002D2BA3" w:rsidRDefault="002D2BA3" w:rsidP="002D2BA3">
            <w:pPr>
              <w:pStyle w:val="formattext"/>
            </w:pPr>
            <w:r>
              <w:t xml:space="preserve">1 группа </w:t>
            </w:r>
          </w:p>
        </w:tc>
        <w:tc>
          <w:tcPr>
            <w:tcW w:w="2791" w:type="dxa"/>
          </w:tcPr>
          <w:p w14:paraId="096D0D7D" w14:textId="77777777" w:rsidR="002D2BA3" w:rsidRDefault="002D2BA3" w:rsidP="0041397B">
            <w:pPr>
              <w:pStyle w:val="formattext"/>
              <w:jc w:val="center"/>
            </w:pPr>
            <w:r>
              <w:t>1:6</w:t>
            </w:r>
          </w:p>
        </w:tc>
        <w:tc>
          <w:tcPr>
            <w:tcW w:w="2712" w:type="dxa"/>
          </w:tcPr>
          <w:p w14:paraId="37AB1EF8" w14:textId="77777777" w:rsidR="002D2BA3" w:rsidRDefault="002D2BA3" w:rsidP="0041397B">
            <w:pPr>
              <w:pStyle w:val="formattext"/>
              <w:jc w:val="center"/>
            </w:pPr>
            <w:r>
              <w:t>1:5,5</w:t>
            </w:r>
          </w:p>
        </w:tc>
        <w:tc>
          <w:tcPr>
            <w:tcW w:w="2334" w:type="dxa"/>
          </w:tcPr>
          <w:p w14:paraId="3ACFF087" w14:textId="77777777" w:rsidR="002D2BA3" w:rsidRDefault="002D2BA3" w:rsidP="0041397B">
            <w:pPr>
              <w:pStyle w:val="formattext"/>
              <w:jc w:val="center"/>
            </w:pPr>
            <w:r>
              <w:t>1:5,5</w:t>
            </w:r>
          </w:p>
        </w:tc>
      </w:tr>
      <w:tr w:rsidR="002D2BA3" w14:paraId="24801E2E" w14:textId="77777777" w:rsidTr="002D2BA3">
        <w:tc>
          <w:tcPr>
            <w:tcW w:w="1791" w:type="dxa"/>
          </w:tcPr>
          <w:p w14:paraId="1F4E12E8" w14:textId="77777777" w:rsidR="002D2BA3" w:rsidRDefault="002D2BA3" w:rsidP="002D2BA3">
            <w:pPr>
              <w:pStyle w:val="formattext"/>
            </w:pPr>
            <w:r>
              <w:t xml:space="preserve">2 группа </w:t>
            </w:r>
          </w:p>
        </w:tc>
        <w:tc>
          <w:tcPr>
            <w:tcW w:w="2791" w:type="dxa"/>
          </w:tcPr>
          <w:p w14:paraId="1138171D" w14:textId="77777777" w:rsidR="002D2BA3" w:rsidRDefault="002D2BA3" w:rsidP="0041397B">
            <w:pPr>
              <w:pStyle w:val="formattext"/>
              <w:jc w:val="center"/>
            </w:pPr>
            <w:r>
              <w:t>1:6</w:t>
            </w:r>
          </w:p>
        </w:tc>
        <w:tc>
          <w:tcPr>
            <w:tcW w:w="2712" w:type="dxa"/>
          </w:tcPr>
          <w:p w14:paraId="2FDB7C4B" w14:textId="77777777" w:rsidR="002D2BA3" w:rsidRDefault="002D2BA3" w:rsidP="0041397B">
            <w:pPr>
              <w:pStyle w:val="formattext"/>
              <w:jc w:val="center"/>
            </w:pPr>
            <w:r>
              <w:t>1:5,5</w:t>
            </w:r>
          </w:p>
        </w:tc>
        <w:tc>
          <w:tcPr>
            <w:tcW w:w="2334" w:type="dxa"/>
          </w:tcPr>
          <w:p w14:paraId="123C0B09" w14:textId="77777777" w:rsidR="002D2BA3" w:rsidRDefault="002D2BA3" w:rsidP="0041397B">
            <w:pPr>
              <w:pStyle w:val="formattext"/>
              <w:jc w:val="center"/>
            </w:pPr>
            <w:r>
              <w:t>1:5,5</w:t>
            </w:r>
          </w:p>
        </w:tc>
      </w:tr>
      <w:tr w:rsidR="002D2BA3" w14:paraId="3DA3238E" w14:textId="77777777" w:rsidTr="002D2BA3">
        <w:tc>
          <w:tcPr>
            <w:tcW w:w="1791" w:type="dxa"/>
          </w:tcPr>
          <w:p w14:paraId="6212903E" w14:textId="77777777" w:rsidR="002D2BA3" w:rsidRDefault="002D2BA3" w:rsidP="002D2BA3">
            <w:pPr>
              <w:pStyle w:val="formattext"/>
            </w:pPr>
            <w:r>
              <w:t xml:space="preserve">3 группа </w:t>
            </w:r>
          </w:p>
        </w:tc>
        <w:tc>
          <w:tcPr>
            <w:tcW w:w="2791" w:type="dxa"/>
          </w:tcPr>
          <w:p w14:paraId="7D3489F0" w14:textId="77777777" w:rsidR="002D2BA3" w:rsidRDefault="002D2BA3" w:rsidP="0041397B">
            <w:pPr>
              <w:pStyle w:val="formattext"/>
              <w:jc w:val="center"/>
            </w:pPr>
            <w:r>
              <w:t>1:5,5</w:t>
            </w:r>
          </w:p>
        </w:tc>
        <w:tc>
          <w:tcPr>
            <w:tcW w:w="2712" w:type="dxa"/>
          </w:tcPr>
          <w:p w14:paraId="639CC036" w14:textId="77777777" w:rsidR="002D2BA3" w:rsidRDefault="002D2BA3" w:rsidP="0041397B">
            <w:pPr>
              <w:pStyle w:val="formattext"/>
              <w:jc w:val="center"/>
            </w:pPr>
            <w:r>
              <w:t>1:5</w:t>
            </w:r>
          </w:p>
        </w:tc>
        <w:tc>
          <w:tcPr>
            <w:tcW w:w="2334" w:type="dxa"/>
          </w:tcPr>
          <w:p w14:paraId="0F86B38F" w14:textId="77777777" w:rsidR="002D2BA3" w:rsidRDefault="002D2BA3" w:rsidP="0041397B">
            <w:pPr>
              <w:pStyle w:val="formattext"/>
              <w:jc w:val="center"/>
            </w:pPr>
            <w:r>
              <w:t>1:5</w:t>
            </w:r>
          </w:p>
        </w:tc>
      </w:tr>
      <w:tr w:rsidR="002D2BA3" w14:paraId="043A50DF" w14:textId="77777777" w:rsidTr="002D2BA3">
        <w:tc>
          <w:tcPr>
            <w:tcW w:w="1791" w:type="dxa"/>
          </w:tcPr>
          <w:p w14:paraId="3697D7AD" w14:textId="77777777" w:rsidR="002D2BA3" w:rsidRDefault="002D2BA3" w:rsidP="002D2BA3">
            <w:pPr>
              <w:pStyle w:val="formattext"/>
            </w:pPr>
            <w:r>
              <w:t xml:space="preserve">4 группа </w:t>
            </w:r>
          </w:p>
        </w:tc>
        <w:tc>
          <w:tcPr>
            <w:tcW w:w="2791" w:type="dxa"/>
          </w:tcPr>
          <w:p w14:paraId="7A39E08F" w14:textId="77777777" w:rsidR="002D2BA3" w:rsidRDefault="002D2BA3" w:rsidP="0041397B">
            <w:pPr>
              <w:pStyle w:val="formattext"/>
              <w:jc w:val="center"/>
            </w:pPr>
            <w:r>
              <w:t>1:5,5</w:t>
            </w:r>
          </w:p>
        </w:tc>
        <w:tc>
          <w:tcPr>
            <w:tcW w:w="2712" w:type="dxa"/>
          </w:tcPr>
          <w:p w14:paraId="1968D08D" w14:textId="77777777" w:rsidR="002D2BA3" w:rsidRDefault="002D2BA3" w:rsidP="0041397B">
            <w:pPr>
              <w:pStyle w:val="formattext"/>
              <w:jc w:val="center"/>
            </w:pPr>
            <w:r>
              <w:t>1:5</w:t>
            </w:r>
          </w:p>
        </w:tc>
        <w:tc>
          <w:tcPr>
            <w:tcW w:w="2334" w:type="dxa"/>
          </w:tcPr>
          <w:p w14:paraId="65157BC6" w14:textId="77777777" w:rsidR="002D2BA3" w:rsidRDefault="002D2BA3" w:rsidP="0041397B">
            <w:pPr>
              <w:pStyle w:val="formattext"/>
              <w:jc w:val="center"/>
            </w:pPr>
            <w:r>
              <w:t>1:5</w:t>
            </w:r>
          </w:p>
        </w:tc>
      </w:tr>
    </w:tbl>
    <w:p w14:paraId="4C3D2ABE" w14:textId="24790AFA" w:rsidR="002D2BA3" w:rsidRDefault="002D2BA3" w:rsidP="00D01E9A">
      <w:pPr>
        <w:pStyle w:val="ConsPlusNormal"/>
        <w:ind w:firstLine="0"/>
        <w:jc w:val="both"/>
        <w:rPr>
          <w:rFonts w:ascii="Times New Roman" w:hAnsi="Times New Roman" w:cs="Times New Roman"/>
          <w:sz w:val="28"/>
          <w:szCs w:val="28"/>
        </w:rPr>
      </w:pPr>
    </w:p>
    <w:p w14:paraId="27D021E8" w14:textId="77777777" w:rsidR="005A2F1C" w:rsidRPr="008659A5" w:rsidRDefault="00B16752" w:rsidP="008659A5">
      <w:pPr>
        <w:widowControl w:val="0"/>
        <w:autoSpaceDE w:val="0"/>
        <w:autoSpaceDN w:val="0"/>
        <w:adjustRightInd w:val="0"/>
        <w:ind w:firstLine="709"/>
        <w:jc w:val="both"/>
        <w:rPr>
          <w:bCs/>
          <w:sz w:val="28"/>
          <w:szCs w:val="28"/>
        </w:rPr>
      </w:pPr>
      <w:r>
        <w:rPr>
          <w:sz w:val="28"/>
          <w:szCs w:val="28"/>
        </w:rPr>
        <w:t>5.8.</w:t>
      </w:r>
      <w:r w:rsidR="005A2F1C" w:rsidRPr="008659A5">
        <w:rPr>
          <w:bCs/>
          <w:sz w:val="28"/>
          <w:szCs w:val="28"/>
        </w:rPr>
        <w:t xml:space="preserve">В целях соблюдения установленного предельного уровня соотношения среднемесячной заработной платы руководителя </w:t>
      </w:r>
      <w:r w:rsidR="00423D54">
        <w:rPr>
          <w:bCs/>
          <w:sz w:val="28"/>
          <w:szCs w:val="28"/>
        </w:rPr>
        <w:t>У</w:t>
      </w:r>
      <w:r w:rsidR="005A2F1C" w:rsidRPr="008659A5">
        <w:rPr>
          <w:bCs/>
          <w:sz w:val="28"/>
          <w:szCs w:val="28"/>
        </w:rPr>
        <w:t xml:space="preserve">чреждения, его заместителей, главного бухгалтера и среднемесячной заработной платы работников </w:t>
      </w:r>
      <w:r w:rsidR="00423D54">
        <w:rPr>
          <w:bCs/>
          <w:sz w:val="28"/>
          <w:szCs w:val="28"/>
        </w:rPr>
        <w:t>У</w:t>
      </w:r>
      <w:r w:rsidR="005A2F1C" w:rsidRPr="008659A5">
        <w:rPr>
          <w:bCs/>
          <w:sz w:val="28"/>
          <w:szCs w:val="28"/>
        </w:rPr>
        <w:t xml:space="preserve">чреждения (без учета заработной платы соответствующего руководителя, его заместителей, главного бухгалтера), </w:t>
      </w:r>
      <w:r w:rsidR="00423D54">
        <w:rPr>
          <w:bCs/>
          <w:sz w:val="28"/>
          <w:szCs w:val="28"/>
        </w:rPr>
        <w:t>У</w:t>
      </w:r>
      <w:r w:rsidR="005A2F1C" w:rsidRPr="008659A5">
        <w:rPr>
          <w:bCs/>
          <w:sz w:val="28"/>
          <w:szCs w:val="28"/>
        </w:rPr>
        <w:t xml:space="preserve">чреждение в срок до 20 декабря текущего года (предварительно до принятия решения о премировании по итогам работы за календарный год) и 25 января (итоговый контроль) года, следующего за отчетным предоставляет в </w:t>
      </w:r>
      <w:r w:rsidR="00423D54">
        <w:rPr>
          <w:sz w:val="28"/>
          <w:szCs w:val="28"/>
        </w:rPr>
        <w:t>Комитет</w:t>
      </w:r>
      <w:r w:rsidR="005A2F1C" w:rsidRPr="008659A5">
        <w:rPr>
          <w:sz w:val="28"/>
          <w:szCs w:val="28"/>
        </w:rPr>
        <w:t xml:space="preserve"> </w:t>
      </w:r>
      <w:r w:rsidR="005A2F1C" w:rsidRPr="008659A5">
        <w:rPr>
          <w:bCs/>
          <w:sz w:val="28"/>
          <w:szCs w:val="28"/>
        </w:rPr>
        <w:t>информацию, подготовленную в соответствии с методикой, используемой при определении средне</w:t>
      </w:r>
      <w:r w:rsidR="00AA4F54">
        <w:rPr>
          <w:bCs/>
          <w:sz w:val="28"/>
          <w:szCs w:val="28"/>
        </w:rPr>
        <w:t>месячной</w:t>
      </w:r>
      <w:r w:rsidR="005A2F1C" w:rsidRPr="008659A5">
        <w:rPr>
          <w:bCs/>
          <w:sz w:val="28"/>
          <w:szCs w:val="28"/>
        </w:rPr>
        <w:t xml:space="preserve">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 с учетом всех финансовых источников и рассчитанный за отчетный календарный год.</w:t>
      </w:r>
      <w:r w:rsidR="005A2F1C" w:rsidRPr="008659A5">
        <w:rPr>
          <w:sz w:val="28"/>
          <w:szCs w:val="28"/>
        </w:rPr>
        <w:tab/>
      </w:r>
    </w:p>
    <w:p w14:paraId="76B17D72" w14:textId="77777777" w:rsidR="005A2F1C" w:rsidRPr="008659A5" w:rsidRDefault="00B16752" w:rsidP="008659A5">
      <w:pPr>
        <w:widowControl w:val="0"/>
        <w:autoSpaceDE w:val="0"/>
        <w:autoSpaceDN w:val="0"/>
        <w:adjustRightInd w:val="0"/>
        <w:ind w:firstLine="709"/>
        <w:jc w:val="both"/>
        <w:rPr>
          <w:bCs/>
          <w:sz w:val="28"/>
          <w:szCs w:val="28"/>
        </w:rPr>
      </w:pPr>
      <w:r w:rsidRPr="00B16752">
        <w:rPr>
          <w:bCs/>
          <w:sz w:val="28"/>
          <w:szCs w:val="28"/>
        </w:rPr>
        <w:t>5.9.</w:t>
      </w:r>
      <w:r w:rsidR="005A2F1C" w:rsidRPr="00B16752">
        <w:rPr>
          <w:bCs/>
          <w:sz w:val="28"/>
          <w:szCs w:val="28"/>
        </w:rPr>
        <w:t xml:space="preserve">Условия оплаты труда руководителя </w:t>
      </w:r>
      <w:r w:rsidR="00CF62C0">
        <w:rPr>
          <w:bCs/>
          <w:sz w:val="28"/>
          <w:szCs w:val="28"/>
        </w:rPr>
        <w:t>У</w:t>
      </w:r>
      <w:r w:rsidR="005A2F1C" w:rsidRPr="00B16752">
        <w:rPr>
          <w:bCs/>
          <w:sz w:val="28"/>
          <w:szCs w:val="28"/>
        </w:rPr>
        <w:t xml:space="preserve">чреждения устанавливается в трудовом договоре, заключаемом на основе типовой формы трудового договора, утверждённой постановлением Правительства Российской Федерации </w:t>
      </w:r>
      <w:r w:rsidRPr="00B16752">
        <w:rPr>
          <w:bCs/>
          <w:sz w:val="28"/>
          <w:szCs w:val="28"/>
        </w:rPr>
        <w:t xml:space="preserve">                     </w:t>
      </w:r>
      <w:r w:rsidR="005A2F1C" w:rsidRPr="00B16752">
        <w:rPr>
          <w:bCs/>
          <w:sz w:val="28"/>
          <w:szCs w:val="28"/>
        </w:rPr>
        <w:t xml:space="preserve">от </w:t>
      </w:r>
      <w:r w:rsidRPr="00B16752">
        <w:rPr>
          <w:bCs/>
          <w:sz w:val="28"/>
          <w:szCs w:val="28"/>
        </w:rPr>
        <w:t>12.04.2013</w:t>
      </w:r>
      <w:r w:rsidR="005A2F1C" w:rsidRPr="00B16752">
        <w:rPr>
          <w:bCs/>
          <w:sz w:val="28"/>
          <w:szCs w:val="28"/>
        </w:rPr>
        <w:t xml:space="preserve"> № 329 «О типовой форме трудового договора с руководителем государственного (муниципального) учреждения».</w:t>
      </w:r>
    </w:p>
    <w:p w14:paraId="12267926" w14:textId="77777777" w:rsidR="005A2F1C" w:rsidRPr="008659A5" w:rsidRDefault="005A2F1C" w:rsidP="008659A5">
      <w:pPr>
        <w:pStyle w:val="ConsPlusNormal"/>
        <w:ind w:firstLine="709"/>
        <w:jc w:val="center"/>
        <w:rPr>
          <w:rFonts w:ascii="Times New Roman" w:hAnsi="Times New Roman" w:cs="Times New Roman"/>
          <w:sz w:val="28"/>
          <w:szCs w:val="28"/>
        </w:rPr>
      </w:pPr>
    </w:p>
    <w:p w14:paraId="69026EA9" w14:textId="77777777" w:rsidR="00D12E13" w:rsidRPr="00E84EED" w:rsidRDefault="00B16752" w:rsidP="00D12E13">
      <w:pPr>
        <w:widowControl w:val="0"/>
        <w:autoSpaceDE w:val="0"/>
        <w:autoSpaceDN w:val="0"/>
        <w:adjustRightInd w:val="0"/>
        <w:ind w:firstLine="709"/>
        <w:jc w:val="both"/>
        <w:rPr>
          <w:sz w:val="28"/>
          <w:szCs w:val="28"/>
        </w:rPr>
      </w:pPr>
      <w:r w:rsidRPr="00D12E13">
        <w:rPr>
          <w:sz w:val="28"/>
          <w:szCs w:val="28"/>
        </w:rPr>
        <w:t>6.</w:t>
      </w:r>
      <w:r w:rsidR="002D2BA3">
        <w:rPr>
          <w:sz w:val="28"/>
          <w:szCs w:val="28"/>
        </w:rPr>
        <w:t>Другие вопросы оплаты труда</w:t>
      </w:r>
    </w:p>
    <w:p w14:paraId="1D5C2AA7" w14:textId="77777777" w:rsidR="00EC69C8" w:rsidRDefault="00B16752" w:rsidP="00EC69C8">
      <w:pPr>
        <w:widowControl w:val="0"/>
        <w:autoSpaceDE w:val="0"/>
        <w:autoSpaceDN w:val="0"/>
        <w:adjustRightInd w:val="0"/>
        <w:ind w:firstLine="709"/>
        <w:jc w:val="both"/>
        <w:rPr>
          <w:bCs/>
          <w:sz w:val="28"/>
          <w:szCs w:val="28"/>
        </w:rPr>
      </w:pPr>
      <w:r>
        <w:rPr>
          <w:bCs/>
          <w:sz w:val="28"/>
          <w:szCs w:val="28"/>
        </w:rPr>
        <w:t>6.1.</w:t>
      </w:r>
      <w:r w:rsidR="005A2F1C" w:rsidRPr="008659A5">
        <w:rPr>
          <w:bCs/>
          <w:sz w:val="28"/>
          <w:szCs w:val="28"/>
        </w:rPr>
        <w:t xml:space="preserve">В целях повышения эффективности и устойчивости работы </w:t>
      </w:r>
      <w:r w:rsidR="002D2BA3">
        <w:rPr>
          <w:bCs/>
          <w:sz w:val="28"/>
          <w:szCs w:val="28"/>
        </w:rPr>
        <w:t>У</w:t>
      </w:r>
      <w:r w:rsidR="005A2F1C" w:rsidRPr="008659A5">
        <w:rPr>
          <w:bCs/>
          <w:sz w:val="28"/>
          <w:szCs w:val="28"/>
        </w:rPr>
        <w:t xml:space="preserve">чреждения, учитывая особенности и специфику его работы, а также с целью социальной защищенности работникам </w:t>
      </w:r>
      <w:r w:rsidR="002D2BA3">
        <w:rPr>
          <w:bCs/>
          <w:sz w:val="28"/>
          <w:szCs w:val="28"/>
        </w:rPr>
        <w:t>У</w:t>
      </w:r>
      <w:r w:rsidR="005A2F1C" w:rsidRPr="008659A5">
        <w:rPr>
          <w:bCs/>
          <w:sz w:val="28"/>
          <w:szCs w:val="28"/>
        </w:rPr>
        <w:t>чрежден</w:t>
      </w:r>
      <w:r w:rsidR="00563864">
        <w:rPr>
          <w:bCs/>
          <w:sz w:val="28"/>
          <w:szCs w:val="28"/>
        </w:rPr>
        <w:t xml:space="preserve">ия устанавливаются иные выплаты, </w:t>
      </w:r>
      <w:r w:rsidR="00563864" w:rsidRPr="00563864">
        <w:rPr>
          <w:bCs/>
          <w:sz w:val="28"/>
          <w:szCs w:val="28"/>
        </w:rPr>
        <w:t xml:space="preserve">в пределах фонда оплаты труда, с учётом доведённых бюджетных ассигнований, лимитов бюджетных обязательств и средств, поступающих от предпринимательской и </w:t>
      </w:r>
      <w:r w:rsidR="00563864" w:rsidRPr="0041397B">
        <w:rPr>
          <w:bCs/>
          <w:sz w:val="28"/>
          <w:szCs w:val="28"/>
        </w:rPr>
        <w:t>иной приносящей доход деятельности</w:t>
      </w:r>
      <w:r w:rsidR="0041397B">
        <w:rPr>
          <w:bCs/>
          <w:sz w:val="28"/>
          <w:szCs w:val="28"/>
        </w:rPr>
        <w:t>.</w:t>
      </w:r>
    </w:p>
    <w:p w14:paraId="73DD19AA" w14:textId="77777777" w:rsidR="0041397B" w:rsidRDefault="0041397B" w:rsidP="0041397B">
      <w:pPr>
        <w:widowControl w:val="0"/>
        <w:autoSpaceDE w:val="0"/>
        <w:autoSpaceDN w:val="0"/>
        <w:adjustRightInd w:val="0"/>
        <w:ind w:firstLine="709"/>
        <w:jc w:val="both"/>
        <w:rPr>
          <w:bCs/>
          <w:sz w:val="28"/>
          <w:szCs w:val="28"/>
        </w:rPr>
      </w:pPr>
      <w:r>
        <w:rPr>
          <w:bCs/>
          <w:sz w:val="28"/>
          <w:szCs w:val="28"/>
        </w:rPr>
        <w:t xml:space="preserve">К иным выплатам отнесены следующие выплаты: </w:t>
      </w:r>
    </w:p>
    <w:p w14:paraId="042E762A" w14:textId="77777777" w:rsidR="005A2F1C" w:rsidRDefault="00EC69C8" w:rsidP="008659A5">
      <w:pPr>
        <w:widowControl w:val="0"/>
        <w:autoSpaceDE w:val="0"/>
        <w:autoSpaceDN w:val="0"/>
        <w:adjustRightInd w:val="0"/>
        <w:ind w:firstLine="709"/>
        <w:jc w:val="both"/>
        <w:rPr>
          <w:bCs/>
          <w:sz w:val="28"/>
          <w:szCs w:val="28"/>
        </w:rPr>
      </w:pPr>
      <w:r>
        <w:rPr>
          <w:bCs/>
          <w:sz w:val="28"/>
          <w:szCs w:val="28"/>
        </w:rPr>
        <w:t>-</w:t>
      </w:r>
      <w:r w:rsidR="005A2F1C" w:rsidRPr="008659A5">
        <w:rPr>
          <w:bCs/>
          <w:sz w:val="28"/>
          <w:szCs w:val="28"/>
        </w:rPr>
        <w:t>единовременная выплата молодым специалистам;</w:t>
      </w:r>
    </w:p>
    <w:p w14:paraId="0577CFDA" w14:textId="77777777" w:rsidR="00D12E13" w:rsidRDefault="00EC69C8" w:rsidP="004B4E37">
      <w:pPr>
        <w:ind w:firstLine="708"/>
        <w:jc w:val="both"/>
        <w:rPr>
          <w:sz w:val="28"/>
          <w:szCs w:val="28"/>
        </w:rPr>
      </w:pPr>
      <w:r>
        <w:rPr>
          <w:sz w:val="28"/>
          <w:szCs w:val="28"/>
        </w:rPr>
        <w:t>-</w:t>
      </w:r>
      <w:r w:rsidR="007A1695">
        <w:rPr>
          <w:sz w:val="28"/>
          <w:szCs w:val="28"/>
        </w:rPr>
        <w:t>единовременная выпла</w:t>
      </w:r>
      <w:r w:rsidR="00F766EA">
        <w:rPr>
          <w:sz w:val="28"/>
          <w:szCs w:val="28"/>
        </w:rPr>
        <w:t>та</w:t>
      </w:r>
      <w:r w:rsidR="00294721" w:rsidRPr="00294721">
        <w:rPr>
          <w:sz w:val="28"/>
          <w:szCs w:val="28"/>
        </w:rPr>
        <w:t xml:space="preserve"> при предоставлении е</w:t>
      </w:r>
      <w:r w:rsidR="00397A4E">
        <w:rPr>
          <w:sz w:val="28"/>
          <w:szCs w:val="28"/>
        </w:rPr>
        <w:t>жегодного оплачиваемого отпуска;</w:t>
      </w:r>
    </w:p>
    <w:p w14:paraId="606D8036" w14:textId="77777777" w:rsidR="005A2F1C" w:rsidRPr="008659A5" w:rsidRDefault="00EC69C8"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единовременное премирование к праздничным дням и профессиональным праздникам;</w:t>
      </w:r>
    </w:p>
    <w:p w14:paraId="63DC834A" w14:textId="77777777" w:rsidR="005A2F1C" w:rsidRPr="008659A5" w:rsidRDefault="00EC69C8"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надбавка водителям за классность;</w:t>
      </w:r>
    </w:p>
    <w:p w14:paraId="1DA58866" w14:textId="77777777" w:rsidR="00787B9F" w:rsidRDefault="00EC69C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выплаты, предусматривающие особенности работы, условий труда</w:t>
      </w:r>
      <w:r w:rsidR="00787B9F">
        <w:rPr>
          <w:rFonts w:ascii="Times New Roman" w:hAnsi="Times New Roman" w:cs="Times New Roman"/>
          <w:sz w:val="28"/>
          <w:szCs w:val="28"/>
        </w:rPr>
        <w:t>;</w:t>
      </w:r>
    </w:p>
    <w:p w14:paraId="726E74B6" w14:textId="77777777" w:rsidR="005A2F1C" w:rsidRDefault="00EC69C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87B9F" w:rsidRPr="00787B9F">
        <w:rPr>
          <w:rFonts w:ascii="Times New Roman" w:hAnsi="Times New Roman" w:cs="Times New Roman"/>
          <w:sz w:val="28"/>
          <w:szCs w:val="28"/>
        </w:rPr>
        <w:t>единовременные социальные выплаты.</w:t>
      </w:r>
    </w:p>
    <w:p w14:paraId="12806B26" w14:textId="77777777" w:rsidR="005A2F1C" w:rsidRPr="008659A5" w:rsidRDefault="00B16752" w:rsidP="00EC69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5A2F1C" w:rsidRPr="008659A5">
        <w:rPr>
          <w:rFonts w:ascii="Times New Roman" w:hAnsi="Times New Roman" w:cs="Times New Roman"/>
          <w:sz w:val="28"/>
          <w:szCs w:val="28"/>
        </w:rPr>
        <w:t>Молодым специалистам, впервые вступившим в трудовые отношения, прои</w:t>
      </w:r>
      <w:r w:rsidR="00EC69C8">
        <w:rPr>
          <w:rFonts w:ascii="Times New Roman" w:hAnsi="Times New Roman" w:cs="Times New Roman"/>
          <w:sz w:val="28"/>
          <w:szCs w:val="28"/>
        </w:rPr>
        <w:t>зводится единовременная выплата</w:t>
      </w:r>
      <w:r>
        <w:rPr>
          <w:rFonts w:ascii="Times New Roman" w:hAnsi="Times New Roman" w:cs="Times New Roman"/>
          <w:sz w:val="28"/>
          <w:szCs w:val="28"/>
        </w:rPr>
        <w:t xml:space="preserve"> в размере</w:t>
      </w:r>
      <w:r w:rsidR="005A2F1C" w:rsidRPr="008659A5">
        <w:rPr>
          <w:rFonts w:ascii="Times New Roman" w:hAnsi="Times New Roman" w:cs="Times New Roman"/>
          <w:sz w:val="28"/>
          <w:szCs w:val="28"/>
        </w:rPr>
        <w:t xml:space="preserve"> двух месячных фондов оплаты труда по занимаемой должности.</w:t>
      </w:r>
    </w:p>
    <w:p w14:paraId="639B3C30" w14:textId="77777777" w:rsidR="005A2F1C" w:rsidRPr="00EC69C8" w:rsidRDefault="005A2F1C" w:rsidP="00EC69C8">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Единовременная выплата осуществляется один раз по основному месту </w:t>
      </w:r>
      <w:r w:rsidRPr="00EC69C8">
        <w:rPr>
          <w:rFonts w:ascii="Times New Roman" w:hAnsi="Times New Roman" w:cs="Times New Roman"/>
          <w:sz w:val="28"/>
          <w:szCs w:val="28"/>
        </w:rPr>
        <w:t>работы в течение месяца после поступления на работу.</w:t>
      </w:r>
    </w:p>
    <w:p w14:paraId="5560DDCB" w14:textId="77777777" w:rsidR="00EC69C8" w:rsidRPr="00EC69C8" w:rsidRDefault="00EC69C8" w:rsidP="00EC69C8">
      <w:pPr>
        <w:ind w:firstLine="708"/>
        <w:jc w:val="both"/>
        <w:rPr>
          <w:sz w:val="28"/>
          <w:szCs w:val="28"/>
        </w:rPr>
      </w:pPr>
      <w:r w:rsidRPr="00EC69C8">
        <w:rPr>
          <w:sz w:val="28"/>
          <w:szCs w:val="28"/>
        </w:rPr>
        <w:t>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w:t>
      </w:r>
    </w:p>
    <w:p w14:paraId="0029A538" w14:textId="77777777" w:rsidR="00EC69C8" w:rsidRPr="00EC69C8" w:rsidRDefault="00EC69C8" w:rsidP="00EC69C8">
      <w:pPr>
        <w:ind w:firstLine="708"/>
        <w:jc w:val="both"/>
        <w:rPr>
          <w:sz w:val="28"/>
          <w:szCs w:val="28"/>
        </w:rPr>
      </w:pPr>
      <w:r>
        <w:rPr>
          <w:sz w:val="28"/>
          <w:szCs w:val="28"/>
        </w:rPr>
        <w:t>-</w:t>
      </w:r>
      <w:r w:rsidRPr="00EC69C8">
        <w:rPr>
          <w:sz w:val="28"/>
          <w:szCs w:val="28"/>
        </w:rPr>
        <w:t>призыва на военную службу;</w:t>
      </w:r>
    </w:p>
    <w:p w14:paraId="58B3FB1B" w14:textId="77777777" w:rsidR="00EC69C8" w:rsidRPr="00EC69C8" w:rsidRDefault="00EC69C8" w:rsidP="00EC69C8">
      <w:pPr>
        <w:ind w:firstLine="708"/>
        <w:jc w:val="both"/>
        <w:rPr>
          <w:sz w:val="28"/>
          <w:szCs w:val="28"/>
        </w:rPr>
      </w:pPr>
      <w:r>
        <w:rPr>
          <w:sz w:val="28"/>
          <w:szCs w:val="28"/>
        </w:rPr>
        <w:t>-</w:t>
      </w:r>
      <w:r w:rsidRPr="00EC69C8">
        <w:rPr>
          <w:sz w:val="28"/>
          <w:szCs w:val="28"/>
        </w:rPr>
        <w:t>направления на стажировку или обучение с отрывом от производства по основному месту работы;</w:t>
      </w:r>
    </w:p>
    <w:p w14:paraId="0BB529A2" w14:textId="77777777" w:rsidR="00EC69C8" w:rsidRPr="00EC69C8" w:rsidRDefault="00EC69C8" w:rsidP="00EC69C8">
      <w:pPr>
        <w:ind w:firstLine="708"/>
        <w:jc w:val="both"/>
        <w:rPr>
          <w:sz w:val="28"/>
          <w:szCs w:val="28"/>
        </w:rPr>
      </w:pPr>
      <w:r>
        <w:rPr>
          <w:sz w:val="28"/>
          <w:szCs w:val="28"/>
        </w:rPr>
        <w:t>-</w:t>
      </w:r>
      <w:r w:rsidRPr="00EC69C8">
        <w:rPr>
          <w:sz w:val="28"/>
          <w:szCs w:val="28"/>
        </w:rPr>
        <w:t>направления в очную аспирантуру для подготовки и защиты кандидатской диссертации на срок не более 3 лет;</w:t>
      </w:r>
    </w:p>
    <w:p w14:paraId="400AE027" w14:textId="77777777" w:rsidR="00EC69C8" w:rsidRPr="00EC69C8" w:rsidRDefault="00EC69C8" w:rsidP="00EC69C8">
      <w:pPr>
        <w:ind w:firstLine="708"/>
        <w:jc w:val="both"/>
        <w:rPr>
          <w:sz w:val="28"/>
          <w:szCs w:val="28"/>
        </w:rPr>
      </w:pPr>
      <w:r>
        <w:rPr>
          <w:sz w:val="28"/>
          <w:szCs w:val="28"/>
        </w:rPr>
        <w:t>-</w:t>
      </w:r>
      <w:r w:rsidRPr="00EC69C8">
        <w:rPr>
          <w:sz w:val="28"/>
          <w:szCs w:val="28"/>
        </w:rPr>
        <w:t>длительного, более 3 месяцев, нахождения на больничном листе, в том числе по причине беременности и родов;</w:t>
      </w:r>
    </w:p>
    <w:p w14:paraId="7C4609C3" w14:textId="77777777" w:rsidR="00EC69C8" w:rsidRDefault="00EC69C8" w:rsidP="00EC69C8">
      <w:pPr>
        <w:ind w:firstLine="708"/>
        <w:jc w:val="both"/>
        <w:rPr>
          <w:sz w:val="28"/>
          <w:szCs w:val="28"/>
        </w:rPr>
      </w:pPr>
      <w:r>
        <w:rPr>
          <w:sz w:val="28"/>
          <w:szCs w:val="28"/>
        </w:rPr>
        <w:t>-</w:t>
      </w:r>
      <w:r w:rsidRPr="00EC69C8">
        <w:rPr>
          <w:sz w:val="28"/>
          <w:szCs w:val="28"/>
        </w:rPr>
        <w:t>предоставления отпуска по уходу за ребенком до достижения им возраста 3 лет.</w:t>
      </w:r>
    </w:p>
    <w:p w14:paraId="25F176A0" w14:textId="77777777" w:rsidR="00294721" w:rsidRPr="00294721" w:rsidRDefault="00294721" w:rsidP="00294721">
      <w:pPr>
        <w:ind w:firstLine="708"/>
        <w:jc w:val="both"/>
        <w:rPr>
          <w:sz w:val="28"/>
          <w:szCs w:val="28"/>
        </w:rPr>
      </w:pPr>
      <w:r w:rsidRPr="00294721">
        <w:rPr>
          <w:sz w:val="28"/>
          <w:szCs w:val="28"/>
        </w:rPr>
        <w:t xml:space="preserve">6.3.Работникам </w:t>
      </w:r>
      <w:r w:rsidR="00462499">
        <w:rPr>
          <w:sz w:val="28"/>
          <w:szCs w:val="28"/>
        </w:rPr>
        <w:t>У</w:t>
      </w:r>
      <w:r w:rsidRPr="00294721">
        <w:rPr>
          <w:sz w:val="28"/>
          <w:szCs w:val="28"/>
        </w:rPr>
        <w:t xml:space="preserve">чреждения один раз в календарном году выплачивается </w:t>
      </w:r>
      <w:r w:rsidR="00A94B71">
        <w:rPr>
          <w:sz w:val="28"/>
          <w:szCs w:val="28"/>
        </w:rPr>
        <w:t xml:space="preserve">единовременная выплата </w:t>
      </w:r>
      <w:r w:rsidRPr="00294721">
        <w:rPr>
          <w:sz w:val="28"/>
          <w:szCs w:val="28"/>
        </w:rPr>
        <w:t>при предоставлении ежегодного оплачиваемого отпуска.</w:t>
      </w:r>
    </w:p>
    <w:p w14:paraId="3B60AA79" w14:textId="77777777" w:rsidR="00294721" w:rsidRPr="00294721" w:rsidRDefault="00A94B71" w:rsidP="00294721">
      <w:pPr>
        <w:ind w:firstLine="708"/>
        <w:jc w:val="both"/>
        <w:rPr>
          <w:sz w:val="28"/>
          <w:szCs w:val="28"/>
        </w:rPr>
      </w:pPr>
      <w:r>
        <w:rPr>
          <w:sz w:val="28"/>
          <w:szCs w:val="28"/>
        </w:rPr>
        <w:t>Единовременная выплата</w:t>
      </w:r>
      <w:r w:rsidR="00294721" w:rsidRPr="00294721">
        <w:rPr>
          <w:sz w:val="28"/>
          <w:szCs w:val="28"/>
        </w:rPr>
        <w:t xml:space="preserve"> при предоставлении ежегодного оплачиваемого отпуска осуществляется по основному месту работы и основной занимаемой должности (профессии).</w:t>
      </w:r>
    </w:p>
    <w:p w14:paraId="0678AF57" w14:textId="77777777" w:rsidR="00294721" w:rsidRPr="00294721" w:rsidRDefault="00294721" w:rsidP="00294721">
      <w:pPr>
        <w:ind w:firstLine="708"/>
        <w:jc w:val="both"/>
        <w:rPr>
          <w:sz w:val="28"/>
          <w:szCs w:val="28"/>
        </w:rPr>
      </w:pPr>
      <w:r w:rsidRPr="00294721">
        <w:rPr>
          <w:sz w:val="28"/>
          <w:szCs w:val="28"/>
        </w:rPr>
        <w:t>Работникам, вновь принятым на рабо</w:t>
      </w:r>
      <w:r w:rsidR="00D82780">
        <w:rPr>
          <w:sz w:val="28"/>
          <w:szCs w:val="28"/>
        </w:rPr>
        <w:t>ту в текущем календарном году и</w:t>
      </w:r>
      <w:r w:rsidRPr="00294721">
        <w:rPr>
          <w:sz w:val="28"/>
          <w:szCs w:val="28"/>
        </w:rPr>
        <w:t xml:space="preserve"> не отработавшим полный календарный год, </w:t>
      </w:r>
      <w:r w:rsidR="00D82780">
        <w:rPr>
          <w:sz w:val="28"/>
          <w:szCs w:val="28"/>
        </w:rPr>
        <w:t xml:space="preserve">единовременная выплата </w:t>
      </w:r>
      <w:r w:rsidRPr="00294721">
        <w:rPr>
          <w:sz w:val="28"/>
          <w:szCs w:val="28"/>
        </w:rPr>
        <w:t>при предоставлении ежегодного оплачиваемого отпуска производится в размере, пропорционально отработанному времени.</w:t>
      </w:r>
    </w:p>
    <w:p w14:paraId="5EEB45BD" w14:textId="77777777" w:rsidR="00294721" w:rsidRPr="00294721" w:rsidRDefault="00294721" w:rsidP="00294721">
      <w:pPr>
        <w:ind w:firstLine="708"/>
        <w:jc w:val="both"/>
        <w:rPr>
          <w:sz w:val="28"/>
          <w:szCs w:val="28"/>
        </w:rPr>
      </w:pPr>
      <w:r w:rsidRPr="00294721">
        <w:rPr>
          <w:sz w:val="28"/>
          <w:szCs w:val="28"/>
        </w:rPr>
        <w:t xml:space="preserve">Размер </w:t>
      </w:r>
      <w:r w:rsidR="00D82780">
        <w:rPr>
          <w:sz w:val="28"/>
          <w:szCs w:val="28"/>
        </w:rPr>
        <w:t xml:space="preserve">единовременной выплаты </w:t>
      </w:r>
      <w:r w:rsidRPr="00294721">
        <w:rPr>
          <w:sz w:val="28"/>
          <w:szCs w:val="28"/>
        </w:rPr>
        <w:t xml:space="preserve">не может превышать двух месячных фондов оплаты труда по основной занимаемой должности. </w:t>
      </w:r>
      <w:r w:rsidR="00D82780">
        <w:rPr>
          <w:sz w:val="28"/>
          <w:szCs w:val="28"/>
        </w:rPr>
        <w:t xml:space="preserve">Единовременная выплата </w:t>
      </w:r>
      <w:r w:rsidRPr="00294721">
        <w:rPr>
          <w:sz w:val="28"/>
          <w:szCs w:val="28"/>
        </w:rPr>
        <w:t>не зависит от итогов оценки труда работника.</w:t>
      </w:r>
    </w:p>
    <w:p w14:paraId="02DF5927" w14:textId="77777777" w:rsidR="00294721" w:rsidRPr="00294721" w:rsidRDefault="00294721" w:rsidP="00294721">
      <w:pPr>
        <w:ind w:firstLine="708"/>
        <w:jc w:val="both"/>
        <w:rPr>
          <w:sz w:val="28"/>
          <w:szCs w:val="28"/>
        </w:rPr>
      </w:pPr>
      <w:r w:rsidRPr="00294721">
        <w:rPr>
          <w:sz w:val="28"/>
          <w:szCs w:val="28"/>
        </w:rPr>
        <w:t xml:space="preserve">Основанием для </w:t>
      </w:r>
      <w:r w:rsidR="00D82780">
        <w:rPr>
          <w:sz w:val="28"/>
          <w:szCs w:val="28"/>
        </w:rPr>
        <w:t xml:space="preserve">единовременной выплаты </w:t>
      </w:r>
      <w:r w:rsidRPr="00294721">
        <w:rPr>
          <w:sz w:val="28"/>
          <w:szCs w:val="28"/>
        </w:rPr>
        <w:t>при предоставлении ежегодного оплачиваемого отпуска является:</w:t>
      </w:r>
    </w:p>
    <w:p w14:paraId="4D6BD973" w14:textId="77777777" w:rsidR="00294721" w:rsidRPr="00294721" w:rsidRDefault="00294721" w:rsidP="00294721">
      <w:pPr>
        <w:ind w:firstLine="708"/>
        <w:jc w:val="both"/>
        <w:rPr>
          <w:sz w:val="28"/>
          <w:szCs w:val="28"/>
        </w:rPr>
      </w:pPr>
      <w:r w:rsidRPr="00294721">
        <w:rPr>
          <w:sz w:val="28"/>
          <w:szCs w:val="28"/>
        </w:rPr>
        <w:t xml:space="preserve">-приказ руководителя </w:t>
      </w:r>
      <w:r w:rsidR="00D82780">
        <w:rPr>
          <w:sz w:val="28"/>
          <w:szCs w:val="28"/>
        </w:rPr>
        <w:t>У</w:t>
      </w:r>
      <w:r w:rsidRPr="00294721">
        <w:rPr>
          <w:sz w:val="28"/>
          <w:szCs w:val="28"/>
        </w:rPr>
        <w:t xml:space="preserve">чреждения о предоставлении ежегодного оплачиваемого отпуска для работников </w:t>
      </w:r>
      <w:r w:rsidR="00D82780">
        <w:rPr>
          <w:sz w:val="28"/>
          <w:szCs w:val="28"/>
        </w:rPr>
        <w:t>У</w:t>
      </w:r>
      <w:r w:rsidRPr="00294721">
        <w:rPr>
          <w:sz w:val="28"/>
          <w:szCs w:val="28"/>
        </w:rPr>
        <w:t>чреждения;</w:t>
      </w:r>
    </w:p>
    <w:p w14:paraId="3D81F808" w14:textId="77777777" w:rsidR="00294721" w:rsidRPr="00294721" w:rsidRDefault="00294721" w:rsidP="00294721">
      <w:pPr>
        <w:ind w:firstLine="708"/>
        <w:jc w:val="both"/>
        <w:rPr>
          <w:sz w:val="28"/>
          <w:szCs w:val="28"/>
        </w:rPr>
      </w:pPr>
      <w:r w:rsidRPr="00294721">
        <w:rPr>
          <w:sz w:val="28"/>
          <w:szCs w:val="28"/>
        </w:rPr>
        <w:t>-</w:t>
      </w:r>
      <w:r w:rsidR="00D82780">
        <w:rPr>
          <w:sz w:val="28"/>
          <w:szCs w:val="28"/>
        </w:rPr>
        <w:t>приказ</w:t>
      </w:r>
      <w:r w:rsidR="00D01E9A">
        <w:rPr>
          <w:sz w:val="28"/>
          <w:szCs w:val="28"/>
        </w:rPr>
        <w:t xml:space="preserve"> Комитета для руководителя У</w:t>
      </w:r>
      <w:r w:rsidRPr="00294721">
        <w:rPr>
          <w:sz w:val="28"/>
          <w:szCs w:val="28"/>
        </w:rPr>
        <w:t>чреждения.</w:t>
      </w:r>
    </w:p>
    <w:p w14:paraId="3E1520ED" w14:textId="77777777" w:rsidR="00294721" w:rsidRPr="00294721" w:rsidRDefault="00D82780" w:rsidP="00294721">
      <w:pPr>
        <w:ind w:firstLine="708"/>
        <w:jc w:val="both"/>
        <w:rPr>
          <w:sz w:val="28"/>
          <w:szCs w:val="28"/>
        </w:rPr>
      </w:pPr>
      <w:r>
        <w:rPr>
          <w:sz w:val="28"/>
          <w:szCs w:val="28"/>
        </w:rPr>
        <w:t>Единовременная выплата</w:t>
      </w:r>
      <w:r w:rsidRPr="00294721">
        <w:rPr>
          <w:sz w:val="28"/>
          <w:szCs w:val="28"/>
        </w:rPr>
        <w:t xml:space="preserve"> </w:t>
      </w:r>
      <w:r w:rsidR="00294721" w:rsidRPr="00294721">
        <w:rPr>
          <w:sz w:val="28"/>
          <w:szCs w:val="28"/>
        </w:rPr>
        <w:t xml:space="preserve">при предоставлении ежегодного оплачиваемого отпуска не выплачивается: </w:t>
      </w:r>
    </w:p>
    <w:p w14:paraId="4B9CEBA7" w14:textId="77777777" w:rsidR="00294721" w:rsidRPr="00294721" w:rsidRDefault="00294721" w:rsidP="00294721">
      <w:pPr>
        <w:ind w:firstLine="708"/>
        <w:jc w:val="both"/>
        <w:rPr>
          <w:sz w:val="28"/>
          <w:szCs w:val="28"/>
        </w:rPr>
      </w:pPr>
      <w:r w:rsidRPr="00294721">
        <w:rPr>
          <w:sz w:val="28"/>
          <w:szCs w:val="28"/>
        </w:rPr>
        <w:t>-работникам, принятым на работу по совместительству;</w:t>
      </w:r>
    </w:p>
    <w:p w14:paraId="5E09516A" w14:textId="77777777" w:rsidR="00294721" w:rsidRPr="00294721" w:rsidRDefault="00294721" w:rsidP="00294721">
      <w:pPr>
        <w:ind w:firstLine="708"/>
        <w:jc w:val="both"/>
        <w:rPr>
          <w:sz w:val="28"/>
          <w:szCs w:val="28"/>
        </w:rPr>
      </w:pPr>
      <w:r w:rsidRPr="00294721">
        <w:rPr>
          <w:sz w:val="28"/>
          <w:szCs w:val="28"/>
        </w:rPr>
        <w:t>-работникам, заключившим срочный трудовой договор (сроком до двух месяцев)</w:t>
      </w:r>
      <w:r w:rsidR="00D82780">
        <w:rPr>
          <w:sz w:val="28"/>
          <w:szCs w:val="28"/>
        </w:rPr>
        <w:t>, а также на сезонные работы до шести месяцев</w:t>
      </w:r>
      <w:r w:rsidRPr="00294721">
        <w:rPr>
          <w:sz w:val="28"/>
          <w:szCs w:val="28"/>
        </w:rPr>
        <w:t xml:space="preserve">. </w:t>
      </w:r>
    </w:p>
    <w:p w14:paraId="268530FE" w14:textId="77777777" w:rsidR="00294721" w:rsidRPr="00294721" w:rsidRDefault="00294721" w:rsidP="00294721">
      <w:pPr>
        <w:ind w:firstLine="708"/>
        <w:jc w:val="both"/>
        <w:rPr>
          <w:sz w:val="28"/>
          <w:szCs w:val="28"/>
        </w:rPr>
      </w:pPr>
      <w:r w:rsidRPr="00294721">
        <w:rPr>
          <w:sz w:val="28"/>
          <w:szCs w:val="28"/>
        </w:rPr>
        <w:t xml:space="preserve">Порядок, условия и размер </w:t>
      </w:r>
      <w:r w:rsidR="00D82780">
        <w:rPr>
          <w:sz w:val="28"/>
          <w:szCs w:val="28"/>
        </w:rPr>
        <w:t>единовременной выплаты</w:t>
      </w:r>
      <w:r w:rsidR="00D82780" w:rsidRPr="00294721">
        <w:rPr>
          <w:sz w:val="28"/>
          <w:szCs w:val="28"/>
        </w:rPr>
        <w:t xml:space="preserve"> </w:t>
      </w:r>
      <w:r w:rsidRPr="00294721">
        <w:rPr>
          <w:sz w:val="28"/>
          <w:szCs w:val="28"/>
        </w:rPr>
        <w:t xml:space="preserve">при предоставлении ежегодного оплачиваемого отпуска для всех работников </w:t>
      </w:r>
      <w:r w:rsidR="00F156C7">
        <w:rPr>
          <w:sz w:val="28"/>
          <w:szCs w:val="28"/>
        </w:rPr>
        <w:t>У</w:t>
      </w:r>
      <w:r w:rsidRPr="00294721">
        <w:rPr>
          <w:sz w:val="28"/>
          <w:szCs w:val="28"/>
        </w:rPr>
        <w:t xml:space="preserve">чреждения определяется локальным </w:t>
      </w:r>
      <w:r w:rsidR="00CC617E">
        <w:rPr>
          <w:sz w:val="28"/>
          <w:szCs w:val="28"/>
        </w:rPr>
        <w:t xml:space="preserve">нормативным </w:t>
      </w:r>
      <w:r w:rsidRPr="00294721">
        <w:rPr>
          <w:sz w:val="28"/>
          <w:szCs w:val="28"/>
        </w:rPr>
        <w:t xml:space="preserve">актом </w:t>
      </w:r>
      <w:r w:rsidR="00F156C7">
        <w:rPr>
          <w:sz w:val="28"/>
          <w:szCs w:val="28"/>
        </w:rPr>
        <w:t>У</w:t>
      </w:r>
      <w:r w:rsidRPr="00294721">
        <w:rPr>
          <w:sz w:val="28"/>
          <w:szCs w:val="28"/>
        </w:rPr>
        <w:t>чреждения, устанавливающим единый подход к определению размера выплаты для всех работников, включая руководящий состав.</w:t>
      </w:r>
    </w:p>
    <w:p w14:paraId="5EB53FD0" w14:textId="77777777" w:rsidR="00294721" w:rsidRDefault="00F156C7" w:rsidP="00294721">
      <w:pPr>
        <w:ind w:firstLine="708"/>
        <w:jc w:val="both"/>
        <w:rPr>
          <w:sz w:val="28"/>
          <w:szCs w:val="28"/>
        </w:rPr>
      </w:pPr>
      <w:r>
        <w:rPr>
          <w:sz w:val="28"/>
          <w:szCs w:val="28"/>
        </w:rPr>
        <w:t>Единовременная выплата</w:t>
      </w:r>
      <w:r w:rsidR="00294721" w:rsidRPr="00294721">
        <w:rPr>
          <w:sz w:val="28"/>
          <w:szCs w:val="28"/>
        </w:rPr>
        <w:t xml:space="preserve"> при предоставлении ежегодного оплачиваемого отпуска осуществляется в пределах средств фонда оплаты труда, формируемого в соответствии с ра</w:t>
      </w:r>
      <w:r w:rsidR="00423A1A">
        <w:rPr>
          <w:sz w:val="28"/>
          <w:szCs w:val="28"/>
        </w:rPr>
        <w:t>зделом 7 настоящего Положения.</w:t>
      </w:r>
    </w:p>
    <w:p w14:paraId="6A5DE999" w14:textId="77777777" w:rsidR="005A2F1C" w:rsidRPr="008659A5" w:rsidRDefault="00B16752" w:rsidP="008659A5">
      <w:pPr>
        <w:pStyle w:val="af9"/>
        <w:tabs>
          <w:tab w:val="left" w:pos="0"/>
        </w:tabs>
        <w:ind w:left="0" w:firstLine="709"/>
        <w:jc w:val="both"/>
        <w:rPr>
          <w:sz w:val="28"/>
          <w:szCs w:val="28"/>
        </w:rPr>
      </w:pPr>
      <w:r>
        <w:rPr>
          <w:sz w:val="28"/>
          <w:szCs w:val="28"/>
        </w:rPr>
        <w:t>6.4.</w:t>
      </w:r>
      <w:r w:rsidR="00B92604">
        <w:rPr>
          <w:sz w:val="28"/>
          <w:szCs w:val="28"/>
        </w:rPr>
        <w:t>В случаях и порядке, установленных в коллективном договоре, по согласованию с Комитетом может осуществляться единовременное премирование работников</w:t>
      </w:r>
      <w:r w:rsidR="00BA1C6E">
        <w:rPr>
          <w:sz w:val="28"/>
          <w:szCs w:val="28"/>
        </w:rPr>
        <w:t xml:space="preserve"> к праздничным дням и профессиональным </w:t>
      </w:r>
      <w:r w:rsidR="00F156C7">
        <w:rPr>
          <w:sz w:val="28"/>
          <w:szCs w:val="28"/>
        </w:rPr>
        <w:t>праздникам за счёт обоснованно</w:t>
      </w:r>
      <w:r w:rsidR="00BA1C6E">
        <w:rPr>
          <w:sz w:val="28"/>
          <w:szCs w:val="28"/>
        </w:rPr>
        <w:t xml:space="preserve">й экономии бюджетных средств по фонду </w:t>
      </w:r>
      <w:r w:rsidR="005160A1">
        <w:rPr>
          <w:sz w:val="28"/>
          <w:szCs w:val="28"/>
        </w:rPr>
        <w:t xml:space="preserve">оплаты труда, средств, </w:t>
      </w:r>
      <w:r w:rsidR="00BA1C6E">
        <w:rPr>
          <w:sz w:val="28"/>
          <w:szCs w:val="28"/>
        </w:rPr>
        <w:t>поступающих от предпринимательской и иной приносящей доход деятельности, добровольных пожертвований и целевых взносов физ</w:t>
      </w:r>
      <w:r w:rsidR="00F156C7">
        <w:rPr>
          <w:sz w:val="28"/>
          <w:szCs w:val="28"/>
        </w:rPr>
        <w:t>ических и (или) юридических лиц.</w:t>
      </w:r>
      <w:r w:rsidR="00BA1C6E">
        <w:rPr>
          <w:sz w:val="28"/>
          <w:szCs w:val="28"/>
        </w:rPr>
        <w:t xml:space="preserve"> </w:t>
      </w:r>
    </w:p>
    <w:p w14:paraId="2FD78706" w14:textId="77777777" w:rsidR="005A2F1C" w:rsidRDefault="00F156C7" w:rsidP="008659A5">
      <w:pPr>
        <w:pStyle w:val="af9"/>
        <w:tabs>
          <w:tab w:val="left" w:pos="0"/>
        </w:tabs>
        <w:ind w:left="0" w:firstLine="709"/>
        <w:jc w:val="both"/>
        <w:rPr>
          <w:sz w:val="28"/>
          <w:szCs w:val="28"/>
        </w:rPr>
      </w:pPr>
      <w:r w:rsidRPr="00F156C7">
        <w:rPr>
          <w:sz w:val="28"/>
          <w:szCs w:val="28"/>
        </w:rPr>
        <w:t xml:space="preserve">Выплаты к праздничным дням и профессиональным праздникам осуществляются в </w:t>
      </w:r>
      <w:r>
        <w:rPr>
          <w:sz w:val="28"/>
          <w:szCs w:val="28"/>
        </w:rPr>
        <w:t>У</w:t>
      </w:r>
      <w:r w:rsidRPr="00F156C7">
        <w:rPr>
          <w:sz w:val="28"/>
          <w:szCs w:val="28"/>
        </w:rPr>
        <w:t xml:space="preserve">чреждении в едином размере в отношении работников, руководителя </w:t>
      </w:r>
      <w:r>
        <w:rPr>
          <w:sz w:val="28"/>
          <w:szCs w:val="28"/>
        </w:rPr>
        <w:t>У</w:t>
      </w:r>
      <w:r w:rsidRPr="00F156C7">
        <w:rPr>
          <w:sz w:val="28"/>
          <w:szCs w:val="28"/>
        </w:rPr>
        <w:t>чреждения, его заместителей и главного бухгалтера, но не</w:t>
      </w:r>
      <w:r>
        <w:rPr>
          <w:sz w:val="28"/>
          <w:szCs w:val="28"/>
        </w:rPr>
        <w:t xml:space="preserve"> более 3 раз в календарном году</w:t>
      </w:r>
      <w:r w:rsidR="005A2F1C" w:rsidRPr="00F156C7">
        <w:rPr>
          <w:sz w:val="28"/>
          <w:szCs w:val="28"/>
        </w:rPr>
        <w:t>.</w:t>
      </w:r>
    </w:p>
    <w:p w14:paraId="7A63AEFE" w14:textId="77777777" w:rsidR="00F156C7" w:rsidRPr="00F156C7" w:rsidRDefault="00F156C7" w:rsidP="008659A5">
      <w:pPr>
        <w:pStyle w:val="af9"/>
        <w:tabs>
          <w:tab w:val="left" w:pos="0"/>
        </w:tabs>
        <w:ind w:left="0" w:firstLine="709"/>
        <w:jc w:val="both"/>
        <w:rPr>
          <w:sz w:val="28"/>
          <w:szCs w:val="28"/>
        </w:rPr>
      </w:pPr>
      <w:r w:rsidRPr="00F156C7">
        <w:rPr>
          <w:sz w:val="28"/>
          <w:szCs w:val="28"/>
        </w:rPr>
        <w:t>Выплата премии осуществляется не позднее праздничного дня или профессионального праздника</w:t>
      </w:r>
      <w:r w:rsidR="00103634">
        <w:rPr>
          <w:sz w:val="28"/>
          <w:szCs w:val="28"/>
        </w:rPr>
        <w:t>,</w:t>
      </w:r>
      <w:r w:rsidR="00071DFD">
        <w:rPr>
          <w:sz w:val="28"/>
          <w:szCs w:val="28"/>
        </w:rPr>
        <w:t xml:space="preserve"> и не может превышать</w:t>
      </w:r>
      <w:r w:rsidR="00103634">
        <w:rPr>
          <w:sz w:val="28"/>
          <w:szCs w:val="28"/>
        </w:rPr>
        <w:t xml:space="preserve"> 10 000 рублей</w:t>
      </w:r>
      <w:r w:rsidRPr="00F156C7">
        <w:rPr>
          <w:sz w:val="28"/>
          <w:szCs w:val="28"/>
        </w:rPr>
        <w:t>.</w:t>
      </w:r>
    </w:p>
    <w:p w14:paraId="5D3D40DB" w14:textId="3CC19F43" w:rsidR="005A2F1C" w:rsidRPr="008659A5" w:rsidRDefault="00B16752"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5A2F1C" w:rsidRPr="008659A5">
        <w:rPr>
          <w:rFonts w:ascii="Times New Roman" w:hAnsi="Times New Roman" w:cs="Times New Roman"/>
          <w:sz w:val="28"/>
          <w:szCs w:val="28"/>
        </w:rPr>
        <w:t>Водителю</w:t>
      </w:r>
      <w:r w:rsidR="00C57E66">
        <w:rPr>
          <w:rFonts w:ascii="Times New Roman" w:hAnsi="Times New Roman" w:cs="Times New Roman"/>
          <w:sz w:val="28"/>
          <w:szCs w:val="28"/>
        </w:rPr>
        <w:t xml:space="preserve"> У</w:t>
      </w:r>
      <w:r w:rsidR="00C57E66" w:rsidRPr="008659A5">
        <w:rPr>
          <w:rFonts w:ascii="Times New Roman" w:hAnsi="Times New Roman" w:cs="Times New Roman"/>
          <w:sz w:val="28"/>
          <w:szCs w:val="28"/>
        </w:rPr>
        <w:t>чреждения</w:t>
      </w:r>
      <w:r w:rsidR="00C57E66">
        <w:rPr>
          <w:rFonts w:ascii="Times New Roman" w:hAnsi="Times New Roman" w:cs="Times New Roman"/>
          <w:sz w:val="28"/>
          <w:szCs w:val="28"/>
        </w:rPr>
        <w:t xml:space="preserve"> (тракторист, водитель автомоби</w:t>
      </w:r>
      <w:r w:rsidR="00D34F6F">
        <w:rPr>
          <w:rFonts w:ascii="Times New Roman" w:hAnsi="Times New Roman" w:cs="Times New Roman"/>
          <w:sz w:val="28"/>
          <w:szCs w:val="28"/>
        </w:rPr>
        <w:t>ля, водитель вездехода, водитель</w:t>
      </w:r>
      <w:r w:rsidR="00C57E66">
        <w:rPr>
          <w:rFonts w:ascii="Times New Roman" w:hAnsi="Times New Roman" w:cs="Times New Roman"/>
          <w:sz w:val="28"/>
          <w:szCs w:val="28"/>
        </w:rPr>
        <w:t xml:space="preserve"> </w:t>
      </w:r>
      <w:proofErr w:type="spellStart"/>
      <w:r w:rsidR="00C57E66">
        <w:rPr>
          <w:rFonts w:ascii="Times New Roman" w:hAnsi="Times New Roman" w:cs="Times New Roman"/>
          <w:sz w:val="28"/>
          <w:szCs w:val="28"/>
        </w:rPr>
        <w:t>мототранспортного</w:t>
      </w:r>
      <w:proofErr w:type="spellEnd"/>
      <w:r w:rsidR="00C57E66">
        <w:rPr>
          <w:rFonts w:ascii="Times New Roman" w:hAnsi="Times New Roman" w:cs="Times New Roman"/>
          <w:sz w:val="28"/>
          <w:szCs w:val="28"/>
        </w:rPr>
        <w:t xml:space="preserve"> средства)</w:t>
      </w:r>
      <w:r w:rsidR="005A2F1C" w:rsidRPr="008659A5">
        <w:rPr>
          <w:rFonts w:ascii="Times New Roman" w:hAnsi="Times New Roman" w:cs="Times New Roman"/>
          <w:sz w:val="28"/>
          <w:szCs w:val="28"/>
        </w:rPr>
        <w:t xml:space="preserve"> устанавливается ежемесячная доплата за </w:t>
      </w:r>
      <w:r w:rsidR="00F156C7">
        <w:rPr>
          <w:rFonts w:ascii="Times New Roman" w:hAnsi="Times New Roman" w:cs="Times New Roman"/>
          <w:sz w:val="28"/>
          <w:szCs w:val="28"/>
        </w:rPr>
        <w:t>классность к окладу (</w:t>
      </w:r>
      <w:r w:rsidR="005A2F1C" w:rsidRPr="008659A5">
        <w:rPr>
          <w:rFonts w:ascii="Times New Roman" w:hAnsi="Times New Roman" w:cs="Times New Roman"/>
          <w:sz w:val="28"/>
          <w:szCs w:val="28"/>
        </w:rPr>
        <w:t>должностному окладу):</w:t>
      </w:r>
    </w:p>
    <w:p w14:paraId="11EDF1B2"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имеющим 2-й класс - до 10 процентов;</w:t>
      </w:r>
    </w:p>
    <w:p w14:paraId="705DEEDC"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имеющим 1-й класс - до 25 процентов.</w:t>
      </w:r>
    </w:p>
    <w:p w14:paraId="5EA16CC6"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при работе на нескольких видах транспортных средств, выполнении функций механика и слесаря при отсутствии их в штате - до 30 процентов.</w:t>
      </w:r>
    </w:p>
    <w:p w14:paraId="71D6D5B2" w14:textId="77777777" w:rsidR="005A2F1C" w:rsidRPr="00A51DC2" w:rsidRDefault="00B16752"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6.6.</w:t>
      </w:r>
      <w:r w:rsidR="005A2F1C" w:rsidRPr="00A51DC2">
        <w:rPr>
          <w:rFonts w:ascii="Times New Roman" w:hAnsi="Times New Roman" w:cs="Times New Roman"/>
          <w:sz w:val="28"/>
          <w:szCs w:val="28"/>
        </w:rPr>
        <w:t xml:space="preserve">Работникам </w:t>
      </w:r>
      <w:r w:rsidR="00F156C7">
        <w:rPr>
          <w:rFonts w:ascii="Times New Roman" w:hAnsi="Times New Roman" w:cs="Times New Roman"/>
          <w:sz w:val="28"/>
          <w:szCs w:val="28"/>
        </w:rPr>
        <w:t>У</w:t>
      </w:r>
      <w:r w:rsidR="005A2F1C" w:rsidRPr="00A51DC2">
        <w:rPr>
          <w:rFonts w:ascii="Times New Roman" w:hAnsi="Times New Roman" w:cs="Times New Roman"/>
          <w:sz w:val="28"/>
          <w:szCs w:val="28"/>
        </w:rPr>
        <w:t>чреждения устанавливаются выплаты, предусматривающие особенности работы, условий труда:</w:t>
      </w:r>
    </w:p>
    <w:p w14:paraId="59D111D6"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персональный повышающий коэффициент к окладу (должностному окладу);</w:t>
      </w:r>
    </w:p>
    <w:p w14:paraId="44A62877"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коэффициент квалификации;</w:t>
      </w:r>
    </w:p>
    <w:p w14:paraId="356B4262"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коэффициент специфики работы;</w:t>
      </w:r>
    </w:p>
    <w:p w14:paraId="6EDE8BAE" w14:textId="77777777" w:rsidR="005A2F1C"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выплаты за опыт и достижения работникам, имеющим государственные и ведомственны</w:t>
      </w:r>
      <w:r>
        <w:rPr>
          <w:rFonts w:ascii="Times New Roman" w:hAnsi="Times New Roman" w:cs="Times New Roman"/>
          <w:sz w:val="28"/>
          <w:szCs w:val="28"/>
        </w:rPr>
        <w:t>е звания и награды;</w:t>
      </w:r>
    </w:p>
    <w:p w14:paraId="6AA1897F" w14:textId="77777777" w:rsidR="00A87D31" w:rsidRPr="00A87D31" w:rsidRDefault="00A87D31" w:rsidP="008659A5">
      <w:pPr>
        <w:pStyle w:val="ConsPlusNormal"/>
        <w:ind w:firstLine="709"/>
        <w:jc w:val="both"/>
        <w:rPr>
          <w:rFonts w:ascii="Times New Roman" w:hAnsi="Times New Roman" w:cs="Times New Roman"/>
          <w:sz w:val="28"/>
          <w:szCs w:val="28"/>
        </w:rPr>
      </w:pPr>
      <w:r w:rsidRPr="00A87D31">
        <w:rPr>
          <w:rFonts w:ascii="Times New Roman" w:hAnsi="Times New Roman" w:cs="Times New Roman"/>
          <w:sz w:val="28"/>
          <w:szCs w:val="28"/>
        </w:rPr>
        <w:t>-поощрение работников физкультурно-спортивных и образовательных организаций, задействованных в работе с подростками, состоящими на учете в комиссии по делам несовершеннолетних и защите их прав (далее - КДН и ЗП).</w:t>
      </w:r>
    </w:p>
    <w:p w14:paraId="5224AD92" w14:textId="77777777" w:rsidR="00A87D31" w:rsidRDefault="00BA1C6E"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5A2F1C" w:rsidRPr="008659A5">
        <w:rPr>
          <w:rFonts w:ascii="Times New Roman" w:hAnsi="Times New Roman" w:cs="Times New Roman"/>
          <w:sz w:val="28"/>
          <w:szCs w:val="28"/>
        </w:rPr>
        <w:t>Персональный повышающий коэффициент к окладу (должностному окладу)</w:t>
      </w:r>
      <w:r w:rsidR="00A87D31">
        <w:rPr>
          <w:rFonts w:ascii="Times New Roman" w:hAnsi="Times New Roman" w:cs="Times New Roman"/>
          <w:sz w:val="28"/>
          <w:szCs w:val="28"/>
        </w:rPr>
        <w:t>,</w:t>
      </w:r>
      <w:r w:rsidR="00A51DC2">
        <w:rPr>
          <w:rFonts w:ascii="Times New Roman" w:hAnsi="Times New Roman" w:cs="Times New Roman"/>
          <w:sz w:val="28"/>
          <w:szCs w:val="28"/>
        </w:rPr>
        <w:t xml:space="preserve"> </w:t>
      </w:r>
      <w:r w:rsidR="00A87D31" w:rsidRPr="00A87D31">
        <w:rPr>
          <w:rFonts w:ascii="Times New Roman" w:hAnsi="Times New Roman" w:cs="Times New Roman"/>
          <w:sz w:val="28"/>
          <w:szCs w:val="28"/>
        </w:rPr>
        <w:t>ставке заработной платы устанавливается работнику с учетом:</w:t>
      </w:r>
      <w:r w:rsidR="00A87D31" w:rsidRPr="008659A5">
        <w:rPr>
          <w:rFonts w:ascii="Times New Roman" w:hAnsi="Times New Roman" w:cs="Times New Roman"/>
          <w:sz w:val="28"/>
          <w:szCs w:val="28"/>
        </w:rPr>
        <w:t xml:space="preserve"> </w:t>
      </w:r>
    </w:p>
    <w:p w14:paraId="64238B1C"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сложности выполняемых работ (услуг), задач и поручений;</w:t>
      </w:r>
    </w:p>
    <w:p w14:paraId="429C9F8B"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степени самостоятельности и ответственности при выполнении поставленных задач;</w:t>
      </w:r>
    </w:p>
    <w:p w14:paraId="0DA16054"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уникальности и заинтересованности в конкретном работнике для реализации уставных задач учреждения.</w:t>
      </w:r>
    </w:p>
    <w:p w14:paraId="02F93F46"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Решение об установлении персонального повышающего коэффициента к окладу (должностному окладу) и его размерах принимается руководителем </w:t>
      </w:r>
      <w:r w:rsidR="00A87D31">
        <w:rPr>
          <w:rFonts w:ascii="Times New Roman" w:hAnsi="Times New Roman" w:cs="Times New Roman"/>
          <w:sz w:val="28"/>
          <w:szCs w:val="28"/>
        </w:rPr>
        <w:t>У</w:t>
      </w:r>
      <w:r w:rsidRPr="008659A5">
        <w:rPr>
          <w:rFonts w:ascii="Times New Roman" w:hAnsi="Times New Roman" w:cs="Times New Roman"/>
          <w:sz w:val="28"/>
          <w:szCs w:val="28"/>
        </w:rPr>
        <w:t xml:space="preserve">чреждения персонально в отношении конкретного работника. </w:t>
      </w:r>
      <w:r w:rsidR="00A51DC2" w:rsidRPr="00A51DC2">
        <w:rPr>
          <w:rFonts w:ascii="Times New Roman" w:hAnsi="Times New Roman" w:cs="Times New Roman"/>
          <w:sz w:val="28"/>
          <w:szCs w:val="28"/>
        </w:rPr>
        <w:t xml:space="preserve">Решение об установлении персонального повышающего коэффициента </w:t>
      </w:r>
      <w:r w:rsidR="00A51DC2">
        <w:rPr>
          <w:rFonts w:ascii="Times New Roman" w:hAnsi="Times New Roman" w:cs="Times New Roman"/>
          <w:sz w:val="28"/>
          <w:szCs w:val="28"/>
        </w:rPr>
        <w:t xml:space="preserve">руководителю </w:t>
      </w:r>
      <w:r w:rsidR="00A87D31">
        <w:rPr>
          <w:rFonts w:ascii="Times New Roman" w:hAnsi="Times New Roman" w:cs="Times New Roman"/>
          <w:sz w:val="28"/>
          <w:szCs w:val="28"/>
        </w:rPr>
        <w:t>У</w:t>
      </w:r>
      <w:r w:rsidR="00A51DC2">
        <w:rPr>
          <w:rFonts w:ascii="Times New Roman" w:hAnsi="Times New Roman" w:cs="Times New Roman"/>
          <w:sz w:val="28"/>
          <w:szCs w:val="28"/>
        </w:rPr>
        <w:t xml:space="preserve">чреждения принимается председателем </w:t>
      </w:r>
      <w:r w:rsidR="00A87D31">
        <w:rPr>
          <w:rFonts w:ascii="Times New Roman" w:hAnsi="Times New Roman" w:cs="Times New Roman"/>
          <w:sz w:val="28"/>
          <w:szCs w:val="28"/>
        </w:rPr>
        <w:t>К</w:t>
      </w:r>
      <w:r w:rsidR="00A51DC2">
        <w:rPr>
          <w:rFonts w:ascii="Times New Roman" w:hAnsi="Times New Roman" w:cs="Times New Roman"/>
          <w:sz w:val="28"/>
          <w:szCs w:val="28"/>
        </w:rPr>
        <w:t>омитета.</w:t>
      </w:r>
      <w:r w:rsidR="00A51DC2" w:rsidRPr="00A51DC2">
        <w:rPr>
          <w:rFonts w:ascii="Times New Roman" w:hAnsi="Times New Roman" w:cs="Times New Roman"/>
          <w:sz w:val="28"/>
          <w:szCs w:val="28"/>
        </w:rPr>
        <w:t xml:space="preserve"> </w:t>
      </w:r>
      <w:r w:rsidRPr="008659A5">
        <w:rPr>
          <w:rFonts w:ascii="Times New Roman" w:hAnsi="Times New Roman" w:cs="Times New Roman"/>
          <w:sz w:val="28"/>
          <w:szCs w:val="28"/>
        </w:rPr>
        <w:t xml:space="preserve">Рекомендуемый размер персонального повышающего коэффициента – до 3. </w:t>
      </w:r>
    </w:p>
    <w:p w14:paraId="2EFD2238"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Персональный повышающий коэффициент к окладам (должностным окладам), ставкам заработной платы устанавливается на определенный период времени в течение соответствующего календарного года.</w:t>
      </w:r>
    </w:p>
    <w:p w14:paraId="40168441" w14:textId="77777777"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Применение персонального повышающего коэффициента к окладам (должностным окладам), ставкам заработной платы не образует новый оклад (должностной оклад) </w:t>
      </w:r>
      <w:r w:rsidR="00A87D31">
        <w:rPr>
          <w:rFonts w:ascii="Times New Roman" w:hAnsi="Times New Roman" w:cs="Times New Roman"/>
          <w:sz w:val="28"/>
          <w:szCs w:val="28"/>
        </w:rPr>
        <w:t xml:space="preserve">работника </w:t>
      </w:r>
      <w:r w:rsidRPr="008659A5">
        <w:rPr>
          <w:rFonts w:ascii="Times New Roman" w:hAnsi="Times New Roman" w:cs="Times New Roman"/>
          <w:sz w:val="28"/>
          <w:szCs w:val="28"/>
        </w:rPr>
        <w:t xml:space="preserve">и не учитывается при начислении стимулирующих выплат. </w:t>
      </w:r>
    </w:p>
    <w:p w14:paraId="3ADC8E26" w14:textId="77777777" w:rsidR="00294721" w:rsidRPr="00A87D31" w:rsidRDefault="00294721" w:rsidP="00294721">
      <w:pPr>
        <w:ind w:firstLine="708"/>
        <w:jc w:val="both"/>
        <w:rPr>
          <w:sz w:val="28"/>
          <w:szCs w:val="28"/>
        </w:rPr>
      </w:pPr>
      <w:r w:rsidRPr="00294721">
        <w:rPr>
          <w:sz w:val="28"/>
          <w:szCs w:val="28"/>
        </w:rPr>
        <w:t xml:space="preserve">6.8.Работникам, занимающим должности работников физической культуры и спорта, устанавливается коэффициент квалификации, </w:t>
      </w:r>
      <w:r w:rsidR="00A87D31" w:rsidRPr="00294721">
        <w:rPr>
          <w:sz w:val="28"/>
          <w:szCs w:val="28"/>
        </w:rPr>
        <w:t xml:space="preserve">рекомендуемый </w:t>
      </w:r>
      <w:r w:rsidRPr="00294721">
        <w:rPr>
          <w:sz w:val="28"/>
          <w:szCs w:val="28"/>
        </w:rPr>
        <w:t>разм</w:t>
      </w:r>
      <w:r w:rsidR="00BD5A0B">
        <w:rPr>
          <w:sz w:val="28"/>
          <w:szCs w:val="28"/>
        </w:rPr>
        <w:t xml:space="preserve">ер которого приведен в таблице </w:t>
      </w:r>
      <w:r w:rsidR="00566872">
        <w:rPr>
          <w:sz w:val="28"/>
          <w:szCs w:val="28"/>
        </w:rPr>
        <w:t>9</w:t>
      </w:r>
      <w:r w:rsidRPr="00A87D31">
        <w:rPr>
          <w:sz w:val="28"/>
          <w:szCs w:val="28"/>
        </w:rPr>
        <w:t xml:space="preserve"> настоящего Положения.</w:t>
      </w:r>
    </w:p>
    <w:p w14:paraId="3A462E28" w14:textId="77777777" w:rsidR="00294721" w:rsidRDefault="00294721" w:rsidP="00294721">
      <w:pPr>
        <w:ind w:firstLine="708"/>
        <w:jc w:val="both"/>
        <w:rPr>
          <w:sz w:val="28"/>
          <w:szCs w:val="28"/>
        </w:rPr>
      </w:pPr>
      <w:r w:rsidRPr="00294721">
        <w:rPr>
          <w:sz w:val="28"/>
          <w:szCs w:val="28"/>
        </w:rPr>
        <w:t xml:space="preserve">Порядок, условия и размер коэффициента квалификации для работников, занимающих должности работников физической культуры и спорта муниципального учреждения, определяются локальным </w:t>
      </w:r>
      <w:r w:rsidR="00CC617E">
        <w:rPr>
          <w:sz w:val="28"/>
          <w:szCs w:val="28"/>
        </w:rPr>
        <w:t xml:space="preserve">нормативным </w:t>
      </w:r>
      <w:r w:rsidRPr="00294721">
        <w:rPr>
          <w:sz w:val="28"/>
          <w:szCs w:val="28"/>
        </w:rPr>
        <w:t>актом муниципального учреждения.</w:t>
      </w:r>
    </w:p>
    <w:p w14:paraId="31659304" w14:textId="77777777" w:rsidR="00423A1A" w:rsidRPr="00294721" w:rsidRDefault="00423A1A" w:rsidP="00294721">
      <w:pPr>
        <w:ind w:firstLine="708"/>
        <w:jc w:val="both"/>
        <w:rPr>
          <w:sz w:val="28"/>
          <w:szCs w:val="28"/>
        </w:rPr>
      </w:pPr>
    </w:p>
    <w:p w14:paraId="20C5DC2B" w14:textId="77777777" w:rsidR="00BD5A0B" w:rsidRPr="00BD5A0B" w:rsidRDefault="00BD5A0B" w:rsidP="00BD5A0B">
      <w:pPr>
        <w:widowControl w:val="0"/>
        <w:autoSpaceDE w:val="0"/>
        <w:autoSpaceDN w:val="0"/>
        <w:adjustRightInd w:val="0"/>
        <w:ind w:firstLine="709"/>
        <w:jc w:val="right"/>
        <w:outlineLvl w:val="2"/>
        <w:rPr>
          <w:sz w:val="28"/>
          <w:szCs w:val="28"/>
        </w:rPr>
      </w:pPr>
      <w:r w:rsidRPr="00BD5A0B">
        <w:rPr>
          <w:sz w:val="28"/>
          <w:szCs w:val="28"/>
        </w:rPr>
        <w:t xml:space="preserve">Таблица </w:t>
      </w:r>
      <w:r w:rsidR="00566872">
        <w:rPr>
          <w:sz w:val="28"/>
          <w:szCs w:val="28"/>
        </w:rPr>
        <w:t>9</w:t>
      </w:r>
    </w:p>
    <w:p w14:paraId="619C1DAF" w14:textId="77777777" w:rsidR="00BD5A0B" w:rsidRPr="00BD5A0B" w:rsidRDefault="00BD5A0B" w:rsidP="00BD5A0B">
      <w:pPr>
        <w:widowControl w:val="0"/>
        <w:autoSpaceDE w:val="0"/>
        <w:autoSpaceDN w:val="0"/>
        <w:adjustRightInd w:val="0"/>
        <w:ind w:firstLine="709"/>
        <w:jc w:val="center"/>
        <w:outlineLvl w:val="2"/>
        <w:rPr>
          <w:sz w:val="28"/>
          <w:szCs w:val="28"/>
        </w:rPr>
      </w:pPr>
    </w:p>
    <w:p w14:paraId="3D2BA807" w14:textId="77777777" w:rsidR="00BD5A0B" w:rsidRPr="00BD5A0B" w:rsidRDefault="00BD5A0B" w:rsidP="00423A1A">
      <w:pPr>
        <w:widowControl w:val="0"/>
        <w:autoSpaceDE w:val="0"/>
        <w:autoSpaceDN w:val="0"/>
        <w:adjustRightInd w:val="0"/>
        <w:jc w:val="center"/>
        <w:outlineLvl w:val="2"/>
        <w:rPr>
          <w:sz w:val="28"/>
          <w:szCs w:val="28"/>
        </w:rPr>
      </w:pPr>
      <w:r w:rsidRPr="00BD5A0B">
        <w:rPr>
          <w:sz w:val="28"/>
          <w:szCs w:val="28"/>
        </w:rPr>
        <w:t>Рекомендуемые размеры коэффициента квалификации для работников, занимающих должности работников физической культуры и спорта</w:t>
      </w:r>
    </w:p>
    <w:p w14:paraId="4ED9EC22" w14:textId="77777777" w:rsidR="00BD5A0B" w:rsidRPr="00BD5A0B" w:rsidRDefault="00BD5A0B" w:rsidP="00BD5A0B">
      <w:pPr>
        <w:widowControl w:val="0"/>
        <w:autoSpaceDE w:val="0"/>
        <w:autoSpaceDN w:val="0"/>
        <w:adjustRightInd w:val="0"/>
        <w:ind w:firstLine="709"/>
        <w:jc w:val="right"/>
        <w:outlineLvl w:val="2"/>
        <w:rPr>
          <w:sz w:val="28"/>
          <w:szCs w:val="28"/>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111"/>
        <w:gridCol w:w="2835"/>
        <w:gridCol w:w="2693"/>
      </w:tblGrid>
      <w:tr w:rsidR="00A87D31" w:rsidRPr="00397A4E" w14:paraId="52800D6E" w14:textId="77777777" w:rsidTr="009E1D1D">
        <w:trPr>
          <w:trHeight w:val="844"/>
        </w:trPr>
        <w:tc>
          <w:tcPr>
            <w:tcW w:w="4111" w:type="dxa"/>
            <w:vMerge w:val="restart"/>
            <w:tcBorders>
              <w:top w:val="single" w:sz="4" w:space="0" w:color="auto"/>
              <w:left w:val="single" w:sz="4" w:space="0" w:color="auto"/>
              <w:right w:val="single" w:sz="4" w:space="0" w:color="auto"/>
            </w:tcBorders>
            <w:vAlign w:val="center"/>
          </w:tcPr>
          <w:p w14:paraId="1944BB28" w14:textId="77777777" w:rsidR="00A87D31" w:rsidRPr="00397A4E" w:rsidRDefault="00A87D31" w:rsidP="00397A4E">
            <w:pPr>
              <w:widowControl w:val="0"/>
              <w:autoSpaceDE w:val="0"/>
              <w:autoSpaceDN w:val="0"/>
              <w:adjustRightInd w:val="0"/>
              <w:ind w:firstLine="80"/>
              <w:jc w:val="center"/>
            </w:pPr>
            <w:r w:rsidRPr="00397A4E">
              <w:t>Уровень квалификации</w:t>
            </w:r>
          </w:p>
        </w:tc>
        <w:tc>
          <w:tcPr>
            <w:tcW w:w="5528" w:type="dxa"/>
            <w:gridSpan w:val="2"/>
            <w:tcBorders>
              <w:top w:val="single" w:sz="4" w:space="0" w:color="auto"/>
              <w:left w:val="single" w:sz="4" w:space="0" w:color="auto"/>
              <w:bottom w:val="single" w:sz="4" w:space="0" w:color="auto"/>
              <w:right w:val="single" w:sz="4" w:space="0" w:color="auto"/>
            </w:tcBorders>
          </w:tcPr>
          <w:p w14:paraId="7CCCA919" w14:textId="77777777" w:rsidR="00A87D31" w:rsidRPr="00397A4E" w:rsidRDefault="00A87D31" w:rsidP="00A87D31">
            <w:pPr>
              <w:widowControl w:val="0"/>
              <w:autoSpaceDE w:val="0"/>
              <w:autoSpaceDN w:val="0"/>
              <w:adjustRightInd w:val="0"/>
              <w:jc w:val="center"/>
            </w:pPr>
            <w:r w:rsidRPr="00397A4E">
              <w:t xml:space="preserve">Рекомендуемый размер коэффициента квалификации для работников, занимающих должности работников физической культуры и спорта </w:t>
            </w:r>
          </w:p>
        </w:tc>
      </w:tr>
      <w:tr w:rsidR="00A87D31" w:rsidRPr="00397A4E" w14:paraId="30235629" w14:textId="77777777" w:rsidTr="009E1D1D">
        <w:trPr>
          <w:trHeight w:val="844"/>
        </w:trPr>
        <w:tc>
          <w:tcPr>
            <w:tcW w:w="4111" w:type="dxa"/>
            <w:vMerge/>
            <w:tcBorders>
              <w:left w:val="single" w:sz="4" w:space="0" w:color="auto"/>
              <w:bottom w:val="single" w:sz="4" w:space="0" w:color="auto"/>
              <w:right w:val="single" w:sz="4" w:space="0" w:color="auto"/>
            </w:tcBorders>
            <w:vAlign w:val="center"/>
          </w:tcPr>
          <w:p w14:paraId="15901DCA" w14:textId="77777777" w:rsidR="00A87D31" w:rsidRPr="00397A4E" w:rsidRDefault="00A87D31" w:rsidP="00A87D31">
            <w:pPr>
              <w:widowControl w:val="0"/>
              <w:autoSpaceDE w:val="0"/>
              <w:autoSpaceDN w:val="0"/>
              <w:adjustRightInd w:val="0"/>
              <w:ind w:firstLine="80"/>
              <w:jc w:val="center"/>
            </w:pPr>
          </w:p>
        </w:tc>
        <w:tc>
          <w:tcPr>
            <w:tcW w:w="2835" w:type="dxa"/>
            <w:tcBorders>
              <w:top w:val="single" w:sz="4" w:space="0" w:color="auto"/>
              <w:left w:val="single" w:sz="4" w:space="0" w:color="auto"/>
              <w:bottom w:val="single" w:sz="4" w:space="0" w:color="auto"/>
              <w:right w:val="single" w:sz="4" w:space="0" w:color="auto"/>
            </w:tcBorders>
          </w:tcPr>
          <w:p w14:paraId="54D38647" w14:textId="29DCBF99" w:rsidR="00A87D31" w:rsidRDefault="00A87D31" w:rsidP="00A87D31">
            <w:pPr>
              <w:pStyle w:val="formattext"/>
              <w:jc w:val="center"/>
            </w:pPr>
            <w:r>
              <w:t xml:space="preserve">тренерам, тренерам-преподавателям </w:t>
            </w:r>
            <w:r w:rsidR="005A1D02">
              <w:t>(включая старших)</w:t>
            </w:r>
          </w:p>
        </w:tc>
        <w:tc>
          <w:tcPr>
            <w:tcW w:w="2693" w:type="dxa"/>
            <w:tcBorders>
              <w:top w:val="single" w:sz="4" w:space="0" w:color="auto"/>
              <w:left w:val="single" w:sz="4" w:space="0" w:color="auto"/>
              <w:bottom w:val="single" w:sz="4" w:space="0" w:color="auto"/>
              <w:right w:val="single" w:sz="4" w:space="0" w:color="auto"/>
            </w:tcBorders>
          </w:tcPr>
          <w:p w14:paraId="51D33EF6" w14:textId="2BF26A58" w:rsidR="00A87D31" w:rsidRPr="00D54807" w:rsidRDefault="00A87D31" w:rsidP="00905AC6">
            <w:pPr>
              <w:pStyle w:val="formattext"/>
              <w:jc w:val="center"/>
              <w:rPr>
                <w:lang w:val="en-US"/>
              </w:rPr>
            </w:pPr>
            <w:r>
              <w:t xml:space="preserve">иным специалистам </w:t>
            </w:r>
            <w:r w:rsidR="005A1D02">
              <w:t xml:space="preserve"> </w:t>
            </w:r>
          </w:p>
        </w:tc>
      </w:tr>
      <w:tr w:rsidR="00A87D31" w:rsidRPr="00397A4E" w14:paraId="7311BFD7" w14:textId="77777777" w:rsidTr="00A87D31">
        <w:tc>
          <w:tcPr>
            <w:tcW w:w="4111" w:type="dxa"/>
            <w:tcBorders>
              <w:top w:val="single" w:sz="4" w:space="0" w:color="auto"/>
              <w:left w:val="single" w:sz="4" w:space="0" w:color="auto"/>
              <w:bottom w:val="single" w:sz="4" w:space="0" w:color="auto"/>
              <w:right w:val="single" w:sz="4" w:space="0" w:color="auto"/>
            </w:tcBorders>
          </w:tcPr>
          <w:p w14:paraId="56AD20DC" w14:textId="77777777" w:rsidR="00A87D31" w:rsidRPr="00397A4E" w:rsidRDefault="00A87D31" w:rsidP="00397A4E">
            <w:pPr>
              <w:widowControl w:val="0"/>
              <w:autoSpaceDE w:val="0"/>
              <w:autoSpaceDN w:val="0"/>
              <w:adjustRightInd w:val="0"/>
            </w:pPr>
            <w:r w:rsidRPr="00397A4E">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14:paraId="4AD27A14" w14:textId="77777777" w:rsidR="00A87D31" w:rsidRPr="00397A4E" w:rsidRDefault="00A87D31" w:rsidP="00BD5A0B">
            <w:pPr>
              <w:widowControl w:val="0"/>
              <w:autoSpaceDE w:val="0"/>
              <w:autoSpaceDN w:val="0"/>
              <w:adjustRightInd w:val="0"/>
              <w:jc w:val="center"/>
            </w:pPr>
            <w:r w:rsidRPr="00397A4E">
              <w:t xml:space="preserve">до </w:t>
            </w:r>
            <w:r w:rsidR="00466492">
              <w:t>0,8</w:t>
            </w:r>
          </w:p>
        </w:tc>
        <w:tc>
          <w:tcPr>
            <w:tcW w:w="2693" w:type="dxa"/>
            <w:tcBorders>
              <w:top w:val="single" w:sz="4" w:space="0" w:color="auto"/>
              <w:left w:val="single" w:sz="4" w:space="0" w:color="auto"/>
              <w:bottom w:val="single" w:sz="4" w:space="0" w:color="auto"/>
              <w:right w:val="single" w:sz="4" w:space="0" w:color="auto"/>
            </w:tcBorders>
          </w:tcPr>
          <w:p w14:paraId="07A22929" w14:textId="3C4F3BF9" w:rsidR="00A87D31" w:rsidRPr="00397A4E" w:rsidRDefault="005A1D02" w:rsidP="00A8698D">
            <w:pPr>
              <w:widowControl w:val="0"/>
              <w:autoSpaceDE w:val="0"/>
              <w:autoSpaceDN w:val="0"/>
              <w:adjustRightInd w:val="0"/>
              <w:jc w:val="center"/>
            </w:pPr>
            <w:r>
              <w:t>до 0,</w:t>
            </w:r>
            <w:r w:rsidR="00A8698D">
              <w:t>3</w:t>
            </w:r>
          </w:p>
        </w:tc>
      </w:tr>
      <w:tr w:rsidR="00466492" w:rsidRPr="00397A4E" w14:paraId="41634F53" w14:textId="77777777" w:rsidTr="00A87D31">
        <w:tc>
          <w:tcPr>
            <w:tcW w:w="4111" w:type="dxa"/>
            <w:tcBorders>
              <w:top w:val="single" w:sz="4" w:space="0" w:color="auto"/>
              <w:left w:val="single" w:sz="4" w:space="0" w:color="auto"/>
              <w:bottom w:val="single" w:sz="4" w:space="0" w:color="auto"/>
              <w:right w:val="single" w:sz="4" w:space="0" w:color="auto"/>
            </w:tcBorders>
          </w:tcPr>
          <w:p w14:paraId="0AF992EB" w14:textId="77777777" w:rsidR="00466492" w:rsidRPr="00397A4E" w:rsidRDefault="00466492" w:rsidP="00466492">
            <w:pPr>
              <w:widowControl w:val="0"/>
              <w:autoSpaceDE w:val="0"/>
              <w:autoSpaceDN w:val="0"/>
              <w:adjustRightInd w:val="0"/>
            </w:pPr>
            <w:r w:rsidRPr="00397A4E">
              <w:t>Первая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14:paraId="238605EF" w14:textId="77777777" w:rsidR="00466492" w:rsidRPr="00397A4E" w:rsidRDefault="00466492" w:rsidP="00466492">
            <w:pPr>
              <w:widowControl w:val="0"/>
              <w:autoSpaceDE w:val="0"/>
              <w:autoSpaceDN w:val="0"/>
              <w:adjustRightInd w:val="0"/>
              <w:jc w:val="center"/>
            </w:pPr>
            <w:r w:rsidRPr="00397A4E">
              <w:t xml:space="preserve">до </w:t>
            </w:r>
            <w:r>
              <w:t>0,5</w:t>
            </w:r>
          </w:p>
        </w:tc>
        <w:tc>
          <w:tcPr>
            <w:tcW w:w="2693" w:type="dxa"/>
            <w:tcBorders>
              <w:top w:val="single" w:sz="4" w:space="0" w:color="auto"/>
              <w:left w:val="single" w:sz="4" w:space="0" w:color="auto"/>
              <w:bottom w:val="single" w:sz="4" w:space="0" w:color="auto"/>
              <w:right w:val="single" w:sz="4" w:space="0" w:color="auto"/>
            </w:tcBorders>
          </w:tcPr>
          <w:p w14:paraId="679E5D04" w14:textId="78C0E9ED" w:rsidR="00466492" w:rsidRDefault="00466492" w:rsidP="00A8698D">
            <w:pPr>
              <w:jc w:val="center"/>
            </w:pPr>
            <w:r w:rsidRPr="0050198B">
              <w:t>до 0,</w:t>
            </w:r>
            <w:r w:rsidR="00A8698D">
              <w:t>2</w:t>
            </w:r>
          </w:p>
        </w:tc>
      </w:tr>
      <w:tr w:rsidR="00466492" w:rsidRPr="00397A4E" w14:paraId="3A1064A7" w14:textId="77777777" w:rsidTr="00A87D31">
        <w:tc>
          <w:tcPr>
            <w:tcW w:w="4111" w:type="dxa"/>
            <w:tcBorders>
              <w:top w:val="single" w:sz="4" w:space="0" w:color="auto"/>
              <w:left w:val="single" w:sz="4" w:space="0" w:color="auto"/>
              <w:bottom w:val="single" w:sz="4" w:space="0" w:color="auto"/>
              <w:right w:val="single" w:sz="4" w:space="0" w:color="auto"/>
            </w:tcBorders>
          </w:tcPr>
          <w:p w14:paraId="19E6FA12" w14:textId="77777777" w:rsidR="00466492" w:rsidRPr="00397A4E" w:rsidRDefault="00466492" w:rsidP="00466492">
            <w:pPr>
              <w:widowControl w:val="0"/>
              <w:autoSpaceDE w:val="0"/>
              <w:autoSpaceDN w:val="0"/>
              <w:adjustRightInd w:val="0"/>
            </w:pPr>
            <w:r w:rsidRPr="00397A4E">
              <w:t>Вторая квалификационная категория (при наличии)</w:t>
            </w:r>
          </w:p>
        </w:tc>
        <w:tc>
          <w:tcPr>
            <w:tcW w:w="2835" w:type="dxa"/>
            <w:tcBorders>
              <w:top w:val="single" w:sz="4" w:space="0" w:color="auto"/>
              <w:left w:val="single" w:sz="4" w:space="0" w:color="auto"/>
              <w:bottom w:val="single" w:sz="4" w:space="0" w:color="auto"/>
              <w:right w:val="single" w:sz="4" w:space="0" w:color="auto"/>
            </w:tcBorders>
          </w:tcPr>
          <w:p w14:paraId="4D1452FD" w14:textId="77777777" w:rsidR="00466492" w:rsidRPr="00397A4E" w:rsidRDefault="00466492" w:rsidP="00466492">
            <w:pPr>
              <w:widowControl w:val="0"/>
              <w:autoSpaceDE w:val="0"/>
              <w:autoSpaceDN w:val="0"/>
              <w:adjustRightInd w:val="0"/>
              <w:jc w:val="center"/>
            </w:pPr>
            <w:r w:rsidRPr="00397A4E">
              <w:t xml:space="preserve">до </w:t>
            </w:r>
            <w:r>
              <w:t>0,3</w:t>
            </w:r>
          </w:p>
        </w:tc>
        <w:tc>
          <w:tcPr>
            <w:tcW w:w="2693" w:type="dxa"/>
            <w:tcBorders>
              <w:top w:val="single" w:sz="4" w:space="0" w:color="auto"/>
              <w:left w:val="single" w:sz="4" w:space="0" w:color="auto"/>
              <w:bottom w:val="single" w:sz="4" w:space="0" w:color="auto"/>
              <w:right w:val="single" w:sz="4" w:space="0" w:color="auto"/>
            </w:tcBorders>
          </w:tcPr>
          <w:p w14:paraId="1FC09492" w14:textId="71E94132" w:rsidR="00466492" w:rsidRDefault="00466492" w:rsidP="00A8698D">
            <w:pPr>
              <w:jc w:val="center"/>
            </w:pPr>
            <w:r w:rsidRPr="0050198B">
              <w:t>до 0,</w:t>
            </w:r>
            <w:r w:rsidR="00A8698D">
              <w:t>1</w:t>
            </w:r>
          </w:p>
        </w:tc>
      </w:tr>
    </w:tbl>
    <w:p w14:paraId="21F23CAD" w14:textId="77777777" w:rsidR="00BD5A0B" w:rsidRPr="00397A4E" w:rsidRDefault="00BD5A0B" w:rsidP="00BD5A0B">
      <w:pPr>
        <w:ind w:firstLine="708"/>
        <w:jc w:val="both"/>
      </w:pPr>
      <w:r w:rsidRPr="00397A4E">
        <w:t>_______________________</w:t>
      </w:r>
    </w:p>
    <w:p w14:paraId="650E82CD" w14:textId="77777777" w:rsidR="00BD5A0B" w:rsidRPr="00466492" w:rsidRDefault="00BD5A0B" w:rsidP="00BD5A0B">
      <w:pPr>
        <w:widowControl w:val="0"/>
        <w:ind w:firstLine="709"/>
        <w:jc w:val="both"/>
        <w:rPr>
          <w:bCs/>
          <w:sz w:val="22"/>
          <w:szCs w:val="22"/>
          <w:lang w:bidi="ru-RU"/>
        </w:rPr>
      </w:pPr>
      <w:r w:rsidRPr="00466492">
        <w:rPr>
          <w:bCs/>
          <w:sz w:val="22"/>
          <w:szCs w:val="22"/>
          <w:lang w:bidi="ru-RU"/>
        </w:rPr>
        <w:t>Примечание:</w:t>
      </w:r>
    </w:p>
    <w:p w14:paraId="78BCD706" w14:textId="77777777" w:rsidR="00BD5A0B" w:rsidRPr="00397A4E" w:rsidRDefault="00BD5A0B" w:rsidP="00BD5A0B">
      <w:pPr>
        <w:ind w:firstLine="708"/>
        <w:jc w:val="both"/>
        <w:rPr>
          <w:color w:val="000000"/>
        </w:rPr>
      </w:pPr>
      <w:r w:rsidRPr="00466492">
        <w:rPr>
          <w:color w:val="000000"/>
          <w:sz w:val="22"/>
          <w:szCs w:val="22"/>
        </w:rPr>
        <w:t>Присвоение квалификационных категорий работникам, занимающим должности физической культуры и спорта, осуществляется в соответствии с приказом Министерства спорта РФ от 19.03.2020 № 224 «Об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 приказом департамента физической культуры и спорта Ханты-Мансийского автономного округа – Югры от 03.07.2020 № 182 «О присвоении квалификационных категорий тренеров и иных специалистов в области физической культуры и спорта, осуществляющих деятельность в Ханты-Мансийском автономном округе – Югре».</w:t>
      </w:r>
    </w:p>
    <w:p w14:paraId="7F91F83D" w14:textId="77777777" w:rsidR="00BD5A0B" w:rsidRPr="00397A4E" w:rsidRDefault="00BD5A0B" w:rsidP="00BD5A0B">
      <w:pPr>
        <w:jc w:val="center"/>
      </w:pPr>
    </w:p>
    <w:p w14:paraId="1DED2E21" w14:textId="77777777" w:rsidR="005A2F1C" w:rsidRPr="008659A5" w:rsidRDefault="005A2F1C" w:rsidP="008659A5">
      <w:pPr>
        <w:autoSpaceDE w:val="0"/>
        <w:autoSpaceDN w:val="0"/>
        <w:adjustRightInd w:val="0"/>
        <w:ind w:firstLine="709"/>
        <w:jc w:val="both"/>
        <w:rPr>
          <w:sz w:val="28"/>
          <w:szCs w:val="28"/>
        </w:rPr>
      </w:pPr>
      <w:r w:rsidRPr="008659A5">
        <w:rPr>
          <w:sz w:val="28"/>
          <w:szCs w:val="28"/>
        </w:rPr>
        <w:t>Коэффициент квалификации по должностям «спо</w:t>
      </w:r>
      <w:r w:rsidR="00466492">
        <w:rPr>
          <w:sz w:val="28"/>
          <w:szCs w:val="28"/>
        </w:rPr>
        <w:t>ртсмен», «спортсмен-инструктор»,</w:t>
      </w:r>
      <w:r w:rsidRPr="008659A5">
        <w:rPr>
          <w:sz w:val="28"/>
          <w:szCs w:val="28"/>
        </w:rPr>
        <w:t xml:space="preserve"> «спортсмен-ведущий» устанавливается в зависимости от наличия спортивного разряда (спортивного звания).</w:t>
      </w:r>
      <w:r w:rsidR="00171FA8">
        <w:rPr>
          <w:sz w:val="28"/>
          <w:szCs w:val="28"/>
        </w:rPr>
        <w:t xml:space="preserve"> </w:t>
      </w:r>
    </w:p>
    <w:p w14:paraId="2F0F661B" w14:textId="721DC313"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Рекомендуемые размеры коэффициентов квалификации для должностей «спортсмен», «спортсмен-ведущий», «спортсмен-инструктор» приведены в </w:t>
      </w:r>
      <w:hyperlink w:anchor="Par205" w:tooltip="Таблица 4" w:history="1">
        <w:r w:rsidRPr="008659A5">
          <w:rPr>
            <w:rFonts w:ascii="Times New Roman" w:hAnsi="Times New Roman" w:cs="Times New Roman"/>
            <w:sz w:val="28"/>
            <w:szCs w:val="28"/>
          </w:rPr>
          <w:t xml:space="preserve">таблице </w:t>
        </w:r>
      </w:hyperlink>
      <w:r w:rsidR="00566872">
        <w:rPr>
          <w:rFonts w:ascii="Times New Roman" w:hAnsi="Times New Roman" w:cs="Times New Roman"/>
          <w:sz w:val="28"/>
          <w:szCs w:val="28"/>
        </w:rPr>
        <w:t>10</w:t>
      </w:r>
      <w:r w:rsidRPr="008659A5">
        <w:rPr>
          <w:rFonts w:ascii="Times New Roman" w:hAnsi="Times New Roman" w:cs="Times New Roman"/>
          <w:sz w:val="28"/>
          <w:szCs w:val="28"/>
        </w:rPr>
        <w:t xml:space="preserve"> настоящего Положения.</w:t>
      </w:r>
    </w:p>
    <w:p w14:paraId="7AD1944E" w14:textId="77777777" w:rsidR="007A61FF" w:rsidRDefault="007A61FF" w:rsidP="008659A5">
      <w:pPr>
        <w:pStyle w:val="ConsPlusNormal"/>
        <w:ind w:firstLine="709"/>
        <w:jc w:val="both"/>
        <w:rPr>
          <w:rFonts w:ascii="Times New Roman" w:hAnsi="Times New Roman" w:cs="Times New Roman"/>
          <w:sz w:val="28"/>
          <w:szCs w:val="28"/>
        </w:rPr>
      </w:pPr>
    </w:p>
    <w:p w14:paraId="7CCCE389" w14:textId="77777777" w:rsidR="005A2F1C" w:rsidRPr="008659A5" w:rsidRDefault="005A2F1C" w:rsidP="008659A5">
      <w:pPr>
        <w:pStyle w:val="ConsPlusNormal"/>
        <w:ind w:firstLine="709"/>
        <w:jc w:val="right"/>
        <w:outlineLvl w:val="2"/>
        <w:rPr>
          <w:rFonts w:ascii="Times New Roman" w:hAnsi="Times New Roman" w:cs="Times New Roman"/>
          <w:sz w:val="28"/>
          <w:szCs w:val="28"/>
        </w:rPr>
      </w:pPr>
      <w:bookmarkStart w:id="0" w:name="Par205"/>
      <w:bookmarkEnd w:id="0"/>
      <w:r w:rsidRPr="008659A5">
        <w:rPr>
          <w:rFonts w:ascii="Times New Roman" w:hAnsi="Times New Roman" w:cs="Times New Roman"/>
          <w:sz w:val="28"/>
          <w:szCs w:val="28"/>
        </w:rPr>
        <w:t xml:space="preserve">Таблица </w:t>
      </w:r>
      <w:r w:rsidR="00566872">
        <w:rPr>
          <w:rFonts w:ascii="Times New Roman" w:hAnsi="Times New Roman" w:cs="Times New Roman"/>
          <w:sz w:val="28"/>
          <w:szCs w:val="28"/>
        </w:rPr>
        <w:t>10</w:t>
      </w:r>
    </w:p>
    <w:p w14:paraId="5B41F4C8" w14:textId="77777777" w:rsidR="005A2F1C" w:rsidRPr="008659A5" w:rsidRDefault="005A2F1C" w:rsidP="008659A5">
      <w:pPr>
        <w:pStyle w:val="ConsPlusNormal"/>
        <w:ind w:firstLine="709"/>
        <w:jc w:val="right"/>
        <w:outlineLvl w:val="2"/>
        <w:rPr>
          <w:rFonts w:ascii="Times New Roman" w:hAnsi="Times New Roman" w:cs="Times New Roman"/>
          <w:sz w:val="28"/>
          <w:szCs w:val="28"/>
        </w:rPr>
      </w:pPr>
    </w:p>
    <w:p w14:paraId="0C5879CC" w14:textId="77777777" w:rsidR="005A2F1C" w:rsidRPr="008659A5"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t>Размеры коэффициентов квалификации для должностей «спортсмен», «спортсмен-ведущий», «спортсмен-инструктор»</w:t>
      </w:r>
      <w:r w:rsidR="00566872">
        <w:rPr>
          <w:rFonts w:ascii="Times New Roman" w:hAnsi="Times New Roman" w:cs="Times New Roman"/>
          <w:sz w:val="28"/>
          <w:szCs w:val="28"/>
        </w:rPr>
        <w:t xml:space="preserve"> </w:t>
      </w:r>
      <w:r w:rsidR="007A1695">
        <w:rPr>
          <w:rFonts w:ascii="Times New Roman" w:hAnsi="Times New Roman" w:cs="Times New Roman"/>
          <w:sz w:val="28"/>
          <w:szCs w:val="28"/>
        </w:rPr>
        <w:t>(по виду спорта, спортивной дисц</w:t>
      </w:r>
      <w:r w:rsidR="00566872">
        <w:rPr>
          <w:rFonts w:ascii="Times New Roman" w:hAnsi="Times New Roman" w:cs="Times New Roman"/>
          <w:sz w:val="28"/>
          <w:szCs w:val="28"/>
        </w:rPr>
        <w:t>иплине)</w:t>
      </w:r>
    </w:p>
    <w:p w14:paraId="3945321E" w14:textId="77777777" w:rsidR="005A2F1C" w:rsidRPr="008659A5" w:rsidRDefault="005A2F1C" w:rsidP="008659A5">
      <w:pPr>
        <w:pStyle w:val="ConsPlusNormal"/>
        <w:ind w:firstLine="709"/>
        <w:jc w:val="right"/>
        <w:rPr>
          <w:rFonts w:ascii="Times New Roman" w:hAnsi="Times New Roman" w:cs="Times New Roman"/>
          <w:sz w:val="28"/>
          <w:szCs w:val="28"/>
        </w:rPr>
      </w:pPr>
    </w:p>
    <w:tbl>
      <w:tblPr>
        <w:tblW w:w="9718"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1673"/>
        <w:gridCol w:w="1701"/>
        <w:gridCol w:w="2485"/>
        <w:gridCol w:w="2555"/>
      </w:tblGrid>
      <w:tr w:rsidR="005A2F1C" w:rsidRPr="00397A4E" w14:paraId="60458D00" w14:textId="77777777" w:rsidTr="00466492">
        <w:tc>
          <w:tcPr>
            <w:tcW w:w="9718" w:type="dxa"/>
            <w:gridSpan w:val="5"/>
            <w:tcBorders>
              <w:top w:val="single" w:sz="4" w:space="0" w:color="auto"/>
              <w:left w:val="single" w:sz="4" w:space="0" w:color="auto"/>
              <w:bottom w:val="single" w:sz="4" w:space="0" w:color="auto"/>
              <w:right w:val="single" w:sz="4" w:space="0" w:color="auto"/>
            </w:tcBorders>
          </w:tcPr>
          <w:p w14:paraId="2EA08CC7" w14:textId="77777777" w:rsidR="005A2F1C" w:rsidRPr="00397A4E" w:rsidRDefault="005A2F1C" w:rsidP="008659A5">
            <w:pPr>
              <w:pStyle w:val="ConsPlusNormal"/>
              <w:ind w:firstLine="709"/>
              <w:jc w:val="center"/>
              <w:rPr>
                <w:rFonts w:ascii="Times New Roman" w:hAnsi="Times New Roman" w:cs="Times New Roman"/>
                <w:sz w:val="24"/>
                <w:szCs w:val="24"/>
              </w:rPr>
            </w:pPr>
            <w:r w:rsidRPr="00397A4E">
              <w:rPr>
                <w:rFonts w:ascii="Times New Roman" w:hAnsi="Times New Roman" w:cs="Times New Roman"/>
                <w:sz w:val="24"/>
                <w:szCs w:val="24"/>
              </w:rPr>
              <w:t>Рекомендуемые размеры коэффициента квалификации (%)</w:t>
            </w:r>
          </w:p>
        </w:tc>
      </w:tr>
      <w:tr w:rsidR="005A2F1C" w:rsidRPr="00397A4E" w14:paraId="116E2780" w14:textId="77777777" w:rsidTr="00466492">
        <w:tc>
          <w:tcPr>
            <w:tcW w:w="1304" w:type="dxa"/>
            <w:tcBorders>
              <w:top w:val="single" w:sz="4" w:space="0" w:color="auto"/>
              <w:left w:val="single" w:sz="4" w:space="0" w:color="auto"/>
              <w:bottom w:val="single" w:sz="4" w:space="0" w:color="auto"/>
              <w:right w:val="single" w:sz="4" w:space="0" w:color="auto"/>
            </w:tcBorders>
          </w:tcPr>
          <w:p w14:paraId="673F299D"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Кандидат в мастера спорта</w:t>
            </w:r>
          </w:p>
        </w:tc>
        <w:tc>
          <w:tcPr>
            <w:tcW w:w="1673" w:type="dxa"/>
            <w:tcBorders>
              <w:top w:val="single" w:sz="4" w:space="0" w:color="auto"/>
              <w:left w:val="single" w:sz="4" w:space="0" w:color="auto"/>
              <w:bottom w:val="single" w:sz="4" w:space="0" w:color="auto"/>
              <w:right w:val="single" w:sz="4" w:space="0" w:color="auto"/>
            </w:tcBorders>
          </w:tcPr>
          <w:p w14:paraId="7D2C6C75"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гроссмейстер России</w:t>
            </w:r>
          </w:p>
        </w:tc>
        <w:tc>
          <w:tcPr>
            <w:tcW w:w="1701" w:type="dxa"/>
            <w:tcBorders>
              <w:top w:val="single" w:sz="4" w:space="0" w:color="auto"/>
              <w:left w:val="single" w:sz="4" w:space="0" w:color="auto"/>
              <w:bottom w:val="single" w:sz="4" w:space="0" w:color="auto"/>
              <w:right w:val="single" w:sz="4" w:space="0" w:color="auto"/>
            </w:tcBorders>
          </w:tcPr>
          <w:p w14:paraId="2C49D172"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w:t>
            </w:r>
          </w:p>
        </w:tc>
        <w:tc>
          <w:tcPr>
            <w:tcW w:w="2485" w:type="dxa"/>
            <w:tcBorders>
              <w:top w:val="single" w:sz="4" w:space="0" w:color="auto"/>
              <w:left w:val="single" w:sz="4" w:space="0" w:color="auto"/>
              <w:bottom w:val="single" w:sz="4" w:space="0" w:color="auto"/>
              <w:right w:val="single" w:sz="4" w:space="0" w:color="auto"/>
            </w:tcBorders>
          </w:tcPr>
          <w:p w14:paraId="26F4CF84"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 - призер всероссийских соревнований</w:t>
            </w:r>
          </w:p>
        </w:tc>
        <w:tc>
          <w:tcPr>
            <w:tcW w:w="2551" w:type="dxa"/>
            <w:tcBorders>
              <w:top w:val="single" w:sz="4" w:space="0" w:color="auto"/>
              <w:left w:val="single" w:sz="4" w:space="0" w:color="auto"/>
              <w:bottom w:val="single" w:sz="4" w:space="0" w:color="auto"/>
              <w:right w:val="single" w:sz="4" w:space="0" w:color="auto"/>
            </w:tcBorders>
          </w:tcPr>
          <w:p w14:paraId="18C9D146"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 - призер международных соревнований</w:t>
            </w:r>
          </w:p>
        </w:tc>
      </w:tr>
      <w:tr w:rsidR="005A2F1C" w:rsidRPr="00397A4E" w14:paraId="4BC887AC" w14:textId="77777777" w:rsidTr="00466492">
        <w:tc>
          <w:tcPr>
            <w:tcW w:w="1304" w:type="dxa"/>
            <w:tcBorders>
              <w:top w:val="single" w:sz="4" w:space="0" w:color="auto"/>
              <w:left w:val="single" w:sz="4" w:space="0" w:color="auto"/>
              <w:bottom w:val="single" w:sz="4" w:space="0" w:color="auto"/>
              <w:right w:val="single" w:sz="4" w:space="0" w:color="auto"/>
            </w:tcBorders>
          </w:tcPr>
          <w:p w14:paraId="49EE0E66" w14:textId="77777777" w:rsidR="005A2F1C" w:rsidRPr="00397A4E" w:rsidRDefault="00466492" w:rsidP="00BA1C6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5A2F1C" w:rsidRPr="00397A4E">
              <w:rPr>
                <w:rFonts w:ascii="Times New Roman" w:hAnsi="Times New Roman" w:cs="Times New Roman"/>
                <w:sz w:val="24"/>
                <w:szCs w:val="24"/>
              </w:rPr>
              <w:t>1</w:t>
            </w:r>
            <w:r w:rsidR="00563864" w:rsidRPr="00397A4E">
              <w:rPr>
                <w:rFonts w:ascii="Times New Roman" w:hAnsi="Times New Roman" w:cs="Times New Roman"/>
                <w:sz w:val="24"/>
                <w:szCs w:val="24"/>
              </w:rPr>
              <w:t>,0</w:t>
            </w:r>
          </w:p>
        </w:tc>
        <w:tc>
          <w:tcPr>
            <w:tcW w:w="1673" w:type="dxa"/>
            <w:tcBorders>
              <w:top w:val="single" w:sz="4" w:space="0" w:color="auto"/>
              <w:left w:val="single" w:sz="4" w:space="0" w:color="auto"/>
              <w:bottom w:val="single" w:sz="4" w:space="0" w:color="auto"/>
              <w:right w:val="single" w:sz="4" w:space="0" w:color="auto"/>
            </w:tcBorders>
          </w:tcPr>
          <w:p w14:paraId="4CAB4209" w14:textId="77777777" w:rsidR="005A2F1C" w:rsidRPr="00397A4E" w:rsidRDefault="00466492" w:rsidP="000C3442">
            <w:pPr>
              <w:pStyle w:val="ConsPlusNormal"/>
              <w:ind w:firstLine="52"/>
              <w:jc w:val="center"/>
              <w:rPr>
                <w:rFonts w:ascii="Times New Roman" w:hAnsi="Times New Roman" w:cs="Times New Roman"/>
                <w:sz w:val="24"/>
                <w:szCs w:val="24"/>
              </w:rPr>
            </w:pPr>
            <w:r>
              <w:rPr>
                <w:rFonts w:ascii="Times New Roman" w:hAnsi="Times New Roman" w:cs="Times New Roman"/>
                <w:sz w:val="24"/>
                <w:szCs w:val="24"/>
              </w:rPr>
              <w:t>до</w:t>
            </w:r>
            <w:r w:rsidRPr="00397A4E">
              <w:rPr>
                <w:rFonts w:ascii="Times New Roman" w:hAnsi="Times New Roman" w:cs="Times New Roman"/>
                <w:sz w:val="24"/>
                <w:szCs w:val="24"/>
              </w:rPr>
              <w:t xml:space="preserve"> </w:t>
            </w:r>
            <w:r w:rsidR="005A2F1C" w:rsidRPr="00397A4E">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61112B15" w14:textId="77777777" w:rsidR="005A2F1C" w:rsidRPr="00397A4E" w:rsidRDefault="00466492" w:rsidP="005638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w:t>
            </w:r>
            <w:r w:rsidRPr="00397A4E">
              <w:rPr>
                <w:rFonts w:ascii="Times New Roman" w:hAnsi="Times New Roman" w:cs="Times New Roman"/>
                <w:sz w:val="24"/>
                <w:szCs w:val="24"/>
              </w:rPr>
              <w:t xml:space="preserve"> </w:t>
            </w:r>
            <w:r w:rsidR="005A2F1C" w:rsidRPr="00397A4E">
              <w:rPr>
                <w:rFonts w:ascii="Times New Roman" w:hAnsi="Times New Roman" w:cs="Times New Roman"/>
                <w:sz w:val="24"/>
                <w:szCs w:val="24"/>
              </w:rPr>
              <w:t>2</w:t>
            </w:r>
          </w:p>
        </w:tc>
        <w:tc>
          <w:tcPr>
            <w:tcW w:w="2485" w:type="dxa"/>
            <w:tcBorders>
              <w:top w:val="single" w:sz="4" w:space="0" w:color="auto"/>
              <w:left w:val="single" w:sz="4" w:space="0" w:color="auto"/>
              <w:bottom w:val="single" w:sz="4" w:space="0" w:color="auto"/>
              <w:right w:val="single" w:sz="4" w:space="0" w:color="auto"/>
            </w:tcBorders>
          </w:tcPr>
          <w:p w14:paraId="6AAEC055" w14:textId="77777777" w:rsidR="005A2F1C" w:rsidRPr="00397A4E" w:rsidRDefault="00466492" w:rsidP="000C34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w:t>
            </w:r>
            <w:r w:rsidR="005A2F1C" w:rsidRPr="00397A4E">
              <w:rPr>
                <w:rFonts w:ascii="Times New Roman" w:hAnsi="Times New Roman" w:cs="Times New Roman"/>
                <w:sz w:val="24"/>
                <w:szCs w:val="24"/>
              </w:rPr>
              <w:t xml:space="preserve"> 2,5</w:t>
            </w:r>
          </w:p>
        </w:tc>
        <w:tc>
          <w:tcPr>
            <w:tcW w:w="2551" w:type="dxa"/>
            <w:tcBorders>
              <w:top w:val="single" w:sz="4" w:space="0" w:color="auto"/>
              <w:left w:val="single" w:sz="4" w:space="0" w:color="auto"/>
              <w:bottom w:val="single" w:sz="4" w:space="0" w:color="auto"/>
              <w:right w:val="single" w:sz="4" w:space="0" w:color="auto"/>
            </w:tcBorders>
          </w:tcPr>
          <w:p w14:paraId="4D1578CF" w14:textId="77777777" w:rsidR="005A2F1C" w:rsidRPr="00397A4E" w:rsidRDefault="00466492" w:rsidP="00563864">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до</w:t>
            </w:r>
            <w:r w:rsidR="005A2F1C" w:rsidRPr="00397A4E">
              <w:rPr>
                <w:rFonts w:ascii="Times New Roman" w:hAnsi="Times New Roman" w:cs="Times New Roman"/>
                <w:sz w:val="24"/>
                <w:szCs w:val="24"/>
              </w:rPr>
              <w:t xml:space="preserve"> 3,5</w:t>
            </w:r>
          </w:p>
        </w:tc>
      </w:tr>
    </w:tbl>
    <w:p w14:paraId="6709AF98" w14:textId="77777777" w:rsidR="005A2F1C" w:rsidRPr="008659A5" w:rsidRDefault="005A2F1C" w:rsidP="00BA1C6E">
      <w:pPr>
        <w:pStyle w:val="ConsPlusNormal"/>
        <w:ind w:firstLine="709"/>
        <w:jc w:val="center"/>
        <w:rPr>
          <w:rFonts w:ascii="Times New Roman" w:hAnsi="Times New Roman" w:cs="Times New Roman"/>
          <w:sz w:val="28"/>
          <w:szCs w:val="28"/>
        </w:rPr>
      </w:pPr>
    </w:p>
    <w:p w14:paraId="79A23973" w14:textId="5F08EC9E" w:rsidR="00C10F7B" w:rsidRDefault="00BD5A0B" w:rsidP="00BD5A0B">
      <w:pPr>
        <w:ind w:firstLine="708"/>
        <w:jc w:val="both"/>
        <w:rPr>
          <w:sz w:val="28"/>
          <w:szCs w:val="28"/>
        </w:rPr>
      </w:pPr>
      <w:r w:rsidRPr="00BD5A0B">
        <w:rPr>
          <w:sz w:val="28"/>
          <w:szCs w:val="28"/>
        </w:rPr>
        <w:t xml:space="preserve">6.9.Коэффициент специфики работы учитывает особенности деятельности </w:t>
      </w:r>
      <w:r w:rsidR="00C10F7B">
        <w:rPr>
          <w:sz w:val="28"/>
          <w:szCs w:val="28"/>
        </w:rPr>
        <w:t>У</w:t>
      </w:r>
      <w:r w:rsidRPr="00BD5A0B">
        <w:rPr>
          <w:sz w:val="28"/>
          <w:szCs w:val="28"/>
        </w:rPr>
        <w:t xml:space="preserve">чреждения, </w:t>
      </w:r>
      <w:r w:rsidR="00C10F7B" w:rsidRPr="00C10F7B">
        <w:rPr>
          <w:sz w:val="28"/>
          <w:szCs w:val="28"/>
        </w:rPr>
        <w:t>реализующего дополнительные общеобразовательные программы в област</w:t>
      </w:r>
      <w:r w:rsidR="001922E0">
        <w:rPr>
          <w:sz w:val="28"/>
          <w:szCs w:val="28"/>
        </w:rPr>
        <w:t>и физической культуры и спорта, осуществляющего спортивную подготовку.</w:t>
      </w:r>
    </w:p>
    <w:p w14:paraId="64C34B6E" w14:textId="2ED4B961" w:rsidR="00BD2A15" w:rsidRPr="00C10F7B" w:rsidRDefault="00BD2A15" w:rsidP="00BD2A15">
      <w:pPr>
        <w:ind w:firstLine="708"/>
        <w:jc w:val="both"/>
        <w:rPr>
          <w:sz w:val="28"/>
          <w:szCs w:val="28"/>
        </w:rPr>
      </w:pPr>
      <w:r w:rsidRPr="00C10F7B">
        <w:rPr>
          <w:sz w:val="28"/>
          <w:szCs w:val="28"/>
        </w:rPr>
        <w:t xml:space="preserve">Коэффициент специфики работы для работников, специализированных по олимпийским видам спорта отделений </w:t>
      </w:r>
      <w:r>
        <w:rPr>
          <w:sz w:val="28"/>
          <w:szCs w:val="28"/>
        </w:rPr>
        <w:t>У</w:t>
      </w:r>
      <w:r w:rsidRPr="00C10F7B">
        <w:rPr>
          <w:sz w:val="28"/>
          <w:szCs w:val="28"/>
        </w:rPr>
        <w:t>чреждения, реализующего дополнительные общеобразовательные программы в области физической культуры и спорта, устанавливается в размере 0,15 к окладу (должностному окладу) тренерского, тренерско-преподавательского состава, имеющих непосредственное отношение к организации работы</w:t>
      </w:r>
      <w:r>
        <w:rPr>
          <w:sz w:val="28"/>
          <w:szCs w:val="28"/>
        </w:rPr>
        <w:t>.</w:t>
      </w:r>
      <w:r w:rsidRPr="00C10F7B">
        <w:rPr>
          <w:sz w:val="28"/>
          <w:szCs w:val="28"/>
        </w:rPr>
        <w:t xml:space="preserve"> При этом для тренеров учитывается фактический объем тренерской нагрузки, для тренеров преподавателей - фактический объем учебной (преподавательской) работы. </w:t>
      </w:r>
    </w:p>
    <w:p w14:paraId="333195ED" w14:textId="77777777" w:rsidR="00BD2A15" w:rsidRDefault="00BD2A15" w:rsidP="00BD2A15">
      <w:pPr>
        <w:ind w:firstLine="708"/>
        <w:jc w:val="both"/>
        <w:rPr>
          <w:sz w:val="28"/>
          <w:szCs w:val="28"/>
        </w:rPr>
      </w:pPr>
      <w:r w:rsidRPr="002D1836">
        <w:rPr>
          <w:sz w:val="28"/>
          <w:szCs w:val="28"/>
        </w:rPr>
        <w:t xml:space="preserve">Коэффициент специфики работы для работников </w:t>
      </w:r>
      <w:r>
        <w:rPr>
          <w:sz w:val="28"/>
          <w:szCs w:val="28"/>
        </w:rPr>
        <w:t>У</w:t>
      </w:r>
      <w:r w:rsidRPr="002D1836">
        <w:rPr>
          <w:sz w:val="28"/>
          <w:szCs w:val="28"/>
        </w:rPr>
        <w:t xml:space="preserve">чреждения, осуществляющего деятельность по адаптивному спорту и адаптивной физической культуре, устанавливается в размере 0,20 к окладу (должностному окладу) по основной занимаемой должности, при условии, что такой вид деятельности включен в перечень основных видов деятельности </w:t>
      </w:r>
      <w:r>
        <w:rPr>
          <w:sz w:val="28"/>
          <w:szCs w:val="28"/>
        </w:rPr>
        <w:t>У</w:t>
      </w:r>
      <w:r w:rsidRPr="002D1836">
        <w:rPr>
          <w:sz w:val="28"/>
          <w:szCs w:val="28"/>
        </w:rPr>
        <w:t>чреждения, предусмотренных уставом учреждения</w:t>
      </w:r>
      <w:r>
        <w:t>.</w:t>
      </w:r>
      <w:r w:rsidRPr="00294721">
        <w:rPr>
          <w:sz w:val="28"/>
          <w:szCs w:val="28"/>
        </w:rPr>
        <w:t xml:space="preserve"> в перечень основных видов деятельности </w:t>
      </w:r>
      <w:r>
        <w:rPr>
          <w:sz w:val="28"/>
          <w:szCs w:val="28"/>
        </w:rPr>
        <w:t>У</w:t>
      </w:r>
      <w:r w:rsidRPr="00294721">
        <w:rPr>
          <w:sz w:val="28"/>
          <w:szCs w:val="28"/>
        </w:rPr>
        <w:t>чреждения, предусмотренных Уста</w:t>
      </w:r>
      <w:r>
        <w:rPr>
          <w:sz w:val="28"/>
          <w:szCs w:val="28"/>
        </w:rPr>
        <w:t>вом Учреждения.</w:t>
      </w:r>
    </w:p>
    <w:p w14:paraId="78DD463B" w14:textId="77777777" w:rsidR="00D058C8" w:rsidRDefault="002D1836" w:rsidP="007C03FA">
      <w:pPr>
        <w:ind w:firstLine="708"/>
        <w:jc w:val="both"/>
        <w:rPr>
          <w:sz w:val="28"/>
          <w:szCs w:val="28"/>
        </w:rPr>
      </w:pPr>
      <w:r w:rsidRPr="002D1836">
        <w:rPr>
          <w:sz w:val="28"/>
          <w:szCs w:val="28"/>
        </w:rPr>
        <w:t xml:space="preserve">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w:t>
      </w:r>
      <w:r>
        <w:rPr>
          <w:sz w:val="28"/>
          <w:szCs w:val="28"/>
        </w:rPr>
        <w:t>У</w:t>
      </w:r>
      <w:r w:rsidRPr="002D1836">
        <w:rPr>
          <w:sz w:val="28"/>
          <w:szCs w:val="28"/>
        </w:rPr>
        <w:t xml:space="preserve">чреждения по согласованию </w:t>
      </w:r>
      <w:r>
        <w:rPr>
          <w:sz w:val="28"/>
          <w:szCs w:val="28"/>
        </w:rPr>
        <w:t>с Комитетом</w:t>
      </w:r>
      <w:r w:rsidR="007C03FA">
        <w:rPr>
          <w:sz w:val="28"/>
          <w:szCs w:val="28"/>
        </w:rPr>
        <w:t>.</w:t>
      </w:r>
    </w:p>
    <w:p w14:paraId="5BDC3E4B" w14:textId="77777777" w:rsidR="00BD5A0B" w:rsidRDefault="00BD5A0B" w:rsidP="00BD5A0B">
      <w:pPr>
        <w:ind w:firstLine="708"/>
        <w:jc w:val="both"/>
        <w:rPr>
          <w:sz w:val="28"/>
          <w:szCs w:val="28"/>
        </w:rPr>
      </w:pPr>
      <w:r w:rsidRPr="00BD5A0B">
        <w:rPr>
          <w:sz w:val="28"/>
          <w:szCs w:val="28"/>
        </w:rPr>
        <w:t xml:space="preserve">6.10.Рекомендуемые размеры выплат за опыт и достижения работникам, имеющим государственные и ведомственные звания и награды, приведены в </w:t>
      </w:r>
      <w:r w:rsidRPr="002953E3">
        <w:rPr>
          <w:sz w:val="28"/>
          <w:szCs w:val="28"/>
        </w:rPr>
        <w:t>таблице 1</w:t>
      </w:r>
      <w:r w:rsidR="00EB05F6">
        <w:rPr>
          <w:sz w:val="28"/>
          <w:szCs w:val="28"/>
        </w:rPr>
        <w:t>1</w:t>
      </w:r>
      <w:r w:rsidRPr="002953E3">
        <w:rPr>
          <w:sz w:val="28"/>
          <w:szCs w:val="28"/>
        </w:rPr>
        <w:t xml:space="preserve"> </w:t>
      </w:r>
      <w:r w:rsidR="002953E3">
        <w:rPr>
          <w:sz w:val="28"/>
          <w:szCs w:val="28"/>
        </w:rPr>
        <w:t>настоящего Положения.</w:t>
      </w:r>
    </w:p>
    <w:p w14:paraId="2B4E9CA3"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При наличии нескольких оснований для установления надбавки, надб</w:t>
      </w:r>
      <w:r w:rsidR="00A7191A">
        <w:rPr>
          <w:rFonts w:ascii="Times New Roman" w:hAnsi="Times New Roman" w:cs="Times New Roman"/>
          <w:sz w:val="28"/>
          <w:szCs w:val="28"/>
        </w:rPr>
        <w:t xml:space="preserve">авка устанавливается по одному </w:t>
      </w:r>
      <w:r w:rsidR="002D1836">
        <w:rPr>
          <w:rFonts w:ascii="Times New Roman" w:hAnsi="Times New Roman" w:cs="Times New Roman"/>
          <w:sz w:val="28"/>
          <w:szCs w:val="28"/>
        </w:rPr>
        <w:t>(</w:t>
      </w:r>
      <w:r w:rsidRPr="008659A5">
        <w:rPr>
          <w:rFonts w:ascii="Times New Roman" w:hAnsi="Times New Roman" w:cs="Times New Roman"/>
          <w:sz w:val="28"/>
          <w:szCs w:val="28"/>
        </w:rPr>
        <w:t>на</w:t>
      </w:r>
      <w:r w:rsidR="00A7191A">
        <w:rPr>
          <w:rFonts w:ascii="Times New Roman" w:hAnsi="Times New Roman" w:cs="Times New Roman"/>
          <w:sz w:val="28"/>
          <w:szCs w:val="28"/>
        </w:rPr>
        <w:t>ивысшему</w:t>
      </w:r>
      <w:r w:rsidR="002D1836">
        <w:rPr>
          <w:rFonts w:ascii="Times New Roman" w:hAnsi="Times New Roman" w:cs="Times New Roman"/>
          <w:sz w:val="28"/>
          <w:szCs w:val="28"/>
        </w:rPr>
        <w:t>)</w:t>
      </w:r>
      <w:r w:rsidRPr="008659A5">
        <w:rPr>
          <w:rFonts w:ascii="Times New Roman" w:hAnsi="Times New Roman" w:cs="Times New Roman"/>
          <w:sz w:val="28"/>
          <w:szCs w:val="28"/>
        </w:rPr>
        <w:t xml:space="preserve"> основанию и выплачивается по основному месту работы работника и основной занимаемой должности.</w:t>
      </w:r>
      <w:bookmarkStart w:id="1" w:name="Par1075"/>
      <w:bookmarkEnd w:id="1"/>
    </w:p>
    <w:p w14:paraId="01DBE772" w14:textId="77777777" w:rsidR="00294721" w:rsidRPr="00294721" w:rsidRDefault="00294721" w:rsidP="00294721">
      <w:pPr>
        <w:ind w:firstLine="708"/>
        <w:jc w:val="both"/>
        <w:rPr>
          <w:sz w:val="28"/>
          <w:szCs w:val="28"/>
        </w:rPr>
      </w:pPr>
      <w:r w:rsidRPr="00294721">
        <w:rPr>
          <w:sz w:val="28"/>
          <w:szCs w:val="28"/>
        </w:rPr>
        <w:t>Право на установление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возникает со дня присвоения или награждения.</w:t>
      </w:r>
    </w:p>
    <w:p w14:paraId="6C4AA5CD" w14:textId="77777777" w:rsidR="00294721" w:rsidRPr="00294721" w:rsidRDefault="00294721" w:rsidP="00294721">
      <w:pPr>
        <w:ind w:firstLine="708"/>
        <w:jc w:val="both"/>
        <w:rPr>
          <w:sz w:val="28"/>
          <w:szCs w:val="28"/>
        </w:rPr>
      </w:pPr>
      <w:r w:rsidRPr="00294721">
        <w:rPr>
          <w:sz w:val="28"/>
          <w:szCs w:val="28"/>
        </w:rPr>
        <w:t xml:space="preserve">Порядок, условия и 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для всех работников муниципального учреждения определяется локальным </w:t>
      </w:r>
      <w:r w:rsidR="00AA4F54">
        <w:rPr>
          <w:sz w:val="28"/>
          <w:szCs w:val="28"/>
        </w:rPr>
        <w:t xml:space="preserve">нормативным </w:t>
      </w:r>
      <w:r w:rsidRPr="00294721">
        <w:rPr>
          <w:sz w:val="28"/>
          <w:szCs w:val="28"/>
        </w:rPr>
        <w:t>ак</w:t>
      </w:r>
      <w:r w:rsidR="007D79DE">
        <w:rPr>
          <w:sz w:val="28"/>
          <w:szCs w:val="28"/>
        </w:rPr>
        <w:t xml:space="preserve">том муниципального </w:t>
      </w:r>
      <w:r w:rsidR="002D1836">
        <w:rPr>
          <w:sz w:val="28"/>
          <w:szCs w:val="28"/>
        </w:rPr>
        <w:t>У</w:t>
      </w:r>
      <w:r w:rsidR="007D79DE">
        <w:rPr>
          <w:sz w:val="28"/>
          <w:szCs w:val="28"/>
        </w:rPr>
        <w:t>чреждения.</w:t>
      </w:r>
    </w:p>
    <w:p w14:paraId="06C79BD2" w14:textId="77777777" w:rsidR="00BD5A0B" w:rsidRPr="00294721" w:rsidRDefault="00BD5A0B" w:rsidP="00BD5A0B">
      <w:pPr>
        <w:ind w:firstLine="708"/>
        <w:jc w:val="both"/>
        <w:rPr>
          <w:sz w:val="28"/>
          <w:szCs w:val="28"/>
        </w:rPr>
      </w:pPr>
    </w:p>
    <w:p w14:paraId="32B17286" w14:textId="77777777" w:rsidR="00BD5A0B" w:rsidRPr="00BD5A0B" w:rsidRDefault="00BD5A0B" w:rsidP="00BD5A0B">
      <w:pPr>
        <w:widowControl w:val="0"/>
        <w:autoSpaceDE w:val="0"/>
        <w:autoSpaceDN w:val="0"/>
        <w:adjustRightInd w:val="0"/>
        <w:ind w:firstLine="709"/>
        <w:jc w:val="right"/>
        <w:outlineLvl w:val="2"/>
        <w:rPr>
          <w:sz w:val="28"/>
          <w:szCs w:val="28"/>
        </w:rPr>
      </w:pPr>
      <w:r w:rsidRPr="00BD5A0B">
        <w:rPr>
          <w:sz w:val="28"/>
          <w:szCs w:val="28"/>
        </w:rPr>
        <w:t>Таблица 1</w:t>
      </w:r>
      <w:r w:rsidR="007C03FA">
        <w:rPr>
          <w:sz w:val="28"/>
          <w:szCs w:val="28"/>
        </w:rPr>
        <w:t>1</w:t>
      </w:r>
    </w:p>
    <w:p w14:paraId="5C835119" w14:textId="77777777" w:rsidR="00BD5A0B" w:rsidRPr="00BD5A0B" w:rsidRDefault="00BD5A0B" w:rsidP="00BD5A0B">
      <w:pPr>
        <w:widowControl w:val="0"/>
        <w:autoSpaceDE w:val="0"/>
        <w:autoSpaceDN w:val="0"/>
        <w:adjustRightInd w:val="0"/>
        <w:ind w:firstLine="709"/>
        <w:jc w:val="center"/>
        <w:outlineLvl w:val="2"/>
        <w:rPr>
          <w:sz w:val="28"/>
          <w:szCs w:val="28"/>
        </w:rPr>
      </w:pPr>
    </w:p>
    <w:p w14:paraId="34CB24CB" w14:textId="77777777" w:rsidR="00BD5A0B" w:rsidRPr="00BD5A0B" w:rsidRDefault="00BD5A0B" w:rsidP="00BD5A0B">
      <w:pPr>
        <w:widowControl w:val="0"/>
        <w:autoSpaceDE w:val="0"/>
        <w:autoSpaceDN w:val="0"/>
        <w:adjustRightInd w:val="0"/>
        <w:ind w:firstLine="709"/>
        <w:jc w:val="center"/>
        <w:outlineLvl w:val="2"/>
        <w:rPr>
          <w:sz w:val="28"/>
          <w:szCs w:val="28"/>
        </w:rPr>
      </w:pPr>
      <w:r w:rsidRPr="00BD5A0B">
        <w:rPr>
          <w:sz w:val="28"/>
          <w:szCs w:val="28"/>
        </w:rPr>
        <w:t>Рекомендуемые размеры выплат за опыт и достижения работникам, имеющим государственные и ведомственные звания и награды</w:t>
      </w:r>
    </w:p>
    <w:p w14:paraId="704F4B1F" w14:textId="77777777" w:rsidR="00BD5A0B" w:rsidRPr="00BD5A0B" w:rsidRDefault="00BD5A0B" w:rsidP="00BD5A0B">
      <w:pPr>
        <w:widowControl w:val="0"/>
        <w:autoSpaceDE w:val="0"/>
        <w:autoSpaceDN w:val="0"/>
        <w:adjustRightInd w:val="0"/>
        <w:ind w:firstLine="709"/>
        <w:jc w:val="right"/>
        <w:rPr>
          <w:sz w:val="28"/>
          <w:szCs w:val="28"/>
        </w:rPr>
      </w:pP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784"/>
        <w:gridCol w:w="6946"/>
        <w:gridCol w:w="1842"/>
      </w:tblGrid>
      <w:tr w:rsidR="00BD5A0B" w:rsidRPr="002953E3" w14:paraId="6B46A173" w14:textId="77777777" w:rsidTr="003F4A05">
        <w:trPr>
          <w:trHeight w:val="1493"/>
        </w:trPr>
        <w:tc>
          <w:tcPr>
            <w:tcW w:w="784" w:type="dxa"/>
            <w:tcBorders>
              <w:top w:val="single" w:sz="4" w:space="0" w:color="auto"/>
              <w:left w:val="single" w:sz="4" w:space="0" w:color="auto"/>
              <w:bottom w:val="single" w:sz="4" w:space="0" w:color="auto"/>
              <w:right w:val="single" w:sz="4" w:space="0" w:color="auto"/>
            </w:tcBorders>
            <w:hideMark/>
          </w:tcPr>
          <w:p w14:paraId="2D01DA20" w14:textId="77777777" w:rsidR="003F4A05" w:rsidRDefault="00BD5A0B" w:rsidP="003F4A05">
            <w:pPr>
              <w:widowControl w:val="0"/>
              <w:autoSpaceDE w:val="0"/>
              <w:autoSpaceDN w:val="0"/>
              <w:adjustRightInd w:val="0"/>
              <w:jc w:val="center"/>
            </w:pPr>
            <w:r w:rsidRPr="002953E3">
              <w:t>№</w:t>
            </w:r>
          </w:p>
          <w:p w14:paraId="3B19CCD3" w14:textId="77777777" w:rsidR="00BD5A0B" w:rsidRPr="002953E3" w:rsidRDefault="00BD5A0B" w:rsidP="003F4A05">
            <w:pPr>
              <w:widowControl w:val="0"/>
              <w:autoSpaceDE w:val="0"/>
              <w:autoSpaceDN w:val="0"/>
              <w:adjustRightInd w:val="0"/>
              <w:jc w:val="center"/>
            </w:pPr>
            <w:r w:rsidRPr="002953E3">
              <w:t>п/п</w:t>
            </w:r>
          </w:p>
        </w:tc>
        <w:tc>
          <w:tcPr>
            <w:tcW w:w="6946" w:type="dxa"/>
            <w:tcBorders>
              <w:top w:val="single" w:sz="4" w:space="0" w:color="auto"/>
              <w:left w:val="single" w:sz="4" w:space="0" w:color="auto"/>
              <w:bottom w:val="single" w:sz="4" w:space="0" w:color="auto"/>
              <w:right w:val="single" w:sz="4" w:space="0" w:color="auto"/>
            </w:tcBorders>
            <w:hideMark/>
          </w:tcPr>
          <w:p w14:paraId="67D39444" w14:textId="77777777" w:rsidR="002953E3" w:rsidRDefault="002953E3" w:rsidP="00BD5A0B">
            <w:pPr>
              <w:widowControl w:val="0"/>
              <w:autoSpaceDE w:val="0"/>
              <w:autoSpaceDN w:val="0"/>
              <w:adjustRightInd w:val="0"/>
              <w:ind w:firstLine="709"/>
              <w:jc w:val="center"/>
            </w:pPr>
          </w:p>
          <w:p w14:paraId="3AEBD7D5" w14:textId="77777777" w:rsidR="00BD5A0B" w:rsidRPr="002953E3" w:rsidRDefault="00BD5A0B" w:rsidP="00BD5A0B">
            <w:pPr>
              <w:widowControl w:val="0"/>
              <w:autoSpaceDE w:val="0"/>
              <w:autoSpaceDN w:val="0"/>
              <w:adjustRightInd w:val="0"/>
              <w:ind w:firstLine="709"/>
              <w:jc w:val="center"/>
            </w:pPr>
            <w:r w:rsidRPr="002953E3">
              <w:t>Наименование выплаты</w:t>
            </w:r>
          </w:p>
        </w:tc>
        <w:tc>
          <w:tcPr>
            <w:tcW w:w="1842" w:type="dxa"/>
            <w:tcBorders>
              <w:top w:val="single" w:sz="4" w:space="0" w:color="auto"/>
              <w:left w:val="single" w:sz="4" w:space="0" w:color="auto"/>
              <w:bottom w:val="single" w:sz="4" w:space="0" w:color="auto"/>
              <w:right w:val="single" w:sz="4" w:space="0" w:color="auto"/>
            </w:tcBorders>
            <w:hideMark/>
          </w:tcPr>
          <w:p w14:paraId="04C3EC23" w14:textId="77777777" w:rsidR="00BD5A0B" w:rsidRPr="002953E3" w:rsidRDefault="00BD5A0B" w:rsidP="00BD5A0B">
            <w:pPr>
              <w:widowControl w:val="0"/>
              <w:autoSpaceDE w:val="0"/>
              <w:autoSpaceDN w:val="0"/>
              <w:adjustRightInd w:val="0"/>
              <w:jc w:val="both"/>
            </w:pPr>
            <w:r w:rsidRPr="002953E3">
              <w:t xml:space="preserve">Рекомендуемые размеры выплат в процентах к </w:t>
            </w:r>
            <w:r w:rsidR="00B7056C">
              <w:t>окладу (</w:t>
            </w:r>
            <w:r w:rsidRPr="002953E3">
              <w:t>должностному окладу</w:t>
            </w:r>
            <w:r w:rsidR="00B7056C">
              <w:t>)</w:t>
            </w:r>
          </w:p>
        </w:tc>
      </w:tr>
      <w:tr w:rsidR="00BD5A0B" w:rsidRPr="002953E3" w14:paraId="51C03798" w14:textId="77777777" w:rsidTr="00E77401">
        <w:trPr>
          <w:trHeight w:val="313"/>
        </w:trPr>
        <w:tc>
          <w:tcPr>
            <w:tcW w:w="784" w:type="dxa"/>
            <w:tcBorders>
              <w:top w:val="single" w:sz="4" w:space="0" w:color="auto"/>
              <w:left w:val="single" w:sz="4" w:space="0" w:color="auto"/>
              <w:bottom w:val="single" w:sz="4" w:space="0" w:color="auto"/>
              <w:right w:val="single" w:sz="4" w:space="0" w:color="auto"/>
            </w:tcBorders>
            <w:hideMark/>
          </w:tcPr>
          <w:p w14:paraId="0FACB576" w14:textId="77777777" w:rsidR="00BD5A0B" w:rsidRPr="002953E3" w:rsidRDefault="00BD5A0B" w:rsidP="00BD5A0B">
            <w:pPr>
              <w:widowControl w:val="0"/>
              <w:autoSpaceDE w:val="0"/>
              <w:autoSpaceDN w:val="0"/>
              <w:adjustRightInd w:val="0"/>
              <w:jc w:val="center"/>
            </w:pPr>
            <w:r w:rsidRPr="002953E3">
              <w:t>1.</w:t>
            </w:r>
          </w:p>
        </w:tc>
        <w:tc>
          <w:tcPr>
            <w:tcW w:w="6946" w:type="dxa"/>
            <w:tcBorders>
              <w:top w:val="single" w:sz="4" w:space="0" w:color="auto"/>
              <w:left w:val="single" w:sz="4" w:space="0" w:color="auto"/>
              <w:bottom w:val="single" w:sz="4" w:space="0" w:color="auto"/>
              <w:right w:val="single" w:sz="4" w:space="0" w:color="auto"/>
            </w:tcBorders>
            <w:hideMark/>
          </w:tcPr>
          <w:p w14:paraId="6FBA2CEE" w14:textId="77777777" w:rsidR="00BD5A0B" w:rsidRPr="002953E3" w:rsidRDefault="00BD5A0B" w:rsidP="002953E3">
            <w:pPr>
              <w:widowControl w:val="0"/>
              <w:autoSpaceDE w:val="0"/>
              <w:autoSpaceDN w:val="0"/>
              <w:adjustRightInd w:val="0"/>
            </w:pPr>
            <w:r w:rsidRPr="002953E3">
              <w:t>За почетное звание «Заслуженный работник физической культуры Российской Федерации»;</w:t>
            </w:r>
          </w:p>
          <w:p w14:paraId="545AA816" w14:textId="77777777" w:rsidR="00BD5A0B" w:rsidRPr="002953E3" w:rsidRDefault="00BD5A0B" w:rsidP="002953E3">
            <w:pPr>
              <w:widowControl w:val="0"/>
              <w:autoSpaceDE w:val="0"/>
              <w:autoSpaceDN w:val="0"/>
              <w:adjustRightInd w:val="0"/>
            </w:pPr>
            <w:r w:rsidRPr="002953E3">
              <w:t>За государственные награды, включая почетные звания Российской Федерации и СССР;</w:t>
            </w:r>
          </w:p>
          <w:p w14:paraId="34EF3720" w14:textId="77777777" w:rsidR="00BD5A0B" w:rsidRPr="002953E3" w:rsidRDefault="00BD5A0B" w:rsidP="002953E3">
            <w:pPr>
              <w:widowControl w:val="0"/>
              <w:autoSpaceDE w:val="0"/>
              <w:autoSpaceDN w:val="0"/>
              <w:adjustRightInd w:val="0"/>
            </w:pPr>
            <w:r w:rsidRPr="002953E3">
              <w:t xml:space="preserve">За почетные спортивные звания </w:t>
            </w:r>
          </w:p>
          <w:p w14:paraId="58228603" w14:textId="77777777" w:rsidR="00BD5A0B" w:rsidRPr="002953E3" w:rsidRDefault="00BD5A0B" w:rsidP="002953E3">
            <w:pPr>
              <w:widowControl w:val="0"/>
              <w:autoSpaceDE w:val="0"/>
              <w:autoSpaceDN w:val="0"/>
              <w:adjustRightInd w:val="0"/>
            </w:pPr>
            <w:r w:rsidRPr="002953E3">
              <w:t xml:space="preserve">«Заслуженный тренер России», </w:t>
            </w:r>
          </w:p>
          <w:p w14:paraId="3F7C148E" w14:textId="77777777" w:rsidR="00BD5A0B" w:rsidRPr="002953E3" w:rsidRDefault="00BD5A0B" w:rsidP="002953E3">
            <w:pPr>
              <w:widowControl w:val="0"/>
              <w:autoSpaceDE w:val="0"/>
              <w:autoSpaceDN w:val="0"/>
              <w:adjustRightInd w:val="0"/>
            </w:pPr>
            <w:r w:rsidRPr="002953E3">
              <w:t xml:space="preserve">«Заслуженный мастер спорта России», </w:t>
            </w:r>
          </w:p>
          <w:p w14:paraId="162D61E8" w14:textId="77777777" w:rsidR="00BD5A0B" w:rsidRPr="002953E3" w:rsidRDefault="00BD5A0B" w:rsidP="002953E3">
            <w:pPr>
              <w:widowControl w:val="0"/>
              <w:autoSpaceDE w:val="0"/>
              <w:autoSpaceDN w:val="0"/>
              <w:adjustRightInd w:val="0"/>
            </w:pPr>
            <w:r w:rsidRPr="002953E3">
              <w:t>«Заслуженный мастер спорта СССР»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11BE59" w14:textId="77777777" w:rsidR="00BD5A0B" w:rsidRPr="002953E3" w:rsidRDefault="00BD5A0B" w:rsidP="00BD5A0B">
            <w:pPr>
              <w:widowControl w:val="0"/>
              <w:autoSpaceDE w:val="0"/>
              <w:autoSpaceDN w:val="0"/>
              <w:adjustRightInd w:val="0"/>
              <w:jc w:val="center"/>
            </w:pPr>
            <w:r w:rsidRPr="002953E3">
              <w:t>до 50%</w:t>
            </w:r>
          </w:p>
        </w:tc>
      </w:tr>
      <w:tr w:rsidR="00BD5A0B" w:rsidRPr="002953E3" w14:paraId="119562F7" w14:textId="77777777" w:rsidTr="002953E3">
        <w:tc>
          <w:tcPr>
            <w:tcW w:w="784" w:type="dxa"/>
            <w:tcBorders>
              <w:top w:val="single" w:sz="4" w:space="0" w:color="auto"/>
              <w:left w:val="single" w:sz="4" w:space="0" w:color="auto"/>
              <w:bottom w:val="single" w:sz="4" w:space="0" w:color="auto"/>
              <w:right w:val="single" w:sz="4" w:space="0" w:color="auto"/>
            </w:tcBorders>
            <w:hideMark/>
          </w:tcPr>
          <w:p w14:paraId="5621A533" w14:textId="77777777" w:rsidR="00BD5A0B" w:rsidRPr="002953E3" w:rsidRDefault="00BD5A0B" w:rsidP="00BD5A0B">
            <w:pPr>
              <w:widowControl w:val="0"/>
              <w:autoSpaceDE w:val="0"/>
              <w:autoSpaceDN w:val="0"/>
              <w:adjustRightInd w:val="0"/>
              <w:jc w:val="center"/>
            </w:pPr>
            <w:r w:rsidRPr="002953E3">
              <w:t>2.</w:t>
            </w:r>
          </w:p>
        </w:tc>
        <w:tc>
          <w:tcPr>
            <w:tcW w:w="6946" w:type="dxa"/>
            <w:tcBorders>
              <w:top w:val="single" w:sz="4" w:space="0" w:color="auto"/>
              <w:left w:val="single" w:sz="4" w:space="0" w:color="auto"/>
              <w:bottom w:val="single" w:sz="4" w:space="0" w:color="auto"/>
              <w:right w:val="single" w:sz="4" w:space="0" w:color="auto"/>
            </w:tcBorders>
            <w:hideMark/>
          </w:tcPr>
          <w:p w14:paraId="63CB6D57" w14:textId="77777777" w:rsidR="00BD5A0B" w:rsidRPr="002953E3" w:rsidRDefault="00BD5A0B" w:rsidP="002953E3">
            <w:pPr>
              <w:widowControl w:val="0"/>
              <w:autoSpaceDE w:val="0"/>
              <w:autoSpaceDN w:val="0"/>
              <w:adjustRightInd w:val="0"/>
            </w:pPr>
            <w:r w:rsidRPr="002953E3">
              <w:t xml:space="preserve">За почетный знак «За заслуги в развитии физической культуры и спорта», </w:t>
            </w:r>
          </w:p>
          <w:p w14:paraId="0E2E9E51" w14:textId="77777777" w:rsidR="00BD5A0B" w:rsidRPr="002953E3" w:rsidRDefault="00BD5A0B" w:rsidP="002953E3">
            <w:pPr>
              <w:widowControl w:val="0"/>
              <w:autoSpaceDE w:val="0"/>
              <w:autoSpaceDN w:val="0"/>
              <w:adjustRightInd w:val="0"/>
            </w:pPr>
            <w:r w:rsidRPr="002953E3">
              <w:t>За почетное звание «Заслуженный деятель физической культуры и спорта Ханты-Мансийского автономного округа – Югры»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7C38A2" w14:textId="77777777" w:rsidR="00BD5A0B" w:rsidRPr="002953E3" w:rsidRDefault="00BD5A0B" w:rsidP="00BD5A0B">
            <w:pPr>
              <w:widowControl w:val="0"/>
              <w:autoSpaceDE w:val="0"/>
              <w:autoSpaceDN w:val="0"/>
              <w:adjustRightInd w:val="0"/>
              <w:jc w:val="center"/>
            </w:pPr>
            <w:r w:rsidRPr="002953E3">
              <w:t>до 40%</w:t>
            </w:r>
          </w:p>
        </w:tc>
      </w:tr>
      <w:tr w:rsidR="00BD5A0B" w:rsidRPr="002953E3" w14:paraId="08C1909B" w14:textId="77777777" w:rsidTr="002953E3">
        <w:trPr>
          <w:trHeight w:val="1325"/>
        </w:trPr>
        <w:tc>
          <w:tcPr>
            <w:tcW w:w="784" w:type="dxa"/>
            <w:tcBorders>
              <w:top w:val="single" w:sz="4" w:space="0" w:color="auto"/>
              <w:left w:val="single" w:sz="4" w:space="0" w:color="auto"/>
              <w:bottom w:val="single" w:sz="4" w:space="0" w:color="auto"/>
              <w:right w:val="single" w:sz="4" w:space="0" w:color="auto"/>
            </w:tcBorders>
            <w:hideMark/>
          </w:tcPr>
          <w:p w14:paraId="2B02557B" w14:textId="77777777" w:rsidR="00BD5A0B" w:rsidRPr="002953E3" w:rsidRDefault="00BD5A0B" w:rsidP="00BD5A0B">
            <w:pPr>
              <w:widowControl w:val="0"/>
              <w:autoSpaceDE w:val="0"/>
              <w:autoSpaceDN w:val="0"/>
              <w:adjustRightInd w:val="0"/>
              <w:jc w:val="center"/>
            </w:pPr>
            <w:r w:rsidRPr="002953E3">
              <w:t>3.</w:t>
            </w:r>
          </w:p>
        </w:tc>
        <w:tc>
          <w:tcPr>
            <w:tcW w:w="6946" w:type="dxa"/>
            <w:tcBorders>
              <w:top w:val="single" w:sz="4" w:space="0" w:color="auto"/>
              <w:left w:val="single" w:sz="4" w:space="0" w:color="auto"/>
              <w:bottom w:val="single" w:sz="4" w:space="0" w:color="auto"/>
              <w:right w:val="single" w:sz="4" w:space="0" w:color="auto"/>
            </w:tcBorders>
            <w:hideMark/>
          </w:tcPr>
          <w:p w14:paraId="1396088F" w14:textId="77777777" w:rsidR="00BD5A0B" w:rsidRPr="002953E3" w:rsidRDefault="00BD5A0B" w:rsidP="002953E3">
            <w:pPr>
              <w:widowControl w:val="0"/>
              <w:autoSpaceDE w:val="0"/>
              <w:autoSpaceDN w:val="0"/>
              <w:adjustRightInd w:val="0"/>
            </w:pPr>
            <w:r w:rsidRPr="002953E3">
              <w:t xml:space="preserve">За спортивные звания: </w:t>
            </w:r>
          </w:p>
          <w:p w14:paraId="7DD30440" w14:textId="77777777" w:rsidR="00BD5A0B" w:rsidRPr="002953E3" w:rsidRDefault="00BD5A0B" w:rsidP="002953E3">
            <w:pPr>
              <w:widowControl w:val="0"/>
              <w:autoSpaceDE w:val="0"/>
              <w:autoSpaceDN w:val="0"/>
              <w:adjustRightInd w:val="0"/>
            </w:pPr>
            <w:r w:rsidRPr="002953E3">
              <w:t>«Мастер спорта России международного класса»,</w:t>
            </w:r>
          </w:p>
          <w:p w14:paraId="23571532" w14:textId="77777777" w:rsidR="00BD5A0B" w:rsidRPr="002953E3" w:rsidRDefault="00BD5A0B" w:rsidP="002953E3">
            <w:pPr>
              <w:widowControl w:val="0"/>
              <w:autoSpaceDE w:val="0"/>
              <w:autoSpaceDN w:val="0"/>
              <w:adjustRightInd w:val="0"/>
            </w:pPr>
            <w:r w:rsidRPr="002953E3">
              <w:t>«Гроссмейстер России»,</w:t>
            </w:r>
          </w:p>
          <w:p w14:paraId="5ED4E213" w14:textId="77777777" w:rsidR="00BD5A0B" w:rsidRPr="002953E3" w:rsidRDefault="00BD5A0B" w:rsidP="002953E3">
            <w:pPr>
              <w:widowControl w:val="0"/>
              <w:autoSpaceDE w:val="0"/>
              <w:autoSpaceDN w:val="0"/>
              <w:adjustRightInd w:val="0"/>
            </w:pPr>
            <w:r w:rsidRPr="002953E3">
              <w:t>«Мастер спорта СССР международного класса»,</w:t>
            </w:r>
          </w:p>
          <w:p w14:paraId="27F1D49C" w14:textId="77777777" w:rsidR="00BD5A0B" w:rsidRPr="002953E3" w:rsidRDefault="00BD5A0B" w:rsidP="002953E3">
            <w:pPr>
              <w:widowControl w:val="0"/>
              <w:autoSpaceDE w:val="0"/>
              <w:autoSpaceDN w:val="0"/>
              <w:adjustRightInd w:val="0"/>
            </w:pPr>
            <w:r w:rsidRPr="002953E3">
              <w:t>«Гроссмейстер СССР»,</w:t>
            </w:r>
          </w:p>
          <w:p w14:paraId="0376391F" w14:textId="77777777" w:rsidR="00BD5A0B" w:rsidRPr="002953E3" w:rsidRDefault="00BD5A0B" w:rsidP="002953E3">
            <w:pPr>
              <w:widowControl w:val="0"/>
              <w:autoSpaceDE w:val="0"/>
              <w:autoSpaceDN w:val="0"/>
              <w:adjustRightInd w:val="0"/>
            </w:pPr>
            <w:r w:rsidRPr="002953E3">
              <w:t>За почетный знак «Отличник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7A0292" w14:textId="77777777" w:rsidR="00BD5A0B" w:rsidRPr="002953E3" w:rsidRDefault="00BD5A0B" w:rsidP="00BD5A0B">
            <w:pPr>
              <w:widowControl w:val="0"/>
              <w:autoSpaceDE w:val="0"/>
              <w:autoSpaceDN w:val="0"/>
              <w:adjustRightInd w:val="0"/>
              <w:jc w:val="center"/>
            </w:pPr>
            <w:r w:rsidRPr="002953E3">
              <w:t>до 20%</w:t>
            </w:r>
          </w:p>
        </w:tc>
      </w:tr>
      <w:tr w:rsidR="00BD5A0B" w:rsidRPr="002953E3" w14:paraId="556287EB" w14:textId="77777777" w:rsidTr="003F4A05">
        <w:trPr>
          <w:trHeight w:val="1130"/>
        </w:trPr>
        <w:tc>
          <w:tcPr>
            <w:tcW w:w="784" w:type="dxa"/>
            <w:tcBorders>
              <w:top w:val="single" w:sz="4" w:space="0" w:color="auto"/>
              <w:left w:val="single" w:sz="4" w:space="0" w:color="auto"/>
              <w:bottom w:val="single" w:sz="4" w:space="0" w:color="auto"/>
              <w:right w:val="single" w:sz="4" w:space="0" w:color="auto"/>
            </w:tcBorders>
          </w:tcPr>
          <w:p w14:paraId="04D53D90" w14:textId="77777777" w:rsidR="00BD5A0B" w:rsidRPr="002953E3" w:rsidRDefault="00BD5A0B" w:rsidP="00BD5A0B">
            <w:pPr>
              <w:widowControl w:val="0"/>
              <w:autoSpaceDE w:val="0"/>
              <w:autoSpaceDN w:val="0"/>
              <w:adjustRightInd w:val="0"/>
              <w:jc w:val="center"/>
            </w:pPr>
            <w:r w:rsidRPr="002953E3">
              <w:t>4.</w:t>
            </w:r>
          </w:p>
        </w:tc>
        <w:tc>
          <w:tcPr>
            <w:tcW w:w="6946" w:type="dxa"/>
            <w:tcBorders>
              <w:top w:val="single" w:sz="4" w:space="0" w:color="auto"/>
              <w:left w:val="single" w:sz="4" w:space="0" w:color="auto"/>
              <w:bottom w:val="single" w:sz="4" w:space="0" w:color="auto"/>
              <w:right w:val="single" w:sz="4" w:space="0" w:color="auto"/>
            </w:tcBorders>
            <w:hideMark/>
          </w:tcPr>
          <w:p w14:paraId="03A77A15" w14:textId="77777777" w:rsidR="00BD5A0B" w:rsidRPr="002953E3" w:rsidRDefault="00BD5A0B" w:rsidP="00B7056C">
            <w:pPr>
              <w:widowControl w:val="0"/>
              <w:autoSpaceDE w:val="0"/>
              <w:autoSpaceDN w:val="0"/>
              <w:adjustRightInd w:val="0"/>
            </w:pPr>
            <w:r w:rsidRPr="002953E3">
              <w:t xml:space="preserve">За награждение Почетной грамотой Министерства спорта Российской Федерации, </w:t>
            </w:r>
            <w:r w:rsidR="00BE7DF7">
              <w:t xml:space="preserve">Почетной грамотой Губернатора, </w:t>
            </w:r>
            <w:r w:rsidRPr="002953E3">
              <w:t>Думы Ханты-Мансийского автономного округа - Югры за заслуги в области физической культуры и спорта, благодарностью Губернатора Ханты-Мансийского автономного округа - Югры.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033705" w14:textId="77777777" w:rsidR="00BD5A0B" w:rsidRPr="002953E3" w:rsidRDefault="00BD5A0B" w:rsidP="00BD5A0B">
            <w:pPr>
              <w:widowControl w:val="0"/>
              <w:autoSpaceDE w:val="0"/>
              <w:autoSpaceDN w:val="0"/>
              <w:adjustRightInd w:val="0"/>
              <w:jc w:val="center"/>
            </w:pPr>
            <w:r w:rsidRPr="002953E3">
              <w:t>до 10%</w:t>
            </w:r>
          </w:p>
        </w:tc>
      </w:tr>
      <w:tr w:rsidR="00B7056C" w:rsidRPr="002953E3" w14:paraId="2A7D6256" w14:textId="77777777" w:rsidTr="00E77401">
        <w:trPr>
          <w:trHeight w:val="954"/>
        </w:trPr>
        <w:tc>
          <w:tcPr>
            <w:tcW w:w="784" w:type="dxa"/>
            <w:tcBorders>
              <w:top w:val="single" w:sz="4" w:space="0" w:color="auto"/>
              <w:left w:val="single" w:sz="4" w:space="0" w:color="auto"/>
              <w:bottom w:val="single" w:sz="4" w:space="0" w:color="auto"/>
              <w:right w:val="single" w:sz="4" w:space="0" w:color="auto"/>
            </w:tcBorders>
          </w:tcPr>
          <w:p w14:paraId="400518B0" w14:textId="77777777" w:rsidR="00B7056C" w:rsidRPr="002953E3" w:rsidRDefault="00B7056C" w:rsidP="00BD5A0B">
            <w:pPr>
              <w:widowControl w:val="0"/>
              <w:autoSpaceDE w:val="0"/>
              <w:autoSpaceDN w:val="0"/>
              <w:adjustRightInd w:val="0"/>
              <w:jc w:val="center"/>
            </w:pPr>
            <w:r>
              <w:t>5.</w:t>
            </w:r>
          </w:p>
        </w:tc>
        <w:tc>
          <w:tcPr>
            <w:tcW w:w="6946" w:type="dxa"/>
            <w:tcBorders>
              <w:top w:val="single" w:sz="4" w:space="0" w:color="auto"/>
              <w:left w:val="single" w:sz="4" w:space="0" w:color="auto"/>
              <w:bottom w:val="single" w:sz="4" w:space="0" w:color="auto"/>
              <w:right w:val="single" w:sz="4" w:space="0" w:color="auto"/>
            </w:tcBorders>
          </w:tcPr>
          <w:p w14:paraId="1E90FB5F" w14:textId="77777777" w:rsidR="00B7056C" w:rsidRPr="002953E3" w:rsidRDefault="00B7056C" w:rsidP="00B7056C">
            <w:pPr>
              <w:widowControl w:val="0"/>
              <w:autoSpaceDE w:val="0"/>
              <w:autoSpaceDN w:val="0"/>
              <w:adjustRightInd w:val="0"/>
            </w:pPr>
            <w:r w:rsidRPr="002953E3">
              <w:t xml:space="preserve">За спортивные звания: </w:t>
            </w:r>
          </w:p>
          <w:p w14:paraId="3B082069" w14:textId="77777777" w:rsidR="00B7056C" w:rsidRPr="002953E3" w:rsidRDefault="00B7056C" w:rsidP="00B7056C">
            <w:pPr>
              <w:widowControl w:val="0"/>
              <w:autoSpaceDE w:val="0"/>
              <w:autoSpaceDN w:val="0"/>
              <w:adjustRightInd w:val="0"/>
            </w:pPr>
            <w:r w:rsidRPr="002953E3">
              <w:t>«Мастер спорта России»,</w:t>
            </w:r>
          </w:p>
          <w:p w14:paraId="41D03F20" w14:textId="77777777" w:rsidR="00B7056C" w:rsidRPr="002953E3" w:rsidRDefault="00B7056C" w:rsidP="00B7056C">
            <w:pPr>
              <w:widowControl w:val="0"/>
              <w:autoSpaceDE w:val="0"/>
              <w:autoSpaceDN w:val="0"/>
              <w:adjustRightInd w:val="0"/>
            </w:pPr>
            <w:r w:rsidRPr="002953E3">
              <w:t>«Мастер спорта СССР»,</w:t>
            </w:r>
          </w:p>
          <w:p w14:paraId="6D128670" w14:textId="77777777" w:rsidR="00B7056C" w:rsidRPr="002953E3" w:rsidRDefault="00B7056C" w:rsidP="002953E3">
            <w:pPr>
              <w:widowControl w:val="0"/>
              <w:autoSpaceDE w:val="0"/>
              <w:autoSpaceDN w:val="0"/>
              <w:adjustRightInd w:val="0"/>
            </w:pPr>
            <w:r>
              <w:t>Другие ведомственные награды и звания</w:t>
            </w:r>
          </w:p>
        </w:tc>
        <w:tc>
          <w:tcPr>
            <w:tcW w:w="1842" w:type="dxa"/>
            <w:tcBorders>
              <w:top w:val="single" w:sz="4" w:space="0" w:color="auto"/>
              <w:left w:val="single" w:sz="4" w:space="0" w:color="auto"/>
              <w:bottom w:val="single" w:sz="4" w:space="0" w:color="auto"/>
              <w:right w:val="single" w:sz="4" w:space="0" w:color="auto"/>
            </w:tcBorders>
            <w:vAlign w:val="center"/>
          </w:tcPr>
          <w:p w14:paraId="7ABC7264" w14:textId="77777777" w:rsidR="00B7056C" w:rsidRPr="002953E3" w:rsidRDefault="00B7056C" w:rsidP="00B7056C">
            <w:pPr>
              <w:widowControl w:val="0"/>
              <w:autoSpaceDE w:val="0"/>
              <w:autoSpaceDN w:val="0"/>
              <w:adjustRightInd w:val="0"/>
              <w:jc w:val="center"/>
            </w:pPr>
            <w:r>
              <w:t xml:space="preserve"> до 5%</w:t>
            </w:r>
          </w:p>
        </w:tc>
      </w:tr>
    </w:tbl>
    <w:p w14:paraId="27324866" w14:textId="77777777" w:rsidR="005924E4" w:rsidRDefault="005924E4" w:rsidP="008659A5">
      <w:pPr>
        <w:pStyle w:val="ConsPlusNormal"/>
        <w:ind w:firstLine="709"/>
        <w:jc w:val="both"/>
        <w:rPr>
          <w:rFonts w:ascii="Times New Roman" w:hAnsi="Times New Roman" w:cs="Times New Roman"/>
          <w:color w:val="000000"/>
          <w:sz w:val="28"/>
          <w:szCs w:val="28"/>
        </w:rPr>
      </w:pPr>
    </w:p>
    <w:p w14:paraId="4F102BA6" w14:textId="77777777" w:rsidR="002E1564" w:rsidRPr="002E1564" w:rsidRDefault="00A75AD4" w:rsidP="002E1564">
      <w:pPr>
        <w:pStyle w:val="formattext"/>
        <w:spacing w:before="0" w:beforeAutospacing="0" w:after="0" w:afterAutospacing="0"/>
        <w:ind w:firstLine="708"/>
        <w:jc w:val="both"/>
        <w:rPr>
          <w:sz w:val="28"/>
          <w:szCs w:val="28"/>
        </w:rPr>
      </w:pPr>
      <w:r w:rsidRPr="002E1564">
        <w:rPr>
          <w:color w:val="000000"/>
          <w:sz w:val="28"/>
          <w:szCs w:val="28"/>
        </w:rPr>
        <w:t>6.11.</w:t>
      </w:r>
      <w:r w:rsidR="002E1564" w:rsidRPr="002E1564">
        <w:rPr>
          <w:sz w:val="28"/>
          <w:szCs w:val="28"/>
        </w:rPr>
        <w:t xml:space="preserve">Поощрение работников физкультурно-спортивных и образовательных организаций, привлекающих к занятию спортом детей </w:t>
      </w:r>
      <w:r w:rsidR="00911964">
        <w:rPr>
          <w:sz w:val="28"/>
          <w:szCs w:val="28"/>
        </w:rPr>
        <w:t xml:space="preserve">                            </w:t>
      </w:r>
      <w:r w:rsidR="002E1564" w:rsidRPr="002E1564">
        <w:rPr>
          <w:sz w:val="28"/>
          <w:szCs w:val="28"/>
        </w:rPr>
        <w:t>до 18 лет, состоящих на учете КДН и ЗП.</w:t>
      </w:r>
    </w:p>
    <w:p w14:paraId="3A675ACB" w14:textId="77777777" w:rsidR="002E1564" w:rsidRPr="002E1564" w:rsidRDefault="002E1564" w:rsidP="002E1564">
      <w:pPr>
        <w:ind w:firstLine="708"/>
        <w:jc w:val="both"/>
        <w:rPr>
          <w:sz w:val="28"/>
          <w:szCs w:val="28"/>
        </w:rPr>
      </w:pPr>
      <w:r w:rsidRPr="002E1564">
        <w:rPr>
          <w:sz w:val="28"/>
          <w:szCs w:val="28"/>
        </w:rPr>
        <w:t xml:space="preserve">Работникам, занимающим должности </w:t>
      </w:r>
      <w:r>
        <w:rPr>
          <w:sz w:val="28"/>
          <w:szCs w:val="28"/>
        </w:rPr>
        <w:t>«</w:t>
      </w:r>
      <w:r w:rsidRPr="002E1564">
        <w:rPr>
          <w:sz w:val="28"/>
          <w:szCs w:val="28"/>
        </w:rPr>
        <w:t>тренер</w:t>
      </w:r>
      <w:r>
        <w:rPr>
          <w:sz w:val="28"/>
          <w:szCs w:val="28"/>
        </w:rPr>
        <w:t>»</w:t>
      </w:r>
      <w:r w:rsidRPr="002E1564">
        <w:rPr>
          <w:sz w:val="28"/>
          <w:szCs w:val="28"/>
        </w:rPr>
        <w:t xml:space="preserve">, </w:t>
      </w:r>
      <w:r>
        <w:rPr>
          <w:sz w:val="28"/>
          <w:szCs w:val="28"/>
        </w:rPr>
        <w:t>«</w:t>
      </w:r>
      <w:r w:rsidRPr="002E1564">
        <w:rPr>
          <w:sz w:val="28"/>
          <w:szCs w:val="28"/>
        </w:rPr>
        <w:t>тренер-преподаватель</w:t>
      </w:r>
      <w:r>
        <w:rPr>
          <w:sz w:val="28"/>
          <w:szCs w:val="28"/>
        </w:rPr>
        <w:t>»</w:t>
      </w:r>
      <w:r w:rsidRPr="002E1564">
        <w:rPr>
          <w:sz w:val="28"/>
          <w:szCs w:val="28"/>
        </w:rPr>
        <w:t xml:space="preserve">, </w:t>
      </w:r>
      <w:r>
        <w:rPr>
          <w:sz w:val="28"/>
          <w:szCs w:val="28"/>
        </w:rPr>
        <w:t>«</w:t>
      </w:r>
      <w:r w:rsidRPr="002E1564">
        <w:rPr>
          <w:sz w:val="28"/>
          <w:szCs w:val="28"/>
        </w:rPr>
        <w:t>старший тренер-преподаватель</w:t>
      </w:r>
      <w:r>
        <w:rPr>
          <w:sz w:val="28"/>
          <w:szCs w:val="28"/>
        </w:rPr>
        <w:t>»</w:t>
      </w:r>
      <w:r w:rsidRPr="002E1564">
        <w:rPr>
          <w:sz w:val="28"/>
          <w:szCs w:val="28"/>
        </w:rPr>
        <w:t xml:space="preserve">, </w:t>
      </w:r>
      <w:r>
        <w:rPr>
          <w:sz w:val="28"/>
          <w:szCs w:val="28"/>
        </w:rPr>
        <w:t>«</w:t>
      </w:r>
      <w:r w:rsidRPr="002E1564">
        <w:rPr>
          <w:sz w:val="28"/>
          <w:szCs w:val="28"/>
        </w:rPr>
        <w:t>тренер-преподаватель по адаптивной физической культуре и спорту</w:t>
      </w:r>
      <w:r>
        <w:rPr>
          <w:sz w:val="28"/>
          <w:szCs w:val="28"/>
        </w:rPr>
        <w:t>»</w:t>
      </w:r>
      <w:r w:rsidRPr="002E1564">
        <w:rPr>
          <w:sz w:val="28"/>
          <w:szCs w:val="28"/>
        </w:rPr>
        <w:t xml:space="preserve">, </w:t>
      </w:r>
      <w:r>
        <w:rPr>
          <w:sz w:val="28"/>
          <w:szCs w:val="28"/>
        </w:rPr>
        <w:t>«</w:t>
      </w:r>
      <w:r w:rsidRPr="002E1564">
        <w:rPr>
          <w:sz w:val="28"/>
          <w:szCs w:val="28"/>
        </w:rPr>
        <w:t>старший тренер</w:t>
      </w:r>
      <w:r>
        <w:rPr>
          <w:sz w:val="28"/>
          <w:szCs w:val="28"/>
        </w:rPr>
        <w:t>»</w:t>
      </w:r>
      <w:r w:rsidRPr="002E1564">
        <w:rPr>
          <w:sz w:val="28"/>
          <w:szCs w:val="28"/>
        </w:rPr>
        <w:t xml:space="preserve">, </w:t>
      </w:r>
      <w:r>
        <w:rPr>
          <w:sz w:val="28"/>
          <w:szCs w:val="28"/>
        </w:rPr>
        <w:t>«</w:t>
      </w:r>
      <w:r w:rsidRPr="002E1564">
        <w:rPr>
          <w:sz w:val="28"/>
          <w:szCs w:val="28"/>
        </w:rPr>
        <w:t>инструктор по спорту</w:t>
      </w:r>
      <w:r>
        <w:rPr>
          <w:sz w:val="28"/>
          <w:szCs w:val="28"/>
        </w:rPr>
        <w:t>»</w:t>
      </w:r>
      <w:r w:rsidRPr="002E1564">
        <w:rPr>
          <w:sz w:val="28"/>
          <w:szCs w:val="28"/>
        </w:rPr>
        <w:t xml:space="preserve">, </w:t>
      </w:r>
      <w:r>
        <w:rPr>
          <w:sz w:val="28"/>
          <w:szCs w:val="28"/>
        </w:rPr>
        <w:t>«</w:t>
      </w:r>
      <w:r w:rsidRPr="002E1564">
        <w:rPr>
          <w:sz w:val="28"/>
          <w:szCs w:val="28"/>
        </w:rPr>
        <w:t>инструктор по адаптивной физической культуре</w:t>
      </w:r>
      <w:r>
        <w:rPr>
          <w:sz w:val="28"/>
          <w:szCs w:val="28"/>
        </w:rPr>
        <w:t>»</w:t>
      </w:r>
      <w:r w:rsidRPr="002E1564">
        <w:rPr>
          <w:sz w:val="28"/>
          <w:szCs w:val="28"/>
        </w:rPr>
        <w:t xml:space="preserve">, </w:t>
      </w:r>
      <w:r>
        <w:rPr>
          <w:sz w:val="28"/>
          <w:szCs w:val="28"/>
        </w:rPr>
        <w:t>«</w:t>
      </w:r>
      <w:r w:rsidRPr="002E1564">
        <w:rPr>
          <w:sz w:val="28"/>
          <w:szCs w:val="28"/>
        </w:rPr>
        <w:t>тренер по виду адаптивного спорта (группе спортивных дисциплин)</w:t>
      </w:r>
      <w:r>
        <w:rPr>
          <w:sz w:val="28"/>
          <w:szCs w:val="28"/>
        </w:rPr>
        <w:t>»</w:t>
      </w:r>
      <w:r w:rsidRPr="002E1564">
        <w:rPr>
          <w:sz w:val="28"/>
          <w:szCs w:val="28"/>
        </w:rPr>
        <w:t xml:space="preserve"> (далее - наставник), которые занимаются с детьми, состоящими на профилактическом учете КДН и ЗП, рекомендуется единовременная выплата в размере 10 000 рублей. Выплата производится в случае снятия занимающегося с учета КДН и ЗП и продолжающего заниматься физической культурой и спортом в течение </w:t>
      </w:r>
      <w:r w:rsidR="00911964">
        <w:rPr>
          <w:sz w:val="28"/>
          <w:szCs w:val="28"/>
        </w:rPr>
        <w:t xml:space="preserve">                           </w:t>
      </w:r>
      <w:r w:rsidRPr="002E1564">
        <w:rPr>
          <w:sz w:val="28"/>
          <w:szCs w:val="28"/>
        </w:rPr>
        <w:t>6 месяцев с момента снятия с учета КДН и ЗП. Для достижения положительного результата наставник оказывает помощь родителям или законным представителям в воспитании детей до 18 лет.</w:t>
      </w:r>
    </w:p>
    <w:p w14:paraId="2A12EF45" w14:textId="77777777" w:rsidR="00295BEF" w:rsidRDefault="002E1564" w:rsidP="008659A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6.12.</w:t>
      </w:r>
      <w:r w:rsidR="005A2F1C" w:rsidRPr="008659A5">
        <w:rPr>
          <w:rFonts w:ascii="Times New Roman" w:hAnsi="Times New Roman" w:cs="Times New Roman"/>
          <w:color w:val="000000"/>
          <w:sz w:val="28"/>
          <w:szCs w:val="28"/>
        </w:rPr>
        <w:t>Применение</w:t>
      </w:r>
      <w:r w:rsidR="005A2F1C" w:rsidRPr="008659A5">
        <w:rPr>
          <w:rFonts w:ascii="Times New Roman" w:hAnsi="Times New Roman" w:cs="Times New Roman"/>
          <w:sz w:val="28"/>
          <w:szCs w:val="28"/>
        </w:rPr>
        <w:t xml:space="preserve"> выплат, предусматривающих особенности работы, условий труда, установленных пунктами </w:t>
      </w:r>
      <w:r w:rsidR="00A75AD4">
        <w:rPr>
          <w:rFonts w:ascii="Times New Roman" w:hAnsi="Times New Roman" w:cs="Times New Roman"/>
          <w:sz w:val="28"/>
          <w:szCs w:val="28"/>
        </w:rPr>
        <w:t>6.7</w:t>
      </w:r>
      <w:r w:rsidR="00A7191A">
        <w:rPr>
          <w:rFonts w:ascii="Times New Roman" w:hAnsi="Times New Roman" w:cs="Times New Roman"/>
          <w:sz w:val="28"/>
          <w:szCs w:val="28"/>
        </w:rPr>
        <w:t xml:space="preserve"> </w:t>
      </w:r>
      <w:r w:rsidR="00A75AD4">
        <w:rPr>
          <w:rFonts w:ascii="Times New Roman" w:hAnsi="Times New Roman" w:cs="Times New Roman"/>
          <w:sz w:val="28"/>
          <w:szCs w:val="28"/>
        </w:rPr>
        <w:t>-</w:t>
      </w:r>
      <w:r w:rsidR="00A7191A">
        <w:rPr>
          <w:rFonts w:ascii="Times New Roman" w:hAnsi="Times New Roman" w:cs="Times New Roman"/>
          <w:sz w:val="28"/>
          <w:szCs w:val="28"/>
        </w:rPr>
        <w:t xml:space="preserve"> </w:t>
      </w:r>
      <w:r w:rsidR="00A75AD4">
        <w:rPr>
          <w:rFonts w:ascii="Times New Roman" w:hAnsi="Times New Roman" w:cs="Times New Roman"/>
          <w:sz w:val="28"/>
          <w:szCs w:val="28"/>
        </w:rPr>
        <w:t>6.1</w:t>
      </w:r>
      <w:r>
        <w:rPr>
          <w:rFonts w:ascii="Times New Roman" w:hAnsi="Times New Roman" w:cs="Times New Roman"/>
          <w:sz w:val="28"/>
          <w:szCs w:val="28"/>
        </w:rPr>
        <w:t>1</w:t>
      </w:r>
      <w:r w:rsidR="005A2F1C" w:rsidRPr="008659A5">
        <w:rPr>
          <w:rFonts w:ascii="Times New Roman" w:hAnsi="Times New Roman" w:cs="Times New Roman"/>
          <w:sz w:val="28"/>
          <w:szCs w:val="28"/>
        </w:rPr>
        <w:t xml:space="preserve"> настоящего Положения, не</w:t>
      </w:r>
      <w:r w:rsidR="005A2F1C" w:rsidRPr="008659A5">
        <w:rPr>
          <w:rFonts w:ascii="Times New Roman" w:hAnsi="Times New Roman" w:cs="Times New Roman"/>
          <w:color w:val="000000"/>
          <w:sz w:val="28"/>
          <w:szCs w:val="28"/>
        </w:rPr>
        <w:t xml:space="preserve"> образует новый оклад (должностной оклад) и не учитывается </w:t>
      </w:r>
      <w:r w:rsidR="005A2F1C" w:rsidRPr="008659A5">
        <w:rPr>
          <w:rFonts w:ascii="Times New Roman" w:hAnsi="Times New Roman" w:cs="Times New Roman"/>
          <w:sz w:val="28"/>
          <w:szCs w:val="28"/>
        </w:rPr>
        <w:t xml:space="preserve">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 </w:t>
      </w:r>
    </w:p>
    <w:p w14:paraId="3371F585" w14:textId="77777777" w:rsidR="005A2F1C" w:rsidRPr="008659A5" w:rsidRDefault="00295BEF" w:rsidP="008659A5">
      <w:pPr>
        <w:pStyle w:val="ConsPlusNormal"/>
        <w:ind w:firstLine="709"/>
        <w:jc w:val="both"/>
        <w:rPr>
          <w:rFonts w:ascii="Times New Roman" w:hAnsi="Times New Roman" w:cs="Times New Roman"/>
          <w:color w:val="000000"/>
          <w:sz w:val="28"/>
          <w:szCs w:val="28"/>
          <w:highlight w:val="yellow"/>
        </w:rPr>
      </w:pPr>
      <w:r>
        <w:rPr>
          <w:rFonts w:ascii="Times New Roman" w:hAnsi="Times New Roman" w:cs="Times New Roman"/>
          <w:sz w:val="28"/>
          <w:szCs w:val="28"/>
        </w:rPr>
        <w:t>6.1</w:t>
      </w:r>
      <w:r w:rsidR="002E1564">
        <w:rPr>
          <w:rFonts w:ascii="Times New Roman" w:hAnsi="Times New Roman" w:cs="Times New Roman"/>
          <w:sz w:val="28"/>
          <w:szCs w:val="28"/>
        </w:rPr>
        <w:t>3</w:t>
      </w:r>
      <w:r>
        <w:rPr>
          <w:rFonts w:ascii="Times New Roman" w:hAnsi="Times New Roman" w:cs="Times New Roman"/>
          <w:sz w:val="28"/>
          <w:szCs w:val="28"/>
        </w:rPr>
        <w:t>.</w:t>
      </w:r>
      <w:r w:rsidRPr="00295BEF">
        <w:rPr>
          <w:rFonts w:ascii="Times New Roman" w:hAnsi="Times New Roman" w:cs="Times New Roman"/>
          <w:sz w:val="28"/>
          <w:szCs w:val="28"/>
        </w:rPr>
        <w:t xml:space="preserve">В соответствии с правовыми актами администрации города Нефтеюганска и коллективным договором организации осуществляются единовременные социальные выплаты для социальной защищенности работников </w:t>
      </w:r>
      <w:r w:rsidR="002D1836">
        <w:rPr>
          <w:rFonts w:ascii="Times New Roman" w:hAnsi="Times New Roman" w:cs="Times New Roman"/>
          <w:sz w:val="28"/>
          <w:szCs w:val="28"/>
        </w:rPr>
        <w:t>У</w:t>
      </w:r>
      <w:r>
        <w:rPr>
          <w:rFonts w:ascii="Times New Roman" w:hAnsi="Times New Roman" w:cs="Times New Roman"/>
          <w:sz w:val="28"/>
          <w:szCs w:val="28"/>
        </w:rPr>
        <w:t>чреждений</w:t>
      </w:r>
      <w:r w:rsidRPr="00295BEF">
        <w:rPr>
          <w:rFonts w:ascii="Times New Roman" w:hAnsi="Times New Roman" w:cs="Times New Roman"/>
          <w:sz w:val="28"/>
          <w:szCs w:val="28"/>
        </w:rPr>
        <w:t>.</w:t>
      </w:r>
    </w:p>
    <w:p w14:paraId="35E4C5C9" w14:textId="77777777" w:rsidR="005A2F1C" w:rsidRPr="008659A5" w:rsidRDefault="00A75AD4" w:rsidP="008659A5">
      <w:pPr>
        <w:pStyle w:val="af9"/>
        <w:tabs>
          <w:tab w:val="left" w:pos="0"/>
        </w:tabs>
        <w:ind w:left="0" w:firstLine="709"/>
        <w:jc w:val="both"/>
        <w:rPr>
          <w:sz w:val="28"/>
          <w:szCs w:val="28"/>
        </w:rPr>
      </w:pPr>
      <w:r>
        <w:rPr>
          <w:sz w:val="28"/>
          <w:szCs w:val="28"/>
        </w:rPr>
        <w:t>6.1</w:t>
      </w:r>
      <w:r w:rsidR="00911964">
        <w:rPr>
          <w:sz w:val="28"/>
          <w:szCs w:val="28"/>
        </w:rPr>
        <w:t>4</w:t>
      </w:r>
      <w:r>
        <w:rPr>
          <w:sz w:val="28"/>
          <w:szCs w:val="28"/>
        </w:rPr>
        <w:t>.</w:t>
      </w:r>
      <w:r w:rsidR="005A2F1C" w:rsidRPr="008659A5">
        <w:rPr>
          <w:sz w:val="28"/>
          <w:szCs w:val="28"/>
        </w:rPr>
        <w:t>Иные выплаты, устанавливаются в пределах фонда оплаты труда, с учётом доведённых бюджетных ассигнований, лимитов бюджетных обязательств бюджета и средств, поступающих от предпринимательской и иной приносящей доход деятельности.</w:t>
      </w:r>
    </w:p>
    <w:p w14:paraId="24847B06" w14:textId="77777777" w:rsidR="005A2F1C" w:rsidRPr="008659A5" w:rsidRDefault="005A2F1C" w:rsidP="008659A5">
      <w:pPr>
        <w:pStyle w:val="af9"/>
        <w:tabs>
          <w:tab w:val="left" w:pos="0"/>
        </w:tabs>
        <w:ind w:left="0" w:firstLine="709"/>
        <w:jc w:val="both"/>
        <w:rPr>
          <w:sz w:val="28"/>
          <w:szCs w:val="28"/>
        </w:rPr>
      </w:pPr>
    </w:p>
    <w:p w14:paraId="09706834" w14:textId="77777777" w:rsidR="005A2F1C" w:rsidRPr="008659A5" w:rsidRDefault="00A75AD4"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A2F1C" w:rsidRPr="008659A5">
        <w:rPr>
          <w:rFonts w:ascii="Times New Roman" w:hAnsi="Times New Roman" w:cs="Times New Roman"/>
          <w:sz w:val="28"/>
          <w:szCs w:val="28"/>
        </w:rPr>
        <w:t xml:space="preserve">Порядок формирования фонда оплаты труда </w:t>
      </w:r>
      <w:r w:rsidR="002E1564">
        <w:rPr>
          <w:rFonts w:ascii="Times New Roman" w:hAnsi="Times New Roman" w:cs="Times New Roman"/>
          <w:sz w:val="28"/>
          <w:szCs w:val="28"/>
        </w:rPr>
        <w:t>У</w:t>
      </w:r>
      <w:r w:rsidR="005A2F1C" w:rsidRPr="008659A5">
        <w:rPr>
          <w:rFonts w:ascii="Times New Roman" w:hAnsi="Times New Roman" w:cs="Times New Roman"/>
          <w:sz w:val="28"/>
          <w:szCs w:val="28"/>
        </w:rPr>
        <w:t>чреждения</w:t>
      </w:r>
    </w:p>
    <w:p w14:paraId="385A5042" w14:textId="77777777" w:rsidR="005A2F1C" w:rsidRPr="008659A5" w:rsidRDefault="00A75AD4" w:rsidP="008659A5">
      <w:pPr>
        <w:widowControl w:val="0"/>
        <w:autoSpaceDE w:val="0"/>
        <w:autoSpaceDN w:val="0"/>
        <w:adjustRightInd w:val="0"/>
        <w:ind w:firstLine="709"/>
        <w:jc w:val="both"/>
        <w:rPr>
          <w:bCs/>
          <w:sz w:val="28"/>
          <w:szCs w:val="28"/>
        </w:rPr>
      </w:pPr>
      <w:bookmarkStart w:id="2" w:name="Par180"/>
      <w:bookmarkEnd w:id="2"/>
      <w:r>
        <w:rPr>
          <w:bCs/>
          <w:sz w:val="28"/>
          <w:szCs w:val="28"/>
        </w:rPr>
        <w:t>7.1.</w:t>
      </w:r>
      <w:r w:rsidR="005A2F1C" w:rsidRPr="008659A5">
        <w:rPr>
          <w:bCs/>
          <w:sz w:val="28"/>
          <w:szCs w:val="28"/>
        </w:rPr>
        <w:t>Фонд оплаты труда работников формируется из расчёта на 12 месяцев, исходя из объёма субсидий, предо</w:t>
      </w:r>
      <w:r>
        <w:rPr>
          <w:bCs/>
          <w:sz w:val="28"/>
          <w:szCs w:val="28"/>
        </w:rPr>
        <w:t xml:space="preserve">ставляемых из местного бюджета </w:t>
      </w:r>
      <w:r w:rsidR="005A2F1C" w:rsidRPr="008659A5">
        <w:rPr>
          <w:bCs/>
          <w:sz w:val="28"/>
          <w:szCs w:val="28"/>
        </w:rPr>
        <w:t>и бюджета автономного округа на финансовое обеспечение выполнения муниципального задания и средств, поступающих от иной приносящей доход деятельности.</w:t>
      </w:r>
    </w:p>
    <w:p w14:paraId="7BC5C4BF" w14:textId="77777777" w:rsidR="005A2F1C" w:rsidRPr="008659A5" w:rsidRDefault="00A75AD4" w:rsidP="008659A5">
      <w:pPr>
        <w:widowControl w:val="0"/>
        <w:autoSpaceDE w:val="0"/>
        <w:autoSpaceDN w:val="0"/>
        <w:adjustRightInd w:val="0"/>
        <w:ind w:firstLine="709"/>
        <w:jc w:val="both"/>
        <w:rPr>
          <w:bCs/>
          <w:sz w:val="28"/>
          <w:szCs w:val="28"/>
        </w:rPr>
      </w:pPr>
      <w:r>
        <w:rPr>
          <w:bCs/>
          <w:sz w:val="28"/>
          <w:szCs w:val="28"/>
        </w:rPr>
        <w:t>7.2.</w:t>
      </w:r>
      <w:r w:rsidR="005A2F1C" w:rsidRPr="008659A5">
        <w:rPr>
          <w:bCs/>
          <w:sz w:val="28"/>
          <w:szCs w:val="28"/>
        </w:rPr>
        <w:t xml:space="preserve">Фонд оплаты труда </w:t>
      </w:r>
      <w:r w:rsidR="00C53D37">
        <w:rPr>
          <w:bCs/>
          <w:sz w:val="28"/>
          <w:szCs w:val="28"/>
        </w:rPr>
        <w:t>У</w:t>
      </w:r>
      <w:r w:rsidR="005A2F1C" w:rsidRPr="008659A5">
        <w:rPr>
          <w:bCs/>
          <w:sz w:val="28"/>
          <w:szCs w:val="28"/>
        </w:rPr>
        <w:t xml:space="preserve">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w:t>
      </w:r>
      <w:r w:rsidR="002E1564">
        <w:rPr>
          <w:bCs/>
          <w:sz w:val="28"/>
          <w:szCs w:val="28"/>
        </w:rPr>
        <w:t xml:space="preserve">действующим </w:t>
      </w:r>
      <w:r w:rsidR="005A2F1C" w:rsidRPr="008659A5">
        <w:rPr>
          <w:bCs/>
          <w:sz w:val="28"/>
          <w:szCs w:val="28"/>
        </w:rPr>
        <w:t>законодательством (с учётом размера отчислений, учитывающим предельную величину базы для начисления страховых взносов).</w:t>
      </w:r>
    </w:p>
    <w:p w14:paraId="6D19CC3E" w14:textId="1B281D9D" w:rsidR="00CE2347" w:rsidRPr="00A44BD4" w:rsidRDefault="000C5BD0" w:rsidP="00CE2347">
      <w:pPr>
        <w:ind w:firstLine="708"/>
        <w:jc w:val="both"/>
        <w:rPr>
          <w:sz w:val="28"/>
          <w:szCs w:val="28"/>
        </w:rPr>
      </w:pPr>
      <w:r w:rsidRPr="008C6F89">
        <w:rPr>
          <w:sz w:val="28"/>
          <w:szCs w:val="28"/>
        </w:rPr>
        <w:t>7</w:t>
      </w:r>
      <w:r w:rsidR="00CE2347" w:rsidRPr="008C6F89">
        <w:rPr>
          <w:sz w:val="28"/>
          <w:szCs w:val="28"/>
        </w:rPr>
        <w:t>.3.При формирова</w:t>
      </w:r>
      <w:r w:rsidR="00813781" w:rsidRPr="008C6F89">
        <w:rPr>
          <w:sz w:val="28"/>
          <w:szCs w:val="28"/>
        </w:rPr>
        <w:t xml:space="preserve">нии годового фонда оплаты труда </w:t>
      </w:r>
      <w:r w:rsidR="00CE2347" w:rsidRPr="008C6F89">
        <w:rPr>
          <w:sz w:val="28"/>
          <w:szCs w:val="28"/>
        </w:rPr>
        <w:t>на компенсационные (без учёта районного коэффициента и процентной надбавки к заработной плате за работу в районах Крайнего Севера и приравненных к ним местностях) и стимулирующие выплаты предусматривается не менее 30 процентов от объёма средств на оплату должностных окладов и тарифных ставок (окладов), а также иных выплат с учётом начисленных районного коэффициента и процентной надбавки к заработной плате за работу в районах Крайнего Севера и приравненных к ним местностях, за счет объема субсидий, предусматриваемых из местного бюджета на финансовое обеспечение выполнения муниципального задания и средств, поступающих от иной</w:t>
      </w:r>
      <w:r w:rsidR="00695C8C" w:rsidRPr="008C6F89">
        <w:rPr>
          <w:sz w:val="28"/>
          <w:szCs w:val="28"/>
        </w:rPr>
        <w:t xml:space="preserve"> приносящей доход деятельности</w:t>
      </w:r>
      <w:r w:rsidR="008C6F89" w:rsidRPr="008C6F89">
        <w:rPr>
          <w:sz w:val="28"/>
          <w:szCs w:val="28"/>
        </w:rPr>
        <w:t>.</w:t>
      </w:r>
      <w:r w:rsidR="00813781" w:rsidRPr="008C6F89">
        <w:rPr>
          <w:sz w:val="28"/>
          <w:szCs w:val="28"/>
        </w:rPr>
        <w:t xml:space="preserve"> </w:t>
      </w:r>
    </w:p>
    <w:p w14:paraId="11BD6648" w14:textId="77777777" w:rsidR="00294721" w:rsidRPr="00A44BD4" w:rsidRDefault="00294721" w:rsidP="00294721">
      <w:pPr>
        <w:widowControl w:val="0"/>
        <w:autoSpaceDE w:val="0"/>
        <w:autoSpaceDN w:val="0"/>
        <w:adjustRightInd w:val="0"/>
        <w:ind w:firstLine="709"/>
        <w:jc w:val="both"/>
        <w:rPr>
          <w:sz w:val="28"/>
          <w:szCs w:val="28"/>
        </w:rPr>
      </w:pPr>
      <w:r w:rsidRPr="00A44BD4">
        <w:rPr>
          <w:sz w:val="28"/>
          <w:szCs w:val="28"/>
        </w:rPr>
        <w:t xml:space="preserve">7.4.Состав фонда оплаты труда для расчета </w:t>
      </w:r>
      <w:r w:rsidR="00C53D37" w:rsidRPr="00A44BD4">
        <w:rPr>
          <w:sz w:val="28"/>
          <w:szCs w:val="28"/>
        </w:rPr>
        <w:t xml:space="preserve">единовременной выплаты </w:t>
      </w:r>
      <w:r w:rsidRPr="00A44BD4">
        <w:rPr>
          <w:sz w:val="28"/>
          <w:szCs w:val="28"/>
        </w:rPr>
        <w:t>при предоставлении ежегодного оплачиваемого отпуска определяется, исходя из должностного оклада, тарифной ставки и установленных ежемесячных стимулирующих выплат за интенсивность и высокие результаты выполняемой работы, выплаты за качество выполняемой работы, выплаты за выслугу лет, компенсационных выплат за работу с вредными и (или) опасными условиями труда, за работу в ночное время, с учетом районного коэффициента и северной надбавки, установленного в месяце предшествующему месяцу ухода в отпуск.</w:t>
      </w:r>
    </w:p>
    <w:p w14:paraId="2A098018" w14:textId="77777777" w:rsidR="00CE2347" w:rsidRPr="00A44BD4" w:rsidRDefault="00CE2347" w:rsidP="000C5BD0">
      <w:pPr>
        <w:ind w:firstLine="708"/>
        <w:jc w:val="both"/>
        <w:rPr>
          <w:sz w:val="28"/>
          <w:szCs w:val="28"/>
        </w:rPr>
      </w:pPr>
      <w:r w:rsidRPr="00A44BD4">
        <w:rPr>
          <w:sz w:val="28"/>
          <w:szCs w:val="28"/>
        </w:rPr>
        <w:t xml:space="preserve">На </w:t>
      </w:r>
      <w:r w:rsidR="00C53D37" w:rsidRPr="00A44BD4">
        <w:rPr>
          <w:sz w:val="28"/>
          <w:szCs w:val="28"/>
        </w:rPr>
        <w:t>единовременную выплату</w:t>
      </w:r>
      <w:r w:rsidRPr="00A44BD4">
        <w:rPr>
          <w:sz w:val="28"/>
          <w:szCs w:val="28"/>
        </w:rPr>
        <w:t xml:space="preserve"> при предоставлении ежегодного отпуска предусматривается до </w:t>
      </w:r>
      <w:r w:rsidR="00071DFD">
        <w:rPr>
          <w:sz w:val="28"/>
          <w:szCs w:val="28"/>
        </w:rPr>
        <w:t>9</w:t>
      </w:r>
      <w:r w:rsidRPr="00A44BD4">
        <w:rPr>
          <w:sz w:val="28"/>
          <w:szCs w:val="28"/>
        </w:rPr>
        <w:t xml:space="preserve"> процентов годового фонда оплаты труда за счет объема субсидий, предусматриваемых из местного бюджета на финансовое обеспечение выполнения муниципального задания и средств, поступающих от иной </w:t>
      </w:r>
      <w:r w:rsidR="00C53D37" w:rsidRPr="00A44BD4">
        <w:rPr>
          <w:sz w:val="28"/>
          <w:szCs w:val="28"/>
        </w:rPr>
        <w:t>приносящей доход деятельности.</w:t>
      </w:r>
    </w:p>
    <w:p w14:paraId="4983EB70" w14:textId="77777777" w:rsidR="005A2F1C" w:rsidRPr="008659A5" w:rsidRDefault="00A75AD4" w:rsidP="008659A5">
      <w:pPr>
        <w:widowControl w:val="0"/>
        <w:autoSpaceDE w:val="0"/>
        <w:autoSpaceDN w:val="0"/>
        <w:adjustRightInd w:val="0"/>
        <w:ind w:firstLine="709"/>
        <w:jc w:val="both"/>
        <w:rPr>
          <w:bCs/>
          <w:sz w:val="28"/>
          <w:szCs w:val="28"/>
        </w:rPr>
      </w:pPr>
      <w:r w:rsidRPr="00A44BD4">
        <w:rPr>
          <w:bCs/>
          <w:sz w:val="28"/>
          <w:szCs w:val="28"/>
        </w:rPr>
        <w:t>7.5.</w:t>
      </w:r>
      <w:r w:rsidR="005A2F1C" w:rsidRPr="00A44BD4">
        <w:rPr>
          <w:bCs/>
          <w:sz w:val="28"/>
          <w:szCs w:val="28"/>
        </w:rPr>
        <w:t xml:space="preserve">На единовременные социальные выплаты предусматривается 1% </w:t>
      </w:r>
      <w:r w:rsidR="00E77401">
        <w:rPr>
          <w:bCs/>
          <w:sz w:val="28"/>
          <w:szCs w:val="28"/>
        </w:rPr>
        <w:t xml:space="preserve">          </w:t>
      </w:r>
      <w:r w:rsidR="005A2F1C" w:rsidRPr="00A44BD4">
        <w:rPr>
          <w:bCs/>
          <w:sz w:val="28"/>
          <w:szCs w:val="28"/>
        </w:rPr>
        <w:t>от годового фонда оплаты труда.</w:t>
      </w:r>
    </w:p>
    <w:p w14:paraId="64EC15E8" w14:textId="77777777" w:rsidR="005A2F1C" w:rsidRPr="008659A5" w:rsidRDefault="00A75AD4" w:rsidP="008659A5">
      <w:pPr>
        <w:widowControl w:val="0"/>
        <w:autoSpaceDE w:val="0"/>
        <w:autoSpaceDN w:val="0"/>
        <w:adjustRightInd w:val="0"/>
        <w:ind w:firstLine="709"/>
        <w:jc w:val="both"/>
        <w:rPr>
          <w:bCs/>
          <w:sz w:val="28"/>
          <w:szCs w:val="28"/>
        </w:rPr>
      </w:pPr>
      <w:r>
        <w:rPr>
          <w:bCs/>
          <w:sz w:val="28"/>
          <w:szCs w:val="28"/>
        </w:rPr>
        <w:t>7.6.</w:t>
      </w:r>
      <w:r w:rsidR="005A2F1C" w:rsidRPr="008659A5">
        <w:rPr>
          <w:bCs/>
          <w:sz w:val="28"/>
          <w:szCs w:val="28"/>
        </w:rPr>
        <w:t xml:space="preserve">Заработная плата работников </w:t>
      </w:r>
      <w:r w:rsidR="00D01E9A">
        <w:rPr>
          <w:bCs/>
          <w:sz w:val="28"/>
          <w:szCs w:val="28"/>
        </w:rPr>
        <w:t>У</w:t>
      </w:r>
      <w:r w:rsidR="005A2F1C" w:rsidRPr="008659A5">
        <w:rPr>
          <w:bCs/>
          <w:sz w:val="28"/>
          <w:szCs w:val="28"/>
        </w:rPr>
        <w:t xml:space="preserve">чреждения формируется в соответствии с источниками финансирования их деятельности. При расчете среднего заработка работника в соответствии с законодательством </w:t>
      </w:r>
      <w:r w:rsidR="004B4E37">
        <w:rPr>
          <w:bCs/>
          <w:sz w:val="28"/>
          <w:szCs w:val="28"/>
        </w:rPr>
        <w:t xml:space="preserve">Российской Федерации </w:t>
      </w:r>
      <w:r w:rsidR="005A2F1C" w:rsidRPr="008659A5">
        <w:rPr>
          <w:bCs/>
          <w:sz w:val="28"/>
          <w:szCs w:val="28"/>
        </w:rPr>
        <w:t xml:space="preserve">источник выплаты средств определяется пропорционально источнику финансирования выплат, используемых для расчета такого среднего заработка. </w:t>
      </w:r>
    </w:p>
    <w:p w14:paraId="5011468A" w14:textId="3D6E5B77" w:rsidR="00294721" w:rsidRDefault="00294721" w:rsidP="00294721">
      <w:pPr>
        <w:ind w:firstLine="708"/>
        <w:jc w:val="both"/>
        <w:rPr>
          <w:sz w:val="28"/>
          <w:szCs w:val="28"/>
        </w:rPr>
      </w:pPr>
      <w:r w:rsidRPr="00294721">
        <w:rPr>
          <w:sz w:val="28"/>
          <w:szCs w:val="28"/>
        </w:rPr>
        <w:t xml:space="preserve">7.7.Установление (изменение) системы оплаты труда работников </w:t>
      </w:r>
      <w:r w:rsidR="00D01E9A">
        <w:rPr>
          <w:sz w:val="28"/>
          <w:szCs w:val="28"/>
        </w:rPr>
        <w:t>У</w:t>
      </w:r>
      <w:r w:rsidRPr="00294721">
        <w:rPr>
          <w:sz w:val="28"/>
          <w:szCs w:val="28"/>
        </w:rPr>
        <w:t>чреждений осуществляется с учето</w:t>
      </w:r>
      <w:r w:rsidR="006F03CD">
        <w:rPr>
          <w:sz w:val="28"/>
          <w:szCs w:val="28"/>
        </w:rPr>
        <w:t>м обеспечения уровня минимальн</w:t>
      </w:r>
      <w:r w:rsidR="00CE02CB">
        <w:rPr>
          <w:sz w:val="28"/>
          <w:szCs w:val="28"/>
        </w:rPr>
        <w:t xml:space="preserve">ой </w:t>
      </w:r>
      <w:r w:rsidR="00691C59">
        <w:rPr>
          <w:sz w:val="28"/>
          <w:szCs w:val="28"/>
        </w:rPr>
        <w:t>заработной платы в среднем не ниже уровня минимально</w:t>
      </w:r>
      <w:r w:rsidR="006F03CD">
        <w:rPr>
          <w:sz w:val="28"/>
          <w:szCs w:val="28"/>
        </w:rPr>
        <w:t xml:space="preserve">й </w:t>
      </w:r>
      <w:r w:rsidR="00691C59">
        <w:rPr>
          <w:sz w:val="28"/>
          <w:szCs w:val="28"/>
        </w:rPr>
        <w:t xml:space="preserve">заработной </w:t>
      </w:r>
      <w:r w:rsidR="006F03CD">
        <w:rPr>
          <w:sz w:val="28"/>
          <w:szCs w:val="28"/>
        </w:rPr>
        <w:t>платы труда</w:t>
      </w:r>
      <w:r w:rsidRPr="00294721">
        <w:rPr>
          <w:sz w:val="28"/>
          <w:szCs w:val="28"/>
        </w:rPr>
        <w:t xml:space="preserve"> </w:t>
      </w:r>
      <w:r w:rsidR="00691C59">
        <w:rPr>
          <w:sz w:val="28"/>
          <w:szCs w:val="28"/>
        </w:rPr>
        <w:t>Ханты-Мансийском автономном округе-Югре, утвержденным Правительством Ханты-Мансийского автономного округа-Югры.</w:t>
      </w:r>
    </w:p>
    <w:p w14:paraId="270305B5" w14:textId="7F1B417F" w:rsidR="00691C59" w:rsidRPr="00294721" w:rsidRDefault="007E7E83" w:rsidP="00691C59">
      <w:pPr>
        <w:ind w:firstLine="708"/>
        <w:jc w:val="both"/>
        <w:rPr>
          <w:sz w:val="28"/>
          <w:szCs w:val="28"/>
        </w:rPr>
      </w:pPr>
      <w:r w:rsidRPr="00691C59">
        <w:rPr>
          <w:sz w:val="28"/>
          <w:szCs w:val="28"/>
        </w:rPr>
        <w:t>7.8.</w:t>
      </w:r>
      <w:r w:rsidR="00691C59" w:rsidRPr="00691C59">
        <w:rPr>
          <w:sz w:val="28"/>
          <w:szCs w:val="28"/>
        </w:rPr>
        <w:t xml:space="preserve">Повышение заработной платы </w:t>
      </w:r>
      <w:r w:rsidR="00D77574">
        <w:rPr>
          <w:sz w:val="28"/>
          <w:szCs w:val="28"/>
        </w:rPr>
        <w:t>работников учреждений</w:t>
      </w:r>
      <w:r w:rsidR="00691C59" w:rsidRPr="00691C59">
        <w:rPr>
          <w:sz w:val="28"/>
          <w:szCs w:val="28"/>
        </w:rPr>
        <w:t>, осуществляется с учетом роста средней заработной платы в Ханты-Мансийском автономном округе – Югре</w:t>
      </w:r>
      <w:r w:rsidR="00DE5DF6">
        <w:rPr>
          <w:sz w:val="28"/>
          <w:szCs w:val="28"/>
        </w:rPr>
        <w:t>, в порядке установленном законодательством и иными нормативными правовыми актами, содержащими нормы трудового права.</w:t>
      </w:r>
    </w:p>
    <w:p w14:paraId="4754F264" w14:textId="2376FE35" w:rsidR="00294721" w:rsidRPr="00294721" w:rsidRDefault="00294721" w:rsidP="00294721">
      <w:pPr>
        <w:ind w:firstLine="708"/>
        <w:jc w:val="both"/>
        <w:rPr>
          <w:sz w:val="28"/>
          <w:szCs w:val="28"/>
        </w:rPr>
      </w:pPr>
      <w:r w:rsidRPr="00294721">
        <w:rPr>
          <w:sz w:val="28"/>
          <w:szCs w:val="28"/>
        </w:rPr>
        <w:t>7.9.Повышение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от мероприятий, направленных на повышение эффективности бюджетных расходов.</w:t>
      </w:r>
    </w:p>
    <w:p w14:paraId="20E3B348" w14:textId="77777777" w:rsidR="00294721" w:rsidRDefault="00294721" w:rsidP="00294721">
      <w:pPr>
        <w:ind w:firstLine="708"/>
        <w:jc w:val="both"/>
        <w:rPr>
          <w:sz w:val="28"/>
          <w:szCs w:val="28"/>
        </w:rPr>
      </w:pPr>
      <w:r w:rsidRPr="00294721">
        <w:rPr>
          <w:sz w:val="28"/>
          <w:szCs w:val="28"/>
        </w:rPr>
        <w:t xml:space="preserve">7.10.Руководитель </w:t>
      </w:r>
      <w:r w:rsidR="00C53D37">
        <w:rPr>
          <w:sz w:val="28"/>
          <w:szCs w:val="28"/>
        </w:rPr>
        <w:t>У</w:t>
      </w:r>
      <w:r w:rsidRPr="00294721">
        <w:rPr>
          <w:sz w:val="28"/>
          <w:szCs w:val="28"/>
        </w:rPr>
        <w:t xml:space="preserve">чреждения несет ответственность за правильность формирования </w:t>
      </w:r>
      <w:r w:rsidR="00C53D37">
        <w:rPr>
          <w:sz w:val="28"/>
          <w:szCs w:val="28"/>
        </w:rPr>
        <w:t xml:space="preserve">фонда </w:t>
      </w:r>
      <w:r w:rsidRPr="00294721">
        <w:rPr>
          <w:sz w:val="28"/>
          <w:szCs w:val="28"/>
        </w:rPr>
        <w:t xml:space="preserve">оплаты труда муниципального </w:t>
      </w:r>
      <w:r w:rsidR="00C53D37">
        <w:rPr>
          <w:sz w:val="28"/>
          <w:szCs w:val="28"/>
        </w:rPr>
        <w:t>У</w:t>
      </w:r>
      <w:r w:rsidRPr="00294721">
        <w:rPr>
          <w:sz w:val="28"/>
          <w:szCs w:val="28"/>
        </w:rPr>
        <w:t>чреждения и обеспечивает соблюд</w:t>
      </w:r>
      <w:r w:rsidR="00C53D37">
        <w:rPr>
          <w:sz w:val="28"/>
          <w:szCs w:val="28"/>
        </w:rPr>
        <w:t>ение установленных требований.</w:t>
      </w:r>
    </w:p>
    <w:p w14:paraId="5A619989" w14:textId="5FFFCE7F" w:rsidR="00C53D37" w:rsidRPr="00E97EA4" w:rsidRDefault="00E97EA4" w:rsidP="00294721">
      <w:pPr>
        <w:ind w:firstLine="708"/>
        <w:jc w:val="both"/>
        <w:rPr>
          <w:sz w:val="28"/>
          <w:szCs w:val="28"/>
        </w:rPr>
      </w:pPr>
      <w:r w:rsidRPr="00341774">
        <w:rPr>
          <w:sz w:val="28"/>
          <w:szCs w:val="28"/>
        </w:rPr>
        <w:t>7.11.Комитет на основании настоящего Положения согласовывает структуру и штатную числен</w:t>
      </w:r>
      <w:r w:rsidR="00CE02CB">
        <w:rPr>
          <w:sz w:val="28"/>
          <w:szCs w:val="28"/>
        </w:rPr>
        <w:t>ность У</w:t>
      </w:r>
      <w:r w:rsidRPr="00341774">
        <w:rPr>
          <w:sz w:val="28"/>
          <w:szCs w:val="28"/>
        </w:rPr>
        <w:t xml:space="preserve">чреждения исходя из обеспечения норм труда, эффективной занятости, повышения производительности труда и качества оказания </w:t>
      </w:r>
      <w:r w:rsidR="00CE02CB">
        <w:rPr>
          <w:sz w:val="28"/>
          <w:szCs w:val="28"/>
        </w:rPr>
        <w:t>муниципальных</w:t>
      </w:r>
      <w:r w:rsidRPr="00341774">
        <w:rPr>
          <w:sz w:val="28"/>
          <w:szCs w:val="28"/>
        </w:rPr>
        <w:t xml:space="preserve"> услуг.</w:t>
      </w:r>
    </w:p>
    <w:p w14:paraId="6D4C0870" w14:textId="77777777" w:rsidR="00C53D37" w:rsidRPr="00C53D37" w:rsidRDefault="00C53D37" w:rsidP="00294721">
      <w:pPr>
        <w:ind w:firstLine="708"/>
        <w:jc w:val="both"/>
        <w:rPr>
          <w:sz w:val="28"/>
          <w:szCs w:val="28"/>
        </w:rPr>
      </w:pPr>
      <w:r w:rsidRPr="00C53D37">
        <w:rPr>
          <w:sz w:val="28"/>
          <w:szCs w:val="28"/>
        </w:rPr>
        <w:t>7.1</w:t>
      </w:r>
      <w:r w:rsidR="00E97EA4">
        <w:rPr>
          <w:sz w:val="28"/>
          <w:szCs w:val="28"/>
        </w:rPr>
        <w:t>2</w:t>
      </w:r>
      <w:r w:rsidRPr="00C53D37">
        <w:rPr>
          <w:sz w:val="28"/>
          <w:szCs w:val="28"/>
        </w:rPr>
        <w:t>.Перечень должностей, относимых к административно-управленческому и вспомогательному персоналу, утверждается приказом</w:t>
      </w:r>
      <w:r>
        <w:rPr>
          <w:sz w:val="28"/>
          <w:szCs w:val="28"/>
        </w:rPr>
        <w:t xml:space="preserve"> </w:t>
      </w:r>
      <w:r w:rsidR="00E97EA4">
        <w:rPr>
          <w:sz w:val="28"/>
          <w:szCs w:val="28"/>
        </w:rPr>
        <w:t>председателя Комитета.</w:t>
      </w:r>
    </w:p>
    <w:p w14:paraId="18ECB191" w14:textId="77777777" w:rsidR="00CE2347" w:rsidRPr="00CE2347" w:rsidRDefault="00CE2347" w:rsidP="00CE2347">
      <w:pPr>
        <w:ind w:firstLine="708"/>
        <w:jc w:val="both"/>
        <w:rPr>
          <w:sz w:val="28"/>
          <w:szCs w:val="28"/>
        </w:rPr>
      </w:pPr>
      <w:r w:rsidRPr="00CE2347">
        <w:rPr>
          <w:sz w:val="28"/>
          <w:szCs w:val="28"/>
        </w:rPr>
        <w:t>7.1</w:t>
      </w:r>
      <w:r w:rsidR="00E97EA4">
        <w:rPr>
          <w:sz w:val="28"/>
          <w:szCs w:val="28"/>
        </w:rPr>
        <w:t>3</w:t>
      </w:r>
      <w:r w:rsidRPr="00CE2347">
        <w:rPr>
          <w:sz w:val="28"/>
          <w:szCs w:val="28"/>
        </w:rPr>
        <w:t xml:space="preserve">.В целях определения соотношения должностей административно-управленческого персонала и вспомогательного персонала учитывается процент основного персонала </w:t>
      </w:r>
      <w:r w:rsidR="00C53D37">
        <w:rPr>
          <w:sz w:val="28"/>
          <w:szCs w:val="28"/>
        </w:rPr>
        <w:t>У</w:t>
      </w:r>
      <w:r w:rsidRPr="00CE2347">
        <w:rPr>
          <w:sz w:val="28"/>
          <w:szCs w:val="28"/>
        </w:rPr>
        <w:t xml:space="preserve">чреждения - работников </w:t>
      </w:r>
      <w:r w:rsidR="00C53D37">
        <w:rPr>
          <w:sz w:val="28"/>
          <w:szCs w:val="28"/>
        </w:rPr>
        <w:t>Учреждения, непосредственно</w:t>
      </w:r>
      <w:r w:rsidRPr="00CE2347">
        <w:rPr>
          <w:sz w:val="28"/>
          <w:szCs w:val="28"/>
        </w:rPr>
        <w:t xml:space="preserve"> оказывающих услуги (выполняющих работы), направленные на достижение определенных уставом </w:t>
      </w:r>
      <w:r w:rsidR="00C53D37">
        <w:rPr>
          <w:sz w:val="28"/>
          <w:szCs w:val="28"/>
        </w:rPr>
        <w:t>У</w:t>
      </w:r>
      <w:r w:rsidRPr="00CE2347">
        <w:rPr>
          <w:sz w:val="28"/>
          <w:szCs w:val="28"/>
        </w:rPr>
        <w:t>чреждения целей его деятельности, а также их непосредственные руководители.</w:t>
      </w:r>
    </w:p>
    <w:p w14:paraId="4B64CB56" w14:textId="77777777" w:rsidR="00CE2347" w:rsidRPr="00E97EA4" w:rsidRDefault="00CE2347" w:rsidP="00CE2347">
      <w:pPr>
        <w:ind w:firstLine="708"/>
        <w:jc w:val="both"/>
        <w:rPr>
          <w:sz w:val="28"/>
          <w:szCs w:val="28"/>
        </w:rPr>
      </w:pPr>
      <w:r w:rsidRPr="00CE2347">
        <w:rPr>
          <w:sz w:val="28"/>
          <w:szCs w:val="28"/>
        </w:rPr>
        <w:t>7.1</w:t>
      </w:r>
      <w:r w:rsidR="00E97EA4">
        <w:rPr>
          <w:sz w:val="28"/>
          <w:szCs w:val="28"/>
        </w:rPr>
        <w:t>4</w:t>
      </w:r>
      <w:r w:rsidRPr="00CE2347">
        <w:rPr>
          <w:sz w:val="28"/>
          <w:szCs w:val="28"/>
        </w:rPr>
        <w:t xml:space="preserve">.Предельная доля годового фонда оплаты труда работников административно-управленческого персонала и вспомогательного персонала </w:t>
      </w:r>
      <w:r w:rsidR="00C53D37">
        <w:rPr>
          <w:sz w:val="28"/>
          <w:szCs w:val="28"/>
        </w:rPr>
        <w:t>У</w:t>
      </w:r>
      <w:r w:rsidRPr="00CE2347">
        <w:rPr>
          <w:sz w:val="28"/>
          <w:szCs w:val="28"/>
        </w:rPr>
        <w:t xml:space="preserve">чреждения не должна превышать 40% от общего годового </w:t>
      </w:r>
      <w:r w:rsidR="000C5BD0">
        <w:rPr>
          <w:sz w:val="28"/>
          <w:szCs w:val="28"/>
        </w:rPr>
        <w:t xml:space="preserve">фонда оплаты труда </w:t>
      </w:r>
      <w:r w:rsidR="00C53D37">
        <w:rPr>
          <w:sz w:val="28"/>
          <w:szCs w:val="28"/>
        </w:rPr>
        <w:t xml:space="preserve">Учреждения, </w:t>
      </w:r>
      <w:r w:rsidR="00C53D37" w:rsidRPr="00E97EA4">
        <w:rPr>
          <w:sz w:val="28"/>
          <w:szCs w:val="28"/>
        </w:rPr>
        <w:t>в</w:t>
      </w:r>
      <w:r w:rsidR="00E97EA4" w:rsidRPr="00E97EA4">
        <w:rPr>
          <w:sz w:val="28"/>
          <w:szCs w:val="28"/>
        </w:rPr>
        <w:t xml:space="preserve"> соответствии с перечнем должностей, относимых к административно-управленческому и вспомогательному персоналу учреждения.</w:t>
      </w:r>
    </w:p>
    <w:p w14:paraId="74D97CE7" w14:textId="77777777" w:rsidR="005A2F1C" w:rsidRPr="008659A5" w:rsidRDefault="005A2F1C" w:rsidP="0096004C">
      <w:pPr>
        <w:autoSpaceDE w:val="0"/>
        <w:autoSpaceDN w:val="0"/>
        <w:adjustRightInd w:val="0"/>
        <w:jc w:val="both"/>
        <w:rPr>
          <w:sz w:val="28"/>
          <w:szCs w:val="28"/>
        </w:rPr>
      </w:pPr>
    </w:p>
    <w:p w14:paraId="6D193A5C" w14:textId="77777777" w:rsidR="00540CBE" w:rsidRDefault="00540CBE" w:rsidP="00E97EA4">
      <w:pPr>
        <w:ind w:firstLine="708"/>
        <w:outlineLvl w:val="2"/>
        <w:rPr>
          <w:bCs/>
          <w:sz w:val="28"/>
          <w:szCs w:val="28"/>
        </w:rPr>
      </w:pPr>
    </w:p>
    <w:p w14:paraId="32BEE36D" w14:textId="77777777" w:rsidR="00540CBE" w:rsidRDefault="00540CBE" w:rsidP="00E97EA4">
      <w:pPr>
        <w:ind w:firstLine="708"/>
        <w:outlineLvl w:val="2"/>
        <w:rPr>
          <w:bCs/>
          <w:sz w:val="28"/>
          <w:szCs w:val="28"/>
        </w:rPr>
      </w:pPr>
    </w:p>
    <w:p w14:paraId="28036EED" w14:textId="77777777" w:rsidR="00540CBE" w:rsidRDefault="00540CBE" w:rsidP="00E97EA4">
      <w:pPr>
        <w:ind w:firstLine="708"/>
        <w:outlineLvl w:val="2"/>
        <w:rPr>
          <w:bCs/>
          <w:sz w:val="28"/>
          <w:szCs w:val="28"/>
        </w:rPr>
      </w:pPr>
    </w:p>
    <w:p w14:paraId="5699A1E1" w14:textId="4F9526EF" w:rsidR="00E97EA4" w:rsidRDefault="00E97EA4" w:rsidP="00E97EA4">
      <w:pPr>
        <w:ind w:firstLine="708"/>
        <w:outlineLvl w:val="2"/>
        <w:rPr>
          <w:bCs/>
          <w:sz w:val="28"/>
          <w:szCs w:val="28"/>
        </w:rPr>
      </w:pPr>
      <w:r w:rsidRPr="00E97EA4">
        <w:rPr>
          <w:bCs/>
          <w:sz w:val="28"/>
          <w:szCs w:val="28"/>
        </w:rPr>
        <w:t xml:space="preserve">8.Заключительные положения </w:t>
      </w:r>
    </w:p>
    <w:p w14:paraId="5EE4073C" w14:textId="4AB17307" w:rsidR="00E97EA4" w:rsidRPr="00E97EA4" w:rsidRDefault="00E97EA4" w:rsidP="00E97EA4">
      <w:pPr>
        <w:ind w:firstLine="708"/>
        <w:jc w:val="both"/>
        <w:outlineLvl w:val="2"/>
        <w:rPr>
          <w:bCs/>
          <w:sz w:val="28"/>
          <w:szCs w:val="28"/>
        </w:rPr>
      </w:pPr>
      <w:r w:rsidRPr="00E97EA4">
        <w:rPr>
          <w:sz w:val="28"/>
          <w:szCs w:val="28"/>
        </w:rPr>
        <w:t>8.</w:t>
      </w:r>
      <w:proofErr w:type="gramStart"/>
      <w:r w:rsidRPr="00E97EA4">
        <w:rPr>
          <w:sz w:val="28"/>
          <w:szCs w:val="28"/>
        </w:rPr>
        <w:t>1.Учреждение</w:t>
      </w:r>
      <w:proofErr w:type="gramEnd"/>
      <w:r w:rsidRPr="00E97EA4">
        <w:rPr>
          <w:sz w:val="28"/>
          <w:szCs w:val="28"/>
        </w:rPr>
        <w:t xml:space="preserve"> с целью согласования структуры и штатной численности </w:t>
      </w:r>
      <w:r>
        <w:rPr>
          <w:sz w:val="28"/>
          <w:szCs w:val="28"/>
        </w:rPr>
        <w:t>У</w:t>
      </w:r>
      <w:r w:rsidR="00911964">
        <w:rPr>
          <w:sz w:val="28"/>
          <w:szCs w:val="28"/>
        </w:rPr>
        <w:t>чреждения</w:t>
      </w:r>
      <w:r w:rsidRPr="00E97EA4">
        <w:rPr>
          <w:sz w:val="28"/>
          <w:szCs w:val="28"/>
        </w:rPr>
        <w:t xml:space="preserve"> в соответствии с пунктом </w:t>
      </w:r>
      <w:r>
        <w:rPr>
          <w:sz w:val="28"/>
          <w:szCs w:val="28"/>
        </w:rPr>
        <w:t>7.1</w:t>
      </w:r>
      <w:r w:rsidR="00F03B47">
        <w:rPr>
          <w:sz w:val="28"/>
          <w:szCs w:val="28"/>
        </w:rPr>
        <w:t>1</w:t>
      </w:r>
      <w:r w:rsidR="00911964">
        <w:rPr>
          <w:sz w:val="28"/>
          <w:szCs w:val="28"/>
        </w:rPr>
        <w:t xml:space="preserve"> настоящего Положения</w:t>
      </w:r>
      <w:r w:rsidRPr="00E97EA4">
        <w:rPr>
          <w:sz w:val="28"/>
          <w:szCs w:val="28"/>
        </w:rPr>
        <w:t xml:space="preserve"> направляет в </w:t>
      </w:r>
      <w:r>
        <w:rPr>
          <w:sz w:val="28"/>
          <w:szCs w:val="28"/>
        </w:rPr>
        <w:t>Комитет</w:t>
      </w:r>
      <w:r w:rsidRPr="00E97EA4">
        <w:rPr>
          <w:sz w:val="28"/>
          <w:szCs w:val="28"/>
        </w:rPr>
        <w:t xml:space="preserve"> предложения об изменении структуры, </w:t>
      </w:r>
      <w:r w:rsidR="00911964">
        <w:rPr>
          <w:sz w:val="28"/>
          <w:szCs w:val="28"/>
        </w:rPr>
        <w:t>штатной численности У</w:t>
      </w:r>
      <w:r w:rsidRPr="00E97EA4">
        <w:rPr>
          <w:sz w:val="28"/>
          <w:szCs w:val="28"/>
        </w:rPr>
        <w:t>чреждения, в случаях:</w:t>
      </w:r>
    </w:p>
    <w:p w14:paraId="6CF6621C" w14:textId="77777777" w:rsidR="00E97EA4" w:rsidRPr="00E97EA4" w:rsidRDefault="00E97EA4" w:rsidP="00E97EA4">
      <w:pPr>
        <w:ind w:firstLine="708"/>
        <w:jc w:val="both"/>
        <w:rPr>
          <w:sz w:val="28"/>
          <w:szCs w:val="28"/>
        </w:rPr>
      </w:pPr>
      <w:r>
        <w:rPr>
          <w:sz w:val="28"/>
          <w:szCs w:val="28"/>
        </w:rPr>
        <w:t>-</w:t>
      </w:r>
      <w:r w:rsidRPr="00E97EA4">
        <w:rPr>
          <w:sz w:val="28"/>
          <w:szCs w:val="28"/>
        </w:rPr>
        <w:t>наделения учреждения дополнительными функциями и полномочиями;</w:t>
      </w:r>
    </w:p>
    <w:p w14:paraId="431EB9CB" w14:textId="77777777" w:rsidR="00E97EA4" w:rsidRPr="00E97EA4" w:rsidRDefault="00E97EA4" w:rsidP="00E97EA4">
      <w:pPr>
        <w:ind w:firstLine="708"/>
        <w:jc w:val="both"/>
        <w:rPr>
          <w:sz w:val="28"/>
          <w:szCs w:val="28"/>
        </w:rPr>
      </w:pPr>
      <w:r w:rsidRPr="00E97EA4">
        <w:rPr>
          <w:sz w:val="28"/>
          <w:szCs w:val="28"/>
        </w:rPr>
        <w:t>-реорганизации (слияния, присоединения, разделения, выделения, преобразования), изменения типа учреждения;</w:t>
      </w:r>
    </w:p>
    <w:p w14:paraId="0CCA70B3" w14:textId="77777777" w:rsidR="00E97EA4" w:rsidRDefault="00E97EA4" w:rsidP="00475932">
      <w:pPr>
        <w:ind w:firstLine="708"/>
        <w:jc w:val="both"/>
        <w:rPr>
          <w:sz w:val="28"/>
          <w:szCs w:val="28"/>
        </w:rPr>
      </w:pPr>
      <w:r w:rsidRPr="00E97EA4">
        <w:rPr>
          <w:sz w:val="28"/>
          <w:szCs w:val="28"/>
        </w:rPr>
        <w:t xml:space="preserve">-иных случаях, не противоречащих требованиям настоящего Положения и принципам построения систем оплаты труда в </w:t>
      </w:r>
      <w:r>
        <w:rPr>
          <w:sz w:val="28"/>
          <w:szCs w:val="28"/>
        </w:rPr>
        <w:t>муниципальном образовании город Нефтеюганск</w:t>
      </w:r>
      <w:r w:rsidRPr="00E97EA4">
        <w:rPr>
          <w:sz w:val="28"/>
          <w:szCs w:val="28"/>
        </w:rPr>
        <w:t>.</w:t>
      </w:r>
    </w:p>
    <w:p w14:paraId="4D522F3C" w14:textId="08DF1BD6" w:rsidR="00E97EA4" w:rsidRPr="00E97EA4" w:rsidRDefault="00BD2A15" w:rsidP="00E97EA4">
      <w:pPr>
        <w:ind w:firstLine="708"/>
        <w:jc w:val="both"/>
        <w:rPr>
          <w:sz w:val="28"/>
          <w:szCs w:val="28"/>
        </w:rPr>
      </w:pPr>
      <w:r>
        <w:rPr>
          <w:sz w:val="28"/>
          <w:szCs w:val="28"/>
        </w:rPr>
        <w:t>8.2</w:t>
      </w:r>
      <w:r w:rsidR="00E97EA4" w:rsidRPr="00E97EA4">
        <w:rPr>
          <w:sz w:val="28"/>
          <w:szCs w:val="28"/>
        </w:rPr>
        <w:t>.Особенности оплаты и нормиро</w:t>
      </w:r>
      <w:r w:rsidR="00911964">
        <w:rPr>
          <w:sz w:val="28"/>
          <w:szCs w:val="28"/>
        </w:rPr>
        <w:t>вания труда тренерского состава</w:t>
      </w:r>
      <w:r w:rsidR="00E97EA4" w:rsidRPr="00E97EA4">
        <w:rPr>
          <w:sz w:val="28"/>
          <w:szCs w:val="28"/>
        </w:rPr>
        <w:t xml:space="preserve"> </w:t>
      </w:r>
      <w:r w:rsidR="00EB05F6">
        <w:rPr>
          <w:sz w:val="28"/>
          <w:szCs w:val="28"/>
        </w:rPr>
        <w:t xml:space="preserve">установлены в приложении 1 </w:t>
      </w:r>
      <w:r w:rsidR="00E97EA4" w:rsidRPr="00E97EA4">
        <w:rPr>
          <w:sz w:val="28"/>
          <w:szCs w:val="28"/>
        </w:rPr>
        <w:t>к настоящему Положению.</w:t>
      </w:r>
    </w:p>
    <w:p w14:paraId="64EAF114" w14:textId="77777777" w:rsidR="0096004C" w:rsidRDefault="0096004C" w:rsidP="0096004C">
      <w:pPr>
        <w:autoSpaceDE w:val="0"/>
        <w:autoSpaceDN w:val="0"/>
        <w:adjustRightInd w:val="0"/>
        <w:jc w:val="both"/>
        <w:rPr>
          <w:sz w:val="28"/>
          <w:szCs w:val="28"/>
        </w:rPr>
      </w:pPr>
    </w:p>
    <w:p w14:paraId="242F75C4" w14:textId="7B74D986" w:rsidR="000E2C73" w:rsidRDefault="000E2C73" w:rsidP="007509AF">
      <w:pPr>
        <w:ind w:left="5664"/>
        <w:jc w:val="right"/>
        <w:rPr>
          <w:sz w:val="28"/>
          <w:szCs w:val="28"/>
        </w:rPr>
      </w:pPr>
    </w:p>
    <w:p w14:paraId="4CC9DECB" w14:textId="4D580F76" w:rsidR="007A61FF" w:rsidRDefault="007A61FF" w:rsidP="007509AF">
      <w:pPr>
        <w:ind w:left="5664"/>
        <w:jc w:val="right"/>
        <w:rPr>
          <w:sz w:val="28"/>
          <w:szCs w:val="28"/>
        </w:rPr>
      </w:pPr>
    </w:p>
    <w:p w14:paraId="46560094" w14:textId="693395B6" w:rsidR="007A61FF" w:rsidRDefault="007A61FF" w:rsidP="007509AF">
      <w:pPr>
        <w:ind w:left="5664"/>
        <w:jc w:val="right"/>
        <w:rPr>
          <w:sz w:val="28"/>
          <w:szCs w:val="28"/>
        </w:rPr>
      </w:pPr>
    </w:p>
    <w:p w14:paraId="7B03442D" w14:textId="14214115" w:rsidR="007A61FF" w:rsidRDefault="007A61FF" w:rsidP="007509AF">
      <w:pPr>
        <w:ind w:left="5664"/>
        <w:jc w:val="right"/>
        <w:rPr>
          <w:sz w:val="28"/>
          <w:szCs w:val="28"/>
        </w:rPr>
      </w:pPr>
    </w:p>
    <w:p w14:paraId="5ACA7E6C" w14:textId="731D06CB" w:rsidR="007A61FF" w:rsidRDefault="007A61FF" w:rsidP="007509AF">
      <w:pPr>
        <w:ind w:left="5664"/>
        <w:jc w:val="right"/>
        <w:rPr>
          <w:sz w:val="28"/>
          <w:szCs w:val="28"/>
        </w:rPr>
      </w:pPr>
    </w:p>
    <w:p w14:paraId="3B9A9B86" w14:textId="7C22D138" w:rsidR="007A61FF" w:rsidRDefault="007A61FF" w:rsidP="007509AF">
      <w:pPr>
        <w:ind w:left="5664"/>
        <w:jc w:val="right"/>
        <w:rPr>
          <w:sz w:val="28"/>
          <w:szCs w:val="28"/>
        </w:rPr>
      </w:pPr>
    </w:p>
    <w:p w14:paraId="5EC13CCA" w14:textId="74D7D1F0" w:rsidR="007A61FF" w:rsidRDefault="007A61FF" w:rsidP="007509AF">
      <w:pPr>
        <w:ind w:left="5664"/>
        <w:jc w:val="right"/>
        <w:rPr>
          <w:sz w:val="28"/>
          <w:szCs w:val="28"/>
        </w:rPr>
      </w:pPr>
    </w:p>
    <w:p w14:paraId="169DEB83" w14:textId="1FCF293F" w:rsidR="007A61FF" w:rsidRDefault="007A61FF" w:rsidP="007509AF">
      <w:pPr>
        <w:ind w:left="5664"/>
        <w:jc w:val="right"/>
        <w:rPr>
          <w:sz w:val="28"/>
          <w:szCs w:val="28"/>
        </w:rPr>
      </w:pPr>
    </w:p>
    <w:p w14:paraId="696E2469" w14:textId="311A76B6" w:rsidR="007A61FF" w:rsidRDefault="007A61FF" w:rsidP="007509AF">
      <w:pPr>
        <w:ind w:left="5664"/>
        <w:jc w:val="right"/>
        <w:rPr>
          <w:sz w:val="28"/>
          <w:szCs w:val="28"/>
        </w:rPr>
      </w:pPr>
    </w:p>
    <w:p w14:paraId="5F48EC46" w14:textId="71D60458" w:rsidR="007A61FF" w:rsidRDefault="007A61FF" w:rsidP="007509AF">
      <w:pPr>
        <w:ind w:left="5664"/>
        <w:jc w:val="right"/>
        <w:rPr>
          <w:sz w:val="28"/>
          <w:szCs w:val="28"/>
        </w:rPr>
      </w:pPr>
    </w:p>
    <w:p w14:paraId="3A71A2AC" w14:textId="772A8A72" w:rsidR="007A61FF" w:rsidRDefault="007A61FF" w:rsidP="007509AF">
      <w:pPr>
        <w:ind w:left="5664"/>
        <w:jc w:val="right"/>
        <w:rPr>
          <w:sz w:val="28"/>
          <w:szCs w:val="28"/>
        </w:rPr>
      </w:pPr>
    </w:p>
    <w:p w14:paraId="360E3D3D" w14:textId="7E80DFF1" w:rsidR="007A61FF" w:rsidRDefault="007A61FF" w:rsidP="007509AF">
      <w:pPr>
        <w:ind w:left="5664"/>
        <w:jc w:val="right"/>
        <w:rPr>
          <w:sz w:val="28"/>
          <w:szCs w:val="28"/>
        </w:rPr>
      </w:pPr>
    </w:p>
    <w:p w14:paraId="311C2AF2" w14:textId="42808BA5" w:rsidR="007A61FF" w:rsidRDefault="007A61FF" w:rsidP="007509AF">
      <w:pPr>
        <w:ind w:left="5664"/>
        <w:jc w:val="right"/>
        <w:rPr>
          <w:sz w:val="28"/>
          <w:szCs w:val="28"/>
        </w:rPr>
      </w:pPr>
    </w:p>
    <w:p w14:paraId="587A055E" w14:textId="36C8473C" w:rsidR="007A61FF" w:rsidRDefault="007A61FF" w:rsidP="007509AF">
      <w:pPr>
        <w:ind w:left="5664"/>
        <w:jc w:val="right"/>
        <w:rPr>
          <w:sz w:val="28"/>
          <w:szCs w:val="28"/>
        </w:rPr>
      </w:pPr>
    </w:p>
    <w:p w14:paraId="3C619AC5" w14:textId="2F75A859" w:rsidR="007A61FF" w:rsidRDefault="007A61FF" w:rsidP="007509AF">
      <w:pPr>
        <w:ind w:left="5664"/>
        <w:jc w:val="right"/>
        <w:rPr>
          <w:sz w:val="28"/>
          <w:szCs w:val="28"/>
        </w:rPr>
      </w:pPr>
    </w:p>
    <w:p w14:paraId="4FC8370C" w14:textId="6AC73B2B" w:rsidR="007A61FF" w:rsidRDefault="007A61FF" w:rsidP="007509AF">
      <w:pPr>
        <w:ind w:left="5664"/>
        <w:jc w:val="right"/>
        <w:rPr>
          <w:sz w:val="28"/>
          <w:szCs w:val="28"/>
        </w:rPr>
      </w:pPr>
    </w:p>
    <w:p w14:paraId="7835C120" w14:textId="4CBC4439" w:rsidR="007A61FF" w:rsidRDefault="007A61FF" w:rsidP="007509AF">
      <w:pPr>
        <w:ind w:left="5664"/>
        <w:jc w:val="right"/>
        <w:rPr>
          <w:sz w:val="28"/>
          <w:szCs w:val="28"/>
        </w:rPr>
      </w:pPr>
    </w:p>
    <w:p w14:paraId="6D921CAA" w14:textId="0F540C1C" w:rsidR="007A61FF" w:rsidRDefault="007A61FF" w:rsidP="007509AF">
      <w:pPr>
        <w:ind w:left="5664"/>
        <w:jc w:val="right"/>
        <w:rPr>
          <w:sz w:val="28"/>
          <w:szCs w:val="28"/>
        </w:rPr>
      </w:pPr>
    </w:p>
    <w:p w14:paraId="26614565" w14:textId="066AFEA5" w:rsidR="007A61FF" w:rsidRDefault="007A61FF" w:rsidP="007509AF">
      <w:pPr>
        <w:ind w:left="5664"/>
        <w:jc w:val="right"/>
        <w:rPr>
          <w:sz w:val="28"/>
          <w:szCs w:val="28"/>
        </w:rPr>
      </w:pPr>
    </w:p>
    <w:p w14:paraId="51B7AD1F" w14:textId="2366AE45" w:rsidR="007A61FF" w:rsidRDefault="007A61FF" w:rsidP="007509AF">
      <w:pPr>
        <w:ind w:left="5664"/>
        <w:jc w:val="right"/>
        <w:rPr>
          <w:sz w:val="28"/>
          <w:szCs w:val="28"/>
        </w:rPr>
      </w:pPr>
    </w:p>
    <w:p w14:paraId="35383FCB" w14:textId="7B5C1B44" w:rsidR="007A61FF" w:rsidRDefault="007A61FF" w:rsidP="007509AF">
      <w:pPr>
        <w:ind w:left="5664"/>
        <w:jc w:val="right"/>
        <w:rPr>
          <w:sz w:val="28"/>
          <w:szCs w:val="28"/>
        </w:rPr>
      </w:pPr>
    </w:p>
    <w:p w14:paraId="178EEF46" w14:textId="1284DC75" w:rsidR="007A61FF" w:rsidRDefault="007A61FF" w:rsidP="007509AF">
      <w:pPr>
        <w:ind w:left="5664"/>
        <w:jc w:val="right"/>
        <w:rPr>
          <w:sz w:val="28"/>
          <w:szCs w:val="28"/>
        </w:rPr>
      </w:pPr>
    </w:p>
    <w:p w14:paraId="0E0A3565" w14:textId="116A348A" w:rsidR="007A61FF" w:rsidRDefault="007A61FF" w:rsidP="007509AF">
      <w:pPr>
        <w:ind w:left="5664"/>
        <w:jc w:val="right"/>
        <w:rPr>
          <w:sz w:val="28"/>
          <w:szCs w:val="28"/>
        </w:rPr>
      </w:pPr>
    </w:p>
    <w:p w14:paraId="326E4AB4" w14:textId="33397144" w:rsidR="007A61FF" w:rsidRDefault="007A61FF" w:rsidP="007509AF">
      <w:pPr>
        <w:ind w:left="5664"/>
        <w:jc w:val="right"/>
        <w:rPr>
          <w:sz w:val="28"/>
          <w:szCs w:val="28"/>
        </w:rPr>
      </w:pPr>
    </w:p>
    <w:p w14:paraId="3DBB184B" w14:textId="085371C2" w:rsidR="007A61FF" w:rsidRDefault="007A61FF" w:rsidP="007509AF">
      <w:pPr>
        <w:ind w:left="5664"/>
        <w:jc w:val="right"/>
        <w:rPr>
          <w:sz w:val="28"/>
          <w:szCs w:val="28"/>
        </w:rPr>
      </w:pPr>
    </w:p>
    <w:p w14:paraId="043FC65E" w14:textId="5E8C4C87" w:rsidR="007A61FF" w:rsidRDefault="007A61FF" w:rsidP="007509AF">
      <w:pPr>
        <w:ind w:left="5664"/>
        <w:jc w:val="right"/>
        <w:rPr>
          <w:sz w:val="28"/>
          <w:szCs w:val="28"/>
        </w:rPr>
      </w:pPr>
    </w:p>
    <w:p w14:paraId="4760AFAF" w14:textId="0697BA21" w:rsidR="007A61FF" w:rsidRDefault="007A61FF" w:rsidP="007509AF">
      <w:pPr>
        <w:ind w:left="5664"/>
        <w:jc w:val="right"/>
        <w:rPr>
          <w:sz w:val="28"/>
          <w:szCs w:val="28"/>
        </w:rPr>
      </w:pPr>
    </w:p>
    <w:p w14:paraId="05CC3B70" w14:textId="6F42525D" w:rsidR="007A61FF" w:rsidRDefault="007A61FF" w:rsidP="007509AF">
      <w:pPr>
        <w:ind w:left="5664"/>
        <w:jc w:val="right"/>
        <w:rPr>
          <w:sz w:val="28"/>
          <w:szCs w:val="28"/>
        </w:rPr>
      </w:pPr>
    </w:p>
    <w:p w14:paraId="5E5EA5AE" w14:textId="30672833" w:rsidR="007A61FF" w:rsidRDefault="007A61FF" w:rsidP="007509AF">
      <w:pPr>
        <w:ind w:left="5664"/>
        <w:jc w:val="right"/>
        <w:rPr>
          <w:sz w:val="28"/>
          <w:szCs w:val="28"/>
        </w:rPr>
      </w:pPr>
    </w:p>
    <w:p w14:paraId="007DF19E" w14:textId="4E7F526C" w:rsidR="007A61FF" w:rsidRDefault="007A61FF" w:rsidP="007509AF">
      <w:pPr>
        <w:ind w:left="5664"/>
        <w:jc w:val="right"/>
        <w:rPr>
          <w:sz w:val="28"/>
          <w:szCs w:val="28"/>
        </w:rPr>
      </w:pPr>
    </w:p>
    <w:p w14:paraId="0589D374" w14:textId="5F412ADD" w:rsidR="007A61FF" w:rsidRDefault="007A61FF" w:rsidP="007509AF">
      <w:pPr>
        <w:ind w:left="5664"/>
        <w:jc w:val="right"/>
        <w:rPr>
          <w:sz w:val="28"/>
          <w:szCs w:val="28"/>
        </w:rPr>
      </w:pPr>
    </w:p>
    <w:p w14:paraId="1DC54B68" w14:textId="77777777" w:rsidR="009E1D1D" w:rsidRDefault="00790D99" w:rsidP="007509AF">
      <w:pPr>
        <w:ind w:left="5664"/>
        <w:jc w:val="right"/>
        <w:rPr>
          <w:sz w:val="28"/>
          <w:szCs w:val="28"/>
        </w:rPr>
      </w:pPr>
      <w:r>
        <w:rPr>
          <w:sz w:val="28"/>
          <w:szCs w:val="28"/>
        </w:rPr>
        <w:t>П</w:t>
      </w:r>
      <w:r w:rsidR="00A75AD4" w:rsidRPr="008659A5">
        <w:rPr>
          <w:sz w:val="28"/>
          <w:szCs w:val="28"/>
        </w:rPr>
        <w:t>риложение</w:t>
      </w:r>
      <w:r w:rsidR="007509AF">
        <w:rPr>
          <w:sz w:val="28"/>
          <w:szCs w:val="28"/>
        </w:rPr>
        <w:t xml:space="preserve"> 1</w:t>
      </w:r>
      <w:r w:rsidR="0011546B">
        <w:rPr>
          <w:sz w:val="28"/>
          <w:szCs w:val="28"/>
        </w:rPr>
        <w:t xml:space="preserve"> </w:t>
      </w:r>
    </w:p>
    <w:p w14:paraId="34EA9692" w14:textId="77777777" w:rsidR="000C5BD0" w:rsidRDefault="0011546B" w:rsidP="009E1D1D">
      <w:pPr>
        <w:ind w:left="5664"/>
        <w:jc w:val="right"/>
        <w:rPr>
          <w:sz w:val="28"/>
          <w:szCs w:val="28"/>
        </w:rPr>
      </w:pPr>
      <w:r>
        <w:rPr>
          <w:sz w:val="28"/>
          <w:szCs w:val="28"/>
        </w:rPr>
        <w:t>к</w:t>
      </w:r>
      <w:r w:rsidR="00A75AD4" w:rsidRPr="008659A5">
        <w:rPr>
          <w:sz w:val="28"/>
          <w:szCs w:val="28"/>
        </w:rPr>
        <w:t xml:space="preserve"> </w:t>
      </w:r>
      <w:r w:rsidRPr="0011546B">
        <w:rPr>
          <w:sz w:val="28"/>
          <w:szCs w:val="28"/>
        </w:rPr>
        <w:t>Положени</w:t>
      </w:r>
      <w:r>
        <w:rPr>
          <w:sz w:val="28"/>
          <w:szCs w:val="28"/>
        </w:rPr>
        <w:t>ю</w:t>
      </w:r>
      <w:r w:rsidRPr="0011546B">
        <w:rPr>
          <w:sz w:val="28"/>
          <w:szCs w:val="28"/>
        </w:rPr>
        <w:t xml:space="preserve"> </w:t>
      </w:r>
      <w:r w:rsidR="000C5BD0" w:rsidRPr="000C5BD0">
        <w:rPr>
          <w:sz w:val="28"/>
          <w:szCs w:val="28"/>
        </w:rPr>
        <w:t xml:space="preserve">об установлении системы оплаты труда </w:t>
      </w:r>
      <w:r w:rsidR="00790D99">
        <w:rPr>
          <w:sz w:val="28"/>
          <w:szCs w:val="28"/>
        </w:rPr>
        <w:t>р</w:t>
      </w:r>
      <w:r w:rsidR="000C5BD0" w:rsidRPr="000C5BD0">
        <w:rPr>
          <w:sz w:val="28"/>
          <w:szCs w:val="28"/>
        </w:rPr>
        <w:t>аботников муниципальных учреждений</w:t>
      </w:r>
      <w:r w:rsidR="000C5BD0" w:rsidRPr="000C5BD0">
        <w:rPr>
          <w:bCs/>
          <w:sz w:val="28"/>
          <w:szCs w:val="28"/>
        </w:rPr>
        <w:t xml:space="preserve">, </w:t>
      </w:r>
      <w:r w:rsidR="000C5BD0" w:rsidRPr="000C5BD0">
        <w:rPr>
          <w:sz w:val="28"/>
          <w:szCs w:val="28"/>
        </w:rPr>
        <w:t>подведомственных комитету физической культуры и спорта администрации города Нефтеюганска</w:t>
      </w:r>
    </w:p>
    <w:p w14:paraId="269F24F3" w14:textId="77777777" w:rsidR="009E1D1D" w:rsidRDefault="009E1D1D" w:rsidP="007509AF">
      <w:pPr>
        <w:ind w:left="5664"/>
        <w:jc w:val="right"/>
        <w:rPr>
          <w:sz w:val="28"/>
          <w:szCs w:val="28"/>
        </w:rPr>
      </w:pPr>
    </w:p>
    <w:p w14:paraId="425943D0" w14:textId="77777777" w:rsidR="009E1D1D" w:rsidRPr="00911964" w:rsidRDefault="009E1D1D" w:rsidP="009E1D1D">
      <w:pPr>
        <w:jc w:val="center"/>
        <w:rPr>
          <w:sz w:val="28"/>
          <w:szCs w:val="28"/>
        </w:rPr>
      </w:pPr>
      <w:r w:rsidRPr="00911964">
        <w:rPr>
          <w:sz w:val="28"/>
          <w:szCs w:val="28"/>
        </w:rPr>
        <w:t>Особенности оплаты и нормирования труда тренерского состава</w:t>
      </w:r>
    </w:p>
    <w:p w14:paraId="758B4B9D" w14:textId="77777777" w:rsidR="009E1D1D" w:rsidRPr="009E1D1D" w:rsidRDefault="009E1D1D" w:rsidP="009E1D1D">
      <w:pPr>
        <w:jc w:val="both"/>
        <w:rPr>
          <w:sz w:val="28"/>
          <w:szCs w:val="28"/>
        </w:rPr>
      </w:pPr>
    </w:p>
    <w:p w14:paraId="7BE0CA0E" w14:textId="1E7D4814" w:rsidR="009E1D1D" w:rsidRPr="009E1D1D" w:rsidRDefault="009E1D1D" w:rsidP="009E1D1D">
      <w:pPr>
        <w:ind w:firstLine="708"/>
        <w:jc w:val="both"/>
        <w:rPr>
          <w:sz w:val="28"/>
          <w:szCs w:val="28"/>
        </w:rPr>
      </w:pPr>
      <w:r>
        <w:rPr>
          <w:sz w:val="28"/>
          <w:szCs w:val="28"/>
        </w:rPr>
        <w:t>1.</w:t>
      </w:r>
      <w:r w:rsidRPr="009E1D1D">
        <w:rPr>
          <w:sz w:val="28"/>
          <w:szCs w:val="28"/>
        </w:rPr>
        <w:t>Оплата труда тренеров, тренеров-преподавателей, тренеров по виду адаптивного спорта (группе спортивных дисциплин), тренеров-преподавателей по адаптивной физической культуре и спорту (далее - тренер), реализующих дополнительные общеобразовательные программы в области физической культуры и спорта осуществляется по нормативам оплаты труда за одного обучающегося на этапах спортивной подготовки или по нормативам стимулирования за подготовку спортсмена высокого класса, исходя из установленного размера оклада (должностного оклада).</w:t>
      </w:r>
    </w:p>
    <w:p w14:paraId="79B47D62" w14:textId="71872199" w:rsidR="009E1D1D" w:rsidRDefault="00301FA6" w:rsidP="009E1D1D">
      <w:pPr>
        <w:ind w:firstLine="708"/>
        <w:jc w:val="both"/>
        <w:rPr>
          <w:sz w:val="28"/>
          <w:szCs w:val="28"/>
        </w:rPr>
      </w:pPr>
      <w:r>
        <w:rPr>
          <w:sz w:val="28"/>
          <w:szCs w:val="28"/>
        </w:rPr>
        <w:t>2.</w:t>
      </w:r>
      <w:r w:rsidR="00DE5DF6">
        <w:rPr>
          <w:sz w:val="28"/>
          <w:szCs w:val="28"/>
        </w:rPr>
        <w:t xml:space="preserve">Тренерам </w:t>
      </w:r>
      <w:r w:rsidR="009E1D1D" w:rsidRPr="009E1D1D">
        <w:rPr>
          <w:sz w:val="28"/>
          <w:szCs w:val="28"/>
        </w:rPr>
        <w:t>устанавливается ставка заработной платы за норму часов непосредственно тренерской работы в соответствии с законодательством Российской Федерации.</w:t>
      </w:r>
    </w:p>
    <w:p w14:paraId="217B70DD" w14:textId="2CD43F63" w:rsidR="00F03B47" w:rsidRPr="00891044" w:rsidRDefault="00F03B47" w:rsidP="00F03B47">
      <w:pPr>
        <w:pStyle w:val="ConsPlusNormal"/>
        <w:ind w:firstLine="709"/>
        <w:jc w:val="both"/>
        <w:rPr>
          <w:rFonts w:ascii="Times New Roman" w:hAnsi="Times New Roman" w:cs="Times New Roman"/>
          <w:sz w:val="28"/>
          <w:szCs w:val="28"/>
        </w:rPr>
      </w:pPr>
      <w:r w:rsidRPr="00891044">
        <w:rPr>
          <w:rFonts w:ascii="Times New Roman" w:hAnsi="Times New Roman" w:cs="Times New Roman"/>
          <w:sz w:val="28"/>
          <w:szCs w:val="28"/>
        </w:rPr>
        <w:t xml:space="preserve">При этом учитывается, что в рабочее время тренеров, включается тренерская работа, индивидуальная работа со спортсменами, научная, творческая и </w:t>
      </w:r>
      <w:r w:rsidRPr="00DE5DF6">
        <w:rPr>
          <w:rFonts w:ascii="Times New Roman" w:hAnsi="Times New Roman" w:cs="Times New Roman"/>
          <w:sz w:val="28"/>
          <w:szCs w:val="28"/>
        </w:rPr>
        <w:t>исследовательская работа, а также другая работа, предусмотренная трудовыми</w:t>
      </w:r>
      <w:r w:rsidRPr="00891044">
        <w:rPr>
          <w:rFonts w:ascii="Times New Roman" w:hAnsi="Times New Roman" w:cs="Times New Roman"/>
          <w:sz w:val="28"/>
          <w:szCs w:val="28"/>
        </w:rPr>
        <w:t xml:space="preserve">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муниципальным учреждением.</w:t>
      </w:r>
    </w:p>
    <w:p w14:paraId="17A5837D" w14:textId="77777777" w:rsidR="00F03B47" w:rsidRDefault="009E1D1D" w:rsidP="007C03FA">
      <w:pPr>
        <w:ind w:firstLine="708"/>
        <w:jc w:val="both"/>
        <w:rPr>
          <w:sz w:val="28"/>
          <w:szCs w:val="28"/>
        </w:rPr>
      </w:pPr>
      <w:r w:rsidRPr="009E1D1D">
        <w:rPr>
          <w:sz w:val="28"/>
          <w:szCs w:val="28"/>
        </w:rPr>
        <w:t>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14:paraId="43B2048A" w14:textId="77777777" w:rsidR="009E1D1D" w:rsidRDefault="007C03FA" w:rsidP="009E1D1D">
      <w:pPr>
        <w:ind w:firstLine="708"/>
        <w:jc w:val="both"/>
        <w:rPr>
          <w:sz w:val="28"/>
          <w:szCs w:val="28"/>
        </w:rPr>
      </w:pPr>
      <w:r>
        <w:rPr>
          <w:sz w:val="28"/>
          <w:szCs w:val="28"/>
        </w:rPr>
        <w:t>3.</w:t>
      </w:r>
      <w:r w:rsidR="009E1D1D" w:rsidRPr="009E1D1D">
        <w:rPr>
          <w:sz w:val="28"/>
          <w:szCs w:val="28"/>
        </w:rPr>
        <w:t>Наполняемость групп спортивной подготовки и объем учебно-тренировочной нагрузки определяется согласно федеральным стандартам спортивной подготовки по виду спорта.</w:t>
      </w:r>
    </w:p>
    <w:p w14:paraId="1F64E978" w14:textId="77777777" w:rsidR="009E1D1D" w:rsidRDefault="009E1D1D" w:rsidP="009E1D1D">
      <w:pPr>
        <w:ind w:firstLine="708"/>
        <w:jc w:val="both"/>
        <w:rPr>
          <w:sz w:val="28"/>
          <w:szCs w:val="28"/>
        </w:rPr>
      </w:pPr>
      <w:r w:rsidRPr="009E1D1D">
        <w:rPr>
          <w:sz w:val="28"/>
          <w:szCs w:val="28"/>
        </w:rPr>
        <w:t>При отсутствии федеральных стандартов спортивной подготовки по виду спорта рекомендуется применять параметры, приведенные в таблице 1 настоящего приложения.</w:t>
      </w:r>
    </w:p>
    <w:p w14:paraId="7D5D5112" w14:textId="77777777" w:rsidR="0096004C" w:rsidRPr="0096004C" w:rsidRDefault="0096004C" w:rsidP="0096004C">
      <w:pPr>
        <w:widowControl w:val="0"/>
        <w:ind w:firstLine="760"/>
        <w:jc w:val="both"/>
        <w:rPr>
          <w:bCs/>
          <w:sz w:val="28"/>
          <w:szCs w:val="28"/>
          <w:lang w:bidi="ru-RU"/>
        </w:rPr>
      </w:pPr>
      <w:r w:rsidRPr="0096004C">
        <w:rPr>
          <w:bCs/>
          <w:sz w:val="28"/>
          <w:szCs w:val="28"/>
          <w:lang w:bidi="ru-RU"/>
        </w:rPr>
        <w:t>Для занимающихся с тяжелыми сочетанными дефектами и поражениями формирование групп по численности осуществляется в индивидуальном порядке (с учетом степени функциональных возможностей), но не более двух групп спортивной подготовки. Допускается работа с несколькими группами (не более двух) по видам спорта (не более двух) до тренировочного этапа включительно.</w:t>
      </w:r>
    </w:p>
    <w:p w14:paraId="7FFC0D61" w14:textId="77777777" w:rsidR="0096004C" w:rsidRPr="0096004C" w:rsidRDefault="0096004C" w:rsidP="0096004C">
      <w:pPr>
        <w:widowControl w:val="0"/>
        <w:ind w:firstLine="760"/>
        <w:jc w:val="both"/>
        <w:rPr>
          <w:sz w:val="28"/>
          <w:szCs w:val="28"/>
        </w:rPr>
      </w:pPr>
      <w:r w:rsidRPr="0096004C">
        <w:rPr>
          <w:bCs/>
          <w:sz w:val="28"/>
          <w:szCs w:val="28"/>
          <w:lang w:bidi="ru-RU"/>
        </w:rPr>
        <w:t>Допускается проведение тренировочных занятий по индивидуальным планам подготовки одновременно со спортсменами этапов совершенствования спортивного мастерства и высшего спортивного мастерства, при этом объем непосредственной тренерской нагрузки определяется исходя из объема тренировочной нагрузки этапа высшего спортивного мастерства.</w:t>
      </w:r>
      <w:r w:rsidRPr="0096004C">
        <w:rPr>
          <w:sz w:val="28"/>
          <w:szCs w:val="28"/>
        </w:rPr>
        <w:t xml:space="preserve"> </w:t>
      </w:r>
    </w:p>
    <w:p w14:paraId="039A4D89" w14:textId="77777777" w:rsidR="0096004C" w:rsidRPr="0096004C" w:rsidRDefault="0096004C" w:rsidP="0096004C">
      <w:pPr>
        <w:widowControl w:val="0"/>
        <w:ind w:firstLine="760"/>
        <w:jc w:val="both"/>
        <w:rPr>
          <w:bCs/>
          <w:sz w:val="28"/>
          <w:szCs w:val="28"/>
          <w:lang w:bidi="ru-RU"/>
        </w:rPr>
      </w:pPr>
      <w:r w:rsidRPr="0096004C">
        <w:rPr>
          <w:sz w:val="28"/>
          <w:szCs w:val="28"/>
        </w:rPr>
        <w:t>Недельный режим учебной (преподавательской) работы устанавливается в зависимости от специфики вида спорта, периода подготовки (переходный, подготовительный, соревновательный), задач подготовки</w:t>
      </w:r>
      <w:r w:rsidRPr="0096004C">
        <w:rPr>
          <w:sz w:val="28"/>
          <w:szCs w:val="28"/>
          <w:lang w:bidi="ru-RU"/>
        </w:rPr>
        <w:t>, в соответствии с программами спортивной подготовки по видам спорта, утвержденными учреждением.</w:t>
      </w:r>
      <w:r w:rsidRPr="0096004C">
        <w:rPr>
          <w:sz w:val="28"/>
          <w:szCs w:val="28"/>
        </w:rPr>
        <w:t xml:space="preserve"> По адаптивной физической культуре и спорту </w:t>
      </w:r>
      <w:proofErr w:type="spellStart"/>
      <w:r w:rsidRPr="0096004C">
        <w:rPr>
          <w:sz w:val="28"/>
          <w:szCs w:val="28"/>
        </w:rPr>
        <w:t>общегодовой</w:t>
      </w:r>
      <w:proofErr w:type="spellEnd"/>
      <w:r w:rsidRPr="0096004C">
        <w:rPr>
          <w:sz w:val="28"/>
          <w:szCs w:val="28"/>
        </w:rPr>
        <w:t xml:space="preserve"> объем учебной (преподавательской) работы, предусмотренный указанными режимами работы, может быть сокращен не более чем на 50% на этапе начальной подготовки, и не более чем на 25% на учебно-тренировочном этапе.</w:t>
      </w:r>
    </w:p>
    <w:p w14:paraId="519D27A8" w14:textId="77777777" w:rsidR="007C03FA" w:rsidRDefault="007C03FA" w:rsidP="007C03FA">
      <w:pPr>
        <w:ind w:firstLine="708"/>
        <w:jc w:val="both"/>
        <w:rPr>
          <w:sz w:val="28"/>
          <w:szCs w:val="28"/>
        </w:rPr>
      </w:pPr>
      <w:r w:rsidRPr="009E1D1D">
        <w:rPr>
          <w:sz w:val="28"/>
          <w:szCs w:val="28"/>
        </w:rPr>
        <w:t>К наполняемости групп спортивной подготовки и объему учебно-тренировочной нагрузки по адаптивной физической культуре и адаптивному спорту при отсутствии федеральных стандартов спортивной подготовки по виду спорта, а также в случае отсутствия в них критериев по максимальному и минимальному значениям, рекомендуется применять параметры, приведенные в таблице 2 настоящего приложения.</w:t>
      </w:r>
    </w:p>
    <w:p w14:paraId="51A097B5" w14:textId="77777777" w:rsidR="009E1D1D" w:rsidRPr="009E1D1D" w:rsidRDefault="009E1D1D" w:rsidP="009E1D1D">
      <w:pPr>
        <w:ind w:firstLine="708"/>
        <w:jc w:val="right"/>
        <w:rPr>
          <w:sz w:val="28"/>
          <w:szCs w:val="28"/>
        </w:rPr>
      </w:pPr>
      <w:r w:rsidRPr="009E1D1D">
        <w:rPr>
          <w:sz w:val="28"/>
          <w:szCs w:val="28"/>
        </w:rPr>
        <w:t xml:space="preserve">Таблица 1 </w:t>
      </w:r>
    </w:p>
    <w:p w14:paraId="18E8D6C5" w14:textId="77777777" w:rsidR="009E1D1D" w:rsidRDefault="009E1D1D" w:rsidP="007C03FA">
      <w:pPr>
        <w:spacing w:before="100" w:beforeAutospacing="1" w:after="100" w:afterAutospacing="1"/>
        <w:jc w:val="center"/>
        <w:rPr>
          <w:sz w:val="28"/>
          <w:szCs w:val="28"/>
        </w:rPr>
      </w:pPr>
      <w:r w:rsidRPr="009E1D1D">
        <w:rPr>
          <w:sz w:val="28"/>
          <w:szCs w:val="28"/>
        </w:rPr>
        <w:t xml:space="preserve">Параметры применения наполняемости и количественного состава групп, объема тренировочной нагрузки при отсутствии федерального стандарта спортивной подготовки по виду спорта </w:t>
      </w:r>
    </w:p>
    <w:tbl>
      <w:tblPr>
        <w:tblStyle w:val="aff9"/>
        <w:tblW w:w="0" w:type="auto"/>
        <w:tblLook w:val="04A0" w:firstRow="1" w:lastRow="0" w:firstColumn="1" w:lastColumn="0" w:noHBand="0" w:noVBand="1"/>
      </w:tblPr>
      <w:tblGrid>
        <w:gridCol w:w="540"/>
        <w:gridCol w:w="2288"/>
        <w:gridCol w:w="1201"/>
        <w:gridCol w:w="1899"/>
        <w:gridCol w:w="1906"/>
        <w:gridCol w:w="1794"/>
      </w:tblGrid>
      <w:tr w:rsidR="009E1D1D" w14:paraId="22A93874" w14:textId="77777777" w:rsidTr="00540CBE">
        <w:tc>
          <w:tcPr>
            <w:tcW w:w="540" w:type="dxa"/>
          </w:tcPr>
          <w:p w14:paraId="3783F924" w14:textId="77777777" w:rsidR="009E1D1D" w:rsidRDefault="009E1D1D" w:rsidP="009E1D1D">
            <w:pPr>
              <w:jc w:val="center"/>
            </w:pPr>
            <w:r>
              <w:t>№</w:t>
            </w:r>
          </w:p>
          <w:p w14:paraId="5CF9AF0C" w14:textId="77777777" w:rsidR="009E1D1D" w:rsidRPr="009E1D1D" w:rsidRDefault="009E1D1D" w:rsidP="009E1D1D">
            <w:pPr>
              <w:jc w:val="center"/>
            </w:pPr>
            <w:r w:rsidRPr="009E1D1D">
              <w:t xml:space="preserve"> п/п </w:t>
            </w:r>
          </w:p>
        </w:tc>
        <w:tc>
          <w:tcPr>
            <w:tcW w:w="2288" w:type="dxa"/>
          </w:tcPr>
          <w:p w14:paraId="71BD3872" w14:textId="77777777" w:rsidR="009E1D1D" w:rsidRPr="009E1D1D" w:rsidRDefault="009E1D1D" w:rsidP="009E1D1D">
            <w:pPr>
              <w:jc w:val="center"/>
            </w:pPr>
            <w:r w:rsidRPr="009E1D1D">
              <w:t xml:space="preserve">Этапы многолетней подготовки спортсменов </w:t>
            </w:r>
          </w:p>
        </w:tc>
        <w:tc>
          <w:tcPr>
            <w:tcW w:w="1562" w:type="dxa"/>
          </w:tcPr>
          <w:p w14:paraId="032B6C7F" w14:textId="77777777" w:rsidR="009E1D1D" w:rsidRPr="009E1D1D" w:rsidRDefault="009E1D1D" w:rsidP="009E1D1D">
            <w:pPr>
              <w:jc w:val="center"/>
            </w:pPr>
            <w:r w:rsidRPr="009E1D1D">
              <w:t>Период обучения (лет)</w:t>
            </w:r>
          </w:p>
        </w:tc>
        <w:tc>
          <w:tcPr>
            <w:tcW w:w="1538" w:type="dxa"/>
          </w:tcPr>
          <w:p w14:paraId="33EDFA03" w14:textId="77777777" w:rsidR="009E1D1D" w:rsidRPr="009E1D1D" w:rsidRDefault="009E1D1D" w:rsidP="009E1D1D">
            <w:pPr>
              <w:jc w:val="center"/>
            </w:pPr>
            <w:r w:rsidRPr="009E1D1D">
              <w:t>Минимальная наполняемость групп (человек)</w:t>
            </w:r>
          </w:p>
        </w:tc>
        <w:tc>
          <w:tcPr>
            <w:tcW w:w="1906" w:type="dxa"/>
          </w:tcPr>
          <w:p w14:paraId="4B9D0F92" w14:textId="77777777" w:rsidR="009E1D1D" w:rsidRPr="009E1D1D" w:rsidRDefault="009E1D1D" w:rsidP="009E1D1D">
            <w:pPr>
              <w:jc w:val="center"/>
            </w:pPr>
            <w:r w:rsidRPr="009E1D1D">
              <w:t>Максимальный количественный состав группы (человек)</w:t>
            </w:r>
          </w:p>
        </w:tc>
        <w:tc>
          <w:tcPr>
            <w:tcW w:w="1794" w:type="dxa"/>
          </w:tcPr>
          <w:p w14:paraId="636B33A5" w14:textId="77777777" w:rsidR="009E1D1D" w:rsidRPr="009E1D1D" w:rsidRDefault="009E1D1D" w:rsidP="009E1D1D">
            <w:pPr>
              <w:jc w:val="center"/>
            </w:pPr>
            <w:r w:rsidRPr="009E1D1D">
              <w:t xml:space="preserve">Максимальный объем </w:t>
            </w:r>
            <w:r w:rsidR="00B8448C">
              <w:t>учебно-</w:t>
            </w:r>
            <w:r w:rsidRPr="009E1D1D">
              <w:t>тренировочной нагрузки (часов за неделю)</w:t>
            </w:r>
          </w:p>
        </w:tc>
      </w:tr>
      <w:tr w:rsidR="009E1D1D" w14:paraId="38D5A368" w14:textId="77777777" w:rsidTr="00540CBE">
        <w:tc>
          <w:tcPr>
            <w:tcW w:w="540" w:type="dxa"/>
          </w:tcPr>
          <w:p w14:paraId="2038D426" w14:textId="77777777" w:rsidR="009E1D1D" w:rsidRPr="009E1D1D" w:rsidRDefault="009E1D1D" w:rsidP="009E1D1D">
            <w:pPr>
              <w:spacing w:before="100" w:beforeAutospacing="1" w:after="100" w:afterAutospacing="1"/>
              <w:jc w:val="center"/>
            </w:pPr>
            <w:r w:rsidRPr="009E1D1D">
              <w:t>1</w:t>
            </w:r>
            <w:r>
              <w:t>.</w:t>
            </w:r>
          </w:p>
        </w:tc>
        <w:tc>
          <w:tcPr>
            <w:tcW w:w="2288" w:type="dxa"/>
          </w:tcPr>
          <w:p w14:paraId="3F2F7498" w14:textId="77777777" w:rsidR="009E1D1D" w:rsidRPr="009E1D1D" w:rsidRDefault="009E1D1D" w:rsidP="009E1D1D">
            <w:pPr>
              <w:spacing w:before="100" w:beforeAutospacing="1" w:after="100" w:afterAutospacing="1"/>
              <w:jc w:val="center"/>
            </w:pPr>
            <w:r w:rsidRPr="009E1D1D">
              <w:t>Спортивно-оздоровительный</w:t>
            </w:r>
          </w:p>
        </w:tc>
        <w:tc>
          <w:tcPr>
            <w:tcW w:w="1562" w:type="dxa"/>
          </w:tcPr>
          <w:p w14:paraId="1A98CD4D" w14:textId="77777777" w:rsidR="009E1D1D" w:rsidRPr="009E1D1D" w:rsidRDefault="009E1D1D" w:rsidP="009E1D1D">
            <w:pPr>
              <w:spacing w:before="100" w:beforeAutospacing="1" w:after="100" w:afterAutospacing="1"/>
              <w:jc w:val="center"/>
            </w:pPr>
            <w:r w:rsidRPr="009E1D1D">
              <w:t>Весь период</w:t>
            </w:r>
          </w:p>
        </w:tc>
        <w:tc>
          <w:tcPr>
            <w:tcW w:w="1538" w:type="dxa"/>
          </w:tcPr>
          <w:p w14:paraId="7308D3E4" w14:textId="77777777" w:rsidR="009E1D1D" w:rsidRPr="009E1D1D" w:rsidRDefault="009E1D1D" w:rsidP="009E1D1D">
            <w:pPr>
              <w:spacing w:before="100" w:beforeAutospacing="1" w:after="100" w:afterAutospacing="1"/>
              <w:jc w:val="center"/>
            </w:pPr>
            <w:r w:rsidRPr="009E1D1D">
              <w:t>10</w:t>
            </w:r>
          </w:p>
        </w:tc>
        <w:tc>
          <w:tcPr>
            <w:tcW w:w="1906" w:type="dxa"/>
          </w:tcPr>
          <w:p w14:paraId="34B5D8A0" w14:textId="77777777" w:rsidR="009E1D1D" w:rsidRPr="009E1D1D" w:rsidRDefault="009E1D1D" w:rsidP="009E1D1D">
            <w:pPr>
              <w:spacing w:before="100" w:beforeAutospacing="1" w:after="100" w:afterAutospacing="1"/>
              <w:jc w:val="center"/>
            </w:pPr>
            <w:r w:rsidRPr="009E1D1D">
              <w:t>30</w:t>
            </w:r>
          </w:p>
        </w:tc>
        <w:tc>
          <w:tcPr>
            <w:tcW w:w="1794" w:type="dxa"/>
          </w:tcPr>
          <w:p w14:paraId="3F444346" w14:textId="77777777" w:rsidR="009E1D1D" w:rsidRPr="009E1D1D" w:rsidRDefault="009E1D1D" w:rsidP="009E1D1D">
            <w:pPr>
              <w:spacing w:before="100" w:beforeAutospacing="1" w:after="100" w:afterAutospacing="1"/>
              <w:jc w:val="center"/>
            </w:pPr>
            <w:r w:rsidRPr="009E1D1D">
              <w:t>до 6</w:t>
            </w:r>
          </w:p>
        </w:tc>
      </w:tr>
      <w:tr w:rsidR="009E1D1D" w14:paraId="1FDDD238" w14:textId="77777777" w:rsidTr="00540CBE">
        <w:tc>
          <w:tcPr>
            <w:tcW w:w="540" w:type="dxa"/>
          </w:tcPr>
          <w:p w14:paraId="76EA917D" w14:textId="77777777" w:rsidR="009E1D1D" w:rsidRPr="009E1D1D" w:rsidRDefault="009E1D1D" w:rsidP="009E1D1D">
            <w:pPr>
              <w:spacing w:before="100" w:beforeAutospacing="1" w:after="100" w:afterAutospacing="1"/>
              <w:jc w:val="center"/>
            </w:pPr>
            <w:r w:rsidRPr="009E1D1D">
              <w:t xml:space="preserve">2 </w:t>
            </w:r>
            <w:r>
              <w:t>.</w:t>
            </w:r>
          </w:p>
        </w:tc>
        <w:tc>
          <w:tcPr>
            <w:tcW w:w="2288" w:type="dxa"/>
          </w:tcPr>
          <w:p w14:paraId="1FDC57E8" w14:textId="77777777" w:rsidR="009E1D1D" w:rsidRPr="009E1D1D" w:rsidRDefault="009E1D1D" w:rsidP="009E1D1D">
            <w:pPr>
              <w:spacing w:before="100" w:beforeAutospacing="1" w:after="100" w:afterAutospacing="1"/>
              <w:jc w:val="center"/>
            </w:pPr>
            <w:r w:rsidRPr="009E1D1D">
              <w:t>Начальной подготовки</w:t>
            </w:r>
          </w:p>
        </w:tc>
        <w:tc>
          <w:tcPr>
            <w:tcW w:w="1562" w:type="dxa"/>
          </w:tcPr>
          <w:p w14:paraId="63251D8B" w14:textId="77777777" w:rsidR="009E1D1D" w:rsidRPr="009E1D1D" w:rsidRDefault="009E1D1D" w:rsidP="009E1D1D">
            <w:pPr>
              <w:spacing w:before="100" w:beforeAutospacing="1" w:after="100" w:afterAutospacing="1"/>
              <w:jc w:val="center"/>
            </w:pPr>
            <w:r w:rsidRPr="009E1D1D">
              <w:t>До одного года</w:t>
            </w:r>
          </w:p>
        </w:tc>
        <w:tc>
          <w:tcPr>
            <w:tcW w:w="1538" w:type="dxa"/>
          </w:tcPr>
          <w:p w14:paraId="21EB5B87" w14:textId="77777777" w:rsidR="009E1D1D" w:rsidRPr="009E1D1D" w:rsidRDefault="009E1D1D" w:rsidP="009E1D1D">
            <w:pPr>
              <w:spacing w:before="100" w:beforeAutospacing="1" w:after="100" w:afterAutospacing="1"/>
              <w:jc w:val="center"/>
            </w:pPr>
            <w:r w:rsidRPr="009E1D1D">
              <w:t>устанавливается учреждением</w:t>
            </w:r>
          </w:p>
        </w:tc>
        <w:tc>
          <w:tcPr>
            <w:tcW w:w="1906" w:type="dxa"/>
          </w:tcPr>
          <w:p w14:paraId="5D231173" w14:textId="77777777" w:rsidR="009E1D1D" w:rsidRPr="009E1D1D" w:rsidRDefault="009E1D1D" w:rsidP="009E1D1D">
            <w:pPr>
              <w:spacing w:before="100" w:beforeAutospacing="1" w:after="100" w:afterAutospacing="1"/>
              <w:jc w:val="center"/>
            </w:pPr>
            <w:r w:rsidRPr="009E1D1D">
              <w:t>25</w:t>
            </w:r>
          </w:p>
        </w:tc>
        <w:tc>
          <w:tcPr>
            <w:tcW w:w="1794" w:type="dxa"/>
          </w:tcPr>
          <w:p w14:paraId="25614697" w14:textId="77777777" w:rsidR="009E1D1D" w:rsidRPr="009E1D1D" w:rsidRDefault="009E1D1D" w:rsidP="009E1D1D">
            <w:pPr>
              <w:spacing w:before="100" w:beforeAutospacing="1" w:after="100" w:afterAutospacing="1"/>
              <w:jc w:val="center"/>
            </w:pPr>
            <w:r w:rsidRPr="009E1D1D">
              <w:t>6</w:t>
            </w:r>
          </w:p>
        </w:tc>
      </w:tr>
      <w:tr w:rsidR="009E1D1D" w14:paraId="56948D13" w14:textId="77777777" w:rsidTr="00540CBE">
        <w:tc>
          <w:tcPr>
            <w:tcW w:w="540" w:type="dxa"/>
          </w:tcPr>
          <w:p w14:paraId="1BD66D23" w14:textId="77777777" w:rsidR="009E1D1D" w:rsidRPr="009E1D1D" w:rsidRDefault="009E1D1D" w:rsidP="009E1D1D">
            <w:pPr>
              <w:jc w:val="center"/>
            </w:pPr>
          </w:p>
        </w:tc>
        <w:tc>
          <w:tcPr>
            <w:tcW w:w="2288" w:type="dxa"/>
          </w:tcPr>
          <w:p w14:paraId="0C259370" w14:textId="77777777" w:rsidR="009E1D1D" w:rsidRPr="009E1D1D" w:rsidRDefault="009E1D1D" w:rsidP="009E1D1D">
            <w:pPr>
              <w:jc w:val="center"/>
              <w:rPr>
                <w:sz w:val="20"/>
                <w:szCs w:val="20"/>
              </w:rPr>
            </w:pPr>
          </w:p>
        </w:tc>
        <w:tc>
          <w:tcPr>
            <w:tcW w:w="1562" w:type="dxa"/>
          </w:tcPr>
          <w:p w14:paraId="1895DA40" w14:textId="77777777" w:rsidR="009E1D1D" w:rsidRPr="009E1D1D" w:rsidRDefault="009E1D1D" w:rsidP="009E1D1D">
            <w:pPr>
              <w:spacing w:before="100" w:beforeAutospacing="1" w:after="100" w:afterAutospacing="1"/>
              <w:jc w:val="center"/>
            </w:pPr>
            <w:r w:rsidRPr="009E1D1D">
              <w:t>Свыше одного года</w:t>
            </w:r>
          </w:p>
        </w:tc>
        <w:tc>
          <w:tcPr>
            <w:tcW w:w="1538" w:type="dxa"/>
          </w:tcPr>
          <w:p w14:paraId="47E28352" w14:textId="77777777" w:rsidR="009E1D1D" w:rsidRPr="009E1D1D" w:rsidRDefault="009E1D1D" w:rsidP="009E1D1D">
            <w:pPr>
              <w:jc w:val="center"/>
            </w:pPr>
          </w:p>
        </w:tc>
        <w:tc>
          <w:tcPr>
            <w:tcW w:w="1906" w:type="dxa"/>
          </w:tcPr>
          <w:p w14:paraId="57D4B1DC" w14:textId="77777777" w:rsidR="009E1D1D" w:rsidRPr="009E1D1D" w:rsidRDefault="009E1D1D" w:rsidP="009E1D1D">
            <w:pPr>
              <w:spacing w:before="100" w:beforeAutospacing="1" w:after="100" w:afterAutospacing="1"/>
              <w:jc w:val="center"/>
            </w:pPr>
            <w:r w:rsidRPr="009E1D1D">
              <w:t>20</w:t>
            </w:r>
          </w:p>
        </w:tc>
        <w:tc>
          <w:tcPr>
            <w:tcW w:w="1794" w:type="dxa"/>
          </w:tcPr>
          <w:p w14:paraId="15B8334B" w14:textId="77777777" w:rsidR="009E1D1D" w:rsidRPr="009E1D1D" w:rsidRDefault="009E1D1D" w:rsidP="009E1D1D">
            <w:pPr>
              <w:spacing w:before="100" w:beforeAutospacing="1" w:after="100" w:afterAutospacing="1"/>
              <w:jc w:val="center"/>
            </w:pPr>
            <w:r w:rsidRPr="009E1D1D">
              <w:t>8</w:t>
            </w:r>
          </w:p>
        </w:tc>
      </w:tr>
      <w:tr w:rsidR="009E1D1D" w14:paraId="530399D1" w14:textId="77777777" w:rsidTr="00540CBE">
        <w:tc>
          <w:tcPr>
            <w:tcW w:w="540" w:type="dxa"/>
          </w:tcPr>
          <w:p w14:paraId="1BF50106" w14:textId="77777777" w:rsidR="009E1D1D" w:rsidRPr="009E1D1D" w:rsidRDefault="009E1D1D" w:rsidP="009E1D1D">
            <w:pPr>
              <w:spacing w:before="100" w:beforeAutospacing="1" w:after="100" w:afterAutospacing="1"/>
              <w:jc w:val="center"/>
            </w:pPr>
            <w:r w:rsidRPr="009E1D1D">
              <w:t xml:space="preserve">3 </w:t>
            </w:r>
            <w:r>
              <w:t>.</w:t>
            </w:r>
          </w:p>
        </w:tc>
        <w:tc>
          <w:tcPr>
            <w:tcW w:w="2288" w:type="dxa"/>
          </w:tcPr>
          <w:p w14:paraId="213504F8" w14:textId="77777777" w:rsidR="009E1D1D" w:rsidRPr="009E1D1D" w:rsidRDefault="009E1D1D" w:rsidP="009E1D1D">
            <w:pPr>
              <w:spacing w:before="100" w:beforeAutospacing="1" w:after="100" w:afterAutospacing="1"/>
              <w:jc w:val="center"/>
            </w:pPr>
            <w:r w:rsidRPr="009E1D1D">
              <w:t>учебно-тренировочный</w:t>
            </w:r>
          </w:p>
        </w:tc>
        <w:tc>
          <w:tcPr>
            <w:tcW w:w="1562" w:type="dxa"/>
          </w:tcPr>
          <w:p w14:paraId="0A0C6401" w14:textId="77777777" w:rsidR="009E1D1D" w:rsidRPr="009E1D1D" w:rsidRDefault="009E1D1D" w:rsidP="009E1D1D">
            <w:pPr>
              <w:spacing w:before="100" w:beforeAutospacing="1" w:after="100" w:afterAutospacing="1"/>
              <w:jc w:val="center"/>
            </w:pPr>
            <w:r w:rsidRPr="009E1D1D">
              <w:t>До двух лет</w:t>
            </w:r>
          </w:p>
        </w:tc>
        <w:tc>
          <w:tcPr>
            <w:tcW w:w="1538" w:type="dxa"/>
          </w:tcPr>
          <w:p w14:paraId="18653FE6" w14:textId="77777777" w:rsidR="009E1D1D" w:rsidRPr="009E1D1D" w:rsidRDefault="009E1D1D" w:rsidP="009E1D1D">
            <w:pPr>
              <w:spacing w:before="100" w:beforeAutospacing="1" w:after="100" w:afterAutospacing="1"/>
              <w:jc w:val="center"/>
            </w:pPr>
            <w:r w:rsidRPr="009E1D1D">
              <w:t>устанавливается учреждением</w:t>
            </w:r>
          </w:p>
        </w:tc>
        <w:tc>
          <w:tcPr>
            <w:tcW w:w="1906" w:type="dxa"/>
          </w:tcPr>
          <w:p w14:paraId="7F51239B" w14:textId="77777777" w:rsidR="009E1D1D" w:rsidRPr="009E1D1D" w:rsidRDefault="009E1D1D" w:rsidP="009E1D1D">
            <w:pPr>
              <w:spacing w:before="100" w:beforeAutospacing="1" w:after="100" w:afterAutospacing="1"/>
              <w:jc w:val="center"/>
            </w:pPr>
            <w:r w:rsidRPr="009E1D1D">
              <w:t>14</w:t>
            </w:r>
          </w:p>
        </w:tc>
        <w:tc>
          <w:tcPr>
            <w:tcW w:w="1794" w:type="dxa"/>
          </w:tcPr>
          <w:p w14:paraId="66CFF555" w14:textId="77777777" w:rsidR="009E1D1D" w:rsidRPr="009E1D1D" w:rsidRDefault="009E1D1D" w:rsidP="009E1D1D">
            <w:pPr>
              <w:spacing w:before="100" w:beforeAutospacing="1" w:after="100" w:afterAutospacing="1"/>
              <w:jc w:val="center"/>
            </w:pPr>
            <w:r w:rsidRPr="009E1D1D">
              <w:t>12</w:t>
            </w:r>
          </w:p>
        </w:tc>
      </w:tr>
      <w:tr w:rsidR="009E1D1D" w14:paraId="4EC45159" w14:textId="77777777" w:rsidTr="00540CBE">
        <w:tc>
          <w:tcPr>
            <w:tcW w:w="540" w:type="dxa"/>
          </w:tcPr>
          <w:p w14:paraId="4C30BBE5" w14:textId="77777777" w:rsidR="009E1D1D" w:rsidRPr="009E1D1D" w:rsidRDefault="009E1D1D" w:rsidP="009E1D1D">
            <w:pPr>
              <w:jc w:val="center"/>
            </w:pPr>
          </w:p>
        </w:tc>
        <w:tc>
          <w:tcPr>
            <w:tcW w:w="2288" w:type="dxa"/>
          </w:tcPr>
          <w:p w14:paraId="04A51949" w14:textId="77777777" w:rsidR="009E1D1D" w:rsidRPr="009E1D1D" w:rsidRDefault="009E1D1D" w:rsidP="009E1D1D">
            <w:pPr>
              <w:jc w:val="center"/>
              <w:rPr>
                <w:sz w:val="20"/>
                <w:szCs w:val="20"/>
              </w:rPr>
            </w:pPr>
          </w:p>
        </w:tc>
        <w:tc>
          <w:tcPr>
            <w:tcW w:w="1562" w:type="dxa"/>
          </w:tcPr>
          <w:p w14:paraId="4CC7B7DF" w14:textId="77777777" w:rsidR="009E1D1D" w:rsidRPr="009E1D1D" w:rsidRDefault="009E1D1D" w:rsidP="009E1D1D">
            <w:pPr>
              <w:spacing w:before="100" w:beforeAutospacing="1" w:after="100" w:afterAutospacing="1"/>
              <w:jc w:val="center"/>
            </w:pPr>
            <w:r w:rsidRPr="009E1D1D">
              <w:t>Свыше двух лет</w:t>
            </w:r>
          </w:p>
        </w:tc>
        <w:tc>
          <w:tcPr>
            <w:tcW w:w="1538" w:type="dxa"/>
          </w:tcPr>
          <w:p w14:paraId="24E5C240" w14:textId="77777777" w:rsidR="009E1D1D" w:rsidRPr="009E1D1D" w:rsidRDefault="009E1D1D" w:rsidP="009E1D1D">
            <w:pPr>
              <w:jc w:val="center"/>
            </w:pPr>
          </w:p>
        </w:tc>
        <w:tc>
          <w:tcPr>
            <w:tcW w:w="1906" w:type="dxa"/>
          </w:tcPr>
          <w:p w14:paraId="1D59DBBB" w14:textId="77777777" w:rsidR="009E1D1D" w:rsidRPr="009E1D1D" w:rsidRDefault="009E1D1D" w:rsidP="009E1D1D">
            <w:pPr>
              <w:spacing w:before="100" w:beforeAutospacing="1" w:after="100" w:afterAutospacing="1"/>
              <w:jc w:val="center"/>
            </w:pPr>
            <w:r w:rsidRPr="009E1D1D">
              <w:t>12</w:t>
            </w:r>
          </w:p>
        </w:tc>
        <w:tc>
          <w:tcPr>
            <w:tcW w:w="1794" w:type="dxa"/>
          </w:tcPr>
          <w:p w14:paraId="1B4F5D8B" w14:textId="77777777" w:rsidR="009E1D1D" w:rsidRPr="009E1D1D" w:rsidRDefault="009E1D1D" w:rsidP="009E1D1D">
            <w:pPr>
              <w:spacing w:before="100" w:beforeAutospacing="1" w:after="100" w:afterAutospacing="1"/>
              <w:jc w:val="center"/>
            </w:pPr>
            <w:r w:rsidRPr="009E1D1D">
              <w:t>18</w:t>
            </w:r>
          </w:p>
        </w:tc>
      </w:tr>
      <w:tr w:rsidR="00371F9C" w14:paraId="39D8E952" w14:textId="77777777" w:rsidTr="00540CBE">
        <w:tc>
          <w:tcPr>
            <w:tcW w:w="540" w:type="dxa"/>
          </w:tcPr>
          <w:p w14:paraId="5C71917B" w14:textId="77777777" w:rsidR="00371F9C" w:rsidRPr="009E1D1D" w:rsidRDefault="00371F9C" w:rsidP="00371F9C">
            <w:pPr>
              <w:spacing w:before="100" w:beforeAutospacing="1" w:after="100" w:afterAutospacing="1"/>
              <w:jc w:val="center"/>
            </w:pPr>
            <w:r w:rsidRPr="009E1D1D">
              <w:t>4</w:t>
            </w:r>
            <w:r>
              <w:t>.</w:t>
            </w:r>
          </w:p>
        </w:tc>
        <w:tc>
          <w:tcPr>
            <w:tcW w:w="2288" w:type="dxa"/>
          </w:tcPr>
          <w:p w14:paraId="0BE706D6" w14:textId="77777777" w:rsidR="00371F9C" w:rsidRPr="009E1D1D" w:rsidRDefault="00371F9C" w:rsidP="00371F9C">
            <w:pPr>
              <w:spacing w:before="100" w:beforeAutospacing="1" w:after="100" w:afterAutospacing="1"/>
              <w:jc w:val="center"/>
            </w:pPr>
            <w:r w:rsidRPr="009E1D1D">
              <w:t>Совершенствования спортивного мастерства</w:t>
            </w:r>
          </w:p>
        </w:tc>
        <w:tc>
          <w:tcPr>
            <w:tcW w:w="1562" w:type="dxa"/>
          </w:tcPr>
          <w:p w14:paraId="38FDE97A" w14:textId="77777777" w:rsidR="00371F9C" w:rsidRPr="009E1D1D" w:rsidRDefault="00371F9C" w:rsidP="00371F9C">
            <w:pPr>
              <w:spacing w:before="100" w:beforeAutospacing="1" w:after="100" w:afterAutospacing="1"/>
              <w:jc w:val="center"/>
            </w:pPr>
            <w:r w:rsidRPr="009E1D1D">
              <w:t>Весь период</w:t>
            </w:r>
          </w:p>
        </w:tc>
        <w:tc>
          <w:tcPr>
            <w:tcW w:w="1538" w:type="dxa"/>
          </w:tcPr>
          <w:p w14:paraId="7FF2CDD3" w14:textId="77777777" w:rsidR="00371F9C" w:rsidRPr="009E1D1D" w:rsidRDefault="00371F9C" w:rsidP="00371F9C">
            <w:pPr>
              <w:spacing w:before="100" w:beforeAutospacing="1" w:after="100" w:afterAutospacing="1"/>
              <w:jc w:val="center"/>
            </w:pPr>
            <w:r w:rsidRPr="009E1D1D">
              <w:t>1</w:t>
            </w:r>
          </w:p>
        </w:tc>
        <w:tc>
          <w:tcPr>
            <w:tcW w:w="1906" w:type="dxa"/>
          </w:tcPr>
          <w:p w14:paraId="20CF160F" w14:textId="77777777" w:rsidR="00371F9C" w:rsidRPr="009E1D1D" w:rsidRDefault="00371F9C" w:rsidP="00371F9C">
            <w:pPr>
              <w:spacing w:before="100" w:beforeAutospacing="1" w:after="100" w:afterAutospacing="1"/>
              <w:jc w:val="center"/>
            </w:pPr>
            <w:r w:rsidRPr="009E1D1D">
              <w:t>10</w:t>
            </w:r>
          </w:p>
        </w:tc>
        <w:tc>
          <w:tcPr>
            <w:tcW w:w="1794" w:type="dxa"/>
          </w:tcPr>
          <w:p w14:paraId="438E0169" w14:textId="77777777" w:rsidR="00371F9C" w:rsidRPr="009E1D1D" w:rsidRDefault="00371F9C" w:rsidP="00371F9C">
            <w:pPr>
              <w:spacing w:before="100" w:beforeAutospacing="1" w:after="100" w:afterAutospacing="1"/>
              <w:jc w:val="center"/>
            </w:pPr>
            <w:r w:rsidRPr="009E1D1D">
              <w:t>24</w:t>
            </w:r>
          </w:p>
        </w:tc>
      </w:tr>
      <w:tr w:rsidR="00371F9C" w14:paraId="12D1BD00" w14:textId="77777777" w:rsidTr="00540CBE">
        <w:tc>
          <w:tcPr>
            <w:tcW w:w="540" w:type="dxa"/>
          </w:tcPr>
          <w:p w14:paraId="517BAFE7" w14:textId="77777777" w:rsidR="00371F9C" w:rsidRPr="009E1D1D" w:rsidRDefault="00371F9C" w:rsidP="00371F9C">
            <w:pPr>
              <w:spacing w:before="100" w:beforeAutospacing="1" w:after="100" w:afterAutospacing="1"/>
              <w:jc w:val="center"/>
            </w:pPr>
            <w:r w:rsidRPr="009E1D1D">
              <w:t>5</w:t>
            </w:r>
            <w:r>
              <w:t>.</w:t>
            </w:r>
          </w:p>
        </w:tc>
        <w:tc>
          <w:tcPr>
            <w:tcW w:w="2288" w:type="dxa"/>
          </w:tcPr>
          <w:p w14:paraId="111804D7" w14:textId="77777777" w:rsidR="00371F9C" w:rsidRPr="009E1D1D" w:rsidRDefault="00371F9C" w:rsidP="00371F9C">
            <w:pPr>
              <w:spacing w:before="100" w:beforeAutospacing="1" w:after="100" w:afterAutospacing="1"/>
              <w:jc w:val="center"/>
            </w:pPr>
            <w:r w:rsidRPr="009E1D1D">
              <w:t>Высшего спортивного мастерства</w:t>
            </w:r>
          </w:p>
        </w:tc>
        <w:tc>
          <w:tcPr>
            <w:tcW w:w="1562" w:type="dxa"/>
          </w:tcPr>
          <w:p w14:paraId="617E705D" w14:textId="77777777" w:rsidR="00371F9C" w:rsidRPr="009E1D1D" w:rsidRDefault="00371F9C" w:rsidP="00371F9C">
            <w:pPr>
              <w:spacing w:before="100" w:beforeAutospacing="1" w:after="100" w:afterAutospacing="1"/>
              <w:jc w:val="center"/>
            </w:pPr>
            <w:r w:rsidRPr="009E1D1D">
              <w:t>Весь период</w:t>
            </w:r>
          </w:p>
        </w:tc>
        <w:tc>
          <w:tcPr>
            <w:tcW w:w="1538" w:type="dxa"/>
          </w:tcPr>
          <w:p w14:paraId="4AA98BD5" w14:textId="77777777" w:rsidR="00371F9C" w:rsidRPr="009E1D1D" w:rsidRDefault="00371F9C" w:rsidP="00371F9C">
            <w:pPr>
              <w:spacing w:before="100" w:beforeAutospacing="1" w:after="100" w:afterAutospacing="1"/>
              <w:jc w:val="center"/>
            </w:pPr>
            <w:r w:rsidRPr="009E1D1D">
              <w:t>1</w:t>
            </w:r>
          </w:p>
        </w:tc>
        <w:tc>
          <w:tcPr>
            <w:tcW w:w="1906" w:type="dxa"/>
          </w:tcPr>
          <w:p w14:paraId="6566415E" w14:textId="77777777" w:rsidR="00371F9C" w:rsidRPr="009E1D1D" w:rsidRDefault="00371F9C" w:rsidP="00371F9C">
            <w:pPr>
              <w:spacing w:before="100" w:beforeAutospacing="1" w:after="100" w:afterAutospacing="1"/>
              <w:jc w:val="center"/>
            </w:pPr>
            <w:r w:rsidRPr="009E1D1D">
              <w:t>8</w:t>
            </w:r>
          </w:p>
        </w:tc>
        <w:tc>
          <w:tcPr>
            <w:tcW w:w="1794" w:type="dxa"/>
          </w:tcPr>
          <w:p w14:paraId="1EE6AEEF" w14:textId="77777777" w:rsidR="00371F9C" w:rsidRPr="009E1D1D" w:rsidRDefault="00371F9C" w:rsidP="00371F9C">
            <w:pPr>
              <w:spacing w:before="100" w:beforeAutospacing="1" w:after="100" w:afterAutospacing="1"/>
              <w:jc w:val="center"/>
            </w:pPr>
            <w:r w:rsidRPr="009E1D1D">
              <w:t>32</w:t>
            </w:r>
          </w:p>
        </w:tc>
      </w:tr>
    </w:tbl>
    <w:p w14:paraId="134C68FE" w14:textId="77777777" w:rsidR="007C03FA" w:rsidRDefault="007C03FA" w:rsidP="007C03FA">
      <w:pPr>
        <w:rPr>
          <w:sz w:val="28"/>
          <w:szCs w:val="28"/>
        </w:rPr>
      </w:pPr>
    </w:p>
    <w:p w14:paraId="75649064" w14:textId="77777777" w:rsidR="00463463" w:rsidRPr="007C03FA" w:rsidRDefault="00371F9C" w:rsidP="007C03FA">
      <w:pPr>
        <w:spacing w:before="100" w:beforeAutospacing="1" w:after="100" w:afterAutospacing="1"/>
        <w:jc w:val="right"/>
        <w:rPr>
          <w:sz w:val="28"/>
          <w:szCs w:val="28"/>
        </w:rPr>
      </w:pPr>
      <w:r w:rsidRPr="007C03FA">
        <w:rPr>
          <w:sz w:val="28"/>
          <w:szCs w:val="28"/>
        </w:rPr>
        <w:t xml:space="preserve">Таблица 2 </w:t>
      </w:r>
    </w:p>
    <w:p w14:paraId="2E044E68" w14:textId="77777777" w:rsidR="00463463" w:rsidRDefault="00463463" w:rsidP="00463463">
      <w:pPr>
        <w:jc w:val="center"/>
        <w:rPr>
          <w:bCs/>
          <w:sz w:val="28"/>
          <w:szCs w:val="28"/>
          <w:lang w:bidi="ru-RU"/>
        </w:rPr>
      </w:pPr>
      <w:r w:rsidRPr="00FD2074">
        <w:rPr>
          <w:bCs/>
          <w:sz w:val="28"/>
          <w:szCs w:val="28"/>
          <w:lang w:bidi="ru-RU"/>
        </w:rPr>
        <w:t xml:space="preserve">Параметры к наполняемости тренировочных групп и </w:t>
      </w:r>
    </w:p>
    <w:p w14:paraId="7640ABD8" w14:textId="77777777" w:rsidR="00463463" w:rsidRDefault="00463463" w:rsidP="00463463">
      <w:pPr>
        <w:jc w:val="center"/>
        <w:rPr>
          <w:bCs/>
          <w:sz w:val="28"/>
          <w:szCs w:val="28"/>
          <w:lang w:bidi="ru-RU"/>
        </w:rPr>
      </w:pPr>
      <w:r w:rsidRPr="00FD2074">
        <w:rPr>
          <w:bCs/>
          <w:sz w:val="28"/>
          <w:szCs w:val="28"/>
          <w:lang w:bidi="ru-RU"/>
        </w:rPr>
        <w:t xml:space="preserve">объему тренировочной нагрузки по адаптивной физической культуре </w:t>
      </w:r>
    </w:p>
    <w:p w14:paraId="2A0D62EC" w14:textId="77777777" w:rsidR="00463463" w:rsidRPr="00FD2074" w:rsidRDefault="00463463" w:rsidP="00463463">
      <w:pPr>
        <w:jc w:val="center"/>
        <w:rPr>
          <w:bCs/>
          <w:sz w:val="28"/>
          <w:szCs w:val="28"/>
          <w:lang w:bidi="ru-RU"/>
        </w:rPr>
      </w:pPr>
      <w:r w:rsidRPr="00FD2074">
        <w:rPr>
          <w:bCs/>
          <w:sz w:val="28"/>
          <w:szCs w:val="28"/>
          <w:lang w:bidi="ru-RU"/>
        </w:rPr>
        <w:t xml:space="preserve">при отсутствии федеральных стандартов спортивной подготовки по виду спорта, а также в случае отсутствия </w:t>
      </w:r>
      <w:r w:rsidRPr="00FD2074">
        <w:rPr>
          <w:sz w:val="28"/>
          <w:szCs w:val="28"/>
          <w:lang w:bidi="ru-RU"/>
        </w:rPr>
        <w:t>в них критериев по максимальному и минимальному значениям</w:t>
      </w:r>
    </w:p>
    <w:p w14:paraId="5E98CF79" w14:textId="77777777" w:rsidR="00463463" w:rsidRPr="00FD2074" w:rsidRDefault="00463463" w:rsidP="00463463">
      <w:pPr>
        <w:ind w:firstLine="708"/>
        <w:jc w:val="both"/>
        <w:rPr>
          <w:sz w:val="20"/>
          <w:szCs w:val="20"/>
        </w:rPr>
      </w:pPr>
    </w:p>
    <w:tbl>
      <w:tblPr>
        <w:tblW w:w="9623" w:type="dxa"/>
        <w:tblInd w:w="10" w:type="dxa"/>
        <w:tblLayout w:type="fixed"/>
        <w:tblCellMar>
          <w:left w:w="10" w:type="dxa"/>
          <w:right w:w="10" w:type="dxa"/>
        </w:tblCellMar>
        <w:tblLook w:val="0000" w:firstRow="0" w:lastRow="0" w:firstColumn="0" w:lastColumn="0" w:noHBand="0" w:noVBand="0"/>
      </w:tblPr>
      <w:tblGrid>
        <w:gridCol w:w="1686"/>
        <w:gridCol w:w="1276"/>
        <w:gridCol w:w="851"/>
        <w:gridCol w:w="832"/>
        <w:gridCol w:w="1276"/>
        <w:gridCol w:w="1845"/>
        <w:gridCol w:w="1857"/>
      </w:tblGrid>
      <w:tr w:rsidR="00463463" w:rsidRPr="00FD2074" w14:paraId="19B29425" w14:textId="77777777" w:rsidTr="00B8448C">
        <w:trPr>
          <w:trHeight w:hRule="exact" w:val="754"/>
        </w:trPr>
        <w:tc>
          <w:tcPr>
            <w:tcW w:w="1686" w:type="dxa"/>
            <w:vMerge w:val="restart"/>
            <w:tcBorders>
              <w:top w:val="single" w:sz="4" w:space="0" w:color="auto"/>
              <w:left w:val="single" w:sz="4" w:space="0" w:color="auto"/>
            </w:tcBorders>
            <w:shd w:val="clear" w:color="auto" w:fill="FFFFFF"/>
          </w:tcPr>
          <w:p w14:paraId="275C49B2" w14:textId="77777777" w:rsidR="00463463" w:rsidRPr="00FD2074" w:rsidRDefault="00463463" w:rsidP="00143FA6">
            <w:pPr>
              <w:widowControl w:val="0"/>
              <w:spacing w:line="250" w:lineRule="exact"/>
              <w:ind w:left="-10" w:firstLine="10"/>
              <w:jc w:val="center"/>
              <w:rPr>
                <w:sz w:val="20"/>
                <w:szCs w:val="20"/>
                <w:lang w:bidi="ru-RU"/>
              </w:rPr>
            </w:pPr>
            <w:r w:rsidRPr="00FD2074">
              <w:rPr>
                <w:bCs/>
                <w:color w:val="000000"/>
                <w:sz w:val="20"/>
                <w:szCs w:val="20"/>
                <w:shd w:val="clear" w:color="auto" w:fill="FFFFFF"/>
                <w:lang w:bidi="ru-RU"/>
              </w:rPr>
              <w:t>Этап спортивной подготовки спортсменов</w:t>
            </w:r>
          </w:p>
        </w:tc>
        <w:tc>
          <w:tcPr>
            <w:tcW w:w="1276" w:type="dxa"/>
            <w:vMerge w:val="restart"/>
            <w:tcBorders>
              <w:top w:val="single" w:sz="4" w:space="0" w:color="auto"/>
              <w:left w:val="single" w:sz="4" w:space="0" w:color="auto"/>
            </w:tcBorders>
            <w:shd w:val="clear" w:color="auto" w:fill="FFFFFF"/>
          </w:tcPr>
          <w:p w14:paraId="1A840B5B" w14:textId="77777777" w:rsidR="00463463" w:rsidRPr="00FD2074" w:rsidRDefault="00463463" w:rsidP="00143FA6">
            <w:pPr>
              <w:widowControl w:val="0"/>
              <w:spacing w:after="60" w:line="200" w:lineRule="exact"/>
              <w:jc w:val="center"/>
              <w:rPr>
                <w:sz w:val="20"/>
                <w:szCs w:val="20"/>
                <w:lang w:bidi="ru-RU"/>
              </w:rPr>
            </w:pPr>
            <w:r w:rsidRPr="00FD2074">
              <w:rPr>
                <w:bCs/>
                <w:color w:val="000000"/>
                <w:sz w:val="20"/>
                <w:szCs w:val="20"/>
                <w:shd w:val="clear" w:color="auto" w:fill="FFFFFF"/>
                <w:lang w:bidi="ru-RU"/>
              </w:rPr>
              <w:t>Период</w:t>
            </w:r>
          </w:p>
          <w:p w14:paraId="56B465CB" w14:textId="77777777" w:rsidR="00463463" w:rsidRPr="00FD2074" w:rsidRDefault="00463463" w:rsidP="00143FA6">
            <w:pPr>
              <w:widowControl w:val="0"/>
              <w:spacing w:before="60" w:line="200" w:lineRule="exact"/>
              <w:jc w:val="center"/>
              <w:rPr>
                <w:sz w:val="20"/>
                <w:szCs w:val="20"/>
                <w:lang w:bidi="ru-RU"/>
              </w:rPr>
            </w:pPr>
            <w:r w:rsidRPr="00FD2074">
              <w:rPr>
                <w:bCs/>
                <w:color w:val="000000"/>
                <w:sz w:val="20"/>
                <w:szCs w:val="20"/>
                <w:shd w:val="clear" w:color="auto" w:fill="FFFFFF"/>
                <w:lang w:bidi="ru-RU"/>
              </w:rPr>
              <w:t>спортивной</w:t>
            </w:r>
          </w:p>
          <w:p w14:paraId="61B1FE60" w14:textId="77777777" w:rsidR="00463463" w:rsidRPr="00FD2074" w:rsidRDefault="00463463" w:rsidP="00143FA6">
            <w:pPr>
              <w:widowControl w:val="0"/>
              <w:spacing w:line="200" w:lineRule="exact"/>
              <w:jc w:val="center"/>
              <w:rPr>
                <w:sz w:val="20"/>
                <w:szCs w:val="20"/>
                <w:lang w:bidi="ru-RU"/>
              </w:rPr>
            </w:pPr>
            <w:r w:rsidRPr="00FD2074">
              <w:rPr>
                <w:bCs/>
                <w:color w:val="000000"/>
                <w:sz w:val="20"/>
                <w:szCs w:val="20"/>
                <w:shd w:val="clear" w:color="auto" w:fill="FFFFFF"/>
                <w:lang w:bidi="ru-RU"/>
              </w:rPr>
              <w:t>подготовки</w:t>
            </w:r>
          </w:p>
        </w:tc>
        <w:tc>
          <w:tcPr>
            <w:tcW w:w="4804" w:type="dxa"/>
            <w:gridSpan w:val="4"/>
            <w:tcBorders>
              <w:top w:val="single" w:sz="4" w:space="0" w:color="auto"/>
              <w:left w:val="single" w:sz="4" w:space="0" w:color="auto"/>
              <w:bottom w:val="single" w:sz="4" w:space="0" w:color="auto"/>
            </w:tcBorders>
            <w:shd w:val="clear" w:color="auto" w:fill="FFFFFF"/>
          </w:tcPr>
          <w:p w14:paraId="04789CB8" w14:textId="77777777" w:rsidR="00463463" w:rsidRPr="00FD2074" w:rsidRDefault="00463463" w:rsidP="00143FA6">
            <w:pPr>
              <w:widowControl w:val="0"/>
              <w:spacing w:line="254" w:lineRule="exact"/>
              <w:jc w:val="center"/>
              <w:rPr>
                <w:sz w:val="20"/>
                <w:szCs w:val="20"/>
                <w:lang w:bidi="ru-RU"/>
              </w:rPr>
            </w:pPr>
            <w:r w:rsidRPr="00FD2074">
              <w:rPr>
                <w:bCs/>
                <w:color w:val="000000"/>
                <w:sz w:val="20"/>
                <w:szCs w:val="20"/>
                <w:shd w:val="clear" w:color="auto" w:fill="FFFFFF"/>
                <w:lang w:bidi="ru-RU"/>
              </w:rPr>
              <w:t>Оптимальная/допустимая наполняемость групп, человек</w:t>
            </w:r>
          </w:p>
        </w:tc>
        <w:tc>
          <w:tcPr>
            <w:tcW w:w="1857" w:type="dxa"/>
            <w:vMerge w:val="restart"/>
            <w:tcBorders>
              <w:top w:val="single" w:sz="4" w:space="0" w:color="auto"/>
              <w:left w:val="single" w:sz="4" w:space="0" w:color="auto"/>
              <w:right w:val="single" w:sz="4" w:space="0" w:color="auto"/>
            </w:tcBorders>
            <w:shd w:val="clear" w:color="auto" w:fill="FFFFFF"/>
          </w:tcPr>
          <w:p w14:paraId="2220EB47" w14:textId="77777777" w:rsidR="00463463" w:rsidRPr="00FD2074" w:rsidRDefault="00B8448C" w:rsidP="00143FA6">
            <w:pPr>
              <w:widowControl w:val="0"/>
              <w:spacing w:line="250" w:lineRule="exact"/>
              <w:jc w:val="center"/>
              <w:rPr>
                <w:sz w:val="20"/>
                <w:szCs w:val="20"/>
                <w:lang w:bidi="ru-RU"/>
              </w:rPr>
            </w:pPr>
            <w:r>
              <w:rPr>
                <w:bCs/>
                <w:color w:val="000000"/>
                <w:sz w:val="20"/>
                <w:szCs w:val="20"/>
                <w:shd w:val="clear" w:color="auto" w:fill="FFFFFF"/>
                <w:lang w:bidi="ru-RU"/>
              </w:rPr>
              <w:t>Максимальны</w:t>
            </w:r>
            <w:r w:rsidR="00463463" w:rsidRPr="00FD2074">
              <w:rPr>
                <w:bCs/>
                <w:color w:val="000000"/>
                <w:sz w:val="20"/>
                <w:szCs w:val="20"/>
                <w:shd w:val="clear" w:color="auto" w:fill="FFFFFF"/>
                <w:lang w:bidi="ru-RU"/>
              </w:rPr>
              <w:t>й объем</w:t>
            </w:r>
          </w:p>
          <w:p w14:paraId="63EED19E" w14:textId="77777777" w:rsidR="00B8448C" w:rsidRDefault="00B8448C" w:rsidP="00143FA6">
            <w:pPr>
              <w:widowControl w:val="0"/>
              <w:spacing w:line="254" w:lineRule="exact"/>
              <w:jc w:val="center"/>
              <w:rPr>
                <w:bCs/>
                <w:color w:val="000000"/>
                <w:sz w:val="20"/>
                <w:szCs w:val="20"/>
                <w:shd w:val="clear" w:color="auto" w:fill="FFFFFF"/>
                <w:lang w:bidi="ru-RU"/>
              </w:rPr>
            </w:pPr>
            <w:r>
              <w:rPr>
                <w:bCs/>
                <w:color w:val="000000"/>
                <w:sz w:val="20"/>
                <w:szCs w:val="20"/>
                <w:shd w:val="clear" w:color="auto" w:fill="FFFFFF"/>
                <w:lang w:bidi="ru-RU"/>
              </w:rPr>
              <w:t>Учебно-</w:t>
            </w:r>
            <w:r w:rsidR="00463463" w:rsidRPr="00FD2074">
              <w:rPr>
                <w:bCs/>
                <w:color w:val="000000"/>
                <w:sz w:val="20"/>
                <w:szCs w:val="20"/>
                <w:shd w:val="clear" w:color="auto" w:fill="FFFFFF"/>
                <w:lang w:bidi="ru-RU"/>
              </w:rPr>
              <w:t xml:space="preserve">тренировочной нагрузки </w:t>
            </w:r>
          </w:p>
          <w:p w14:paraId="5BEC7788" w14:textId="77777777" w:rsidR="00463463" w:rsidRPr="00FD2074" w:rsidRDefault="00463463" w:rsidP="00143FA6">
            <w:pPr>
              <w:widowControl w:val="0"/>
              <w:spacing w:line="254" w:lineRule="exact"/>
              <w:jc w:val="center"/>
              <w:rPr>
                <w:sz w:val="20"/>
                <w:szCs w:val="20"/>
                <w:lang w:bidi="ru-RU"/>
              </w:rPr>
            </w:pPr>
            <w:r w:rsidRPr="00FD2074">
              <w:rPr>
                <w:bCs/>
                <w:color w:val="000000"/>
                <w:sz w:val="20"/>
                <w:szCs w:val="20"/>
                <w:shd w:val="clear" w:color="auto" w:fill="FFFFFF"/>
                <w:lang w:bidi="ru-RU"/>
              </w:rPr>
              <w:t xml:space="preserve">(часов за неделю, в </w:t>
            </w:r>
            <w:proofErr w:type="spellStart"/>
            <w:r w:rsidRPr="00FD2074">
              <w:rPr>
                <w:bCs/>
                <w:color w:val="000000"/>
                <w:sz w:val="20"/>
                <w:szCs w:val="20"/>
                <w:shd w:val="clear" w:color="auto" w:fill="FFFFFF"/>
                <w:lang w:bidi="ru-RU"/>
              </w:rPr>
              <w:t>т.ч</w:t>
            </w:r>
            <w:proofErr w:type="spellEnd"/>
            <w:r w:rsidRPr="00FD2074">
              <w:rPr>
                <w:bCs/>
                <w:color w:val="000000"/>
                <w:sz w:val="20"/>
                <w:szCs w:val="20"/>
                <w:shd w:val="clear" w:color="auto" w:fill="FFFFFF"/>
                <w:lang w:bidi="ru-RU"/>
              </w:rPr>
              <w:t>. по</w:t>
            </w:r>
            <w:r w:rsidRPr="00FD2074">
              <w:rPr>
                <w:bCs/>
                <w:color w:val="000000"/>
                <w:sz w:val="20"/>
                <w:szCs w:val="20"/>
                <w:lang w:bidi="ru-RU"/>
              </w:rPr>
              <w:t xml:space="preserve"> индивидуальным планам)</w:t>
            </w:r>
          </w:p>
        </w:tc>
      </w:tr>
      <w:tr w:rsidR="00463463" w:rsidRPr="00FD2074" w14:paraId="5CCC250B" w14:textId="77777777" w:rsidTr="00B8448C">
        <w:trPr>
          <w:trHeight w:hRule="exact" w:val="1014"/>
        </w:trPr>
        <w:tc>
          <w:tcPr>
            <w:tcW w:w="1686" w:type="dxa"/>
            <w:vMerge/>
            <w:tcBorders>
              <w:left w:val="single" w:sz="4" w:space="0" w:color="auto"/>
              <w:bottom w:val="single" w:sz="4" w:space="0" w:color="auto"/>
            </w:tcBorders>
            <w:shd w:val="clear" w:color="auto" w:fill="FFFFFF"/>
          </w:tcPr>
          <w:p w14:paraId="72EA0CF4" w14:textId="77777777" w:rsidR="00463463" w:rsidRPr="00FD2074" w:rsidRDefault="00463463" w:rsidP="00143FA6">
            <w:pPr>
              <w:widowControl w:val="0"/>
              <w:jc w:val="center"/>
              <w:rPr>
                <w:rFonts w:eastAsia="Arial Unicode MS"/>
                <w:color w:val="000000"/>
                <w:sz w:val="20"/>
                <w:szCs w:val="20"/>
                <w:lang w:bidi="ru-RU"/>
              </w:rPr>
            </w:pPr>
          </w:p>
        </w:tc>
        <w:tc>
          <w:tcPr>
            <w:tcW w:w="1276" w:type="dxa"/>
            <w:vMerge/>
            <w:tcBorders>
              <w:left w:val="single" w:sz="4" w:space="0" w:color="auto"/>
              <w:bottom w:val="single" w:sz="4" w:space="0" w:color="auto"/>
              <w:right w:val="single" w:sz="4" w:space="0" w:color="auto"/>
            </w:tcBorders>
            <w:shd w:val="clear" w:color="auto" w:fill="FFFFFF"/>
          </w:tcPr>
          <w:p w14:paraId="17FFF1B7" w14:textId="77777777" w:rsidR="00463463" w:rsidRPr="00FD2074" w:rsidRDefault="00463463" w:rsidP="00143FA6">
            <w:pPr>
              <w:widowControl w:val="0"/>
              <w:spacing w:line="200" w:lineRule="exact"/>
              <w:jc w:val="center"/>
              <w:rPr>
                <w:sz w:val="20"/>
                <w:szCs w:val="2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E8C3BC" w14:textId="77777777" w:rsidR="00463463" w:rsidRPr="007C03FA" w:rsidRDefault="00463463" w:rsidP="00143FA6">
            <w:pPr>
              <w:widowControl w:val="0"/>
              <w:tabs>
                <w:tab w:val="left" w:pos="3"/>
              </w:tabs>
              <w:spacing w:line="250" w:lineRule="exact"/>
              <w:jc w:val="center"/>
              <w:rPr>
                <w:sz w:val="20"/>
                <w:szCs w:val="20"/>
                <w:lang w:bidi="ru-RU"/>
              </w:rPr>
            </w:pPr>
            <w:r w:rsidRPr="007C03FA">
              <w:rPr>
                <w:bCs/>
                <w:sz w:val="20"/>
                <w:szCs w:val="20"/>
                <w:shd w:val="clear" w:color="auto" w:fill="FFFFFF"/>
                <w:lang w:bidi="ru-RU"/>
              </w:rPr>
              <w:t>спорт</w:t>
            </w:r>
          </w:p>
          <w:p w14:paraId="0CA9DD5D"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слепы</w:t>
            </w:r>
            <w:r w:rsidRPr="007C03FA">
              <w:rPr>
                <w:sz w:val="20"/>
                <w:szCs w:val="20"/>
                <w:lang w:bidi="ru-RU"/>
              </w:rPr>
              <w:t>х</w:t>
            </w: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6B9DF8FF"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спорт</w:t>
            </w:r>
          </w:p>
          <w:p w14:paraId="26664207"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глухи</w:t>
            </w:r>
            <w:r w:rsidRPr="007C03FA">
              <w:rPr>
                <w:sz w:val="20"/>
                <w:szCs w:val="20"/>
                <w:lang w:bidi="ru-RU"/>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FFD5E5"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спорт лиц с</w:t>
            </w:r>
          </w:p>
          <w:p w14:paraId="60BD7361"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поражением 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002B20"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спорт лиц с интеллектуальными нарушениями</w:t>
            </w:r>
          </w:p>
        </w:tc>
        <w:tc>
          <w:tcPr>
            <w:tcW w:w="1857" w:type="dxa"/>
            <w:vMerge/>
            <w:tcBorders>
              <w:left w:val="single" w:sz="4" w:space="0" w:color="auto"/>
              <w:bottom w:val="single" w:sz="4" w:space="0" w:color="auto"/>
              <w:right w:val="single" w:sz="4" w:space="0" w:color="auto"/>
            </w:tcBorders>
            <w:shd w:val="clear" w:color="auto" w:fill="FFFFFF"/>
          </w:tcPr>
          <w:p w14:paraId="24835121" w14:textId="77777777" w:rsidR="00463463" w:rsidRPr="00FD2074" w:rsidRDefault="00463463" w:rsidP="00143FA6">
            <w:pPr>
              <w:widowControl w:val="0"/>
              <w:spacing w:line="254" w:lineRule="exact"/>
              <w:jc w:val="center"/>
              <w:rPr>
                <w:sz w:val="20"/>
                <w:szCs w:val="20"/>
                <w:lang w:bidi="ru-RU"/>
              </w:rPr>
            </w:pPr>
          </w:p>
        </w:tc>
      </w:tr>
      <w:tr w:rsidR="00463463" w:rsidRPr="00FD2074" w14:paraId="68546720" w14:textId="77777777" w:rsidTr="00B8448C">
        <w:trPr>
          <w:trHeight w:hRule="exact" w:val="225"/>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1EB610D5" w14:textId="77777777" w:rsidR="00463463" w:rsidRPr="001D2A7C" w:rsidRDefault="00463463" w:rsidP="00143FA6">
            <w:pPr>
              <w:widowControl w:val="0"/>
              <w:jc w:val="center"/>
              <w:rPr>
                <w:rFonts w:eastAsia="Arial Unicode MS"/>
                <w:color w:val="000000"/>
                <w:sz w:val="20"/>
                <w:szCs w:val="20"/>
                <w:lang w:bidi="ru-RU"/>
              </w:rPr>
            </w:pPr>
            <w:r w:rsidRPr="001D2A7C">
              <w:rPr>
                <w:rFonts w:eastAsia="Arial Unicode MS"/>
                <w:color w:val="000000"/>
                <w:sz w:val="20"/>
                <w:szCs w:val="20"/>
                <w:lang w:bidi="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B07C31" w14:textId="77777777" w:rsidR="00463463" w:rsidRPr="001D2A7C" w:rsidRDefault="00463463" w:rsidP="00143FA6">
            <w:pPr>
              <w:widowControl w:val="0"/>
              <w:spacing w:line="200" w:lineRule="exact"/>
              <w:jc w:val="center"/>
              <w:rPr>
                <w:sz w:val="20"/>
                <w:szCs w:val="20"/>
                <w:lang w:bidi="ru-RU"/>
              </w:rPr>
            </w:pPr>
            <w:r w:rsidRPr="001D2A7C">
              <w:rPr>
                <w:sz w:val="20"/>
                <w:szCs w:val="2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994237" w14:textId="77777777" w:rsidR="00463463" w:rsidRPr="001D2A7C" w:rsidRDefault="00463463" w:rsidP="00143FA6">
            <w:pPr>
              <w:widowControl w:val="0"/>
              <w:tabs>
                <w:tab w:val="left" w:pos="3"/>
              </w:tabs>
              <w:spacing w:line="250"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1C8DE65D" w14:textId="77777777" w:rsidR="00463463" w:rsidRPr="001D2A7C" w:rsidRDefault="00463463" w:rsidP="00143FA6">
            <w:pPr>
              <w:widowControl w:val="0"/>
              <w:spacing w:line="250"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CB41F9" w14:textId="77777777" w:rsidR="00463463" w:rsidRPr="001D2A7C" w:rsidRDefault="00463463" w:rsidP="00143FA6">
            <w:pPr>
              <w:widowControl w:val="0"/>
              <w:spacing w:line="254"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AEAC2C" w14:textId="77777777" w:rsidR="00463463" w:rsidRPr="001D2A7C" w:rsidRDefault="00463463" w:rsidP="00143FA6">
            <w:pPr>
              <w:widowControl w:val="0"/>
              <w:spacing w:line="254"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6</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720FEF18" w14:textId="77777777" w:rsidR="00463463" w:rsidRPr="001D2A7C" w:rsidRDefault="00463463" w:rsidP="00143FA6">
            <w:pPr>
              <w:widowControl w:val="0"/>
              <w:spacing w:line="254" w:lineRule="exact"/>
              <w:jc w:val="center"/>
              <w:rPr>
                <w:sz w:val="20"/>
                <w:szCs w:val="20"/>
                <w:lang w:bidi="ru-RU"/>
              </w:rPr>
            </w:pPr>
            <w:r w:rsidRPr="001D2A7C">
              <w:rPr>
                <w:sz w:val="20"/>
                <w:szCs w:val="20"/>
                <w:lang w:bidi="ru-RU"/>
              </w:rPr>
              <w:t>7</w:t>
            </w:r>
          </w:p>
        </w:tc>
      </w:tr>
      <w:tr w:rsidR="00463463" w:rsidRPr="00FD2074" w14:paraId="68DA1EB7" w14:textId="77777777" w:rsidTr="00B8448C">
        <w:trPr>
          <w:trHeight w:hRule="exact" w:val="725"/>
        </w:trPr>
        <w:tc>
          <w:tcPr>
            <w:tcW w:w="1686" w:type="dxa"/>
            <w:tcBorders>
              <w:top w:val="single" w:sz="4" w:space="0" w:color="auto"/>
              <w:left w:val="single" w:sz="4" w:space="0" w:color="auto"/>
            </w:tcBorders>
            <w:shd w:val="clear" w:color="auto" w:fill="FFFFFF"/>
            <w:vAlign w:val="center"/>
          </w:tcPr>
          <w:p w14:paraId="090516C3" w14:textId="77777777" w:rsidR="00463463" w:rsidRPr="00FD2074" w:rsidRDefault="00463463" w:rsidP="00143FA6">
            <w:pPr>
              <w:widowControl w:val="0"/>
              <w:spacing w:after="60" w:line="200" w:lineRule="exact"/>
              <w:rPr>
                <w:sz w:val="28"/>
                <w:szCs w:val="28"/>
              </w:rPr>
            </w:pPr>
            <w:r w:rsidRPr="00FD2074">
              <w:rPr>
                <w:bCs/>
                <w:color w:val="000000"/>
                <w:sz w:val="20"/>
                <w:szCs w:val="20"/>
                <w:lang w:bidi="ru-RU"/>
              </w:rPr>
              <w:t>Спортивно-</w:t>
            </w:r>
          </w:p>
          <w:p w14:paraId="2346EC0A" w14:textId="77777777" w:rsidR="00463463" w:rsidRPr="00FD2074" w:rsidRDefault="00463463" w:rsidP="00143FA6">
            <w:pPr>
              <w:widowControl w:val="0"/>
              <w:spacing w:before="60" w:line="190" w:lineRule="exact"/>
              <w:rPr>
                <w:sz w:val="28"/>
                <w:szCs w:val="28"/>
              </w:rPr>
            </w:pPr>
            <w:r w:rsidRPr="00FD2074">
              <w:rPr>
                <w:bCs/>
                <w:color w:val="000000"/>
                <w:sz w:val="19"/>
                <w:szCs w:val="19"/>
                <w:lang w:bidi="ru-RU"/>
              </w:rPr>
              <w:t>оздоровительный</w:t>
            </w:r>
          </w:p>
        </w:tc>
        <w:tc>
          <w:tcPr>
            <w:tcW w:w="1276" w:type="dxa"/>
            <w:tcBorders>
              <w:top w:val="single" w:sz="4" w:space="0" w:color="auto"/>
              <w:left w:val="single" w:sz="4" w:space="0" w:color="auto"/>
            </w:tcBorders>
            <w:shd w:val="clear" w:color="auto" w:fill="FFFFFF"/>
            <w:vAlign w:val="center"/>
          </w:tcPr>
          <w:p w14:paraId="72DA141F" w14:textId="77777777" w:rsidR="00463463" w:rsidRPr="00FD2074" w:rsidRDefault="00463463" w:rsidP="00143FA6">
            <w:pPr>
              <w:widowControl w:val="0"/>
              <w:spacing w:after="60" w:line="200" w:lineRule="exact"/>
              <w:jc w:val="center"/>
              <w:rPr>
                <w:sz w:val="28"/>
                <w:szCs w:val="28"/>
              </w:rPr>
            </w:pPr>
            <w:r w:rsidRPr="00FD2074">
              <w:rPr>
                <w:bCs/>
                <w:color w:val="000000"/>
                <w:sz w:val="20"/>
                <w:szCs w:val="20"/>
                <w:lang w:bidi="ru-RU"/>
              </w:rPr>
              <w:t>все</w:t>
            </w:r>
          </w:p>
          <w:p w14:paraId="3342D6F5" w14:textId="77777777" w:rsidR="00463463" w:rsidRPr="00FD2074" w:rsidRDefault="00463463" w:rsidP="00143FA6">
            <w:pPr>
              <w:widowControl w:val="0"/>
              <w:spacing w:before="6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tcBorders>
            <w:shd w:val="clear" w:color="auto" w:fill="FFFFFF"/>
            <w:vAlign w:val="center"/>
          </w:tcPr>
          <w:p w14:paraId="263D4BD9"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6/12</w:t>
            </w:r>
          </w:p>
        </w:tc>
        <w:tc>
          <w:tcPr>
            <w:tcW w:w="832" w:type="dxa"/>
            <w:tcBorders>
              <w:top w:val="single" w:sz="4" w:space="0" w:color="auto"/>
              <w:left w:val="single" w:sz="4" w:space="0" w:color="auto"/>
            </w:tcBorders>
            <w:shd w:val="clear" w:color="auto" w:fill="FFFFFF"/>
            <w:vAlign w:val="center"/>
          </w:tcPr>
          <w:p w14:paraId="18938B51"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8/15</w:t>
            </w:r>
          </w:p>
        </w:tc>
        <w:tc>
          <w:tcPr>
            <w:tcW w:w="1276" w:type="dxa"/>
            <w:tcBorders>
              <w:top w:val="single" w:sz="4" w:space="0" w:color="auto"/>
              <w:left w:val="single" w:sz="4" w:space="0" w:color="auto"/>
            </w:tcBorders>
            <w:shd w:val="clear" w:color="auto" w:fill="FFFFFF"/>
            <w:vAlign w:val="center"/>
          </w:tcPr>
          <w:p w14:paraId="6F5460D7"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43" w:type="dxa"/>
            <w:tcBorders>
              <w:top w:val="single" w:sz="4" w:space="0" w:color="auto"/>
              <w:left w:val="single" w:sz="4" w:space="0" w:color="auto"/>
            </w:tcBorders>
            <w:shd w:val="clear" w:color="auto" w:fill="FFFFFF"/>
            <w:vAlign w:val="center"/>
          </w:tcPr>
          <w:p w14:paraId="1313FDB6"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8/15</w:t>
            </w:r>
          </w:p>
        </w:tc>
        <w:tc>
          <w:tcPr>
            <w:tcW w:w="1857" w:type="dxa"/>
            <w:tcBorders>
              <w:top w:val="single" w:sz="4" w:space="0" w:color="auto"/>
              <w:left w:val="single" w:sz="4" w:space="0" w:color="auto"/>
              <w:right w:val="single" w:sz="4" w:space="0" w:color="auto"/>
            </w:tcBorders>
            <w:shd w:val="clear" w:color="auto" w:fill="FFFFFF"/>
            <w:vAlign w:val="center"/>
          </w:tcPr>
          <w:p w14:paraId="00F8EE49"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6</w:t>
            </w:r>
          </w:p>
        </w:tc>
      </w:tr>
      <w:tr w:rsidR="00463463" w:rsidRPr="00FD2074" w14:paraId="7A57F0BD" w14:textId="77777777" w:rsidTr="00B8448C">
        <w:trPr>
          <w:trHeight w:hRule="exact" w:val="466"/>
        </w:trPr>
        <w:tc>
          <w:tcPr>
            <w:tcW w:w="1686" w:type="dxa"/>
            <w:vMerge w:val="restart"/>
            <w:tcBorders>
              <w:top w:val="single" w:sz="4" w:space="0" w:color="auto"/>
              <w:left w:val="single" w:sz="4" w:space="0" w:color="auto"/>
            </w:tcBorders>
            <w:shd w:val="clear" w:color="auto" w:fill="FFFFFF"/>
            <w:vAlign w:val="center"/>
          </w:tcPr>
          <w:p w14:paraId="12D9352A" w14:textId="77777777" w:rsidR="00463463" w:rsidRPr="00FD2074" w:rsidRDefault="00463463" w:rsidP="00143FA6">
            <w:pPr>
              <w:widowControl w:val="0"/>
              <w:spacing w:after="60" w:line="200" w:lineRule="exact"/>
              <w:rPr>
                <w:sz w:val="28"/>
                <w:szCs w:val="28"/>
              </w:rPr>
            </w:pPr>
            <w:r w:rsidRPr="00FD2074">
              <w:rPr>
                <w:bCs/>
                <w:color w:val="000000"/>
                <w:sz w:val="20"/>
                <w:szCs w:val="20"/>
                <w:lang w:bidi="ru-RU"/>
              </w:rPr>
              <w:t>Начальной</w:t>
            </w:r>
          </w:p>
          <w:p w14:paraId="31D953AA" w14:textId="77777777" w:rsidR="00463463" w:rsidRPr="00FD2074" w:rsidRDefault="00463463" w:rsidP="00143FA6">
            <w:pPr>
              <w:widowControl w:val="0"/>
              <w:spacing w:before="60" w:line="200" w:lineRule="exact"/>
              <w:rPr>
                <w:sz w:val="28"/>
                <w:szCs w:val="28"/>
              </w:rPr>
            </w:pPr>
            <w:r w:rsidRPr="00FD2074">
              <w:rPr>
                <w:bCs/>
                <w:color w:val="000000"/>
                <w:sz w:val="20"/>
                <w:szCs w:val="20"/>
                <w:lang w:bidi="ru-RU"/>
              </w:rPr>
              <w:t>подготовки</w:t>
            </w:r>
          </w:p>
        </w:tc>
        <w:tc>
          <w:tcPr>
            <w:tcW w:w="1276" w:type="dxa"/>
            <w:tcBorders>
              <w:top w:val="single" w:sz="4" w:space="0" w:color="auto"/>
              <w:left w:val="single" w:sz="4" w:space="0" w:color="auto"/>
            </w:tcBorders>
            <w:shd w:val="clear" w:color="auto" w:fill="FFFFFF"/>
            <w:vAlign w:val="center"/>
          </w:tcPr>
          <w:p w14:paraId="796B7E91"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года</w:t>
            </w:r>
          </w:p>
        </w:tc>
        <w:tc>
          <w:tcPr>
            <w:tcW w:w="851" w:type="dxa"/>
            <w:tcBorders>
              <w:top w:val="single" w:sz="4" w:space="0" w:color="auto"/>
              <w:left w:val="single" w:sz="4" w:space="0" w:color="auto"/>
            </w:tcBorders>
            <w:shd w:val="clear" w:color="auto" w:fill="FFFFFF"/>
            <w:vAlign w:val="center"/>
          </w:tcPr>
          <w:p w14:paraId="2BE36A67" w14:textId="77777777" w:rsidR="00463463" w:rsidRPr="00FD2074" w:rsidRDefault="00463463" w:rsidP="00143FA6">
            <w:pPr>
              <w:widowControl w:val="0"/>
              <w:spacing w:line="200" w:lineRule="exact"/>
              <w:ind w:left="220"/>
              <w:rPr>
                <w:sz w:val="28"/>
                <w:szCs w:val="28"/>
              </w:rPr>
            </w:pPr>
            <w:r w:rsidRPr="00FD2074">
              <w:rPr>
                <w:bCs/>
                <w:color w:val="000000"/>
                <w:sz w:val="20"/>
                <w:szCs w:val="20"/>
                <w:lang w:val="en-US" w:eastAsia="en-US" w:bidi="en-US"/>
              </w:rPr>
              <w:t>5/</w:t>
            </w:r>
            <w:r w:rsidRPr="00FD2074">
              <w:rPr>
                <w:bCs/>
                <w:color w:val="000000"/>
                <w:sz w:val="20"/>
                <w:szCs w:val="20"/>
                <w:lang w:eastAsia="en-US" w:bidi="en-US"/>
              </w:rPr>
              <w:t>12</w:t>
            </w:r>
          </w:p>
        </w:tc>
        <w:tc>
          <w:tcPr>
            <w:tcW w:w="832" w:type="dxa"/>
            <w:tcBorders>
              <w:top w:val="single" w:sz="4" w:space="0" w:color="auto"/>
              <w:left w:val="single" w:sz="4" w:space="0" w:color="auto"/>
            </w:tcBorders>
            <w:shd w:val="clear" w:color="auto" w:fill="FFFFFF"/>
            <w:vAlign w:val="center"/>
          </w:tcPr>
          <w:p w14:paraId="4E75B048"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12/15</w:t>
            </w:r>
          </w:p>
        </w:tc>
        <w:tc>
          <w:tcPr>
            <w:tcW w:w="1276" w:type="dxa"/>
            <w:tcBorders>
              <w:top w:val="single" w:sz="4" w:space="0" w:color="auto"/>
              <w:left w:val="single" w:sz="4" w:space="0" w:color="auto"/>
            </w:tcBorders>
            <w:shd w:val="clear" w:color="auto" w:fill="FFFFFF"/>
            <w:vAlign w:val="center"/>
          </w:tcPr>
          <w:p w14:paraId="13F8A335"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43" w:type="dxa"/>
            <w:tcBorders>
              <w:top w:val="single" w:sz="4" w:space="0" w:color="auto"/>
              <w:left w:val="single" w:sz="4" w:space="0" w:color="auto"/>
            </w:tcBorders>
            <w:shd w:val="clear" w:color="auto" w:fill="FFFFFF"/>
            <w:vAlign w:val="center"/>
          </w:tcPr>
          <w:p w14:paraId="4499F50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10/15</w:t>
            </w:r>
          </w:p>
        </w:tc>
        <w:tc>
          <w:tcPr>
            <w:tcW w:w="1857" w:type="dxa"/>
            <w:tcBorders>
              <w:top w:val="single" w:sz="4" w:space="0" w:color="auto"/>
              <w:left w:val="single" w:sz="4" w:space="0" w:color="auto"/>
              <w:right w:val="single" w:sz="4" w:space="0" w:color="auto"/>
            </w:tcBorders>
            <w:shd w:val="clear" w:color="auto" w:fill="FFFFFF"/>
            <w:vAlign w:val="center"/>
          </w:tcPr>
          <w:p w14:paraId="615AFAE4"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6</w:t>
            </w:r>
          </w:p>
        </w:tc>
      </w:tr>
      <w:tr w:rsidR="00463463" w:rsidRPr="00FD2074" w14:paraId="674DEFEB" w14:textId="77777777" w:rsidTr="00B8448C">
        <w:trPr>
          <w:trHeight w:hRule="exact" w:val="461"/>
        </w:trPr>
        <w:tc>
          <w:tcPr>
            <w:tcW w:w="1686" w:type="dxa"/>
            <w:vMerge/>
            <w:tcBorders>
              <w:left w:val="single" w:sz="4" w:space="0" w:color="auto"/>
            </w:tcBorders>
            <w:shd w:val="clear" w:color="auto" w:fill="FFFFFF"/>
            <w:vAlign w:val="center"/>
          </w:tcPr>
          <w:p w14:paraId="1ABB82CA" w14:textId="77777777" w:rsidR="00463463" w:rsidRPr="00FD2074" w:rsidRDefault="00463463" w:rsidP="00143FA6">
            <w:pPr>
              <w:rPr>
                <w:sz w:val="20"/>
                <w:szCs w:val="20"/>
              </w:rPr>
            </w:pPr>
          </w:p>
        </w:tc>
        <w:tc>
          <w:tcPr>
            <w:tcW w:w="1276" w:type="dxa"/>
            <w:tcBorders>
              <w:top w:val="single" w:sz="4" w:space="0" w:color="auto"/>
              <w:left w:val="single" w:sz="4" w:space="0" w:color="auto"/>
            </w:tcBorders>
            <w:shd w:val="clear" w:color="auto" w:fill="FFFFFF"/>
            <w:vAlign w:val="center"/>
          </w:tcPr>
          <w:p w14:paraId="26954A3D" w14:textId="77777777" w:rsidR="00463463" w:rsidRPr="00FD2074" w:rsidRDefault="00463463" w:rsidP="00143FA6">
            <w:pPr>
              <w:widowControl w:val="0"/>
              <w:spacing w:line="200" w:lineRule="exact"/>
              <w:rPr>
                <w:sz w:val="28"/>
                <w:szCs w:val="28"/>
              </w:rPr>
            </w:pPr>
            <w:r w:rsidRPr="00FD2074">
              <w:rPr>
                <w:bCs/>
                <w:color w:val="000000"/>
                <w:sz w:val="20"/>
                <w:szCs w:val="20"/>
                <w:lang w:bidi="ru-RU"/>
              </w:rPr>
              <w:t>свыше года</w:t>
            </w:r>
          </w:p>
        </w:tc>
        <w:tc>
          <w:tcPr>
            <w:tcW w:w="851" w:type="dxa"/>
            <w:tcBorders>
              <w:top w:val="single" w:sz="4" w:space="0" w:color="auto"/>
              <w:left w:val="single" w:sz="4" w:space="0" w:color="auto"/>
            </w:tcBorders>
            <w:shd w:val="clear" w:color="auto" w:fill="FFFFFF"/>
            <w:vAlign w:val="center"/>
          </w:tcPr>
          <w:p w14:paraId="484DCB3E"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5/12</w:t>
            </w:r>
          </w:p>
        </w:tc>
        <w:tc>
          <w:tcPr>
            <w:tcW w:w="832" w:type="dxa"/>
            <w:tcBorders>
              <w:top w:val="single" w:sz="4" w:space="0" w:color="auto"/>
              <w:left w:val="single" w:sz="4" w:space="0" w:color="auto"/>
            </w:tcBorders>
            <w:shd w:val="clear" w:color="auto" w:fill="FFFFFF"/>
            <w:vAlign w:val="center"/>
          </w:tcPr>
          <w:p w14:paraId="6B7AF57E"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10/15</w:t>
            </w:r>
          </w:p>
        </w:tc>
        <w:tc>
          <w:tcPr>
            <w:tcW w:w="1276" w:type="dxa"/>
            <w:tcBorders>
              <w:top w:val="single" w:sz="4" w:space="0" w:color="auto"/>
              <w:left w:val="single" w:sz="4" w:space="0" w:color="auto"/>
            </w:tcBorders>
            <w:shd w:val="clear" w:color="auto" w:fill="FFFFFF"/>
            <w:vAlign w:val="center"/>
          </w:tcPr>
          <w:p w14:paraId="6728D928"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4/8</w:t>
            </w:r>
          </w:p>
        </w:tc>
        <w:tc>
          <w:tcPr>
            <w:tcW w:w="1843" w:type="dxa"/>
            <w:tcBorders>
              <w:top w:val="single" w:sz="4" w:space="0" w:color="auto"/>
              <w:left w:val="single" w:sz="4" w:space="0" w:color="auto"/>
            </w:tcBorders>
            <w:shd w:val="clear" w:color="auto" w:fill="FFFFFF"/>
            <w:vAlign w:val="center"/>
          </w:tcPr>
          <w:p w14:paraId="251FD370"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9/15</w:t>
            </w:r>
          </w:p>
        </w:tc>
        <w:tc>
          <w:tcPr>
            <w:tcW w:w="1857" w:type="dxa"/>
            <w:tcBorders>
              <w:top w:val="single" w:sz="4" w:space="0" w:color="auto"/>
              <w:left w:val="single" w:sz="4" w:space="0" w:color="auto"/>
              <w:right w:val="single" w:sz="4" w:space="0" w:color="auto"/>
            </w:tcBorders>
            <w:shd w:val="clear" w:color="auto" w:fill="FFFFFF"/>
            <w:vAlign w:val="center"/>
          </w:tcPr>
          <w:p w14:paraId="50FF257C"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9</w:t>
            </w:r>
          </w:p>
        </w:tc>
      </w:tr>
      <w:tr w:rsidR="00463463" w:rsidRPr="00FD2074" w14:paraId="4B7F32EC" w14:textId="77777777" w:rsidTr="00B8448C">
        <w:trPr>
          <w:trHeight w:hRule="exact" w:val="466"/>
        </w:trPr>
        <w:tc>
          <w:tcPr>
            <w:tcW w:w="1686" w:type="dxa"/>
            <w:vMerge w:val="restart"/>
            <w:tcBorders>
              <w:top w:val="single" w:sz="4" w:space="0" w:color="auto"/>
              <w:left w:val="single" w:sz="4" w:space="0" w:color="auto"/>
            </w:tcBorders>
            <w:shd w:val="clear" w:color="auto" w:fill="FFFFFF"/>
            <w:vAlign w:val="center"/>
          </w:tcPr>
          <w:p w14:paraId="33F9FD76" w14:textId="77777777" w:rsidR="00463463" w:rsidRPr="00FD2074" w:rsidRDefault="00B8448C" w:rsidP="00143FA6">
            <w:pPr>
              <w:widowControl w:val="0"/>
              <w:spacing w:line="254" w:lineRule="exact"/>
              <w:rPr>
                <w:sz w:val="28"/>
                <w:szCs w:val="28"/>
              </w:rPr>
            </w:pPr>
            <w:r>
              <w:rPr>
                <w:bCs/>
                <w:color w:val="000000"/>
                <w:sz w:val="20"/>
                <w:szCs w:val="20"/>
                <w:lang w:bidi="ru-RU"/>
              </w:rPr>
              <w:t>Учебно-т</w:t>
            </w:r>
            <w:r w:rsidR="00463463" w:rsidRPr="00FD2074">
              <w:rPr>
                <w:bCs/>
                <w:color w:val="000000"/>
                <w:sz w:val="20"/>
                <w:szCs w:val="20"/>
                <w:lang w:bidi="ru-RU"/>
              </w:rPr>
              <w:t>ренировочный (этап спортивной специализации)</w:t>
            </w:r>
          </w:p>
        </w:tc>
        <w:tc>
          <w:tcPr>
            <w:tcW w:w="1276" w:type="dxa"/>
            <w:tcBorders>
              <w:top w:val="single" w:sz="4" w:space="0" w:color="auto"/>
              <w:left w:val="single" w:sz="4" w:space="0" w:color="auto"/>
            </w:tcBorders>
            <w:shd w:val="clear" w:color="auto" w:fill="FFFFFF"/>
            <w:vAlign w:val="center"/>
          </w:tcPr>
          <w:p w14:paraId="187D71B5"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года</w:t>
            </w:r>
          </w:p>
        </w:tc>
        <w:tc>
          <w:tcPr>
            <w:tcW w:w="851" w:type="dxa"/>
            <w:tcBorders>
              <w:top w:val="single" w:sz="4" w:space="0" w:color="auto"/>
              <w:left w:val="single" w:sz="4" w:space="0" w:color="auto"/>
            </w:tcBorders>
            <w:shd w:val="clear" w:color="auto" w:fill="FFFFFF"/>
            <w:vAlign w:val="center"/>
          </w:tcPr>
          <w:p w14:paraId="1F7FFE6E"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4/9</w:t>
            </w:r>
          </w:p>
        </w:tc>
        <w:tc>
          <w:tcPr>
            <w:tcW w:w="832" w:type="dxa"/>
            <w:tcBorders>
              <w:top w:val="single" w:sz="4" w:space="0" w:color="auto"/>
              <w:left w:val="single" w:sz="4" w:space="0" w:color="auto"/>
            </w:tcBorders>
            <w:shd w:val="clear" w:color="auto" w:fill="FFFFFF"/>
            <w:vAlign w:val="center"/>
          </w:tcPr>
          <w:p w14:paraId="0C5074FE"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8/9</w:t>
            </w:r>
          </w:p>
        </w:tc>
        <w:tc>
          <w:tcPr>
            <w:tcW w:w="1276" w:type="dxa"/>
            <w:tcBorders>
              <w:top w:val="single" w:sz="4" w:space="0" w:color="auto"/>
              <w:left w:val="single" w:sz="4" w:space="0" w:color="auto"/>
            </w:tcBorders>
            <w:shd w:val="clear" w:color="auto" w:fill="FFFFFF"/>
            <w:vAlign w:val="center"/>
          </w:tcPr>
          <w:p w14:paraId="05A4DC24"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3/8</w:t>
            </w:r>
          </w:p>
        </w:tc>
        <w:tc>
          <w:tcPr>
            <w:tcW w:w="1843" w:type="dxa"/>
            <w:tcBorders>
              <w:top w:val="single" w:sz="4" w:space="0" w:color="auto"/>
              <w:left w:val="single" w:sz="4" w:space="0" w:color="auto"/>
            </w:tcBorders>
            <w:shd w:val="clear" w:color="auto" w:fill="FFFFFF"/>
            <w:vAlign w:val="center"/>
          </w:tcPr>
          <w:p w14:paraId="209DF678"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5/9</w:t>
            </w:r>
          </w:p>
        </w:tc>
        <w:tc>
          <w:tcPr>
            <w:tcW w:w="1857" w:type="dxa"/>
            <w:tcBorders>
              <w:top w:val="single" w:sz="4" w:space="0" w:color="auto"/>
              <w:left w:val="single" w:sz="4" w:space="0" w:color="auto"/>
              <w:right w:val="single" w:sz="4" w:space="0" w:color="auto"/>
            </w:tcBorders>
            <w:shd w:val="clear" w:color="auto" w:fill="FFFFFF"/>
            <w:vAlign w:val="center"/>
          </w:tcPr>
          <w:p w14:paraId="6705259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12</w:t>
            </w:r>
          </w:p>
        </w:tc>
      </w:tr>
      <w:tr w:rsidR="00463463" w:rsidRPr="00FD2074" w14:paraId="286095ED" w14:textId="77777777" w:rsidTr="00B8448C">
        <w:trPr>
          <w:trHeight w:hRule="exact" w:val="730"/>
        </w:trPr>
        <w:tc>
          <w:tcPr>
            <w:tcW w:w="1686" w:type="dxa"/>
            <w:vMerge/>
            <w:tcBorders>
              <w:left w:val="single" w:sz="4" w:space="0" w:color="auto"/>
            </w:tcBorders>
            <w:shd w:val="clear" w:color="auto" w:fill="FFFFFF"/>
            <w:vAlign w:val="center"/>
          </w:tcPr>
          <w:p w14:paraId="69D15C40" w14:textId="77777777" w:rsidR="00463463" w:rsidRPr="00FD2074" w:rsidRDefault="00463463" w:rsidP="00143FA6">
            <w:pPr>
              <w:rPr>
                <w:sz w:val="20"/>
                <w:szCs w:val="20"/>
              </w:rPr>
            </w:pPr>
          </w:p>
        </w:tc>
        <w:tc>
          <w:tcPr>
            <w:tcW w:w="1276" w:type="dxa"/>
            <w:tcBorders>
              <w:top w:val="single" w:sz="4" w:space="0" w:color="auto"/>
              <w:left w:val="single" w:sz="4" w:space="0" w:color="auto"/>
            </w:tcBorders>
            <w:shd w:val="clear" w:color="auto" w:fill="FFFFFF"/>
            <w:vAlign w:val="center"/>
          </w:tcPr>
          <w:p w14:paraId="1FCCFF42" w14:textId="77777777" w:rsidR="00463463" w:rsidRPr="00FD2074" w:rsidRDefault="00463463" w:rsidP="00143FA6">
            <w:pPr>
              <w:widowControl w:val="0"/>
              <w:spacing w:line="250" w:lineRule="exact"/>
              <w:jc w:val="center"/>
              <w:rPr>
                <w:sz w:val="28"/>
                <w:szCs w:val="28"/>
              </w:rPr>
            </w:pPr>
            <w:r w:rsidRPr="00FD2074">
              <w:rPr>
                <w:bCs/>
                <w:color w:val="000000"/>
                <w:sz w:val="20"/>
                <w:szCs w:val="20"/>
                <w:lang w:bidi="ru-RU"/>
              </w:rPr>
              <w:t>второй и третий годы</w:t>
            </w:r>
          </w:p>
        </w:tc>
        <w:tc>
          <w:tcPr>
            <w:tcW w:w="851" w:type="dxa"/>
            <w:tcBorders>
              <w:top w:val="single" w:sz="4" w:space="0" w:color="auto"/>
              <w:left w:val="single" w:sz="4" w:space="0" w:color="auto"/>
            </w:tcBorders>
            <w:shd w:val="clear" w:color="auto" w:fill="FFFFFF"/>
            <w:vAlign w:val="center"/>
          </w:tcPr>
          <w:p w14:paraId="1669520F"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3/8</w:t>
            </w:r>
          </w:p>
        </w:tc>
        <w:tc>
          <w:tcPr>
            <w:tcW w:w="832" w:type="dxa"/>
            <w:tcBorders>
              <w:top w:val="single" w:sz="4" w:space="0" w:color="auto"/>
              <w:left w:val="single" w:sz="4" w:space="0" w:color="auto"/>
            </w:tcBorders>
            <w:shd w:val="clear" w:color="auto" w:fill="FFFFFF"/>
            <w:vAlign w:val="center"/>
          </w:tcPr>
          <w:p w14:paraId="617DBD13"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6/8</w:t>
            </w:r>
          </w:p>
        </w:tc>
        <w:tc>
          <w:tcPr>
            <w:tcW w:w="1276" w:type="dxa"/>
            <w:tcBorders>
              <w:top w:val="single" w:sz="4" w:space="0" w:color="auto"/>
              <w:left w:val="single" w:sz="4" w:space="0" w:color="auto"/>
            </w:tcBorders>
            <w:shd w:val="clear" w:color="auto" w:fill="FFFFFF"/>
            <w:vAlign w:val="center"/>
          </w:tcPr>
          <w:p w14:paraId="2FCB6183"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3/8</w:t>
            </w:r>
          </w:p>
        </w:tc>
        <w:tc>
          <w:tcPr>
            <w:tcW w:w="1843" w:type="dxa"/>
            <w:tcBorders>
              <w:top w:val="single" w:sz="4" w:space="0" w:color="auto"/>
              <w:left w:val="single" w:sz="4" w:space="0" w:color="auto"/>
            </w:tcBorders>
            <w:shd w:val="clear" w:color="auto" w:fill="FFFFFF"/>
            <w:vAlign w:val="center"/>
          </w:tcPr>
          <w:p w14:paraId="2868AFBD"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57" w:type="dxa"/>
            <w:tcBorders>
              <w:top w:val="single" w:sz="4" w:space="0" w:color="auto"/>
              <w:left w:val="single" w:sz="4" w:space="0" w:color="auto"/>
              <w:right w:val="single" w:sz="4" w:space="0" w:color="auto"/>
            </w:tcBorders>
            <w:shd w:val="clear" w:color="auto" w:fill="FFFFFF"/>
            <w:vAlign w:val="center"/>
          </w:tcPr>
          <w:p w14:paraId="532AB4A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18</w:t>
            </w:r>
          </w:p>
        </w:tc>
      </w:tr>
      <w:tr w:rsidR="00463463" w:rsidRPr="00FD2074" w14:paraId="36B3053E" w14:textId="77777777" w:rsidTr="00B8448C">
        <w:trPr>
          <w:trHeight w:hRule="exact" w:val="970"/>
        </w:trPr>
        <w:tc>
          <w:tcPr>
            <w:tcW w:w="1686" w:type="dxa"/>
            <w:vMerge/>
            <w:tcBorders>
              <w:left w:val="single" w:sz="4" w:space="0" w:color="auto"/>
              <w:bottom w:val="single" w:sz="4" w:space="0" w:color="auto"/>
            </w:tcBorders>
            <w:shd w:val="clear" w:color="auto" w:fill="FFFFFF"/>
            <w:vAlign w:val="center"/>
          </w:tcPr>
          <w:p w14:paraId="1C646E3B" w14:textId="77777777" w:rsidR="00463463" w:rsidRPr="00FD2074" w:rsidRDefault="00463463" w:rsidP="00143FA6">
            <w:pPr>
              <w:rPr>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53E58BB3" w14:textId="77777777" w:rsidR="00463463" w:rsidRPr="00FD2074" w:rsidRDefault="00463463" w:rsidP="00143FA6">
            <w:pPr>
              <w:widowControl w:val="0"/>
              <w:spacing w:line="254" w:lineRule="exact"/>
              <w:jc w:val="center"/>
              <w:rPr>
                <w:sz w:val="28"/>
                <w:szCs w:val="28"/>
              </w:rPr>
            </w:pPr>
            <w:r w:rsidRPr="00FD2074">
              <w:rPr>
                <w:bCs/>
                <w:color w:val="000000"/>
                <w:sz w:val="20"/>
                <w:szCs w:val="20"/>
                <w:lang w:bidi="ru-RU"/>
              </w:rPr>
              <w:t>четвертый и последующие годы</w:t>
            </w:r>
          </w:p>
        </w:tc>
        <w:tc>
          <w:tcPr>
            <w:tcW w:w="851" w:type="dxa"/>
            <w:tcBorders>
              <w:top w:val="single" w:sz="4" w:space="0" w:color="auto"/>
              <w:left w:val="single" w:sz="4" w:space="0" w:color="auto"/>
              <w:bottom w:val="single" w:sz="4" w:space="0" w:color="auto"/>
            </w:tcBorders>
            <w:shd w:val="clear" w:color="auto" w:fill="FFFFFF"/>
            <w:vAlign w:val="center"/>
          </w:tcPr>
          <w:p w14:paraId="282D29B2"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3/6</w:t>
            </w:r>
          </w:p>
        </w:tc>
        <w:tc>
          <w:tcPr>
            <w:tcW w:w="832" w:type="dxa"/>
            <w:tcBorders>
              <w:top w:val="single" w:sz="4" w:space="0" w:color="auto"/>
              <w:left w:val="single" w:sz="4" w:space="0" w:color="auto"/>
              <w:bottom w:val="single" w:sz="4" w:space="0" w:color="auto"/>
            </w:tcBorders>
            <w:shd w:val="clear" w:color="auto" w:fill="FFFFFF"/>
            <w:vAlign w:val="center"/>
          </w:tcPr>
          <w:p w14:paraId="67A55912"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5/6</w:t>
            </w:r>
          </w:p>
        </w:tc>
        <w:tc>
          <w:tcPr>
            <w:tcW w:w="1276" w:type="dxa"/>
            <w:tcBorders>
              <w:top w:val="single" w:sz="4" w:space="0" w:color="auto"/>
              <w:left w:val="single" w:sz="4" w:space="0" w:color="auto"/>
              <w:bottom w:val="single" w:sz="4" w:space="0" w:color="auto"/>
            </w:tcBorders>
            <w:shd w:val="clear" w:color="auto" w:fill="FFFFFF"/>
            <w:vAlign w:val="center"/>
          </w:tcPr>
          <w:p w14:paraId="4D56E559"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2/6</w:t>
            </w:r>
          </w:p>
        </w:tc>
        <w:tc>
          <w:tcPr>
            <w:tcW w:w="1843" w:type="dxa"/>
            <w:tcBorders>
              <w:top w:val="single" w:sz="4" w:space="0" w:color="auto"/>
              <w:left w:val="single" w:sz="4" w:space="0" w:color="auto"/>
              <w:bottom w:val="single" w:sz="4" w:space="0" w:color="auto"/>
            </w:tcBorders>
            <w:shd w:val="clear" w:color="auto" w:fill="FFFFFF"/>
            <w:vAlign w:val="center"/>
          </w:tcPr>
          <w:p w14:paraId="19A9710F"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5/6</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14630B3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20</w:t>
            </w:r>
          </w:p>
        </w:tc>
      </w:tr>
      <w:tr w:rsidR="00463463" w:rsidRPr="00FD2074" w14:paraId="312DB9F9" w14:textId="77777777" w:rsidTr="00B8448C">
        <w:trPr>
          <w:trHeight w:hRule="exact" w:val="965"/>
        </w:trPr>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CDCEC73" w14:textId="77777777" w:rsidR="00463463" w:rsidRPr="00FD2074" w:rsidRDefault="00463463" w:rsidP="00143FA6">
            <w:pPr>
              <w:widowControl w:val="0"/>
              <w:spacing w:line="250" w:lineRule="exact"/>
              <w:jc w:val="both"/>
              <w:rPr>
                <w:sz w:val="28"/>
                <w:szCs w:val="28"/>
              </w:rPr>
            </w:pPr>
            <w:r w:rsidRPr="00FD2074">
              <w:rPr>
                <w:bCs/>
                <w:color w:val="000000"/>
                <w:sz w:val="20"/>
                <w:szCs w:val="20"/>
                <w:lang w:bidi="ru-RU"/>
              </w:rPr>
              <w:t>Совершенствования спортивного мастерства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67B1DA" w14:textId="77777777" w:rsidR="00463463" w:rsidRPr="00FD2074" w:rsidRDefault="00463463" w:rsidP="00143FA6">
            <w:pPr>
              <w:widowControl w:val="0"/>
              <w:spacing w:after="60" w:line="200" w:lineRule="exact"/>
              <w:jc w:val="center"/>
              <w:rPr>
                <w:sz w:val="28"/>
                <w:szCs w:val="28"/>
              </w:rPr>
            </w:pPr>
            <w:r w:rsidRPr="00FD2074">
              <w:rPr>
                <w:bCs/>
                <w:color w:val="000000"/>
                <w:sz w:val="20"/>
                <w:szCs w:val="20"/>
                <w:lang w:bidi="ru-RU"/>
              </w:rPr>
              <w:t>все</w:t>
            </w:r>
          </w:p>
          <w:p w14:paraId="2F1EA2E8" w14:textId="77777777" w:rsidR="00463463" w:rsidRPr="00FD2074" w:rsidRDefault="00463463" w:rsidP="00143FA6">
            <w:pPr>
              <w:widowControl w:val="0"/>
              <w:spacing w:before="6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5C664A"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2/5</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14:paraId="04CCEDB8"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C84E3C"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6E3BF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3/4</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46FE9F2F"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28</w:t>
            </w:r>
          </w:p>
        </w:tc>
      </w:tr>
      <w:tr w:rsidR="00463463" w:rsidRPr="00FD2074" w14:paraId="0D55A3A3" w14:textId="77777777" w:rsidTr="00B8448C">
        <w:trPr>
          <w:trHeight w:hRule="exact" w:val="1003"/>
        </w:trPr>
        <w:tc>
          <w:tcPr>
            <w:tcW w:w="1686" w:type="dxa"/>
            <w:tcBorders>
              <w:top w:val="single" w:sz="4" w:space="0" w:color="auto"/>
              <w:left w:val="single" w:sz="4" w:space="0" w:color="auto"/>
              <w:bottom w:val="single" w:sz="4" w:space="0" w:color="auto"/>
            </w:tcBorders>
            <w:shd w:val="clear" w:color="auto" w:fill="FFFFFF"/>
            <w:vAlign w:val="center"/>
          </w:tcPr>
          <w:p w14:paraId="42444E83"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Высшего</w:t>
            </w:r>
          </w:p>
          <w:p w14:paraId="5184D540"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спортивного</w:t>
            </w:r>
          </w:p>
          <w:p w14:paraId="6FF5D409"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мастерства</w:t>
            </w:r>
          </w:p>
        </w:tc>
        <w:tc>
          <w:tcPr>
            <w:tcW w:w="1276" w:type="dxa"/>
            <w:tcBorders>
              <w:top w:val="single" w:sz="4" w:space="0" w:color="auto"/>
              <w:left w:val="single" w:sz="4" w:space="0" w:color="auto"/>
              <w:bottom w:val="single" w:sz="4" w:space="0" w:color="auto"/>
            </w:tcBorders>
            <w:shd w:val="clear" w:color="auto" w:fill="FFFFFF"/>
            <w:vAlign w:val="center"/>
          </w:tcPr>
          <w:p w14:paraId="44D44AAA" w14:textId="77777777" w:rsidR="00463463" w:rsidRPr="00FD2074" w:rsidRDefault="00463463" w:rsidP="00143FA6">
            <w:pPr>
              <w:widowControl w:val="0"/>
              <w:spacing w:after="120" w:line="200" w:lineRule="exact"/>
              <w:jc w:val="center"/>
              <w:rPr>
                <w:sz w:val="28"/>
                <w:szCs w:val="28"/>
              </w:rPr>
            </w:pPr>
            <w:r w:rsidRPr="00FD2074">
              <w:rPr>
                <w:bCs/>
                <w:color w:val="000000"/>
                <w:sz w:val="20"/>
                <w:szCs w:val="20"/>
                <w:lang w:bidi="ru-RU"/>
              </w:rPr>
              <w:t>все</w:t>
            </w:r>
          </w:p>
          <w:p w14:paraId="1F413D18" w14:textId="77777777" w:rsidR="00463463" w:rsidRPr="00FD2074" w:rsidRDefault="00463463" w:rsidP="00143FA6">
            <w:pPr>
              <w:widowControl w:val="0"/>
              <w:spacing w:before="12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bottom w:val="single" w:sz="4" w:space="0" w:color="auto"/>
            </w:tcBorders>
            <w:shd w:val="clear" w:color="auto" w:fill="FFFFFF"/>
            <w:vAlign w:val="center"/>
          </w:tcPr>
          <w:p w14:paraId="24D17353"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2/3</w:t>
            </w:r>
          </w:p>
        </w:tc>
        <w:tc>
          <w:tcPr>
            <w:tcW w:w="832" w:type="dxa"/>
            <w:tcBorders>
              <w:top w:val="single" w:sz="4" w:space="0" w:color="auto"/>
              <w:left w:val="single" w:sz="4" w:space="0" w:color="auto"/>
              <w:bottom w:val="single" w:sz="4" w:space="0" w:color="auto"/>
            </w:tcBorders>
            <w:shd w:val="clear" w:color="auto" w:fill="FFFFFF"/>
            <w:vAlign w:val="center"/>
          </w:tcPr>
          <w:p w14:paraId="1241F412"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2/3</w:t>
            </w:r>
          </w:p>
        </w:tc>
        <w:tc>
          <w:tcPr>
            <w:tcW w:w="1276" w:type="dxa"/>
            <w:tcBorders>
              <w:top w:val="single" w:sz="4" w:space="0" w:color="auto"/>
              <w:left w:val="single" w:sz="4" w:space="0" w:color="auto"/>
              <w:bottom w:val="single" w:sz="4" w:space="0" w:color="auto"/>
            </w:tcBorders>
            <w:shd w:val="clear" w:color="auto" w:fill="FFFFFF"/>
            <w:vAlign w:val="center"/>
          </w:tcPr>
          <w:p w14:paraId="073D23D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1/3</w:t>
            </w:r>
          </w:p>
        </w:tc>
        <w:tc>
          <w:tcPr>
            <w:tcW w:w="1843" w:type="dxa"/>
            <w:tcBorders>
              <w:top w:val="single" w:sz="4" w:space="0" w:color="auto"/>
              <w:left w:val="single" w:sz="4" w:space="0" w:color="auto"/>
              <w:bottom w:val="single" w:sz="4" w:space="0" w:color="auto"/>
            </w:tcBorders>
            <w:shd w:val="clear" w:color="auto" w:fill="FFFFFF"/>
            <w:vAlign w:val="center"/>
          </w:tcPr>
          <w:p w14:paraId="4F95C08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2/3</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3F07124B"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32</w:t>
            </w:r>
          </w:p>
        </w:tc>
      </w:tr>
    </w:tbl>
    <w:p w14:paraId="29735645" w14:textId="77777777" w:rsidR="008F4806" w:rsidRDefault="008F4806" w:rsidP="00301FA6">
      <w:pPr>
        <w:ind w:firstLine="708"/>
        <w:jc w:val="both"/>
        <w:rPr>
          <w:sz w:val="28"/>
          <w:szCs w:val="28"/>
        </w:rPr>
      </w:pPr>
    </w:p>
    <w:p w14:paraId="48C1556E" w14:textId="77777777" w:rsidR="00301FA6" w:rsidRPr="00301FA6" w:rsidRDefault="00301FA6" w:rsidP="00301FA6">
      <w:pPr>
        <w:ind w:firstLine="708"/>
        <w:jc w:val="both"/>
        <w:rPr>
          <w:sz w:val="28"/>
          <w:szCs w:val="28"/>
        </w:rPr>
      </w:pPr>
      <w:r w:rsidRPr="00301FA6">
        <w:rPr>
          <w:sz w:val="28"/>
          <w:szCs w:val="28"/>
        </w:rPr>
        <w:t>4.</w:t>
      </w:r>
      <w:r w:rsidR="0096004C" w:rsidRPr="0096004C">
        <w:rPr>
          <w:sz w:val="28"/>
          <w:szCs w:val="28"/>
        </w:rPr>
        <w:t>При объединении в одну группу обучающихся разных по возрасту и спортивной подготовленности должны выполняться следующие условия:</w:t>
      </w:r>
    </w:p>
    <w:p w14:paraId="3BF737ED" w14:textId="77777777" w:rsidR="0096004C" w:rsidRPr="0096004C" w:rsidRDefault="00301FA6" w:rsidP="00301FA6">
      <w:pPr>
        <w:ind w:firstLine="708"/>
        <w:jc w:val="both"/>
        <w:rPr>
          <w:sz w:val="28"/>
          <w:szCs w:val="28"/>
        </w:rPr>
      </w:pPr>
      <w:r w:rsidRPr="00301FA6">
        <w:rPr>
          <w:sz w:val="28"/>
          <w:szCs w:val="28"/>
        </w:rPr>
        <w:t>-</w:t>
      </w:r>
      <w:r w:rsidR="0096004C" w:rsidRPr="0096004C">
        <w:rPr>
          <w:sz w:val="28"/>
          <w:szCs w:val="28"/>
        </w:rPr>
        <w:t>разница в уровнях спортивного мастерства обучающихся не должна превышать двух спортивных разрядов (званий);</w:t>
      </w:r>
    </w:p>
    <w:p w14:paraId="16294635" w14:textId="77777777" w:rsidR="0096004C" w:rsidRPr="0096004C" w:rsidRDefault="00301FA6" w:rsidP="00301FA6">
      <w:pPr>
        <w:ind w:firstLine="708"/>
        <w:jc w:val="both"/>
        <w:rPr>
          <w:sz w:val="28"/>
          <w:szCs w:val="28"/>
        </w:rPr>
      </w:pPr>
      <w:r>
        <w:rPr>
          <w:sz w:val="28"/>
          <w:szCs w:val="28"/>
        </w:rPr>
        <w:t>-</w:t>
      </w:r>
      <w:r w:rsidR="0096004C" w:rsidRPr="0096004C">
        <w:rPr>
          <w:sz w:val="28"/>
          <w:szCs w:val="28"/>
        </w:rPr>
        <w:t xml:space="preserve">количественный состав не должен превышать на этапе высшего спортивного мастерства 8 человек, совершенствования спортивного мастерства - 10 человек, учебно-тренировочном - 12 человек (для обучающихся свыше двух лет) и 14 человек (для обучающихся до двух лет), начальной подготовке - </w:t>
      </w:r>
      <w:r w:rsidR="00911964">
        <w:rPr>
          <w:sz w:val="28"/>
          <w:szCs w:val="28"/>
        </w:rPr>
        <w:t xml:space="preserve">              </w:t>
      </w:r>
      <w:r w:rsidR="0096004C" w:rsidRPr="0096004C">
        <w:rPr>
          <w:sz w:val="28"/>
          <w:szCs w:val="28"/>
        </w:rPr>
        <w:t>20 человек (для обучающихся свыше одного года) и 25 человек (для обучающихся до одного года) с учетом соблюдения правил техники безопасности на учебно-тренировочных занятиях;</w:t>
      </w:r>
    </w:p>
    <w:p w14:paraId="48772131" w14:textId="77777777" w:rsidR="00301FA6" w:rsidRDefault="00301FA6" w:rsidP="00301FA6">
      <w:pPr>
        <w:ind w:firstLine="708"/>
        <w:jc w:val="both"/>
        <w:rPr>
          <w:sz w:val="28"/>
          <w:szCs w:val="28"/>
        </w:rPr>
      </w:pPr>
      <w:r>
        <w:rPr>
          <w:sz w:val="28"/>
          <w:szCs w:val="28"/>
        </w:rPr>
        <w:t>-</w:t>
      </w:r>
      <w:r w:rsidR="0096004C" w:rsidRPr="0096004C">
        <w:rPr>
          <w:sz w:val="28"/>
          <w:szCs w:val="28"/>
        </w:rPr>
        <w:t>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тренировочных занятиях;</w:t>
      </w:r>
    </w:p>
    <w:p w14:paraId="1D4128A6" w14:textId="77777777" w:rsidR="00301FA6" w:rsidRDefault="00301FA6" w:rsidP="00301FA6">
      <w:pPr>
        <w:ind w:firstLine="708"/>
        <w:jc w:val="both"/>
        <w:rPr>
          <w:sz w:val="28"/>
          <w:szCs w:val="28"/>
        </w:rPr>
      </w:pPr>
      <w:r>
        <w:rPr>
          <w:sz w:val="28"/>
          <w:szCs w:val="28"/>
        </w:rPr>
        <w:t>-</w:t>
      </w:r>
      <w:r w:rsidR="0096004C" w:rsidRPr="0096004C">
        <w:rPr>
          <w:sz w:val="28"/>
          <w:szCs w:val="28"/>
        </w:rPr>
        <w:t>для экипажей и групповых спортивных дисциплин количественный состав не должен превышать двух экипажей и групп с учетом соблюдения правил техники безопасности на учебно-тренировочных занятиях.</w:t>
      </w:r>
    </w:p>
    <w:p w14:paraId="67C12598" w14:textId="77777777" w:rsidR="00301FA6" w:rsidRPr="00CE45AD" w:rsidRDefault="00911964" w:rsidP="00301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01FA6" w:rsidRPr="00CE45AD">
        <w:rPr>
          <w:rFonts w:ascii="Times New Roman" w:hAnsi="Times New Roman" w:cs="Times New Roman"/>
          <w:sz w:val="28"/>
          <w:szCs w:val="28"/>
        </w:rPr>
        <w:t xml:space="preserve">Объем тренерской и учебной (преподавательской) работы рекомендуется определять ежегодно на начало тренировочного и учебно-тренировочного периода (спортивного сезона) и устанавливать распорядительным актом Учреждения. </w:t>
      </w:r>
    </w:p>
    <w:p w14:paraId="77CC2862" w14:textId="77777777" w:rsidR="00301FA6" w:rsidRPr="00CE45AD" w:rsidRDefault="00301FA6" w:rsidP="00301FA6">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Объем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установленный работнику, указывается в трудовом договоре (дополнительном соглашении к трудовому договору).</w:t>
      </w:r>
    </w:p>
    <w:p w14:paraId="6E363494" w14:textId="77777777" w:rsidR="00301FA6" w:rsidRPr="00CE45AD" w:rsidRDefault="00301FA6" w:rsidP="00301FA6">
      <w:pPr>
        <w:ind w:firstLine="708"/>
        <w:jc w:val="both"/>
        <w:rPr>
          <w:sz w:val="28"/>
          <w:szCs w:val="28"/>
        </w:rPr>
      </w:pPr>
      <w:r w:rsidRPr="00CE45AD">
        <w:rPr>
          <w:sz w:val="28"/>
          <w:szCs w:val="28"/>
        </w:rPr>
        <w:t>Объем тренерской и учебной (преподавательской) работы, установленный на начало тренировочного и учебно-тренировочного периода (спортивного сезона), не может быть изменен в текущем году (тренировочном и учебно-тренировочном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308C1112" w14:textId="77777777" w:rsidR="00301FA6" w:rsidRPr="00CE45AD" w:rsidRDefault="00301FA6" w:rsidP="00301FA6">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При определении объема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xml:space="preserve"> на следующий год (тренировочный период, спортивный сезон) сохраняется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0877AA65" w14:textId="77777777" w:rsidR="00CE45AD" w:rsidRDefault="00301FA6"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Об изменениях объема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xml:space="preserve">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14:paraId="71D0A9C6" w14:textId="77777777" w:rsidR="00CE45AD" w:rsidRDefault="00911964" w:rsidP="00CE45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E45AD" w:rsidRPr="00CE45AD">
        <w:rPr>
          <w:rFonts w:ascii="Times New Roman" w:hAnsi="Times New Roman" w:cs="Times New Roman"/>
          <w:sz w:val="28"/>
          <w:szCs w:val="28"/>
        </w:rPr>
        <w:t xml:space="preserve">Перевод обучающегося на последующий этап спортивной подготовки осуществляется по результатам сдачи контрольно-переводных нормативов, установленных федеральным стандартом спортивной подготовки по виду спорта приказом учреждения, на основании порядка, утвержденного локальным нормативным актом </w:t>
      </w:r>
      <w:r w:rsidR="00CE45AD">
        <w:rPr>
          <w:rFonts w:ascii="Times New Roman" w:hAnsi="Times New Roman" w:cs="Times New Roman"/>
          <w:sz w:val="28"/>
          <w:szCs w:val="28"/>
        </w:rPr>
        <w:t>У</w:t>
      </w:r>
      <w:r w:rsidR="00CE45AD" w:rsidRPr="00CE45AD">
        <w:rPr>
          <w:rFonts w:ascii="Times New Roman" w:hAnsi="Times New Roman" w:cs="Times New Roman"/>
          <w:sz w:val="28"/>
          <w:szCs w:val="28"/>
        </w:rPr>
        <w:t>чреждения.</w:t>
      </w:r>
    </w:p>
    <w:p w14:paraId="6D0DFCE6" w14:textId="77777777" w:rsidR="00CE45AD" w:rsidRDefault="00CE45AD"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Тренерам</w:t>
      </w:r>
      <w:r w:rsidR="00B8448C">
        <w:rPr>
          <w:rFonts w:ascii="Times New Roman" w:hAnsi="Times New Roman" w:cs="Times New Roman"/>
          <w:sz w:val="28"/>
          <w:szCs w:val="28"/>
        </w:rPr>
        <w:t>-преподавателям</w:t>
      </w:r>
      <w:r w:rsidRPr="00CE45AD">
        <w:rPr>
          <w:rFonts w:ascii="Times New Roman" w:hAnsi="Times New Roman" w:cs="Times New Roman"/>
          <w:sz w:val="28"/>
          <w:szCs w:val="28"/>
        </w:rPr>
        <w:t>, реализующим дополнительные общеобразовательные программы в области физической культуры и спорта,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4CABFA04" w14:textId="77777777" w:rsidR="00CE45AD" w:rsidRDefault="00CE45AD"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К ставкам заработной платы тренеров</w:t>
      </w:r>
      <w:r w:rsidR="00B8448C">
        <w:rPr>
          <w:rFonts w:ascii="Times New Roman" w:hAnsi="Times New Roman" w:cs="Times New Roman"/>
          <w:sz w:val="28"/>
          <w:szCs w:val="28"/>
        </w:rPr>
        <w:t>-преподавателей</w:t>
      </w:r>
      <w:r w:rsidRPr="00CE45AD">
        <w:rPr>
          <w:rFonts w:ascii="Times New Roman" w:hAnsi="Times New Roman" w:cs="Times New Roman"/>
          <w:sz w:val="28"/>
          <w:szCs w:val="28"/>
        </w:rPr>
        <w:t xml:space="preserve"> этапа начальной подготовки и учебно-тренировочного этапа рекомендуется устанавливать стимулирующую выплату за сохранность контингента, сохранение здоровья лиц, проходящих спортивную подготовку.</w:t>
      </w:r>
    </w:p>
    <w:p w14:paraId="7CA34C08" w14:textId="77777777" w:rsidR="00CE45AD" w:rsidRDefault="00CE45AD" w:rsidP="00CE45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E45AD">
        <w:rPr>
          <w:rFonts w:ascii="Times New Roman" w:hAnsi="Times New Roman" w:cs="Times New Roman"/>
          <w:sz w:val="28"/>
          <w:szCs w:val="28"/>
        </w:rPr>
        <w:t>В случае отсутствия федерального стандарта спортивной подготовки по виду спорта обучающиеся зачисляются на этап совершенствования спортивного мастерства и этап высшего спортивного мастерства в соответствии с полученным спортивным разрядом (званием) либо по показанному результату.</w:t>
      </w:r>
    </w:p>
    <w:p w14:paraId="1FA8D448" w14:textId="77777777" w:rsidR="008F4806" w:rsidRPr="00B8448C" w:rsidRDefault="00CE45AD" w:rsidP="00B844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E45AD">
        <w:rPr>
          <w:rFonts w:ascii="Times New Roman" w:hAnsi="Times New Roman" w:cs="Times New Roman"/>
          <w:sz w:val="28"/>
          <w:szCs w:val="28"/>
        </w:rPr>
        <w:t>В учреждении развиваются те виды спорта, по которым в установленном порядке утверждены дополнительные образовательные программы спортивной подготовки.</w:t>
      </w:r>
    </w:p>
    <w:p w14:paraId="2AE48DEC" w14:textId="77777777" w:rsidR="00EB7D11" w:rsidRDefault="00B8448C" w:rsidP="00EB7D11">
      <w:pPr>
        <w:ind w:firstLine="708"/>
        <w:jc w:val="both"/>
        <w:rPr>
          <w:sz w:val="28"/>
          <w:szCs w:val="28"/>
        </w:rPr>
      </w:pPr>
      <w:r>
        <w:rPr>
          <w:sz w:val="28"/>
          <w:szCs w:val="28"/>
        </w:rPr>
        <w:t>9</w:t>
      </w:r>
      <w:r w:rsidR="008F4806">
        <w:rPr>
          <w:sz w:val="28"/>
          <w:szCs w:val="28"/>
        </w:rPr>
        <w:t>.</w:t>
      </w:r>
      <w:r w:rsidR="00EF1298" w:rsidRPr="00EF1298">
        <w:rPr>
          <w:sz w:val="28"/>
          <w:szCs w:val="28"/>
        </w:rPr>
        <w:t>Тренерам</w:t>
      </w:r>
      <w:r>
        <w:rPr>
          <w:sz w:val="28"/>
          <w:szCs w:val="28"/>
        </w:rPr>
        <w:t>-преподавателям</w:t>
      </w:r>
      <w:r w:rsidR="00EF1298" w:rsidRPr="00EF1298">
        <w:rPr>
          <w:sz w:val="28"/>
          <w:szCs w:val="28"/>
        </w:rPr>
        <w:t>, реализующим дополнительные образовательные программы спортивной подготовки, рекомендуется устанавливать стимулирующие выплаты в соответствии с требованиями к результатам реализации дополнительных образовательных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14:paraId="1D256051" w14:textId="77777777" w:rsidR="00EB7D11" w:rsidRDefault="00EB7D11" w:rsidP="00EB7D11">
      <w:pPr>
        <w:ind w:firstLine="708"/>
        <w:jc w:val="both"/>
        <w:rPr>
          <w:sz w:val="28"/>
          <w:szCs w:val="28"/>
        </w:rPr>
      </w:pPr>
      <w:r>
        <w:rPr>
          <w:sz w:val="28"/>
          <w:szCs w:val="28"/>
        </w:rPr>
        <w:t>1</w:t>
      </w:r>
      <w:r w:rsidR="00B8448C">
        <w:rPr>
          <w:sz w:val="28"/>
          <w:szCs w:val="28"/>
        </w:rPr>
        <w:t>0</w:t>
      </w:r>
      <w:r>
        <w:rPr>
          <w:sz w:val="28"/>
          <w:szCs w:val="28"/>
        </w:rPr>
        <w:t>.</w:t>
      </w:r>
      <w:r w:rsidR="00EF1298" w:rsidRPr="00EF1298">
        <w:rPr>
          <w:sz w:val="28"/>
          <w:szCs w:val="28"/>
        </w:rPr>
        <w:t>Кроме основного тренера</w:t>
      </w:r>
      <w:r w:rsidR="00B8448C">
        <w:rPr>
          <w:sz w:val="28"/>
          <w:szCs w:val="28"/>
        </w:rPr>
        <w:t>-преподавателя</w:t>
      </w:r>
      <w:r w:rsidR="00EF1298" w:rsidRPr="00EF1298">
        <w:rPr>
          <w:sz w:val="28"/>
          <w:szCs w:val="28"/>
        </w:rPr>
        <w:t xml:space="preserve"> к проведению учебно-тренировочных занятий могут привлекаться тренеры</w:t>
      </w:r>
      <w:r w:rsidR="00B8448C">
        <w:rPr>
          <w:sz w:val="28"/>
          <w:szCs w:val="28"/>
        </w:rPr>
        <w:t>-преподаватели</w:t>
      </w:r>
      <w:r w:rsidR="00EF1298" w:rsidRPr="00EF1298">
        <w:rPr>
          <w:sz w:val="28"/>
          <w:szCs w:val="28"/>
        </w:rPr>
        <w:t xml:space="preserve"> по смежным видам спорта (акробатике, хореографии, общей физической подготовке и другие). Порядок их привлечения и оплаты труда определяются локальным нормативным актом учреждения по согласованию с </w:t>
      </w:r>
      <w:r>
        <w:rPr>
          <w:sz w:val="28"/>
          <w:szCs w:val="28"/>
        </w:rPr>
        <w:t>Комитетом</w:t>
      </w:r>
      <w:r w:rsidR="00EF1298" w:rsidRPr="00EF1298">
        <w:rPr>
          <w:sz w:val="28"/>
          <w:szCs w:val="28"/>
        </w:rPr>
        <w:t>.</w:t>
      </w:r>
    </w:p>
    <w:p w14:paraId="222602DF" w14:textId="30FBF0E8" w:rsidR="007A61FF" w:rsidRPr="00EB7D11" w:rsidRDefault="00EB7D11" w:rsidP="007A61FF">
      <w:pPr>
        <w:ind w:firstLine="708"/>
        <w:jc w:val="both"/>
        <w:rPr>
          <w:sz w:val="28"/>
          <w:szCs w:val="28"/>
        </w:rPr>
      </w:pPr>
      <w:r>
        <w:rPr>
          <w:sz w:val="28"/>
          <w:szCs w:val="28"/>
        </w:rPr>
        <w:t>1</w:t>
      </w:r>
      <w:r w:rsidR="008F4806">
        <w:rPr>
          <w:sz w:val="28"/>
          <w:szCs w:val="28"/>
        </w:rPr>
        <w:t>3</w:t>
      </w:r>
      <w:r>
        <w:rPr>
          <w:sz w:val="28"/>
          <w:szCs w:val="28"/>
        </w:rPr>
        <w:t>.</w:t>
      </w:r>
      <w:r w:rsidRPr="00EB7D11">
        <w:rPr>
          <w:sz w:val="28"/>
          <w:szCs w:val="28"/>
        </w:rPr>
        <w:t xml:space="preserve">Рекомендуемые размеры норматива стимулирования за подготовку спортсмена высокого класса устанавливаются в соответствии с таблицей </w:t>
      </w:r>
      <w:r w:rsidR="00B8448C">
        <w:rPr>
          <w:sz w:val="28"/>
          <w:szCs w:val="28"/>
        </w:rPr>
        <w:t>3</w:t>
      </w:r>
      <w:r w:rsidRPr="00EB7D11">
        <w:rPr>
          <w:sz w:val="28"/>
          <w:szCs w:val="28"/>
        </w:rPr>
        <w:t xml:space="preserve"> настоящего приложения.</w:t>
      </w:r>
    </w:p>
    <w:p w14:paraId="3F53B505" w14:textId="77777777" w:rsidR="00EB7D11" w:rsidRPr="00EB7D11" w:rsidRDefault="00EB7D11" w:rsidP="00EB7D11">
      <w:pPr>
        <w:spacing w:before="100" w:beforeAutospacing="1" w:after="100" w:afterAutospacing="1"/>
        <w:jc w:val="right"/>
        <w:rPr>
          <w:sz w:val="28"/>
          <w:szCs w:val="28"/>
        </w:rPr>
      </w:pPr>
      <w:r w:rsidRPr="00EB7D11">
        <w:rPr>
          <w:sz w:val="28"/>
          <w:szCs w:val="28"/>
        </w:rPr>
        <w:t xml:space="preserve">Таблица </w:t>
      </w:r>
      <w:r w:rsidR="00B8448C">
        <w:rPr>
          <w:sz w:val="28"/>
          <w:szCs w:val="28"/>
        </w:rPr>
        <w:t>3</w:t>
      </w:r>
      <w:r w:rsidRPr="00EB7D11">
        <w:rPr>
          <w:sz w:val="28"/>
          <w:szCs w:val="28"/>
        </w:rPr>
        <w:t xml:space="preserve"> </w:t>
      </w:r>
    </w:p>
    <w:p w14:paraId="09544A79" w14:textId="77777777" w:rsidR="00A17F73" w:rsidRPr="008E348A" w:rsidRDefault="00EB7D11" w:rsidP="00AB7983">
      <w:pPr>
        <w:spacing w:before="100" w:beforeAutospacing="1" w:after="100" w:afterAutospacing="1"/>
        <w:jc w:val="center"/>
        <w:rPr>
          <w:sz w:val="28"/>
          <w:szCs w:val="28"/>
        </w:rPr>
      </w:pPr>
      <w:r w:rsidRPr="00EB7D11">
        <w:rPr>
          <w:sz w:val="28"/>
          <w:szCs w:val="28"/>
        </w:rPr>
        <w:t xml:space="preserve">Рекомендуемый размер норматива стимулирования </w:t>
      </w:r>
      <w:r w:rsidR="000F4CBD" w:rsidRPr="008E348A">
        <w:rPr>
          <w:sz w:val="28"/>
          <w:szCs w:val="28"/>
        </w:rPr>
        <w:t xml:space="preserve">за результативное участие в подготовке спортсмена в видах спорта (спортивных дисциплинах), включенных в программу олимпийских игр, </w:t>
      </w:r>
      <w:proofErr w:type="spellStart"/>
      <w:r w:rsidR="000F4CBD" w:rsidRPr="008E348A">
        <w:rPr>
          <w:sz w:val="28"/>
          <w:szCs w:val="28"/>
        </w:rPr>
        <w:t>паралимпийских</w:t>
      </w:r>
      <w:proofErr w:type="spellEnd"/>
      <w:r w:rsidR="000F4CBD" w:rsidRPr="008E348A">
        <w:rPr>
          <w:sz w:val="28"/>
          <w:szCs w:val="28"/>
        </w:rPr>
        <w:t xml:space="preserve"> игр, </w:t>
      </w:r>
      <w:proofErr w:type="spellStart"/>
      <w:r w:rsidR="000F4CBD" w:rsidRPr="008E348A">
        <w:rPr>
          <w:sz w:val="28"/>
          <w:szCs w:val="28"/>
        </w:rPr>
        <w:t>сурдлимпийских</w:t>
      </w:r>
      <w:proofErr w:type="spellEnd"/>
      <w:r w:rsidR="000F4CBD" w:rsidRPr="008E348A">
        <w:rPr>
          <w:sz w:val="28"/>
          <w:szCs w:val="28"/>
        </w:rPr>
        <w:t xml:space="preserve"> игр и иных значимых официальных международных и всеросс</w:t>
      </w:r>
      <w:r w:rsidR="008E348A">
        <w:rPr>
          <w:sz w:val="28"/>
          <w:szCs w:val="28"/>
        </w:rPr>
        <w:t>ийских спортивных соревнованиях</w:t>
      </w:r>
    </w:p>
    <w:tbl>
      <w:tblPr>
        <w:tblStyle w:val="aff9"/>
        <w:tblW w:w="9824" w:type="dxa"/>
        <w:tblLook w:val="04A0" w:firstRow="1" w:lastRow="0" w:firstColumn="1" w:lastColumn="0" w:noHBand="0" w:noVBand="1"/>
      </w:tblPr>
      <w:tblGrid>
        <w:gridCol w:w="648"/>
        <w:gridCol w:w="2891"/>
        <w:gridCol w:w="1275"/>
        <w:gridCol w:w="2178"/>
        <w:gridCol w:w="1303"/>
        <w:gridCol w:w="1511"/>
        <w:gridCol w:w="18"/>
      </w:tblGrid>
      <w:tr w:rsidR="00EB7D11" w14:paraId="7CEF3DCB" w14:textId="77777777" w:rsidTr="00D30BCC">
        <w:trPr>
          <w:gridAfter w:val="1"/>
          <w:wAfter w:w="18" w:type="dxa"/>
        </w:trPr>
        <w:tc>
          <w:tcPr>
            <w:tcW w:w="648" w:type="dxa"/>
            <w:vMerge w:val="restart"/>
            <w:tcBorders>
              <w:top w:val="single" w:sz="4" w:space="0" w:color="auto"/>
              <w:left w:val="single" w:sz="4" w:space="0" w:color="auto"/>
              <w:bottom w:val="single" w:sz="4" w:space="0" w:color="auto"/>
              <w:right w:val="single" w:sz="4" w:space="0" w:color="auto"/>
            </w:tcBorders>
          </w:tcPr>
          <w:p w14:paraId="01B9CCA4" w14:textId="77777777" w:rsidR="00EB7D11" w:rsidRPr="00A75AD4" w:rsidRDefault="00EB7D11" w:rsidP="00EB7D11">
            <w:pPr>
              <w:pStyle w:val="ConsPlusNormal"/>
              <w:ind w:firstLine="0"/>
              <w:outlineLvl w:val="2"/>
              <w:rPr>
                <w:rFonts w:ascii="Times New Roman" w:hAnsi="Times New Roman" w:cs="Times New Roman"/>
              </w:rPr>
            </w:pPr>
            <w:r>
              <w:rPr>
                <w:rFonts w:ascii="Times New Roman" w:hAnsi="Times New Roman" w:cs="Times New Roman"/>
              </w:rPr>
              <w:t>№</w:t>
            </w:r>
            <w:r w:rsidRPr="00A75AD4">
              <w:rPr>
                <w:rFonts w:ascii="Times New Roman" w:hAnsi="Times New Roman" w:cs="Times New Roman"/>
              </w:rPr>
              <w:t xml:space="preserve"> п/п</w:t>
            </w:r>
          </w:p>
        </w:tc>
        <w:tc>
          <w:tcPr>
            <w:tcW w:w="2891" w:type="dxa"/>
            <w:vMerge w:val="restart"/>
            <w:tcBorders>
              <w:top w:val="single" w:sz="4" w:space="0" w:color="auto"/>
              <w:left w:val="single" w:sz="4" w:space="0" w:color="auto"/>
              <w:bottom w:val="single" w:sz="4" w:space="0" w:color="auto"/>
              <w:right w:val="single" w:sz="4" w:space="0" w:color="auto"/>
            </w:tcBorders>
          </w:tcPr>
          <w:p w14:paraId="4FEC6A65"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Статус официального спортивного соревнования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3BBA9516"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Занятое место или участие без учета занятого места</w:t>
            </w:r>
          </w:p>
        </w:tc>
        <w:tc>
          <w:tcPr>
            <w:tcW w:w="2178" w:type="dxa"/>
            <w:vMerge w:val="restart"/>
            <w:tcBorders>
              <w:top w:val="single" w:sz="4" w:space="0" w:color="auto"/>
              <w:left w:val="single" w:sz="4" w:space="0" w:color="auto"/>
              <w:bottom w:val="single" w:sz="4" w:space="0" w:color="auto"/>
              <w:right w:val="single" w:sz="4" w:space="0" w:color="auto"/>
            </w:tcBorders>
          </w:tcPr>
          <w:p w14:paraId="7FF64927" w14:textId="77777777" w:rsidR="00EB7D11" w:rsidRPr="00A75AD4" w:rsidRDefault="00EB7D11" w:rsidP="00D30BCC">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w:t>
            </w:r>
            <w:r w:rsidR="00D30BCC">
              <w:rPr>
                <w:rFonts w:ascii="Times New Roman" w:hAnsi="Times New Roman" w:cs="Times New Roman"/>
              </w:rPr>
              <w:t xml:space="preserve"> </w:t>
            </w:r>
            <w:r w:rsidRPr="00A75AD4">
              <w:rPr>
                <w:rFonts w:ascii="Times New Roman" w:hAnsi="Times New Roman" w:cs="Times New Roman"/>
              </w:rPr>
              <w:t>в % к должностному окладу тренера</w:t>
            </w:r>
            <w:r>
              <w:rPr>
                <w:rFonts w:ascii="Times New Roman" w:hAnsi="Times New Roman" w:cs="Times New Roman"/>
              </w:rPr>
              <w:t>- преподавателя</w:t>
            </w:r>
            <w:r w:rsidRPr="00A75AD4">
              <w:rPr>
                <w:rFonts w:ascii="Times New Roman" w:hAnsi="Times New Roman" w:cs="Times New Roman"/>
              </w:rPr>
              <w:t>, за результативную подготовку одного спортсмена (команды)</w:t>
            </w:r>
          </w:p>
        </w:tc>
        <w:tc>
          <w:tcPr>
            <w:tcW w:w="2814" w:type="dxa"/>
            <w:gridSpan w:val="2"/>
            <w:tcBorders>
              <w:top w:val="single" w:sz="4" w:space="0" w:color="auto"/>
              <w:left w:val="single" w:sz="4" w:space="0" w:color="auto"/>
              <w:bottom w:val="single" w:sz="4" w:space="0" w:color="auto"/>
              <w:right w:val="single" w:sz="4" w:space="0" w:color="auto"/>
            </w:tcBorders>
          </w:tcPr>
          <w:p w14:paraId="2661470B"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 в % к должностному окладу за подготовку и (или) участие в подготовке одного спортсмена команды)</w:t>
            </w:r>
          </w:p>
        </w:tc>
      </w:tr>
      <w:tr w:rsidR="00EB7D11" w14:paraId="58427987" w14:textId="77777777" w:rsidTr="00D30BCC">
        <w:trPr>
          <w:gridAfter w:val="1"/>
          <w:wAfter w:w="18" w:type="dxa"/>
        </w:trPr>
        <w:tc>
          <w:tcPr>
            <w:tcW w:w="648" w:type="dxa"/>
            <w:vMerge/>
          </w:tcPr>
          <w:p w14:paraId="01229BEC" w14:textId="77777777" w:rsidR="00EB7D11" w:rsidRDefault="00EB7D11" w:rsidP="00EB7D11">
            <w:pPr>
              <w:spacing w:before="100" w:beforeAutospacing="1" w:after="100" w:afterAutospacing="1"/>
              <w:rPr>
                <w:sz w:val="28"/>
                <w:szCs w:val="28"/>
              </w:rPr>
            </w:pPr>
          </w:p>
        </w:tc>
        <w:tc>
          <w:tcPr>
            <w:tcW w:w="2891" w:type="dxa"/>
            <w:vMerge/>
          </w:tcPr>
          <w:p w14:paraId="27C453EC" w14:textId="77777777" w:rsidR="00EB7D11" w:rsidRDefault="00EB7D11" w:rsidP="00EB7D11">
            <w:pPr>
              <w:spacing w:before="100" w:beforeAutospacing="1" w:after="100" w:afterAutospacing="1"/>
              <w:rPr>
                <w:sz w:val="28"/>
                <w:szCs w:val="28"/>
              </w:rPr>
            </w:pPr>
          </w:p>
        </w:tc>
        <w:tc>
          <w:tcPr>
            <w:tcW w:w="1275" w:type="dxa"/>
            <w:vMerge/>
          </w:tcPr>
          <w:p w14:paraId="31D45E80" w14:textId="77777777" w:rsidR="00EB7D11" w:rsidRDefault="00EB7D11" w:rsidP="00EB7D11">
            <w:pPr>
              <w:spacing w:before="100" w:beforeAutospacing="1" w:after="100" w:afterAutospacing="1"/>
              <w:rPr>
                <w:sz w:val="28"/>
                <w:szCs w:val="28"/>
              </w:rPr>
            </w:pPr>
          </w:p>
        </w:tc>
        <w:tc>
          <w:tcPr>
            <w:tcW w:w="2178" w:type="dxa"/>
            <w:vMerge/>
          </w:tcPr>
          <w:p w14:paraId="3B3A2AB5" w14:textId="77777777" w:rsidR="00EB7D11" w:rsidRDefault="00EB7D11" w:rsidP="00EB7D11">
            <w:pPr>
              <w:spacing w:before="100" w:beforeAutospacing="1" w:after="100" w:afterAutospacing="1"/>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4185278D" w14:textId="77777777" w:rsidR="00EB7D11" w:rsidRPr="00A75AD4" w:rsidRDefault="00EB7D11" w:rsidP="00EB7D11">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основной персонал</w:t>
            </w:r>
            <w:r w:rsidRPr="00A75AD4">
              <w:rPr>
                <w:rFonts w:ascii="Times New Roman" w:hAnsi="Times New Roman" w:cs="Times New Roman"/>
                <w:vertAlign w:val="superscript"/>
              </w:rPr>
              <w:t>1</w:t>
            </w:r>
          </w:p>
        </w:tc>
        <w:tc>
          <w:tcPr>
            <w:tcW w:w="1511" w:type="dxa"/>
            <w:tcBorders>
              <w:top w:val="single" w:sz="4" w:space="0" w:color="auto"/>
              <w:left w:val="single" w:sz="4" w:space="0" w:color="auto"/>
              <w:bottom w:val="single" w:sz="4" w:space="0" w:color="auto"/>
              <w:right w:val="single" w:sz="4" w:space="0" w:color="auto"/>
            </w:tcBorders>
          </w:tcPr>
          <w:p w14:paraId="2C4B1A73" w14:textId="77777777" w:rsidR="00EB7D11" w:rsidRPr="00A75AD4" w:rsidRDefault="00EB7D11" w:rsidP="00EB7D11">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руководителям и иным специалистам</w:t>
            </w:r>
            <w:r w:rsidRPr="00A75AD4">
              <w:rPr>
                <w:rFonts w:ascii="Times New Roman" w:hAnsi="Times New Roman" w:cs="Times New Roman"/>
                <w:vertAlign w:val="superscript"/>
              </w:rPr>
              <w:t>2</w:t>
            </w:r>
          </w:p>
        </w:tc>
      </w:tr>
      <w:tr w:rsidR="00EB7D11" w14:paraId="1CBC11D3" w14:textId="77777777" w:rsidTr="00D30BCC">
        <w:trPr>
          <w:gridAfter w:val="1"/>
          <w:wAfter w:w="18" w:type="dxa"/>
        </w:trPr>
        <w:tc>
          <w:tcPr>
            <w:tcW w:w="648" w:type="dxa"/>
            <w:tcBorders>
              <w:top w:val="single" w:sz="4" w:space="0" w:color="auto"/>
              <w:left w:val="single" w:sz="4" w:space="0" w:color="auto"/>
              <w:bottom w:val="single" w:sz="4" w:space="0" w:color="auto"/>
              <w:right w:val="single" w:sz="4" w:space="0" w:color="auto"/>
            </w:tcBorders>
            <w:vAlign w:val="center"/>
          </w:tcPr>
          <w:p w14:paraId="093D2263" w14:textId="77777777" w:rsidR="00EB7D11" w:rsidRPr="00A75AD4" w:rsidRDefault="00EB7D11" w:rsidP="00EB7D11">
            <w:pPr>
              <w:pStyle w:val="ConsPlusNormal"/>
              <w:ind w:firstLine="0"/>
              <w:jc w:val="center"/>
              <w:outlineLvl w:val="2"/>
              <w:rPr>
                <w:rFonts w:ascii="Times New Roman" w:hAnsi="Times New Roman" w:cs="Times New Roman"/>
              </w:rPr>
            </w:pPr>
            <w:r>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vAlign w:val="center"/>
          </w:tcPr>
          <w:p w14:paraId="095CEA7D" w14:textId="77777777" w:rsidR="00EB7D11" w:rsidRPr="00A75AD4" w:rsidRDefault="00EB7D11" w:rsidP="00EB7D11">
            <w:pPr>
              <w:pStyle w:val="ConsPlusNormal"/>
              <w:ind w:firstLine="709"/>
              <w:jc w:val="center"/>
              <w:outlineLvl w:val="2"/>
              <w:rPr>
                <w:rFonts w:ascii="Times New Roman" w:hAnsi="Times New Roman" w:cs="Times New Roman"/>
              </w:rPr>
            </w:pPr>
            <w:r w:rsidRPr="00A75AD4">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14:paraId="4C9C6B91"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3</w:t>
            </w:r>
          </w:p>
        </w:tc>
        <w:tc>
          <w:tcPr>
            <w:tcW w:w="2178" w:type="dxa"/>
            <w:tcBorders>
              <w:top w:val="single" w:sz="4" w:space="0" w:color="auto"/>
              <w:left w:val="single" w:sz="4" w:space="0" w:color="auto"/>
              <w:bottom w:val="single" w:sz="4" w:space="0" w:color="auto"/>
              <w:right w:val="single" w:sz="4" w:space="0" w:color="auto"/>
            </w:tcBorders>
            <w:vAlign w:val="center"/>
          </w:tcPr>
          <w:p w14:paraId="27D76F52"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14:paraId="0ED667DF"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5</w:t>
            </w:r>
          </w:p>
        </w:tc>
        <w:tc>
          <w:tcPr>
            <w:tcW w:w="1511" w:type="dxa"/>
            <w:tcBorders>
              <w:top w:val="single" w:sz="4" w:space="0" w:color="auto"/>
              <w:left w:val="single" w:sz="4" w:space="0" w:color="auto"/>
              <w:bottom w:val="single" w:sz="4" w:space="0" w:color="auto"/>
              <w:right w:val="single" w:sz="4" w:space="0" w:color="auto"/>
            </w:tcBorders>
          </w:tcPr>
          <w:p w14:paraId="525B89A3" w14:textId="77777777" w:rsidR="00EB7D11" w:rsidRPr="00A75AD4" w:rsidRDefault="00EB7D11" w:rsidP="00EB7D11">
            <w:pPr>
              <w:pStyle w:val="ConsPlusNormal"/>
              <w:ind w:hanging="8"/>
              <w:jc w:val="center"/>
              <w:outlineLvl w:val="2"/>
              <w:rPr>
                <w:rFonts w:ascii="Times New Roman" w:hAnsi="Times New Roman" w:cs="Times New Roman"/>
              </w:rPr>
            </w:pPr>
            <w:r w:rsidRPr="00A75AD4">
              <w:rPr>
                <w:rFonts w:ascii="Times New Roman" w:hAnsi="Times New Roman" w:cs="Times New Roman"/>
              </w:rPr>
              <w:t>6</w:t>
            </w:r>
          </w:p>
        </w:tc>
      </w:tr>
      <w:tr w:rsidR="00EB7D11" w14:paraId="2A003373" w14:textId="77777777" w:rsidTr="00D30BCC">
        <w:tc>
          <w:tcPr>
            <w:tcW w:w="9824" w:type="dxa"/>
            <w:gridSpan w:val="7"/>
          </w:tcPr>
          <w:p w14:paraId="76049CCC" w14:textId="77777777" w:rsidR="00EB7D11" w:rsidRDefault="00EB7D11" w:rsidP="00EB7D11">
            <w:pPr>
              <w:spacing w:before="100" w:beforeAutospacing="1" w:after="100" w:afterAutospacing="1"/>
              <w:jc w:val="center"/>
              <w:rPr>
                <w:sz w:val="28"/>
                <w:szCs w:val="28"/>
              </w:rPr>
            </w:pPr>
            <w:r w:rsidRPr="00790D99">
              <w:t>1. Официальные международные спортивные соревнования</w:t>
            </w:r>
          </w:p>
        </w:tc>
      </w:tr>
      <w:tr w:rsidR="00EB7D11" w14:paraId="4978886D" w14:textId="77777777" w:rsidTr="00D30BCC">
        <w:trPr>
          <w:gridAfter w:val="1"/>
          <w:wAfter w:w="18" w:type="dxa"/>
        </w:trPr>
        <w:tc>
          <w:tcPr>
            <w:tcW w:w="648" w:type="dxa"/>
            <w:vMerge w:val="restart"/>
          </w:tcPr>
          <w:p w14:paraId="64C287A2" w14:textId="77777777" w:rsidR="00EB7D11" w:rsidRPr="008A7F0B" w:rsidRDefault="008A7F0B" w:rsidP="00EB7D11">
            <w:pPr>
              <w:spacing w:before="100" w:beforeAutospacing="1" w:after="100" w:afterAutospacing="1"/>
            </w:pPr>
            <w:r w:rsidRPr="008A7F0B">
              <w:t>1.1.</w:t>
            </w:r>
          </w:p>
        </w:tc>
        <w:tc>
          <w:tcPr>
            <w:tcW w:w="2891" w:type="dxa"/>
            <w:vMerge w:val="restart"/>
            <w:tcBorders>
              <w:bottom w:val="single" w:sz="4" w:space="0" w:color="000000"/>
              <w:right w:val="single" w:sz="4" w:space="0" w:color="000000"/>
            </w:tcBorders>
          </w:tcPr>
          <w:p w14:paraId="15DA4F49" w14:textId="77777777" w:rsidR="00EB7D11" w:rsidRPr="00790D99" w:rsidRDefault="00EB7D11" w:rsidP="00EB7D11">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 xml:space="preserve">Олимпийские, </w:t>
            </w:r>
            <w:proofErr w:type="spellStart"/>
            <w:r w:rsidRPr="00790D99">
              <w:rPr>
                <w:rFonts w:ascii="Times New Roman" w:hAnsi="Times New Roman" w:cs="Times New Roman"/>
                <w:sz w:val="24"/>
                <w:szCs w:val="24"/>
              </w:rPr>
              <w:t>Паралимпийские</w:t>
            </w:r>
            <w:proofErr w:type="spellEnd"/>
            <w:r w:rsidRPr="00790D99">
              <w:rPr>
                <w:rFonts w:ascii="Times New Roman" w:hAnsi="Times New Roman" w:cs="Times New Roman"/>
                <w:sz w:val="24"/>
                <w:szCs w:val="24"/>
              </w:rPr>
              <w:t xml:space="preserve">, </w:t>
            </w:r>
            <w:proofErr w:type="spellStart"/>
            <w:r w:rsidRPr="00790D99">
              <w:rPr>
                <w:rFonts w:ascii="Times New Roman" w:hAnsi="Times New Roman" w:cs="Times New Roman"/>
                <w:sz w:val="24"/>
                <w:szCs w:val="24"/>
              </w:rPr>
              <w:t>Сурдлимпийские</w:t>
            </w:r>
            <w:proofErr w:type="spellEnd"/>
            <w:r w:rsidRPr="00790D99">
              <w:rPr>
                <w:rFonts w:ascii="Times New Roman" w:hAnsi="Times New Roman" w:cs="Times New Roman"/>
                <w:sz w:val="24"/>
                <w:szCs w:val="24"/>
              </w:rPr>
              <w:t xml:space="preserve"> игры, чемпионат мира</w:t>
            </w:r>
          </w:p>
        </w:tc>
        <w:tc>
          <w:tcPr>
            <w:tcW w:w="1275" w:type="dxa"/>
            <w:tcBorders>
              <w:bottom w:val="single" w:sz="4" w:space="0" w:color="000000"/>
              <w:right w:val="single" w:sz="4" w:space="0" w:color="000000"/>
            </w:tcBorders>
          </w:tcPr>
          <w:p w14:paraId="7320598A" w14:textId="77777777" w:rsidR="00EB7D11" w:rsidRPr="00790D99" w:rsidRDefault="00EB7D11" w:rsidP="00EB7D11">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3B1801E9" w14:textId="77777777" w:rsidR="00EB7D11" w:rsidRPr="00790D99" w:rsidRDefault="00EB7D11" w:rsidP="00EB7D11">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200</w:t>
            </w:r>
          </w:p>
        </w:tc>
        <w:tc>
          <w:tcPr>
            <w:tcW w:w="1303" w:type="dxa"/>
            <w:tcBorders>
              <w:bottom w:val="single" w:sz="4" w:space="0" w:color="000000"/>
              <w:right w:val="single" w:sz="4" w:space="0" w:color="000000"/>
            </w:tcBorders>
          </w:tcPr>
          <w:p w14:paraId="230E2E60" w14:textId="77777777" w:rsidR="00EB7D11" w:rsidRPr="00790D99" w:rsidRDefault="00EB7D11" w:rsidP="00EB7D11">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20</w:t>
            </w:r>
          </w:p>
        </w:tc>
        <w:tc>
          <w:tcPr>
            <w:tcW w:w="1511" w:type="dxa"/>
            <w:tcBorders>
              <w:bottom w:val="single" w:sz="4" w:space="0" w:color="000000"/>
              <w:right w:val="single" w:sz="4" w:space="0" w:color="000000"/>
            </w:tcBorders>
          </w:tcPr>
          <w:p w14:paraId="7215CD79" w14:textId="77777777" w:rsidR="00EB7D11" w:rsidRPr="00790D99" w:rsidRDefault="00EB7D11" w:rsidP="00EB7D11">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r>
      <w:tr w:rsidR="00EB7D11" w14:paraId="72BE1884" w14:textId="77777777" w:rsidTr="00D30BCC">
        <w:trPr>
          <w:gridAfter w:val="1"/>
          <w:wAfter w:w="18" w:type="dxa"/>
        </w:trPr>
        <w:tc>
          <w:tcPr>
            <w:tcW w:w="648" w:type="dxa"/>
            <w:vMerge/>
          </w:tcPr>
          <w:p w14:paraId="3016A5F9"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6FEA1C44"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34B629B" w14:textId="77777777" w:rsidR="00EB7D11" w:rsidRDefault="00EB7D11" w:rsidP="00EB7D1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E127832" w14:textId="77777777" w:rsidR="00EB7D11" w:rsidRDefault="00EB7D11" w:rsidP="00EB7D11">
            <w:pPr>
              <w:spacing w:before="100" w:beforeAutospacing="1" w:after="100" w:afterAutospacing="1"/>
              <w:jc w:val="center"/>
              <w:rPr>
                <w:sz w:val="28"/>
                <w:szCs w:val="28"/>
              </w:rPr>
            </w:pPr>
            <w:r w:rsidRPr="00790D99">
              <w:t>до 160</w:t>
            </w:r>
          </w:p>
        </w:tc>
        <w:tc>
          <w:tcPr>
            <w:tcW w:w="1303" w:type="dxa"/>
            <w:tcBorders>
              <w:bottom w:val="single" w:sz="4" w:space="0" w:color="000000"/>
              <w:right w:val="single" w:sz="4" w:space="0" w:color="000000"/>
            </w:tcBorders>
          </w:tcPr>
          <w:p w14:paraId="259A1698" w14:textId="77777777" w:rsidR="00EB7D11" w:rsidRDefault="00EB7D11" w:rsidP="00EB7D11">
            <w:pPr>
              <w:spacing w:before="100" w:beforeAutospacing="1" w:after="100" w:afterAutospacing="1"/>
              <w:jc w:val="center"/>
              <w:rPr>
                <w:sz w:val="28"/>
                <w:szCs w:val="28"/>
              </w:rPr>
            </w:pPr>
            <w:r w:rsidRPr="00790D99">
              <w:t>до 16</w:t>
            </w:r>
          </w:p>
        </w:tc>
        <w:tc>
          <w:tcPr>
            <w:tcW w:w="1511" w:type="dxa"/>
            <w:tcBorders>
              <w:bottom w:val="single" w:sz="4" w:space="0" w:color="000000"/>
              <w:right w:val="single" w:sz="4" w:space="0" w:color="000000"/>
            </w:tcBorders>
          </w:tcPr>
          <w:p w14:paraId="23619C83" w14:textId="77777777" w:rsidR="00EB7D11" w:rsidRDefault="00EB7D11" w:rsidP="00EB7D11">
            <w:pPr>
              <w:spacing w:before="100" w:beforeAutospacing="1" w:after="100" w:afterAutospacing="1"/>
              <w:jc w:val="center"/>
              <w:rPr>
                <w:sz w:val="28"/>
                <w:szCs w:val="28"/>
              </w:rPr>
            </w:pPr>
            <w:r w:rsidRPr="00790D99">
              <w:t>до 8</w:t>
            </w:r>
          </w:p>
        </w:tc>
      </w:tr>
      <w:tr w:rsidR="00EB7D11" w14:paraId="2A6F60E4" w14:textId="77777777" w:rsidTr="00D30BCC">
        <w:trPr>
          <w:gridAfter w:val="1"/>
          <w:wAfter w:w="18" w:type="dxa"/>
        </w:trPr>
        <w:tc>
          <w:tcPr>
            <w:tcW w:w="648" w:type="dxa"/>
            <w:vMerge/>
          </w:tcPr>
          <w:p w14:paraId="01BF725F"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28936813"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A0C7846" w14:textId="77777777" w:rsidR="00EB7D11" w:rsidRDefault="00EB7D11" w:rsidP="00EB7D11">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0B6ED7F8" w14:textId="77777777" w:rsidR="00EB7D11" w:rsidRDefault="00EB7D11" w:rsidP="00EB7D11">
            <w:pPr>
              <w:spacing w:before="100" w:beforeAutospacing="1" w:after="100" w:afterAutospacing="1"/>
              <w:jc w:val="center"/>
              <w:rPr>
                <w:sz w:val="28"/>
                <w:szCs w:val="28"/>
              </w:rPr>
            </w:pPr>
            <w:r w:rsidRPr="00790D99">
              <w:t>до 100</w:t>
            </w:r>
          </w:p>
        </w:tc>
        <w:tc>
          <w:tcPr>
            <w:tcW w:w="1303" w:type="dxa"/>
            <w:tcBorders>
              <w:bottom w:val="single" w:sz="4" w:space="0" w:color="000000"/>
              <w:right w:val="single" w:sz="4" w:space="0" w:color="000000"/>
            </w:tcBorders>
          </w:tcPr>
          <w:p w14:paraId="366003F6" w14:textId="77777777" w:rsidR="00EB7D11" w:rsidRDefault="00EB7D11" w:rsidP="00EB7D11">
            <w:pPr>
              <w:spacing w:before="100" w:beforeAutospacing="1" w:after="100" w:afterAutospacing="1"/>
              <w:jc w:val="center"/>
              <w:rPr>
                <w:sz w:val="28"/>
                <w:szCs w:val="28"/>
              </w:rPr>
            </w:pPr>
            <w:r w:rsidRPr="00790D99">
              <w:t>до 10</w:t>
            </w:r>
          </w:p>
        </w:tc>
        <w:tc>
          <w:tcPr>
            <w:tcW w:w="1511" w:type="dxa"/>
            <w:tcBorders>
              <w:bottom w:val="single" w:sz="4" w:space="0" w:color="000000"/>
              <w:right w:val="single" w:sz="4" w:space="0" w:color="000000"/>
            </w:tcBorders>
          </w:tcPr>
          <w:p w14:paraId="1C84B70E" w14:textId="77777777" w:rsidR="00EB7D11" w:rsidRDefault="00EB7D11" w:rsidP="00EB7D11">
            <w:pPr>
              <w:spacing w:before="100" w:beforeAutospacing="1" w:after="100" w:afterAutospacing="1"/>
              <w:jc w:val="center"/>
              <w:rPr>
                <w:sz w:val="28"/>
                <w:szCs w:val="28"/>
              </w:rPr>
            </w:pPr>
            <w:r w:rsidRPr="00790D99">
              <w:t>до 5</w:t>
            </w:r>
          </w:p>
        </w:tc>
      </w:tr>
      <w:tr w:rsidR="00EB7D11" w14:paraId="1ED8CC3B" w14:textId="77777777" w:rsidTr="00D30BCC">
        <w:trPr>
          <w:gridAfter w:val="1"/>
          <w:wAfter w:w="18" w:type="dxa"/>
        </w:trPr>
        <w:tc>
          <w:tcPr>
            <w:tcW w:w="648" w:type="dxa"/>
            <w:vMerge/>
          </w:tcPr>
          <w:p w14:paraId="0DE4C547"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1C70DBFC"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0B405F3" w14:textId="77777777" w:rsidR="00EB7D11" w:rsidRDefault="00EB7D11" w:rsidP="00EB7D11">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055505FC" w14:textId="77777777" w:rsidR="00EB7D11" w:rsidRDefault="00EB7D11" w:rsidP="00EB7D11">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29D34BB2" w14:textId="77777777" w:rsidR="00EB7D11" w:rsidRDefault="00EB7D11" w:rsidP="00EB7D11">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2A0BB984" w14:textId="77777777" w:rsidR="00EB7D11" w:rsidRDefault="00EB7D11" w:rsidP="00EB7D11">
            <w:pPr>
              <w:spacing w:before="100" w:beforeAutospacing="1" w:after="100" w:afterAutospacing="1"/>
              <w:jc w:val="center"/>
              <w:rPr>
                <w:sz w:val="28"/>
                <w:szCs w:val="28"/>
              </w:rPr>
            </w:pPr>
            <w:r w:rsidRPr="00790D99">
              <w:t>до 4</w:t>
            </w:r>
          </w:p>
        </w:tc>
      </w:tr>
      <w:tr w:rsidR="00EB7D11" w14:paraId="5CE032E6" w14:textId="77777777" w:rsidTr="00D30BCC">
        <w:trPr>
          <w:gridAfter w:val="1"/>
          <w:wAfter w:w="18" w:type="dxa"/>
        </w:trPr>
        <w:tc>
          <w:tcPr>
            <w:tcW w:w="648" w:type="dxa"/>
            <w:vMerge w:val="restart"/>
          </w:tcPr>
          <w:p w14:paraId="7E1FADA6" w14:textId="77777777" w:rsidR="00EB7D11" w:rsidRPr="008A7F0B" w:rsidRDefault="008A7F0B" w:rsidP="00EB7D11">
            <w:pPr>
              <w:spacing w:before="100" w:beforeAutospacing="1" w:after="100" w:afterAutospacing="1"/>
            </w:pPr>
            <w:r w:rsidRPr="008A7F0B">
              <w:t>1.2.</w:t>
            </w:r>
          </w:p>
        </w:tc>
        <w:tc>
          <w:tcPr>
            <w:tcW w:w="2891" w:type="dxa"/>
            <w:vMerge w:val="restart"/>
            <w:tcBorders>
              <w:bottom w:val="single" w:sz="4" w:space="0" w:color="000000"/>
              <w:right w:val="single" w:sz="4" w:space="0" w:color="000000"/>
            </w:tcBorders>
          </w:tcPr>
          <w:p w14:paraId="2055BEAE" w14:textId="77777777" w:rsidR="00EB7D11" w:rsidRPr="00790D99" w:rsidRDefault="00EB7D11" w:rsidP="00EB7D11">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Кубок мира (сумма этапов или финал), чемпионат Европы</w:t>
            </w:r>
          </w:p>
        </w:tc>
        <w:tc>
          <w:tcPr>
            <w:tcW w:w="1275" w:type="dxa"/>
            <w:tcBorders>
              <w:bottom w:val="single" w:sz="4" w:space="0" w:color="000000"/>
              <w:right w:val="single" w:sz="4" w:space="0" w:color="000000"/>
            </w:tcBorders>
          </w:tcPr>
          <w:p w14:paraId="1480D8FA" w14:textId="77777777" w:rsidR="00EB7D11" w:rsidRPr="00790D99" w:rsidRDefault="00EB7D11" w:rsidP="00EB7D11">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2E10B867" w14:textId="77777777" w:rsidR="00EB7D11" w:rsidRPr="00790D99" w:rsidRDefault="00EB7D11" w:rsidP="00EB7D11">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160</w:t>
            </w:r>
          </w:p>
        </w:tc>
        <w:tc>
          <w:tcPr>
            <w:tcW w:w="1303" w:type="dxa"/>
            <w:tcBorders>
              <w:bottom w:val="single" w:sz="4" w:space="0" w:color="000000"/>
              <w:right w:val="single" w:sz="4" w:space="0" w:color="000000"/>
            </w:tcBorders>
          </w:tcPr>
          <w:p w14:paraId="527F0921" w14:textId="77777777" w:rsidR="00EB7D11" w:rsidRPr="00790D99" w:rsidRDefault="00EB7D11" w:rsidP="00EB7D11">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16</w:t>
            </w:r>
          </w:p>
        </w:tc>
        <w:tc>
          <w:tcPr>
            <w:tcW w:w="1511" w:type="dxa"/>
            <w:tcBorders>
              <w:bottom w:val="single" w:sz="4" w:space="0" w:color="000000"/>
              <w:right w:val="single" w:sz="4" w:space="0" w:color="000000"/>
            </w:tcBorders>
          </w:tcPr>
          <w:p w14:paraId="6E8E1C4A" w14:textId="77777777" w:rsidR="00EB7D11" w:rsidRPr="00790D99" w:rsidRDefault="00EB7D11" w:rsidP="00EB7D11">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r>
      <w:tr w:rsidR="00EB7D11" w14:paraId="63E450F9" w14:textId="77777777" w:rsidTr="00D30BCC">
        <w:trPr>
          <w:gridAfter w:val="1"/>
          <w:wAfter w:w="18" w:type="dxa"/>
        </w:trPr>
        <w:tc>
          <w:tcPr>
            <w:tcW w:w="648" w:type="dxa"/>
            <w:vMerge/>
          </w:tcPr>
          <w:p w14:paraId="200D90AD"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4373FEA3"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53FC791F" w14:textId="77777777" w:rsidR="00EB7D11" w:rsidRDefault="00EB7D11" w:rsidP="00EB7D1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7BF8629" w14:textId="77777777" w:rsidR="00EB7D11" w:rsidRDefault="00EB7D11" w:rsidP="00EB7D11">
            <w:pPr>
              <w:spacing w:before="100" w:beforeAutospacing="1" w:after="100" w:afterAutospacing="1"/>
              <w:jc w:val="center"/>
              <w:rPr>
                <w:sz w:val="28"/>
                <w:szCs w:val="28"/>
              </w:rPr>
            </w:pPr>
            <w:r w:rsidRPr="00790D99">
              <w:t>до 100</w:t>
            </w:r>
          </w:p>
        </w:tc>
        <w:tc>
          <w:tcPr>
            <w:tcW w:w="1303" w:type="dxa"/>
            <w:tcBorders>
              <w:bottom w:val="single" w:sz="4" w:space="0" w:color="000000"/>
              <w:right w:val="single" w:sz="4" w:space="0" w:color="000000"/>
            </w:tcBorders>
          </w:tcPr>
          <w:p w14:paraId="298A9BF4" w14:textId="77777777" w:rsidR="00EB7D11" w:rsidRDefault="00EB7D11" w:rsidP="00EB7D11">
            <w:pPr>
              <w:spacing w:before="100" w:beforeAutospacing="1" w:after="100" w:afterAutospacing="1"/>
              <w:jc w:val="center"/>
              <w:rPr>
                <w:sz w:val="28"/>
                <w:szCs w:val="28"/>
              </w:rPr>
            </w:pPr>
            <w:r w:rsidRPr="00790D99">
              <w:t>до 10</w:t>
            </w:r>
          </w:p>
        </w:tc>
        <w:tc>
          <w:tcPr>
            <w:tcW w:w="1511" w:type="dxa"/>
            <w:tcBorders>
              <w:bottom w:val="single" w:sz="4" w:space="0" w:color="000000"/>
              <w:right w:val="single" w:sz="4" w:space="0" w:color="000000"/>
            </w:tcBorders>
          </w:tcPr>
          <w:p w14:paraId="458D96F0" w14:textId="77777777" w:rsidR="00EB7D11" w:rsidRDefault="00EB7D11" w:rsidP="00EB7D11">
            <w:pPr>
              <w:spacing w:before="100" w:beforeAutospacing="1" w:after="100" w:afterAutospacing="1"/>
              <w:jc w:val="center"/>
              <w:rPr>
                <w:sz w:val="28"/>
                <w:szCs w:val="28"/>
              </w:rPr>
            </w:pPr>
            <w:r w:rsidRPr="00790D99">
              <w:t>до 5</w:t>
            </w:r>
          </w:p>
        </w:tc>
      </w:tr>
      <w:tr w:rsidR="00EB7D11" w14:paraId="306BCBDF" w14:textId="77777777" w:rsidTr="00D30BCC">
        <w:trPr>
          <w:gridAfter w:val="1"/>
          <w:wAfter w:w="18" w:type="dxa"/>
        </w:trPr>
        <w:tc>
          <w:tcPr>
            <w:tcW w:w="648" w:type="dxa"/>
            <w:vMerge/>
          </w:tcPr>
          <w:p w14:paraId="49034DDA"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1ECE8588"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3E56402" w14:textId="77777777" w:rsidR="00EB7D11" w:rsidRDefault="00EB7D11" w:rsidP="00EB7D11">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423A8402" w14:textId="77777777" w:rsidR="00EB7D11" w:rsidRDefault="00EB7D11" w:rsidP="00EB7D11">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59E70E20" w14:textId="77777777" w:rsidR="00EB7D11" w:rsidRDefault="00EB7D11" w:rsidP="00EB7D11">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1015D3D2" w14:textId="77777777" w:rsidR="00EB7D11" w:rsidRDefault="00EB7D11" w:rsidP="00EB7D11">
            <w:pPr>
              <w:spacing w:before="100" w:beforeAutospacing="1" w:after="100" w:afterAutospacing="1"/>
              <w:jc w:val="center"/>
              <w:rPr>
                <w:sz w:val="28"/>
                <w:szCs w:val="28"/>
              </w:rPr>
            </w:pPr>
            <w:r w:rsidRPr="00790D99">
              <w:t>до 4</w:t>
            </w:r>
          </w:p>
        </w:tc>
      </w:tr>
      <w:tr w:rsidR="00EB7D11" w14:paraId="6530CE8E" w14:textId="77777777" w:rsidTr="00D30BCC">
        <w:trPr>
          <w:gridAfter w:val="1"/>
          <w:wAfter w:w="18" w:type="dxa"/>
        </w:trPr>
        <w:tc>
          <w:tcPr>
            <w:tcW w:w="648" w:type="dxa"/>
            <w:vMerge/>
          </w:tcPr>
          <w:p w14:paraId="327906C6"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6805AED2"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D10A6C6" w14:textId="77777777" w:rsidR="00EB7D11" w:rsidRDefault="00EB7D11" w:rsidP="00EB7D11">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42DAD6C4" w14:textId="77777777" w:rsidR="00EB7D11" w:rsidRDefault="00EB7D11" w:rsidP="00EB7D11">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606DF910" w14:textId="77777777" w:rsidR="00EB7D11" w:rsidRDefault="00EB7D11" w:rsidP="00EB7D11">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75F8CF2C" w14:textId="77777777" w:rsidR="00EB7D11" w:rsidRDefault="00EB7D11" w:rsidP="00EB7D11">
            <w:pPr>
              <w:spacing w:before="100" w:beforeAutospacing="1" w:after="100" w:afterAutospacing="1"/>
              <w:jc w:val="center"/>
              <w:rPr>
                <w:sz w:val="28"/>
                <w:szCs w:val="28"/>
              </w:rPr>
            </w:pPr>
            <w:r w:rsidRPr="00790D99">
              <w:t>до З</w:t>
            </w:r>
          </w:p>
        </w:tc>
      </w:tr>
      <w:tr w:rsidR="00D30BCC" w14:paraId="2F660DE2" w14:textId="77777777" w:rsidTr="00D30BCC">
        <w:trPr>
          <w:gridAfter w:val="1"/>
          <w:wAfter w:w="18" w:type="dxa"/>
        </w:trPr>
        <w:tc>
          <w:tcPr>
            <w:tcW w:w="648" w:type="dxa"/>
            <w:vMerge w:val="restart"/>
          </w:tcPr>
          <w:p w14:paraId="1C711C4B" w14:textId="77777777" w:rsidR="00D30BCC" w:rsidRPr="008A7F0B" w:rsidRDefault="008A7F0B" w:rsidP="00D30BCC">
            <w:pPr>
              <w:spacing w:before="100" w:beforeAutospacing="1" w:after="100" w:afterAutospacing="1"/>
            </w:pPr>
            <w:r w:rsidRPr="008A7F0B">
              <w:t>1.3.</w:t>
            </w:r>
          </w:p>
        </w:tc>
        <w:tc>
          <w:tcPr>
            <w:tcW w:w="2891" w:type="dxa"/>
            <w:vMerge w:val="restart"/>
            <w:tcBorders>
              <w:bottom w:val="single" w:sz="4" w:space="0" w:color="000000"/>
              <w:right w:val="single" w:sz="4" w:space="0" w:color="000000"/>
            </w:tcBorders>
          </w:tcPr>
          <w:p w14:paraId="3A5722A4"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Кубок Европы (сумма этапов или финал), первенство мира</w:t>
            </w:r>
          </w:p>
        </w:tc>
        <w:tc>
          <w:tcPr>
            <w:tcW w:w="1275" w:type="dxa"/>
            <w:tcBorders>
              <w:bottom w:val="single" w:sz="4" w:space="0" w:color="000000"/>
              <w:right w:val="single" w:sz="4" w:space="0" w:color="000000"/>
            </w:tcBorders>
          </w:tcPr>
          <w:p w14:paraId="3BD8CCAA"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7305C7E"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6559133B"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2543A6E3"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65C55A43" w14:textId="77777777" w:rsidTr="00D30BCC">
        <w:trPr>
          <w:gridAfter w:val="1"/>
          <w:wAfter w:w="18" w:type="dxa"/>
        </w:trPr>
        <w:tc>
          <w:tcPr>
            <w:tcW w:w="648" w:type="dxa"/>
            <w:vMerge/>
          </w:tcPr>
          <w:p w14:paraId="792F728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2C48FC82"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70BD6E1"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6C3F2C6F"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4E988F17"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4DB64D6E" w14:textId="77777777" w:rsidR="00D30BCC" w:rsidRDefault="00D30BCC" w:rsidP="00D30BCC">
            <w:pPr>
              <w:spacing w:before="100" w:beforeAutospacing="1" w:after="100" w:afterAutospacing="1"/>
              <w:jc w:val="center"/>
              <w:rPr>
                <w:sz w:val="28"/>
                <w:szCs w:val="28"/>
              </w:rPr>
            </w:pPr>
            <w:r w:rsidRPr="00790D99">
              <w:t>до 4</w:t>
            </w:r>
          </w:p>
        </w:tc>
      </w:tr>
      <w:tr w:rsidR="00D30BCC" w14:paraId="3076CB9E" w14:textId="77777777" w:rsidTr="00D30BCC">
        <w:trPr>
          <w:gridAfter w:val="1"/>
          <w:wAfter w:w="18" w:type="dxa"/>
        </w:trPr>
        <w:tc>
          <w:tcPr>
            <w:tcW w:w="648" w:type="dxa"/>
            <w:vMerge/>
          </w:tcPr>
          <w:p w14:paraId="5F24AC5B"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CF50E1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02ADCA2"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075ED685"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5C58717A"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48063046" w14:textId="77777777" w:rsidR="00D30BCC" w:rsidRDefault="00D30BCC" w:rsidP="00D30BCC">
            <w:pPr>
              <w:spacing w:before="100" w:beforeAutospacing="1" w:after="100" w:afterAutospacing="1"/>
              <w:jc w:val="center"/>
              <w:rPr>
                <w:sz w:val="28"/>
                <w:szCs w:val="28"/>
              </w:rPr>
            </w:pPr>
            <w:r w:rsidRPr="00790D99">
              <w:t>до 3</w:t>
            </w:r>
          </w:p>
        </w:tc>
      </w:tr>
      <w:tr w:rsidR="00D30BCC" w14:paraId="2C39FE9C" w14:textId="77777777" w:rsidTr="00D30BCC">
        <w:trPr>
          <w:gridAfter w:val="1"/>
          <w:wAfter w:w="18" w:type="dxa"/>
        </w:trPr>
        <w:tc>
          <w:tcPr>
            <w:tcW w:w="648" w:type="dxa"/>
            <w:vMerge/>
          </w:tcPr>
          <w:p w14:paraId="586E2C3C"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5A3F0B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D5633B5" w14:textId="77777777" w:rsidR="00D30BCC" w:rsidRDefault="00D30BCC" w:rsidP="00D30BCC">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7F0A8C6E"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52BA4475"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EE116F1" w14:textId="77777777" w:rsidR="00D30BCC" w:rsidRDefault="00D30BCC" w:rsidP="00D30BCC">
            <w:pPr>
              <w:spacing w:before="100" w:beforeAutospacing="1" w:after="100" w:afterAutospacing="1"/>
              <w:jc w:val="center"/>
              <w:rPr>
                <w:sz w:val="28"/>
                <w:szCs w:val="28"/>
              </w:rPr>
            </w:pPr>
            <w:r w:rsidRPr="00790D99">
              <w:t>до 2</w:t>
            </w:r>
          </w:p>
        </w:tc>
      </w:tr>
      <w:tr w:rsidR="00D30BCC" w14:paraId="2765B873" w14:textId="77777777" w:rsidTr="00D30BCC">
        <w:trPr>
          <w:gridAfter w:val="1"/>
          <w:wAfter w:w="18" w:type="dxa"/>
        </w:trPr>
        <w:tc>
          <w:tcPr>
            <w:tcW w:w="648" w:type="dxa"/>
            <w:vMerge w:val="restart"/>
          </w:tcPr>
          <w:p w14:paraId="47E95F18" w14:textId="77777777" w:rsidR="00D30BCC" w:rsidRPr="008A7F0B" w:rsidRDefault="008A7F0B" w:rsidP="00D30BCC">
            <w:pPr>
              <w:spacing w:before="100" w:beforeAutospacing="1" w:after="100" w:afterAutospacing="1"/>
            </w:pPr>
            <w:r w:rsidRPr="008A7F0B">
              <w:t>1.4</w:t>
            </w:r>
          </w:p>
        </w:tc>
        <w:tc>
          <w:tcPr>
            <w:tcW w:w="2891" w:type="dxa"/>
            <w:vMerge w:val="restart"/>
            <w:tcBorders>
              <w:bottom w:val="single" w:sz="4" w:space="0" w:color="000000"/>
              <w:right w:val="single" w:sz="4" w:space="0" w:color="000000"/>
            </w:tcBorders>
          </w:tcPr>
          <w:p w14:paraId="5EF1ECF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275" w:type="dxa"/>
            <w:tcBorders>
              <w:bottom w:val="single" w:sz="4" w:space="0" w:color="000000"/>
              <w:right w:val="single" w:sz="4" w:space="0" w:color="000000"/>
            </w:tcBorders>
          </w:tcPr>
          <w:p w14:paraId="021BAF7F"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B285BB9"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5653B814"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64C9A903"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6B13AFF7" w14:textId="77777777" w:rsidTr="00D30BCC">
        <w:trPr>
          <w:gridAfter w:val="1"/>
          <w:wAfter w:w="18" w:type="dxa"/>
        </w:trPr>
        <w:tc>
          <w:tcPr>
            <w:tcW w:w="648" w:type="dxa"/>
            <w:vMerge/>
          </w:tcPr>
          <w:p w14:paraId="0461DDE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3989F33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C44E6E3"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A5A851A"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7DB13359"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20BD5BF" w14:textId="77777777" w:rsidR="00D30BCC" w:rsidRDefault="00D30BCC" w:rsidP="00D30BCC">
            <w:pPr>
              <w:spacing w:before="100" w:beforeAutospacing="1" w:after="100" w:afterAutospacing="1"/>
              <w:jc w:val="center"/>
              <w:rPr>
                <w:sz w:val="28"/>
                <w:szCs w:val="28"/>
              </w:rPr>
            </w:pPr>
            <w:r w:rsidRPr="00790D99">
              <w:t>до 3</w:t>
            </w:r>
          </w:p>
        </w:tc>
      </w:tr>
      <w:tr w:rsidR="00D30BCC" w14:paraId="62CD5EB7" w14:textId="77777777" w:rsidTr="00D30BCC">
        <w:trPr>
          <w:gridAfter w:val="1"/>
          <w:wAfter w:w="18" w:type="dxa"/>
        </w:trPr>
        <w:tc>
          <w:tcPr>
            <w:tcW w:w="648" w:type="dxa"/>
            <w:vMerge/>
          </w:tcPr>
          <w:p w14:paraId="6D527DAE"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0AC6C3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1C0DC30"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1ECC0597"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13FF37C4"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10B1FBD" w14:textId="77777777" w:rsidR="00D30BCC" w:rsidRDefault="00D30BCC" w:rsidP="00D30BCC">
            <w:pPr>
              <w:spacing w:before="100" w:beforeAutospacing="1" w:after="100" w:afterAutospacing="1"/>
              <w:jc w:val="center"/>
              <w:rPr>
                <w:sz w:val="28"/>
                <w:szCs w:val="28"/>
              </w:rPr>
            </w:pPr>
            <w:r w:rsidRPr="00790D99">
              <w:t>до 2</w:t>
            </w:r>
          </w:p>
        </w:tc>
      </w:tr>
      <w:tr w:rsidR="00D30BCC" w14:paraId="731C5B7F" w14:textId="77777777" w:rsidTr="00D30BCC">
        <w:trPr>
          <w:gridAfter w:val="1"/>
          <w:wAfter w:w="18" w:type="dxa"/>
        </w:trPr>
        <w:tc>
          <w:tcPr>
            <w:tcW w:w="648" w:type="dxa"/>
            <w:vMerge/>
          </w:tcPr>
          <w:p w14:paraId="7BB7702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4755F0DD"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7063BC1" w14:textId="77777777" w:rsidR="00D30BCC" w:rsidRDefault="00D30BCC" w:rsidP="00D30BCC">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552F436A"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113A0D5B"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7B1F1959" w14:textId="77777777" w:rsidR="00D30BCC" w:rsidRDefault="00D30BCC" w:rsidP="00D30BCC">
            <w:pPr>
              <w:spacing w:before="100" w:beforeAutospacing="1" w:after="100" w:afterAutospacing="1"/>
              <w:jc w:val="center"/>
              <w:rPr>
                <w:sz w:val="28"/>
                <w:szCs w:val="28"/>
              </w:rPr>
            </w:pPr>
            <w:r w:rsidRPr="00790D99">
              <w:t>до 1</w:t>
            </w:r>
          </w:p>
        </w:tc>
      </w:tr>
      <w:tr w:rsidR="00D30BCC" w14:paraId="4A5A7BE7" w14:textId="77777777" w:rsidTr="00D30BCC">
        <w:trPr>
          <w:gridAfter w:val="1"/>
          <w:wAfter w:w="18" w:type="dxa"/>
        </w:trPr>
        <w:tc>
          <w:tcPr>
            <w:tcW w:w="648" w:type="dxa"/>
            <w:vMerge w:val="restart"/>
          </w:tcPr>
          <w:p w14:paraId="21EF1432" w14:textId="77777777" w:rsidR="00D30BCC" w:rsidRPr="008A7F0B" w:rsidRDefault="008A7F0B" w:rsidP="00D30BCC">
            <w:pPr>
              <w:spacing w:before="100" w:beforeAutospacing="1" w:after="100" w:afterAutospacing="1"/>
            </w:pPr>
            <w:r w:rsidRPr="008A7F0B">
              <w:t>1.5.</w:t>
            </w:r>
          </w:p>
        </w:tc>
        <w:tc>
          <w:tcPr>
            <w:tcW w:w="2891" w:type="dxa"/>
            <w:vMerge w:val="restart"/>
            <w:tcBorders>
              <w:bottom w:val="single" w:sz="4" w:space="0" w:color="000000"/>
              <w:right w:val="single" w:sz="4" w:space="0" w:color="000000"/>
            </w:tcBorders>
          </w:tcPr>
          <w:p w14:paraId="6BE67BC8"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Прочие официальные международные спортивные соревнования</w:t>
            </w:r>
          </w:p>
        </w:tc>
        <w:tc>
          <w:tcPr>
            <w:tcW w:w="1275" w:type="dxa"/>
            <w:tcBorders>
              <w:bottom w:val="single" w:sz="4" w:space="0" w:color="000000"/>
              <w:right w:val="single" w:sz="4" w:space="0" w:color="000000"/>
            </w:tcBorders>
          </w:tcPr>
          <w:p w14:paraId="04279BA6"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E8AE9AC"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3233586E"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76D451FE"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7841BF89" w14:textId="77777777" w:rsidTr="00D30BCC">
        <w:trPr>
          <w:gridAfter w:val="1"/>
          <w:wAfter w:w="18" w:type="dxa"/>
        </w:trPr>
        <w:tc>
          <w:tcPr>
            <w:tcW w:w="648" w:type="dxa"/>
            <w:vMerge/>
          </w:tcPr>
          <w:p w14:paraId="0C5025DD"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9C933B2"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6D13E82"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457CB09"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0714C887"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35D959F" w14:textId="77777777" w:rsidR="00D30BCC" w:rsidRDefault="00D30BCC" w:rsidP="00D30BCC">
            <w:pPr>
              <w:spacing w:before="100" w:beforeAutospacing="1" w:after="100" w:afterAutospacing="1"/>
              <w:jc w:val="center"/>
              <w:rPr>
                <w:sz w:val="28"/>
                <w:szCs w:val="28"/>
              </w:rPr>
            </w:pPr>
            <w:r w:rsidRPr="00790D99">
              <w:t>до 2</w:t>
            </w:r>
          </w:p>
        </w:tc>
      </w:tr>
      <w:tr w:rsidR="00D30BCC" w14:paraId="68A451D6" w14:textId="77777777" w:rsidTr="00D30BCC">
        <w:tc>
          <w:tcPr>
            <w:tcW w:w="9824" w:type="dxa"/>
            <w:gridSpan w:val="7"/>
          </w:tcPr>
          <w:p w14:paraId="0D5DF59D" w14:textId="77777777" w:rsidR="00D30BCC" w:rsidRDefault="00D30BCC" w:rsidP="00D30BCC">
            <w:pPr>
              <w:spacing w:before="100" w:beforeAutospacing="1" w:after="100" w:afterAutospacing="1"/>
              <w:jc w:val="center"/>
              <w:rPr>
                <w:sz w:val="28"/>
                <w:szCs w:val="28"/>
              </w:rPr>
            </w:pPr>
            <w:r w:rsidRPr="00790D99">
              <w:t xml:space="preserve">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w:t>
            </w:r>
            <w:r>
              <w:t xml:space="preserve"> </w:t>
            </w:r>
            <w:r w:rsidRPr="00790D99">
              <w:t>с численностью команд до 8 спортсменов включительно</w:t>
            </w:r>
          </w:p>
        </w:tc>
      </w:tr>
      <w:tr w:rsidR="00D30BCC" w14:paraId="2F09F57D"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02E47BBA"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2.1.</w:t>
            </w:r>
          </w:p>
        </w:tc>
        <w:tc>
          <w:tcPr>
            <w:tcW w:w="2891" w:type="dxa"/>
            <w:vMerge w:val="restart"/>
            <w:tcBorders>
              <w:bottom w:val="single" w:sz="4" w:space="0" w:color="000000"/>
              <w:right w:val="single" w:sz="4" w:space="0" w:color="000000"/>
            </w:tcBorders>
          </w:tcPr>
          <w:p w14:paraId="126B4126" w14:textId="77777777" w:rsidR="00D30BCC" w:rsidRPr="00790D99" w:rsidRDefault="00D30BCC" w:rsidP="00D30BCC">
            <w:pPr>
              <w:pStyle w:val="ConsPlusNormal"/>
              <w:ind w:firstLine="0"/>
              <w:jc w:val="both"/>
              <w:outlineLvl w:val="2"/>
              <w:rPr>
                <w:rFonts w:ascii="Times New Roman" w:hAnsi="Times New Roman" w:cs="Times New Roman"/>
                <w:sz w:val="24"/>
                <w:szCs w:val="24"/>
              </w:rPr>
            </w:pPr>
            <w:r w:rsidRPr="00790D99">
              <w:rPr>
                <w:rFonts w:ascii="Times New Roman" w:hAnsi="Times New Roman" w:cs="Times New Roman"/>
                <w:sz w:val="24"/>
                <w:szCs w:val="24"/>
              </w:rPr>
              <w:t xml:space="preserve">Чемпионат России, Кубок </w:t>
            </w:r>
            <w:r>
              <w:rPr>
                <w:rFonts w:ascii="Times New Roman" w:hAnsi="Times New Roman" w:cs="Times New Roman"/>
                <w:sz w:val="24"/>
                <w:szCs w:val="24"/>
              </w:rPr>
              <w:t>России (сумма этапов или финал)</w:t>
            </w:r>
          </w:p>
        </w:tc>
        <w:tc>
          <w:tcPr>
            <w:tcW w:w="1275" w:type="dxa"/>
            <w:tcBorders>
              <w:bottom w:val="single" w:sz="4" w:space="0" w:color="000000"/>
              <w:right w:val="single" w:sz="4" w:space="0" w:color="000000"/>
            </w:tcBorders>
          </w:tcPr>
          <w:p w14:paraId="37AF1996" w14:textId="77777777" w:rsidR="00D30BCC" w:rsidRPr="00790D99" w:rsidRDefault="00D30BCC" w:rsidP="00D30BCC">
            <w:pPr>
              <w:pStyle w:val="ConsPlusNormal"/>
              <w:ind w:firstLine="208"/>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375649C"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59A19BB2"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27DEF281"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329C4650"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C1B7FD9"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6046D97"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2ED17D0"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3CB77E39"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66722D9E"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454CE93B" w14:textId="77777777" w:rsidR="00D30BCC" w:rsidRDefault="00D30BCC" w:rsidP="00D30BCC">
            <w:pPr>
              <w:spacing w:before="100" w:beforeAutospacing="1" w:after="100" w:afterAutospacing="1"/>
              <w:jc w:val="center"/>
              <w:rPr>
                <w:sz w:val="28"/>
                <w:szCs w:val="28"/>
              </w:rPr>
            </w:pPr>
            <w:r w:rsidRPr="00790D99">
              <w:t>до 4</w:t>
            </w:r>
          </w:p>
        </w:tc>
      </w:tr>
      <w:tr w:rsidR="00D30BCC" w14:paraId="27A44ABB"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304248A6"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9E9DD1F"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BD4DFC8"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5099B653"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33F4709C"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4390DE13" w14:textId="77777777" w:rsidR="00D30BCC" w:rsidRDefault="00D30BCC" w:rsidP="00D30BCC">
            <w:pPr>
              <w:spacing w:before="100" w:beforeAutospacing="1" w:after="100" w:afterAutospacing="1"/>
              <w:jc w:val="center"/>
              <w:rPr>
                <w:sz w:val="28"/>
                <w:szCs w:val="28"/>
              </w:rPr>
            </w:pPr>
            <w:r w:rsidRPr="00790D99">
              <w:t>до 3</w:t>
            </w:r>
          </w:p>
        </w:tc>
      </w:tr>
      <w:tr w:rsidR="00D30BCC" w14:paraId="4A5AC685"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64D3BAE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2.2.</w:t>
            </w:r>
          </w:p>
        </w:tc>
        <w:tc>
          <w:tcPr>
            <w:tcW w:w="2891" w:type="dxa"/>
            <w:vMerge w:val="restart"/>
            <w:tcBorders>
              <w:bottom w:val="single" w:sz="4" w:space="0" w:color="000000"/>
              <w:right w:val="single" w:sz="4" w:space="0" w:color="000000"/>
            </w:tcBorders>
          </w:tcPr>
          <w:p w14:paraId="29B52680"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Первенство России (среди молодежи), Спартакиада молодежи (финалы)</w:t>
            </w:r>
          </w:p>
        </w:tc>
        <w:tc>
          <w:tcPr>
            <w:tcW w:w="1275" w:type="dxa"/>
            <w:tcBorders>
              <w:bottom w:val="single" w:sz="4" w:space="0" w:color="000000"/>
              <w:right w:val="single" w:sz="4" w:space="0" w:color="000000"/>
            </w:tcBorders>
          </w:tcPr>
          <w:p w14:paraId="2592D165"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C77E1D1"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6E1EC565"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2D87B5EB"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7DB4B5D4" w14:textId="77777777" w:rsidTr="00D30BCC">
        <w:trPr>
          <w:gridAfter w:val="1"/>
          <w:wAfter w:w="18" w:type="dxa"/>
        </w:trPr>
        <w:tc>
          <w:tcPr>
            <w:tcW w:w="648" w:type="dxa"/>
            <w:vMerge/>
          </w:tcPr>
          <w:p w14:paraId="177EC777" w14:textId="77777777" w:rsidR="00D30BCC" w:rsidRDefault="00D30BCC" w:rsidP="00D30BCC">
            <w:pPr>
              <w:spacing w:before="100" w:beforeAutospacing="1" w:after="100" w:afterAutospacing="1"/>
              <w:rPr>
                <w:sz w:val="28"/>
                <w:szCs w:val="28"/>
              </w:rPr>
            </w:pPr>
          </w:p>
        </w:tc>
        <w:tc>
          <w:tcPr>
            <w:tcW w:w="2891" w:type="dxa"/>
            <w:vMerge/>
          </w:tcPr>
          <w:p w14:paraId="75B6F05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62EA707"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2-3</w:t>
            </w:r>
          </w:p>
        </w:tc>
        <w:tc>
          <w:tcPr>
            <w:tcW w:w="2178" w:type="dxa"/>
            <w:tcBorders>
              <w:bottom w:val="single" w:sz="4" w:space="0" w:color="000000"/>
              <w:right w:val="single" w:sz="4" w:space="0" w:color="000000"/>
            </w:tcBorders>
          </w:tcPr>
          <w:p w14:paraId="46CA6938"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5E337397"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76E6576C"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42CCD9A6" w14:textId="77777777" w:rsidTr="00D30BCC">
        <w:trPr>
          <w:gridAfter w:val="1"/>
          <w:wAfter w:w="18" w:type="dxa"/>
        </w:trPr>
        <w:tc>
          <w:tcPr>
            <w:tcW w:w="648" w:type="dxa"/>
            <w:vMerge/>
          </w:tcPr>
          <w:p w14:paraId="18B07FED" w14:textId="77777777" w:rsidR="00D30BCC" w:rsidRDefault="00D30BCC" w:rsidP="00D30BCC">
            <w:pPr>
              <w:spacing w:before="100" w:beforeAutospacing="1" w:after="100" w:afterAutospacing="1"/>
              <w:rPr>
                <w:sz w:val="28"/>
                <w:szCs w:val="28"/>
              </w:rPr>
            </w:pPr>
          </w:p>
        </w:tc>
        <w:tc>
          <w:tcPr>
            <w:tcW w:w="2891" w:type="dxa"/>
            <w:vMerge/>
          </w:tcPr>
          <w:p w14:paraId="46286EF4"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83567E6"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4-6</w:t>
            </w:r>
          </w:p>
        </w:tc>
        <w:tc>
          <w:tcPr>
            <w:tcW w:w="2178" w:type="dxa"/>
            <w:tcBorders>
              <w:bottom w:val="single" w:sz="4" w:space="0" w:color="000000"/>
              <w:right w:val="single" w:sz="4" w:space="0" w:color="000000"/>
            </w:tcBorders>
          </w:tcPr>
          <w:p w14:paraId="53DFB38D"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47F80FA0"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127C3A14"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2088688A"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47C67A9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2.3</w:t>
            </w:r>
          </w:p>
        </w:tc>
        <w:tc>
          <w:tcPr>
            <w:tcW w:w="2891" w:type="dxa"/>
            <w:vMerge w:val="restart"/>
            <w:tcBorders>
              <w:bottom w:val="single" w:sz="4" w:space="0" w:color="000000"/>
              <w:right w:val="single" w:sz="4" w:space="0" w:color="000000"/>
            </w:tcBorders>
          </w:tcPr>
          <w:p w14:paraId="245AB38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Первенство России (юниоры и юниорки, юноши и девушки), Спартакиада спортивных школ (финалы), Спартакиада учащихся (финалы)</w:t>
            </w:r>
          </w:p>
        </w:tc>
        <w:tc>
          <w:tcPr>
            <w:tcW w:w="1275" w:type="dxa"/>
            <w:tcBorders>
              <w:bottom w:val="single" w:sz="4" w:space="0" w:color="000000"/>
              <w:right w:val="single" w:sz="4" w:space="0" w:color="000000"/>
            </w:tcBorders>
          </w:tcPr>
          <w:p w14:paraId="46A6EBE2"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CB417C5"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74008BCC"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540009E5"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07DAB3A5"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C1F4183"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46210E17"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D26577A"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42F6DC54"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136F69D8"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343C4974" w14:textId="77777777" w:rsidR="00D30BCC" w:rsidRDefault="00D30BCC" w:rsidP="00D30BCC">
            <w:pPr>
              <w:spacing w:before="100" w:beforeAutospacing="1" w:after="100" w:afterAutospacing="1"/>
              <w:jc w:val="center"/>
              <w:rPr>
                <w:sz w:val="28"/>
                <w:szCs w:val="28"/>
              </w:rPr>
            </w:pPr>
            <w:r w:rsidRPr="00790D99">
              <w:t>до 2</w:t>
            </w:r>
          </w:p>
        </w:tc>
      </w:tr>
      <w:tr w:rsidR="00D30BCC" w14:paraId="6336E5D5"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6C2A85E0"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65EC069"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C08547C"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169DF8CF"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455ED612"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62474535" w14:textId="77777777" w:rsidR="00D30BCC" w:rsidRDefault="00D30BCC" w:rsidP="00D30BCC">
            <w:pPr>
              <w:spacing w:before="100" w:beforeAutospacing="1" w:after="100" w:afterAutospacing="1"/>
              <w:jc w:val="center"/>
              <w:rPr>
                <w:sz w:val="28"/>
                <w:szCs w:val="28"/>
              </w:rPr>
            </w:pPr>
            <w:r w:rsidRPr="00790D99">
              <w:t>до 1</w:t>
            </w:r>
          </w:p>
        </w:tc>
      </w:tr>
      <w:tr w:rsidR="00D30BCC" w14:paraId="6D517373"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4C1C0594" w14:textId="77777777" w:rsidR="00D30BCC" w:rsidRPr="00790D99" w:rsidRDefault="00D30BCC" w:rsidP="00D30BCC">
            <w:pPr>
              <w:pStyle w:val="ConsPlusNormal"/>
              <w:ind w:hanging="2"/>
              <w:outlineLvl w:val="2"/>
              <w:rPr>
                <w:rFonts w:ascii="Times New Roman" w:hAnsi="Times New Roman" w:cs="Times New Roman"/>
                <w:sz w:val="24"/>
                <w:szCs w:val="24"/>
              </w:rPr>
            </w:pPr>
            <w:r w:rsidRPr="00790D99">
              <w:rPr>
                <w:rFonts w:ascii="Times New Roman" w:hAnsi="Times New Roman" w:cs="Times New Roman"/>
                <w:sz w:val="24"/>
                <w:szCs w:val="24"/>
              </w:rPr>
              <w:t>2.4</w:t>
            </w:r>
          </w:p>
        </w:tc>
        <w:tc>
          <w:tcPr>
            <w:tcW w:w="2891" w:type="dxa"/>
            <w:vMerge w:val="restart"/>
            <w:tcBorders>
              <w:bottom w:val="single" w:sz="4" w:space="0" w:color="000000"/>
              <w:right w:val="single" w:sz="4" w:space="0" w:color="000000"/>
            </w:tcBorders>
          </w:tcPr>
          <w:p w14:paraId="6A0ED980"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Прочие межрегиональные и всероссийские официальные спортивные соревнования</w:t>
            </w:r>
          </w:p>
        </w:tc>
        <w:tc>
          <w:tcPr>
            <w:tcW w:w="1275" w:type="dxa"/>
            <w:tcBorders>
              <w:bottom w:val="single" w:sz="4" w:space="0" w:color="000000"/>
              <w:right w:val="single" w:sz="4" w:space="0" w:color="000000"/>
            </w:tcBorders>
          </w:tcPr>
          <w:p w14:paraId="56BB026D"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F590442"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7505510F"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68039AAB"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35DB04B6"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68C7011B"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5824C3D"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2B39B6C" w14:textId="77777777" w:rsidR="00D30BCC" w:rsidRDefault="00D30BCC" w:rsidP="00063EA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F5E6138" w14:textId="77777777" w:rsidR="00D30BCC" w:rsidRDefault="00D30BCC" w:rsidP="00063EA1">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02C452CD" w14:textId="77777777" w:rsidR="00D30BCC" w:rsidRDefault="00D30BCC" w:rsidP="00063EA1">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40A93174" w14:textId="77777777" w:rsidR="00D30BCC" w:rsidRDefault="00D30BCC" w:rsidP="00063EA1">
            <w:pPr>
              <w:spacing w:before="100" w:beforeAutospacing="1" w:after="100" w:afterAutospacing="1"/>
              <w:jc w:val="center"/>
              <w:rPr>
                <w:sz w:val="28"/>
                <w:szCs w:val="28"/>
              </w:rPr>
            </w:pPr>
            <w:r w:rsidRPr="00790D99">
              <w:t>до 1</w:t>
            </w:r>
          </w:p>
        </w:tc>
      </w:tr>
      <w:tr w:rsidR="00D30BCC" w14:paraId="6479CD7A" w14:textId="77777777" w:rsidTr="00D30BCC">
        <w:tc>
          <w:tcPr>
            <w:tcW w:w="9824" w:type="dxa"/>
            <w:gridSpan w:val="7"/>
          </w:tcPr>
          <w:p w14:paraId="2E50953B" w14:textId="77777777" w:rsidR="00D30BCC" w:rsidRPr="00D30BCC" w:rsidRDefault="00D30BCC" w:rsidP="00D30BCC">
            <w:pPr>
              <w:pStyle w:val="ConsPlusNormal"/>
              <w:ind w:firstLine="709"/>
              <w:jc w:val="center"/>
              <w:outlineLvl w:val="2"/>
              <w:rPr>
                <w:rFonts w:ascii="Times New Roman" w:hAnsi="Times New Roman" w:cs="Times New Roman"/>
                <w:sz w:val="24"/>
                <w:szCs w:val="24"/>
              </w:rPr>
            </w:pPr>
            <w:r w:rsidRPr="00790D99">
              <w:rPr>
                <w:rFonts w:ascii="Times New Roman" w:hAnsi="Times New Roman" w:cs="Times New Roman"/>
                <w:sz w:val="24"/>
                <w:szCs w:val="24"/>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D30BCC" w14:paraId="44EC8BE3"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2FCCA16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3.1</w:t>
            </w:r>
          </w:p>
        </w:tc>
        <w:tc>
          <w:tcPr>
            <w:tcW w:w="2891" w:type="dxa"/>
            <w:vMerge w:val="restart"/>
            <w:tcBorders>
              <w:bottom w:val="single" w:sz="4" w:space="0" w:color="000000"/>
              <w:right w:val="single" w:sz="4" w:space="0" w:color="000000"/>
            </w:tcBorders>
          </w:tcPr>
          <w:p w14:paraId="5857DAD5"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Чемпионате России; на Кубке России</w:t>
            </w:r>
          </w:p>
        </w:tc>
        <w:tc>
          <w:tcPr>
            <w:tcW w:w="1275" w:type="dxa"/>
            <w:tcBorders>
              <w:bottom w:val="single" w:sz="4" w:space="0" w:color="000000"/>
              <w:right w:val="single" w:sz="4" w:space="0" w:color="000000"/>
            </w:tcBorders>
          </w:tcPr>
          <w:p w14:paraId="3D72F9FE"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EED4C3A"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70924DCB"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37BF6759"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56C36F71"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41BF530A"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63E17CB9"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5C7ABA18"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6B421258"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60C69BD3"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3E54D02F" w14:textId="77777777" w:rsidR="00D30BCC" w:rsidRDefault="00D30BCC" w:rsidP="00D30BCC">
            <w:pPr>
              <w:spacing w:before="100" w:beforeAutospacing="1" w:after="100" w:afterAutospacing="1"/>
              <w:jc w:val="center"/>
              <w:rPr>
                <w:sz w:val="28"/>
                <w:szCs w:val="28"/>
              </w:rPr>
            </w:pPr>
            <w:r w:rsidRPr="00790D99">
              <w:t>до 4</w:t>
            </w:r>
          </w:p>
        </w:tc>
      </w:tr>
      <w:tr w:rsidR="00D30BCC" w14:paraId="5094AB37"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297301F"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1D1DE89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F70755F"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38537DCD"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760DF577"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08EC7D3" w14:textId="77777777" w:rsidR="00D30BCC" w:rsidRDefault="00D30BCC" w:rsidP="00D30BCC">
            <w:pPr>
              <w:spacing w:before="100" w:beforeAutospacing="1" w:after="100" w:afterAutospacing="1"/>
              <w:jc w:val="center"/>
              <w:rPr>
                <w:sz w:val="28"/>
                <w:szCs w:val="28"/>
              </w:rPr>
            </w:pPr>
            <w:r w:rsidRPr="00790D99">
              <w:t>до 3</w:t>
            </w:r>
          </w:p>
        </w:tc>
      </w:tr>
      <w:tr w:rsidR="00D30BCC" w14:paraId="52421506"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72793458"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3.2</w:t>
            </w:r>
          </w:p>
        </w:tc>
        <w:tc>
          <w:tcPr>
            <w:tcW w:w="2891" w:type="dxa"/>
            <w:vMerge w:val="restart"/>
            <w:tcBorders>
              <w:bottom w:val="single" w:sz="4" w:space="0" w:color="000000"/>
              <w:right w:val="single" w:sz="4" w:space="0" w:color="000000"/>
            </w:tcBorders>
          </w:tcPr>
          <w:p w14:paraId="2EDA0C3B"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Первенстве России (среди молодежи); на Спартакиаде молодежи (финалы)</w:t>
            </w:r>
          </w:p>
        </w:tc>
        <w:tc>
          <w:tcPr>
            <w:tcW w:w="1275" w:type="dxa"/>
            <w:tcBorders>
              <w:bottom w:val="single" w:sz="4" w:space="0" w:color="000000"/>
              <w:right w:val="single" w:sz="4" w:space="0" w:color="000000"/>
            </w:tcBorders>
          </w:tcPr>
          <w:p w14:paraId="7E13FB70"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FA1E6E1"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612334DB"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1EAF9DB6"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2B7DE0DA"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4C2D7313"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06A48F5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21B1A72"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4D28991"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6BF446C8"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54C4EF6" w14:textId="77777777" w:rsidR="00D30BCC" w:rsidRDefault="00D30BCC" w:rsidP="00D30BCC">
            <w:pPr>
              <w:spacing w:before="100" w:beforeAutospacing="1" w:after="100" w:afterAutospacing="1"/>
              <w:jc w:val="center"/>
              <w:rPr>
                <w:sz w:val="28"/>
                <w:szCs w:val="28"/>
              </w:rPr>
            </w:pPr>
            <w:r w:rsidRPr="00790D99">
              <w:t>до 3</w:t>
            </w:r>
          </w:p>
        </w:tc>
      </w:tr>
      <w:tr w:rsidR="00D30BCC" w14:paraId="549ABB46"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1727C87D"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6C432D3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82A6D98"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3EBB5F86"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354C6276"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E6A06FB" w14:textId="77777777" w:rsidR="00D30BCC" w:rsidRDefault="00D30BCC" w:rsidP="00D30BCC">
            <w:pPr>
              <w:spacing w:before="100" w:beforeAutospacing="1" w:after="100" w:afterAutospacing="1"/>
              <w:jc w:val="center"/>
              <w:rPr>
                <w:sz w:val="28"/>
                <w:szCs w:val="28"/>
              </w:rPr>
            </w:pPr>
            <w:r w:rsidRPr="00790D99">
              <w:t>до 2</w:t>
            </w:r>
          </w:p>
        </w:tc>
      </w:tr>
      <w:tr w:rsidR="00D30BCC" w14:paraId="11BC2F36" w14:textId="77777777" w:rsidTr="00393BA9">
        <w:trPr>
          <w:gridAfter w:val="1"/>
          <w:wAfter w:w="18" w:type="dxa"/>
        </w:trPr>
        <w:tc>
          <w:tcPr>
            <w:tcW w:w="648" w:type="dxa"/>
            <w:vMerge w:val="restart"/>
            <w:tcBorders>
              <w:left w:val="single" w:sz="4" w:space="0" w:color="000000"/>
              <w:bottom w:val="single" w:sz="4" w:space="0" w:color="000000"/>
              <w:right w:val="single" w:sz="4" w:space="0" w:color="000000"/>
            </w:tcBorders>
          </w:tcPr>
          <w:p w14:paraId="4F0F6271" w14:textId="77777777" w:rsidR="00D30BCC" w:rsidRPr="00790D99" w:rsidRDefault="00D30BCC" w:rsidP="00D30BCC">
            <w:pPr>
              <w:pStyle w:val="ConsPlusNormal"/>
              <w:ind w:hanging="2"/>
              <w:outlineLvl w:val="2"/>
              <w:rPr>
                <w:rFonts w:ascii="Times New Roman" w:hAnsi="Times New Roman" w:cs="Times New Roman"/>
                <w:sz w:val="24"/>
                <w:szCs w:val="24"/>
              </w:rPr>
            </w:pPr>
            <w:r w:rsidRPr="00790D99">
              <w:rPr>
                <w:rFonts w:ascii="Times New Roman" w:hAnsi="Times New Roman" w:cs="Times New Roman"/>
                <w:sz w:val="24"/>
                <w:szCs w:val="24"/>
              </w:rPr>
              <w:t>3.3</w:t>
            </w:r>
          </w:p>
        </w:tc>
        <w:tc>
          <w:tcPr>
            <w:tcW w:w="2891" w:type="dxa"/>
            <w:vMerge w:val="restart"/>
            <w:tcBorders>
              <w:bottom w:val="single" w:sz="4" w:space="0" w:color="000000"/>
              <w:right w:val="single" w:sz="4" w:space="0" w:color="000000"/>
            </w:tcBorders>
          </w:tcPr>
          <w:p w14:paraId="1C40661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275" w:type="dxa"/>
            <w:tcBorders>
              <w:bottom w:val="single" w:sz="4" w:space="0" w:color="000000"/>
              <w:right w:val="single" w:sz="4" w:space="0" w:color="000000"/>
            </w:tcBorders>
          </w:tcPr>
          <w:p w14:paraId="6D9A30F0"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4F544F30"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706EC2C5"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6432F3B4"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0E08D34A" w14:textId="77777777" w:rsidTr="00393BA9">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7B6BF6E4"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7EB8595"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21708F9B"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641E521"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59000930"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716D6D59" w14:textId="77777777" w:rsidR="00D30BCC" w:rsidRDefault="00D30BCC" w:rsidP="00D30BCC">
            <w:pPr>
              <w:spacing w:before="100" w:beforeAutospacing="1" w:after="100" w:afterAutospacing="1"/>
              <w:jc w:val="center"/>
              <w:rPr>
                <w:sz w:val="28"/>
                <w:szCs w:val="28"/>
              </w:rPr>
            </w:pPr>
            <w:r w:rsidRPr="00790D99">
              <w:t>до 2</w:t>
            </w:r>
          </w:p>
        </w:tc>
      </w:tr>
      <w:tr w:rsidR="00D30BCC" w14:paraId="55C08CFB" w14:textId="77777777" w:rsidTr="00393BA9">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039E7D5A"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23B936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292A89D"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7F5B72E9"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725459CA"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2905920C" w14:textId="77777777" w:rsidR="00D30BCC" w:rsidRDefault="00D30BCC" w:rsidP="00D30BCC">
            <w:pPr>
              <w:spacing w:before="100" w:beforeAutospacing="1" w:after="100" w:afterAutospacing="1"/>
              <w:jc w:val="center"/>
              <w:rPr>
                <w:sz w:val="28"/>
                <w:szCs w:val="28"/>
              </w:rPr>
            </w:pPr>
            <w:r w:rsidRPr="00790D99">
              <w:t>до 1</w:t>
            </w:r>
          </w:p>
        </w:tc>
      </w:tr>
      <w:tr w:rsidR="00D30BCC" w14:paraId="556F8523" w14:textId="77777777" w:rsidTr="00393BA9">
        <w:trPr>
          <w:gridAfter w:val="1"/>
          <w:wAfter w:w="18" w:type="dxa"/>
        </w:trPr>
        <w:tc>
          <w:tcPr>
            <w:tcW w:w="648" w:type="dxa"/>
            <w:vMerge w:val="restart"/>
            <w:tcBorders>
              <w:left w:val="single" w:sz="4" w:space="0" w:color="000000"/>
              <w:bottom w:val="single" w:sz="4" w:space="0" w:color="auto"/>
              <w:right w:val="single" w:sz="4" w:space="0" w:color="000000"/>
            </w:tcBorders>
          </w:tcPr>
          <w:p w14:paraId="56ED62FB"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3.4</w:t>
            </w:r>
          </w:p>
        </w:tc>
        <w:tc>
          <w:tcPr>
            <w:tcW w:w="2891" w:type="dxa"/>
            <w:vMerge w:val="restart"/>
            <w:tcBorders>
              <w:bottom w:val="single" w:sz="4" w:space="0" w:color="auto"/>
              <w:right w:val="single" w:sz="4" w:space="0" w:color="000000"/>
            </w:tcBorders>
          </w:tcPr>
          <w:p w14:paraId="6BFB234E"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275" w:type="dxa"/>
            <w:tcBorders>
              <w:bottom w:val="single" w:sz="4" w:space="0" w:color="000000"/>
              <w:right w:val="single" w:sz="4" w:space="0" w:color="000000"/>
            </w:tcBorders>
          </w:tcPr>
          <w:p w14:paraId="1C86454C"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661D460E"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0C1571F0"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2DC0B86A" w14:textId="77777777" w:rsidR="00D30BCC" w:rsidRPr="00790D99" w:rsidRDefault="00D30BCC" w:rsidP="00D30BCC">
            <w:pPr>
              <w:pStyle w:val="ConsPlusNormal"/>
              <w:tabs>
                <w:tab w:val="left" w:pos="378"/>
              </w:tabs>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34A9EC81" w14:textId="77777777" w:rsidTr="00393BA9">
        <w:trPr>
          <w:gridAfter w:val="1"/>
          <w:wAfter w:w="18" w:type="dxa"/>
        </w:trPr>
        <w:tc>
          <w:tcPr>
            <w:tcW w:w="648" w:type="dxa"/>
            <w:vMerge/>
            <w:tcBorders>
              <w:left w:val="single" w:sz="4" w:space="0" w:color="000000"/>
              <w:bottom w:val="single" w:sz="4" w:space="0" w:color="auto"/>
              <w:right w:val="single" w:sz="4" w:space="0" w:color="000000"/>
            </w:tcBorders>
            <w:vAlign w:val="center"/>
          </w:tcPr>
          <w:p w14:paraId="32536642" w14:textId="77777777" w:rsidR="00D30BCC" w:rsidRDefault="00D30BCC" w:rsidP="00D30BCC">
            <w:pPr>
              <w:spacing w:before="100" w:beforeAutospacing="1" w:after="100" w:afterAutospacing="1"/>
              <w:rPr>
                <w:sz w:val="28"/>
                <w:szCs w:val="28"/>
              </w:rPr>
            </w:pPr>
          </w:p>
        </w:tc>
        <w:tc>
          <w:tcPr>
            <w:tcW w:w="2891" w:type="dxa"/>
            <w:vMerge/>
            <w:tcBorders>
              <w:bottom w:val="single" w:sz="4" w:space="0" w:color="auto"/>
              <w:right w:val="single" w:sz="4" w:space="0" w:color="000000"/>
            </w:tcBorders>
            <w:vAlign w:val="center"/>
          </w:tcPr>
          <w:p w14:paraId="4486C3F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118102E"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3317274"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6B009964"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11098116" w14:textId="77777777" w:rsidR="00D30BCC" w:rsidRDefault="00D30BCC" w:rsidP="00D30BCC">
            <w:pPr>
              <w:spacing w:before="100" w:beforeAutospacing="1" w:after="100" w:afterAutospacing="1"/>
              <w:jc w:val="center"/>
              <w:rPr>
                <w:sz w:val="28"/>
                <w:szCs w:val="28"/>
              </w:rPr>
            </w:pPr>
            <w:r w:rsidRPr="00790D99">
              <w:t>до 1</w:t>
            </w:r>
          </w:p>
        </w:tc>
      </w:tr>
    </w:tbl>
    <w:p w14:paraId="75E2DD96" w14:textId="77777777" w:rsidR="0056203A" w:rsidRDefault="0056203A" w:rsidP="008659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
    <w:p w14:paraId="1B5BC3B2" w14:textId="77777777" w:rsidR="005A2F1C" w:rsidRPr="007509AF" w:rsidRDefault="005A2F1C" w:rsidP="008659A5">
      <w:pPr>
        <w:pStyle w:val="ConsPlusNormal"/>
        <w:ind w:firstLine="709"/>
        <w:jc w:val="both"/>
        <w:rPr>
          <w:rFonts w:ascii="Times New Roman" w:hAnsi="Times New Roman" w:cs="Times New Roman"/>
          <w:sz w:val="22"/>
          <w:szCs w:val="22"/>
        </w:rPr>
      </w:pPr>
      <w:r w:rsidRPr="007509AF">
        <w:rPr>
          <w:rFonts w:ascii="Times New Roman" w:hAnsi="Times New Roman" w:cs="Times New Roman"/>
          <w:sz w:val="22"/>
          <w:szCs w:val="22"/>
        </w:rPr>
        <w:t>Примечания:</w:t>
      </w:r>
    </w:p>
    <w:p w14:paraId="2A6F556A" w14:textId="77777777" w:rsidR="005A2F1C" w:rsidRPr="007509AF" w:rsidRDefault="00071DFD" w:rsidP="008659A5">
      <w:pPr>
        <w:pStyle w:val="ConsPlusNormal"/>
        <w:ind w:firstLine="709"/>
        <w:jc w:val="both"/>
        <w:rPr>
          <w:rFonts w:ascii="Times New Roman" w:hAnsi="Times New Roman" w:cs="Times New Roman"/>
          <w:sz w:val="22"/>
          <w:szCs w:val="22"/>
        </w:rPr>
      </w:pPr>
      <w:r>
        <w:rPr>
          <w:rFonts w:ascii="Times New Roman" w:hAnsi="Times New Roman" w:cs="Times New Roman"/>
          <w:sz w:val="22"/>
          <w:szCs w:val="22"/>
          <w:vertAlign w:val="superscript"/>
        </w:rPr>
        <w:t>1</w:t>
      </w:r>
      <w:r w:rsidR="005A2F1C" w:rsidRPr="007509AF">
        <w:rPr>
          <w:rFonts w:ascii="Times New Roman" w:hAnsi="Times New Roman" w:cs="Times New Roman"/>
          <w:sz w:val="22"/>
          <w:szCs w:val="22"/>
        </w:rPr>
        <w:t>В перечень работников, непосредственно участвующих в подготовке спортсмена высокого класса, включаются должности основного персонала организации (инструкторы-методисты, старшие инструкторы-методисты, администраторы тренировочного процесса, тренеры</w:t>
      </w:r>
      <w:r w:rsidR="00A96D36" w:rsidRPr="007509AF">
        <w:rPr>
          <w:rFonts w:ascii="Times New Roman" w:hAnsi="Times New Roman" w:cs="Times New Roman"/>
          <w:sz w:val="22"/>
          <w:szCs w:val="22"/>
        </w:rPr>
        <w:t>-преподаватели</w:t>
      </w:r>
      <w:r w:rsidR="005A2F1C" w:rsidRPr="007509AF">
        <w:rPr>
          <w:rFonts w:ascii="Times New Roman" w:hAnsi="Times New Roman" w:cs="Times New Roman"/>
          <w:sz w:val="22"/>
          <w:szCs w:val="22"/>
        </w:rPr>
        <w:t xml:space="preserve"> по смежным видам спорта, первый тренер, тренер, ранее участвовавший в подготовке спортсмена, специалист по подготовки спортивного инвентаря, хореографы, концертмейстеры, медицинские работники, психологи, механики по техническим видам спорта, </w:t>
      </w:r>
      <w:r w:rsidR="002C661A" w:rsidRPr="007509AF">
        <w:rPr>
          <w:rFonts w:ascii="Times New Roman" w:hAnsi="Times New Roman" w:cs="Times New Roman"/>
          <w:sz w:val="22"/>
          <w:szCs w:val="22"/>
        </w:rPr>
        <w:t>переводчики-</w:t>
      </w:r>
      <w:proofErr w:type="spellStart"/>
      <w:r w:rsidR="002C661A" w:rsidRPr="007509AF">
        <w:rPr>
          <w:rFonts w:ascii="Times New Roman" w:hAnsi="Times New Roman" w:cs="Times New Roman"/>
          <w:sz w:val="22"/>
          <w:szCs w:val="22"/>
        </w:rPr>
        <w:t>дактилологи</w:t>
      </w:r>
      <w:proofErr w:type="spellEnd"/>
      <w:r w:rsidR="002C661A" w:rsidRPr="007509AF">
        <w:rPr>
          <w:rFonts w:ascii="Times New Roman" w:hAnsi="Times New Roman" w:cs="Times New Roman"/>
          <w:sz w:val="22"/>
          <w:szCs w:val="22"/>
        </w:rPr>
        <w:t xml:space="preserve"> (</w:t>
      </w:r>
      <w:proofErr w:type="spellStart"/>
      <w:r w:rsidR="002C661A" w:rsidRPr="007509AF">
        <w:rPr>
          <w:rFonts w:ascii="Times New Roman" w:hAnsi="Times New Roman" w:cs="Times New Roman"/>
          <w:sz w:val="22"/>
          <w:szCs w:val="22"/>
        </w:rPr>
        <w:t>сурдопереводчики</w:t>
      </w:r>
      <w:proofErr w:type="spellEnd"/>
      <w:r w:rsidR="002C661A" w:rsidRPr="007509AF">
        <w:rPr>
          <w:rFonts w:ascii="Times New Roman" w:hAnsi="Times New Roman" w:cs="Times New Roman"/>
          <w:sz w:val="22"/>
          <w:szCs w:val="22"/>
        </w:rPr>
        <w:t>)</w:t>
      </w:r>
      <w:r w:rsidR="005A2F1C" w:rsidRPr="007509AF">
        <w:rPr>
          <w:rFonts w:ascii="Times New Roman" w:hAnsi="Times New Roman" w:cs="Times New Roman"/>
          <w:sz w:val="22"/>
          <w:szCs w:val="22"/>
        </w:rPr>
        <w:t>.</w:t>
      </w:r>
    </w:p>
    <w:p w14:paraId="0C2C7D81" w14:textId="77777777" w:rsidR="005A2F1C" w:rsidRPr="007509AF" w:rsidRDefault="00A45F3E" w:rsidP="008659A5">
      <w:pPr>
        <w:pStyle w:val="ConsPlusNormal"/>
        <w:ind w:firstLine="709"/>
        <w:jc w:val="both"/>
        <w:rPr>
          <w:rFonts w:ascii="Times New Roman" w:hAnsi="Times New Roman" w:cs="Times New Roman"/>
          <w:sz w:val="22"/>
          <w:szCs w:val="22"/>
        </w:rPr>
      </w:pPr>
      <w:r>
        <w:rPr>
          <w:rFonts w:ascii="Times New Roman" w:hAnsi="Times New Roman" w:cs="Times New Roman"/>
          <w:sz w:val="22"/>
          <w:szCs w:val="22"/>
          <w:vertAlign w:val="superscript"/>
        </w:rPr>
        <w:t>2</w:t>
      </w:r>
      <w:r w:rsidR="005A2F1C" w:rsidRPr="007509AF">
        <w:rPr>
          <w:rFonts w:ascii="Times New Roman" w:hAnsi="Times New Roman" w:cs="Times New Roman"/>
          <w:sz w:val="22"/>
          <w:szCs w:val="22"/>
        </w:rPr>
        <w:t>К иным специалистам относятся работники административно-управленческого, вспомогательного персонала учреждения.</w:t>
      </w:r>
    </w:p>
    <w:p w14:paraId="21D787F8" w14:textId="77777777" w:rsidR="005A2F1C" w:rsidRPr="00244E17" w:rsidRDefault="005A2F1C" w:rsidP="008659A5">
      <w:pPr>
        <w:pStyle w:val="ConsPlusNormal"/>
        <w:ind w:firstLine="709"/>
        <w:jc w:val="both"/>
        <w:rPr>
          <w:rFonts w:ascii="Times New Roman" w:hAnsi="Times New Roman" w:cs="Times New Roman"/>
        </w:rPr>
      </w:pPr>
    </w:p>
    <w:p w14:paraId="64880138" w14:textId="77777777" w:rsidR="005A2F1C" w:rsidRPr="008659A5" w:rsidRDefault="00891044"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5A2F1C" w:rsidRPr="008659A5">
        <w:rPr>
          <w:rFonts w:ascii="Times New Roman" w:hAnsi="Times New Roman" w:cs="Times New Roman"/>
          <w:sz w:val="28"/>
          <w:szCs w:val="28"/>
        </w:rPr>
        <w:t>Размер норматива стимулирования тренера</w:t>
      </w:r>
      <w:r w:rsidR="00A96D36">
        <w:rPr>
          <w:rFonts w:ascii="Times New Roman" w:hAnsi="Times New Roman" w:cs="Times New Roman"/>
          <w:sz w:val="28"/>
          <w:szCs w:val="28"/>
        </w:rPr>
        <w:t>-преподавателя</w:t>
      </w:r>
      <w:r w:rsidR="005A2F1C" w:rsidRPr="008659A5">
        <w:rPr>
          <w:rFonts w:ascii="Times New Roman" w:hAnsi="Times New Roman" w:cs="Times New Roman"/>
          <w:sz w:val="28"/>
          <w:szCs w:val="28"/>
        </w:rPr>
        <w:t xml:space="preserve"> за подготовку спортсмена высокого класса устанавливается по основной занимаемой должности, основному месту работы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14:paraId="50A3B029" w14:textId="77777777" w:rsidR="00790D99" w:rsidRDefault="005A2F1C" w:rsidP="00891044">
      <w:pPr>
        <w:pStyle w:val="ConsPlusNormal"/>
        <w:ind w:firstLine="708"/>
        <w:jc w:val="both"/>
        <w:rPr>
          <w:rFonts w:ascii="Times New Roman" w:hAnsi="Times New Roman" w:cs="Times New Roman"/>
          <w:sz w:val="28"/>
          <w:szCs w:val="28"/>
        </w:rPr>
      </w:pPr>
      <w:r w:rsidRPr="008659A5">
        <w:rPr>
          <w:rFonts w:ascii="Times New Roman" w:hAnsi="Times New Roman" w:cs="Times New Roman"/>
          <w:sz w:val="28"/>
          <w:szCs w:val="28"/>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14:paraId="32AA0789" w14:textId="77777777" w:rsidR="005A2F1C" w:rsidRPr="008659A5" w:rsidRDefault="005A2F1C" w:rsidP="00891044">
      <w:pPr>
        <w:pStyle w:val="ConsPlusNormal"/>
        <w:ind w:firstLine="708"/>
        <w:jc w:val="both"/>
        <w:rPr>
          <w:rFonts w:ascii="Times New Roman" w:hAnsi="Times New Roman" w:cs="Times New Roman"/>
          <w:sz w:val="28"/>
          <w:szCs w:val="28"/>
        </w:rPr>
      </w:pPr>
      <w:r w:rsidRPr="008659A5">
        <w:rPr>
          <w:rFonts w:ascii="Times New Roman" w:hAnsi="Times New Roman" w:cs="Times New Roman"/>
          <w:sz w:val="28"/>
          <w:szCs w:val="28"/>
        </w:rPr>
        <w:t>При определении размера норматива стимулирования тренера</w:t>
      </w:r>
      <w:r w:rsidR="00A96D36">
        <w:rPr>
          <w:rFonts w:ascii="Times New Roman" w:hAnsi="Times New Roman" w:cs="Times New Roman"/>
          <w:sz w:val="28"/>
          <w:szCs w:val="28"/>
        </w:rPr>
        <w:t>-преподавателя</w:t>
      </w:r>
      <w:r w:rsidRPr="008659A5">
        <w:rPr>
          <w:rFonts w:ascii="Times New Roman" w:hAnsi="Times New Roman" w:cs="Times New Roman"/>
          <w:sz w:val="28"/>
          <w:szCs w:val="28"/>
        </w:rPr>
        <w:t xml:space="preserve">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 – Югры.</w:t>
      </w:r>
    </w:p>
    <w:p w14:paraId="3FEFE92A" w14:textId="77777777" w:rsidR="00891044" w:rsidRDefault="00891044" w:rsidP="00891044">
      <w:pPr>
        <w:ind w:firstLine="708"/>
        <w:jc w:val="both"/>
        <w:rPr>
          <w:sz w:val="28"/>
          <w:szCs w:val="28"/>
        </w:rPr>
      </w:pPr>
      <w:r w:rsidRPr="00891044">
        <w:rPr>
          <w:sz w:val="28"/>
          <w:szCs w:val="28"/>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14:paraId="71D0B44A" w14:textId="77777777" w:rsidR="00891044" w:rsidRDefault="00891044" w:rsidP="00891044">
      <w:pPr>
        <w:ind w:firstLine="708"/>
        <w:jc w:val="both"/>
        <w:rPr>
          <w:sz w:val="28"/>
          <w:szCs w:val="28"/>
        </w:rPr>
      </w:pPr>
      <w:r w:rsidRPr="00891044">
        <w:rPr>
          <w:sz w:val="28"/>
          <w:szCs w:val="28"/>
        </w:rPr>
        <w:t xml:space="preserve">15.Тренерам, на начальном и учебно-тренировочном этапах при первичном трудоустройстве по профильной специальности в организации, реализующие дополнительные общеобразовательные программы в области физической культуры и спорта, в течение первых 4 лет рекомендуется устанавливать стимулирующие выплаты к ставке заработной платы в размере </w:t>
      </w:r>
      <w:r w:rsidR="00071DFD">
        <w:rPr>
          <w:sz w:val="28"/>
          <w:szCs w:val="28"/>
        </w:rPr>
        <w:t xml:space="preserve">    </w:t>
      </w:r>
      <w:r w:rsidRPr="00891044">
        <w:rPr>
          <w:sz w:val="28"/>
          <w:szCs w:val="28"/>
        </w:rPr>
        <w:t>до 50%, а также тренерам, осуществляющим наставничество над ними, в размере до 15% к ставке заработной платы.</w:t>
      </w:r>
    </w:p>
    <w:p w14:paraId="6EA17863" w14:textId="77777777" w:rsidR="00891044" w:rsidRDefault="00891044" w:rsidP="00891044">
      <w:pPr>
        <w:ind w:firstLine="708"/>
        <w:jc w:val="both"/>
        <w:rPr>
          <w:sz w:val="28"/>
          <w:szCs w:val="28"/>
        </w:rPr>
      </w:pPr>
      <w:r w:rsidRPr="00891044">
        <w:rPr>
          <w:sz w:val="28"/>
          <w:szCs w:val="28"/>
        </w:rPr>
        <w:t>16.Тренерам и иным специалистам рекомендуется устанавливать дополнительные стимулирующие выплаты по результатам прохождения независимой оценки квалификации и получения соответствующего свидетельства.</w:t>
      </w:r>
    </w:p>
    <w:p w14:paraId="43945165" w14:textId="77777777" w:rsidR="00891044" w:rsidRDefault="00891044" w:rsidP="00891044">
      <w:pPr>
        <w:ind w:firstLine="708"/>
        <w:jc w:val="both"/>
        <w:rPr>
          <w:sz w:val="28"/>
          <w:szCs w:val="28"/>
        </w:rPr>
      </w:pPr>
      <w:r w:rsidRPr="00891044">
        <w:rPr>
          <w:sz w:val="28"/>
          <w:szCs w:val="28"/>
        </w:rPr>
        <w:t>17.Тренеру при трудоустройстве в физкультурно-спортивную организацию, где он проходил спортивную подготовку (обучался по дополнительным образовательным программам спортивной подготовки) в качестве спортсмена на этапах спортивной подготовки, рекомендуется устанавливать стимулирующую выплату к ставке заработной платы.</w:t>
      </w:r>
    </w:p>
    <w:p w14:paraId="2C036B08" w14:textId="77777777" w:rsidR="00891044" w:rsidRPr="00891044" w:rsidRDefault="00891044" w:rsidP="00891044">
      <w:pPr>
        <w:ind w:firstLine="708"/>
        <w:jc w:val="both"/>
        <w:rPr>
          <w:sz w:val="28"/>
          <w:szCs w:val="28"/>
        </w:rPr>
      </w:pPr>
      <w:r w:rsidRPr="00891044">
        <w:rPr>
          <w:sz w:val="28"/>
          <w:szCs w:val="28"/>
        </w:rPr>
        <w:t>18.Тренерам рекомендуется устанавливать стимулирующие выплаты к ставке заработной платы в размере 24% за каждого обучающегося, переданного для дальнейшего обучения по дополнительным образовательным программам спортивной подготовки из физкультурно-спортивной или образовательной организации, в профильное образовательное учреждение, подведомственное Департаменту физической культуры и спорта Ханты-Мансийского автономного округа - Югры, на период обучения.</w:t>
      </w:r>
    </w:p>
    <w:p w14:paraId="1A2DD57F" w14:textId="77777777" w:rsidR="00AA5A27" w:rsidRPr="00891044" w:rsidRDefault="00AA5A27" w:rsidP="00AA5A27">
      <w:pPr>
        <w:rPr>
          <w:sz w:val="28"/>
          <w:szCs w:val="28"/>
        </w:rPr>
      </w:pPr>
    </w:p>
    <w:p w14:paraId="6B641677" w14:textId="77777777" w:rsidR="007509AF" w:rsidRDefault="007509AF" w:rsidP="00AA5A27">
      <w:pPr>
        <w:rPr>
          <w:sz w:val="28"/>
          <w:szCs w:val="28"/>
        </w:rPr>
      </w:pPr>
    </w:p>
    <w:p w14:paraId="79BECF4F" w14:textId="77777777" w:rsidR="007509AF" w:rsidRDefault="007509AF" w:rsidP="00AA5A27">
      <w:pPr>
        <w:rPr>
          <w:sz w:val="28"/>
          <w:szCs w:val="28"/>
        </w:rPr>
      </w:pPr>
    </w:p>
    <w:p w14:paraId="3E04CE85" w14:textId="2C5749FC" w:rsidR="00294FDA" w:rsidRDefault="00294FDA" w:rsidP="00AA5A27">
      <w:pPr>
        <w:rPr>
          <w:sz w:val="28"/>
          <w:szCs w:val="28"/>
        </w:rPr>
      </w:pPr>
    </w:p>
    <w:p w14:paraId="5C375A4A" w14:textId="77777777" w:rsidR="00993571" w:rsidRDefault="00993571" w:rsidP="00393BA9">
      <w:pPr>
        <w:ind w:left="5664"/>
        <w:jc w:val="right"/>
        <w:rPr>
          <w:sz w:val="28"/>
          <w:szCs w:val="28"/>
        </w:rPr>
      </w:pPr>
    </w:p>
    <w:p w14:paraId="20A3327A" w14:textId="77777777" w:rsidR="00993571" w:rsidRDefault="00993571" w:rsidP="00393BA9">
      <w:pPr>
        <w:ind w:left="5664"/>
        <w:jc w:val="right"/>
        <w:rPr>
          <w:sz w:val="28"/>
          <w:szCs w:val="28"/>
        </w:rPr>
      </w:pPr>
    </w:p>
    <w:p w14:paraId="64F5B08C" w14:textId="77777777" w:rsidR="00993571" w:rsidRDefault="00993571" w:rsidP="00393BA9">
      <w:pPr>
        <w:ind w:left="5664"/>
        <w:jc w:val="right"/>
        <w:rPr>
          <w:sz w:val="28"/>
          <w:szCs w:val="28"/>
        </w:rPr>
      </w:pPr>
    </w:p>
    <w:p w14:paraId="2E9F191F" w14:textId="77777777" w:rsidR="00993571" w:rsidRDefault="00993571" w:rsidP="00393BA9">
      <w:pPr>
        <w:ind w:left="5664"/>
        <w:jc w:val="right"/>
        <w:rPr>
          <w:sz w:val="28"/>
          <w:szCs w:val="28"/>
        </w:rPr>
      </w:pPr>
    </w:p>
    <w:p w14:paraId="226CDC0B" w14:textId="6EC7E9AD" w:rsidR="00993571" w:rsidRDefault="00993571" w:rsidP="007A61FF">
      <w:pPr>
        <w:rPr>
          <w:sz w:val="28"/>
          <w:szCs w:val="28"/>
        </w:rPr>
      </w:pPr>
    </w:p>
    <w:p w14:paraId="065C882A" w14:textId="208C0243" w:rsidR="00D444E1" w:rsidRDefault="00D444E1" w:rsidP="007A61FF">
      <w:pPr>
        <w:rPr>
          <w:sz w:val="28"/>
          <w:szCs w:val="28"/>
        </w:rPr>
      </w:pPr>
    </w:p>
    <w:p w14:paraId="363F88E6" w14:textId="040A23B7" w:rsidR="00D444E1" w:rsidRDefault="00D444E1" w:rsidP="007A61FF">
      <w:pPr>
        <w:rPr>
          <w:sz w:val="28"/>
          <w:szCs w:val="28"/>
        </w:rPr>
      </w:pPr>
    </w:p>
    <w:p w14:paraId="1408DB74" w14:textId="3F75AF14" w:rsidR="00D444E1" w:rsidRDefault="00D444E1" w:rsidP="007A61FF">
      <w:pPr>
        <w:rPr>
          <w:sz w:val="28"/>
          <w:szCs w:val="28"/>
        </w:rPr>
      </w:pPr>
    </w:p>
    <w:p w14:paraId="20CA65BD" w14:textId="77777777" w:rsidR="00D444E1" w:rsidRDefault="00D444E1" w:rsidP="007A61FF">
      <w:pPr>
        <w:rPr>
          <w:sz w:val="28"/>
          <w:szCs w:val="28"/>
        </w:rPr>
      </w:pPr>
    </w:p>
    <w:p w14:paraId="2CF3CE79" w14:textId="77777777" w:rsidR="00993571" w:rsidRDefault="00993571" w:rsidP="00393BA9">
      <w:pPr>
        <w:ind w:left="5664"/>
        <w:jc w:val="right"/>
        <w:rPr>
          <w:sz w:val="28"/>
          <w:szCs w:val="28"/>
        </w:rPr>
      </w:pPr>
    </w:p>
    <w:p w14:paraId="5973A439" w14:textId="187072E1" w:rsidR="00393BA9" w:rsidRDefault="00393BA9" w:rsidP="00393BA9">
      <w:pPr>
        <w:ind w:left="5664"/>
        <w:jc w:val="right"/>
        <w:rPr>
          <w:sz w:val="28"/>
          <w:szCs w:val="28"/>
        </w:rPr>
      </w:pPr>
      <w:r>
        <w:rPr>
          <w:sz w:val="28"/>
          <w:szCs w:val="28"/>
        </w:rPr>
        <w:t>П</w:t>
      </w:r>
      <w:r w:rsidRPr="008659A5">
        <w:rPr>
          <w:sz w:val="28"/>
          <w:szCs w:val="28"/>
        </w:rPr>
        <w:t>риложение</w:t>
      </w:r>
      <w:r>
        <w:rPr>
          <w:sz w:val="28"/>
          <w:szCs w:val="28"/>
        </w:rPr>
        <w:t xml:space="preserve"> 2 </w:t>
      </w:r>
    </w:p>
    <w:p w14:paraId="44700BBA" w14:textId="77777777" w:rsidR="00393BA9" w:rsidRDefault="00393BA9" w:rsidP="00393BA9">
      <w:pPr>
        <w:ind w:left="5664"/>
        <w:jc w:val="right"/>
        <w:rPr>
          <w:sz w:val="28"/>
          <w:szCs w:val="28"/>
        </w:rPr>
      </w:pPr>
      <w:r>
        <w:rPr>
          <w:sz w:val="28"/>
          <w:szCs w:val="28"/>
        </w:rPr>
        <w:t>к</w:t>
      </w:r>
      <w:r w:rsidRPr="008659A5">
        <w:rPr>
          <w:sz w:val="28"/>
          <w:szCs w:val="28"/>
        </w:rPr>
        <w:t xml:space="preserve"> </w:t>
      </w:r>
      <w:r w:rsidRPr="0011546B">
        <w:rPr>
          <w:sz w:val="28"/>
          <w:szCs w:val="28"/>
        </w:rPr>
        <w:t>Положени</w:t>
      </w:r>
      <w:r>
        <w:rPr>
          <w:sz w:val="28"/>
          <w:szCs w:val="28"/>
        </w:rPr>
        <w:t>ю</w:t>
      </w:r>
      <w:r w:rsidRPr="0011546B">
        <w:rPr>
          <w:sz w:val="28"/>
          <w:szCs w:val="28"/>
        </w:rPr>
        <w:t xml:space="preserve"> </w:t>
      </w:r>
      <w:r w:rsidRPr="000C5BD0">
        <w:rPr>
          <w:sz w:val="28"/>
          <w:szCs w:val="28"/>
        </w:rPr>
        <w:t xml:space="preserve">об установлении системы оплаты труда </w:t>
      </w:r>
      <w:r>
        <w:rPr>
          <w:sz w:val="28"/>
          <w:szCs w:val="28"/>
        </w:rPr>
        <w:t>р</w:t>
      </w:r>
      <w:r w:rsidRPr="000C5BD0">
        <w:rPr>
          <w:sz w:val="28"/>
          <w:szCs w:val="28"/>
        </w:rPr>
        <w:t>аботников муниципальных учреждений</w:t>
      </w:r>
      <w:r w:rsidRPr="000C5BD0">
        <w:rPr>
          <w:bCs/>
          <w:sz w:val="28"/>
          <w:szCs w:val="28"/>
        </w:rPr>
        <w:t xml:space="preserve">, </w:t>
      </w:r>
      <w:r w:rsidRPr="000C5BD0">
        <w:rPr>
          <w:sz w:val="28"/>
          <w:szCs w:val="28"/>
        </w:rPr>
        <w:t>подведомственных комитету физической культуры и спорта администрации города Нефтеюганска</w:t>
      </w:r>
    </w:p>
    <w:p w14:paraId="197EC36D" w14:textId="77777777" w:rsidR="00393BA9" w:rsidRDefault="00393BA9" w:rsidP="00393BA9">
      <w:pPr>
        <w:ind w:left="5664"/>
        <w:jc w:val="right"/>
        <w:rPr>
          <w:sz w:val="28"/>
          <w:szCs w:val="28"/>
        </w:rPr>
      </w:pPr>
    </w:p>
    <w:p w14:paraId="68CFC760" w14:textId="5B237E7D" w:rsidR="00993571" w:rsidRPr="00393BA9" w:rsidRDefault="00993571" w:rsidP="00993571">
      <w:pPr>
        <w:jc w:val="center"/>
        <w:rPr>
          <w:sz w:val="28"/>
          <w:szCs w:val="28"/>
        </w:rPr>
      </w:pPr>
      <w:r>
        <w:rPr>
          <w:bCs/>
          <w:sz w:val="28"/>
          <w:szCs w:val="28"/>
        </w:rPr>
        <w:t>Порядок отнесения муниципальных у</w:t>
      </w:r>
      <w:r w:rsidRPr="00393BA9">
        <w:rPr>
          <w:bCs/>
          <w:sz w:val="28"/>
          <w:szCs w:val="28"/>
        </w:rPr>
        <w:t>чреждений, подведомственных комитету физической культуры и спорта администрации города Нефтеюганска к группам по оплате труда руководител</w:t>
      </w:r>
      <w:r>
        <w:rPr>
          <w:bCs/>
          <w:sz w:val="28"/>
          <w:szCs w:val="28"/>
        </w:rPr>
        <w:t xml:space="preserve">я, его заместителей, главного бухгалтера </w:t>
      </w:r>
    </w:p>
    <w:p w14:paraId="06209162" w14:textId="77777777" w:rsidR="00993571" w:rsidRPr="00393BA9" w:rsidRDefault="00993571" w:rsidP="00993571">
      <w:pPr>
        <w:jc w:val="both"/>
        <w:rPr>
          <w:rFonts w:ascii="Calibri" w:hAnsi="Calibri"/>
          <w:sz w:val="28"/>
          <w:szCs w:val="28"/>
        </w:rPr>
      </w:pPr>
    </w:p>
    <w:p w14:paraId="2A761879" w14:textId="77777777" w:rsidR="00993571" w:rsidRPr="00393BA9" w:rsidRDefault="00993571" w:rsidP="00993571">
      <w:pPr>
        <w:ind w:firstLine="708"/>
        <w:jc w:val="both"/>
        <w:rPr>
          <w:sz w:val="28"/>
          <w:szCs w:val="28"/>
        </w:rPr>
      </w:pPr>
      <w:r w:rsidRPr="00393BA9">
        <w:rPr>
          <w:sz w:val="28"/>
          <w:szCs w:val="28"/>
        </w:rPr>
        <w:t xml:space="preserve">1.Отнесение муниципальных </w:t>
      </w:r>
      <w:r>
        <w:rPr>
          <w:sz w:val="28"/>
          <w:szCs w:val="28"/>
        </w:rPr>
        <w:t>у</w:t>
      </w:r>
      <w:r w:rsidRPr="00393BA9">
        <w:rPr>
          <w:sz w:val="28"/>
          <w:szCs w:val="28"/>
        </w:rPr>
        <w:t xml:space="preserve">чреждений, подведомственных комитету физической культуры и спорта администрации города Нефтеюганска (далее – </w:t>
      </w:r>
      <w:r>
        <w:rPr>
          <w:sz w:val="28"/>
          <w:szCs w:val="28"/>
        </w:rPr>
        <w:t>У</w:t>
      </w:r>
      <w:r w:rsidRPr="00393BA9">
        <w:rPr>
          <w:sz w:val="28"/>
          <w:szCs w:val="28"/>
        </w:rPr>
        <w:t>чреждение</w:t>
      </w:r>
      <w:r>
        <w:rPr>
          <w:sz w:val="28"/>
          <w:szCs w:val="28"/>
        </w:rPr>
        <w:t>, Комитет</w:t>
      </w:r>
      <w:r w:rsidRPr="00393BA9">
        <w:rPr>
          <w:sz w:val="28"/>
          <w:szCs w:val="28"/>
        </w:rPr>
        <w:t>) к группе по оплате труда руководител</w:t>
      </w:r>
      <w:r>
        <w:rPr>
          <w:sz w:val="28"/>
          <w:szCs w:val="28"/>
        </w:rPr>
        <w:t>я,</w:t>
      </w:r>
      <w:r w:rsidRPr="00393BA9">
        <w:rPr>
          <w:sz w:val="28"/>
          <w:szCs w:val="28"/>
        </w:rPr>
        <w:t xml:space="preserve"> </w:t>
      </w:r>
      <w:r>
        <w:rPr>
          <w:bCs/>
          <w:sz w:val="28"/>
          <w:szCs w:val="28"/>
        </w:rPr>
        <w:t xml:space="preserve">его заместителей, главного бухгалтера </w:t>
      </w:r>
      <w:r w:rsidRPr="00393BA9">
        <w:rPr>
          <w:sz w:val="28"/>
          <w:szCs w:val="28"/>
        </w:rPr>
        <w:t>определяется на основе объёмных показателей</w:t>
      </w:r>
      <w:r>
        <w:rPr>
          <w:sz w:val="28"/>
          <w:szCs w:val="28"/>
        </w:rPr>
        <w:t xml:space="preserve"> с учетом масштаба управления, особенностей деятельности и значимости учреждения</w:t>
      </w:r>
      <w:r w:rsidRPr="00393BA9">
        <w:rPr>
          <w:sz w:val="28"/>
          <w:szCs w:val="28"/>
        </w:rPr>
        <w:t>.</w:t>
      </w:r>
    </w:p>
    <w:p w14:paraId="0F959275" w14:textId="77777777" w:rsidR="00993571" w:rsidRDefault="00993571" w:rsidP="00993571">
      <w:pPr>
        <w:ind w:firstLine="720"/>
        <w:jc w:val="both"/>
        <w:rPr>
          <w:sz w:val="28"/>
          <w:szCs w:val="28"/>
        </w:rPr>
      </w:pPr>
      <w:r w:rsidRPr="00393BA9">
        <w:rPr>
          <w:sz w:val="28"/>
          <w:szCs w:val="28"/>
        </w:rPr>
        <w:t xml:space="preserve">2.К объёмным показателям относятся показатели, характеризующие масштаб руководства </w:t>
      </w:r>
      <w:r>
        <w:rPr>
          <w:sz w:val="28"/>
          <w:szCs w:val="28"/>
        </w:rPr>
        <w:t>У</w:t>
      </w:r>
      <w:r w:rsidRPr="00393BA9">
        <w:rPr>
          <w:sz w:val="28"/>
          <w:szCs w:val="28"/>
        </w:rPr>
        <w:t>чреждением: численность работников учреждения, количество обучающихся (воспитанников), превышение плановой (проектной) наполняемости и другие показатели, значительно осложняющие работу</w:t>
      </w:r>
      <w:r>
        <w:rPr>
          <w:sz w:val="28"/>
          <w:szCs w:val="28"/>
        </w:rPr>
        <w:t xml:space="preserve">                     </w:t>
      </w:r>
      <w:r w:rsidRPr="00393BA9">
        <w:rPr>
          <w:sz w:val="28"/>
          <w:szCs w:val="28"/>
        </w:rPr>
        <w:t xml:space="preserve"> по руководству учреждением.</w:t>
      </w:r>
      <w:bookmarkStart w:id="3" w:name="sub_1101"/>
    </w:p>
    <w:p w14:paraId="78204454" w14:textId="77777777" w:rsidR="00993571" w:rsidRPr="00393BA9" w:rsidRDefault="00993571" w:rsidP="00993571">
      <w:pPr>
        <w:ind w:firstLine="720"/>
        <w:jc w:val="both"/>
        <w:rPr>
          <w:sz w:val="28"/>
          <w:szCs w:val="28"/>
        </w:rPr>
      </w:pPr>
      <w:r w:rsidRPr="00393BA9">
        <w:rPr>
          <w:bCs/>
          <w:sz w:val="28"/>
          <w:szCs w:val="28"/>
        </w:rPr>
        <w:t>3.Объёмные показатели</w:t>
      </w:r>
      <w:r w:rsidRPr="00E14F4F">
        <w:rPr>
          <w:sz w:val="22"/>
          <w:szCs w:val="22"/>
        </w:rPr>
        <w:t xml:space="preserve"> </w:t>
      </w:r>
      <w:r w:rsidRPr="00E14F4F">
        <w:rPr>
          <w:sz w:val="28"/>
          <w:szCs w:val="28"/>
        </w:rPr>
        <w:t>деятельности учреждения</w:t>
      </w:r>
    </w:p>
    <w:p w14:paraId="08EA42B4" w14:textId="3B0C6C4D" w:rsidR="00993571" w:rsidRPr="00393BA9" w:rsidRDefault="00993571" w:rsidP="00993571">
      <w:pPr>
        <w:ind w:firstLine="708"/>
        <w:jc w:val="both"/>
        <w:rPr>
          <w:sz w:val="28"/>
          <w:szCs w:val="28"/>
        </w:rPr>
      </w:pPr>
      <w:bookmarkStart w:id="4" w:name="sub_1111"/>
      <w:bookmarkEnd w:id="3"/>
      <w:r w:rsidRPr="00393BA9">
        <w:rPr>
          <w:sz w:val="28"/>
          <w:szCs w:val="28"/>
        </w:rPr>
        <w:t>3.1.По объёмным показателям</w:t>
      </w:r>
      <w:r w:rsidRPr="00E14F4F">
        <w:rPr>
          <w:sz w:val="28"/>
          <w:szCs w:val="28"/>
        </w:rPr>
        <w:t xml:space="preserve"> деятельности учреждения</w:t>
      </w:r>
      <w:r>
        <w:rPr>
          <w:sz w:val="28"/>
          <w:szCs w:val="28"/>
        </w:rPr>
        <w:t>,</w:t>
      </w:r>
      <w:r w:rsidRPr="00393BA9">
        <w:rPr>
          <w:sz w:val="28"/>
          <w:szCs w:val="28"/>
        </w:rPr>
        <w:t xml:space="preserve"> </w:t>
      </w:r>
      <w:r>
        <w:rPr>
          <w:sz w:val="28"/>
          <w:szCs w:val="28"/>
        </w:rPr>
        <w:t>с учетом</w:t>
      </w:r>
      <w:r w:rsidRPr="00393BA9">
        <w:rPr>
          <w:sz w:val="28"/>
          <w:szCs w:val="28"/>
        </w:rPr>
        <w:t xml:space="preserve"> масштаба управления</w:t>
      </w:r>
      <w:r>
        <w:rPr>
          <w:sz w:val="28"/>
          <w:szCs w:val="28"/>
        </w:rPr>
        <w:t>,</w:t>
      </w:r>
      <w:r w:rsidRPr="00393BA9">
        <w:rPr>
          <w:sz w:val="28"/>
          <w:szCs w:val="28"/>
        </w:rPr>
        <w:t xml:space="preserve"> руководител</w:t>
      </w:r>
      <w:r>
        <w:rPr>
          <w:sz w:val="28"/>
          <w:szCs w:val="28"/>
        </w:rPr>
        <w:t>ю</w:t>
      </w:r>
      <w:r w:rsidRPr="00393BA9">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заместителям, главному бухгалтеру</w:t>
      </w:r>
      <w:r w:rsidRPr="00393BA9">
        <w:rPr>
          <w:sz w:val="28"/>
          <w:szCs w:val="28"/>
        </w:rPr>
        <w:t xml:space="preserve"> устанавливается </w:t>
      </w:r>
      <w:r>
        <w:rPr>
          <w:sz w:val="28"/>
          <w:szCs w:val="28"/>
        </w:rPr>
        <w:t xml:space="preserve">одна из четырех </w:t>
      </w:r>
      <w:r w:rsidRPr="00393BA9">
        <w:rPr>
          <w:sz w:val="28"/>
          <w:szCs w:val="28"/>
        </w:rPr>
        <w:t>групп по оплате труда.</w:t>
      </w:r>
    </w:p>
    <w:p w14:paraId="1E0DB45B" w14:textId="33AC6EFC" w:rsidR="00993571" w:rsidRPr="00393BA9" w:rsidRDefault="00993571" w:rsidP="00993571">
      <w:pPr>
        <w:ind w:firstLine="720"/>
        <w:jc w:val="both"/>
        <w:rPr>
          <w:rFonts w:ascii="Calibri" w:hAnsi="Calibri"/>
          <w:sz w:val="28"/>
          <w:szCs w:val="28"/>
        </w:rPr>
      </w:pPr>
      <w:bookmarkStart w:id="5" w:name="sub_1112"/>
      <w:bookmarkEnd w:id="4"/>
      <w:r>
        <w:rPr>
          <w:sz w:val="28"/>
          <w:szCs w:val="28"/>
        </w:rPr>
        <w:t>3.</w:t>
      </w:r>
      <w:proofErr w:type="gramStart"/>
      <w:r>
        <w:rPr>
          <w:sz w:val="28"/>
          <w:szCs w:val="28"/>
        </w:rPr>
        <w:t>2.Отнесение</w:t>
      </w:r>
      <w:proofErr w:type="gramEnd"/>
      <w:r>
        <w:rPr>
          <w:sz w:val="28"/>
          <w:szCs w:val="28"/>
        </w:rPr>
        <w:t xml:space="preserve"> У</w:t>
      </w:r>
      <w:r w:rsidRPr="00393BA9">
        <w:rPr>
          <w:sz w:val="28"/>
          <w:szCs w:val="28"/>
        </w:rPr>
        <w:t>чреждени</w:t>
      </w:r>
      <w:r>
        <w:rPr>
          <w:sz w:val="28"/>
          <w:szCs w:val="28"/>
        </w:rPr>
        <w:t>я</w:t>
      </w:r>
      <w:r w:rsidRPr="00393BA9">
        <w:rPr>
          <w:sz w:val="28"/>
          <w:szCs w:val="28"/>
        </w:rPr>
        <w:t xml:space="preserve"> к одной из четырех групп по оплате труда руководител</w:t>
      </w:r>
      <w:r>
        <w:rPr>
          <w:sz w:val="28"/>
          <w:szCs w:val="28"/>
        </w:rPr>
        <w:t>я</w:t>
      </w:r>
      <w:r w:rsidRPr="00D52BA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производится </w:t>
      </w:r>
      <w:r w:rsidRPr="00D52BAF">
        <w:rPr>
          <w:sz w:val="28"/>
          <w:szCs w:val="28"/>
        </w:rPr>
        <w:t>путем расчета суммы баллов за выпол</w:t>
      </w:r>
      <w:r>
        <w:rPr>
          <w:sz w:val="28"/>
          <w:szCs w:val="28"/>
        </w:rPr>
        <w:t>нение показателей деятельности У</w:t>
      </w:r>
      <w:r w:rsidRPr="00D52BAF">
        <w:rPr>
          <w:sz w:val="28"/>
          <w:szCs w:val="28"/>
        </w:rPr>
        <w:t xml:space="preserve">чреждения, установленных </w:t>
      </w:r>
      <w:r w:rsidR="00540CBE">
        <w:rPr>
          <w:sz w:val="28"/>
          <w:szCs w:val="28"/>
        </w:rPr>
        <w:t>согласно таблицы 1</w:t>
      </w:r>
      <w:r>
        <w:rPr>
          <w:sz w:val="28"/>
          <w:szCs w:val="28"/>
        </w:rPr>
        <w:t>,</w:t>
      </w:r>
      <w:r w:rsidR="00540CBE">
        <w:rPr>
          <w:sz w:val="28"/>
          <w:szCs w:val="28"/>
        </w:rPr>
        <w:t xml:space="preserve"> </w:t>
      </w:r>
      <w:r>
        <w:rPr>
          <w:sz w:val="28"/>
          <w:szCs w:val="28"/>
        </w:rPr>
        <w:t>2 настоящего приложения.</w:t>
      </w:r>
      <w:bookmarkEnd w:id="5"/>
    </w:p>
    <w:p w14:paraId="77F6252C" w14:textId="77777777" w:rsidR="00993571" w:rsidRPr="00393BA9" w:rsidRDefault="00993571" w:rsidP="00993571">
      <w:pPr>
        <w:spacing w:line="360" w:lineRule="auto"/>
        <w:ind w:left="7788"/>
        <w:rPr>
          <w:rFonts w:eastAsia="Calibri"/>
          <w:sz w:val="28"/>
          <w:szCs w:val="28"/>
          <w:lang w:eastAsia="en-US"/>
        </w:rPr>
      </w:pPr>
      <w:r>
        <w:rPr>
          <w:rFonts w:eastAsia="Calibri"/>
          <w:sz w:val="28"/>
          <w:szCs w:val="28"/>
          <w:lang w:eastAsia="en-US"/>
        </w:rPr>
        <w:t xml:space="preserve">        Таблица 1.</w:t>
      </w:r>
    </w:p>
    <w:tbl>
      <w:tblPr>
        <w:tblW w:w="9530" w:type="dxa"/>
        <w:tblInd w:w="110" w:type="dxa"/>
        <w:tblCellMar>
          <w:left w:w="0" w:type="dxa"/>
          <w:right w:w="0" w:type="dxa"/>
        </w:tblCellMar>
        <w:tblLook w:val="04A0" w:firstRow="1" w:lastRow="0" w:firstColumn="1" w:lastColumn="0" w:noHBand="0" w:noVBand="1"/>
      </w:tblPr>
      <w:tblGrid>
        <w:gridCol w:w="444"/>
        <w:gridCol w:w="3977"/>
        <w:gridCol w:w="3775"/>
        <w:gridCol w:w="1321"/>
        <w:gridCol w:w="13"/>
      </w:tblGrid>
      <w:tr w:rsidR="00993571" w:rsidRPr="00393BA9" w14:paraId="26CB7C42"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38FD0C09" w14:textId="77777777" w:rsidR="00993571" w:rsidRDefault="00993571" w:rsidP="00905AC6">
            <w:pPr>
              <w:jc w:val="center"/>
              <w:rPr>
                <w:rFonts w:eastAsia="Calibri"/>
                <w:sz w:val="22"/>
                <w:szCs w:val="22"/>
                <w:lang w:eastAsia="en-US"/>
              </w:rPr>
            </w:pPr>
            <w:r>
              <w:rPr>
                <w:rFonts w:eastAsia="Calibri"/>
                <w:sz w:val="22"/>
                <w:szCs w:val="22"/>
                <w:lang w:eastAsia="en-US"/>
              </w:rPr>
              <w:t>№</w:t>
            </w:r>
          </w:p>
          <w:p w14:paraId="5EC38345" w14:textId="77777777" w:rsidR="00993571" w:rsidRPr="00451873" w:rsidRDefault="00993571" w:rsidP="00905AC6">
            <w:pPr>
              <w:jc w:val="center"/>
              <w:rPr>
                <w:rFonts w:eastAsia="Calibri"/>
                <w:sz w:val="22"/>
                <w:szCs w:val="22"/>
                <w:lang w:eastAsia="en-US"/>
              </w:rPr>
            </w:pPr>
            <w:r>
              <w:rPr>
                <w:rFonts w:eastAsia="Calibri"/>
                <w:sz w:val="22"/>
                <w:szCs w:val="22"/>
                <w:lang w:eastAsia="en-US"/>
              </w:rPr>
              <w:t>п/п</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D8FCB48"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Показатели</w:t>
            </w:r>
            <w:r w:rsidRPr="00D52BAF">
              <w:rPr>
                <w:sz w:val="28"/>
                <w:szCs w:val="28"/>
              </w:rPr>
              <w:t xml:space="preserve"> </w:t>
            </w:r>
            <w:r w:rsidRPr="00D52BAF">
              <w:rPr>
                <w:sz w:val="22"/>
                <w:szCs w:val="22"/>
              </w:rPr>
              <w:t>деятельности учреждения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0763B22"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Условия</w:t>
            </w:r>
            <w:r w:rsidRPr="00D52BAF">
              <w:t xml:space="preserve"> </w:t>
            </w:r>
            <w:r w:rsidRPr="00D52BAF">
              <w:rPr>
                <w:sz w:val="22"/>
                <w:szCs w:val="22"/>
              </w:rPr>
              <w:t>начисления баллов</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2C7671C" w14:textId="77777777" w:rsidR="00993571" w:rsidRPr="00451873" w:rsidRDefault="00993571" w:rsidP="00905AC6">
            <w:pPr>
              <w:jc w:val="center"/>
              <w:rPr>
                <w:rFonts w:eastAsia="Calibri"/>
                <w:sz w:val="22"/>
                <w:szCs w:val="22"/>
                <w:lang w:eastAsia="en-US"/>
              </w:rPr>
            </w:pPr>
            <w:r>
              <w:rPr>
                <w:rFonts w:eastAsia="Calibri"/>
                <w:sz w:val="22"/>
                <w:szCs w:val="22"/>
                <w:lang w:eastAsia="en-US"/>
              </w:rPr>
              <w:t>Количест</w:t>
            </w:r>
            <w:r w:rsidRPr="00451873">
              <w:rPr>
                <w:rFonts w:eastAsia="Calibri"/>
                <w:sz w:val="22"/>
                <w:szCs w:val="22"/>
                <w:lang w:eastAsia="en-US"/>
              </w:rPr>
              <w:t>во баллов</w:t>
            </w:r>
          </w:p>
        </w:tc>
      </w:tr>
      <w:tr w:rsidR="00993571" w:rsidRPr="00393BA9" w14:paraId="269FA25A"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676AB6B5" w14:textId="77777777" w:rsidR="00993571" w:rsidRPr="00451873" w:rsidRDefault="00993571" w:rsidP="00905AC6">
            <w:pPr>
              <w:jc w:val="center"/>
              <w:rPr>
                <w:rFonts w:eastAsia="Calibri"/>
                <w:sz w:val="22"/>
                <w:szCs w:val="22"/>
                <w:lang w:eastAsia="en-US"/>
              </w:rPr>
            </w:pPr>
            <w:r>
              <w:rPr>
                <w:rFonts w:eastAsia="Calibri"/>
                <w:sz w:val="22"/>
                <w:szCs w:val="22"/>
                <w:lang w:eastAsia="en-US"/>
              </w:rPr>
              <w:t>1.</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3F02994"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Количество занимающихся </w:t>
            </w:r>
          </w:p>
          <w:p w14:paraId="2F77D4D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(на 1 января текущего года)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32D90F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каждого занимающегося</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61FA23C"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53F3CBFE" w14:textId="77777777" w:rsidTr="00905AC6">
        <w:trPr>
          <w:gridAfter w:val="1"/>
          <w:wAfter w:w="13" w:type="dxa"/>
          <w:trHeight w:val="143"/>
        </w:trPr>
        <w:tc>
          <w:tcPr>
            <w:tcW w:w="444" w:type="dxa"/>
            <w:tcBorders>
              <w:top w:val="single" w:sz="4" w:space="0" w:color="000000"/>
              <w:left w:val="single" w:sz="4" w:space="0" w:color="000000"/>
              <w:bottom w:val="nil"/>
              <w:right w:val="single" w:sz="4" w:space="0" w:color="000000"/>
            </w:tcBorders>
          </w:tcPr>
          <w:p w14:paraId="55242645" w14:textId="77777777" w:rsidR="00993571" w:rsidRPr="00451873" w:rsidRDefault="00993571" w:rsidP="00905AC6">
            <w:pPr>
              <w:jc w:val="center"/>
              <w:rPr>
                <w:rFonts w:eastAsia="Calibri"/>
                <w:sz w:val="22"/>
                <w:szCs w:val="22"/>
                <w:lang w:eastAsia="en-US"/>
              </w:rPr>
            </w:pPr>
            <w:r>
              <w:rPr>
                <w:rFonts w:eastAsia="Calibri"/>
                <w:sz w:val="22"/>
                <w:szCs w:val="22"/>
                <w:lang w:eastAsia="en-US"/>
              </w:rPr>
              <w:t>2.</w:t>
            </w:r>
          </w:p>
        </w:tc>
        <w:tc>
          <w:tcPr>
            <w:tcW w:w="3977"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66DCFB28" w14:textId="77777777" w:rsidR="00993571" w:rsidRPr="00451873" w:rsidRDefault="00993571" w:rsidP="00905AC6">
            <w:pPr>
              <w:rPr>
                <w:rFonts w:eastAsia="Calibri"/>
                <w:sz w:val="22"/>
                <w:szCs w:val="22"/>
                <w:lang w:eastAsia="en-US"/>
              </w:rPr>
            </w:pPr>
            <w:r w:rsidRPr="00451873">
              <w:rPr>
                <w:rFonts w:eastAsia="Calibri"/>
                <w:sz w:val="22"/>
                <w:szCs w:val="22"/>
                <w:lang w:eastAsia="en-US"/>
              </w:rPr>
              <w:t>Количество работников учреждения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69C226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каждого работника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E14A7F"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w:t>
            </w:r>
          </w:p>
        </w:tc>
      </w:tr>
      <w:tr w:rsidR="00993571" w:rsidRPr="00393BA9" w14:paraId="764388AF" w14:textId="77777777" w:rsidTr="00905AC6">
        <w:trPr>
          <w:gridAfter w:val="1"/>
          <w:wAfter w:w="13" w:type="dxa"/>
          <w:trHeight w:val="143"/>
        </w:trPr>
        <w:tc>
          <w:tcPr>
            <w:tcW w:w="444" w:type="dxa"/>
            <w:tcBorders>
              <w:top w:val="nil"/>
              <w:left w:val="single" w:sz="4" w:space="0" w:color="000000"/>
              <w:bottom w:val="nil"/>
              <w:right w:val="single" w:sz="4" w:space="0" w:color="000000"/>
            </w:tcBorders>
          </w:tcPr>
          <w:p w14:paraId="4AE5B1CE"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nil"/>
              <w:right w:val="single" w:sz="4" w:space="0" w:color="000000"/>
            </w:tcBorders>
            <w:tcMar>
              <w:top w:w="0" w:type="dxa"/>
              <w:left w:w="110" w:type="dxa"/>
              <w:bottom w:w="0" w:type="dxa"/>
              <w:right w:w="110" w:type="dxa"/>
            </w:tcMar>
            <w:hideMark/>
          </w:tcPr>
          <w:p w14:paraId="68E30034" w14:textId="77777777" w:rsidR="00993571" w:rsidRPr="00451873" w:rsidRDefault="00993571" w:rsidP="00905AC6">
            <w:pPr>
              <w:rPr>
                <w:rFonts w:eastAsia="Calibri"/>
                <w:sz w:val="22"/>
                <w:szCs w:val="22"/>
                <w:lang w:eastAsia="en-US"/>
              </w:rPr>
            </w:pPr>
          </w:p>
        </w:tc>
        <w:tc>
          <w:tcPr>
            <w:tcW w:w="5096"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78BB8F5"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Дополнительно за каждого работника, имеющего:</w:t>
            </w:r>
          </w:p>
        </w:tc>
      </w:tr>
      <w:tr w:rsidR="00993571" w:rsidRPr="00393BA9" w14:paraId="2AA9C828" w14:textId="77777777" w:rsidTr="00905AC6">
        <w:trPr>
          <w:gridAfter w:val="1"/>
          <w:wAfter w:w="13" w:type="dxa"/>
          <w:trHeight w:val="143"/>
        </w:trPr>
        <w:tc>
          <w:tcPr>
            <w:tcW w:w="444" w:type="dxa"/>
            <w:tcBorders>
              <w:top w:val="nil"/>
              <w:left w:val="single" w:sz="4" w:space="0" w:color="000000"/>
              <w:bottom w:val="nil"/>
              <w:right w:val="single" w:sz="4" w:space="0" w:color="000000"/>
            </w:tcBorders>
          </w:tcPr>
          <w:p w14:paraId="17DFA12E"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nil"/>
              <w:right w:val="single" w:sz="4" w:space="0" w:color="000000"/>
            </w:tcBorders>
            <w:tcMar>
              <w:top w:w="0" w:type="dxa"/>
              <w:left w:w="110" w:type="dxa"/>
              <w:bottom w:w="0" w:type="dxa"/>
              <w:right w:w="110" w:type="dxa"/>
            </w:tcMar>
            <w:hideMark/>
          </w:tcPr>
          <w:p w14:paraId="79372212" w14:textId="77777777" w:rsidR="00993571" w:rsidRPr="00451873" w:rsidRDefault="00993571" w:rsidP="00905AC6">
            <w:pPr>
              <w:rPr>
                <w:rFonts w:eastAsia="Calibri"/>
                <w:sz w:val="22"/>
                <w:szCs w:val="22"/>
                <w:lang w:eastAsia="en-US"/>
              </w:rPr>
            </w:pP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230DDD" w14:textId="77777777" w:rsidR="00993571" w:rsidRPr="00451873" w:rsidRDefault="00993571" w:rsidP="00905AC6">
            <w:pPr>
              <w:rPr>
                <w:rFonts w:eastAsia="Calibri"/>
                <w:sz w:val="22"/>
                <w:szCs w:val="22"/>
                <w:lang w:eastAsia="en-US"/>
              </w:rPr>
            </w:pPr>
            <w:r w:rsidRPr="00451873">
              <w:rPr>
                <w:rFonts w:eastAsia="Calibri"/>
                <w:sz w:val="22"/>
                <w:szCs w:val="22"/>
                <w:lang w:eastAsia="en-US"/>
              </w:rPr>
              <w:t>- первую квалификационную категорию</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2D7C4E9"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1A57AB66" w14:textId="77777777" w:rsidTr="00905AC6">
        <w:trPr>
          <w:gridAfter w:val="1"/>
          <w:wAfter w:w="13" w:type="dxa"/>
          <w:trHeight w:val="143"/>
        </w:trPr>
        <w:tc>
          <w:tcPr>
            <w:tcW w:w="444" w:type="dxa"/>
            <w:tcBorders>
              <w:top w:val="nil"/>
              <w:left w:val="single" w:sz="4" w:space="0" w:color="000000"/>
              <w:bottom w:val="single" w:sz="4" w:space="0" w:color="000000"/>
              <w:right w:val="single" w:sz="4" w:space="0" w:color="000000"/>
            </w:tcBorders>
          </w:tcPr>
          <w:p w14:paraId="4E707223"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4AD77DC2" w14:textId="77777777" w:rsidR="00993571" w:rsidRPr="00451873" w:rsidRDefault="00993571" w:rsidP="00905AC6">
            <w:pPr>
              <w:rPr>
                <w:rFonts w:eastAsia="Calibri"/>
                <w:sz w:val="22"/>
                <w:szCs w:val="22"/>
                <w:lang w:eastAsia="en-US"/>
              </w:rPr>
            </w:pP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8005B89" w14:textId="77777777" w:rsidR="00993571" w:rsidRPr="00451873" w:rsidRDefault="00993571" w:rsidP="00905AC6">
            <w:pPr>
              <w:rPr>
                <w:rFonts w:eastAsia="Calibri"/>
                <w:sz w:val="22"/>
                <w:szCs w:val="22"/>
                <w:lang w:eastAsia="en-US"/>
              </w:rPr>
            </w:pPr>
            <w:r w:rsidRPr="00451873">
              <w:rPr>
                <w:rFonts w:eastAsia="Calibri"/>
                <w:sz w:val="22"/>
                <w:szCs w:val="22"/>
                <w:lang w:eastAsia="en-US"/>
              </w:rPr>
              <w:t>- высшую квалификационную категорию</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0C46B5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w:t>
            </w:r>
          </w:p>
        </w:tc>
      </w:tr>
      <w:tr w:rsidR="00993571" w:rsidRPr="00393BA9" w14:paraId="4B881E3A" w14:textId="77777777" w:rsidTr="00905AC6">
        <w:trPr>
          <w:trHeight w:val="143"/>
        </w:trPr>
        <w:tc>
          <w:tcPr>
            <w:tcW w:w="444" w:type="dxa"/>
            <w:tcBorders>
              <w:top w:val="single" w:sz="4" w:space="0" w:color="000000"/>
              <w:left w:val="single" w:sz="4" w:space="0" w:color="000000"/>
              <w:bottom w:val="single" w:sz="4" w:space="0" w:color="000000"/>
              <w:right w:val="single" w:sz="4" w:space="0" w:color="000000"/>
            </w:tcBorders>
          </w:tcPr>
          <w:p w14:paraId="30572F03" w14:textId="77777777" w:rsidR="00993571" w:rsidRPr="00451873" w:rsidRDefault="00993571" w:rsidP="00905AC6">
            <w:pPr>
              <w:jc w:val="center"/>
              <w:rPr>
                <w:rFonts w:eastAsia="Calibri"/>
                <w:sz w:val="22"/>
                <w:szCs w:val="22"/>
                <w:lang w:eastAsia="en-US"/>
              </w:rPr>
            </w:pPr>
            <w:r>
              <w:rPr>
                <w:rFonts w:eastAsia="Calibri"/>
                <w:sz w:val="22"/>
                <w:szCs w:val="22"/>
                <w:lang w:eastAsia="en-US"/>
              </w:rPr>
              <w:t>3.</w:t>
            </w:r>
          </w:p>
        </w:tc>
        <w:tc>
          <w:tcPr>
            <w:tcW w:w="9086" w:type="dxa"/>
            <w:gridSpan w:val="4"/>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BB36075" w14:textId="77777777" w:rsidR="00993571" w:rsidRPr="00451873" w:rsidRDefault="00993571" w:rsidP="00905AC6">
            <w:pPr>
              <w:rPr>
                <w:rFonts w:eastAsia="Calibri"/>
                <w:sz w:val="22"/>
                <w:szCs w:val="22"/>
                <w:lang w:eastAsia="en-US"/>
              </w:rPr>
            </w:pPr>
            <w:r w:rsidRPr="00451873">
              <w:rPr>
                <w:rFonts w:eastAsia="Calibri"/>
                <w:sz w:val="22"/>
                <w:szCs w:val="22"/>
                <w:lang w:eastAsia="en-US"/>
              </w:rPr>
              <w:t>Наличие в учреждении</w:t>
            </w:r>
            <w:r>
              <w:rPr>
                <w:rFonts w:eastAsia="Calibri"/>
                <w:sz w:val="22"/>
                <w:szCs w:val="22"/>
                <w:lang w:eastAsia="en-US"/>
              </w:rPr>
              <w:t>:</w:t>
            </w:r>
            <w:r w:rsidRPr="00451873">
              <w:rPr>
                <w:rFonts w:eastAsia="Calibri"/>
                <w:sz w:val="22"/>
                <w:szCs w:val="22"/>
                <w:lang w:eastAsia="en-US"/>
              </w:rPr>
              <w:t xml:space="preserve"> </w:t>
            </w:r>
          </w:p>
        </w:tc>
      </w:tr>
      <w:tr w:rsidR="00993571" w:rsidRPr="00393BA9" w14:paraId="1CAF3865"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3FFC79FA"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E03CAB" w14:textId="77777777" w:rsidR="00993571" w:rsidRPr="00451873"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 xml:space="preserve">спортивно-оздоровительных или физкультурно-оздоровительных групп </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C844596"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каждую группу</w:t>
            </w:r>
          </w:p>
          <w:p w14:paraId="596E60AF" w14:textId="77777777" w:rsidR="00993571" w:rsidRPr="00451873" w:rsidRDefault="00993571" w:rsidP="00905AC6">
            <w:pPr>
              <w:rPr>
                <w:rFonts w:eastAsia="Calibri"/>
                <w:sz w:val="22"/>
                <w:szCs w:val="22"/>
                <w:lang w:eastAsia="en-U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A800791"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5</w:t>
            </w:r>
          </w:p>
        </w:tc>
      </w:tr>
      <w:tr w:rsidR="00993571" w:rsidRPr="00393BA9" w14:paraId="6198AE83" w14:textId="77777777" w:rsidTr="00905AC6">
        <w:trPr>
          <w:gridAfter w:val="1"/>
          <w:wAfter w:w="13" w:type="dxa"/>
          <w:trHeight w:val="313"/>
        </w:trPr>
        <w:tc>
          <w:tcPr>
            <w:tcW w:w="444" w:type="dxa"/>
            <w:tcBorders>
              <w:top w:val="single" w:sz="4" w:space="0" w:color="000000"/>
              <w:left w:val="single" w:sz="4" w:space="0" w:color="000000"/>
              <w:bottom w:val="single" w:sz="4" w:space="0" w:color="000000"/>
              <w:right w:val="single" w:sz="4" w:space="0" w:color="000000"/>
            </w:tcBorders>
          </w:tcPr>
          <w:p w14:paraId="091331C4"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068F316" w14:textId="77777777" w:rsidR="00993571" w:rsidRPr="00451873" w:rsidRDefault="00993571" w:rsidP="00905AC6">
            <w:pPr>
              <w:rPr>
                <w:rFonts w:eastAsia="Calibri"/>
                <w:sz w:val="22"/>
                <w:szCs w:val="22"/>
                <w:lang w:eastAsia="en-US"/>
              </w:rPr>
            </w:pPr>
            <w:r w:rsidRPr="00451873">
              <w:rPr>
                <w:rFonts w:eastAsia="Calibri"/>
                <w:sz w:val="22"/>
                <w:szCs w:val="22"/>
                <w:lang w:eastAsia="en-US"/>
              </w:rPr>
              <w:t>- учебно-тренировочных групп на этапе начальной подготовки</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5426664"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каждую группу</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F5EC42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3</w:t>
            </w:r>
          </w:p>
        </w:tc>
      </w:tr>
      <w:tr w:rsidR="00993571" w:rsidRPr="00393BA9" w14:paraId="4A7CBBC5" w14:textId="77777777" w:rsidTr="00905AC6">
        <w:trPr>
          <w:gridAfter w:val="1"/>
          <w:wAfter w:w="13" w:type="dxa"/>
          <w:trHeight w:val="348"/>
        </w:trPr>
        <w:tc>
          <w:tcPr>
            <w:tcW w:w="444" w:type="dxa"/>
            <w:tcBorders>
              <w:top w:val="single" w:sz="4" w:space="0" w:color="000000"/>
              <w:left w:val="single" w:sz="4" w:space="0" w:color="000000"/>
              <w:bottom w:val="single" w:sz="4" w:space="0" w:color="000000"/>
              <w:right w:val="single" w:sz="4" w:space="0" w:color="000000"/>
            </w:tcBorders>
          </w:tcPr>
          <w:p w14:paraId="396BD253"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87081DB" w14:textId="77777777" w:rsidR="00993571"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 xml:space="preserve">учебно-тренировочных групп на тренировочном этапе </w:t>
            </w:r>
          </w:p>
          <w:p w14:paraId="0F32A83F" w14:textId="77777777" w:rsidR="00993571" w:rsidRPr="00451873" w:rsidRDefault="00993571" w:rsidP="00905AC6">
            <w:pPr>
              <w:rPr>
                <w:rFonts w:eastAsia="Calibri"/>
                <w:sz w:val="22"/>
                <w:szCs w:val="22"/>
                <w:lang w:eastAsia="en-US"/>
              </w:rPr>
            </w:pPr>
            <w:r>
              <w:rPr>
                <w:rFonts w:eastAsia="Calibri"/>
                <w:sz w:val="22"/>
                <w:szCs w:val="22"/>
                <w:lang w:eastAsia="en-US"/>
              </w:rPr>
              <w:t>(этап</w:t>
            </w:r>
            <w:r w:rsidRPr="00451873">
              <w:rPr>
                <w:rFonts w:eastAsia="Calibri"/>
                <w:sz w:val="22"/>
                <w:szCs w:val="22"/>
                <w:lang w:eastAsia="en-US"/>
              </w:rPr>
              <w:t xml:space="preserve"> спортивной специализации)</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56D2BC4"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834BE7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57981CA6" w14:textId="77777777" w:rsidTr="00905AC6">
        <w:trPr>
          <w:gridAfter w:val="1"/>
          <w:wAfter w:w="13" w:type="dxa"/>
          <w:trHeight w:val="552"/>
        </w:trPr>
        <w:tc>
          <w:tcPr>
            <w:tcW w:w="444" w:type="dxa"/>
            <w:tcBorders>
              <w:top w:val="single" w:sz="4" w:space="0" w:color="000000"/>
              <w:left w:val="single" w:sz="4" w:space="0" w:color="000000"/>
              <w:bottom w:val="single" w:sz="4" w:space="0" w:color="000000"/>
              <w:right w:val="single" w:sz="4" w:space="0" w:color="000000"/>
            </w:tcBorders>
          </w:tcPr>
          <w:p w14:paraId="2E3C3FCC"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86836AC" w14:textId="77777777" w:rsidR="00993571" w:rsidRPr="00451873"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учебно-тренировочных групп на этапе совершенствования спортивного мастерства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1063BDA"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732EC17"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2,5</w:t>
            </w:r>
          </w:p>
        </w:tc>
      </w:tr>
      <w:tr w:rsidR="00993571" w:rsidRPr="00393BA9" w14:paraId="15E2D8F1" w14:textId="77777777" w:rsidTr="00905AC6">
        <w:trPr>
          <w:gridAfter w:val="1"/>
          <w:wAfter w:w="13" w:type="dxa"/>
          <w:trHeight w:val="642"/>
        </w:trPr>
        <w:tc>
          <w:tcPr>
            <w:tcW w:w="444" w:type="dxa"/>
            <w:tcBorders>
              <w:top w:val="single" w:sz="4" w:space="0" w:color="000000"/>
              <w:left w:val="single" w:sz="4" w:space="0" w:color="000000"/>
              <w:bottom w:val="single" w:sz="4" w:space="0" w:color="auto"/>
              <w:right w:val="single" w:sz="4" w:space="0" w:color="000000"/>
            </w:tcBorders>
          </w:tcPr>
          <w:p w14:paraId="018FF489"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AA4D249" w14:textId="77777777" w:rsidR="00993571" w:rsidRPr="00451873" w:rsidRDefault="00993571" w:rsidP="00905AC6">
            <w:pPr>
              <w:rPr>
                <w:rFonts w:eastAsia="Calibri"/>
                <w:sz w:val="22"/>
                <w:szCs w:val="22"/>
                <w:lang w:eastAsia="en-US"/>
              </w:rPr>
            </w:pPr>
            <w:r>
              <w:rPr>
                <w:rFonts w:eastAsia="Calibri"/>
                <w:sz w:val="22"/>
                <w:szCs w:val="22"/>
                <w:lang w:eastAsia="en-US"/>
              </w:rPr>
              <w:t>-</w:t>
            </w:r>
            <w:r w:rsidRPr="00451873">
              <w:rPr>
                <w:rFonts w:eastAsia="Calibri"/>
                <w:sz w:val="22"/>
                <w:szCs w:val="22"/>
                <w:lang w:eastAsia="en-US"/>
              </w:rPr>
              <w:t>учебно-тренировочных групп на этапе высшего спортивного мастерства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023FBEE"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F84D4C2"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4,5</w:t>
            </w:r>
          </w:p>
        </w:tc>
      </w:tr>
      <w:tr w:rsidR="00993571" w:rsidRPr="00393BA9" w14:paraId="03E49CB4" w14:textId="77777777" w:rsidTr="00905AC6">
        <w:trPr>
          <w:trHeight w:val="642"/>
        </w:trPr>
        <w:tc>
          <w:tcPr>
            <w:tcW w:w="444" w:type="dxa"/>
            <w:tcBorders>
              <w:top w:val="single" w:sz="4" w:space="0" w:color="auto"/>
              <w:left w:val="single" w:sz="4" w:space="0" w:color="000000"/>
              <w:bottom w:val="single" w:sz="4" w:space="0" w:color="000000"/>
              <w:right w:val="single" w:sz="4" w:space="0" w:color="000000"/>
            </w:tcBorders>
          </w:tcPr>
          <w:p w14:paraId="3AA94D73" w14:textId="77777777" w:rsidR="00993571" w:rsidRPr="00451873" w:rsidRDefault="00993571" w:rsidP="00905AC6">
            <w:pPr>
              <w:jc w:val="center"/>
              <w:rPr>
                <w:rFonts w:eastAsia="Calibri"/>
                <w:sz w:val="22"/>
                <w:szCs w:val="22"/>
                <w:lang w:eastAsia="en-US"/>
              </w:rPr>
            </w:pPr>
            <w:r>
              <w:rPr>
                <w:rFonts w:eastAsia="Calibri"/>
                <w:sz w:val="22"/>
                <w:szCs w:val="22"/>
                <w:lang w:eastAsia="en-US"/>
              </w:rPr>
              <w:t>4.</w:t>
            </w:r>
          </w:p>
        </w:tc>
        <w:tc>
          <w:tcPr>
            <w:tcW w:w="9086" w:type="dxa"/>
            <w:gridSpan w:val="4"/>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C0CFB97"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Количество спортсменов-разрядников в учреждении </w:t>
            </w:r>
          </w:p>
          <w:p w14:paraId="691C75E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(для командных игровых видов спорта стоимость баллов увеличивается на 50%)</w:t>
            </w:r>
          </w:p>
        </w:tc>
      </w:tr>
      <w:tr w:rsidR="00993571" w:rsidRPr="00393BA9" w14:paraId="703DF9C9"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745C612E"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7091FF8" w14:textId="77777777" w:rsidR="00993571" w:rsidRPr="00DD7DB8" w:rsidRDefault="00993571" w:rsidP="00905AC6">
            <w:pPr>
              <w:jc w:val="both"/>
              <w:textAlignment w:val="baseline"/>
              <w:rPr>
                <w:sz w:val="22"/>
                <w:szCs w:val="22"/>
                <w:lang w:eastAsia="en-US"/>
              </w:rPr>
            </w:pPr>
            <w:r w:rsidRPr="00DD7DB8">
              <w:rPr>
                <w:sz w:val="22"/>
                <w:szCs w:val="22"/>
                <w:lang w:eastAsia="en-US"/>
              </w:rPr>
              <w:t>Массовые спортивные разряды (юношеские спортивные разряды, спортивные разряды 2 и 3)</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41C231E"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67C0E50"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0,4</w:t>
            </w:r>
          </w:p>
        </w:tc>
      </w:tr>
      <w:tr w:rsidR="00993571" w:rsidRPr="00393BA9" w14:paraId="17F97F2D"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14A49559" w14:textId="77777777" w:rsidR="00993571" w:rsidRPr="00451873" w:rsidRDefault="00993571" w:rsidP="00905AC6">
            <w:pPr>
              <w:jc w:val="center"/>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9023E98" w14:textId="77777777" w:rsidR="00993571" w:rsidRPr="00DD7DB8" w:rsidRDefault="00993571" w:rsidP="00905AC6">
            <w:pPr>
              <w:jc w:val="both"/>
              <w:rPr>
                <w:sz w:val="22"/>
                <w:szCs w:val="22"/>
                <w:lang w:eastAsia="en-US"/>
              </w:rPr>
            </w:pPr>
            <w:r w:rsidRPr="00DD7DB8">
              <w:rPr>
                <w:sz w:val="22"/>
                <w:szCs w:val="22"/>
                <w:lang w:eastAsia="en-US"/>
              </w:rPr>
              <w:t>1 спортивный разряд</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627F6BB"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6312F8A"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2</w:t>
            </w:r>
          </w:p>
        </w:tc>
      </w:tr>
      <w:tr w:rsidR="00993571" w:rsidRPr="00393BA9" w14:paraId="7F4A533B"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5990A41C"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CF499F2" w14:textId="77777777" w:rsidR="00993571" w:rsidRPr="00DD7DB8" w:rsidRDefault="00993571" w:rsidP="00905AC6">
            <w:pPr>
              <w:jc w:val="both"/>
              <w:textAlignment w:val="baseline"/>
              <w:rPr>
                <w:sz w:val="22"/>
                <w:szCs w:val="22"/>
                <w:lang w:eastAsia="en-US"/>
              </w:rPr>
            </w:pPr>
            <w:r w:rsidRPr="00DD7DB8">
              <w:rPr>
                <w:sz w:val="22"/>
                <w:szCs w:val="22"/>
                <w:lang w:eastAsia="en-US"/>
              </w:rPr>
              <w:t>Кандидат в мастера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C28F3C"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8FDE516"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3</w:t>
            </w:r>
          </w:p>
        </w:tc>
      </w:tr>
      <w:tr w:rsidR="00993571" w:rsidRPr="00393BA9" w14:paraId="5A2A98D5"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61680142"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052082" w14:textId="77777777" w:rsidR="00993571" w:rsidRPr="00DD7DB8" w:rsidRDefault="00993571" w:rsidP="00905AC6">
            <w:pPr>
              <w:jc w:val="both"/>
              <w:textAlignment w:val="baseline"/>
              <w:rPr>
                <w:sz w:val="22"/>
                <w:szCs w:val="22"/>
                <w:lang w:eastAsia="en-US"/>
              </w:rPr>
            </w:pPr>
            <w:r w:rsidRPr="00DD7DB8">
              <w:rPr>
                <w:sz w:val="22"/>
                <w:szCs w:val="22"/>
                <w:lang w:eastAsia="en-US"/>
              </w:rPr>
              <w:t>Мастер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5BD0BC5"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07957D0"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10</w:t>
            </w:r>
          </w:p>
        </w:tc>
      </w:tr>
      <w:tr w:rsidR="00993571" w:rsidRPr="00393BA9" w14:paraId="4147B2CF"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2F360E27"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7C9C1CA" w14:textId="77777777" w:rsidR="00993571" w:rsidRPr="00DD7DB8" w:rsidRDefault="00993571" w:rsidP="00905AC6">
            <w:pPr>
              <w:jc w:val="both"/>
              <w:textAlignment w:val="baseline"/>
              <w:rPr>
                <w:sz w:val="22"/>
                <w:szCs w:val="22"/>
                <w:lang w:eastAsia="en-US"/>
              </w:rPr>
            </w:pPr>
            <w:r w:rsidRPr="00DD7DB8">
              <w:rPr>
                <w:sz w:val="22"/>
                <w:szCs w:val="22"/>
                <w:lang w:eastAsia="en-US"/>
              </w:rPr>
              <w:t>Мастер спорта международного класса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21C3122"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E95BB85"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15</w:t>
            </w:r>
          </w:p>
        </w:tc>
      </w:tr>
      <w:tr w:rsidR="00993571" w:rsidRPr="00393BA9" w14:paraId="2390063A"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76A392B3"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C3FE59E" w14:textId="77777777" w:rsidR="00993571" w:rsidRPr="00DD7DB8" w:rsidRDefault="00993571" w:rsidP="00905AC6">
            <w:pPr>
              <w:jc w:val="both"/>
              <w:textAlignment w:val="baseline"/>
              <w:rPr>
                <w:sz w:val="22"/>
                <w:szCs w:val="22"/>
                <w:lang w:eastAsia="en-US"/>
              </w:rPr>
            </w:pPr>
            <w:r w:rsidRPr="00DD7DB8">
              <w:rPr>
                <w:sz w:val="22"/>
                <w:szCs w:val="22"/>
                <w:lang w:eastAsia="en-US"/>
              </w:rPr>
              <w:t>Заслуженный мастер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A58E3B2"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F2402E5"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20</w:t>
            </w:r>
          </w:p>
        </w:tc>
      </w:tr>
      <w:tr w:rsidR="00993571" w:rsidRPr="00393BA9" w14:paraId="79D3F056" w14:textId="77777777" w:rsidTr="00905AC6">
        <w:trPr>
          <w:gridAfter w:val="1"/>
          <w:wAfter w:w="13" w:type="dxa"/>
          <w:trHeight w:val="557"/>
        </w:trPr>
        <w:tc>
          <w:tcPr>
            <w:tcW w:w="444" w:type="dxa"/>
            <w:tcBorders>
              <w:top w:val="single" w:sz="4" w:space="0" w:color="000000"/>
              <w:left w:val="single" w:sz="4" w:space="0" w:color="000000"/>
              <w:bottom w:val="single" w:sz="4" w:space="0" w:color="000000"/>
              <w:right w:val="single" w:sz="4" w:space="0" w:color="000000"/>
            </w:tcBorders>
          </w:tcPr>
          <w:p w14:paraId="674B9C6F" w14:textId="77777777" w:rsidR="00993571" w:rsidRPr="00451873" w:rsidRDefault="00993571" w:rsidP="00905AC6">
            <w:pPr>
              <w:jc w:val="center"/>
              <w:rPr>
                <w:rFonts w:eastAsia="Calibri"/>
                <w:sz w:val="22"/>
                <w:szCs w:val="22"/>
                <w:lang w:eastAsia="en-US"/>
              </w:rPr>
            </w:pPr>
            <w:r>
              <w:rPr>
                <w:rFonts w:eastAsia="Calibri"/>
                <w:sz w:val="22"/>
                <w:szCs w:val="22"/>
                <w:lang w:eastAsia="en-US"/>
              </w:rPr>
              <w:t>5.</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ABD4575"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 xml:space="preserve">Наличие оборудованных и используемых в процессе спортивной подготовки специализированных спортивных залов, спортивной площадки, стадиона, бассейна и других спортивных сооружений </w:t>
            </w:r>
          </w:p>
          <w:p w14:paraId="2A1E925D"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(в зависимости от их состояния и степени использования)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1E1D319"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каждый вид</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F6C53B3"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20</w:t>
            </w:r>
          </w:p>
        </w:tc>
      </w:tr>
      <w:tr w:rsidR="00993571" w:rsidRPr="00393BA9" w14:paraId="16B0594B" w14:textId="77777777" w:rsidTr="00905AC6">
        <w:trPr>
          <w:gridAfter w:val="1"/>
          <w:wAfter w:w="13" w:type="dxa"/>
          <w:trHeight w:val="918"/>
        </w:trPr>
        <w:tc>
          <w:tcPr>
            <w:tcW w:w="444" w:type="dxa"/>
            <w:tcBorders>
              <w:top w:val="single" w:sz="4" w:space="0" w:color="000000"/>
              <w:left w:val="single" w:sz="4" w:space="0" w:color="000000"/>
              <w:bottom w:val="single" w:sz="4" w:space="0" w:color="000000"/>
              <w:right w:val="single" w:sz="4" w:space="0" w:color="000000"/>
            </w:tcBorders>
          </w:tcPr>
          <w:p w14:paraId="52B80C40" w14:textId="77777777" w:rsidR="00993571" w:rsidRPr="00451873" w:rsidRDefault="00993571" w:rsidP="00905AC6">
            <w:pPr>
              <w:jc w:val="center"/>
              <w:rPr>
                <w:rFonts w:eastAsia="Calibri"/>
                <w:sz w:val="22"/>
                <w:szCs w:val="22"/>
                <w:lang w:eastAsia="en-US"/>
              </w:rPr>
            </w:pPr>
            <w:r>
              <w:rPr>
                <w:rFonts w:eastAsia="Calibri"/>
                <w:sz w:val="22"/>
                <w:szCs w:val="22"/>
                <w:lang w:eastAsia="en-US"/>
              </w:rPr>
              <w:t>6.</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9BADA93"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Наличие собственного оборудованного здравпункта, медицинс</w:t>
            </w:r>
            <w:r>
              <w:rPr>
                <w:rFonts w:eastAsia="Calibri"/>
                <w:sz w:val="22"/>
                <w:szCs w:val="22"/>
                <w:lang w:eastAsia="en-US"/>
              </w:rPr>
              <w:t>кого кабинета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06025C0"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каждый вид</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950367"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15</w:t>
            </w:r>
          </w:p>
        </w:tc>
      </w:tr>
      <w:tr w:rsidR="00993571" w:rsidRPr="00393BA9" w14:paraId="470B3BCF" w14:textId="77777777" w:rsidTr="00905AC6">
        <w:trPr>
          <w:gridAfter w:val="1"/>
          <w:wAfter w:w="13" w:type="dxa"/>
          <w:trHeight w:val="842"/>
        </w:trPr>
        <w:tc>
          <w:tcPr>
            <w:tcW w:w="444" w:type="dxa"/>
            <w:tcBorders>
              <w:top w:val="single" w:sz="4" w:space="0" w:color="auto"/>
              <w:left w:val="single" w:sz="4" w:space="0" w:color="auto"/>
              <w:bottom w:val="single" w:sz="4" w:space="0" w:color="auto"/>
              <w:right w:val="single" w:sz="4" w:space="0" w:color="auto"/>
            </w:tcBorders>
          </w:tcPr>
          <w:p w14:paraId="065E41AE" w14:textId="77777777" w:rsidR="00993571" w:rsidRPr="00451873" w:rsidRDefault="00993571" w:rsidP="00905AC6">
            <w:pPr>
              <w:jc w:val="center"/>
              <w:rPr>
                <w:rFonts w:eastAsia="Calibri"/>
                <w:sz w:val="22"/>
                <w:szCs w:val="22"/>
                <w:lang w:eastAsia="en-US"/>
              </w:rPr>
            </w:pPr>
            <w:r>
              <w:rPr>
                <w:rFonts w:eastAsia="Calibri"/>
                <w:sz w:val="22"/>
                <w:szCs w:val="22"/>
                <w:lang w:eastAsia="en-US"/>
              </w:rPr>
              <w:t>7.</w:t>
            </w:r>
          </w:p>
        </w:tc>
        <w:tc>
          <w:tcPr>
            <w:tcW w:w="3977"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690A62DC"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 xml:space="preserve">Наличие автотранспортных средств, </w:t>
            </w:r>
            <w:r>
              <w:rPr>
                <w:rFonts w:eastAsia="Calibri"/>
                <w:sz w:val="22"/>
                <w:szCs w:val="22"/>
                <w:lang w:eastAsia="en-US"/>
              </w:rPr>
              <w:t xml:space="preserve">другой самоходной, учебной </w:t>
            </w:r>
            <w:r w:rsidRPr="00451873">
              <w:rPr>
                <w:rFonts w:eastAsia="Calibri"/>
                <w:sz w:val="22"/>
                <w:szCs w:val="22"/>
                <w:lang w:eastAsia="en-US"/>
              </w:rPr>
              <w:t>техники на балансе учреждения</w:t>
            </w:r>
          </w:p>
        </w:tc>
        <w:tc>
          <w:tcPr>
            <w:tcW w:w="377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4E7F8A08" w14:textId="77777777" w:rsidR="00993571" w:rsidRPr="00451873" w:rsidRDefault="00993571" w:rsidP="00905AC6">
            <w:pPr>
              <w:rPr>
                <w:rFonts w:eastAsia="Calibri"/>
                <w:sz w:val="22"/>
                <w:szCs w:val="22"/>
                <w:lang w:eastAsia="en-US"/>
              </w:rPr>
            </w:pPr>
            <w:r>
              <w:rPr>
                <w:rFonts w:eastAsia="Calibri"/>
                <w:sz w:val="22"/>
                <w:szCs w:val="22"/>
                <w:lang w:eastAsia="en-US"/>
              </w:rPr>
              <w:t>З</w:t>
            </w:r>
            <w:r w:rsidRPr="00451873">
              <w:rPr>
                <w:rFonts w:eastAsia="Calibri"/>
                <w:sz w:val="22"/>
                <w:szCs w:val="22"/>
                <w:lang w:eastAsia="en-US"/>
              </w:rPr>
              <w:t>а каждую единицу</w:t>
            </w:r>
          </w:p>
        </w:tc>
        <w:tc>
          <w:tcPr>
            <w:tcW w:w="132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0DDF3544"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 xml:space="preserve"> до 3, но не более 20</w:t>
            </w:r>
          </w:p>
        </w:tc>
      </w:tr>
      <w:tr w:rsidR="00993571" w:rsidRPr="00393BA9" w14:paraId="2DE21656" w14:textId="77777777" w:rsidTr="00905AC6">
        <w:trPr>
          <w:gridAfter w:val="1"/>
          <w:wAfter w:w="13" w:type="dxa"/>
          <w:trHeight w:val="483"/>
        </w:trPr>
        <w:tc>
          <w:tcPr>
            <w:tcW w:w="444" w:type="dxa"/>
            <w:tcBorders>
              <w:top w:val="single" w:sz="4" w:space="0" w:color="000000"/>
              <w:left w:val="single" w:sz="4" w:space="0" w:color="000000"/>
              <w:bottom w:val="single" w:sz="4" w:space="0" w:color="000000"/>
              <w:right w:val="single" w:sz="4" w:space="0" w:color="000000"/>
            </w:tcBorders>
          </w:tcPr>
          <w:p w14:paraId="15024054" w14:textId="77777777" w:rsidR="00993571" w:rsidRPr="00451873" w:rsidRDefault="00993571" w:rsidP="00905AC6">
            <w:pPr>
              <w:jc w:val="center"/>
              <w:rPr>
                <w:rFonts w:eastAsia="Calibri"/>
                <w:sz w:val="22"/>
                <w:szCs w:val="22"/>
                <w:lang w:eastAsia="en-US"/>
              </w:rPr>
            </w:pPr>
            <w:r>
              <w:rPr>
                <w:rFonts w:eastAsia="Calibri"/>
                <w:sz w:val="22"/>
                <w:szCs w:val="22"/>
                <w:lang w:eastAsia="en-US"/>
              </w:rPr>
              <w:t>8.</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26A9EF9"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Объекты учреждения расположе</w:t>
            </w:r>
            <w:r>
              <w:rPr>
                <w:rFonts w:eastAsia="Calibri"/>
                <w:sz w:val="22"/>
                <w:szCs w:val="22"/>
                <w:lang w:eastAsia="en-US"/>
              </w:rPr>
              <w:t>ны в разных микрорайонах города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F6182BD" w14:textId="77777777" w:rsidR="00993571" w:rsidRPr="00451873" w:rsidRDefault="00993571" w:rsidP="00905AC6">
            <w:pPr>
              <w:rPr>
                <w:rFonts w:eastAsia="Calibri"/>
                <w:sz w:val="22"/>
                <w:szCs w:val="22"/>
                <w:lang w:eastAsia="en-U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AE13CB0"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30</w:t>
            </w:r>
          </w:p>
        </w:tc>
      </w:tr>
    </w:tbl>
    <w:p w14:paraId="45686859" w14:textId="77777777" w:rsidR="00393BA9" w:rsidRPr="00393BA9" w:rsidRDefault="00393BA9" w:rsidP="007140B5">
      <w:pPr>
        <w:jc w:val="both"/>
        <w:rPr>
          <w:rFonts w:ascii="Calibri" w:hAnsi="Calibri"/>
          <w:sz w:val="28"/>
          <w:szCs w:val="28"/>
        </w:rPr>
      </w:pPr>
    </w:p>
    <w:p w14:paraId="03A1FDA1" w14:textId="30C16224" w:rsidR="00993571" w:rsidRDefault="00993571" w:rsidP="00993571">
      <w:pPr>
        <w:ind w:firstLine="708"/>
        <w:jc w:val="both"/>
        <w:rPr>
          <w:bCs/>
          <w:sz w:val="28"/>
          <w:szCs w:val="28"/>
        </w:rPr>
      </w:pPr>
      <w:bookmarkStart w:id="6" w:name="sub_1102"/>
      <w:r w:rsidRPr="00393BA9">
        <w:rPr>
          <w:sz w:val="28"/>
          <w:szCs w:val="28"/>
        </w:rPr>
        <w:t>4.Порядок отнесения к группам по оплате труда руководител</w:t>
      </w:r>
      <w:bookmarkStart w:id="7" w:name="sub_1121"/>
      <w:bookmarkEnd w:id="6"/>
      <w:r>
        <w:rPr>
          <w:sz w:val="28"/>
          <w:szCs w:val="28"/>
        </w:rPr>
        <w:t>я</w:t>
      </w:r>
      <w:r w:rsidRPr="00E14F4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p>
    <w:p w14:paraId="788BAB94" w14:textId="756D5BEE" w:rsidR="00993571" w:rsidRPr="00E14F4F" w:rsidRDefault="00993571" w:rsidP="00993571">
      <w:pPr>
        <w:ind w:firstLine="708"/>
        <w:jc w:val="both"/>
        <w:rPr>
          <w:bCs/>
          <w:sz w:val="28"/>
          <w:szCs w:val="28"/>
        </w:rPr>
      </w:pPr>
      <w:r w:rsidRPr="00393BA9">
        <w:rPr>
          <w:sz w:val="28"/>
          <w:szCs w:val="28"/>
        </w:rPr>
        <w:t>4.1.Группа по оплате труда руководител</w:t>
      </w:r>
      <w:r>
        <w:rPr>
          <w:sz w:val="28"/>
          <w:szCs w:val="28"/>
        </w:rPr>
        <w:t>я</w:t>
      </w:r>
      <w:r w:rsidRPr="00E14F4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 xml:space="preserve">его заместителей, главного бухгалтера </w:t>
      </w:r>
      <w:r>
        <w:rPr>
          <w:sz w:val="28"/>
          <w:szCs w:val="28"/>
        </w:rPr>
        <w:t>устанавливается</w:t>
      </w:r>
      <w:r w:rsidRPr="00393BA9">
        <w:rPr>
          <w:sz w:val="28"/>
          <w:szCs w:val="28"/>
        </w:rPr>
        <w:t xml:space="preserve"> </w:t>
      </w:r>
      <w:r>
        <w:rPr>
          <w:sz w:val="28"/>
          <w:szCs w:val="28"/>
        </w:rPr>
        <w:t>приказом Комитета</w:t>
      </w:r>
      <w:r w:rsidRPr="00E14F4F">
        <w:t xml:space="preserve"> </w:t>
      </w:r>
      <w:r w:rsidRPr="00E14F4F">
        <w:rPr>
          <w:sz w:val="28"/>
          <w:szCs w:val="28"/>
        </w:rPr>
        <w:t>ежегодно и действует с 1 марта текущего календарного года до последнего дня февраля следующего календарного года</w:t>
      </w:r>
      <w:r>
        <w:t>,</w:t>
      </w:r>
      <w:r w:rsidRPr="00393BA9">
        <w:rPr>
          <w:sz w:val="28"/>
          <w:szCs w:val="28"/>
        </w:rPr>
        <w:t xml:space="preserve"> согласно настоящему порядку на основании соответствующих документов, подтверждающих наличие </w:t>
      </w:r>
      <w:r>
        <w:rPr>
          <w:sz w:val="28"/>
          <w:szCs w:val="28"/>
        </w:rPr>
        <w:t>показателей деятельности</w:t>
      </w:r>
      <w:r w:rsidRPr="00393BA9">
        <w:rPr>
          <w:sz w:val="28"/>
          <w:szCs w:val="28"/>
        </w:rPr>
        <w:t xml:space="preserve"> </w:t>
      </w:r>
      <w:r>
        <w:rPr>
          <w:sz w:val="28"/>
          <w:szCs w:val="28"/>
        </w:rPr>
        <w:t>У</w:t>
      </w:r>
      <w:r w:rsidRPr="00393BA9">
        <w:rPr>
          <w:sz w:val="28"/>
          <w:szCs w:val="28"/>
        </w:rPr>
        <w:t>чреждения.</w:t>
      </w:r>
    </w:p>
    <w:bookmarkEnd w:id="7"/>
    <w:p w14:paraId="21423F68" w14:textId="19B77A49" w:rsidR="00993571" w:rsidRPr="00393BA9" w:rsidRDefault="00993571" w:rsidP="00993571">
      <w:pPr>
        <w:ind w:firstLine="720"/>
        <w:jc w:val="both"/>
        <w:rPr>
          <w:sz w:val="28"/>
          <w:szCs w:val="28"/>
        </w:rPr>
      </w:pPr>
      <w:r w:rsidRPr="00393BA9">
        <w:rPr>
          <w:sz w:val="28"/>
          <w:szCs w:val="28"/>
        </w:rPr>
        <w:t>Группа по оплате труда руководител</w:t>
      </w:r>
      <w:r>
        <w:rPr>
          <w:sz w:val="28"/>
          <w:szCs w:val="28"/>
        </w:rPr>
        <w:t>я</w:t>
      </w:r>
      <w:r w:rsidRPr="00393BA9">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для вновь открываемых учреждений устанавливается исходя из плановых (проектных) показателей не более чем на 2 года.</w:t>
      </w:r>
    </w:p>
    <w:p w14:paraId="05874F54" w14:textId="77777777" w:rsidR="00993571" w:rsidRPr="00393BA9" w:rsidRDefault="00993571" w:rsidP="00993571">
      <w:pPr>
        <w:tabs>
          <w:tab w:val="left" w:pos="700"/>
        </w:tabs>
        <w:ind w:firstLine="720"/>
        <w:jc w:val="both"/>
        <w:rPr>
          <w:sz w:val="28"/>
          <w:szCs w:val="28"/>
        </w:rPr>
      </w:pPr>
      <w:bookmarkStart w:id="8" w:name="sub_1122"/>
      <w:r w:rsidRPr="00393BA9">
        <w:rPr>
          <w:sz w:val="28"/>
          <w:szCs w:val="28"/>
        </w:rPr>
        <w:t>4.2.При наличии других показателей</w:t>
      </w:r>
      <w:r>
        <w:rPr>
          <w:sz w:val="28"/>
          <w:szCs w:val="28"/>
        </w:rPr>
        <w:t xml:space="preserve"> деятельности Учреждения</w:t>
      </w:r>
      <w:r w:rsidRPr="00393BA9">
        <w:rPr>
          <w:sz w:val="28"/>
          <w:szCs w:val="28"/>
        </w:rPr>
        <w:t xml:space="preserve">, не предусмотренных в настоящем разделе, но значительно увеличивающих объём и сложность </w:t>
      </w:r>
      <w:r>
        <w:rPr>
          <w:sz w:val="28"/>
          <w:szCs w:val="28"/>
        </w:rPr>
        <w:t>труда, с учетом масштаба управления и особенностей деятельности и значимости У</w:t>
      </w:r>
      <w:r w:rsidRPr="00393BA9">
        <w:rPr>
          <w:sz w:val="28"/>
          <w:szCs w:val="28"/>
        </w:rPr>
        <w:t>чреждени</w:t>
      </w:r>
      <w:r>
        <w:rPr>
          <w:sz w:val="28"/>
          <w:szCs w:val="28"/>
        </w:rPr>
        <w:t>я</w:t>
      </w:r>
      <w:r w:rsidRPr="00393BA9">
        <w:rPr>
          <w:sz w:val="28"/>
          <w:szCs w:val="28"/>
        </w:rPr>
        <w:t xml:space="preserve">, суммарное количество баллов может быть увеличено </w:t>
      </w:r>
      <w:r>
        <w:rPr>
          <w:sz w:val="28"/>
          <w:szCs w:val="28"/>
        </w:rPr>
        <w:t>Комитетом</w:t>
      </w:r>
      <w:r w:rsidRPr="00393BA9">
        <w:rPr>
          <w:sz w:val="28"/>
          <w:szCs w:val="28"/>
        </w:rPr>
        <w:t xml:space="preserve">, за каждый дополнительный показатель до 20 баллов. Вопрос об увеличении баллов решается комиссией, </w:t>
      </w:r>
      <w:r>
        <w:rPr>
          <w:sz w:val="28"/>
          <w:szCs w:val="28"/>
        </w:rPr>
        <w:t>созданной приказом Комитета, и руководителю Учреждения,</w:t>
      </w:r>
      <w:r w:rsidRPr="00F11444">
        <w:rPr>
          <w:rFonts w:eastAsia="Calibri"/>
          <w:sz w:val="28"/>
          <w:szCs w:val="28"/>
          <w:lang w:eastAsia="en-US"/>
        </w:rPr>
        <w:t xml:space="preserve"> </w:t>
      </w:r>
      <w:r>
        <w:rPr>
          <w:bCs/>
          <w:sz w:val="28"/>
          <w:szCs w:val="28"/>
        </w:rPr>
        <w:t>его заместителям и главному бухгалтеру</w:t>
      </w:r>
      <w:r w:rsidRPr="006620BE">
        <w:rPr>
          <w:rFonts w:eastAsia="Calibri"/>
          <w:sz w:val="28"/>
          <w:szCs w:val="28"/>
          <w:lang w:eastAsia="en-US"/>
        </w:rPr>
        <w:t xml:space="preserve"> </w:t>
      </w:r>
      <w:r>
        <w:rPr>
          <w:rFonts w:eastAsia="Calibri"/>
          <w:sz w:val="28"/>
          <w:szCs w:val="28"/>
          <w:lang w:eastAsia="en-US"/>
        </w:rPr>
        <w:t>устанавливается группа по оплате труда отнесенная к «вне группы по оплате труда»</w:t>
      </w:r>
      <w:r w:rsidRPr="00393BA9">
        <w:rPr>
          <w:sz w:val="28"/>
          <w:szCs w:val="28"/>
        </w:rPr>
        <w:t>.</w:t>
      </w:r>
    </w:p>
    <w:p w14:paraId="32FAF520" w14:textId="157E4930" w:rsidR="00993571" w:rsidRPr="00393BA9" w:rsidRDefault="00993571" w:rsidP="00993571">
      <w:pPr>
        <w:tabs>
          <w:tab w:val="left" w:pos="700"/>
        </w:tabs>
        <w:ind w:firstLine="720"/>
        <w:jc w:val="both"/>
        <w:rPr>
          <w:sz w:val="28"/>
          <w:szCs w:val="28"/>
        </w:rPr>
      </w:pPr>
      <w:r w:rsidRPr="00AB7983">
        <w:rPr>
          <w:sz w:val="28"/>
          <w:szCs w:val="28"/>
        </w:rPr>
        <w:t>4.3.При установлении группы по оплате труда руководител</w:t>
      </w:r>
      <w:r>
        <w:rPr>
          <w:sz w:val="28"/>
          <w:szCs w:val="28"/>
        </w:rPr>
        <w:t>я</w:t>
      </w:r>
      <w:r w:rsidRPr="00AB7983">
        <w:rPr>
          <w:sz w:val="28"/>
          <w:szCs w:val="28"/>
        </w:rPr>
        <w:t xml:space="preserve"> </w:t>
      </w:r>
      <w:r>
        <w:rPr>
          <w:sz w:val="28"/>
          <w:szCs w:val="28"/>
        </w:rPr>
        <w:t>Учреждения,</w:t>
      </w:r>
      <w:r w:rsidRPr="00F11444">
        <w:rPr>
          <w:rFonts w:eastAsia="Calibri"/>
          <w:sz w:val="28"/>
          <w:szCs w:val="28"/>
          <w:lang w:eastAsia="en-US"/>
        </w:rPr>
        <w:t xml:space="preserve"> </w:t>
      </w:r>
      <w:r>
        <w:rPr>
          <w:bCs/>
          <w:sz w:val="28"/>
          <w:szCs w:val="28"/>
        </w:rPr>
        <w:t>его заместителям, главному бухгалтеру,</w:t>
      </w:r>
      <w:r w:rsidRPr="006620BE">
        <w:rPr>
          <w:rFonts w:eastAsia="Calibri"/>
          <w:sz w:val="28"/>
          <w:szCs w:val="28"/>
          <w:lang w:eastAsia="en-US"/>
        </w:rPr>
        <w:t xml:space="preserve"> </w:t>
      </w:r>
      <w:r w:rsidRPr="00AB7983">
        <w:rPr>
          <w:sz w:val="28"/>
          <w:szCs w:val="28"/>
        </w:rPr>
        <w:t>контингент воспитанников (</w:t>
      </w:r>
      <w:r>
        <w:rPr>
          <w:sz w:val="28"/>
          <w:szCs w:val="28"/>
        </w:rPr>
        <w:t>занимающихся</w:t>
      </w:r>
      <w:r w:rsidRPr="00AB7983">
        <w:rPr>
          <w:sz w:val="28"/>
          <w:szCs w:val="28"/>
        </w:rPr>
        <w:t>) Учреждени</w:t>
      </w:r>
      <w:r>
        <w:rPr>
          <w:sz w:val="28"/>
          <w:szCs w:val="28"/>
        </w:rPr>
        <w:t>я</w:t>
      </w:r>
      <w:r w:rsidRPr="00AB7983">
        <w:rPr>
          <w:sz w:val="28"/>
          <w:szCs w:val="28"/>
        </w:rPr>
        <w:t xml:space="preserve"> определяется</w:t>
      </w:r>
      <w:bookmarkEnd w:id="8"/>
      <w:r w:rsidRPr="00AB7983">
        <w:rPr>
          <w:sz w:val="28"/>
          <w:szCs w:val="28"/>
        </w:rPr>
        <w:t xml:space="preserve"> по списочному составу постоянно </w:t>
      </w:r>
      <w:r>
        <w:rPr>
          <w:sz w:val="28"/>
          <w:szCs w:val="28"/>
        </w:rPr>
        <w:t>занимающихся</w:t>
      </w:r>
      <w:r w:rsidRPr="00AB7983">
        <w:rPr>
          <w:sz w:val="28"/>
          <w:szCs w:val="28"/>
        </w:rPr>
        <w:t>. При этом в с</w:t>
      </w:r>
      <w:r>
        <w:rPr>
          <w:sz w:val="28"/>
          <w:szCs w:val="28"/>
        </w:rPr>
        <w:t>писочном составе воспитанников в У</w:t>
      </w:r>
      <w:r w:rsidRPr="00AB7983">
        <w:rPr>
          <w:sz w:val="28"/>
          <w:szCs w:val="28"/>
        </w:rPr>
        <w:t>чреждени</w:t>
      </w:r>
      <w:r>
        <w:rPr>
          <w:sz w:val="28"/>
          <w:szCs w:val="28"/>
        </w:rPr>
        <w:t>и</w:t>
      </w:r>
      <w:r w:rsidRPr="00AB7983">
        <w:rPr>
          <w:sz w:val="28"/>
          <w:szCs w:val="28"/>
        </w:rPr>
        <w:t>, занимающиеся в нескольких группах, учитываются 1 раз.</w:t>
      </w:r>
    </w:p>
    <w:p w14:paraId="609A9B86" w14:textId="5077E2B2" w:rsidR="00993571" w:rsidRPr="00393BA9" w:rsidRDefault="00993571" w:rsidP="00993571">
      <w:pPr>
        <w:ind w:firstLine="720"/>
        <w:jc w:val="both"/>
        <w:rPr>
          <w:sz w:val="28"/>
          <w:szCs w:val="28"/>
        </w:rPr>
      </w:pPr>
      <w:bookmarkStart w:id="9" w:name="sub_1124"/>
      <w:r w:rsidRPr="00393BA9">
        <w:rPr>
          <w:sz w:val="28"/>
          <w:szCs w:val="28"/>
        </w:rPr>
        <w:t>4.</w:t>
      </w:r>
      <w:r>
        <w:rPr>
          <w:sz w:val="28"/>
          <w:szCs w:val="28"/>
        </w:rPr>
        <w:t>4</w:t>
      </w:r>
      <w:r w:rsidRPr="00393BA9">
        <w:rPr>
          <w:sz w:val="28"/>
          <w:szCs w:val="28"/>
        </w:rPr>
        <w:t xml:space="preserve">.За руководителями </w:t>
      </w:r>
      <w:r>
        <w:rPr>
          <w:sz w:val="28"/>
          <w:szCs w:val="28"/>
        </w:rPr>
        <w:t>У</w:t>
      </w:r>
      <w:r w:rsidRPr="00393BA9">
        <w:rPr>
          <w:sz w:val="28"/>
          <w:szCs w:val="28"/>
        </w:rPr>
        <w:t>чреждений,</w:t>
      </w:r>
      <w:r w:rsidRPr="00E90AE3">
        <w:rPr>
          <w:bCs/>
          <w:sz w:val="28"/>
          <w:szCs w:val="28"/>
        </w:rPr>
        <w:t xml:space="preserve"> </w:t>
      </w:r>
      <w:r>
        <w:rPr>
          <w:bCs/>
          <w:sz w:val="28"/>
          <w:szCs w:val="28"/>
        </w:rPr>
        <w:t>его заместителями, главным бухгалтером</w:t>
      </w:r>
      <w:r w:rsidRPr="00393BA9">
        <w:rPr>
          <w:sz w:val="28"/>
          <w:szCs w:val="28"/>
        </w:rPr>
        <w:t xml:space="preserve"> находящихся на капитальном ремонте, сохраняется группа по оплате труда</w:t>
      </w:r>
      <w:r>
        <w:rPr>
          <w:sz w:val="28"/>
          <w:szCs w:val="28"/>
        </w:rPr>
        <w:t xml:space="preserve">, определённая </w:t>
      </w:r>
      <w:r w:rsidRPr="00393BA9">
        <w:rPr>
          <w:sz w:val="28"/>
          <w:szCs w:val="28"/>
        </w:rPr>
        <w:t>до начала ремонта, но не более чем на один год.</w:t>
      </w:r>
    </w:p>
    <w:p w14:paraId="264D47C9" w14:textId="79260C49" w:rsidR="00993571" w:rsidRPr="00393BA9" w:rsidRDefault="00993571" w:rsidP="00993571">
      <w:pPr>
        <w:ind w:firstLine="720"/>
        <w:jc w:val="both"/>
        <w:rPr>
          <w:sz w:val="28"/>
          <w:szCs w:val="28"/>
        </w:rPr>
      </w:pPr>
      <w:bookmarkStart w:id="10" w:name="sub_1126"/>
      <w:bookmarkEnd w:id="9"/>
      <w:r w:rsidRPr="00393BA9">
        <w:rPr>
          <w:sz w:val="28"/>
          <w:szCs w:val="28"/>
        </w:rPr>
        <w:t>4.</w:t>
      </w:r>
      <w:r>
        <w:rPr>
          <w:sz w:val="28"/>
          <w:szCs w:val="28"/>
        </w:rPr>
        <w:t>5</w:t>
      </w:r>
      <w:r w:rsidRPr="00393BA9">
        <w:rPr>
          <w:sz w:val="28"/>
          <w:szCs w:val="28"/>
        </w:rPr>
        <w:t>.</w:t>
      </w:r>
      <w:bookmarkEnd w:id="10"/>
      <w:r>
        <w:rPr>
          <w:sz w:val="28"/>
          <w:szCs w:val="28"/>
        </w:rPr>
        <w:t>Комитет о</w:t>
      </w:r>
      <w:r w:rsidRPr="00393BA9">
        <w:rPr>
          <w:sz w:val="28"/>
          <w:szCs w:val="28"/>
        </w:rPr>
        <w:t xml:space="preserve">тносит </w:t>
      </w:r>
      <w:r>
        <w:rPr>
          <w:sz w:val="28"/>
          <w:szCs w:val="28"/>
        </w:rPr>
        <w:t>У</w:t>
      </w:r>
      <w:r w:rsidRPr="00393BA9">
        <w:rPr>
          <w:sz w:val="28"/>
          <w:szCs w:val="28"/>
        </w:rPr>
        <w:t>чреждения, добившиеся высоких и стабильных результатов работы, на одну группу по оплате труда руководител</w:t>
      </w:r>
      <w:r>
        <w:rPr>
          <w:sz w:val="28"/>
          <w:szCs w:val="28"/>
        </w:rPr>
        <w:t>я 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выше по сравнению с группой, определенной по настоящим показателям.</w:t>
      </w:r>
    </w:p>
    <w:p w14:paraId="7DC7B744" w14:textId="77777777" w:rsidR="00993571" w:rsidRPr="00393BA9" w:rsidRDefault="00993571" w:rsidP="00993571">
      <w:pPr>
        <w:jc w:val="both"/>
        <w:rPr>
          <w:sz w:val="28"/>
          <w:szCs w:val="28"/>
        </w:rPr>
      </w:pPr>
      <w:bookmarkStart w:id="11" w:name="sub_1103"/>
    </w:p>
    <w:bookmarkEnd w:id="11"/>
    <w:p w14:paraId="0BB876F6" w14:textId="77777777" w:rsidR="00993571" w:rsidRDefault="00993571" w:rsidP="00993571">
      <w:pPr>
        <w:jc w:val="center"/>
        <w:rPr>
          <w:bCs/>
          <w:sz w:val="28"/>
          <w:szCs w:val="28"/>
        </w:rPr>
      </w:pPr>
      <w:r w:rsidRPr="006620BE">
        <w:rPr>
          <w:rFonts w:eastAsia="Calibri"/>
          <w:sz w:val="28"/>
          <w:szCs w:val="28"/>
          <w:lang w:eastAsia="en-US"/>
        </w:rPr>
        <w:t>Групп</w:t>
      </w:r>
      <w:r>
        <w:rPr>
          <w:rFonts w:eastAsia="Calibri"/>
          <w:sz w:val="28"/>
          <w:szCs w:val="28"/>
          <w:lang w:eastAsia="en-US"/>
        </w:rPr>
        <w:t>ы</w:t>
      </w:r>
      <w:r w:rsidRPr="006620BE">
        <w:rPr>
          <w:rFonts w:eastAsia="Calibri"/>
          <w:sz w:val="28"/>
          <w:szCs w:val="28"/>
          <w:lang w:eastAsia="en-US"/>
        </w:rPr>
        <w:t xml:space="preserve"> по оплате труда </w:t>
      </w:r>
      <w:r w:rsidRPr="00393BA9">
        <w:rPr>
          <w:sz w:val="28"/>
          <w:szCs w:val="28"/>
        </w:rPr>
        <w:t>руководител</w:t>
      </w:r>
      <w:r>
        <w:rPr>
          <w:sz w:val="28"/>
          <w:szCs w:val="28"/>
        </w:rPr>
        <w:t>я У</w:t>
      </w:r>
      <w:r w:rsidRPr="00393BA9">
        <w:rPr>
          <w:sz w:val="28"/>
          <w:szCs w:val="28"/>
        </w:rPr>
        <w:t>чреждени</w:t>
      </w:r>
      <w:r>
        <w:rPr>
          <w:sz w:val="28"/>
          <w:szCs w:val="28"/>
        </w:rPr>
        <w:t>я,</w:t>
      </w:r>
      <w:r w:rsidRPr="00393BA9">
        <w:rPr>
          <w:sz w:val="28"/>
          <w:szCs w:val="28"/>
        </w:rPr>
        <w:t xml:space="preserve"> </w:t>
      </w:r>
      <w:r>
        <w:rPr>
          <w:bCs/>
          <w:sz w:val="28"/>
          <w:szCs w:val="28"/>
        </w:rPr>
        <w:t xml:space="preserve">его заместителей, </w:t>
      </w:r>
    </w:p>
    <w:p w14:paraId="22354321" w14:textId="6136BB33" w:rsidR="00993571" w:rsidRPr="00993571" w:rsidRDefault="00993571" w:rsidP="00993571">
      <w:pPr>
        <w:jc w:val="center"/>
        <w:rPr>
          <w:bCs/>
          <w:sz w:val="28"/>
          <w:szCs w:val="28"/>
        </w:rPr>
      </w:pPr>
      <w:r>
        <w:rPr>
          <w:bCs/>
          <w:sz w:val="28"/>
          <w:szCs w:val="28"/>
        </w:rPr>
        <w:t>главного бухгалтера</w:t>
      </w:r>
    </w:p>
    <w:p w14:paraId="705D0CA5" w14:textId="77777777" w:rsidR="00993571" w:rsidRDefault="00993571" w:rsidP="00993571">
      <w:pPr>
        <w:jc w:val="center"/>
        <w:rPr>
          <w:rFonts w:eastAsia="Calibri"/>
          <w:sz w:val="28"/>
          <w:szCs w:val="28"/>
          <w:lang w:eastAsia="en-US"/>
        </w:rPr>
      </w:pPr>
      <w:r w:rsidRPr="006620BE">
        <w:rPr>
          <w:rFonts w:eastAsia="Calibri"/>
          <w:sz w:val="28"/>
          <w:szCs w:val="28"/>
          <w:lang w:eastAsia="en-US"/>
        </w:rPr>
        <w:t xml:space="preserve"> (в зависимости от суммы баллов, исчисленной по объемным показателям)</w:t>
      </w:r>
    </w:p>
    <w:p w14:paraId="3CBB16F8" w14:textId="77777777" w:rsidR="00993571" w:rsidRDefault="00993571" w:rsidP="00993571">
      <w:pPr>
        <w:jc w:val="center"/>
        <w:rPr>
          <w:rFonts w:eastAsia="Calibri"/>
          <w:sz w:val="28"/>
          <w:szCs w:val="28"/>
          <w:lang w:eastAsia="en-US"/>
        </w:rPr>
      </w:pPr>
    </w:p>
    <w:p w14:paraId="706CF9D6" w14:textId="77777777" w:rsidR="00993571" w:rsidRPr="006620BE" w:rsidRDefault="00993571" w:rsidP="00993571">
      <w:pPr>
        <w:jc w:val="center"/>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Таблица 2</w:t>
      </w:r>
    </w:p>
    <w:tbl>
      <w:tblPr>
        <w:tblW w:w="9639" w:type="dxa"/>
        <w:tblInd w:w="-5" w:type="dxa"/>
        <w:tblCellMar>
          <w:left w:w="0" w:type="dxa"/>
          <w:right w:w="0" w:type="dxa"/>
        </w:tblCellMar>
        <w:tblLook w:val="04A0" w:firstRow="1" w:lastRow="0" w:firstColumn="1" w:lastColumn="0" w:noHBand="0" w:noVBand="1"/>
      </w:tblPr>
      <w:tblGrid>
        <w:gridCol w:w="635"/>
        <w:gridCol w:w="2484"/>
        <w:gridCol w:w="1136"/>
        <w:gridCol w:w="1156"/>
        <w:gridCol w:w="1170"/>
        <w:gridCol w:w="1275"/>
        <w:gridCol w:w="1783"/>
      </w:tblGrid>
      <w:tr w:rsidR="00993571" w:rsidRPr="00393BA9" w14:paraId="732C03BF" w14:textId="77777777" w:rsidTr="00905AC6">
        <w:tc>
          <w:tcPr>
            <w:tcW w:w="635"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1FB98D77"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w:t>
            </w:r>
            <w:r w:rsidRPr="00393BA9">
              <w:rPr>
                <w:rFonts w:eastAsia="Calibri"/>
                <w:sz w:val="22"/>
                <w:szCs w:val="22"/>
                <w:lang w:eastAsia="en-US"/>
              </w:rPr>
              <w:t xml:space="preserve"> п/п</w:t>
            </w:r>
          </w:p>
        </w:tc>
        <w:tc>
          <w:tcPr>
            <w:tcW w:w="2484"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2C74D87C"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Тип (вид) учреждения</w:t>
            </w:r>
          </w:p>
        </w:tc>
        <w:tc>
          <w:tcPr>
            <w:tcW w:w="6520" w:type="dxa"/>
            <w:gridSpan w:val="5"/>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9A1E71D" w14:textId="77777777" w:rsidR="00993571" w:rsidRPr="00393BA9" w:rsidRDefault="00993571" w:rsidP="00905AC6">
            <w:pPr>
              <w:spacing w:line="276" w:lineRule="auto"/>
              <w:jc w:val="center"/>
              <w:rPr>
                <w:rFonts w:eastAsia="Calibri"/>
                <w:sz w:val="22"/>
                <w:szCs w:val="22"/>
                <w:lang w:eastAsia="en-US"/>
              </w:rPr>
            </w:pPr>
            <w:r w:rsidRPr="00393BA9">
              <w:rPr>
                <w:rFonts w:eastAsia="Calibri"/>
                <w:sz w:val="22"/>
                <w:szCs w:val="22"/>
                <w:lang w:eastAsia="en-US"/>
              </w:rPr>
              <w:t>Группа, к которой учреждение относится по оплате труда руководителей от суммы баллов</w:t>
            </w:r>
          </w:p>
        </w:tc>
      </w:tr>
      <w:tr w:rsidR="00993571" w:rsidRPr="00393BA9" w14:paraId="283D81DA" w14:textId="77777777" w:rsidTr="00905AC6">
        <w:tc>
          <w:tcPr>
            <w:tcW w:w="635"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7A98A9C6" w14:textId="77777777" w:rsidR="00993571" w:rsidRPr="00393BA9" w:rsidRDefault="00993571" w:rsidP="00905AC6">
            <w:pPr>
              <w:spacing w:line="276" w:lineRule="auto"/>
              <w:jc w:val="center"/>
              <w:rPr>
                <w:rFonts w:eastAsia="Calibri"/>
                <w:sz w:val="22"/>
                <w:szCs w:val="22"/>
                <w:lang w:eastAsia="en-US"/>
              </w:rPr>
            </w:pPr>
          </w:p>
        </w:tc>
        <w:tc>
          <w:tcPr>
            <w:tcW w:w="2484"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4DB606A4" w14:textId="77777777" w:rsidR="00993571" w:rsidRPr="00393BA9" w:rsidRDefault="00993571" w:rsidP="00905AC6">
            <w:pPr>
              <w:spacing w:line="276" w:lineRule="auto"/>
              <w:rPr>
                <w:rFonts w:eastAsia="Calibri"/>
                <w:sz w:val="22"/>
                <w:szCs w:val="22"/>
                <w:lang w:eastAsia="en-US"/>
              </w:rPr>
            </w:pPr>
          </w:p>
        </w:tc>
        <w:tc>
          <w:tcPr>
            <w:tcW w:w="113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B29A934"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1 группа</w:t>
            </w:r>
          </w:p>
        </w:tc>
        <w:tc>
          <w:tcPr>
            <w:tcW w:w="115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84D11BF"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2 группа</w:t>
            </w:r>
          </w:p>
        </w:tc>
        <w:tc>
          <w:tcPr>
            <w:tcW w:w="117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FAEAEC4"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3 группа</w:t>
            </w:r>
          </w:p>
        </w:tc>
        <w:tc>
          <w:tcPr>
            <w:tcW w:w="12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B738200"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4 группа</w:t>
            </w:r>
          </w:p>
        </w:tc>
        <w:tc>
          <w:tcPr>
            <w:tcW w:w="1783" w:type="dxa"/>
            <w:tcBorders>
              <w:top w:val="single" w:sz="4" w:space="0" w:color="000000"/>
              <w:left w:val="single" w:sz="4" w:space="0" w:color="000000"/>
              <w:bottom w:val="single" w:sz="4" w:space="0" w:color="000000"/>
              <w:right w:val="single" w:sz="4" w:space="0" w:color="000000"/>
            </w:tcBorders>
          </w:tcPr>
          <w:p w14:paraId="394F09F3"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Вне группы</w:t>
            </w:r>
          </w:p>
        </w:tc>
      </w:tr>
      <w:tr w:rsidR="00993571" w:rsidRPr="00393BA9" w14:paraId="6C540E29" w14:textId="77777777" w:rsidTr="00905AC6">
        <w:tc>
          <w:tcPr>
            <w:tcW w:w="63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AAB421D"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1.</w:t>
            </w:r>
          </w:p>
        </w:tc>
        <w:tc>
          <w:tcPr>
            <w:tcW w:w="248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7143C08" w14:textId="77777777" w:rsidR="00993571" w:rsidRPr="00990F65" w:rsidRDefault="00993571" w:rsidP="00905AC6">
            <w:pPr>
              <w:spacing w:line="276" w:lineRule="auto"/>
              <w:rPr>
                <w:rFonts w:eastAsia="Calibri"/>
                <w:sz w:val="22"/>
                <w:szCs w:val="22"/>
                <w:lang w:eastAsia="en-US"/>
              </w:rPr>
            </w:pPr>
            <w:r w:rsidRPr="00990F65">
              <w:rPr>
                <w:rFonts w:eastAsia="Calibri"/>
                <w:sz w:val="22"/>
                <w:szCs w:val="22"/>
                <w:lang w:eastAsia="en-US"/>
              </w:rPr>
              <w:t>Спортивные школы олимпийского резерва (СШОР)</w:t>
            </w:r>
          </w:p>
        </w:tc>
        <w:tc>
          <w:tcPr>
            <w:tcW w:w="1136"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hideMark/>
          </w:tcPr>
          <w:p w14:paraId="5E4FF584"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3C8AB779"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156" w:type="dxa"/>
            <w:tcBorders>
              <w:top w:val="single" w:sz="4" w:space="0" w:color="000000"/>
              <w:left w:val="single" w:sz="4" w:space="0" w:color="auto"/>
              <w:bottom w:val="single" w:sz="4" w:space="0" w:color="000000"/>
              <w:right w:val="single" w:sz="4" w:space="0" w:color="auto"/>
            </w:tcBorders>
          </w:tcPr>
          <w:p w14:paraId="30AD73BA"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093D6716"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170" w:type="dxa"/>
            <w:tcBorders>
              <w:top w:val="single" w:sz="4" w:space="0" w:color="000000"/>
              <w:left w:val="single" w:sz="4" w:space="0" w:color="auto"/>
              <w:bottom w:val="single" w:sz="4" w:space="0" w:color="000000"/>
              <w:right w:val="single" w:sz="4" w:space="0" w:color="auto"/>
            </w:tcBorders>
          </w:tcPr>
          <w:p w14:paraId="13A87988"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14B1545"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250</w:t>
            </w:r>
          </w:p>
        </w:tc>
        <w:tc>
          <w:tcPr>
            <w:tcW w:w="1275" w:type="dxa"/>
            <w:tcBorders>
              <w:top w:val="single" w:sz="4" w:space="0" w:color="000000"/>
              <w:left w:val="single" w:sz="4" w:space="0" w:color="auto"/>
              <w:bottom w:val="single" w:sz="4" w:space="0" w:color="000000"/>
              <w:right w:val="single" w:sz="4" w:space="0" w:color="000000"/>
            </w:tcBorders>
          </w:tcPr>
          <w:p w14:paraId="787BE11D"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37808B3"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200</w:t>
            </w:r>
          </w:p>
        </w:tc>
        <w:tc>
          <w:tcPr>
            <w:tcW w:w="1783" w:type="dxa"/>
            <w:vMerge w:val="restart"/>
            <w:tcBorders>
              <w:top w:val="single" w:sz="4" w:space="0" w:color="000000"/>
              <w:left w:val="single" w:sz="4" w:space="0" w:color="auto"/>
              <w:right w:val="single" w:sz="4" w:space="0" w:color="000000"/>
            </w:tcBorders>
          </w:tcPr>
          <w:p w14:paraId="6EF29BE8" w14:textId="77777777" w:rsidR="00993571" w:rsidRPr="002A3F81" w:rsidRDefault="00993571" w:rsidP="00905AC6">
            <w:pPr>
              <w:spacing w:line="276" w:lineRule="auto"/>
              <w:jc w:val="center"/>
              <w:rPr>
                <w:rFonts w:eastAsia="Calibri"/>
                <w:sz w:val="22"/>
                <w:szCs w:val="22"/>
                <w:lang w:eastAsia="en-US"/>
              </w:rPr>
            </w:pPr>
            <w:r>
              <w:rPr>
                <w:sz w:val="22"/>
                <w:szCs w:val="22"/>
              </w:rPr>
              <w:t>На основании протокола, в соответствии с пунктом 4.2. приложения 2 к Положению</w:t>
            </w:r>
          </w:p>
        </w:tc>
      </w:tr>
      <w:tr w:rsidR="00993571" w:rsidRPr="00393BA9" w14:paraId="3C9E04AE" w14:textId="77777777" w:rsidTr="00905AC6">
        <w:tc>
          <w:tcPr>
            <w:tcW w:w="63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6FB036E6"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2.</w:t>
            </w:r>
          </w:p>
        </w:tc>
        <w:tc>
          <w:tcPr>
            <w:tcW w:w="248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56370712" w14:textId="77777777" w:rsidR="00993571" w:rsidRPr="00AE2259" w:rsidRDefault="00993571" w:rsidP="00905AC6">
            <w:pPr>
              <w:widowControl w:val="0"/>
              <w:autoSpaceDE w:val="0"/>
              <w:autoSpaceDN w:val="0"/>
            </w:pPr>
            <w:r w:rsidRPr="00990F65">
              <w:rPr>
                <w:sz w:val="22"/>
                <w:szCs w:val="22"/>
              </w:rPr>
              <w:t>Спортивные школы (СШ</w:t>
            </w:r>
            <w:r w:rsidRPr="00AE2259">
              <w:t>)</w:t>
            </w:r>
          </w:p>
        </w:tc>
        <w:tc>
          <w:tcPr>
            <w:tcW w:w="1136"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tcPr>
          <w:p w14:paraId="18171E93"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49FCA97F"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500</w:t>
            </w:r>
          </w:p>
        </w:tc>
        <w:tc>
          <w:tcPr>
            <w:tcW w:w="1156" w:type="dxa"/>
            <w:tcBorders>
              <w:top w:val="single" w:sz="4" w:space="0" w:color="000000"/>
              <w:left w:val="single" w:sz="4" w:space="0" w:color="auto"/>
              <w:bottom w:val="single" w:sz="4" w:space="0" w:color="000000"/>
              <w:right w:val="single" w:sz="4" w:space="0" w:color="auto"/>
            </w:tcBorders>
          </w:tcPr>
          <w:p w14:paraId="7CFF3A89"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66758BF5"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500</w:t>
            </w:r>
          </w:p>
        </w:tc>
        <w:tc>
          <w:tcPr>
            <w:tcW w:w="1170" w:type="dxa"/>
            <w:tcBorders>
              <w:top w:val="single" w:sz="4" w:space="0" w:color="000000"/>
              <w:left w:val="single" w:sz="4" w:space="0" w:color="auto"/>
              <w:bottom w:val="single" w:sz="4" w:space="0" w:color="000000"/>
              <w:right w:val="single" w:sz="4" w:space="0" w:color="auto"/>
            </w:tcBorders>
          </w:tcPr>
          <w:p w14:paraId="46872F50"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B2EECD3"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275" w:type="dxa"/>
            <w:tcBorders>
              <w:top w:val="single" w:sz="4" w:space="0" w:color="000000"/>
              <w:left w:val="single" w:sz="4" w:space="0" w:color="auto"/>
              <w:bottom w:val="single" w:sz="4" w:space="0" w:color="000000"/>
              <w:right w:val="single" w:sz="4" w:space="0" w:color="000000"/>
            </w:tcBorders>
          </w:tcPr>
          <w:p w14:paraId="62402F8B"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536CDFFB"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200</w:t>
            </w:r>
          </w:p>
        </w:tc>
        <w:tc>
          <w:tcPr>
            <w:tcW w:w="1783" w:type="dxa"/>
            <w:vMerge/>
            <w:tcBorders>
              <w:left w:val="single" w:sz="4" w:space="0" w:color="auto"/>
              <w:right w:val="single" w:sz="4" w:space="0" w:color="000000"/>
            </w:tcBorders>
          </w:tcPr>
          <w:p w14:paraId="12D97D06" w14:textId="77777777" w:rsidR="00993571" w:rsidRPr="007140B5" w:rsidRDefault="00993571" w:rsidP="00905AC6">
            <w:pPr>
              <w:spacing w:line="276" w:lineRule="auto"/>
              <w:jc w:val="center"/>
              <w:rPr>
                <w:rFonts w:eastAsia="Calibri"/>
                <w:sz w:val="22"/>
                <w:szCs w:val="22"/>
                <w:lang w:eastAsia="en-US"/>
              </w:rPr>
            </w:pPr>
          </w:p>
        </w:tc>
      </w:tr>
      <w:tr w:rsidR="00993571" w:rsidRPr="00393BA9" w14:paraId="71D136E5" w14:textId="77777777" w:rsidTr="00905AC6">
        <w:tc>
          <w:tcPr>
            <w:tcW w:w="63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15265537"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3.</w:t>
            </w:r>
          </w:p>
        </w:tc>
        <w:tc>
          <w:tcPr>
            <w:tcW w:w="2484" w:type="dxa"/>
            <w:tcBorders>
              <w:top w:val="single" w:sz="4" w:space="0" w:color="000000"/>
              <w:left w:val="single" w:sz="4" w:space="0" w:color="000000"/>
              <w:bottom w:val="single" w:sz="4" w:space="0" w:color="auto"/>
              <w:right w:val="single" w:sz="4" w:space="0" w:color="000000"/>
            </w:tcBorders>
            <w:tcMar>
              <w:top w:w="0" w:type="dxa"/>
              <w:left w:w="110" w:type="dxa"/>
              <w:bottom w:w="0" w:type="dxa"/>
              <w:right w:w="110" w:type="dxa"/>
            </w:tcMar>
          </w:tcPr>
          <w:p w14:paraId="7A9FD5D3" w14:textId="77777777" w:rsidR="00993571" w:rsidRDefault="00993571" w:rsidP="00905AC6">
            <w:pPr>
              <w:spacing w:line="276" w:lineRule="auto"/>
              <w:rPr>
                <w:rFonts w:eastAsia="Calibri"/>
                <w:sz w:val="22"/>
                <w:szCs w:val="22"/>
                <w:lang w:eastAsia="en-US"/>
              </w:rPr>
            </w:pPr>
            <w:r>
              <w:rPr>
                <w:rFonts w:eastAsia="Calibri"/>
                <w:sz w:val="22"/>
                <w:szCs w:val="22"/>
                <w:lang w:eastAsia="en-US"/>
              </w:rPr>
              <w:t>Центр</w:t>
            </w:r>
            <w:r w:rsidRPr="00393BA9">
              <w:rPr>
                <w:rFonts w:eastAsia="Calibri"/>
                <w:sz w:val="22"/>
                <w:szCs w:val="22"/>
                <w:lang w:eastAsia="en-US"/>
              </w:rPr>
              <w:t xml:space="preserve"> физической культуры и спорта</w:t>
            </w:r>
          </w:p>
        </w:tc>
        <w:tc>
          <w:tcPr>
            <w:tcW w:w="1136" w:type="dxa"/>
            <w:tcBorders>
              <w:top w:val="single" w:sz="4" w:space="0" w:color="000000"/>
              <w:left w:val="single" w:sz="4" w:space="0" w:color="000000"/>
              <w:bottom w:val="single" w:sz="4" w:space="0" w:color="auto"/>
              <w:right w:val="single" w:sz="4" w:space="0" w:color="auto"/>
            </w:tcBorders>
            <w:tcMar>
              <w:top w:w="0" w:type="dxa"/>
              <w:left w:w="110" w:type="dxa"/>
              <w:bottom w:w="0" w:type="dxa"/>
              <w:right w:w="110" w:type="dxa"/>
            </w:tcMar>
          </w:tcPr>
          <w:p w14:paraId="60DAFE5B"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4C5CC8E4" w14:textId="77777777" w:rsidR="00993571" w:rsidRPr="007140B5" w:rsidRDefault="00993571" w:rsidP="00905AC6">
            <w:pPr>
              <w:spacing w:line="276" w:lineRule="auto"/>
              <w:jc w:val="center"/>
              <w:rPr>
                <w:rFonts w:eastAsia="Calibri"/>
                <w:sz w:val="22"/>
                <w:szCs w:val="22"/>
                <w:lang w:eastAsia="en-US"/>
              </w:rPr>
            </w:pPr>
            <w:r w:rsidRPr="00FA5DA7">
              <w:rPr>
                <w:rFonts w:eastAsia="Calibri"/>
                <w:sz w:val="22"/>
                <w:szCs w:val="22"/>
                <w:lang w:eastAsia="en-US"/>
              </w:rPr>
              <w:t>5</w:t>
            </w:r>
            <w:r>
              <w:rPr>
                <w:rFonts w:eastAsia="Calibri"/>
                <w:sz w:val="22"/>
                <w:szCs w:val="22"/>
                <w:lang w:eastAsia="en-US"/>
              </w:rPr>
              <w:t>0</w:t>
            </w:r>
            <w:r w:rsidRPr="007140B5">
              <w:rPr>
                <w:rFonts w:eastAsia="Calibri"/>
                <w:sz w:val="22"/>
                <w:szCs w:val="22"/>
                <w:lang w:eastAsia="en-US"/>
              </w:rPr>
              <w:t>0</w:t>
            </w:r>
          </w:p>
        </w:tc>
        <w:tc>
          <w:tcPr>
            <w:tcW w:w="1156" w:type="dxa"/>
            <w:tcBorders>
              <w:top w:val="single" w:sz="4" w:space="0" w:color="000000"/>
              <w:left w:val="single" w:sz="4" w:space="0" w:color="auto"/>
              <w:bottom w:val="single" w:sz="4" w:space="0" w:color="auto"/>
              <w:right w:val="single" w:sz="4" w:space="0" w:color="auto"/>
            </w:tcBorders>
          </w:tcPr>
          <w:p w14:paraId="1E93B8E2"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242878B7"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50</w:t>
            </w:r>
            <w:r w:rsidRPr="007140B5">
              <w:rPr>
                <w:rFonts w:eastAsia="Calibri"/>
                <w:sz w:val="22"/>
                <w:szCs w:val="22"/>
                <w:lang w:eastAsia="en-US"/>
              </w:rPr>
              <w:t>0</w:t>
            </w:r>
          </w:p>
        </w:tc>
        <w:tc>
          <w:tcPr>
            <w:tcW w:w="1170" w:type="dxa"/>
            <w:tcBorders>
              <w:top w:val="single" w:sz="4" w:space="0" w:color="000000"/>
              <w:left w:val="single" w:sz="4" w:space="0" w:color="auto"/>
              <w:bottom w:val="single" w:sz="4" w:space="0" w:color="auto"/>
              <w:right w:val="single" w:sz="4" w:space="0" w:color="auto"/>
            </w:tcBorders>
          </w:tcPr>
          <w:p w14:paraId="3FABCA50"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3C7D43FE"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35</w:t>
            </w:r>
            <w:r w:rsidRPr="007140B5">
              <w:rPr>
                <w:rFonts w:eastAsia="Calibri"/>
                <w:sz w:val="22"/>
                <w:szCs w:val="22"/>
                <w:lang w:eastAsia="en-US"/>
              </w:rPr>
              <w:t>0</w:t>
            </w:r>
          </w:p>
        </w:tc>
        <w:tc>
          <w:tcPr>
            <w:tcW w:w="1275" w:type="dxa"/>
            <w:tcBorders>
              <w:top w:val="single" w:sz="4" w:space="0" w:color="000000"/>
              <w:left w:val="single" w:sz="4" w:space="0" w:color="auto"/>
              <w:bottom w:val="single" w:sz="4" w:space="0" w:color="auto"/>
              <w:right w:val="single" w:sz="4" w:space="0" w:color="000000"/>
            </w:tcBorders>
          </w:tcPr>
          <w:p w14:paraId="2CA63473"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7F36FD0F"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20</w:t>
            </w:r>
            <w:r w:rsidRPr="007140B5">
              <w:rPr>
                <w:rFonts w:eastAsia="Calibri"/>
                <w:sz w:val="22"/>
                <w:szCs w:val="22"/>
                <w:lang w:eastAsia="en-US"/>
              </w:rPr>
              <w:t>0</w:t>
            </w:r>
          </w:p>
        </w:tc>
        <w:tc>
          <w:tcPr>
            <w:tcW w:w="1783" w:type="dxa"/>
            <w:vMerge/>
            <w:tcBorders>
              <w:left w:val="single" w:sz="4" w:space="0" w:color="auto"/>
              <w:bottom w:val="single" w:sz="4" w:space="0" w:color="auto"/>
              <w:right w:val="single" w:sz="4" w:space="0" w:color="000000"/>
            </w:tcBorders>
          </w:tcPr>
          <w:p w14:paraId="7B972E1E" w14:textId="77777777" w:rsidR="00993571" w:rsidRPr="007140B5" w:rsidRDefault="00993571" w:rsidP="00905AC6">
            <w:pPr>
              <w:spacing w:line="276" w:lineRule="auto"/>
              <w:jc w:val="center"/>
              <w:rPr>
                <w:rFonts w:eastAsia="Calibri"/>
                <w:sz w:val="22"/>
                <w:szCs w:val="22"/>
                <w:lang w:eastAsia="en-US"/>
              </w:rPr>
            </w:pPr>
          </w:p>
        </w:tc>
      </w:tr>
    </w:tbl>
    <w:p w14:paraId="0233F518" w14:textId="77777777" w:rsidR="00993571" w:rsidRDefault="00993571" w:rsidP="00993571">
      <w:pPr>
        <w:rPr>
          <w:sz w:val="28"/>
          <w:szCs w:val="28"/>
        </w:rPr>
      </w:pPr>
    </w:p>
    <w:p w14:paraId="1A24DAFD" w14:textId="77777777" w:rsidR="00AA5A27" w:rsidRPr="00AA5A27" w:rsidRDefault="00AA5A27" w:rsidP="00AA5A27">
      <w:pPr>
        <w:rPr>
          <w:sz w:val="28"/>
          <w:szCs w:val="28"/>
        </w:rPr>
      </w:pPr>
      <w:bookmarkStart w:id="12" w:name="_GoBack"/>
      <w:bookmarkEnd w:id="12"/>
    </w:p>
    <w:p w14:paraId="12F1CDBE" w14:textId="77777777" w:rsidR="0037166E" w:rsidRDefault="0037166E" w:rsidP="00790D99">
      <w:pPr>
        <w:rPr>
          <w:sz w:val="28"/>
          <w:szCs w:val="28"/>
        </w:rPr>
      </w:pPr>
    </w:p>
    <w:sectPr w:rsidR="0037166E" w:rsidSect="00540CBE">
      <w:headerReference w:type="default" r:id="rId34"/>
      <w:footerReference w:type="even" r:id="rId35"/>
      <w:footerReference w:type="default" r:id="rId36"/>
      <w:headerReference w:type="first" r:id="rId37"/>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CAF46" w14:textId="77777777" w:rsidR="005B446A" w:rsidRDefault="005B446A">
      <w:r>
        <w:separator/>
      </w:r>
    </w:p>
  </w:endnote>
  <w:endnote w:type="continuationSeparator" w:id="0">
    <w:p w14:paraId="50F91714" w14:textId="77777777" w:rsidR="005B446A" w:rsidRDefault="005B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A7B5" w14:textId="77777777" w:rsidR="00540CBE" w:rsidRDefault="00540CBE" w:rsidP="006725C6">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56A97DB" w14:textId="77777777" w:rsidR="00540CBE" w:rsidRDefault="00540CBE" w:rsidP="006725C6">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AECF" w14:textId="77777777" w:rsidR="00540CBE" w:rsidRDefault="00540CBE" w:rsidP="006725C6">
    <w:pPr>
      <w:pStyle w:val="ab"/>
      <w:tabs>
        <w:tab w:val="clear" w:pos="9355"/>
        <w:tab w:val="right" w:pos="9072"/>
      </w:tabs>
      <w:ind w:right="-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1D4C" w14:textId="77777777" w:rsidR="005B446A" w:rsidRDefault="005B446A">
      <w:r>
        <w:separator/>
      </w:r>
    </w:p>
  </w:footnote>
  <w:footnote w:type="continuationSeparator" w:id="0">
    <w:p w14:paraId="26D5D414" w14:textId="77777777" w:rsidR="005B446A" w:rsidRDefault="005B44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4259" w14:textId="52DD7865" w:rsidR="00540CBE" w:rsidRDefault="00540CBE">
    <w:pPr>
      <w:pStyle w:val="a5"/>
      <w:jc w:val="center"/>
    </w:pPr>
    <w:r>
      <w:fldChar w:fldCharType="begin"/>
    </w:r>
    <w:r>
      <w:instrText>PAGE   \* MERGEFORMAT</w:instrText>
    </w:r>
    <w:r>
      <w:fldChar w:fldCharType="separate"/>
    </w:r>
    <w:r w:rsidR="000A4E27">
      <w:rPr>
        <w:noProof/>
      </w:rPr>
      <w:t>45</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D20F" w14:textId="77777777" w:rsidR="00540CBE" w:rsidRDefault="00540CBE" w:rsidP="006725C6">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68F"/>
    <w:multiLevelType w:val="singleLevel"/>
    <w:tmpl w:val="39A605B6"/>
    <w:lvl w:ilvl="0">
      <w:start w:val="8"/>
      <w:numFmt w:val="decimal"/>
      <w:lvlText w:val="5.%1."/>
      <w:legacy w:legacy="1" w:legacySpace="0" w:legacyIndent="490"/>
      <w:lvlJc w:val="left"/>
      <w:rPr>
        <w:rFonts w:ascii="Times New Roman" w:hAnsi="Times New Roman" w:cs="Times New Roman" w:hint="default"/>
      </w:rPr>
    </w:lvl>
  </w:abstractNum>
  <w:abstractNum w:abstractNumId="1" w15:restartNumberingAfterBreak="0">
    <w:nsid w:val="0AFE757E"/>
    <w:multiLevelType w:val="hybridMultilevel"/>
    <w:tmpl w:val="D384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D442E"/>
    <w:multiLevelType w:val="hybridMultilevel"/>
    <w:tmpl w:val="527E454A"/>
    <w:lvl w:ilvl="0" w:tplc="319C7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D1928"/>
    <w:multiLevelType w:val="singleLevel"/>
    <w:tmpl w:val="9A2C0154"/>
    <w:lvl w:ilvl="0">
      <w:start w:val="1"/>
      <w:numFmt w:val="decimal"/>
      <w:lvlText w:val="%1."/>
      <w:lvlJc w:val="left"/>
      <w:pPr>
        <w:tabs>
          <w:tab w:val="num" w:pos="405"/>
        </w:tabs>
        <w:ind w:left="405" w:hanging="405"/>
      </w:pPr>
      <w:rPr>
        <w:rFonts w:hint="default"/>
      </w:rPr>
    </w:lvl>
  </w:abstractNum>
  <w:abstractNum w:abstractNumId="4" w15:restartNumberingAfterBreak="0">
    <w:nsid w:val="0E7D06DE"/>
    <w:multiLevelType w:val="hybridMultilevel"/>
    <w:tmpl w:val="E16A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82F3B"/>
    <w:multiLevelType w:val="multilevel"/>
    <w:tmpl w:val="7B84D5C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7081D51"/>
    <w:multiLevelType w:val="hybridMultilevel"/>
    <w:tmpl w:val="E6BC3D9C"/>
    <w:lvl w:ilvl="0" w:tplc="5AFAA03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BD0D2F"/>
    <w:multiLevelType w:val="hybridMultilevel"/>
    <w:tmpl w:val="EEFE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30B67"/>
    <w:multiLevelType w:val="hybridMultilevel"/>
    <w:tmpl w:val="6F5EFD32"/>
    <w:lvl w:ilvl="0" w:tplc="086A2F50">
      <w:start w:val="1"/>
      <w:numFmt w:val="decimal"/>
      <w:lvlText w:val="%1."/>
      <w:lvlJc w:val="left"/>
      <w:pPr>
        <w:ind w:left="1211" w:hanging="360"/>
      </w:pPr>
      <w:rPr>
        <w:rFonts w:hint="default"/>
        <w:i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2330B1"/>
    <w:multiLevelType w:val="hybridMultilevel"/>
    <w:tmpl w:val="6A2457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34C13"/>
    <w:multiLevelType w:val="hybridMultilevel"/>
    <w:tmpl w:val="1A66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C973C3"/>
    <w:multiLevelType w:val="hybridMultilevel"/>
    <w:tmpl w:val="AFDA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52ABE"/>
    <w:multiLevelType w:val="hybridMultilevel"/>
    <w:tmpl w:val="036EEEAC"/>
    <w:lvl w:ilvl="0" w:tplc="29BA5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FC4F9C"/>
    <w:multiLevelType w:val="hybridMultilevel"/>
    <w:tmpl w:val="8D569562"/>
    <w:lvl w:ilvl="0" w:tplc="3A24D8DA">
      <w:start w:val="3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C744F78"/>
    <w:multiLevelType w:val="hybridMultilevel"/>
    <w:tmpl w:val="D666A86A"/>
    <w:lvl w:ilvl="0" w:tplc="D45A3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2114D"/>
    <w:multiLevelType w:val="multilevel"/>
    <w:tmpl w:val="E23E0B00"/>
    <w:lvl w:ilvl="0">
      <w:start w:val="3"/>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15:restartNumberingAfterBreak="0">
    <w:nsid w:val="5930429A"/>
    <w:multiLevelType w:val="hybridMultilevel"/>
    <w:tmpl w:val="C8BEA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F503B"/>
    <w:multiLevelType w:val="hybridMultilevel"/>
    <w:tmpl w:val="25BE5C36"/>
    <w:lvl w:ilvl="0" w:tplc="D9621296">
      <w:start w:val="1"/>
      <w:numFmt w:val="decimal"/>
      <w:lvlText w:val="%1."/>
      <w:lvlJc w:val="left"/>
      <w:pPr>
        <w:ind w:left="135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F41B5"/>
    <w:multiLevelType w:val="hybridMultilevel"/>
    <w:tmpl w:val="C7128550"/>
    <w:lvl w:ilvl="0" w:tplc="46B4D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CE6F11"/>
    <w:multiLevelType w:val="multilevel"/>
    <w:tmpl w:val="B872A304"/>
    <w:lvl w:ilvl="0">
      <w:start w:val="1"/>
      <w:numFmt w:val="decimal"/>
      <w:lvlText w:val="%1."/>
      <w:lvlJc w:val="left"/>
      <w:pPr>
        <w:ind w:left="9291" w:hanging="360"/>
      </w:pPr>
      <w:rPr>
        <w:rFonts w:hint="default"/>
      </w:rPr>
    </w:lvl>
    <w:lvl w:ilvl="1">
      <w:start w:val="1"/>
      <w:numFmt w:val="decimal"/>
      <w:isLgl/>
      <w:lvlText w:val="%1.%2."/>
      <w:lvlJc w:val="left"/>
      <w:pPr>
        <w:ind w:left="9291" w:hanging="720"/>
      </w:pPr>
      <w:rPr>
        <w:rFonts w:hint="default"/>
      </w:rPr>
    </w:lvl>
    <w:lvl w:ilvl="2">
      <w:start w:val="1"/>
      <w:numFmt w:val="decimal"/>
      <w:isLgl/>
      <w:lvlText w:val="%1.%2.%3."/>
      <w:lvlJc w:val="left"/>
      <w:pPr>
        <w:ind w:left="10011" w:hanging="720"/>
      </w:pPr>
      <w:rPr>
        <w:rFonts w:hint="default"/>
      </w:rPr>
    </w:lvl>
    <w:lvl w:ilvl="3">
      <w:start w:val="1"/>
      <w:numFmt w:val="decimal"/>
      <w:isLgl/>
      <w:lvlText w:val="%1.%2.%3.%4."/>
      <w:lvlJc w:val="left"/>
      <w:pPr>
        <w:ind w:left="10551" w:hanging="1080"/>
      </w:pPr>
      <w:rPr>
        <w:rFonts w:hint="default"/>
      </w:rPr>
    </w:lvl>
    <w:lvl w:ilvl="4">
      <w:start w:val="1"/>
      <w:numFmt w:val="decimal"/>
      <w:isLgl/>
      <w:lvlText w:val="%1.%2.%3.%4.%5."/>
      <w:lvlJc w:val="left"/>
      <w:pPr>
        <w:ind w:left="10731" w:hanging="1080"/>
      </w:pPr>
      <w:rPr>
        <w:rFonts w:hint="default"/>
      </w:rPr>
    </w:lvl>
    <w:lvl w:ilvl="5">
      <w:start w:val="1"/>
      <w:numFmt w:val="decimal"/>
      <w:isLgl/>
      <w:lvlText w:val="%1.%2.%3.%4.%5.%6."/>
      <w:lvlJc w:val="left"/>
      <w:pPr>
        <w:ind w:left="11271" w:hanging="1440"/>
      </w:pPr>
      <w:rPr>
        <w:rFonts w:hint="default"/>
      </w:rPr>
    </w:lvl>
    <w:lvl w:ilvl="6">
      <w:start w:val="1"/>
      <w:numFmt w:val="decimal"/>
      <w:isLgl/>
      <w:lvlText w:val="%1.%2.%3.%4.%5.%6.%7."/>
      <w:lvlJc w:val="left"/>
      <w:pPr>
        <w:ind w:left="11811" w:hanging="1800"/>
      </w:pPr>
      <w:rPr>
        <w:rFonts w:hint="default"/>
      </w:rPr>
    </w:lvl>
    <w:lvl w:ilvl="7">
      <w:start w:val="1"/>
      <w:numFmt w:val="decimal"/>
      <w:isLgl/>
      <w:lvlText w:val="%1.%2.%3.%4.%5.%6.%7.%8."/>
      <w:lvlJc w:val="left"/>
      <w:pPr>
        <w:ind w:left="11991" w:hanging="1800"/>
      </w:pPr>
      <w:rPr>
        <w:rFonts w:hint="default"/>
      </w:rPr>
    </w:lvl>
    <w:lvl w:ilvl="8">
      <w:start w:val="1"/>
      <w:numFmt w:val="decimal"/>
      <w:isLgl/>
      <w:lvlText w:val="%1.%2.%3.%4.%5.%6.%7.%8.%9."/>
      <w:lvlJc w:val="left"/>
      <w:pPr>
        <w:ind w:left="12531" w:hanging="2160"/>
      </w:pPr>
      <w:rPr>
        <w:rFonts w:hint="default"/>
      </w:rPr>
    </w:lvl>
  </w:abstractNum>
  <w:abstractNum w:abstractNumId="20" w15:restartNumberingAfterBreak="0">
    <w:nsid w:val="7D591D78"/>
    <w:multiLevelType w:val="multilevel"/>
    <w:tmpl w:val="46C6B13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3"/>
  </w:num>
  <w:num w:numId="2">
    <w:abstractNumId w:val="7"/>
  </w:num>
  <w:num w:numId="3">
    <w:abstractNumId w:val="11"/>
  </w:num>
  <w:num w:numId="4">
    <w:abstractNumId w:val="14"/>
  </w:num>
  <w:num w:numId="5">
    <w:abstractNumId w:val="10"/>
  </w:num>
  <w:num w:numId="6">
    <w:abstractNumId w:val="9"/>
  </w:num>
  <w:num w:numId="7">
    <w:abstractNumId w:val="17"/>
  </w:num>
  <w:num w:numId="8">
    <w:abstractNumId w:val="16"/>
  </w:num>
  <w:num w:numId="9">
    <w:abstractNumId w:val="1"/>
  </w:num>
  <w:num w:numId="10">
    <w:abstractNumId w:val="4"/>
  </w:num>
  <w:num w:numId="11">
    <w:abstractNumId w:val="20"/>
  </w:num>
  <w:num w:numId="12">
    <w:abstractNumId w:val="18"/>
  </w:num>
  <w:num w:numId="13">
    <w:abstractNumId w:val="5"/>
  </w:num>
  <w:num w:numId="14">
    <w:abstractNumId w:val="15"/>
  </w:num>
  <w:num w:numId="15">
    <w:abstractNumId w:val="0"/>
  </w:num>
  <w:num w:numId="16">
    <w:abstractNumId w:val="2"/>
  </w:num>
  <w:num w:numId="17">
    <w:abstractNumId w:val="19"/>
  </w:num>
  <w:num w:numId="18">
    <w:abstractNumId w:val="12"/>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1C"/>
    <w:rsid w:val="00002C7B"/>
    <w:rsid w:val="00007D9C"/>
    <w:rsid w:val="00010E46"/>
    <w:rsid w:val="000130BF"/>
    <w:rsid w:val="000143D5"/>
    <w:rsid w:val="0003157E"/>
    <w:rsid w:val="000365E1"/>
    <w:rsid w:val="0004387E"/>
    <w:rsid w:val="00044C08"/>
    <w:rsid w:val="00063EA1"/>
    <w:rsid w:val="00071D68"/>
    <w:rsid w:val="00071DFD"/>
    <w:rsid w:val="00072BCD"/>
    <w:rsid w:val="00073B9F"/>
    <w:rsid w:val="000813DE"/>
    <w:rsid w:val="00083788"/>
    <w:rsid w:val="00085C93"/>
    <w:rsid w:val="000A0DA6"/>
    <w:rsid w:val="000A111F"/>
    <w:rsid w:val="000A1643"/>
    <w:rsid w:val="000A4E27"/>
    <w:rsid w:val="000A75DF"/>
    <w:rsid w:val="000B11F2"/>
    <w:rsid w:val="000B6062"/>
    <w:rsid w:val="000B7048"/>
    <w:rsid w:val="000C3442"/>
    <w:rsid w:val="000C5BD0"/>
    <w:rsid w:val="000D28E7"/>
    <w:rsid w:val="000D31CF"/>
    <w:rsid w:val="000D4913"/>
    <w:rsid w:val="000D5F37"/>
    <w:rsid w:val="000D76E8"/>
    <w:rsid w:val="000D7BA0"/>
    <w:rsid w:val="000E2C73"/>
    <w:rsid w:val="000E561C"/>
    <w:rsid w:val="000F492B"/>
    <w:rsid w:val="000F4CBD"/>
    <w:rsid w:val="00100836"/>
    <w:rsid w:val="00103634"/>
    <w:rsid w:val="00104976"/>
    <w:rsid w:val="00105578"/>
    <w:rsid w:val="00105623"/>
    <w:rsid w:val="0011546B"/>
    <w:rsid w:val="00120CB8"/>
    <w:rsid w:val="00120DCF"/>
    <w:rsid w:val="001275B8"/>
    <w:rsid w:val="00131CF0"/>
    <w:rsid w:val="0013479C"/>
    <w:rsid w:val="00136178"/>
    <w:rsid w:val="00137255"/>
    <w:rsid w:val="00143FA6"/>
    <w:rsid w:val="00151B12"/>
    <w:rsid w:val="0015659F"/>
    <w:rsid w:val="00170E05"/>
    <w:rsid w:val="00171FA8"/>
    <w:rsid w:val="001777D9"/>
    <w:rsid w:val="001848FC"/>
    <w:rsid w:val="001922E0"/>
    <w:rsid w:val="00193597"/>
    <w:rsid w:val="00194448"/>
    <w:rsid w:val="00194DF7"/>
    <w:rsid w:val="001A030B"/>
    <w:rsid w:val="001A5259"/>
    <w:rsid w:val="001C1D57"/>
    <w:rsid w:val="001C59D2"/>
    <w:rsid w:val="001D2A7C"/>
    <w:rsid w:val="001E02BF"/>
    <w:rsid w:val="001E79A2"/>
    <w:rsid w:val="001F1C6C"/>
    <w:rsid w:val="002022FE"/>
    <w:rsid w:val="00210E94"/>
    <w:rsid w:val="00212E4C"/>
    <w:rsid w:val="0021395A"/>
    <w:rsid w:val="00213C09"/>
    <w:rsid w:val="0022646B"/>
    <w:rsid w:val="0024141C"/>
    <w:rsid w:val="00244E17"/>
    <w:rsid w:val="00265421"/>
    <w:rsid w:val="0028463D"/>
    <w:rsid w:val="002857C1"/>
    <w:rsid w:val="00287790"/>
    <w:rsid w:val="002900B0"/>
    <w:rsid w:val="00294721"/>
    <w:rsid w:val="00294FDA"/>
    <w:rsid w:val="002953E3"/>
    <w:rsid w:val="00295BEF"/>
    <w:rsid w:val="0029698E"/>
    <w:rsid w:val="002A0F48"/>
    <w:rsid w:val="002A1967"/>
    <w:rsid w:val="002A791B"/>
    <w:rsid w:val="002C18CE"/>
    <w:rsid w:val="002C1A07"/>
    <w:rsid w:val="002C661A"/>
    <w:rsid w:val="002D1074"/>
    <w:rsid w:val="002D1836"/>
    <w:rsid w:val="002D2BA3"/>
    <w:rsid w:val="002D6DA9"/>
    <w:rsid w:val="002E1564"/>
    <w:rsid w:val="002E193C"/>
    <w:rsid w:val="002E4641"/>
    <w:rsid w:val="002E614C"/>
    <w:rsid w:val="002E7AE6"/>
    <w:rsid w:val="002F50C8"/>
    <w:rsid w:val="00301FA6"/>
    <w:rsid w:val="0030520A"/>
    <w:rsid w:val="00306C34"/>
    <w:rsid w:val="00313C68"/>
    <w:rsid w:val="00320527"/>
    <w:rsid w:val="003261F7"/>
    <w:rsid w:val="003331C7"/>
    <w:rsid w:val="00341774"/>
    <w:rsid w:val="00341FFF"/>
    <w:rsid w:val="003423AC"/>
    <w:rsid w:val="0034771D"/>
    <w:rsid w:val="00350803"/>
    <w:rsid w:val="0035307A"/>
    <w:rsid w:val="003609AF"/>
    <w:rsid w:val="00362CE1"/>
    <w:rsid w:val="00370145"/>
    <w:rsid w:val="0037166E"/>
    <w:rsid w:val="00371F9C"/>
    <w:rsid w:val="003729AB"/>
    <w:rsid w:val="00393BA9"/>
    <w:rsid w:val="00397A4E"/>
    <w:rsid w:val="003A22FE"/>
    <w:rsid w:val="003C56AC"/>
    <w:rsid w:val="003C6BA4"/>
    <w:rsid w:val="003E0C39"/>
    <w:rsid w:val="003E1B3E"/>
    <w:rsid w:val="003F4A05"/>
    <w:rsid w:val="003F4AC4"/>
    <w:rsid w:val="003F4FA6"/>
    <w:rsid w:val="003F6BD3"/>
    <w:rsid w:val="0041397B"/>
    <w:rsid w:val="00417588"/>
    <w:rsid w:val="004200FD"/>
    <w:rsid w:val="0042111F"/>
    <w:rsid w:val="00423A1A"/>
    <w:rsid w:val="00423D54"/>
    <w:rsid w:val="00424FC4"/>
    <w:rsid w:val="0042570A"/>
    <w:rsid w:val="00432FAF"/>
    <w:rsid w:val="00443367"/>
    <w:rsid w:val="00446A29"/>
    <w:rsid w:val="00451873"/>
    <w:rsid w:val="00461EBA"/>
    <w:rsid w:val="00462499"/>
    <w:rsid w:val="00463463"/>
    <w:rsid w:val="0046534C"/>
    <w:rsid w:val="00466492"/>
    <w:rsid w:val="00475932"/>
    <w:rsid w:val="004823B1"/>
    <w:rsid w:val="00486F66"/>
    <w:rsid w:val="00490099"/>
    <w:rsid w:val="00494D8F"/>
    <w:rsid w:val="004955FA"/>
    <w:rsid w:val="004A4F71"/>
    <w:rsid w:val="004A5619"/>
    <w:rsid w:val="004A6CCD"/>
    <w:rsid w:val="004B2401"/>
    <w:rsid w:val="004B4E37"/>
    <w:rsid w:val="004B60F1"/>
    <w:rsid w:val="004B6BAC"/>
    <w:rsid w:val="004D07DC"/>
    <w:rsid w:val="004D5160"/>
    <w:rsid w:val="004D78DC"/>
    <w:rsid w:val="004E0D23"/>
    <w:rsid w:val="004E761A"/>
    <w:rsid w:val="004F5E72"/>
    <w:rsid w:val="005043BC"/>
    <w:rsid w:val="005160A1"/>
    <w:rsid w:val="00516595"/>
    <w:rsid w:val="00516D3F"/>
    <w:rsid w:val="00523D9B"/>
    <w:rsid w:val="005254C6"/>
    <w:rsid w:val="00533DCF"/>
    <w:rsid w:val="00536FE7"/>
    <w:rsid w:val="00540CBE"/>
    <w:rsid w:val="005518CC"/>
    <w:rsid w:val="005613D4"/>
    <w:rsid w:val="005616F4"/>
    <w:rsid w:val="0056203A"/>
    <w:rsid w:val="00563864"/>
    <w:rsid w:val="00566872"/>
    <w:rsid w:val="00580174"/>
    <w:rsid w:val="00580DFF"/>
    <w:rsid w:val="00590BA6"/>
    <w:rsid w:val="005924E4"/>
    <w:rsid w:val="00596744"/>
    <w:rsid w:val="005A1333"/>
    <w:rsid w:val="005A1D02"/>
    <w:rsid w:val="005A2588"/>
    <w:rsid w:val="005A2C7D"/>
    <w:rsid w:val="005A2F1C"/>
    <w:rsid w:val="005A4A7A"/>
    <w:rsid w:val="005B0DCB"/>
    <w:rsid w:val="005B405D"/>
    <w:rsid w:val="005B446A"/>
    <w:rsid w:val="005B61B5"/>
    <w:rsid w:val="005B7AF8"/>
    <w:rsid w:val="005C2F17"/>
    <w:rsid w:val="005C4D94"/>
    <w:rsid w:val="005E6515"/>
    <w:rsid w:val="005F0656"/>
    <w:rsid w:val="005F443A"/>
    <w:rsid w:val="005F4C5F"/>
    <w:rsid w:val="005F5028"/>
    <w:rsid w:val="005F7AE7"/>
    <w:rsid w:val="00612CB3"/>
    <w:rsid w:val="006227DA"/>
    <w:rsid w:val="00630226"/>
    <w:rsid w:val="00641DAD"/>
    <w:rsid w:val="0064307F"/>
    <w:rsid w:val="006444DE"/>
    <w:rsid w:val="006620BE"/>
    <w:rsid w:val="006668BE"/>
    <w:rsid w:val="00671C96"/>
    <w:rsid w:val="006725C6"/>
    <w:rsid w:val="00674B17"/>
    <w:rsid w:val="0068625D"/>
    <w:rsid w:val="00691C59"/>
    <w:rsid w:val="0069267F"/>
    <w:rsid w:val="006933B1"/>
    <w:rsid w:val="00695C8C"/>
    <w:rsid w:val="006A0FF3"/>
    <w:rsid w:val="006C47E8"/>
    <w:rsid w:val="006C4D99"/>
    <w:rsid w:val="006D0A61"/>
    <w:rsid w:val="006D2594"/>
    <w:rsid w:val="006D2B46"/>
    <w:rsid w:val="006F03CD"/>
    <w:rsid w:val="006F386C"/>
    <w:rsid w:val="00701CE6"/>
    <w:rsid w:val="00704351"/>
    <w:rsid w:val="00707A10"/>
    <w:rsid w:val="007140B5"/>
    <w:rsid w:val="00724CEC"/>
    <w:rsid w:val="00736732"/>
    <w:rsid w:val="00737840"/>
    <w:rsid w:val="00741261"/>
    <w:rsid w:val="00743427"/>
    <w:rsid w:val="007462C9"/>
    <w:rsid w:val="007509AF"/>
    <w:rsid w:val="00753EF8"/>
    <w:rsid w:val="007575DA"/>
    <w:rsid w:val="00757AEE"/>
    <w:rsid w:val="00767600"/>
    <w:rsid w:val="007764CA"/>
    <w:rsid w:val="00780A3D"/>
    <w:rsid w:val="00787B9F"/>
    <w:rsid w:val="00790D99"/>
    <w:rsid w:val="00795A21"/>
    <w:rsid w:val="00797871"/>
    <w:rsid w:val="007A1695"/>
    <w:rsid w:val="007A61FF"/>
    <w:rsid w:val="007C035D"/>
    <w:rsid w:val="007C03FA"/>
    <w:rsid w:val="007D22BB"/>
    <w:rsid w:val="007D79DE"/>
    <w:rsid w:val="007E7E83"/>
    <w:rsid w:val="007F0DC3"/>
    <w:rsid w:val="007F3C75"/>
    <w:rsid w:val="0080171B"/>
    <w:rsid w:val="008116C2"/>
    <w:rsid w:val="00813781"/>
    <w:rsid w:val="00814BA6"/>
    <w:rsid w:val="0081602B"/>
    <w:rsid w:val="00821705"/>
    <w:rsid w:val="00823249"/>
    <w:rsid w:val="0083672B"/>
    <w:rsid w:val="00854282"/>
    <w:rsid w:val="008659A5"/>
    <w:rsid w:val="00874298"/>
    <w:rsid w:val="00891044"/>
    <w:rsid w:val="00891523"/>
    <w:rsid w:val="00893ED3"/>
    <w:rsid w:val="008A4BC2"/>
    <w:rsid w:val="008A6BB5"/>
    <w:rsid w:val="008A7F0B"/>
    <w:rsid w:val="008B3CF2"/>
    <w:rsid w:val="008B3E29"/>
    <w:rsid w:val="008C3C32"/>
    <w:rsid w:val="008C6F89"/>
    <w:rsid w:val="008D5222"/>
    <w:rsid w:val="008D6F92"/>
    <w:rsid w:val="008E348A"/>
    <w:rsid w:val="008E587D"/>
    <w:rsid w:val="008E719E"/>
    <w:rsid w:val="008F262A"/>
    <w:rsid w:val="008F4806"/>
    <w:rsid w:val="009017B1"/>
    <w:rsid w:val="00905AC6"/>
    <w:rsid w:val="00911964"/>
    <w:rsid w:val="00912038"/>
    <w:rsid w:val="00913070"/>
    <w:rsid w:val="00917E68"/>
    <w:rsid w:val="00917FF8"/>
    <w:rsid w:val="00921B13"/>
    <w:rsid w:val="00925B5D"/>
    <w:rsid w:val="00932AF4"/>
    <w:rsid w:val="009375DD"/>
    <w:rsid w:val="009452AD"/>
    <w:rsid w:val="00952FA2"/>
    <w:rsid w:val="00953FEF"/>
    <w:rsid w:val="0096004C"/>
    <w:rsid w:val="00961CB5"/>
    <w:rsid w:val="0097456E"/>
    <w:rsid w:val="00976C32"/>
    <w:rsid w:val="00986093"/>
    <w:rsid w:val="009900F0"/>
    <w:rsid w:val="00990F65"/>
    <w:rsid w:val="00993571"/>
    <w:rsid w:val="0099410C"/>
    <w:rsid w:val="00995E34"/>
    <w:rsid w:val="009A02CB"/>
    <w:rsid w:val="009A1219"/>
    <w:rsid w:val="009A3D78"/>
    <w:rsid w:val="009B2C02"/>
    <w:rsid w:val="009B3953"/>
    <w:rsid w:val="009B7079"/>
    <w:rsid w:val="009B76ED"/>
    <w:rsid w:val="009D2175"/>
    <w:rsid w:val="009D3D60"/>
    <w:rsid w:val="009E0235"/>
    <w:rsid w:val="009E1D1D"/>
    <w:rsid w:val="00A04C67"/>
    <w:rsid w:val="00A10F8D"/>
    <w:rsid w:val="00A11958"/>
    <w:rsid w:val="00A14078"/>
    <w:rsid w:val="00A17F73"/>
    <w:rsid w:val="00A24C85"/>
    <w:rsid w:val="00A306B1"/>
    <w:rsid w:val="00A4035E"/>
    <w:rsid w:val="00A43578"/>
    <w:rsid w:val="00A44BD4"/>
    <w:rsid w:val="00A45F3E"/>
    <w:rsid w:val="00A467F4"/>
    <w:rsid w:val="00A47A64"/>
    <w:rsid w:val="00A51DC2"/>
    <w:rsid w:val="00A65014"/>
    <w:rsid w:val="00A6507A"/>
    <w:rsid w:val="00A70A0A"/>
    <w:rsid w:val="00A7191A"/>
    <w:rsid w:val="00A75AD4"/>
    <w:rsid w:val="00A80AB6"/>
    <w:rsid w:val="00A82216"/>
    <w:rsid w:val="00A8698D"/>
    <w:rsid w:val="00A87D31"/>
    <w:rsid w:val="00A915DF"/>
    <w:rsid w:val="00A94B71"/>
    <w:rsid w:val="00A96311"/>
    <w:rsid w:val="00A96D36"/>
    <w:rsid w:val="00AA4F54"/>
    <w:rsid w:val="00AA501E"/>
    <w:rsid w:val="00AA5117"/>
    <w:rsid w:val="00AA5A27"/>
    <w:rsid w:val="00AA775D"/>
    <w:rsid w:val="00AB7983"/>
    <w:rsid w:val="00AC0ABB"/>
    <w:rsid w:val="00AD006C"/>
    <w:rsid w:val="00AD1349"/>
    <w:rsid w:val="00AE3383"/>
    <w:rsid w:val="00AF2953"/>
    <w:rsid w:val="00AF4B2F"/>
    <w:rsid w:val="00AF76ED"/>
    <w:rsid w:val="00B01A40"/>
    <w:rsid w:val="00B125F6"/>
    <w:rsid w:val="00B16752"/>
    <w:rsid w:val="00B324D1"/>
    <w:rsid w:val="00B3354D"/>
    <w:rsid w:val="00B35C26"/>
    <w:rsid w:val="00B41F6F"/>
    <w:rsid w:val="00B47C3B"/>
    <w:rsid w:val="00B53A0B"/>
    <w:rsid w:val="00B544C9"/>
    <w:rsid w:val="00B56583"/>
    <w:rsid w:val="00B60DCC"/>
    <w:rsid w:val="00B63162"/>
    <w:rsid w:val="00B70113"/>
    <w:rsid w:val="00B7056C"/>
    <w:rsid w:val="00B73E13"/>
    <w:rsid w:val="00B8057B"/>
    <w:rsid w:val="00B8190B"/>
    <w:rsid w:val="00B8448C"/>
    <w:rsid w:val="00B92604"/>
    <w:rsid w:val="00B9586E"/>
    <w:rsid w:val="00BA040F"/>
    <w:rsid w:val="00BA1C6E"/>
    <w:rsid w:val="00BA1E60"/>
    <w:rsid w:val="00BB2BE7"/>
    <w:rsid w:val="00BC4DE1"/>
    <w:rsid w:val="00BD2A15"/>
    <w:rsid w:val="00BD5A0B"/>
    <w:rsid w:val="00BD77F8"/>
    <w:rsid w:val="00BE65CC"/>
    <w:rsid w:val="00BE6AD3"/>
    <w:rsid w:val="00BE7DF7"/>
    <w:rsid w:val="00BF0448"/>
    <w:rsid w:val="00BF0710"/>
    <w:rsid w:val="00C01440"/>
    <w:rsid w:val="00C01928"/>
    <w:rsid w:val="00C051A6"/>
    <w:rsid w:val="00C0710D"/>
    <w:rsid w:val="00C10F7B"/>
    <w:rsid w:val="00C13698"/>
    <w:rsid w:val="00C20BC1"/>
    <w:rsid w:val="00C23C30"/>
    <w:rsid w:val="00C26D4E"/>
    <w:rsid w:val="00C30A7E"/>
    <w:rsid w:val="00C3388D"/>
    <w:rsid w:val="00C4548A"/>
    <w:rsid w:val="00C53D37"/>
    <w:rsid w:val="00C57689"/>
    <w:rsid w:val="00C5799E"/>
    <w:rsid w:val="00C57E66"/>
    <w:rsid w:val="00C60537"/>
    <w:rsid w:val="00C65821"/>
    <w:rsid w:val="00C66F5C"/>
    <w:rsid w:val="00C71BDC"/>
    <w:rsid w:val="00C7586E"/>
    <w:rsid w:val="00C815DC"/>
    <w:rsid w:val="00C921C5"/>
    <w:rsid w:val="00CA269B"/>
    <w:rsid w:val="00CA2D4A"/>
    <w:rsid w:val="00CB3002"/>
    <w:rsid w:val="00CB73EA"/>
    <w:rsid w:val="00CC617E"/>
    <w:rsid w:val="00CD2953"/>
    <w:rsid w:val="00CD4677"/>
    <w:rsid w:val="00CE02CB"/>
    <w:rsid w:val="00CE2347"/>
    <w:rsid w:val="00CE45AD"/>
    <w:rsid w:val="00CF03E5"/>
    <w:rsid w:val="00CF597B"/>
    <w:rsid w:val="00CF62C0"/>
    <w:rsid w:val="00CF7F56"/>
    <w:rsid w:val="00D01680"/>
    <w:rsid w:val="00D01E9A"/>
    <w:rsid w:val="00D058C8"/>
    <w:rsid w:val="00D05D45"/>
    <w:rsid w:val="00D11111"/>
    <w:rsid w:val="00D12E13"/>
    <w:rsid w:val="00D14D5D"/>
    <w:rsid w:val="00D30BCC"/>
    <w:rsid w:val="00D34F6F"/>
    <w:rsid w:val="00D43565"/>
    <w:rsid w:val="00D444E1"/>
    <w:rsid w:val="00D54807"/>
    <w:rsid w:val="00D55071"/>
    <w:rsid w:val="00D72E33"/>
    <w:rsid w:val="00D77574"/>
    <w:rsid w:val="00D82780"/>
    <w:rsid w:val="00D94681"/>
    <w:rsid w:val="00DA3E7E"/>
    <w:rsid w:val="00DC27DC"/>
    <w:rsid w:val="00DD3F65"/>
    <w:rsid w:val="00DE1CB9"/>
    <w:rsid w:val="00DE2B03"/>
    <w:rsid w:val="00DE36D7"/>
    <w:rsid w:val="00DE3C01"/>
    <w:rsid w:val="00DE5DF6"/>
    <w:rsid w:val="00DF3B38"/>
    <w:rsid w:val="00E0089C"/>
    <w:rsid w:val="00E17769"/>
    <w:rsid w:val="00E2212E"/>
    <w:rsid w:val="00E25C29"/>
    <w:rsid w:val="00E25E60"/>
    <w:rsid w:val="00E31C5C"/>
    <w:rsid w:val="00E353F2"/>
    <w:rsid w:val="00E37287"/>
    <w:rsid w:val="00E447D6"/>
    <w:rsid w:val="00E45114"/>
    <w:rsid w:val="00E46708"/>
    <w:rsid w:val="00E471BB"/>
    <w:rsid w:val="00E514EF"/>
    <w:rsid w:val="00E52354"/>
    <w:rsid w:val="00E5408F"/>
    <w:rsid w:val="00E54359"/>
    <w:rsid w:val="00E77401"/>
    <w:rsid w:val="00E80710"/>
    <w:rsid w:val="00E826CF"/>
    <w:rsid w:val="00E82782"/>
    <w:rsid w:val="00E82D03"/>
    <w:rsid w:val="00E84EED"/>
    <w:rsid w:val="00E86268"/>
    <w:rsid w:val="00E86E04"/>
    <w:rsid w:val="00E904D8"/>
    <w:rsid w:val="00E90B7F"/>
    <w:rsid w:val="00E94214"/>
    <w:rsid w:val="00E97EA4"/>
    <w:rsid w:val="00EA0354"/>
    <w:rsid w:val="00EB05F6"/>
    <w:rsid w:val="00EB0E1C"/>
    <w:rsid w:val="00EB1E04"/>
    <w:rsid w:val="00EB277B"/>
    <w:rsid w:val="00EB737F"/>
    <w:rsid w:val="00EB778F"/>
    <w:rsid w:val="00EB7C5E"/>
    <w:rsid w:val="00EB7D11"/>
    <w:rsid w:val="00EC2975"/>
    <w:rsid w:val="00EC69C8"/>
    <w:rsid w:val="00EC734D"/>
    <w:rsid w:val="00ED3069"/>
    <w:rsid w:val="00ED6105"/>
    <w:rsid w:val="00EE0726"/>
    <w:rsid w:val="00EE23F7"/>
    <w:rsid w:val="00EE5823"/>
    <w:rsid w:val="00EF1298"/>
    <w:rsid w:val="00EF3107"/>
    <w:rsid w:val="00EF7957"/>
    <w:rsid w:val="00F01553"/>
    <w:rsid w:val="00F0331F"/>
    <w:rsid w:val="00F03B47"/>
    <w:rsid w:val="00F072A8"/>
    <w:rsid w:val="00F10168"/>
    <w:rsid w:val="00F12507"/>
    <w:rsid w:val="00F156C7"/>
    <w:rsid w:val="00F16BC8"/>
    <w:rsid w:val="00F21F1A"/>
    <w:rsid w:val="00F27D8A"/>
    <w:rsid w:val="00F300E3"/>
    <w:rsid w:val="00F32341"/>
    <w:rsid w:val="00F32A0F"/>
    <w:rsid w:val="00F41D59"/>
    <w:rsid w:val="00F441A6"/>
    <w:rsid w:val="00F5768B"/>
    <w:rsid w:val="00F73512"/>
    <w:rsid w:val="00F766EA"/>
    <w:rsid w:val="00F801EB"/>
    <w:rsid w:val="00F81F5E"/>
    <w:rsid w:val="00F83805"/>
    <w:rsid w:val="00F90CC4"/>
    <w:rsid w:val="00F93D74"/>
    <w:rsid w:val="00FA7ED5"/>
    <w:rsid w:val="00FB4CE7"/>
    <w:rsid w:val="00FB6EBA"/>
    <w:rsid w:val="00FC2E92"/>
    <w:rsid w:val="00FD2074"/>
    <w:rsid w:val="00FD743B"/>
    <w:rsid w:val="00FE3A49"/>
    <w:rsid w:val="00FF3389"/>
    <w:rsid w:val="00FF4671"/>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CB0F"/>
  <w15:docId w15:val="{096EFC5B-5BB6-49F7-8F8F-33309985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F1C"/>
    <w:pPr>
      <w:keepNext/>
      <w:ind w:left="6480" w:firstLine="720"/>
      <w:outlineLvl w:val="0"/>
    </w:pPr>
    <w:rPr>
      <w:sz w:val="28"/>
      <w:szCs w:val="20"/>
    </w:rPr>
  </w:style>
  <w:style w:type="paragraph" w:styleId="2">
    <w:name w:val="heading 2"/>
    <w:basedOn w:val="a"/>
    <w:next w:val="a"/>
    <w:link w:val="20"/>
    <w:uiPriority w:val="9"/>
    <w:qFormat/>
    <w:rsid w:val="005A2F1C"/>
    <w:pPr>
      <w:keepNext/>
      <w:outlineLvl w:val="1"/>
    </w:pPr>
    <w:rPr>
      <w:b/>
      <w:i/>
      <w:lang w:val="x-none" w:eastAsia="x-none"/>
    </w:rPr>
  </w:style>
  <w:style w:type="paragraph" w:styleId="3">
    <w:name w:val="heading 3"/>
    <w:basedOn w:val="a"/>
    <w:next w:val="a"/>
    <w:link w:val="30"/>
    <w:semiHidden/>
    <w:unhideWhenUsed/>
    <w:qFormat/>
    <w:rsid w:val="005A2F1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5A2F1C"/>
    <w:pPr>
      <w:keepNext/>
      <w:outlineLvl w:val="4"/>
    </w:pPr>
    <w:rPr>
      <w:rFonts w:eastAsia="Arial Unicode MS"/>
      <w:sz w:val="28"/>
      <w:szCs w:val="20"/>
    </w:rPr>
  </w:style>
  <w:style w:type="paragraph" w:styleId="8">
    <w:name w:val="heading 8"/>
    <w:basedOn w:val="a"/>
    <w:next w:val="a"/>
    <w:link w:val="80"/>
    <w:qFormat/>
    <w:rsid w:val="005A2F1C"/>
    <w:pPr>
      <w:keepNext/>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F1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A2F1C"/>
    <w:rPr>
      <w:rFonts w:ascii="Times New Roman" w:eastAsia="Times New Roman" w:hAnsi="Times New Roman" w:cs="Times New Roman"/>
      <w:b/>
      <w:i/>
      <w:sz w:val="24"/>
      <w:szCs w:val="24"/>
      <w:lang w:val="x-none" w:eastAsia="x-none"/>
    </w:rPr>
  </w:style>
  <w:style w:type="character" w:customStyle="1" w:styleId="30">
    <w:name w:val="Заголовок 3 Знак"/>
    <w:basedOn w:val="a0"/>
    <w:link w:val="3"/>
    <w:semiHidden/>
    <w:rsid w:val="005A2F1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5A2F1C"/>
    <w:rPr>
      <w:rFonts w:ascii="Times New Roman" w:eastAsia="Arial Unicode MS" w:hAnsi="Times New Roman" w:cs="Times New Roman"/>
      <w:sz w:val="28"/>
      <w:szCs w:val="20"/>
      <w:lang w:eastAsia="ru-RU"/>
    </w:rPr>
  </w:style>
  <w:style w:type="character" w:customStyle="1" w:styleId="80">
    <w:name w:val="Заголовок 8 Знак"/>
    <w:basedOn w:val="a0"/>
    <w:link w:val="8"/>
    <w:rsid w:val="005A2F1C"/>
    <w:rPr>
      <w:rFonts w:ascii="Times New Roman" w:eastAsia="Times New Roman" w:hAnsi="Times New Roman" w:cs="Times New Roman"/>
      <w:b/>
      <w:sz w:val="24"/>
      <w:szCs w:val="20"/>
      <w:lang w:eastAsia="ru-RU"/>
    </w:rPr>
  </w:style>
  <w:style w:type="paragraph" w:customStyle="1" w:styleId="a3">
    <w:name w:val="Знак"/>
    <w:basedOn w:val="a"/>
    <w:rsid w:val="005A2F1C"/>
    <w:pPr>
      <w:spacing w:after="160" w:line="240" w:lineRule="exact"/>
    </w:pPr>
    <w:rPr>
      <w:rFonts w:ascii="Verdana" w:hAnsi="Verdana"/>
      <w:sz w:val="20"/>
      <w:szCs w:val="20"/>
      <w:lang w:val="en-US" w:eastAsia="en-US"/>
    </w:rPr>
  </w:style>
  <w:style w:type="paragraph" w:styleId="a4">
    <w:name w:val="Normal (Web)"/>
    <w:basedOn w:val="a"/>
    <w:uiPriority w:val="99"/>
    <w:rsid w:val="005A2F1C"/>
    <w:pPr>
      <w:spacing w:before="100" w:beforeAutospacing="1" w:after="100" w:afterAutospacing="1"/>
    </w:pPr>
    <w:rPr>
      <w:rFonts w:ascii="Arial Unicode MS" w:eastAsia="Arial Unicode MS" w:hAnsi="Arial Unicode MS" w:cs="Arial Unicode MS"/>
    </w:rPr>
  </w:style>
  <w:style w:type="paragraph" w:styleId="a5">
    <w:name w:val="header"/>
    <w:basedOn w:val="a"/>
    <w:link w:val="a6"/>
    <w:uiPriority w:val="99"/>
    <w:rsid w:val="005A2F1C"/>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5A2F1C"/>
    <w:rPr>
      <w:rFonts w:ascii="Times New Roman" w:eastAsia="Times New Roman" w:hAnsi="Times New Roman" w:cs="Times New Roman"/>
      <w:sz w:val="24"/>
      <w:szCs w:val="24"/>
      <w:lang w:val="x-none" w:eastAsia="x-none"/>
    </w:rPr>
  </w:style>
  <w:style w:type="paragraph" w:styleId="a7">
    <w:name w:val="Body Text"/>
    <w:basedOn w:val="a"/>
    <w:link w:val="a8"/>
    <w:rsid w:val="005A2F1C"/>
    <w:pPr>
      <w:spacing w:after="120"/>
    </w:pPr>
  </w:style>
  <w:style w:type="character" w:customStyle="1" w:styleId="a8">
    <w:name w:val="Основной текст Знак"/>
    <w:basedOn w:val="a0"/>
    <w:link w:val="a7"/>
    <w:rsid w:val="005A2F1C"/>
    <w:rPr>
      <w:rFonts w:ascii="Times New Roman" w:eastAsia="Times New Roman" w:hAnsi="Times New Roman" w:cs="Times New Roman"/>
      <w:sz w:val="24"/>
      <w:szCs w:val="24"/>
      <w:lang w:eastAsia="ru-RU"/>
    </w:rPr>
  </w:style>
  <w:style w:type="paragraph" w:customStyle="1" w:styleId="ConsPlusCell">
    <w:name w:val="ConsPlusCell"/>
    <w:uiPriority w:val="99"/>
    <w:rsid w:val="005A2F1C"/>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rsid w:val="005A2F1C"/>
    <w:pPr>
      <w:spacing w:after="120"/>
      <w:ind w:left="283"/>
    </w:pPr>
    <w:rPr>
      <w:color w:val="000000"/>
      <w:sz w:val="28"/>
      <w:szCs w:val="28"/>
    </w:rPr>
  </w:style>
  <w:style w:type="character" w:customStyle="1" w:styleId="aa">
    <w:name w:val="Основной текст с отступом Знак"/>
    <w:basedOn w:val="a0"/>
    <w:link w:val="a9"/>
    <w:rsid w:val="005A2F1C"/>
    <w:rPr>
      <w:rFonts w:ascii="Times New Roman" w:eastAsia="Times New Roman" w:hAnsi="Times New Roman" w:cs="Times New Roman"/>
      <w:color w:val="000000"/>
      <w:sz w:val="28"/>
      <w:szCs w:val="28"/>
      <w:lang w:eastAsia="ru-RU"/>
    </w:rPr>
  </w:style>
  <w:style w:type="paragraph" w:styleId="ab">
    <w:name w:val="footer"/>
    <w:basedOn w:val="a"/>
    <w:link w:val="ac"/>
    <w:uiPriority w:val="99"/>
    <w:rsid w:val="005A2F1C"/>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5A2F1C"/>
    <w:rPr>
      <w:rFonts w:ascii="Times New Roman" w:eastAsia="Times New Roman" w:hAnsi="Times New Roman" w:cs="Times New Roman"/>
      <w:sz w:val="24"/>
      <w:szCs w:val="24"/>
      <w:lang w:val="x-none" w:eastAsia="x-none"/>
    </w:rPr>
  </w:style>
  <w:style w:type="paragraph" w:customStyle="1" w:styleId="ConsNormal">
    <w:name w:val="Con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First Indent"/>
    <w:basedOn w:val="a7"/>
    <w:link w:val="ae"/>
    <w:rsid w:val="005A2F1C"/>
    <w:pPr>
      <w:ind w:firstLine="210"/>
    </w:pPr>
  </w:style>
  <w:style w:type="character" w:customStyle="1" w:styleId="ae">
    <w:name w:val="Красная строка Знак"/>
    <w:basedOn w:val="a8"/>
    <w:link w:val="ad"/>
    <w:rsid w:val="005A2F1C"/>
    <w:rPr>
      <w:rFonts w:ascii="Times New Roman" w:eastAsia="Times New Roman" w:hAnsi="Times New Roman" w:cs="Times New Roman"/>
      <w:sz w:val="24"/>
      <w:szCs w:val="24"/>
      <w:lang w:eastAsia="ru-RU"/>
    </w:rPr>
  </w:style>
  <w:style w:type="paragraph" w:customStyle="1" w:styleId="ConsCell">
    <w:name w:val="ConsCell"/>
    <w:rsid w:val="005A2F1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
    <w:name w:val="Стиль Знак Знак Знак Знак"/>
    <w:basedOn w:val="a"/>
    <w:rsid w:val="005A2F1C"/>
    <w:pPr>
      <w:widowControl w:val="0"/>
      <w:adjustRightInd w:val="0"/>
      <w:spacing w:after="160" w:line="240" w:lineRule="exact"/>
      <w:jc w:val="right"/>
    </w:pPr>
    <w:rPr>
      <w:sz w:val="20"/>
      <w:szCs w:val="20"/>
      <w:lang w:val="en-GB" w:eastAsia="en-US"/>
    </w:rPr>
  </w:style>
  <w:style w:type="paragraph" w:customStyle="1" w:styleId="ConsPlusNormal">
    <w:name w:val="ConsPlu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A2F1C"/>
    <w:pPr>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21">
    <w:name w:val="Body Text 2"/>
    <w:basedOn w:val="a"/>
    <w:link w:val="22"/>
    <w:rsid w:val="005A2F1C"/>
    <w:pPr>
      <w:ind w:right="-24"/>
    </w:pPr>
    <w:rPr>
      <w:sz w:val="22"/>
    </w:rPr>
  </w:style>
  <w:style w:type="character" w:customStyle="1" w:styleId="22">
    <w:name w:val="Основной текст 2 Знак"/>
    <w:basedOn w:val="a0"/>
    <w:link w:val="21"/>
    <w:rsid w:val="005A2F1C"/>
    <w:rPr>
      <w:rFonts w:ascii="Times New Roman" w:eastAsia="Times New Roman" w:hAnsi="Times New Roman" w:cs="Times New Roman"/>
      <w:szCs w:val="24"/>
      <w:lang w:eastAsia="ru-RU"/>
    </w:rPr>
  </w:style>
  <w:style w:type="character" w:styleId="af0">
    <w:name w:val="Emphasis"/>
    <w:uiPriority w:val="20"/>
    <w:qFormat/>
    <w:rsid w:val="005A2F1C"/>
    <w:rPr>
      <w:i/>
      <w:iCs/>
    </w:rPr>
  </w:style>
  <w:style w:type="paragraph" w:styleId="31">
    <w:name w:val="Body Text Indent 3"/>
    <w:basedOn w:val="a"/>
    <w:link w:val="32"/>
    <w:rsid w:val="005A2F1C"/>
    <w:pPr>
      <w:spacing w:before="120" w:after="120"/>
      <w:ind w:firstLine="709"/>
      <w:jc w:val="both"/>
    </w:pPr>
    <w:rPr>
      <w:sz w:val="26"/>
    </w:rPr>
  </w:style>
  <w:style w:type="character" w:customStyle="1" w:styleId="32">
    <w:name w:val="Основной текст с отступом 3 Знак"/>
    <w:basedOn w:val="a0"/>
    <w:link w:val="31"/>
    <w:rsid w:val="005A2F1C"/>
    <w:rPr>
      <w:rFonts w:ascii="Times New Roman" w:eastAsia="Times New Roman" w:hAnsi="Times New Roman" w:cs="Times New Roman"/>
      <w:sz w:val="26"/>
      <w:szCs w:val="24"/>
      <w:lang w:eastAsia="ru-RU"/>
    </w:rPr>
  </w:style>
  <w:style w:type="character" w:styleId="af1">
    <w:name w:val="page number"/>
    <w:basedOn w:val="a0"/>
    <w:rsid w:val="005A2F1C"/>
  </w:style>
  <w:style w:type="character" w:customStyle="1" w:styleId="af2">
    <w:name w:val="Текст выноски Знак"/>
    <w:basedOn w:val="a0"/>
    <w:link w:val="af3"/>
    <w:uiPriority w:val="99"/>
    <w:semiHidden/>
    <w:rsid w:val="005A2F1C"/>
    <w:rPr>
      <w:rFonts w:ascii="Tahoma" w:eastAsia="Times New Roman" w:hAnsi="Tahoma" w:cs="Times New Roman"/>
      <w:sz w:val="16"/>
      <w:szCs w:val="16"/>
      <w:lang w:val="x-none" w:eastAsia="x-none"/>
    </w:rPr>
  </w:style>
  <w:style w:type="paragraph" w:styleId="af3">
    <w:name w:val="Balloon Text"/>
    <w:basedOn w:val="a"/>
    <w:link w:val="af2"/>
    <w:uiPriority w:val="99"/>
    <w:semiHidden/>
    <w:rsid w:val="005A2F1C"/>
    <w:rPr>
      <w:rFonts w:ascii="Tahoma" w:hAnsi="Tahoma"/>
      <w:sz w:val="16"/>
      <w:szCs w:val="16"/>
      <w:lang w:val="x-none" w:eastAsia="x-none"/>
    </w:rPr>
  </w:style>
  <w:style w:type="paragraph" w:styleId="af4">
    <w:name w:val="Title"/>
    <w:basedOn w:val="a"/>
    <w:link w:val="af5"/>
    <w:qFormat/>
    <w:rsid w:val="005A2F1C"/>
    <w:pPr>
      <w:jc w:val="center"/>
    </w:pPr>
    <w:rPr>
      <w:b/>
      <w:sz w:val="28"/>
      <w:szCs w:val="20"/>
      <w:lang w:val="x-none" w:eastAsia="x-none"/>
    </w:rPr>
  </w:style>
  <w:style w:type="character" w:customStyle="1" w:styleId="af5">
    <w:name w:val="Заголовок Знак"/>
    <w:basedOn w:val="a0"/>
    <w:link w:val="af4"/>
    <w:rsid w:val="005A2F1C"/>
    <w:rPr>
      <w:rFonts w:ascii="Times New Roman" w:eastAsia="Times New Roman" w:hAnsi="Times New Roman" w:cs="Times New Roman"/>
      <w:b/>
      <w:sz w:val="28"/>
      <w:szCs w:val="20"/>
      <w:lang w:val="x-none" w:eastAsia="x-none"/>
    </w:rPr>
  </w:style>
  <w:style w:type="paragraph" w:customStyle="1" w:styleId="ConsPlusTitle">
    <w:name w:val="ConsPlusTitle"/>
    <w:rsid w:val="005A2F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3">
    <w:name w:val="заголовок 2"/>
    <w:basedOn w:val="a"/>
    <w:next w:val="a"/>
    <w:rsid w:val="005A2F1C"/>
    <w:pPr>
      <w:keepNext/>
      <w:widowControl w:val="0"/>
    </w:pPr>
    <w:rPr>
      <w:b/>
      <w:szCs w:val="20"/>
    </w:rPr>
  </w:style>
  <w:style w:type="paragraph" w:customStyle="1" w:styleId="11">
    <w:name w:val="Знак1 Знак Знак Знак"/>
    <w:basedOn w:val="a"/>
    <w:rsid w:val="005A2F1C"/>
    <w:rPr>
      <w:rFonts w:ascii="Verdana" w:hAnsi="Verdana" w:cs="Verdana"/>
      <w:sz w:val="20"/>
      <w:szCs w:val="20"/>
      <w:lang w:val="en-US" w:eastAsia="en-US"/>
    </w:rPr>
  </w:style>
  <w:style w:type="paragraph" w:styleId="af6">
    <w:name w:val="No Spacing"/>
    <w:uiPriority w:val="1"/>
    <w:qFormat/>
    <w:rsid w:val="005A2F1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A2F1C"/>
  </w:style>
  <w:style w:type="character" w:styleId="af7">
    <w:name w:val="Strong"/>
    <w:uiPriority w:val="22"/>
    <w:qFormat/>
    <w:rsid w:val="005A2F1C"/>
    <w:rPr>
      <w:b/>
      <w:bCs/>
    </w:rPr>
  </w:style>
  <w:style w:type="character" w:styleId="af8">
    <w:name w:val="Hyperlink"/>
    <w:uiPriority w:val="99"/>
    <w:unhideWhenUsed/>
    <w:rsid w:val="005A2F1C"/>
    <w:rPr>
      <w:color w:val="0000FF"/>
      <w:u w:val="single"/>
    </w:rPr>
  </w:style>
  <w:style w:type="paragraph" w:customStyle="1" w:styleId="ConsPlusNonformat">
    <w:name w:val="ConsPlusNonformat"/>
    <w:rsid w:val="005A2F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
    <w:uiPriority w:val="34"/>
    <w:qFormat/>
    <w:rsid w:val="005A2F1C"/>
    <w:pPr>
      <w:ind w:left="720"/>
      <w:contextualSpacing/>
    </w:pPr>
  </w:style>
  <w:style w:type="paragraph" w:customStyle="1" w:styleId="afa">
    <w:name w:val="Знак Знак"/>
    <w:basedOn w:val="a"/>
    <w:rsid w:val="005A2F1C"/>
    <w:pPr>
      <w:spacing w:after="160" w:line="240" w:lineRule="exact"/>
    </w:pPr>
    <w:rPr>
      <w:rFonts w:ascii="Verdana" w:hAnsi="Verdana"/>
      <w:sz w:val="20"/>
      <w:szCs w:val="20"/>
      <w:lang w:val="en-US" w:eastAsia="en-US"/>
    </w:rPr>
  </w:style>
  <w:style w:type="character" w:customStyle="1" w:styleId="afb">
    <w:name w:val="Гипертекстовая ссылка"/>
    <w:uiPriority w:val="99"/>
    <w:rsid w:val="005A2F1C"/>
    <w:rPr>
      <w:rFonts w:cs="Times New Roman"/>
      <w:b w:val="0"/>
      <w:color w:val="106BBE"/>
    </w:rPr>
  </w:style>
  <w:style w:type="paragraph" w:customStyle="1" w:styleId="afc">
    <w:name w:val="Комментарий"/>
    <w:basedOn w:val="a"/>
    <w:next w:val="a"/>
    <w:uiPriority w:val="99"/>
    <w:rsid w:val="005A2F1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5A2F1C"/>
    <w:rPr>
      <w:i/>
      <w:iCs/>
    </w:rPr>
  </w:style>
  <w:style w:type="character" w:styleId="afe">
    <w:name w:val="annotation reference"/>
    <w:uiPriority w:val="99"/>
    <w:unhideWhenUsed/>
    <w:rsid w:val="005A2F1C"/>
    <w:rPr>
      <w:sz w:val="16"/>
      <w:szCs w:val="16"/>
    </w:rPr>
  </w:style>
  <w:style w:type="paragraph" w:styleId="aff">
    <w:name w:val="annotation text"/>
    <w:basedOn w:val="a"/>
    <w:link w:val="aff0"/>
    <w:uiPriority w:val="99"/>
    <w:unhideWhenUsed/>
    <w:rsid w:val="005A2F1C"/>
    <w:rPr>
      <w:sz w:val="20"/>
      <w:szCs w:val="20"/>
    </w:rPr>
  </w:style>
  <w:style w:type="character" w:customStyle="1" w:styleId="aff0">
    <w:name w:val="Текст примечания Знак"/>
    <w:basedOn w:val="a0"/>
    <w:link w:val="aff"/>
    <w:uiPriority w:val="99"/>
    <w:rsid w:val="005A2F1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5A2F1C"/>
    <w:rPr>
      <w:b/>
      <w:bCs/>
      <w:lang w:val="x-none" w:eastAsia="x-none"/>
    </w:rPr>
  </w:style>
  <w:style w:type="character" w:customStyle="1" w:styleId="aff2">
    <w:name w:val="Тема примечания Знак"/>
    <w:basedOn w:val="aff0"/>
    <w:link w:val="aff1"/>
    <w:uiPriority w:val="99"/>
    <w:rsid w:val="005A2F1C"/>
    <w:rPr>
      <w:rFonts w:ascii="Times New Roman" w:eastAsia="Times New Roman" w:hAnsi="Times New Roman" w:cs="Times New Roman"/>
      <w:b/>
      <w:bCs/>
      <w:sz w:val="20"/>
      <w:szCs w:val="20"/>
      <w:lang w:val="x-none" w:eastAsia="x-none"/>
    </w:rPr>
  </w:style>
  <w:style w:type="paragraph" w:customStyle="1" w:styleId="Heading">
    <w:name w:val="Heading"/>
    <w:rsid w:val="005A2F1C"/>
    <w:pPr>
      <w:widowControl w:val="0"/>
      <w:autoSpaceDE w:val="0"/>
      <w:autoSpaceDN w:val="0"/>
      <w:adjustRightInd w:val="0"/>
      <w:spacing w:after="0" w:line="240" w:lineRule="auto"/>
    </w:pPr>
    <w:rPr>
      <w:rFonts w:ascii="Arial" w:eastAsia="Times New Roman" w:hAnsi="Arial" w:cs="Arial"/>
      <w:b/>
      <w:bCs/>
      <w:lang w:eastAsia="ru-RU"/>
    </w:rPr>
  </w:style>
  <w:style w:type="paragraph" w:styleId="aff3">
    <w:name w:val="Plain Text"/>
    <w:basedOn w:val="a"/>
    <w:link w:val="aff4"/>
    <w:unhideWhenUsed/>
    <w:rsid w:val="005A2F1C"/>
    <w:rPr>
      <w:rFonts w:ascii="Calibri" w:eastAsia="Calibri" w:hAnsi="Calibri"/>
      <w:sz w:val="22"/>
      <w:szCs w:val="21"/>
      <w:lang w:val="x-none" w:eastAsia="en-US"/>
    </w:rPr>
  </w:style>
  <w:style w:type="character" w:customStyle="1" w:styleId="aff4">
    <w:name w:val="Текст Знак"/>
    <w:basedOn w:val="a0"/>
    <w:link w:val="aff3"/>
    <w:rsid w:val="005A2F1C"/>
    <w:rPr>
      <w:rFonts w:ascii="Calibri" w:eastAsia="Calibri" w:hAnsi="Calibri" w:cs="Times New Roman"/>
      <w:szCs w:val="21"/>
      <w:lang w:val="x-none"/>
    </w:rPr>
  </w:style>
  <w:style w:type="paragraph" w:styleId="HTML">
    <w:name w:val="HTML Preformatted"/>
    <w:basedOn w:val="a"/>
    <w:link w:val="HTML0"/>
    <w:unhideWhenUsed/>
    <w:rsid w:val="005A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A2F1C"/>
    <w:rPr>
      <w:rFonts w:ascii="Courier New" w:eastAsia="Times New Roman" w:hAnsi="Courier New" w:cs="Times New Roman"/>
      <w:sz w:val="20"/>
      <w:szCs w:val="20"/>
      <w:lang w:val="x-none" w:eastAsia="x-none"/>
    </w:rPr>
  </w:style>
  <w:style w:type="character" w:customStyle="1" w:styleId="FontStyle13">
    <w:name w:val="Font Style13"/>
    <w:uiPriority w:val="99"/>
    <w:rsid w:val="005A2F1C"/>
    <w:rPr>
      <w:rFonts w:ascii="Arial" w:hAnsi="Arial"/>
      <w:sz w:val="20"/>
    </w:rPr>
  </w:style>
  <w:style w:type="character" w:customStyle="1" w:styleId="FontStyle15">
    <w:name w:val="Font Style15"/>
    <w:uiPriority w:val="99"/>
    <w:rsid w:val="005A2F1C"/>
    <w:rPr>
      <w:rFonts w:ascii="Arial" w:hAnsi="Arial"/>
      <w:sz w:val="18"/>
    </w:rPr>
  </w:style>
  <w:style w:type="paragraph" w:customStyle="1" w:styleId="Style1">
    <w:name w:val="Style1"/>
    <w:basedOn w:val="a"/>
    <w:uiPriority w:val="99"/>
    <w:rsid w:val="005A2F1C"/>
    <w:pPr>
      <w:widowControl w:val="0"/>
      <w:autoSpaceDE w:val="0"/>
      <w:spacing w:line="222" w:lineRule="exact"/>
      <w:ind w:firstLine="547"/>
      <w:jc w:val="both"/>
    </w:pPr>
    <w:rPr>
      <w:rFonts w:ascii="Consolas" w:hAnsi="Consolas"/>
      <w:lang w:eastAsia="ar-SA"/>
    </w:rPr>
  </w:style>
  <w:style w:type="character" w:customStyle="1" w:styleId="FontStyle12">
    <w:name w:val="Font Style12"/>
    <w:uiPriority w:val="99"/>
    <w:rsid w:val="005A2F1C"/>
    <w:rPr>
      <w:rFonts w:ascii="Lucida Sans Unicode" w:hAnsi="Lucida Sans Unicode" w:cs="Lucida Sans Unicode"/>
      <w:b/>
      <w:bCs/>
      <w:spacing w:val="-20"/>
      <w:sz w:val="20"/>
      <w:szCs w:val="20"/>
    </w:rPr>
  </w:style>
  <w:style w:type="character" w:customStyle="1" w:styleId="FontStyle14">
    <w:name w:val="Font Style14"/>
    <w:uiPriority w:val="99"/>
    <w:rsid w:val="005A2F1C"/>
    <w:rPr>
      <w:rFonts w:ascii="Times New Roman" w:hAnsi="Times New Roman" w:cs="Times New Roman"/>
      <w:b/>
      <w:bCs/>
      <w:sz w:val="26"/>
      <w:szCs w:val="26"/>
    </w:rPr>
  </w:style>
  <w:style w:type="character" w:customStyle="1" w:styleId="aff5">
    <w:name w:val="Основной текст_"/>
    <w:link w:val="33"/>
    <w:rsid w:val="005A2F1C"/>
    <w:rPr>
      <w:shd w:val="clear" w:color="auto" w:fill="FFFFFF"/>
    </w:rPr>
  </w:style>
  <w:style w:type="paragraph" w:customStyle="1" w:styleId="33">
    <w:name w:val="Основной текст3"/>
    <w:basedOn w:val="a"/>
    <w:link w:val="aff5"/>
    <w:rsid w:val="005A2F1C"/>
    <w:pPr>
      <w:widowControl w:val="0"/>
      <w:shd w:val="clear" w:color="auto" w:fill="FFFFFF"/>
      <w:spacing w:after="240" w:line="284" w:lineRule="exact"/>
    </w:pPr>
    <w:rPr>
      <w:rFonts w:asciiTheme="minorHAnsi" w:eastAsiaTheme="minorHAnsi" w:hAnsiTheme="minorHAnsi" w:cstheme="minorBidi"/>
      <w:sz w:val="22"/>
      <w:szCs w:val="22"/>
      <w:lang w:eastAsia="en-US"/>
    </w:rPr>
  </w:style>
  <w:style w:type="paragraph" w:customStyle="1" w:styleId="Default">
    <w:name w:val="Default"/>
    <w:rsid w:val="005A2F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footnote text"/>
    <w:basedOn w:val="a"/>
    <w:link w:val="aff7"/>
    <w:uiPriority w:val="99"/>
    <w:rsid w:val="005A2F1C"/>
    <w:rPr>
      <w:sz w:val="20"/>
      <w:szCs w:val="20"/>
    </w:rPr>
  </w:style>
  <w:style w:type="character" w:customStyle="1" w:styleId="aff7">
    <w:name w:val="Текст сноски Знак"/>
    <w:basedOn w:val="a0"/>
    <w:link w:val="aff6"/>
    <w:uiPriority w:val="99"/>
    <w:rsid w:val="005A2F1C"/>
    <w:rPr>
      <w:rFonts w:ascii="Times New Roman" w:eastAsia="Times New Roman" w:hAnsi="Times New Roman" w:cs="Times New Roman"/>
      <w:sz w:val="20"/>
      <w:szCs w:val="20"/>
      <w:lang w:eastAsia="ru-RU"/>
    </w:rPr>
  </w:style>
  <w:style w:type="character" w:styleId="aff8">
    <w:name w:val="footnote reference"/>
    <w:uiPriority w:val="99"/>
    <w:rsid w:val="005A2F1C"/>
    <w:rPr>
      <w:vertAlign w:val="superscript"/>
    </w:rPr>
  </w:style>
  <w:style w:type="paragraph" w:customStyle="1" w:styleId="12">
    <w:name w:val="Знак Знак1"/>
    <w:basedOn w:val="a"/>
    <w:rsid w:val="005A2F1C"/>
    <w:pPr>
      <w:spacing w:after="160" w:line="240" w:lineRule="exact"/>
    </w:pPr>
    <w:rPr>
      <w:rFonts w:ascii="Verdana" w:hAnsi="Verdana" w:cs="Verdana"/>
      <w:sz w:val="20"/>
      <w:szCs w:val="20"/>
      <w:lang w:val="en-US" w:eastAsia="en-US"/>
    </w:rPr>
  </w:style>
  <w:style w:type="paragraph" w:customStyle="1" w:styleId="formattext">
    <w:name w:val="formattext"/>
    <w:basedOn w:val="a"/>
    <w:rsid w:val="00E0089C"/>
    <w:pPr>
      <w:spacing w:before="100" w:beforeAutospacing="1" w:after="100" w:afterAutospacing="1"/>
    </w:pPr>
  </w:style>
  <w:style w:type="table" w:styleId="aff9">
    <w:name w:val="Table Grid"/>
    <w:basedOn w:val="a1"/>
    <w:uiPriority w:val="59"/>
    <w:rsid w:val="0032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E45AD"/>
    <w:pPr>
      <w:spacing w:before="100" w:beforeAutospacing="1" w:after="100" w:afterAutospacing="1"/>
    </w:pPr>
  </w:style>
  <w:style w:type="paragraph" w:customStyle="1" w:styleId="affa">
    <w:name w:val="Нормальный (таблица)"/>
    <w:basedOn w:val="a"/>
    <w:next w:val="a"/>
    <w:uiPriority w:val="99"/>
    <w:rsid w:val="00533DC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b">
    <w:name w:val="Прижатый влево"/>
    <w:basedOn w:val="a"/>
    <w:next w:val="a"/>
    <w:uiPriority w:val="99"/>
    <w:rsid w:val="00533DCF"/>
    <w:pPr>
      <w:widowControl w:val="0"/>
      <w:autoSpaceDE w:val="0"/>
      <w:autoSpaceDN w:val="0"/>
      <w:adjustRightInd w:val="0"/>
    </w:pPr>
    <w:rPr>
      <w:rFonts w:ascii="Times New Roman CYR" w:eastAsiaTheme="minorEastAsia" w:hAnsi="Times New Roman CYR" w:cs="Times New Roman CYR"/>
    </w:rPr>
  </w:style>
  <w:style w:type="paragraph" w:customStyle="1" w:styleId="13">
    <w:name w:val="Знак Знак1"/>
    <w:basedOn w:val="a"/>
    <w:rsid w:val="000B11F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544">
      <w:bodyDiv w:val="1"/>
      <w:marLeft w:val="0"/>
      <w:marRight w:val="0"/>
      <w:marTop w:val="0"/>
      <w:marBottom w:val="0"/>
      <w:divBdr>
        <w:top w:val="none" w:sz="0" w:space="0" w:color="auto"/>
        <w:left w:val="none" w:sz="0" w:space="0" w:color="auto"/>
        <w:bottom w:val="none" w:sz="0" w:space="0" w:color="auto"/>
        <w:right w:val="none" w:sz="0" w:space="0" w:color="auto"/>
      </w:divBdr>
    </w:div>
    <w:div w:id="45224769">
      <w:bodyDiv w:val="1"/>
      <w:marLeft w:val="0"/>
      <w:marRight w:val="0"/>
      <w:marTop w:val="0"/>
      <w:marBottom w:val="0"/>
      <w:divBdr>
        <w:top w:val="none" w:sz="0" w:space="0" w:color="auto"/>
        <w:left w:val="none" w:sz="0" w:space="0" w:color="auto"/>
        <w:bottom w:val="none" w:sz="0" w:space="0" w:color="auto"/>
        <w:right w:val="none" w:sz="0" w:space="0" w:color="auto"/>
      </w:divBdr>
      <w:divsChild>
        <w:div w:id="1096554290">
          <w:marLeft w:val="0"/>
          <w:marRight w:val="0"/>
          <w:marTop w:val="0"/>
          <w:marBottom w:val="0"/>
          <w:divBdr>
            <w:top w:val="none" w:sz="0" w:space="0" w:color="auto"/>
            <w:left w:val="none" w:sz="0" w:space="0" w:color="auto"/>
            <w:bottom w:val="none" w:sz="0" w:space="0" w:color="auto"/>
            <w:right w:val="none" w:sz="0" w:space="0" w:color="auto"/>
          </w:divBdr>
          <w:divsChild>
            <w:div w:id="502822151">
              <w:marLeft w:val="0"/>
              <w:marRight w:val="0"/>
              <w:marTop w:val="0"/>
              <w:marBottom w:val="0"/>
              <w:divBdr>
                <w:top w:val="none" w:sz="0" w:space="0" w:color="auto"/>
                <w:left w:val="none" w:sz="0" w:space="0" w:color="auto"/>
                <w:bottom w:val="none" w:sz="0" w:space="0" w:color="auto"/>
                <w:right w:val="none" w:sz="0" w:space="0" w:color="auto"/>
              </w:divBdr>
              <w:divsChild>
                <w:div w:id="8998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2086">
          <w:marLeft w:val="0"/>
          <w:marRight w:val="0"/>
          <w:marTop w:val="0"/>
          <w:marBottom w:val="0"/>
          <w:divBdr>
            <w:top w:val="none" w:sz="0" w:space="0" w:color="auto"/>
            <w:left w:val="none" w:sz="0" w:space="0" w:color="auto"/>
            <w:bottom w:val="none" w:sz="0" w:space="0" w:color="auto"/>
            <w:right w:val="none" w:sz="0" w:space="0" w:color="auto"/>
          </w:divBdr>
          <w:divsChild>
            <w:div w:id="1637491422">
              <w:marLeft w:val="0"/>
              <w:marRight w:val="0"/>
              <w:marTop w:val="0"/>
              <w:marBottom w:val="0"/>
              <w:divBdr>
                <w:top w:val="none" w:sz="0" w:space="0" w:color="auto"/>
                <w:left w:val="none" w:sz="0" w:space="0" w:color="auto"/>
                <w:bottom w:val="none" w:sz="0" w:space="0" w:color="auto"/>
                <w:right w:val="none" w:sz="0" w:space="0" w:color="auto"/>
              </w:divBdr>
              <w:divsChild>
                <w:div w:id="16765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7682">
      <w:bodyDiv w:val="1"/>
      <w:marLeft w:val="0"/>
      <w:marRight w:val="0"/>
      <w:marTop w:val="0"/>
      <w:marBottom w:val="0"/>
      <w:divBdr>
        <w:top w:val="none" w:sz="0" w:space="0" w:color="auto"/>
        <w:left w:val="none" w:sz="0" w:space="0" w:color="auto"/>
        <w:bottom w:val="none" w:sz="0" w:space="0" w:color="auto"/>
        <w:right w:val="none" w:sz="0" w:space="0" w:color="auto"/>
      </w:divBdr>
    </w:div>
    <w:div w:id="191461433">
      <w:bodyDiv w:val="1"/>
      <w:marLeft w:val="0"/>
      <w:marRight w:val="0"/>
      <w:marTop w:val="0"/>
      <w:marBottom w:val="0"/>
      <w:divBdr>
        <w:top w:val="none" w:sz="0" w:space="0" w:color="auto"/>
        <w:left w:val="none" w:sz="0" w:space="0" w:color="auto"/>
        <w:bottom w:val="none" w:sz="0" w:space="0" w:color="auto"/>
        <w:right w:val="none" w:sz="0" w:space="0" w:color="auto"/>
      </w:divBdr>
    </w:div>
    <w:div w:id="194848601">
      <w:bodyDiv w:val="1"/>
      <w:marLeft w:val="0"/>
      <w:marRight w:val="0"/>
      <w:marTop w:val="0"/>
      <w:marBottom w:val="0"/>
      <w:divBdr>
        <w:top w:val="none" w:sz="0" w:space="0" w:color="auto"/>
        <w:left w:val="none" w:sz="0" w:space="0" w:color="auto"/>
        <w:bottom w:val="none" w:sz="0" w:space="0" w:color="auto"/>
        <w:right w:val="none" w:sz="0" w:space="0" w:color="auto"/>
      </w:divBdr>
    </w:div>
    <w:div w:id="229661560">
      <w:bodyDiv w:val="1"/>
      <w:marLeft w:val="0"/>
      <w:marRight w:val="0"/>
      <w:marTop w:val="0"/>
      <w:marBottom w:val="0"/>
      <w:divBdr>
        <w:top w:val="none" w:sz="0" w:space="0" w:color="auto"/>
        <w:left w:val="none" w:sz="0" w:space="0" w:color="auto"/>
        <w:bottom w:val="none" w:sz="0" w:space="0" w:color="auto"/>
        <w:right w:val="none" w:sz="0" w:space="0" w:color="auto"/>
      </w:divBdr>
    </w:div>
    <w:div w:id="310333808">
      <w:bodyDiv w:val="1"/>
      <w:marLeft w:val="0"/>
      <w:marRight w:val="0"/>
      <w:marTop w:val="0"/>
      <w:marBottom w:val="0"/>
      <w:divBdr>
        <w:top w:val="none" w:sz="0" w:space="0" w:color="auto"/>
        <w:left w:val="none" w:sz="0" w:space="0" w:color="auto"/>
        <w:bottom w:val="none" w:sz="0" w:space="0" w:color="auto"/>
        <w:right w:val="none" w:sz="0" w:space="0" w:color="auto"/>
      </w:divBdr>
    </w:div>
    <w:div w:id="594097768">
      <w:bodyDiv w:val="1"/>
      <w:marLeft w:val="0"/>
      <w:marRight w:val="0"/>
      <w:marTop w:val="0"/>
      <w:marBottom w:val="0"/>
      <w:divBdr>
        <w:top w:val="none" w:sz="0" w:space="0" w:color="auto"/>
        <w:left w:val="none" w:sz="0" w:space="0" w:color="auto"/>
        <w:bottom w:val="none" w:sz="0" w:space="0" w:color="auto"/>
        <w:right w:val="none" w:sz="0" w:space="0" w:color="auto"/>
      </w:divBdr>
    </w:div>
    <w:div w:id="653728532">
      <w:bodyDiv w:val="1"/>
      <w:marLeft w:val="0"/>
      <w:marRight w:val="0"/>
      <w:marTop w:val="0"/>
      <w:marBottom w:val="0"/>
      <w:divBdr>
        <w:top w:val="none" w:sz="0" w:space="0" w:color="auto"/>
        <w:left w:val="none" w:sz="0" w:space="0" w:color="auto"/>
        <w:bottom w:val="none" w:sz="0" w:space="0" w:color="auto"/>
        <w:right w:val="none" w:sz="0" w:space="0" w:color="auto"/>
      </w:divBdr>
    </w:div>
    <w:div w:id="697589436">
      <w:bodyDiv w:val="1"/>
      <w:marLeft w:val="0"/>
      <w:marRight w:val="0"/>
      <w:marTop w:val="0"/>
      <w:marBottom w:val="0"/>
      <w:divBdr>
        <w:top w:val="none" w:sz="0" w:space="0" w:color="auto"/>
        <w:left w:val="none" w:sz="0" w:space="0" w:color="auto"/>
        <w:bottom w:val="none" w:sz="0" w:space="0" w:color="auto"/>
        <w:right w:val="none" w:sz="0" w:space="0" w:color="auto"/>
      </w:divBdr>
    </w:div>
    <w:div w:id="717360107">
      <w:bodyDiv w:val="1"/>
      <w:marLeft w:val="0"/>
      <w:marRight w:val="0"/>
      <w:marTop w:val="0"/>
      <w:marBottom w:val="0"/>
      <w:divBdr>
        <w:top w:val="none" w:sz="0" w:space="0" w:color="auto"/>
        <w:left w:val="none" w:sz="0" w:space="0" w:color="auto"/>
        <w:bottom w:val="none" w:sz="0" w:space="0" w:color="auto"/>
        <w:right w:val="none" w:sz="0" w:space="0" w:color="auto"/>
      </w:divBdr>
    </w:div>
    <w:div w:id="863977667">
      <w:bodyDiv w:val="1"/>
      <w:marLeft w:val="0"/>
      <w:marRight w:val="0"/>
      <w:marTop w:val="0"/>
      <w:marBottom w:val="0"/>
      <w:divBdr>
        <w:top w:val="none" w:sz="0" w:space="0" w:color="auto"/>
        <w:left w:val="none" w:sz="0" w:space="0" w:color="auto"/>
        <w:bottom w:val="none" w:sz="0" w:space="0" w:color="auto"/>
        <w:right w:val="none" w:sz="0" w:space="0" w:color="auto"/>
      </w:divBdr>
    </w:div>
    <w:div w:id="891889098">
      <w:bodyDiv w:val="1"/>
      <w:marLeft w:val="0"/>
      <w:marRight w:val="0"/>
      <w:marTop w:val="0"/>
      <w:marBottom w:val="0"/>
      <w:divBdr>
        <w:top w:val="none" w:sz="0" w:space="0" w:color="auto"/>
        <w:left w:val="none" w:sz="0" w:space="0" w:color="auto"/>
        <w:bottom w:val="none" w:sz="0" w:space="0" w:color="auto"/>
        <w:right w:val="none" w:sz="0" w:space="0" w:color="auto"/>
      </w:divBdr>
    </w:div>
    <w:div w:id="897253601">
      <w:bodyDiv w:val="1"/>
      <w:marLeft w:val="0"/>
      <w:marRight w:val="0"/>
      <w:marTop w:val="0"/>
      <w:marBottom w:val="0"/>
      <w:divBdr>
        <w:top w:val="none" w:sz="0" w:space="0" w:color="auto"/>
        <w:left w:val="none" w:sz="0" w:space="0" w:color="auto"/>
        <w:bottom w:val="none" w:sz="0" w:space="0" w:color="auto"/>
        <w:right w:val="none" w:sz="0" w:space="0" w:color="auto"/>
      </w:divBdr>
    </w:div>
    <w:div w:id="1074593946">
      <w:bodyDiv w:val="1"/>
      <w:marLeft w:val="0"/>
      <w:marRight w:val="0"/>
      <w:marTop w:val="0"/>
      <w:marBottom w:val="0"/>
      <w:divBdr>
        <w:top w:val="none" w:sz="0" w:space="0" w:color="auto"/>
        <w:left w:val="none" w:sz="0" w:space="0" w:color="auto"/>
        <w:bottom w:val="none" w:sz="0" w:space="0" w:color="auto"/>
        <w:right w:val="none" w:sz="0" w:space="0" w:color="auto"/>
      </w:divBdr>
    </w:div>
    <w:div w:id="1130826358">
      <w:bodyDiv w:val="1"/>
      <w:marLeft w:val="0"/>
      <w:marRight w:val="0"/>
      <w:marTop w:val="0"/>
      <w:marBottom w:val="0"/>
      <w:divBdr>
        <w:top w:val="none" w:sz="0" w:space="0" w:color="auto"/>
        <w:left w:val="none" w:sz="0" w:space="0" w:color="auto"/>
        <w:bottom w:val="none" w:sz="0" w:space="0" w:color="auto"/>
        <w:right w:val="none" w:sz="0" w:space="0" w:color="auto"/>
      </w:divBdr>
    </w:div>
    <w:div w:id="1150512567">
      <w:bodyDiv w:val="1"/>
      <w:marLeft w:val="0"/>
      <w:marRight w:val="0"/>
      <w:marTop w:val="0"/>
      <w:marBottom w:val="0"/>
      <w:divBdr>
        <w:top w:val="none" w:sz="0" w:space="0" w:color="auto"/>
        <w:left w:val="none" w:sz="0" w:space="0" w:color="auto"/>
        <w:bottom w:val="none" w:sz="0" w:space="0" w:color="auto"/>
        <w:right w:val="none" w:sz="0" w:space="0" w:color="auto"/>
      </w:divBdr>
    </w:div>
    <w:div w:id="1192307105">
      <w:bodyDiv w:val="1"/>
      <w:marLeft w:val="0"/>
      <w:marRight w:val="0"/>
      <w:marTop w:val="0"/>
      <w:marBottom w:val="0"/>
      <w:divBdr>
        <w:top w:val="none" w:sz="0" w:space="0" w:color="auto"/>
        <w:left w:val="none" w:sz="0" w:space="0" w:color="auto"/>
        <w:bottom w:val="none" w:sz="0" w:space="0" w:color="auto"/>
        <w:right w:val="none" w:sz="0" w:space="0" w:color="auto"/>
      </w:divBdr>
    </w:div>
    <w:div w:id="1239167149">
      <w:bodyDiv w:val="1"/>
      <w:marLeft w:val="0"/>
      <w:marRight w:val="0"/>
      <w:marTop w:val="0"/>
      <w:marBottom w:val="0"/>
      <w:divBdr>
        <w:top w:val="none" w:sz="0" w:space="0" w:color="auto"/>
        <w:left w:val="none" w:sz="0" w:space="0" w:color="auto"/>
        <w:bottom w:val="none" w:sz="0" w:space="0" w:color="auto"/>
        <w:right w:val="none" w:sz="0" w:space="0" w:color="auto"/>
      </w:divBdr>
    </w:div>
    <w:div w:id="1299189317">
      <w:bodyDiv w:val="1"/>
      <w:marLeft w:val="0"/>
      <w:marRight w:val="0"/>
      <w:marTop w:val="0"/>
      <w:marBottom w:val="0"/>
      <w:divBdr>
        <w:top w:val="none" w:sz="0" w:space="0" w:color="auto"/>
        <w:left w:val="none" w:sz="0" w:space="0" w:color="auto"/>
        <w:bottom w:val="none" w:sz="0" w:space="0" w:color="auto"/>
        <w:right w:val="none" w:sz="0" w:space="0" w:color="auto"/>
      </w:divBdr>
    </w:div>
    <w:div w:id="1325862698">
      <w:bodyDiv w:val="1"/>
      <w:marLeft w:val="0"/>
      <w:marRight w:val="0"/>
      <w:marTop w:val="0"/>
      <w:marBottom w:val="0"/>
      <w:divBdr>
        <w:top w:val="none" w:sz="0" w:space="0" w:color="auto"/>
        <w:left w:val="none" w:sz="0" w:space="0" w:color="auto"/>
        <w:bottom w:val="none" w:sz="0" w:space="0" w:color="auto"/>
        <w:right w:val="none" w:sz="0" w:space="0" w:color="auto"/>
      </w:divBdr>
    </w:div>
    <w:div w:id="1335260905">
      <w:bodyDiv w:val="1"/>
      <w:marLeft w:val="0"/>
      <w:marRight w:val="0"/>
      <w:marTop w:val="0"/>
      <w:marBottom w:val="0"/>
      <w:divBdr>
        <w:top w:val="none" w:sz="0" w:space="0" w:color="auto"/>
        <w:left w:val="none" w:sz="0" w:space="0" w:color="auto"/>
        <w:bottom w:val="none" w:sz="0" w:space="0" w:color="auto"/>
        <w:right w:val="none" w:sz="0" w:space="0" w:color="auto"/>
      </w:divBdr>
    </w:div>
    <w:div w:id="1422991666">
      <w:bodyDiv w:val="1"/>
      <w:marLeft w:val="0"/>
      <w:marRight w:val="0"/>
      <w:marTop w:val="0"/>
      <w:marBottom w:val="0"/>
      <w:divBdr>
        <w:top w:val="none" w:sz="0" w:space="0" w:color="auto"/>
        <w:left w:val="none" w:sz="0" w:space="0" w:color="auto"/>
        <w:bottom w:val="none" w:sz="0" w:space="0" w:color="auto"/>
        <w:right w:val="none" w:sz="0" w:space="0" w:color="auto"/>
      </w:divBdr>
    </w:div>
    <w:div w:id="1427069144">
      <w:bodyDiv w:val="1"/>
      <w:marLeft w:val="0"/>
      <w:marRight w:val="0"/>
      <w:marTop w:val="0"/>
      <w:marBottom w:val="0"/>
      <w:divBdr>
        <w:top w:val="none" w:sz="0" w:space="0" w:color="auto"/>
        <w:left w:val="none" w:sz="0" w:space="0" w:color="auto"/>
        <w:bottom w:val="none" w:sz="0" w:space="0" w:color="auto"/>
        <w:right w:val="none" w:sz="0" w:space="0" w:color="auto"/>
      </w:divBdr>
    </w:div>
    <w:div w:id="1511719698">
      <w:bodyDiv w:val="1"/>
      <w:marLeft w:val="0"/>
      <w:marRight w:val="0"/>
      <w:marTop w:val="0"/>
      <w:marBottom w:val="0"/>
      <w:divBdr>
        <w:top w:val="none" w:sz="0" w:space="0" w:color="auto"/>
        <w:left w:val="none" w:sz="0" w:space="0" w:color="auto"/>
        <w:bottom w:val="none" w:sz="0" w:space="0" w:color="auto"/>
        <w:right w:val="none" w:sz="0" w:space="0" w:color="auto"/>
      </w:divBdr>
      <w:divsChild>
        <w:div w:id="1424490959">
          <w:marLeft w:val="0"/>
          <w:marRight w:val="0"/>
          <w:marTop w:val="0"/>
          <w:marBottom w:val="0"/>
          <w:divBdr>
            <w:top w:val="none" w:sz="0" w:space="0" w:color="auto"/>
            <w:left w:val="none" w:sz="0" w:space="0" w:color="auto"/>
            <w:bottom w:val="none" w:sz="0" w:space="0" w:color="auto"/>
            <w:right w:val="none" w:sz="0" w:space="0" w:color="auto"/>
          </w:divBdr>
        </w:div>
        <w:div w:id="1868787706">
          <w:marLeft w:val="0"/>
          <w:marRight w:val="0"/>
          <w:marTop w:val="0"/>
          <w:marBottom w:val="0"/>
          <w:divBdr>
            <w:top w:val="none" w:sz="0" w:space="0" w:color="auto"/>
            <w:left w:val="none" w:sz="0" w:space="0" w:color="auto"/>
            <w:bottom w:val="none" w:sz="0" w:space="0" w:color="auto"/>
            <w:right w:val="none" w:sz="0" w:space="0" w:color="auto"/>
          </w:divBdr>
        </w:div>
        <w:div w:id="1976985069">
          <w:marLeft w:val="0"/>
          <w:marRight w:val="0"/>
          <w:marTop w:val="0"/>
          <w:marBottom w:val="0"/>
          <w:divBdr>
            <w:top w:val="none" w:sz="0" w:space="0" w:color="auto"/>
            <w:left w:val="none" w:sz="0" w:space="0" w:color="auto"/>
            <w:bottom w:val="none" w:sz="0" w:space="0" w:color="auto"/>
            <w:right w:val="none" w:sz="0" w:space="0" w:color="auto"/>
          </w:divBdr>
        </w:div>
        <w:div w:id="1724326740">
          <w:marLeft w:val="0"/>
          <w:marRight w:val="0"/>
          <w:marTop w:val="0"/>
          <w:marBottom w:val="0"/>
          <w:divBdr>
            <w:top w:val="none" w:sz="0" w:space="0" w:color="auto"/>
            <w:left w:val="none" w:sz="0" w:space="0" w:color="auto"/>
            <w:bottom w:val="none" w:sz="0" w:space="0" w:color="auto"/>
            <w:right w:val="none" w:sz="0" w:space="0" w:color="auto"/>
          </w:divBdr>
        </w:div>
      </w:divsChild>
    </w:div>
    <w:div w:id="1522473380">
      <w:bodyDiv w:val="1"/>
      <w:marLeft w:val="0"/>
      <w:marRight w:val="0"/>
      <w:marTop w:val="0"/>
      <w:marBottom w:val="0"/>
      <w:divBdr>
        <w:top w:val="none" w:sz="0" w:space="0" w:color="auto"/>
        <w:left w:val="none" w:sz="0" w:space="0" w:color="auto"/>
        <w:bottom w:val="none" w:sz="0" w:space="0" w:color="auto"/>
        <w:right w:val="none" w:sz="0" w:space="0" w:color="auto"/>
      </w:divBdr>
    </w:div>
    <w:div w:id="1573005838">
      <w:bodyDiv w:val="1"/>
      <w:marLeft w:val="0"/>
      <w:marRight w:val="0"/>
      <w:marTop w:val="0"/>
      <w:marBottom w:val="0"/>
      <w:divBdr>
        <w:top w:val="none" w:sz="0" w:space="0" w:color="auto"/>
        <w:left w:val="none" w:sz="0" w:space="0" w:color="auto"/>
        <w:bottom w:val="none" w:sz="0" w:space="0" w:color="auto"/>
        <w:right w:val="none" w:sz="0" w:space="0" w:color="auto"/>
      </w:divBdr>
    </w:div>
    <w:div w:id="1773628540">
      <w:bodyDiv w:val="1"/>
      <w:marLeft w:val="0"/>
      <w:marRight w:val="0"/>
      <w:marTop w:val="0"/>
      <w:marBottom w:val="0"/>
      <w:divBdr>
        <w:top w:val="none" w:sz="0" w:space="0" w:color="auto"/>
        <w:left w:val="none" w:sz="0" w:space="0" w:color="auto"/>
        <w:bottom w:val="none" w:sz="0" w:space="0" w:color="auto"/>
        <w:right w:val="none" w:sz="0" w:space="0" w:color="auto"/>
      </w:divBdr>
    </w:div>
    <w:div w:id="1790972880">
      <w:bodyDiv w:val="1"/>
      <w:marLeft w:val="0"/>
      <w:marRight w:val="0"/>
      <w:marTop w:val="0"/>
      <w:marBottom w:val="0"/>
      <w:divBdr>
        <w:top w:val="none" w:sz="0" w:space="0" w:color="auto"/>
        <w:left w:val="none" w:sz="0" w:space="0" w:color="auto"/>
        <w:bottom w:val="none" w:sz="0" w:space="0" w:color="auto"/>
        <w:right w:val="none" w:sz="0" w:space="0" w:color="auto"/>
      </w:divBdr>
    </w:div>
    <w:div w:id="1864705417">
      <w:bodyDiv w:val="1"/>
      <w:marLeft w:val="0"/>
      <w:marRight w:val="0"/>
      <w:marTop w:val="0"/>
      <w:marBottom w:val="0"/>
      <w:divBdr>
        <w:top w:val="none" w:sz="0" w:space="0" w:color="auto"/>
        <w:left w:val="none" w:sz="0" w:space="0" w:color="auto"/>
        <w:bottom w:val="none" w:sz="0" w:space="0" w:color="auto"/>
        <w:right w:val="none" w:sz="0" w:space="0" w:color="auto"/>
      </w:divBdr>
    </w:div>
    <w:div w:id="1869249181">
      <w:bodyDiv w:val="1"/>
      <w:marLeft w:val="0"/>
      <w:marRight w:val="0"/>
      <w:marTop w:val="0"/>
      <w:marBottom w:val="0"/>
      <w:divBdr>
        <w:top w:val="none" w:sz="0" w:space="0" w:color="auto"/>
        <w:left w:val="none" w:sz="0" w:space="0" w:color="auto"/>
        <w:bottom w:val="none" w:sz="0" w:space="0" w:color="auto"/>
        <w:right w:val="none" w:sz="0" w:space="0" w:color="auto"/>
      </w:divBdr>
    </w:div>
    <w:div w:id="1954163846">
      <w:bodyDiv w:val="1"/>
      <w:marLeft w:val="0"/>
      <w:marRight w:val="0"/>
      <w:marTop w:val="0"/>
      <w:marBottom w:val="0"/>
      <w:divBdr>
        <w:top w:val="none" w:sz="0" w:space="0" w:color="auto"/>
        <w:left w:val="none" w:sz="0" w:space="0" w:color="auto"/>
        <w:bottom w:val="none" w:sz="0" w:space="0" w:color="auto"/>
        <w:right w:val="none" w:sz="0" w:space="0" w:color="auto"/>
      </w:divBdr>
      <w:divsChild>
        <w:div w:id="497118919">
          <w:marLeft w:val="0"/>
          <w:marRight w:val="0"/>
          <w:marTop w:val="0"/>
          <w:marBottom w:val="0"/>
          <w:divBdr>
            <w:top w:val="none" w:sz="0" w:space="0" w:color="auto"/>
            <w:left w:val="none" w:sz="0" w:space="0" w:color="auto"/>
            <w:bottom w:val="none" w:sz="0" w:space="0" w:color="auto"/>
            <w:right w:val="none" w:sz="0" w:space="0" w:color="auto"/>
          </w:divBdr>
          <w:divsChild>
            <w:div w:id="699282506">
              <w:marLeft w:val="0"/>
              <w:marRight w:val="0"/>
              <w:marTop w:val="0"/>
              <w:marBottom w:val="0"/>
              <w:divBdr>
                <w:top w:val="none" w:sz="0" w:space="0" w:color="auto"/>
                <w:left w:val="none" w:sz="0" w:space="0" w:color="auto"/>
                <w:bottom w:val="none" w:sz="0" w:space="0" w:color="auto"/>
                <w:right w:val="none" w:sz="0" w:space="0" w:color="auto"/>
              </w:divBdr>
              <w:divsChild>
                <w:div w:id="1254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686">
          <w:marLeft w:val="0"/>
          <w:marRight w:val="0"/>
          <w:marTop w:val="0"/>
          <w:marBottom w:val="0"/>
          <w:divBdr>
            <w:top w:val="none" w:sz="0" w:space="0" w:color="auto"/>
            <w:left w:val="none" w:sz="0" w:space="0" w:color="auto"/>
            <w:bottom w:val="none" w:sz="0" w:space="0" w:color="auto"/>
            <w:right w:val="none" w:sz="0" w:space="0" w:color="auto"/>
          </w:divBdr>
          <w:divsChild>
            <w:div w:id="671956706">
              <w:marLeft w:val="0"/>
              <w:marRight w:val="0"/>
              <w:marTop w:val="0"/>
              <w:marBottom w:val="0"/>
              <w:divBdr>
                <w:top w:val="none" w:sz="0" w:space="0" w:color="auto"/>
                <w:left w:val="none" w:sz="0" w:space="0" w:color="auto"/>
                <w:bottom w:val="none" w:sz="0" w:space="0" w:color="auto"/>
                <w:right w:val="none" w:sz="0" w:space="0" w:color="auto"/>
              </w:divBdr>
              <w:divsChild>
                <w:div w:id="3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1908">
      <w:bodyDiv w:val="1"/>
      <w:marLeft w:val="0"/>
      <w:marRight w:val="0"/>
      <w:marTop w:val="0"/>
      <w:marBottom w:val="0"/>
      <w:divBdr>
        <w:top w:val="none" w:sz="0" w:space="0" w:color="auto"/>
        <w:left w:val="none" w:sz="0" w:space="0" w:color="auto"/>
        <w:bottom w:val="none" w:sz="0" w:space="0" w:color="auto"/>
        <w:right w:val="none" w:sz="0" w:space="0" w:color="auto"/>
      </w:divBdr>
      <w:divsChild>
        <w:div w:id="1844010117">
          <w:marLeft w:val="0"/>
          <w:marRight w:val="0"/>
          <w:marTop w:val="0"/>
          <w:marBottom w:val="0"/>
          <w:divBdr>
            <w:top w:val="none" w:sz="0" w:space="0" w:color="auto"/>
            <w:left w:val="none" w:sz="0" w:space="0" w:color="auto"/>
            <w:bottom w:val="none" w:sz="0" w:space="0" w:color="auto"/>
            <w:right w:val="none" w:sz="0" w:space="0" w:color="auto"/>
          </w:divBdr>
        </w:div>
      </w:divsChild>
    </w:div>
    <w:div w:id="2048329017">
      <w:bodyDiv w:val="1"/>
      <w:marLeft w:val="0"/>
      <w:marRight w:val="0"/>
      <w:marTop w:val="0"/>
      <w:marBottom w:val="0"/>
      <w:divBdr>
        <w:top w:val="none" w:sz="0" w:space="0" w:color="auto"/>
        <w:left w:val="none" w:sz="0" w:space="0" w:color="auto"/>
        <w:bottom w:val="none" w:sz="0" w:space="0" w:color="auto"/>
        <w:right w:val="none" w:sz="0" w:space="0" w:color="auto"/>
      </w:divBdr>
    </w:div>
    <w:div w:id="2089573155">
      <w:bodyDiv w:val="1"/>
      <w:marLeft w:val="0"/>
      <w:marRight w:val="0"/>
      <w:marTop w:val="0"/>
      <w:marBottom w:val="0"/>
      <w:divBdr>
        <w:top w:val="none" w:sz="0" w:space="0" w:color="auto"/>
        <w:left w:val="none" w:sz="0" w:space="0" w:color="auto"/>
        <w:bottom w:val="none" w:sz="0" w:space="0" w:color="auto"/>
        <w:right w:val="none" w:sz="0" w:space="0" w:color="auto"/>
      </w:divBdr>
    </w:div>
    <w:div w:id="21134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20304279" TargetMode="External"/><Relationship Id="rId18" Type="http://schemas.openxmlformats.org/officeDocument/2006/relationships/hyperlink" Target="consultantplus://offline/ref=9CF5C1CA9280BA0C412B84E4A9458D3A374CD91886859CEB13D03610EE2E8E5BEE676167DB14959D3ENBE" TargetMode="External"/><Relationship Id="rId26" Type="http://schemas.openxmlformats.org/officeDocument/2006/relationships/hyperlink" Target="consultantplus://offline/ref=BDD1EA255AF665EC577260648A1F09C86C5C1E66C47470170F453E757EDADCD28A91719899w7mD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180766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420390753" TargetMode="External"/><Relationship Id="rId17" Type="http://schemas.openxmlformats.org/officeDocument/2006/relationships/hyperlink" Target="http://internet.garant.ru/document/redirect/72234050/0" TargetMode="External"/><Relationship Id="rId25" Type="http://schemas.openxmlformats.org/officeDocument/2006/relationships/hyperlink" Target="consultantplus://offline/ref=BDD1EA255AF665EC577260648A1F09C86C5C1E66C47470170F453E757EDADCD28A91719899w7mAG" TargetMode="External"/><Relationship Id="rId33" Type="http://schemas.openxmlformats.org/officeDocument/2006/relationships/hyperlink" Target="https://docs.cntd.ru/document/9023498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2234046/0" TargetMode="External"/><Relationship Id="rId20" Type="http://schemas.openxmlformats.org/officeDocument/2006/relationships/hyperlink" Target="https://docs.cntd.ru/document/901807664" TargetMode="External"/><Relationship Id="rId29" Type="http://schemas.openxmlformats.org/officeDocument/2006/relationships/hyperlink" Target="consultantplus://offline/ref=BDD1EA255AF665EC577260648A1F09C86C5C1E66C47470170F453E757EDADCD28A91719E9879816Aw9m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3666664" TargetMode="External"/><Relationship Id="rId24" Type="http://schemas.openxmlformats.org/officeDocument/2006/relationships/hyperlink" Target="consultantplus://offline/ref=BDD1EA255AF665EC577260648A1F09C86C5C1E66C47470170F453E757EDADCD28A91719898w7m1G" TargetMode="External"/><Relationship Id="rId32" Type="http://schemas.openxmlformats.org/officeDocument/2006/relationships/hyperlink" Target="https://docs.cntd.ru/document/902345103"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573421625" TargetMode="External"/><Relationship Id="rId23" Type="http://schemas.openxmlformats.org/officeDocument/2006/relationships/hyperlink" Target="consultantplus://offline/ref=BDD1EA255AF665EC577260648A1F09C86C5C1E66C47470170F453E757EDADCD28A91719898w7m1G" TargetMode="External"/><Relationship Id="rId28" Type="http://schemas.openxmlformats.org/officeDocument/2006/relationships/hyperlink" Target="consultantplus://offline/ref=BDD1EA255AF665EC577260648A1F09C869541963CA762D1D071C3277w7m9G" TargetMode="External"/><Relationship Id="rId36" Type="http://schemas.openxmlformats.org/officeDocument/2006/relationships/footer" Target="footer2.xml"/><Relationship Id="rId10" Type="http://schemas.openxmlformats.org/officeDocument/2006/relationships/hyperlink" Target="file:///Z:\2%20&#1079;&#1072;&#1084;&#1077;&#1089;&#1090;&#1080;&#1090;&#1077;&#1083;&#1100;%20&#1087;&#1088;&#1077;&#1076;&#1089;&#1077;&#1076;&#1072;&#1090;&#1077;&#1083;&#1103;%20&#1050;&#1060;&#1050;&#1080;&#1057;\&#1055;&#1083;&#1072;&#1089;&#1090;&#1091;&#1085;%20&#1045;.&#1053;\&#1055;&#1086;&#1083;&#1086;&#1078;&#1077;&#1085;&#1080;&#1077;%20&#1086;&#1087;&#1083;&#1072;&#1090;&#1072;%20&#1090;&#1088;&#1091;&#1076;&#1072;\&#1055;&#1088;&#1080;&#1082;&#1072;&#1079;%20&#1044;&#1077;&#1087;&#1089;&#1087;&#1086;&#1088;&#1090;&#1072;%20&#1070;&#1075;&#1088;&#1099;%2010%20&#1072;&#1087;&#1088;&#1077;&#1083;&#1103;%202017%20&#1075;.%20N%201-&#1085;&#1087;.rtf" TargetMode="External"/><Relationship Id="rId19" Type="http://schemas.openxmlformats.org/officeDocument/2006/relationships/hyperlink" Target="https://docs.cntd.ru/document/901807664" TargetMode="External"/><Relationship Id="rId31" Type="http://schemas.openxmlformats.org/officeDocument/2006/relationships/hyperlink" Target="https://docs.cntd.ru/document/902345103" TargetMode="External"/><Relationship Id="rId4" Type="http://schemas.openxmlformats.org/officeDocument/2006/relationships/settings" Target="settings.xml"/><Relationship Id="rId9" Type="http://schemas.openxmlformats.org/officeDocument/2006/relationships/hyperlink" Target="http://internet.garant.ru/document/redirect/193507/0" TargetMode="External"/><Relationship Id="rId14" Type="http://schemas.openxmlformats.org/officeDocument/2006/relationships/hyperlink" Target="https://docs.cntd.ru/document/420314865" TargetMode="External"/><Relationship Id="rId22" Type="http://schemas.openxmlformats.org/officeDocument/2006/relationships/hyperlink" Target="consultantplus://offline/ref=9CF5C1CA9280BA0C412B84E4A9458D3A374CD91886859CEB13D03610EE2E8E5BEE676167DB14959D3ENFE" TargetMode="External"/><Relationship Id="rId27" Type="http://schemas.openxmlformats.org/officeDocument/2006/relationships/hyperlink" Target="consultantplus://offline/ref=BDD1EA255AF665EC577260648A1F09C86C5C1E66C47470170F453E757EDADCD28A91719E9879896Bw9m9G" TargetMode="External"/><Relationship Id="rId30" Type="http://schemas.openxmlformats.org/officeDocument/2006/relationships/hyperlink" Target="consultantplus://offline/ref=BDD1EA255AF665EC577260648A1F09C86C5C1E66C47470170F453E757EDADCD28A91719Aw9mE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75B0-A609-4F52-8E76-2B362D22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46</Pages>
  <Words>15238</Words>
  <Characters>86860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Владимирович Гужва</cp:lastModifiedBy>
  <cp:revision>19</cp:revision>
  <cp:lastPrinted>2023-10-27T09:46:00Z</cp:lastPrinted>
  <dcterms:created xsi:type="dcterms:W3CDTF">2023-10-19T09:09:00Z</dcterms:created>
  <dcterms:modified xsi:type="dcterms:W3CDTF">2023-11-09T07:21:00Z</dcterms:modified>
</cp:coreProperties>
</file>