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241CC4">
        <w:rPr>
          <w:rFonts w:ascii="Times New Roman" w:hAnsi="Times New Roman"/>
          <w:sz w:val="40"/>
          <w:szCs w:val="40"/>
          <w:lang w:val="ru-RU"/>
        </w:rPr>
        <w:t>20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241CC4">
        <w:rPr>
          <w:rFonts w:ascii="Times New Roman" w:hAnsi="Times New Roman"/>
          <w:sz w:val="40"/>
          <w:szCs w:val="40"/>
          <w:lang w:val="ru-RU"/>
        </w:rPr>
        <w:t>сентября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</w:t>
      </w:r>
      <w:r w:rsidR="00241CC4">
        <w:rPr>
          <w:rFonts w:ascii="Times New Roman" w:hAnsi="Times New Roman"/>
          <w:sz w:val="40"/>
          <w:szCs w:val="40"/>
          <w:lang w:val="ru-RU"/>
        </w:rPr>
        <w:t>3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241CC4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77118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 w:rsidR="0000709F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00709F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1.Оглашение решения директора департамента муниципального имущества администрации города Нефтеюганска (далее – Департамент) по рассмотрению протокола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70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71188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должности муниципальной службы.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B431B2" w:rsidRPr="007A7923" w:rsidRDefault="00B431B2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вопросу: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1.Признать, что муниципальным служащим департамента муниципального имущества администрации города Нефтеюганска</w:t>
      </w:r>
      <w:r w:rsidR="0000709F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 соблюдены.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2.Признать, что при исполнении муниципальным служащим должностных обязанностей личная заинтересованность может привести </w:t>
      </w:r>
      <w:r w:rsidR="00241CC4">
        <w:rPr>
          <w:rFonts w:ascii="Times New Roman" w:hAnsi="Times New Roman"/>
          <w:sz w:val="28"/>
          <w:szCs w:val="28"/>
        </w:rPr>
        <w:t xml:space="preserve">             </w:t>
      </w:r>
      <w:r w:rsidRPr="00771188">
        <w:rPr>
          <w:rFonts w:ascii="Times New Roman" w:hAnsi="Times New Roman"/>
          <w:sz w:val="28"/>
          <w:szCs w:val="28"/>
        </w:rPr>
        <w:t>к конфликту интересов.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</w:t>
      </w:r>
      <w:r w:rsidR="0000709F">
        <w:rPr>
          <w:rFonts w:ascii="Times New Roman" w:hAnsi="Times New Roman"/>
          <w:sz w:val="28"/>
          <w:szCs w:val="28"/>
        </w:rPr>
        <w:t>муниципальному служащему</w:t>
      </w:r>
      <w:r w:rsidRPr="00771188">
        <w:rPr>
          <w:rFonts w:ascii="Times New Roman" w:hAnsi="Times New Roman"/>
          <w:sz w:val="28"/>
          <w:szCs w:val="28"/>
        </w:rPr>
        <w:t xml:space="preserve">, в целях принятия мер </w:t>
      </w:r>
      <w:r w:rsidR="00241CC4">
        <w:rPr>
          <w:rFonts w:ascii="Times New Roman" w:hAnsi="Times New Roman"/>
          <w:sz w:val="28"/>
          <w:szCs w:val="28"/>
        </w:rPr>
        <w:t xml:space="preserve">      </w:t>
      </w:r>
      <w:r w:rsidRPr="00771188">
        <w:rPr>
          <w:rFonts w:ascii="Times New Roman" w:hAnsi="Times New Roman"/>
          <w:sz w:val="28"/>
          <w:szCs w:val="28"/>
        </w:rPr>
        <w:t>по</w:t>
      </w:r>
      <w:r w:rsidR="00EE6354">
        <w:rPr>
          <w:rFonts w:ascii="Times New Roman" w:hAnsi="Times New Roman"/>
          <w:sz w:val="28"/>
          <w:szCs w:val="28"/>
        </w:rPr>
        <w:t xml:space="preserve"> недопущению возникновения конфликта интересов воздержаться </w:t>
      </w:r>
      <w:r w:rsidR="00241CC4">
        <w:rPr>
          <w:rFonts w:ascii="Times New Roman" w:hAnsi="Times New Roman"/>
          <w:sz w:val="28"/>
          <w:szCs w:val="28"/>
        </w:rPr>
        <w:t xml:space="preserve">                   </w:t>
      </w:r>
      <w:r w:rsidRPr="00771188">
        <w:rPr>
          <w:rFonts w:ascii="Times New Roman" w:hAnsi="Times New Roman"/>
          <w:sz w:val="28"/>
          <w:szCs w:val="28"/>
        </w:rPr>
        <w:t xml:space="preserve">от выполнения функций в отношении </w:t>
      </w:r>
      <w:r w:rsidR="00241CC4">
        <w:rPr>
          <w:rFonts w:ascii="Times New Roman" w:hAnsi="Times New Roman"/>
          <w:sz w:val="28"/>
          <w:szCs w:val="28"/>
        </w:rPr>
        <w:t>ООО «</w:t>
      </w:r>
      <w:proofErr w:type="spellStart"/>
      <w:r w:rsidR="00241CC4">
        <w:rPr>
          <w:rFonts w:ascii="Times New Roman" w:hAnsi="Times New Roman"/>
          <w:sz w:val="28"/>
          <w:szCs w:val="28"/>
        </w:rPr>
        <w:t>Спецкоммунсервис</w:t>
      </w:r>
      <w:proofErr w:type="spellEnd"/>
      <w:r w:rsidR="00241CC4">
        <w:rPr>
          <w:rFonts w:ascii="Times New Roman" w:hAnsi="Times New Roman"/>
          <w:sz w:val="28"/>
          <w:szCs w:val="28"/>
        </w:rPr>
        <w:t xml:space="preserve">» и                    АО Управляющая компания «Городское </w:t>
      </w:r>
      <w:proofErr w:type="spellStart"/>
      <w:r w:rsidR="00241CC4">
        <w:rPr>
          <w:rFonts w:ascii="Times New Roman" w:hAnsi="Times New Roman"/>
          <w:sz w:val="28"/>
          <w:szCs w:val="28"/>
        </w:rPr>
        <w:t>Домо</w:t>
      </w:r>
      <w:proofErr w:type="spellEnd"/>
      <w:r w:rsidR="00241CC4">
        <w:rPr>
          <w:rFonts w:ascii="Times New Roman" w:hAnsi="Times New Roman"/>
          <w:sz w:val="28"/>
          <w:szCs w:val="28"/>
        </w:rPr>
        <w:t xml:space="preserve"> Управление 5»</w:t>
      </w:r>
      <w:r w:rsidR="00EE6354">
        <w:rPr>
          <w:rFonts w:ascii="Times New Roman" w:hAnsi="Times New Roman"/>
          <w:sz w:val="28"/>
          <w:szCs w:val="28"/>
        </w:rPr>
        <w:t>.</w:t>
      </w:r>
    </w:p>
    <w:p w:rsid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работодателю обеспечить исключение выполнения муниципальным служащим должностных обязанностей предполагающих осуществление функций в отношении </w:t>
      </w:r>
      <w:r w:rsidR="00241CC4">
        <w:rPr>
          <w:rFonts w:ascii="Times New Roman" w:hAnsi="Times New Roman"/>
          <w:sz w:val="28"/>
          <w:szCs w:val="28"/>
        </w:rPr>
        <w:t>ООО «</w:t>
      </w:r>
      <w:proofErr w:type="spellStart"/>
      <w:r w:rsidR="00241CC4">
        <w:rPr>
          <w:rFonts w:ascii="Times New Roman" w:hAnsi="Times New Roman"/>
          <w:sz w:val="28"/>
          <w:szCs w:val="28"/>
        </w:rPr>
        <w:t>Спецкоммунсервис</w:t>
      </w:r>
      <w:proofErr w:type="spellEnd"/>
      <w:r w:rsidR="00241CC4">
        <w:rPr>
          <w:rFonts w:ascii="Times New Roman" w:hAnsi="Times New Roman"/>
          <w:sz w:val="28"/>
          <w:szCs w:val="28"/>
        </w:rPr>
        <w:t xml:space="preserve">» и                   АО Управляющая компания «Городское </w:t>
      </w:r>
      <w:proofErr w:type="spellStart"/>
      <w:r w:rsidR="00241CC4">
        <w:rPr>
          <w:rFonts w:ascii="Times New Roman" w:hAnsi="Times New Roman"/>
          <w:sz w:val="28"/>
          <w:szCs w:val="28"/>
        </w:rPr>
        <w:t>Домо</w:t>
      </w:r>
      <w:proofErr w:type="spellEnd"/>
      <w:r w:rsidR="00241CC4">
        <w:rPr>
          <w:rFonts w:ascii="Times New Roman" w:hAnsi="Times New Roman"/>
          <w:sz w:val="28"/>
          <w:szCs w:val="28"/>
        </w:rPr>
        <w:t xml:space="preserve"> Управление 5»</w:t>
      </w:r>
      <w:r w:rsidRPr="00771188">
        <w:rPr>
          <w:rFonts w:ascii="Times New Roman" w:hAnsi="Times New Roman"/>
          <w:sz w:val="28"/>
          <w:szCs w:val="28"/>
        </w:rPr>
        <w:t>, выполнение которых может привести к конфликту интересов.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0709F"/>
    <w:rsid w:val="00077545"/>
    <w:rsid w:val="0008090D"/>
    <w:rsid w:val="00241CC4"/>
    <w:rsid w:val="00260E87"/>
    <w:rsid w:val="003C5A1F"/>
    <w:rsid w:val="00463FA8"/>
    <w:rsid w:val="00572601"/>
    <w:rsid w:val="005D53C4"/>
    <w:rsid w:val="00645DD2"/>
    <w:rsid w:val="00657D4B"/>
    <w:rsid w:val="00740056"/>
    <w:rsid w:val="00771188"/>
    <w:rsid w:val="007957FD"/>
    <w:rsid w:val="007A7923"/>
    <w:rsid w:val="007F0E35"/>
    <w:rsid w:val="00836454"/>
    <w:rsid w:val="00875C50"/>
    <w:rsid w:val="008D15CD"/>
    <w:rsid w:val="00961E01"/>
    <w:rsid w:val="009D108A"/>
    <w:rsid w:val="00A41612"/>
    <w:rsid w:val="00A44CAC"/>
    <w:rsid w:val="00A45B45"/>
    <w:rsid w:val="00A81C27"/>
    <w:rsid w:val="00A94BC4"/>
    <w:rsid w:val="00B431B2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EE6354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CD8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1870-D47A-403B-9C74-1BD0B7E3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Кипоренко Инна Фаритовна</cp:lastModifiedBy>
  <cp:revision>2</cp:revision>
  <dcterms:created xsi:type="dcterms:W3CDTF">2023-09-20T11:13:00Z</dcterms:created>
  <dcterms:modified xsi:type="dcterms:W3CDTF">2023-09-20T11:13:00Z</dcterms:modified>
</cp:coreProperties>
</file>