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842DA" w:rsidRDefault="00BC3FE7" w:rsidP="001842DA">
      <w:pPr>
        <w:pStyle w:val="af0"/>
        <w:tabs>
          <w:tab w:val="left" w:pos="6804"/>
          <w:tab w:val="left" w:pos="6946"/>
        </w:tabs>
        <w:ind w:right="-1"/>
        <w:jc w:val="both"/>
      </w:pPr>
      <w:r>
        <w:t xml:space="preserve">                 </w:t>
      </w:r>
      <w:r w:rsidR="001842DA">
        <w:t xml:space="preserve">                                                              УТВЕРЖДАЮ:</w:t>
      </w:r>
    </w:p>
    <w:p w:rsidR="001842DA" w:rsidRPr="00AA0C98" w:rsidRDefault="001842DA" w:rsidP="001842DA">
      <w:pPr>
        <w:pStyle w:val="af0"/>
        <w:tabs>
          <w:tab w:val="left" w:pos="6804"/>
          <w:tab w:val="left" w:pos="6946"/>
        </w:tabs>
        <w:ind w:left="5529" w:right="-1" w:hanging="4820"/>
        <w:jc w:val="left"/>
      </w:pPr>
      <w:r>
        <w:t xml:space="preserve">                                                                     </w:t>
      </w:r>
      <w:r w:rsidR="00635DA2">
        <w:t>П</w:t>
      </w:r>
      <w:r>
        <w:t>редседател</w:t>
      </w:r>
      <w:r w:rsidR="00635DA2">
        <w:t>ь</w:t>
      </w:r>
      <w:r>
        <w:t xml:space="preserve">                                              Счётной </w:t>
      </w:r>
      <w:r w:rsidRPr="00AA0C98">
        <w:t>палаты</w:t>
      </w:r>
    </w:p>
    <w:p w:rsidR="001842DA" w:rsidRPr="00AA0C98" w:rsidRDefault="001842DA" w:rsidP="001842DA">
      <w:pPr>
        <w:pStyle w:val="af0"/>
        <w:ind w:right="-1"/>
        <w:jc w:val="both"/>
      </w:pPr>
      <w:r>
        <w:t xml:space="preserve">                                                                               </w:t>
      </w:r>
      <w:r w:rsidRPr="00AA0C98">
        <w:t>города Нефтеюганска</w:t>
      </w:r>
    </w:p>
    <w:p w:rsidR="001842DA" w:rsidRPr="00AA0C98" w:rsidRDefault="001842DA" w:rsidP="001842DA">
      <w:pPr>
        <w:pStyle w:val="af0"/>
        <w:ind w:right="-1"/>
        <w:jc w:val="both"/>
      </w:pPr>
      <w:r>
        <w:t xml:space="preserve">                                               </w:t>
      </w:r>
      <w:r w:rsidR="003E0F2D">
        <w:t xml:space="preserve">                             </w:t>
      </w:r>
      <w:r w:rsidR="004E27F9">
        <w:t xml:space="preserve">   </w:t>
      </w:r>
      <w:r w:rsidR="007B77BD" w:rsidRPr="00AA0C98">
        <w:t>___</w:t>
      </w:r>
      <w:r>
        <w:t>______</w:t>
      </w:r>
      <w:r w:rsidRPr="00AA0C98">
        <w:t>___</w:t>
      </w:r>
      <w:r w:rsidR="00635DA2">
        <w:t>С.А. Гичкина</w:t>
      </w:r>
    </w:p>
    <w:p w:rsidR="001842DA" w:rsidRPr="00AA0C98" w:rsidRDefault="001842DA" w:rsidP="001842DA">
      <w:pPr>
        <w:pStyle w:val="af0"/>
        <w:ind w:right="-1"/>
        <w:jc w:val="both"/>
        <w:rPr>
          <w:i/>
        </w:rPr>
      </w:pPr>
      <w:r>
        <w:t xml:space="preserve">                                                                               </w:t>
      </w:r>
      <w:r w:rsidRPr="00AA0C98">
        <w:t>«</w:t>
      </w:r>
      <w:r w:rsidR="00640B36">
        <w:t>18</w:t>
      </w:r>
      <w:r w:rsidRPr="00AA0C98">
        <w:t xml:space="preserve">» </w:t>
      </w:r>
      <w:r>
        <w:t>апреля</w:t>
      </w:r>
      <w:r w:rsidRPr="00AA0C98">
        <w:t xml:space="preserve"> </w:t>
      </w:r>
      <w:r w:rsidR="00635DA2">
        <w:t>202</w:t>
      </w:r>
      <w:r w:rsidR="00974AC6">
        <w:t>3</w:t>
      </w:r>
      <w:r w:rsidR="006B789E">
        <w:t xml:space="preserve"> </w:t>
      </w:r>
      <w:r w:rsidRPr="00AA0C98">
        <w:t>г</w:t>
      </w:r>
      <w:r>
        <w:t>ода</w:t>
      </w:r>
    </w:p>
    <w:p w:rsidR="00D10D24" w:rsidRPr="00AA0C98" w:rsidRDefault="00D10D24" w:rsidP="001842DA">
      <w:pPr>
        <w:pStyle w:val="af0"/>
        <w:tabs>
          <w:tab w:val="left" w:pos="6804"/>
          <w:tab w:val="left" w:pos="6946"/>
        </w:tabs>
        <w:ind w:right="-1"/>
        <w:jc w:val="both"/>
      </w:pPr>
    </w:p>
    <w:p w:rsidR="009211A0" w:rsidRPr="00AA0C98" w:rsidRDefault="009211A0" w:rsidP="00AA0C98">
      <w:pPr>
        <w:tabs>
          <w:tab w:val="left" w:pos="851"/>
        </w:tabs>
      </w:pPr>
    </w:p>
    <w:p w:rsidR="002A41B3" w:rsidRPr="00661D25" w:rsidRDefault="008C68CF" w:rsidP="00F45FC1">
      <w:pPr>
        <w:pStyle w:val="2"/>
        <w:ind w:right="-1"/>
      </w:pPr>
      <w:bookmarkStart w:id="0" w:name="_GoBack"/>
      <w:r>
        <w:t>отчЁ</w:t>
      </w:r>
      <w:r w:rsidR="002A41B3" w:rsidRPr="00AA0C98">
        <w:t>т</w:t>
      </w:r>
    </w:p>
    <w:p w:rsidR="002A41B3" w:rsidRPr="00661D25" w:rsidRDefault="002A41B3" w:rsidP="00F45FC1">
      <w:pPr>
        <w:pStyle w:val="2"/>
        <w:ind w:right="-1"/>
      </w:pPr>
      <w:r w:rsidRPr="00661D25">
        <w:t>о результатах контрольного мероприятия</w:t>
      </w:r>
    </w:p>
    <w:p w:rsidR="00DE6112" w:rsidRDefault="00B64199" w:rsidP="00F45FC1">
      <w:pPr>
        <w:tabs>
          <w:tab w:val="left" w:pos="567"/>
        </w:tabs>
        <w:spacing w:line="240" w:lineRule="auto"/>
        <w:ind w:firstLine="709"/>
        <w:jc w:val="center"/>
        <w:rPr>
          <w:rFonts w:ascii="Times New Roman" w:hAnsi="Times New Roman" w:cs="Times New Roman"/>
          <w:b/>
          <w:sz w:val="28"/>
          <w:szCs w:val="28"/>
        </w:rPr>
      </w:pPr>
      <w:r w:rsidRPr="00D3684B">
        <w:rPr>
          <w:rFonts w:ascii="Times New Roman" w:hAnsi="Times New Roman"/>
          <w:b/>
          <w:sz w:val="28"/>
          <w:szCs w:val="28"/>
        </w:rPr>
        <w:t xml:space="preserve">«Внешняя проверка годовой бюджетной отчётности за </w:t>
      </w:r>
      <w:r w:rsidR="00F3557D">
        <w:rPr>
          <w:rFonts w:ascii="Times New Roman" w:hAnsi="Times New Roman"/>
          <w:b/>
          <w:sz w:val="28"/>
          <w:szCs w:val="28"/>
        </w:rPr>
        <w:t>2022</w:t>
      </w:r>
      <w:r w:rsidRPr="00D3684B">
        <w:rPr>
          <w:rFonts w:ascii="Times New Roman" w:hAnsi="Times New Roman"/>
          <w:b/>
          <w:sz w:val="28"/>
          <w:szCs w:val="28"/>
        </w:rPr>
        <w:t xml:space="preserve"> год»</w:t>
      </w:r>
    </w:p>
    <w:p w:rsidR="00DE6112" w:rsidRDefault="00865157" w:rsidP="00865157">
      <w:pPr>
        <w:tabs>
          <w:tab w:val="left" w:pos="567"/>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1. </w:t>
      </w:r>
      <w:r w:rsidR="002A41B3" w:rsidRPr="00661D25">
        <w:rPr>
          <w:rFonts w:ascii="Times New Roman" w:hAnsi="Times New Roman" w:cs="Times New Roman"/>
          <w:b/>
          <w:sz w:val="28"/>
          <w:szCs w:val="28"/>
        </w:rPr>
        <w:t>Основание для проведения контрольного мероприятия:</w:t>
      </w:r>
      <w:r w:rsidR="002A41B3" w:rsidRPr="00661D25">
        <w:rPr>
          <w:rFonts w:ascii="Times New Roman" w:hAnsi="Times New Roman" w:cs="Times New Roman"/>
          <w:sz w:val="28"/>
          <w:szCs w:val="28"/>
        </w:rPr>
        <w:t xml:space="preserve"> </w:t>
      </w:r>
      <w:r w:rsidR="006B789E" w:rsidRPr="006B789E">
        <w:rPr>
          <w:rFonts w:ascii="Times New Roman" w:hAnsi="Times New Roman" w:cs="Times New Roman"/>
          <w:sz w:val="28"/>
          <w:szCs w:val="28"/>
        </w:rPr>
        <w:t xml:space="preserve">пункт </w:t>
      </w:r>
      <w:r w:rsidR="00640B36" w:rsidRPr="00640B36">
        <w:rPr>
          <w:rFonts w:ascii="Times New Roman" w:hAnsi="Times New Roman" w:cs="Times New Roman"/>
          <w:sz w:val="28"/>
          <w:szCs w:val="28"/>
        </w:rPr>
        <w:t>11 плана работы Счётной палаты на 202</w:t>
      </w:r>
      <w:r w:rsidR="00F3557D">
        <w:rPr>
          <w:rFonts w:ascii="Times New Roman" w:hAnsi="Times New Roman" w:cs="Times New Roman"/>
          <w:sz w:val="28"/>
          <w:szCs w:val="28"/>
        </w:rPr>
        <w:t>3</w:t>
      </w:r>
      <w:r w:rsidR="00640B36" w:rsidRPr="00640B36">
        <w:rPr>
          <w:rFonts w:ascii="Times New Roman" w:hAnsi="Times New Roman" w:cs="Times New Roman"/>
          <w:sz w:val="28"/>
          <w:szCs w:val="28"/>
        </w:rPr>
        <w:t xml:space="preserve"> год</w:t>
      </w:r>
      <w:r w:rsidR="001028FC" w:rsidRPr="00661D25">
        <w:rPr>
          <w:rFonts w:ascii="Times New Roman" w:hAnsi="Times New Roman" w:cs="Times New Roman"/>
          <w:sz w:val="28"/>
          <w:szCs w:val="28"/>
        </w:rPr>
        <w:t xml:space="preserve">, </w:t>
      </w:r>
      <w:r w:rsidR="00640B36" w:rsidRPr="00640B36">
        <w:rPr>
          <w:rFonts w:ascii="Times New Roman" w:eastAsia="Times New Roman" w:hAnsi="Times New Roman" w:cs="Times New Roman"/>
          <w:sz w:val="28"/>
          <w:szCs w:val="28"/>
        </w:rPr>
        <w:t>распоряжение председателя Счётной палаты</w:t>
      </w:r>
      <w:r w:rsidR="001028FC" w:rsidRPr="00661D25">
        <w:rPr>
          <w:rFonts w:ascii="Times New Roman" w:hAnsi="Times New Roman" w:cs="Times New Roman"/>
          <w:sz w:val="28"/>
          <w:szCs w:val="28"/>
        </w:rPr>
        <w:t xml:space="preserve"> от </w:t>
      </w:r>
      <w:r w:rsidR="006B789E">
        <w:rPr>
          <w:rFonts w:ascii="Times New Roman" w:hAnsi="Times New Roman" w:cs="Times New Roman"/>
          <w:sz w:val="28"/>
          <w:szCs w:val="28"/>
        </w:rPr>
        <w:t>1</w:t>
      </w:r>
      <w:r w:rsidR="00116F2C">
        <w:rPr>
          <w:rFonts w:ascii="Times New Roman" w:hAnsi="Times New Roman" w:cs="Times New Roman"/>
          <w:sz w:val="28"/>
          <w:szCs w:val="28"/>
        </w:rPr>
        <w:t>3</w:t>
      </w:r>
      <w:r w:rsidR="001028FC" w:rsidRPr="00661D25">
        <w:rPr>
          <w:rFonts w:ascii="Times New Roman" w:hAnsi="Times New Roman" w:cs="Times New Roman"/>
          <w:sz w:val="28"/>
          <w:szCs w:val="28"/>
        </w:rPr>
        <w:t>.</w:t>
      </w:r>
      <w:r w:rsidR="00B64199">
        <w:rPr>
          <w:rFonts w:ascii="Times New Roman" w:hAnsi="Times New Roman" w:cs="Times New Roman"/>
          <w:sz w:val="28"/>
          <w:szCs w:val="28"/>
        </w:rPr>
        <w:t>03</w:t>
      </w:r>
      <w:r w:rsidR="001028FC" w:rsidRPr="00661D25">
        <w:rPr>
          <w:rFonts w:ascii="Times New Roman" w:eastAsia="Times New Roman" w:hAnsi="Times New Roman" w:cs="Times New Roman"/>
          <w:sz w:val="28"/>
          <w:szCs w:val="28"/>
        </w:rPr>
        <w:t>.</w:t>
      </w:r>
      <w:r>
        <w:rPr>
          <w:rFonts w:ascii="Times New Roman" w:eastAsia="Times New Roman" w:hAnsi="Times New Roman" w:cs="Times New Roman"/>
          <w:sz w:val="28"/>
          <w:szCs w:val="28"/>
        </w:rPr>
        <w:t>2022</w:t>
      </w:r>
      <w:r w:rsidR="006B789E">
        <w:rPr>
          <w:rFonts w:ascii="Times New Roman" w:eastAsia="Times New Roman" w:hAnsi="Times New Roman" w:cs="Times New Roman"/>
          <w:sz w:val="28"/>
          <w:szCs w:val="28"/>
        </w:rPr>
        <w:t xml:space="preserve"> </w:t>
      </w:r>
      <w:r w:rsidR="001028FC" w:rsidRPr="00661D25">
        <w:rPr>
          <w:rFonts w:ascii="Times New Roman" w:eastAsia="Times New Roman" w:hAnsi="Times New Roman" w:cs="Times New Roman"/>
          <w:sz w:val="28"/>
          <w:szCs w:val="28"/>
        </w:rPr>
        <w:t xml:space="preserve">№ </w:t>
      </w:r>
      <w:r w:rsidRPr="00865157">
        <w:rPr>
          <w:rFonts w:ascii="Times New Roman" w:eastAsia="Times New Roman" w:hAnsi="Times New Roman" w:cs="Times New Roman"/>
          <w:sz w:val="28"/>
          <w:szCs w:val="28"/>
        </w:rPr>
        <w:t>№ 1</w:t>
      </w:r>
      <w:r w:rsidR="00F3557D">
        <w:rPr>
          <w:rFonts w:ascii="Times New Roman" w:eastAsia="Times New Roman" w:hAnsi="Times New Roman" w:cs="Times New Roman"/>
          <w:sz w:val="28"/>
          <w:szCs w:val="28"/>
        </w:rPr>
        <w:t>9</w:t>
      </w:r>
      <w:r w:rsidRPr="00865157">
        <w:rPr>
          <w:rFonts w:ascii="Times New Roman" w:eastAsia="Times New Roman" w:hAnsi="Times New Roman" w:cs="Times New Roman"/>
          <w:sz w:val="28"/>
          <w:szCs w:val="28"/>
        </w:rPr>
        <w:t>-од</w:t>
      </w:r>
      <w:r w:rsidR="001028FC" w:rsidRPr="00661D25">
        <w:rPr>
          <w:rFonts w:ascii="Times New Roman" w:eastAsia="Times New Roman" w:hAnsi="Times New Roman" w:cs="Times New Roman"/>
          <w:sz w:val="28"/>
          <w:szCs w:val="28"/>
        </w:rPr>
        <w:t xml:space="preserve"> «О проведении контрольного мероприятия».</w:t>
      </w:r>
    </w:p>
    <w:p w:rsidR="00B64199" w:rsidRDefault="00865157" w:rsidP="00865157">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002A41B3" w:rsidRPr="00661D25">
        <w:rPr>
          <w:rFonts w:ascii="Times New Roman" w:hAnsi="Times New Roman" w:cs="Times New Roman"/>
          <w:b/>
          <w:sz w:val="28"/>
          <w:szCs w:val="28"/>
        </w:rPr>
        <w:t>2.</w:t>
      </w:r>
      <w:r w:rsidR="009E111E" w:rsidRPr="00661D25">
        <w:rPr>
          <w:rFonts w:ascii="Times New Roman" w:hAnsi="Times New Roman" w:cs="Times New Roman"/>
          <w:b/>
          <w:sz w:val="28"/>
          <w:szCs w:val="28"/>
        </w:rPr>
        <w:t xml:space="preserve"> </w:t>
      </w:r>
      <w:r w:rsidR="002A41B3" w:rsidRPr="00661D25">
        <w:rPr>
          <w:rFonts w:ascii="Times New Roman" w:hAnsi="Times New Roman" w:cs="Times New Roman"/>
          <w:b/>
          <w:sz w:val="28"/>
          <w:szCs w:val="28"/>
        </w:rPr>
        <w:t> Пре</w:t>
      </w:r>
      <w:r w:rsidR="009E100A" w:rsidRPr="00661D25">
        <w:rPr>
          <w:rFonts w:ascii="Times New Roman" w:hAnsi="Times New Roman" w:cs="Times New Roman"/>
          <w:b/>
          <w:sz w:val="28"/>
          <w:szCs w:val="28"/>
        </w:rPr>
        <w:t>дмет контрольного мероприятия:</w:t>
      </w:r>
      <w:r w:rsidR="003E0EF0" w:rsidRPr="00661D25">
        <w:rPr>
          <w:rFonts w:ascii="Times New Roman" w:hAnsi="Times New Roman" w:cs="Times New Roman"/>
          <w:sz w:val="28"/>
          <w:szCs w:val="28"/>
        </w:rPr>
        <w:t xml:space="preserve"> </w:t>
      </w:r>
      <w:r w:rsidR="00B64199" w:rsidRPr="00B64199">
        <w:rPr>
          <w:rFonts w:ascii="Times New Roman" w:hAnsi="Times New Roman" w:cs="Times New Roman"/>
          <w:sz w:val="28"/>
          <w:szCs w:val="28"/>
        </w:rPr>
        <w:t xml:space="preserve">годовая бюджетная отчётность </w:t>
      </w:r>
      <w:bookmarkStart w:id="1" w:name="_Hlk479671800"/>
      <w:r w:rsidR="00B64199" w:rsidRPr="00B64199">
        <w:rPr>
          <w:rFonts w:ascii="Times New Roman" w:hAnsi="Times New Roman" w:cs="Times New Roman"/>
          <w:sz w:val="28"/>
          <w:szCs w:val="28"/>
        </w:rPr>
        <w:t>главного администратора бюджетных средств города.</w:t>
      </w:r>
    </w:p>
    <w:bookmarkEnd w:id="1"/>
    <w:p w:rsidR="001028FC" w:rsidRPr="00B64199" w:rsidRDefault="00865157" w:rsidP="00865157">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002A41B3" w:rsidRPr="00661D25">
        <w:rPr>
          <w:rFonts w:ascii="Times New Roman" w:hAnsi="Times New Roman" w:cs="Times New Roman"/>
          <w:b/>
          <w:sz w:val="28"/>
          <w:szCs w:val="28"/>
        </w:rPr>
        <w:t xml:space="preserve">3. Объект </w:t>
      </w:r>
      <w:r w:rsidR="00B64199">
        <w:rPr>
          <w:rFonts w:ascii="Times New Roman" w:hAnsi="Times New Roman" w:cs="Times New Roman"/>
          <w:b/>
          <w:sz w:val="28"/>
          <w:szCs w:val="28"/>
        </w:rPr>
        <w:t xml:space="preserve">контрольного мероприятия: </w:t>
      </w:r>
      <w:r w:rsidR="003E0F2D">
        <w:rPr>
          <w:rFonts w:ascii="Times New Roman" w:hAnsi="Times New Roman" w:cs="Times New Roman"/>
          <w:sz w:val="28"/>
          <w:szCs w:val="28"/>
        </w:rPr>
        <w:t>д</w:t>
      </w:r>
      <w:r w:rsidR="00615B11">
        <w:rPr>
          <w:rFonts w:ascii="Times New Roman" w:hAnsi="Times New Roman" w:cs="Times New Roman"/>
          <w:sz w:val="28"/>
          <w:szCs w:val="28"/>
        </w:rPr>
        <w:t xml:space="preserve">епартамент образования и молодёжной политики </w:t>
      </w:r>
      <w:r w:rsidR="00B64199" w:rsidRPr="00B64199">
        <w:rPr>
          <w:rFonts w:ascii="Times New Roman" w:hAnsi="Times New Roman" w:cs="Times New Roman"/>
          <w:sz w:val="28"/>
          <w:szCs w:val="28"/>
        </w:rPr>
        <w:t>администрации города Нефтеюганска.</w:t>
      </w:r>
    </w:p>
    <w:bookmarkEnd w:id="0"/>
    <w:p w:rsidR="00EF2CAE" w:rsidRPr="00EF2CAE" w:rsidRDefault="00865157" w:rsidP="00EF2CAE">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002A41B3" w:rsidRPr="00661D25">
        <w:rPr>
          <w:rFonts w:ascii="Times New Roman" w:hAnsi="Times New Roman" w:cs="Times New Roman"/>
          <w:b/>
          <w:sz w:val="28"/>
          <w:szCs w:val="28"/>
        </w:rPr>
        <w:t>4. Срок пров</w:t>
      </w:r>
      <w:r w:rsidR="000E299F" w:rsidRPr="00661D25">
        <w:rPr>
          <w:rFonts w:ascii="Times New Roman" w:hAnsi="Times New Roman" w:cs="Times New Roman"/>
          <w:b/>
          <w:sz w:val="28"/>
          <w:szCs w:val="28"/>
        </w:rPr>
        <w:t>едения контрольного</w:t>
      </w:r>
      <w:r w:rsidR="00EE45DE" w:rsidRPr="00661D25">
        <w:rPr>
          <w:rFonts w:ascii="Times New Roman" w:hAnsi="Times New Roman" w:cs="Times New Roman"/>
          <w:b/>
          <w:sz w:val="28"/>
          <w:szCs w:val="28"/>
        </w:rPr>
        <w:t xml:space="preserve"> мероприятия</w:t>
      </w:r>
      <w:r w:rsidR="00F403B9" w:rsidRPr="00661D25">
        <w:rPr>
          <w:rFonts w:ascii="Times New Roman" w:hAnsi="Times New Roman" w:cs="Times New Roman"/>
          <w:sz w:val="28"/>
          <w:szCs w:val="28"/>
        </w:rPr>
        <w:t>:</w:t>
      </w:r>
      <w:r w:rsidR="000E299F" w:rsidRPr="00661D25">
        <w:rPr>
          <w:rFonts w:ascii="Times New Roman" w:hAnsi="Times New Roman" w:cs="Times New Roman"/>
          <w:sz w:val="28"/>
          <w:szCs w:val="28"/>
        </w:rPr>
        <w:t xml:space="preserve"> </w:t>
      </w:r>
      <w:r w:rsidR="00EF2CAE" w:rsidRPr="00EF2CAE">
        <w:rPr>
          <w:rFonts w:ascii="Times New Roman" w:hAnsi="Times New Roman" w:cs="Times New Roman"/>
          <w:sz w:val="28"/>
          <w:szCs w:val="28"/>
        </w:rPr>
        <w:t>с «1</w:t>
      </w:r>
      <w:r w:rsidR="009B5D99">
        <w:rPr>
          <w:rFonts w:ascii="Times New Roman" w:hAnsi="Times New Roman" w:cs="Times New Roman"/>
          <w:sz w:val="28"/>
          <w:szCs w:val="28"/>
        </w:rPr>
        <w:t>3</w:t>
      </w:r>
      <w:r w:rsidR="00EF2CAE" w:rsidRPr="00EF2CAE">
        <w:rPr>
          <w:rFonts w:ascii="Times New Roman" w:hAnsi="Times New Roman" w:cs="Times New Roman"/>
          <w:sz w:val="28"/>
          <w:szCs w:val="28"/>
        </w:rPr>
        <w:t>» марта по «18» апреля 202</w:t>
      </w:r>
      <w:r w:rsidR="007527FE">
        <w:rPr>
          <w:rFonts w:ascii="Times New Roman" w:hAnsi="Times New Roman" w:cs="Times New Roman"/>
          <w:sz w:val="28"/>
          <w:szCs w:val="28"/>
        </w:rPr>
        <w:t>3</w:t>
      </w:r>
      <w:r w:rsidR="00EF2CAE" w:rsidRPr="00EF2CAE">
        <w:rPr>
          <w:rFonts w:ascii="Times New Roman" w:hAnsi="Times New Roman" w:cs="Times New Roman"/>
          <w:sz w:val="28"/>
          <w:szCs w:val="28"/>
        </w:rPr>
        <w:t xml:space="preserve"> г.</w:t>
      </w:r>
    </w:p>
    <w:p w:rsidR="00865157" w:rsidRPr="00865157" w:rsidRDefault="00865157" w:rsidP="00865157">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00A027D4" w:rsidRPr="002E3996">
        <w:rPr>
          <w:rFonts w:ascii="Times New Roman" w:hAnsi="Times New Roman" w:cs="Times New Roman"/>
          <w:b/>
          <w:sz w:val="28"/>
          <w:szCs w:val="28"/>
        </w:rPr>
        <w:t xml:space="preserve">5. Цель </w:t>
      </w:r>
      <w:r w:rsidR="002A41B3" w:rsidRPr="002E3996">
        <w:rPr>
          <w:rFonts w:ascii="Times New Roman" w:hAnsi="Times New Roman" w:cs="Times New Roman"/>
          <w:b/>
          <w:sz w:val="28"/>
          <w:szCs w:val="28"/>
        </w:rPr>
        <w:t>контрольного мероприятия</w:t>
      </w:r>
      <w:proofErr w:type="gramStart"/>
      <w:r w:rsidR="002A41B3" w:rsidRPr="002E3996">
        <w:rPr>
          <w:rFonts w:ascii="Times New Roman" w:hAnsi="Times New Roman" w:cs="Times New Roman"/>
          <w:b/>
          <w:sz w:val="28"/>
          <w:szCs w:val="28"/>
        </w:rPr>
        <w:t>:</w:t>
      </w:r>
      <w:r w:rsidR="00B64199" w:rsidRPr="002E3996">
        <w:rPr>
          <w:rFonts w:ascii="Times New Roman" w:hAnsi="Times New Roman" w:cs="Times New Roman"/>
          <w:b/>
          <w:sz w:val="28"/>
          <w:szCs w:val="28"/>
        </w:rPr>
        <w:t xml:space="preserve"> </w:t>
      </w:r>
      <w:r w:rsidRPr="00865157">
        <w:rPr>
          <w:rFonts w:ascii="Times New Roman" w:hAnsi="Times New Roman" w:cs="Times New Roman"/>
          <w:sz w:val="28"/>
          <w:szCs w:val="28"/>
        </w:rPr>
        <w:t>Проверить</w:t>
      </w:r>
      <w:proofErr w:type="gramEnd"/>
      <w:r w:rsidRPr="00865157">
        <w:rPr>
          <w:rFonts w:ascii="Times New Roman" w:hAnsi="Times New Roman" w:cs="Times New Roman"/>
          <w:sz w:val="28"/>
          <w:szCs w:val="28"/>
        </w:rPr>
        <w:t xml:space="preserve"> годовую бюджетную отчётность главного администратора бюджетных средств города.</w:t>
      </w:r>
    </w:p>
    <w:p w:rsidR="00865157" w:rsidRPr="00865157" w:rsidRDefault="00865157" w:rsidP="00865157">
      <w:pPr>
        <w:tabs>
          <w:tab w:val="left" w:pos="567"/>
        </w:tabs>
        <w:spacing w:after="0" w:line="240" w:lineRule="auto"/>
        <w:jc w:val="both"/>
        <w:rPr>
          <w:rFonts w:ascii="Times New Roman" w:hAnsi="Times New Roman" w:cs="Times New Roman"/>
          <w:sz w:val="28"/>
          <w:szCs w:val="28"/>
        </w:rPr>
      </w:pPr>
      <w:r w:rsidRPr="00865157">
        <w:rPr>
          <w:rFonts w:ascii="Times New Roman" w:hAnsi="Times New Roman" w:cs="Times New Roman"/>
          <w:sz w:val="28"/>
          <w:szCs w:val="28"/>
        </w:rPr>
        <w:tab/>
        <w:t>5.1. Вопросы:</w:t>
      </w:r>
    </w:p>
    <w:p w:rsidR="00865157" w:rsidRPr="00865157" w:rsidRDefault="00865157" w:rsidP="00865157">
      <w:pPr>
        <w:tabs>
          <w:tab w:val="left" w:pos="567"/>
        </w:tabs>
        <w:spacing w:after="0" w:line="240" w:lineRule="auto"/>
        <w:jc w:val="both"/>
        <w:rPr>
          <w:rFonts w:ascii="Times New Roman" w:hAnsi="Times New Roman" w:cs="Times New Roman"/>
          <w:sz w:val="28"/>
          <w:szCs w:val="28"/>
        </w:rPr>
      </w:pPr>
      <w:r w:rsidRPr="00865157">
        <w:rPr>
          <w:rFonts w:ascii="Times New Roman" w:hAnsi="Times New Roman" w:cs="Times New Roman"/>
          <w:sz w:val="28"/>
          <w:szCs w:val="28"/>
        </w:rPr>
        <w:tab/>
        <w:t>5.1.1.</w:t>
      </w:r>
      <w:r w:rsidR="008B06E9">
        <w:rPr>
          <w:rFonts w:ascii="Times New Roman" w:hAnsi="Times New Roman" w:cs="Times New Roman"/>
          <w:sz w:val="28"/>
          <w:szCs w:val="28"/>
        </w:rPr>
        <w:t xml:space="preserve"> </w:t>
      </w:r>
      <w:r w:rsidRPr="00865157">
        <w:rPr>
          <w:rFonts w:ascii="Times New Roman" w:hAnsi="Times New Roman" w:cs="Times New Roman"/>
          <w:sz w:val="28"/>
          <w:szCs w:val="28"/>
        </w:rPr>
        <w:t>Общие вопросы.</w:t>
      </w:r>
    </w:p>
    <w:p w:rsidR="00865157" w:rsidRPr="00865157" w:rsidRDefault="00865157" w:rsidP="00865157">
      <w:pPr>
        <w:tabs>
          <w:tab w:val="left" w:pos="567"/>
        </w:tabs>
        <w:spacing w:after="0" w:line="240" w:lineRule="auto"/>
        <w:jc w:val="both"/>
        <w:rPr>
          <w:rFonts w:ascii="Times New Roman" w:hAnsi="Times New Roman" w:cs="Times New Roman"/>
          <w:sz w:val="28"/>
          <w:szCs w:val="28"/>
        </w:rPr>
      </w:pPr>
      <w:r w:rsidRPr="00865157">
        <w:rPr>
          <w:rFonts w:ascii="Times New Roman" w:hAnsi="Times New Roman" w:cs="Times New Roman"/>
          <w:sz w:val="28"/>
          <w:szCs w:val="28"/>
        </w:rPr>
        <w:tab/>
        <w:t xml:space="preserve">5.1.2. Анализ предоставленной к проверке отчётности по составу, содержанию, прозрачности и информативности показателей в части установления её полноты и соответствия требованиям нормативных правовых актов. </w:t>
      </w:r>
    </w:p>
    <w:p w:rsidR="00865157" w:rsidRPr="00865157" w:rsidRDefault="00865157" w:rsidP="00865157">
      <w:pPr>
        <w:tabs>
          <w:tab w:val="left" w:pos="567"/>
        </w:tabs>
        <w:spacing w:after="0" w:line="240" w:lineRule="auto"/>
        <w:jc w:val="both"/>
        <w:rPr>
          <w:rFonts w:ascii="Times New Roman" w:hAnsi="Times New Roman" w:cs="Times New Roman"/>
          <w:sz w:val="28"/>
          <w:szCs w:val="28"/>
        </w:rPr>
      </w:pPr>
      <w:r w:rsidRPr="00865157">
        <w:rPr>
          <w:rFonts w:ascii="Times New Roman" w:hAnsi="Times New Roman" w:cs="Times New Roman"/>
          <w:sz w:val="28"/>
          <w:szCs w:val="28"/>
        </w:rPr>
        <w:tab/>
        <w:t xml:space="preserve">5.1.3. Анализ дебиторской и кредиторской задолженности. </w:t>
      </w:r>
    </w:p>
    <w:p w:rsidR="00865157" w:rsidRDefault="00865157" w:rsidP="00865157">
      <w:pPr>
        <w:tabs>
          <w:tab w:val="left" w:pos="567"/>
        </w:tabs>
        <w:spacing w:after="0" w:line="240" w:lineRule="auto"/>
        <w:jc w:val="both"/>
        <w:rPr>
          <w:rFonts w:ascii="Times New Roman" w:hAnsi="Times New Roman" w:cs="Times New Roman"/>
          <w:sz w:val="28"/>
          <w:szCs w:val="28"/>
        </w:rPr>
      </w:pPr>
      <w:r w:rsidRPr="00865157">
        <w:rPr>
          <w:rFonts w:ascii="Times New Roman" w:hAnsi="Times New Roman" w:cs="Times New Roman"/>
          <w:sz w:val="28"/>
          <w:szCs w:val="28"/>
        </w:rPr>
        <w:tab/>
        <w:t>5.1.4. Отражение в годовой бюджетной отчётности информации о проведении инвентаризации активов и обязательств, внутреннего финансового аудита.</w:t>
      </w:r>
    </w:p>
    <w:p w:rsidR="00865157" w:rsidRDefault="00865157" w:rsidP="00865157">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A41B3" w:rsidRPr="00661D25">
        <w:rPr>
          <w:rFonts w:ascii="Times New Roman" w:hAnsi="Times New Roman" w:cs="Times New Roman"/>
          <w:b/>
          <w:sz w:val="28"/>
          <w:szCs w:val="28"/>
        </w:rPr>
        <w:t>6. Проверяемый период деятельности:</w:t>
      </w:r>
      <w:r w:rsidR="002A41B3" w:rsidRPr="00661D25">
        <w:rPr>
          <w:rFonts w:ascii="Times New Roman" w:hAnsi="Times New Roman" w:cs="Times New Roman"/>
          <w:sz w:val="28"/>
          <w:szCs w:val="28"/>
        </w:rPr>
        <w:t xml:space="preserve"> </w:t>
      </w:r>
      <w:r w:rsidR="00F3557D">
        <w:rPr>
          <w:rFonts w:ascii="Times New Roman" w:hAnsi="Times New Roman" w:cs="Times New Roman"/>
          <w:sz w:val="28"/>
          <w:szCs w:val="28"/>
        </w:rPr>
        <w:t>2022</w:t>
      </w:r>
      <w:r w:rsidR="00B64199">
        <w:rPr>
          <w:rFonts w:ascii="Times New Roman" w:hAnsi="Times New Roman" w:cs="Times New Roman"/>
          <w:sz w:val="28"/>
          <w:szCs w:val="28"/>
        </w:rPr>
        <w:t xml:space="preserve"> год.</w:t>
      </w:r>
    </w:p>
    <w:p w:rsidR="002A41B3" w:rsidRPr="00865157" w:rsidRDefault="00865157" w:rsidP="00865157">
      <w:pPr>
        <w:tabs>
          <w:tab w:val="left" w:pos="567"/>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B2B2B" w:rsidRPr="0007599E">
        <w:rPr>
          <w:rFonts w:ascii="Times New Roman" w:hAnsi="Times New Roman" w:cs="Times New Roman"/>
          <w:b/>
          <w:sz w:val="28"/>
          <w:szCs w:val="28"/>
        </w:rPr>
        <w:t>7</w:t>
      </w:r>
      <w:r w:rsidR="00975820" w:rsidRPr="0007599E">
        <w:rPr>
          <w:rFonts w:ascii="Times New Roman" w:hAnsi="Times New Roman" w:cs="Times New Roman"/>
          <w:b/>
          <w:sz w:val="28"/>
          <w:szCs w:val="28"/>
        </w:rPr>
        <w:t xml:space="preserve">. </w:t>
      </w:r>
      <w:r w:rsidR="002A41B3" w:rsidRPr="0007599E">
        <w:rPr>
          <w:rFonts w:ascii="Times New Roman" w:hAnsi="Times New Roman" w:cs="Times New Roman"/>
          <w:b/>
          <w:sz w:val="28"/>
          <w:szCs w:val="28"/>
        </w:rPr>
        <w:t>По результатам контрольного ме</w:t>
      </w:r>
      <w:r w:rsidR="00477BA9" w:rsidRPr="0007599E">
        <w:rPr>
          <w:rFonts w:ascii="Times New Roman" w:hAnsi="Times New Roman" w:cs="Times New Roman"/>
          <w:b/>
          <w:sz w:val="28"/>
          <w:szCs w:val="28"/>
        </w:rPr>
        <w:t>роприятия установлено следующее</w:t>
      </w:r>
      <w:r w:rsidR="009E111E" w:rsidRPr="0007599E">
        <w:rPr>
          <w:rFonts w:ascii="Times New Roman" w:hAnsi="Times New Roman" w:cs="Times New Roman"/>
          <w:b/>
          <w:sz w:val="28"/>
          <w:szCs w:val="28"/>
        </w:rPr>
        <w:t>:</w:t>
      </w:r>
    </w:p>
    <w:p w:rsidR="005A65D9" w:rsidRPr="007527FE" w:rsidRDefault="005A65D9" w:rsidP="007527FE">
      <w:pPr>
        <w:spacing w:after="0" w:line="240" w:lineRule="auto"/>
        <w:ind w:firstLine="567"/>
        <w:contextualSpacing/>
        <w:jc w:val="both"/>
        <w:rPr>
          <w:rFonts w:ascii="Times New Roman" w:hAnsi="Times New Roman" w:cs="Times New Roman"/>
          <w:sz w:val="28"/>
          <w:szCs w:val="28"/>
        </w:rPr>
      </w:pPr>
      <w:r w:rsidRPr="007527FE">
        <w:rPr>
          <w:rFonts w:ascii="Times New Roman" w:hAnsi="Times New Roman" w:cs="Times New Roman"/>
          <w:sz w:val="28"/>
          <w:szCs w:val="28"/>
        </w:rPr>
        <w:t xml:space="preserve">Годовая бюджетная отчётность за </w:t>
      </w:r>
      <w:r w:rsidR="00F3557D" w:rsidRPr="007527FE">
        <w:rPr>
          <w:rFonts w:ascii="Times New Roman" w:hAnsi="Times New Roman" w:cs="Times New Roman"/>
          <w:sz w:val="28"/>
          <w:szCs w:val="28"/>
        </w:rPr>
        <w:t>2022</w:t>
      </w:r>
      <w:r w:rsidRPr="007527FE">
        <w:rPr>
          <w:rFonts w:ascii="Times New Roman" w:hAnsi="Times New Roman" w:cs="Times New Roman"/>
          <w:sz w:val="28"/>
          <w:szCs w:val="28"/>
        </w:rPr>
        <w:t xml:space="preserve"> год </w:t>
      </w:r>
      <w:r w:rsidR="00DF17AA" w:rsidRPr="007527FE">
        <w:rPr>
          <w:rFonts w:ascii="Times New Roman" w:hAnsi="Times New Roman" w:cs="Times New Roman"/>
          <w:sz w:val="28"/>
          <w:szCs w:val="28"/>
        </w:rPr>
        <w:t xml:space="preserve">в целом </w:t>
      </w:r>
      <w:r w:rsidRPr="007527FE">
        <w:rPr>
          <w:rFonts w:ascii="Times New Roman" w:hAnsi="Times New Roman" w:cs="Times New Roman"/>
          <w:sz w:val="28"/>
          <w:szCs w:val="28"/>
        </w:rPr>
        <w:t>предоставлена по формам, утверждённым приказ</w:t>
      </w:r>
      <w:r w:rsidR="00472E10" w:rsidRPr="007527FE">
        <w:rPr>
          <w:rFonts w:ascii="Times New Roman" w:hAnsi="Times New Roman" w:cs="Times New Roman"/>
          <w:sz w:val="28"/>
          <w:szCs w:val="28"/>
        </w:rPr>
        <w:t>ами</w:t>
      </w:r>
      <w:r w:rsidRPr="007527FE">
        <w:rPr>
          <w:rFonts w:ascii="Times New Roman" w:hAnsi="Times New Roman" w:cs="Times New Roman"/>
          <w:sz w:val="28"/>
          <w:szCs w:val="28"/>
        </w:rPr>
        <w:t xml:space="preserve">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отчётности об исполнении бюджетов бюджетной системы Российской Федерации» (далее по тексту Инструкция № 191н)</w:t>
      </w:r>
      <w:r w:rsidR="00635DA2" w:rsidRPr="007527FE">
        <w:rPr>
          <w:rFonts w:ascii="Times New Roman" w:hAnsi="Times New Roman" w:cs="Times New Roman"/>
          <w:sz w:val="28"/>
          <w:szCs w:val="28"/>
        </w:rPr>
        <w:t>.</w:t>
      </w:r>
      <w:r w:rsidRPr="007527FE">
        <w:rPr>
          <w:rFonts w:ascii="Times New Roman" w:hAnsi="Times New Roman" w:cs="Times New Roman"/>
          <w:sz w:val="28"/>
          <w:szCs w:val="28"/>
        </w:rPr>
        <w:t xml:space="preserve"> </w:t>
      </w:r>
    </w:p>
    <w:p w:rsidR="007527FE" w:rsidRPr="007527FE" w:rsidRDefault="007527FE" w:rsidP="007527FE">
      <w:pPr>
        <w:spacing w:after="0" w:line="240" w:lineRule="auto"/>
        <w:ind w:firstLine="567"/>
        <w:jc w:val="both"/>
        <w:rPr>
          <w:rFonts w:ascii="Times New Roman" w:hAnsi="Times New Roman" w:cs="Times New Roman"/>
          <w:sz w:val="28"/>
          <w:szCs w:val="28"/>
        </w:rPr>
      </w:pPr>
      <w:r w:rsidRPr="007527FE">
        <w:rPr>
          <w:rFonts w:ascii="Times New Roman" w:hAnsi="Times New Roman" w:cs="Times New Roman"/>
          <w:sz w:val="28"/>
          <w:szCs w:val="28"/>
        </w:rPr>
        <w:t>Бюджетная отчётность составлена с нарушениями требований Инструкции    № 191н, а именно:</w:t>
      </w:r>
    </w:p>
    <w:p w:rsidR="007527FE" w:rsidRPr="007527FE" w:rsidRDefault="007527FE" w:rsidP="007527FE">
      <w:pPr>
        <w:widowControl w:val="0"/>
        <w:numPr>
          <w:ilvl w:val="0"/>
          <w:numId w:val="35"/>
        </w:numPr>
        <w:tabs>
          <w:tab w:val="left" w:pos="993"/>
        </w:tabs>
        <w:spacing w:after="0" w:line="240" w:lineRule="auto"/>
        <w:ind w:left="0" w:firstLine="709"/>
        <w:jc w:val="both"/>
        <w:rPr>
          <w:rFonts w:ascii="Times New Roman" w:hAnsi="Times New Roman" w:cs="Times New Roman"/>
          <w:sz w:val="28"/>
          <w:szCs w:val="28"/>
        </w:rPr>
      </w:pPr>
      <w:r w:rsidRPr="007527FE">
        <w:rPr>
          <w:rFonts w:ascii="Times New Roman" w:hAnsi="Times New Roman" w:cs="Times New Roman"/>
          <w:sz w:val="28"/>
          <w:szCs w:val="28"/>
        </w:rPr>
        <w:lastRenderedPageBreak/>
        <w:t>Указано неверное наименование:</w:t>
      </w:r>
    </w:p>
    <w:p w:rsidR="007527FE" w:rsidRPr="007527FE" w:rsidRDefault="007527FE" w:rsidP="007527FE">
      <w:pPr>
        <w:widowControl w:val="0"/>
        <w:spacing w:after="0" w:line="240" w:lineRule="auto"/>
        <w:ind w:firstLine="708"/>
        <w:jc w:val="both"/>
        <w:rPr>
          <w:rFonts w:ascii="Times New Roman" w:hAnsi="Times New Roman" w:cs="Times New Roman"/>
          <w:sz w:val="28"/>
          <w:szCs w:val="28"/>
        </w:rPr>
      </w:pPr>
      <w:r w:rsidRPr="007527FE">
        <w:rPr>
          <w:rFonts w:ascii="Times New Roman" w:hAnsi="Times New Roman" w:cs="Times New Roman"/>
          <w:sz w:val="28"/>
          <w:szCs w:val="28"/>
        </w:rPr>
        <w:t>- показателя по строке 13 формы «Расшифровка показателей, отражённых в Справке по заключению счетов бюджетного учёта отчётного финансового года (ф. 0503110) (справочно)»;</w:t>
      </w:r>
    </w:p>
    <w:p w:rsidR="007527FE" w:rsidRPr="007527FE" w:rsidRDefault="007527FE" w:rsidP="007527FE">
      <w:pPr>
        <w:widowControl w:val="0"/>
        <w:spacing w:after="0" w:line="240" w:lineRule="auto"/>
        <w:ind w:firstLine="708"/>
        <w:jc w:val="both"/>
        <w:rPr>
          <w:rFonts w:ascii="Times New Roman" w:hAnsi="Times New Roman" w:cs="Times New Roman"/>
          <w:sz w:val="28"/>
          <w:szCs w:val="28"/>
        </w:rPr>
      </w:pPr>
      <w:r w:rsidRPr="007527FE">
        <w:rPr>
          <w:rFonts w:ascii="Times New Roman" w:hAnsi="Times New Roman" w:cs="Times New Roman"/>
          <w:sz w:val="28"/>
          <w:szCs w:val="28"/>
        </w:rPr>
        <w:t>- показателя по коду бюджетной классификации 231 0707 1320300000 000 форм по ОКУД 0503127 «Отчёт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и 0503128 «Отчёт о бюджетных обязательствах»;</w:t>
      </w:r>
    </w:p>
    <w:p w:rsidR="007527FE" w:rsidRPr="007527FE" w:rsidRDefault="007527FE" w:rsidP="007527FE">
      <w:pPr>
        <w:autoSpaceDE w:val="0"/>
        <w:autoSpaceDN w:val="0"/>
        <w:adjustRightInd w:val="0"/>
        <w:spacing w:after="0" w:line="240" w:lineRule="auto"/>
        <w:ind w:firstLine="708"/>
        <w:jc w:val="both"/>
        <w:rPr>
          <w:rFonts w:ascii="Times New Roman" w:hAnsi="Times New Roman" w:cs="Times New Roman"/>
          <w:sz w:val="28"/>
          <w:szCs w:val="28"/>
        </w:rPr>
      </w:pPr>
      <w:r w:rsidRPr="007527FE">
        <w:rPr>
          <w:rFonts w:ascii="Times New Roman" w:hAnsi="Times New Roman" w:cs="Times New Roman"/>
          <w:sz w:val="28"/>
          <w:szCs w:val="28"/>
          <w:shd w:val="clear" w:color="auto" w:fill="FFFFFF"/>
        </w:rPr>
        <w:t>2.</w:t>
      </w:r>
      <w:r w:rsidRPr="007527FE">
        <w:rPr>
          <w:rFonts w:ascii="Times New Roman" w:hAnsi="Times New Roman" w:cs="Times New Roman"/>
          <w:sz w:val="28"/>
          <w:szCs w:val="28"/>
        </w:rPr>
        <w:t xml:space="preserve"> Скрытие строки по коду 2607 формы по ОКУД 0503123 «Отчёт о движении денежных средств».</w:t>
      </w:r>
    </w:p>
    <w:p w:rsidR="007527FE" w:rsidRPr="007527FE" w:rsidRDefault="007527FE" w:rsidP="007527FE">
      <w:pPr>
        <w:autoSpaceDE w:val="0"/>
        <w:autoSpaceDN w:val="0"/>
        <w:adjustRightInd w:val="0"/>
        <w:spacing w:after="0" w:line="240" w:lineRule="auto"/>
        <w:ind w:firstLine="709"/>
        <w:jc w:val="both"/>
        <w:rPr>
          <w:rFonts w:ascii="Times New Roman" w:hAnsi="Times New Roman" w:cs="Times New Roman"/>
          <w:sz w:val="28"/>
          <w:szCs w:val="28"/>
        </w:rPr>
      </w:pPr>
      <w:r w:rsidRPr="007527FE">
        <w:rPr>
          <w:rFonts w:ascii="Times New Roman" w:hAnsi="Times New Roman" w:cs="Times New Roman"/>
          <w:sz w:val="28"/>
          <w:szCs w:val="28"/>
        </w:rPr>
        <w:t>3. Отсутствие в графе 2 таблицы № 3 «Сведения об исполнении текстовых статей закона (решения) о бюджете» результата исполнения положений текстовых статей предусмотренные подпунктами 1, 2, 3, 9 пункта 16 решения Думы города Нефтеюганска от 21.12.2021 № 51-</w:t>
      </w:r>
      <w:r w:rsidRPr="007527FE">
        <w:rPr>
          <w:rFonts w:ascii="Times New Roman" w:hAnsi="Times New Roman" w:cs="Times New Roman"/>
          <w:sz w:val="28"/>
          <w:szCs w:val="28"/>
          <w:lang w:val="en-US"/>
        </w:rPr>
        <w:t>VII</w:t>
      </w:r>
      <w:r w:rsidRPr="007527FE">
        <w:rPr>
          <w:rFonts w:ascii="Times New Roman" w:hAnsi="Times New Roman" w:cs="Times New Roman"/>
          <w:sz w:val="28"/>
          <w:szCs w:val="28"/>
        </w:rPr>
        <w:t xml:space="preserve"> «О бюджете города Нефтеюганска на 2022 год и плановый период 2023 и 2024 годов». </w:t>
      </w:r>
    </w:p>
    <w:p w:rsidR="007527FE" w:rsidRPr="007527FE" w:rsidRDefault="007527FE" w:rsidP="007527FE">
      <w:pPr>
        <w:autoSpaceDE w:val="0"/>
        <w:autoSpaceDN w:val="0"/>
        <w:adjustRightInd w:val="0"/>
        <w:spacing w:after="0" w:line="240" w:lineRule="auto"/>
        <w:ind w:firstLine="567"/>
        <w:jc w:val="both"/>
        <w:rPr>
          <w:rFonts w:ascii="Times New Roman" w:hAnsi="Times New Roman" w:cs="Times New Roman"/>
          <w:sz w:val="28"/>
          <w:szCs w:val="28"/>
        </w:rPr>
      </w:pPr>
      <w:r w:rsidRPr="007527FE">
        <w:rPr>
          <w:rFonts w:ascii="Times New Roman" w:hAnsi="Times New Roman" w:cs="Times New Roman"/>
          <w:sz w:val="28"/>
          <w:szCs w:val="28"/>
        </w:rPr>
        <w:t xml:space="preserve">А также указание в графе 1 таблицы № 3 «Сведения об исполнении текстовых статей закона (решения) о бюджете» субсидии на реализацию социально значимых проектов социально ориентированных некоммерческих организаций, осуществляющих деятельность в городе Нефтеюганске, при этом средства на реализацию вышеуказанной субсидии не предусмотрены. </w:t>
      </w:r>
    </w:p>
    <w:p w:rsidR="007527FE" w:rsidRPr="007527FE" w:rsidRDefault="007527FE" w:rsidP="007527FE">
      <w:pPr>
        <w:autoSpaceDE w:val="0"/>
        <w:autoSpaceDN w:val="0"/>
        <w:adjustRightInd w:val="0"/>
        <w:spacing w:after="0" w:line="240" w:lineRule="auto"/>
        <w:ind w:firstLine="709"/>
        <w:jc w:val="both"/>
        <w:rPr>
          <w:rFonts w:ascii="Times New Roman" w:hAnsi="Times New Roman" w:cs="Times New Roman"/>
          <w:sz w:val="28"/>
          <w:szCs w:val="28"/>
          <w:shd w:val="clear" w:color="auto" w:fill="FFFFFF"/>
        </w:rPr>
      </w:pPr>
      <w:r w:rsidRPr="007527FE">
        <w:rPr>
          <w:rFonts w:ascii="Times New Roman" w:hAnsi="Times New Roman" w:cs="Times New Roman"/>
          <w:sz w:val="28"/>
          <w:szCs w:val="28"/>
        </w:rPr>
        <w:t>4. Неверное заполнение формы по ОКУД 0503164 «Сведения об исполнении бюджета» выразившееся в отсутствии показателей по разделу «Расходы бюджета» графе 1 «Код бюджетной классификации» 0709 0250200000 000.</w:t>
      </w:r>
    </w:p>
    <w:p w:rsidR="007527FE" w:rsidRPr="007527FE" w:rsidRDefault="007527FE" w:rsidP="007527FE">
      <w:pPr>
        <w:autoSpaceDE w:val="0"/>
        <w:autoSpaceDN w:val="0"/>
        <w:adjustRightInd w:val="0"/>
        <w:spacing w:after="0" w:line="240" w:lineRule="auto"/>
        <w:ind w:firstLine="708"/>
        <w:jc w:val="both"/>
        <w:rPr>
          <w:rFonts w:ascii="Times New Roman" w:hAnsi="Times New Roman" w:cs="Times New Roman"/>
          <w:sz w:val="28"/>
          <w:szCs w:val="28"/>
        </w:rPr>
      </w:pPr>
      <w:r w:rsidRPr="007527FE">
        <w:rPr>
          <w:rFonts w:ascii="Times New Roman" w:hAnsi="Times New Roman" w:cs="Times New Roman"/>
          <w:sz w:val="28"/>
          <w:szCs w:val="28"/>
        </w:rPr>
        <w:t>Также неверно указана информация о дате и наименовании решения Думы города, указанной в разделе 1 «Организационная структура субъекта бюджетной отчётности» формы по ОКУД 0503160 «Пояснительная записка».</w:t>
      </w:r>
    </w:p>
    <w:p w:rsidR="007527FE" w:rsidRPr="00827DA1" w:rsidRDefault="007527FE" w:rsidP="007527FE">
      <w:pPr>
        <w:autoSpaceDE w:val="0"/>
        <w:autoSpaceDN w:val="0"/>
        <w:adjustRightInd w:val="0"/>
        <w:spacing w:after="0" w:line="240" w:lineRule="auto"/>
        <w:ind w:firstLine="567"/>
        <w:jc w:val="both"/>
        <w:rPr>
          <w:sz w:val="28"/>
          <w:szCs w:val="28"/>
        </w:rPr>
      </w:pPr>
      <w:r w:rsidRPr="007527FE">
        <w:rPr>
          <w:rFonts w:ascii="Times New Roman" w:hAnsi="Times New Roman" w:cs="Times New Roman"/>
          <w:sz w:val="28"/>
          <w:szCs w:val="28"/>
        </w:rPr>
        <w:t>В соответствии с представленными пояснениями замечания приняты к сведению</w:t>
      </w:r>
      <w:r w:rsidRPr="00827DA1">
        <w:rPr>
          <w:sz w:val="28"/>
          <w:szCs w:val="28"/>
        </w:rPr>
        <w:t>.</w:t>
      </w:r>
    </w:p>
    <w:p w:rsidR="00151EAD" w:rsidRDefault="00151EAD" w:rsidP="00481F5E">
      <w:pPr>
        <w:spacing w:after="0" w:line="240" w:lineRule="auto"/>
        <w:ind w:firstLine="567"/>
        <w:contextualSpacing/>
        <w:jc w:val="both"/>
        <w:rPr>
          <w:rFonts w:ascii="Times New Roman" w:hAnsi="Times New Roman"/>
          <w:sz w:val="28"/>
          <w:szCs w:val="28"/>
        </w:rPr>
      </w:pPr>
      <w:r w:rsidRPr="00151EAD">
        <w:rPr>
          <w:rFonts w:ascii="Times New Roman" w:hAnsi="Times New Roman"/>
          <w:sz w:val="28"/>
          <w:szCs w:val="28"/>
        </w:rPr>
        <w:t xml:space="preserve">Также установлено расхождение данных формы по ОКУД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с показателями главной книги за </w:t>
      </w:r>
      <w:r w:rsidR="00F3557D">
        <w:rPr>
          <w:rFonts w:ascii="Times New Roman" w:hAnsi="Times New Roman"/>
          <w:sz w:val="28"/>
          <w:szCs w:val="28"/>
        </w:rPr>
        <w:t>2022</w:t>
      </w:r>
      <w:r w:rsidRPr="00151EAD">
        <w:rPr>
          <w:rFonts w:ascii="Times New Roman" w:hAnsi="Times New Roman"/>
          <w:sz w:val="28"/>
          <w:szCs w:val="28"/>
        </w:rPr>
        <w:t xml:space="preserve"> год на начало и конец отчётного периода. В ходе контрольного мероприятия расхождения устранены, предоставлена уточнённая форма главной книги.</w:t>
      </w:r>
    </w:p>
    <w:p w:rsidR="00481F5E" w:rsidRDefault="0012205A" w:rsidP="00481F5E">
      <w:pPr>
        <w:spacing w:after="0" w:line="240" w:lineRule="auto"/>
        <w:ind w:firstLine="567"/>
        <w:contextualSpacing/>
        <w:jc w:val="both"/>
        <w:rPr>
          <w:rFonts w:ascii="Times New Roman" w:hAnsi="Times New Roman"/>
          <w:sz w:val="28"/>
          <w:szCs w:val="28"/>
        </w:rPr>
      </w:pPr>
      <w:r w:rsidRPr="0007599E">
        <w:rPr>
          <w:rFonts w:ascii="Times New Roman" w:eastAsia="Times New Roman" w:hAnsi="Times New Roman" w:cs="Times New Roman"/>
          <w:b/>
          <w:sz w:val="28"/>
          <w:szCs w:val="28"/>
        </w:rPr>
        <w:t>8</w:t>
      </w:r>
      <w:r w:rsidR="00583AD1" w:rsidRPr="0007599E">
        <w:rPr>
          <w:rFonts w:ascii="Times New Roman" w:eastAsia="Times New Roman" w:hAnsi="Times New Roman" w:cs="Times New Roman"/>
          <w:b/>
          <w:sz w:val="28"/>
          <w:szCs w:val="28"/>
        </w:rPr>
        <w:t xml:space="preserve">. Возражения или замечания руководителей или иных уполномоченных должностных лиц объектов контрольного мероприятия на результаты контрольного мероприятия: </w:t>
      </w:r>
      <w:r w:rsidR="003F2AAF" w:rsidRPr="0007599E">
        <w:rPr>
          <w:rFonts w:ascii="Times New Roman" w:eastAsia="Times New Roman" w:hAnsi="Times New Roman" w:cs="Times New Roman"/>
          <w:sz w:val="28"/>
          <w:szCs w:val="28"/>
        </w:rPr>
        <w:t>отсутствуют</w:t>
      </w:r>
    </w:p>
    <w:p w:rsidR="00481F5E" w:rsidRDefault="0012205A" w:rsidP="00481F5E">
      <w:pPr>
        <w:spacing w:after="0" w:line="240" w:lineRule="auto"/>
        <w:ind w:firstLine="567"/>
        <w:contextualSpacing/>
        <w:jc w:val="both"/>
        <w:rPr>
          <w:rFonts w:ascii="Times New Roman" w:hAnsi="Times New Roman"/>
          <w:sz w:val="28"/>
          <w:szCs w:val="28"/>
        </w:rPr>
      </w:pPr>
      <w:r w:rsidRPr="0007599E">
        <w:rPr>
          <w:rFonts w:ascii="Times New Roman" w:eastAsia="Times New Roman" w:hAnsi="Times New Roman" w:cs="Times New Roman"/>
          <w:b/>
          <w:sz w:val="28"/>
          <w:szCs w:val="28"/>
        </w:rPr>
        <w:t>9</w:t>
      </w:r>
      <w:r w:rsidR="00583AD1" w:rsidRPr="0007599E">
        <w:rPr>
          <w:rFonts w:ascii="Times New Roman" w:eastAsia="Times New Roman" w:hAnsi="Times New Roman" w:cs="Times New Roman"/>
          <w:b/>
          <w:sz w:val="28"/>
          <w:szCs w:val="28"/>
        </w:rPr>
        <w:t>. Выводы:</w:t>
      </w:r>
    </w:p>
    <w:p w:rsidR="00481F5E" w:rsidRDefault="00481F5E" w:rsidP="00481F5E">
      <w:pPr>
        <w:spacing w:after="0" w:line="240" w:lineRule="auto"/>
        <w:ind w:firstLine="567"/>
        <w:contextualSpacing/>
        <w:jc w:val="both"/>
        <w:rPr>
          <w:rFonts w:ascii="Times New Roman" w:hAnsi="Times New Roman"/>
          <w:sz w:val="28"/>
          <w:szCs w:val="28"/>
        </w:rPr>
      </w:pPr>
      <w:r>
        <w:rPr>
          <w:rFonts w:ascii="Times New Roman" w:hAnsi="Times New Roman" w:cs="Times New Roman"/>
          <w:sz w:val="28"/>
          <w:szCs w:val="28"/>
        </w:rPr>
        <w:t>9.</w:t>
      </w:r>
      <w:r w:rsidR="0007599E">
        <w:rPr>
          <w:rFonts w:ascii="Times New Roman" w:hAnsi="Times New Roman" w:cs="Times New Roman"/>
          <w:sz w:val="28"/>
          <w:szCs w:val="28"/>
        </w:rPr>
        <w:t>1</w:t>
      </w:r>
      <w:r w:rsidR="000F6005" w:rsidRPr="000F6005">
        <w:rPr>
          <w:rFonts w:ascii="Times New Roman" w:hAnsi="Times New Roman" w:cs="Times New Roman"/>
          <w:sz w:val="28"/>
          <w:szCs w:val="28"/>
        </w:rPr>
        <w:t xml:space="preserve">. Допущенные несоответствия требованиям Инструкции № 191н при составлении бюджетной отчётности, неверное (неполное) заполнение </w:t>
      </w:r>
      <w:r w:rsidR="000F6005" w:rsidRPr="000F6005">
        <w:rPr>
          <w:rFonts w:ascii="Times New Roman" w:hAnsi="Times New Roman" w:cs="Times New Roman"/>
          <w:sz w:val="28"/>
          <w:szCs w:val="28"/>
        </w:rPr>
        <w:lastRenderedPageBreak/>
        <w:t>необходимых форм и реквизитов в формах не привел</w:t>
      </w:r>
      <w:r w:rsidR="004E27F9">
        <w:rPr>
          <w:rFonts w:ascii="Times New Roman" w:hAnsi="Times New Roman" w:cs="Times New Roman"/>
          <w:sz w:val="28"/>
          <w:szCs w:val="28"/>
        </w:rPr>
        <w:t>и</w:t>
      </w:r>
      <w:r w:rsidR="000F6005" w:rsidRPr="000F6005">
        <w:rPr>
          <w:rFonts w:ascii="Times New Roman" w:hAnsi="Times New Roman" w:cs="Times New Roman"/>
          <w:sz w:val="28"/>
          <w:szCs w:val="28"/>
        </w:rPr>
        <w:t xml:space="preserve"> к искажению показателей бюджетной отчётности.  </w:t>
      </w:r>
    </w:p>
    <w:p w:rsidR="00481F5E" w:rsidRDefault="00481F5E" w:rsidP="00481F5E">
      <w:pPr>
        <w:spacing w:after="0" w:line="240" w:lineRule="auto"/>
        <w:ind w:firstLine="567"/>
        <w:contextualSpacing/>
        <w:jc w:val="both"/>
        <w:rPr>
          <w:rFonts w:ascii="Times New Roman" w:hAnsi="Times New Roman"/>
          <w:sz w:val="28"/>
          <w:szCs w:val="28"/>
        </w:rPr>
      </w:pPr>
      <w:r>
        <w:rPr>
          <w:rFonts w:ascii="Times New Roman" w:hAnsi="Times New Roman" w:cs="Times New Roman"/>
          <w:sz w:val="28"/>
          <w:szCs w:val="28"/>
        </w:rPr>
        <w:t>9.</w:t>
      </w:r>
      <w:r w:rsidR="0007599E">
        <w:rPr>
          <w:rFonts w:ascii="Times New Roman" w:hAnsi="Times New Roman" w:cs="Times New Roman"/>
          <w:sz w:val="28"/>
          <w:szCs w:val="28"/>
        </w:rPr>
        <w:t>2</w:t>
      </w:r>
      <w:r w:rsidR="000F6005" w:rsidRPr="000F6005">
        <w:rPr>
          <w:rFonts w:ascii="Times New Roman" w:hAnsi="Times New Roman" w:cs="Times New Roman"/>
          <w:sz w:val="28"/>
          <w:szCs w:val="28"/>
        </w:rPr>
        <w:t xml:space="preserve">. </w:t>
      </w:r>
      <w:r w:rsidR="000F6005" w:rsidRPr="000F6005">
        <w:rPr>
          <w:rFonts w:ascii="Times New Roman" w:hAnsi="Times New Roman" w:cs="Times New Roman"/>
          <w:bCs/>
          <w:sz w:val="28"/>
          <w:szCs w:val="28"/>
        </w:rPr>
        <w:t>Показатели предоставленной годовой отчётности в целом достоверны.</w:t>
      </w:r>
    </w:p>
    <w:p w:rsidR="00481F5E" w:rsidRDefault="0012205A" w:rsidP="00481F5E">
      <w:pPr>
        <w:spacing w:after="0" w:line="240" w:lineRule="auto"/>
        <w:ind w:firstLine="567"/>
        <w:contextualSpacing/>
        <w:jc w:val="both"/>
        <w:rPr>
          <w:rFonts w:ascii="Times New Roman" w:hAnsi="Times New Roman"/>
          <w:sz w:val="28"/>
          <w:szCs w:val="28"/>
        </w:rPr>
      </w:pPr>
      <w:r w:rsidRPr="000F6005">
        <w:rPr>
          <w:rFonts w:ascii="Times New Roman" w:eastAsia="Times New Roman" w:hAnsi="Times New Roman" w:cs="Times New Roman"/>
          <w:b/>
          <w:color w:val="000000"/>
          <w:sz w:val="28"/>
          <w:szCs w:val="28"/>
        </w:rPr>
        <w:t>10</w:t>
      </w:r>
      <w:r w:rsidR="00583AD1" w:rsidRPr="000F6005">
        <w:rPr>
          <w:rFonts w:ascii="Times New Roman" w:eastAsia="Times New Roman" w:hAnsi="Times New Roman" w:cs="Times New Roman"/>
          <w:b/>
          <w:color w:val="000000"/>
          <w:sz w:val="28"/>
          <w:szCs w:val="28"/>
        </w:rPr>
        <w:t xml:space="preserve">. </w:t>
      </w:r>
      <w:r w:rsidR="00640B36" w:rsidRPr="000F6005">
        <w:rPr>
          <w:rFonts w:ascii="Times New Roman" w:eastAsia="Times New Roman" w:hAnsi="Times New Roman" w:cs="Times New Roman"/>
          <w:b/>
          <w:color w:val="000000"/>
          <w:sz w:val="28"/>
          <w:szCs w:val="28"/>
        </w:rPr>
        <w:t xml:space="preserve">Предложения </w:t>
      </w:r>
      <w:r w:rsidR="00640B36">
        <w:rPr>
          <w:rFonts w:ascii="Times New Roman" w:eastAsia="Times New Roman" w:hAnsi="Times New Roman" w:cs="Times New Roman"/>
          <w:b/>
          <w:color w:val="000000"/>
          <w:sz w:val="28"/>
          <w:szCs w:val="28"/>
        </w:rPr>
        <w:t>(р</w:t>
      </w:r>
      <w:r w:rsidR="00583AD1" w:rsidRPr="000F6005">
        <w:rPr>
          <w:rFonts w:ascii="Times New Roman" w:eastAsia="Times New Roman" w:hAnsi="Times New Roman" w:cs="Times New Roman"/>
          <w:b/>
          <w:color w:val="000000"/>
          <w:sz w:val="28"/>
          <w:szCs w:val="28"/>
        </w:rPr>
        <w:t>екомендации</w:t>
      </w:r>
      <w:r w:rsidR="00640B36">
        <w:rPr>
          <w:rFonts w:ascii="Times New Roman" w:eastAsia="Times New Roman" w:hAnsi="Times New Roman" w:cs="Times New Roman"/>
          <w:b/>
          <w:color w:val="000000"/>
          <w:sz w:val="28"/>
          <w:szCs w:val="28"/>
        </w:rPr>
        <w:t>)</w:t>
      </w:r>
      <w:r w:rsidR="00583AD1" w:rsidRPr="000F6005">
        <w:rPr>
          <w:rFonts w:ascii="Times New Roman" w:eastAsia="Times New Roman" w:hAnsi="Times New Roman" w:cs="Times New Roman"/>
          <w:b/>
          <w:color w:val="000000"/>
          <w:sz w:val="28"/>
          <w:szCs w:val="28"/>
        </w:rPr>
        <w:t>:</w:t>
      </w:r>
      <w:r w:rsidR="00583AD1" w:rsidRPr="000F6005">
        <w:rPr>
          <w:rFonts w:ascii="Times New Roman" w:eastAsia="Times New Roman" w:hAnsi="Times New Roman" w:cs="Times New Roman"/>
          <w:sz w:val="28"/>
          <w:szCs w:val="28"/>
        </w:rPr>
        <w:t xml:space="preserve"> </w:t>
      </w:r>
      <w:r w:rsidR="00E44377" w:rsidRPr="000F6005">
        <w:rPr>
          <w:rFonts w:ascii="Times New Roman" w:eastAsia="Times New Roman" w:hAnsi="Times New Roman" w:cs="Times New Roman"/>
          <w:sz w:val="28"/>
          <w:szCs w:val="28"/>
        </w:rPr>
        <w:tab/>
      </w:r>
    </w:p>
    <w:p w:rsidR="00481F5E" w:rsidRDefault="00640B36" w:rsidP="00481F5E">
      <w:pPr>
        <w:spacing w:after="0" w:line="240" w:lineRule="auto"/>
        <w:ind w:firstLine="567"/>
        <w:contextualSpacing/>
        <w:jc w:val="both"/>
        <w:rPr>
          <w:rFonts w:ascii="Times New Roman" w:hAnsi="Times New Roman"/>
          <w:sz w:val="28"/>
          <w:szCs w:val="28"/>
        </w:rPr>
      </w:pPr>
      <w:r>
        <w:rPr>
          <w:rFonts w:ascii="Times New Roman" w:hAnsi="Times New Roman" w:cs="Times New Roman"/>
          <w:sz w:val="28"/>
          <w:szCs w:val="28"/>
        </w:rPr>
        <w:t>10.</w:t>
      </w:r>
      <w:r w:rsidR="0007599E">
        <w:rPr>
          <w:rFonts w:ascii="Times New Roman" w:hAnsi="Times New Roman" w:cs="Times New Roman"/>
          <w:sz w:val="28"/>
          <w:szCs w:val="28"/>
        </w:rPr>
        <w:t>1</w:t>
      </w:r>
      <w:r w:rsidR="000F6005" w:rsidRPr="000F6005">
        <w:rPr>
          <w:rFonts w:ascii="Times New Roman" w:hAnsi="Times New Roman" w:cs="Times New Roman"/>
          <w:sz w:val="28"/>
          <w:szCs w:val="28"/>
        </w:rPr>
        <w:t xml:space="preserve">. Годовую отчётность составлять в соответствии с нормами и требованиями Инструкции № 191н. </w:t>
      </w:r>
    </w:p>
    <w:p w:rsidR="00D50B43" w:rsidRPr="00661D25" w:rsidRDefault="00F3557D" w:rsidP="00F3557D">
      <w:pPr>
        <w:spacing w:after="0" w:line="240" w:lineRule="auto"/>
        <w:ind w:right="-1" w:firstLine="567"/>
        <w:jc w:val="both"/>
        <w:rPr>
          <w:rFonts w:ascii="Times New Roman" w:hAnsi="Times New Roman" w:cs="Times New Roman"/>
          <w:sz w:val="28"/>
          <w:szCs w:val="28"/>
        </w:rPr>
      </w:pPr>
      <w:r>
        <w:rPr>
          <w:rFonts w:ascii="Times New Roman" w:hAnsi="Times New Roman" w:cs="Times New Roman"/>
          <w:sz w:val="28"/>
          <w:szCs w:val="28"/>
        </w:rPr>
        <w:t xml:space="preserve">10.2. </w:t>
      </w:r>
      <w:r w:rsidRPr="00D76467">
        <w:rPr>
          <w:rFonts w:ascii="Times New Roman" w:hAnsi="Times New Roman" w:cs="Times New Roman"/>
          <w:sz w:val="28"/>
          <w:szCs w:val="28"/>
        </w:rPr>
        <w:t xml:space="preserve">В рамках Соглашения о порядке взаимодействия между Нефтеюганской межрайонной прокуратурой и Счётной палатой города Нефтеюганска от </w:t>
      </w:r>
      <w:r>
        <w:rPr>
          <w:rFonts w:ascii="Times New Roman" w:hAnsi="Times New Roman" w:cs="Times New Roman"/>
          <w:sz w:val="28"/>
          <w:szCs w:val="28"/>
        </w:rPr>
        <w:t>27.10.2022</w:t>
      </w:r>
      <w:r w:rsidRPr="00D76467">
        <w:rPr>
          <w:rFonts w:ascii="Times New Roman" w:hAnsi="Times New Roman" w:cs="Times New Roman"/>
          <w:sz w:val="28"/>
          <w:szCs w:val="28"/>
        </w:rPr>
        <w:t xml:space="preserve"> года направить </w:t>
      </w:r>
      <w:r>
        <w:rPr>
          <w:rFonts w:ascii="Times New Roman" w:hAnsi="Times New Roman" w:cs="Times New Roman"/>
          <w:sz w:val="28"/>
          <w:szCs w:val="28"/>
        </w:rPr>
        <w:t xml:space="preserve">информацию по результатам </w:t>
      </w:r>
      <w:r w:rsidRPr="00D76467">
        <w:rPr>
          <w:rFonts w:ascii="Times New Roman" w:hAnsi="Times New Roman" w:cs="Times New Roman"/>
          <w:sz w:val="28"/>
          <w:szCs w:val="28"/>
        </w:rPr>
        <w:t>контрольного мероприятия в адрес Нефтеюганской межрайонной прокуратуры.</w:t>
      </w:r>
    </w:p>
    <w:p w:rsidR="00D50B43" w:rsidRDefault="00D50B43" w:rsidP="00F45FC1">
      <w:pPr>
        <w:spacing w:after="0" w:line="240" w:lineRule="auto"/>
        <w:ind w:right="-1"/>
        <w:jc w:val="both"/>
        <w:rPr>
          <w:rFonts w:ascii="Times New Roman" w:hAnsi="Times New Roman" w:cs="Times New Roman"/>
          <w:sz w:val="28"/>
          <w:szCs w:val="28"/>
        </w:rPr>
      </w:pPr>
    </w:p>
    <w:p w:rsidR="00F3557D" w:rsidRPr="00661D25" w:rsidRDefault="00F3557D" w:rsidP="00F45FC1">
      <w:pPr>
        <w:spacing w:after="0" w:line="240" w:lineRule="auto"/>
        <w:ind w:right="-1"/>
        <w:jc w:val="both"/>
        <w:rPr>
          <w:rFonts w:ascii="Times New Roman" w:hAnsi="Times New Roman" w:cs="Times New Roman"/>
          <w:sz w:val="28"/>
          <w:szCs w:val="28"/>
        </w:rPr>
      </w:pPr>
    </w:p>
    <w:p w:rsidR="00E120DD" w:rsidRDefault="00744A18" w:rsidP="00F45FC1">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Начальник </w:t>
      </w:r>
      <w:r w:rsidR="00E066C4" w:rsidRPr="00661D25">
        <w:rPr>
          <w:rFonts w:ascii="Times New Roman" w:hAnsi="Times New Roman" w:cs="Times New Roman"/>
          <w:sz w:val="28"/>
          <w:szCs w:val="28"/>
        </w:rPr>
        <w:t xml:space="preserve">инспекторского отдела № </w:t>
      </w:r>
      <w:r w:rsidR="00E120DD">
        <w:rPr>
          <w:rFonts w:ascii="Times New Roman" w:hAnsi="Times New Roman" w:cs="Times New Roman"/>
          <w:sz w:val="28"/>
          <w:szCs w:val="28"/>
        </w:rPr>
        <w:t>2</w:t>
      </w:r>
    </w:p>
    <w:p w:rsidR="003856FF" w:rsidRPr="005C5704" w:rsidRDefault="00E120DD" w:rsidP="00F45FC1">
      <w:p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Счётной палаты города Нефтеюганска</w:t>
      </w:r>
      <w:r>
        <w:rPr>
          <w:rFonts w:ascii="Times New Roman" w:hAnsi="Times New Roman" w:cs="Times New Roman"/>
          <w:sz w:val="28"/>
          <w:szCs w:val="28"/>
        </w:rPr>
        <w:tab/>
      </w:r>
      <w:r w:rsidR="000F6005">
        <w:rPr>
          <w:rFonts w:ascii="Times New Roman" w:hAnsi="Times New Roman" w:cs="Times New Roman"/>
          <w:sz w:val="28"/>
          <w:szCs w:val="28"/>
        </w:rPr>
        <w:tab/>
      </w:r>
      <w:r w:rsidR="000F6005">
        <w:rPr>
          <w:rFonts w:ascii="Times New Roman" w:hAnsi="Times New Roman" w:cs="Times New Roman"/>
          <w:sz w:val="28"/>
          <w:szCs w:val="28"/>
        </w:rPr>
        <w:tab/>
      </w:r>
      <w:r w:rsidR="000F6005">
        <w:rPr>
          <w:rFonts w:ascii="Times New Roman" w:hAnsi="Times New Roman" w:cs="Times New Roman"/>
          <w:sz w:val="28"/>
          <w:szCs w:val="28"/>
        </w:rPr>
        <w:tab/>
      </w:r>
      <w:r w:rsidR="00744A18">
        <w:rPr>
          <w:rFonts w:ascii="Times New Roman" w:hAnsi="Times New Roman" w:cs="Times New Roman"/>
          <w:sz w:val="28"/>
          <w:szCs w:val="28"/>
        </w:rPr>
        <w:tab/>
        <w:t>Д.</w:t>
      </w:r>
      <w:r w:rsidR="008B06E9">
        <w:rPr>
          <w:rFonts w:ascii="Times New Roman" w:hAnsi="Times New Roman" w:cs="Times New Roman"/>
          <w:sz w:val="28"/>
          <w:szCs w:val="28"/>
        </w:rPr>
        <w:t xml:space="preserve"> </w:t>
      </w:r>
      <w:r w:rsidR="00744A18">
        <w:rPr>
          <w:rFonts w:ascii="Times New Roman" w:hAnsi="Times New Roman" w:cs="Times New Roman"/>
          <w:sz w:val="28"/>
          <w:szCs w:val="28"/>
        </w:rPr>
        <w:t>И.</w:t>
      </w:r>
      <w:r w:rsidR="008B06E9">
        <w:rPr>
          <w:rFonts w:ascii="Times New Roman" w:hAnsi="Times New Roman" w:cs="Times New Roman"/>
          <w:sz w:val="28"/>
          <w:szCs w:val="28"/>
        </w:rPr>
        <w:t xml:space="preserve"> </w:t>
      </w:r>
      <w:r w:rsidR="00744A18">
        <w:rPr>
          <w:rFonts w:ascii="Times New Roman" w:hAnsi="Times New Roman" w:cs="Times New Roman"/>
          <w:sz w:val="28"/>
          <w:szCs w:val="28"/>
        </w:rPr>
        <w:t>Салахова</w:t>
      </w:r>
    </w:p>
    <w:sectPr w:rsidR="003856FF" w:rsidRPr="005C5704" w:rsidSect="00F45FC1">
      <w:headerReference w:type="default" r:id="rId8"/>
      <w:headerReference w:type="firs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7088C" w:rsidRDefault="0037088C" w:rsidP="00BB5087">
      <w:pPr>
        <w:spacing w:after="0" w:line="240" w:lineRule="auto"/>
      </w:pPr>
      <w:r>
        <w:separator/>
      </w:r>
    </w:p>
  </w:endnote>
  <w:endnote w:type="continuationSeparator" w:id="0">
    <w:p w:rsidR="0037088C" w:rsidRDefault="0037088C" w:rsidP="00BB5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7088C" w:rsidRDefault="0037088C" w:rsidP="00BB5087">
      <w:pPr>
        <w:spacing w:after="0" w:line="240" w:lineRule="auto"/>
      </w:pPr>
      <w:r>
        <w:separator/>
      </w:r>
    </w:p>
  </w:footnote>
  <w:footnote w:type="continuationSeparator" w:id="0">
    <w:p w:rsidR="0037088C" w:rsidRDefault="0037088C" w:rsidP="00BB5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81110"/>
      <w:docPartObj>
        <w:docPartGallery w:val="Page Numbers (Top of Page)"/>
        <w:docPartUnique/>
      </w:docPartObj>
    </w:sdtPr>
    <w:sdtEndPr/>
    <w:sdtContent>
      <w:p w:rsidR="00C8315A" w:rsidRDefault="002C1308">
        <w:pPr>
          <w:pStyle w:val="a8"/>
          <w:jc w:val="center"/>
        </w:pPr>
        <w:r>
          <w:fldChar w:fldCharType="begin"/>
        </w:r>
        <w:r w:rsidR="00672751">
          <w:instrText xml:space="preserve"> PAGE   \* MERGEFORMAT </w:instrText>
        </w:r>
        <w:r>
          <w:fldChar w:fldCharType="separate"/>
        </w:r>
        <w:r w:rsidR="009B5D99">
          <w:rPr>
            <w:noProof/>
          </w:rPr>
          <w:t>2</w:t>
        </w:r>
        <w:r>
          <w:rPr>
            <w:noProof/>
          </w:rPr>
          <w:fldChar w:fldCharType="end"/>
        </w:r>
      </w:p>
    </w:sdtContent>
  </w:sdt>
  <w:p w:rsidR="00C8315A" w:rsidRDefault="00C8315A">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8315A" w:rsidRDefault="00C8315A">
    <w:pPr>
      <w:pStyle w:val="a8"/>
      <w:jc w:val="center"/>
    </w:pPr>
  </w:p>
  <w:p w:rsidR="00C8315A" w:rsidRDefault="00C8315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22300"/>
    <w:multiLevelType w:val="hybridMultilevel"/>
    <w:tmpl w:val="E0664A3A"/>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 w15:restartNumberingAfterBreak="0">
    <w:nsid w:val="055A0632"/>
    <w:multiLevelType w:val="hybridMultilevel"/>
    <w:tmpl w:val="59AA2610"/>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2" w15:restartNumberingAfterBreak="0">
    <w:nsid w:val="05E551BD"/>
    <w:multiLevelType w:val="hybridMultilevel"/>
    <w:tmpl w:val="86025B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477C49"/>
    <w:multiLevelType w:val="hybridMultilevel"/>
    <w:tmpl w:val="9AAE9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D70C8C"/>
    <w:multiLevelType w:val="hybridMultilevel"/>
    <w:tmpl w:val="39C6AAA0"/>
    <w:lvl w:ilvl="0" w:tplc="5D420BDC">
      <w:start w:val="1"/>
      <w:numFmt w:val="decimal"/>
      <w:lvlText w:val="%1."/>
      <w:lvlJc w:val="left"/>
      <w:pPr>
        <w:ind w:left="644" w:hanging="360"/>
      </w:pPr>
      <w:rPr>
        <w:rFonts w:ascii="Times New Roman" w:hAnsi="Times New Roman" w:cs="Times New Roman" w:hint="default"/>
        <w:sz w:val="26"/>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15384D07"/>
    <w:multiLevelType w:val="multilevel"/>
    <w:tmpl w:val="99A4A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57A93"/>
    <w:multiLevelType w:val="hybridMultilevel"/>
    <w:tmpl w:val="CF4C1EFE"/>
    <w:lvl w:ilvl="0" w:tplc="B19AEFFA">
      <w:start w:val="1"/>
      <w:numFmt w:val="decimal"/>
      <w:lvlText w:val="%1)"/>
      <w:lvlJc w:val="left"/>
      <w:pPr>
        <w:ind w:left="1495" w:hanging="360"/>
      </w:pPr>
      <w:rPr>
        <w:rFonts w:hint="default"/>
      </w:rPr>
    </w:lvl>
    <w:lvl w:ilvl="1" w:tplc="04190019" w:tentative="1">
      <w:start w:val="1"/>
      <w:numFmt w:val="lowerLetter"/>
      <w:lvlText w:val="%2."/>
      <w:lvlJc w:val="left"/>
      <w:pPr>
        <w:ind w:left="2641" w:hanging="360"/>
      </w:pPr>
    </w:lvl>
    <w:lvl w:ilvl="2" w:tplc="0419001B" w:tentative="1">
      <w:start w:val="1"/>
      <w:numFmt w:val="lowerRoman"/>
      <w:lvlText w:val="%3."/>
      <w:lvlJc w:val="right"/>
      <w:pPr>
        <w:ind w:left="3361" w:hanging="180"/>
      </w:pPr>
    </w:lvl>
    <w:lvl w:ilvl="3" w:tplc="0419000F" w:tentative="1">
      <w:start w:val="1"/>
      <w:numFmt w:val="decimal"/>
      <w:lvlText w:val="%4."/>
      <w:lvlJc w:val="left"/>
      <w:pPr>
        <w:ind w:left="4081" w:hanging="360"/>
      </w:pPr>
    </w:lvl>
    <w:lvl w:ilvl="4" w:tplc="04190019" w:tentative="1">
      <w:start w:val="1"/>
      <w:numFmt w:val="lowerLetter"/>
      <w:lvlText w:val="%5."/>
      <w:lvlJc w:val="left"/>
      <w:pPr>
        <w:ind w:left="4801" w:hanging="360"/>
      </w:pPr>
    </w:lvl>
    <w:lvl w:ilvl="5" w:tplc="0419001B" w:tentative="1">
      <w:start w:val="1"/>
      <w:numFmt w:val="lowerRoman"/>
      <w:lvlText w:val="%6."/>
      <w:lvlJc w:val="right"/>
      <w:pPr>
        <w:ind w:left="5521" w:hanging="180"/>
      </w:pPr>
    </w:lvl>
    <w:lvl w:ilvl="6" w:tplc="0419000F" w:tentative="1">
      <w:start w:val="1"/>
      <w:numFmt w:val="decimal"/>
      <w:lvlText w:val="%7."/>
      <w:lvlJc w:val="left"/>
      <w:pPr>
        <w:ind w:left="6241" w:hanging="360"/>
      </w:pPr>
    </w:lvl>
    <w:lvl w:ilvl="7" w:tplc="04190019" w:tentative="1">
      <w:start w:val="1"/>
      <w:numFmt w:val="lowerLetter"/>
      <w:lvlText w:val="%8."/>
      <w:lvlJc w:val="left"/>
      <w:pPr>
        <w:ind w:left="6961" w:hanging="360"/>
      </w:pPr>
    </w:lvl>
    <w:lvl w:ilvl="8" w:tplc="0419001B" w:tentative="1">
      <w:start w:val="1"/>
      <w:numFmt w:val="lowerRoman"/>
      <w:lvlText w:val="%9."/>
      <w:lvlJc w:val="right"/>
      <w:pPr>
        <w:ind w:left="7681" w:hanging="180"/>
      </w:pPr>
    </w:lvl>
  </w:abstractNum>
  <w:abstractNum w:abstractNumId="7" w15:restartNumberingAfterBreak="0">
    <w:nsid w:val="1EE620B0"/>
    <w:multiLevelType w:val="hybridMultilevel"/>
    <w:tmpl w:val="5D20F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AB2CF3"/>
    <w:multiLevelType w:val="hybridMultilevel"/>
    <w:tmpl w:val="5A6E9526"/>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9" w15:restartNumberingAfterBreak="0">
    <w:nsid w:val="21336A31"/>
    <w:multiLevelType w:val="multilevel"/>
    <w:tmpl w:val="3FE6B53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5A3807"/>
    <w:multiLevelType w:val="multilevel"/>
    <w:tmpl w:val="49409F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FB4784"/>
    <w:multiLevelType w:val="hybridMultilevel"/>
    <w:tmpl w:val="B9E4FC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4CD7A26"/>
    <w:multiLevelType w:val="hybridMultilevel"/>
    <w:tmpl w:val="06B826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788431F"/>
    <w:multiLevelType w:val="hybridMultilevel"/>
    <w:tmpl w:val="84DA25C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7AD583A"/>
    <w:multiLevelType w:val="multilevel"/>
    <w:tmpl w:val="F4560F6C"/>
    <w:lvl w:ilvl="0">
      <w:start w:val="10"/>
      <w:numFmt w:val="decimal"/>
      <w:lvlText w:val="%1."/>
      <w:lvlJc w:val="left"/>
      <w:pPr>
        <w:ind w:left="525" w:hanging="525"/>
      </w:pPr>
      <w:rPr>
        <w:rFonts w:hint="default"/>
      </w:rPr>
    </w:lvl>
    <w:lvl w:ilvl="1">
      <w:start w:val="7"/>
      <w:numFmt w:val="decimal"/>
      <w:lvlText w:val="%1.%2."/>
      <w:lvlJc w:val="left"/>
      <w:pPr>
        <w:ind w:left="1867" w:hanging="720"/>
      </w:pPr>
      <w:rPr>
        <w:rFonts w:hint="default"/>
      </w:rPr>
    </w:lvl>
    <w:lvl w:ilvl="2">
      <w:start w:val="1"/>
      <w:numFmt w:val="decimal"/>
      <w:lvlText w:val="%1.%2.%3."/>
      <w:lvlJc w:val="left"/>
      <w:pPr>
        <w:ind w:left="3014" w:hanging="720"/>
      </w:pPr>
      <w:rPr>
        <w:rFonts w:hint="default"/>
      </w:rPr>
    </w:lvl>
    <w:lvl w:ilvl="3">
      <w:start w:val="1"/>
      <w:numFmt w:val="decimal"/>
      <w:lvlText w:val="%1.%2.%3.%4."/>
      <w:lvlJc w:val="left"/>
      <w:pPr>
        <w:ind w:left="4521" w:hanging="1080"/>
      </w:pPr>
      <w:rPr>
        <w:rFonts w:hint="default"/>
      </w:rPr>
    </w:lvl>
    <w:lvl w:ilvl="4">
      <w:start w:val="1"/>
      <w:numFmt w:val="decimal"/>
      <w:lvlText w:val="%1.%2.%3.%4.%5."/>
      <w:lvlJc w:val="left"/>
      <w:pPr>
        <w:ind w:left="5668" w:hanging="1080"/>
      </w:pPr>
      <w:rPr>
        <w:rFonts w:hint="default"/>
      </w:rPr>
    </w:lvl>
    <w:lvl w:ilvl="5">
      <w:start w:val="1"/>
      <w:numFmt w:val="decimal"/>
      <w:lvlText w:val="%1.%2.%3.%4.%5.%6."/>
      <w:lvlJc w:val="left"/>
      <w:pPr>
        <w:ind w:left="7175" w:hanging="1440"/>
      </w:pPr>
      <w:rPr>
        <w:rFonts w:hint="default"/>
      </w:rPr>
    </w:lvl>
    <w:lvl w:ilvl="6">
      <w:start w:val="1"/>
      <w:numFmt w:val="decimal"/>
      <w:lvlText w:val="%1.%2.%3.%4.%5.%6.%7."/>
      <w:lvlJc w:val="left"/>
      <w:pPr>
        <w:ind w:left="8322" w:hanging="1440"/>
      </w:pPr>
      <w:rPr>
        <w:rFonts w:hint="default"/>
      </w:rPr>
    </w:lvl>
    <w:lvl w:ilvl="7">
      <w:start w:val="1"/>
      <w:numFmt w:val="decimal"/>
      <w:lvlText w:val="%1.%2.%3.%4.%5.%6.%7.%8."/>
      <w:lvlJc w:val="left"/>
      <w:pPr>
        <w:ind w:left="9829" w:hanging="1800"/>
      </w:pPr>
      <w:rPr>
        <w:rFonts w:hint="default"/>
      </w:rPr>
    </w:lvl>
    <w:lvl w:ilvl="8">
      <w:start w:val="1"/>
      <w:numFmt w:val="decimal"/>
      <w:lvlText w:val="%1.%2.%3.%4.%5.%6.%7.%8.%9."/>
      <w:lvlJc w:val="left"/>
      <w:pPr>
        <w:ind w:left="10976" w:hanging="1800"/>
      </w:pPr>
      <w:rPr>
        <w:rFonts w:hint="default"/>
      </w:rPr>
    </w:lvl>
  </w:abstractNum>
  <w:abstractNum w:abstractNumId="15" w15:restartNumberingAfterBreak="0">
    <w:nsid w:val="3298265A"/>
    <w:multiLevelType w:val="hybridMultilevel"/>
    <w:tmpl w:val="39EC7114"/>
    <w:lvl w:ilvl="0" w:tplc="0B0C0594">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34072E6D"/>
    <w:multiLevelType w:val="hybridMultilevel"/>
    <w:tmpl w:val="A5540E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8F12B8F"/>
    <w:multiLevelType w:val="multilevel"/>
    <w:tmpl w:val="7E4A71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AA6A73"/>
    <w:multiLevelType w:val="hybridMultilevel"/>
    <w:tmpl w:val="2C8A060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D845287"/>
    <w:multiLevelType w:val="hybridMultilevel"/>
    <w:tmpl w:val="56EC27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EEA76F2"/>
    <w:multiLevelType w:val="hybridMultilevel"/>
    <w:tmpl w:val="68F4F166"/>
    <w:lvl w:ilvl="0" w:tplc="2C2E6F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6009102F"/>
    <w:multiLevelType w:val="hybridMultilevel"/>
    <w:tmpl w:val="0AAE32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3806102"/>
    <w:multiLevelType w:val="multilevel"/>
    <w:tmpl w:val="23F0349C"/>
    <w:lvl w:ilvl="0">
      <w:start w:val="1"/>
      <w:numFmt w:val="decimal"/>
      <w:lvlText w:val="%1."/>
      <w:lvlJc w:val="left"/>
      <w:pPr>
        <w:ind w:left="870" w:hanging="870"/>
      </w:pPr>
      <w:rPr>
        <w:rFonts w:hint="default"/>
        <w:b/>
      </w:rPr>
    </w:lvl>
    <w:lvl w:ilvl="1">
      <w:start w:val="1"/>
      <w:numFmt w:val="decimal"/>
      <w:isLgl/>
      <w:lvlText w:val="%1.%2."/>
      <w:lvlJc w:val="left"/>
      <w:pPr>
        <w:ind w:left="1260" w:hanging="720"/>
      </w:pPr>
      <w:rPr>
        <w:rFonts w:hint="default"/>
        <w:b/>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3" w15:restartNumberingAfterBreak="0">
    <w:nsid w:val="66150C76"/>
    <w:multiLevelType w:val="hybridMultilevel"/>
    <w:tmpl w:val="9D28990A"/>
    <w:lvl w:ilvl="0" w:tplc="26E81D98">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9A3AC8"/>
    <w:multiLevelType w:val="multilevel"/>
    <w:tmpl w:val="B9B619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A46F40"/>
    <w:multiLevelType w:val="multilevel"/>
    <w:tmpl w:val="56A678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0257B5"/>
    <w:multiLevelType w:val="hybridMultilevel"/>
    <w:tmpl w:val="C598E7F4"/>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27" w15:restartNumberingAfterBreak="0">
    <w:nsid w:val="6FAE3C2B"/>
    <w:multiLevelType w:val="hybridMultilevel"/>
    <w:tmpl w:val="83E448A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700832F7"/>
    <w:multiLevelType w:val="hybridMultilevel"/>
    <w:tmpl w:val="F608460A"/>
    <w:lvl w:ilvl="0" w:tplc="6DBEB270">
      <w:start w:val="1"/>
      <w:numFmt w:val="decimal"/>
      <w:lvlText w:val="%1)"/>
      <w:lvlJc w:val="left"/>
      <w:pPr>
        <w:ind w:left="5018" w:hanging="765"/>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29" w15:restartNumberingAfterBreak="0">
    <w:nsid w:val="70595816"/>
    <w:multiLevelType w:val="multilevel"/>
    <w:tmpl w:val="23D2944C"/>
    <w:lvl w:ilvl="0">
      <w:start w:val="10"/>
      <w:numFmt w:val="decimal"/>
      <w:lvlText w:val="%1."/>
      <w:lvlJc w:val="left"/>
      <w:pPr>
        <w:ind w:left="525" w:hanging="525"/>
      </w:pPr>
      <w:rPr>
        <w:rFonts w:hint="default"/>
      </w:rPr>
    </w:lvl>
    <w:lvl w:ilvl="1">
      <w:start w:val="1"/>
      <w:numFmt w:val="decimal"/>
      <w:lvlText w:val="%1.%2."/>
      <w:lvlJc w:val="left"/>
      <w:pPr>
        <w:ind w:left="383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737522EF"/>
    <w:multiLevelType w:val="hybridMultilevel"/>
    <w:tmpl w:val="4E0A4170"/>
    <w:lvl w:ilvl="0" w:tplc="04190001">
      <w:start w:val="1"/>
      <w:numFmt w:val="bullet"/>
      <w:lvlText w:val=""/>
      <w:lvlJc w:val="left"/>
      <w:pPr>
        <w:ind w:left="1558" w:hanging="360"/>
      </w:pPr>
      <w:rPr>
        <w:rFonts w:ascii="Symbol" w:hAnsi="Symbol" w:hint="default"/>
      </w:rPr>
    </w:lvl>
    <w:lvl w:ilvl="1" w:tplc="04190003" w:tentative="1">
      <w:start w:val="1"/>
      <w:numFmt w:val="bullet"/>
      <w:lvlText w:val="o"/>
      <w:lvlJc w:val="left"/>
      <w:pPr>
        <w:ind w:left="2278" w:hanging="360"/>
      </w:pPr>
      <w:rPr>
        <w:rFonts w:ascii="Courier New" w:hAnsi="Courier New" w:cs="Courier New" w:hint="default"/>
      </w:rPr>
    </w:lvl>
    <w:lvl w:ilvl="2" w:tplc="04190005" w:tentative="1">
      <w:start w:val="1"/>
      <w:numFmt w:val="bullet"/>
      <w:lvlText w:val=""/>
      <w:lvlJc w:val="left"/>
      <w:pPr>
        <w:ind w:left="2998" w:hanging="360"/>
      </w:pPr>
      <w:rPr>
        <w:rFonts w:ascii="Wingdings" w:hAnsi="Wingdings" w:hint="default"/>
      </w:rPr>
    </w:lvl>
    <w:lvl w:ilvl="3" w:tplc="04190001" w:tentative="1">
      <w:start w:val="1"/>
      <w:numFmt w:val="bullet"/>
      <w:lvlText w:val=""/>
      <w:lvlJc w:val="left"/>
      <w:pPr>
        <w:ind w:left="3718" w:hanging="360"/>
      </w:pPr>
      <w:rPr>
        <w:rFonts w:ascii="Symbol" w:hAnsi="Symbol" w:hint="default"/>
      </w:rPr>
    </w:lvl>
    <w:lvl w:ilvl="4" w:tplc="04190003" w:tentative="1">
      <w:start w:val="1"/>
      <w:numFmt w:val="bullet"/>
      <w:lvlText w:val="o"/>
      <w:lvlJc w:val="left"/>
      <w:pPr>
        <w:ind w:left="4438" w:hanging="360"/>
      </w:pPr>
      <w:rPr>
        <w:rFonts w:ascii="Courier New" w:hAnsi="Courier New" w:cs="Courier New" w:hint="default"/>
      </w:rPr>
    </w:lvl>
    <w:lvl w:ilvl="5" w:tplc="04190005" w:tentative="1">
      <w:start w:val="1"/>
      <w:numFmt w:val="bullet"/>
      <w:lvlText w:val=""/>
      <w:lvlJc w:val="left"/>
      <w:pPr>
        <w:ind w:left="5158" w:hanging="360"/>
      </w:pPr>
      <w:rPr>
        <w:rFonts w:ascii="Wingdings" w:hAnsi="Wingdings" w:hint="default"/>
      </w:rPr>
    </w:lvl>
    <w:lvl w:ilvl="6" w:tplc="04190001" w:tentative="1">
      <w:start w:val="1"/>
      <w:numFmt w:val="bullet"/>
      <w:lvlText w:val=""/>
      <w:lvlJc w:val="left"/>
      <w:pPr>
        <w:ind w:left="5878" w:hanging="360"/>
      </w:pPr>
      <w:rPr>
        <w:rFonts w:ascii="Symbol" w:hAnsi="Symbol" w:hint="default"/>
      </w:rPr>
    </w:lvl>
    <w:lvl w:ilvl="7" w:tplc="04190003" w:tentative="1">
      <w:start w:val="1"/>
      <w:numFmt w:val="bullet"/>
      <w:lvlText w:val="o"/>
      <w:lvlJc w:val="left"/>
      <w:pPr>
        <w:ind w:left="6598" w:hanging="360"/>
      </w:pPr>
      <w:rPr>
        <w:rFonts w:ascii="Courier New" w:hAnsi="Courier New" w:cs="Courier New" w:hint="default"/>
      </w:rPr>
    </w:lvl>
    <w:lvl w:ilvl="8" w:tplc="04190005" w:tentative="1">
      <w:start w:val="1"/>
      <w:numFmt w:val="bullet"/>
      <w:lvlText w:val=""/>
      <w:lvlJc w:val="left"/>
      <w:pPr>
        <w:ind w:left="7318" w:hanging="360"/>
      </w:pPr>
      <w:rPr>
        <w:rFonts w:ascii="Wingdings" w:hAnsi="Wingdings" w:hint="default"/>
      </w:rPr>
    </w:lvl>
  </w:abstractNum>
  <w:abstractNum w:abstractNumId="31" w15:restartNumberingAfterBreak="0">
    <w:nsid w:val="74006AE0"/>
    <w:multiLevelType w:val="hybridMultilevel"/>
    <w:tmpl w:val="4A561C26"/>
    <w:lvl w:ilvl="0" w:tplc="1DF6CB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15:restartNumberingAfterBreak="0">
    <w:nsid w:val="76434858"/>
    <w:multiLevelType w:val="hybridMultilevel"/>
    <w:tmpl w:val="25687424"/>
    <w:lvl w:ilvl="0" w:tplc="42DA1B7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15:restartNumberingAfterBreak="0">
    <w:nsid w:val="779A2B5B"/>
    <w:multiLevelType w:val="hybridMultilevel"/>
    <w:tmpl w:val="2A28A7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7FA7675"/>
    <w:multiLevelType w:val="multilevel"/>
    <w:tmpl w:val="94E0F5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2"/>
  </w:num>
  <w:num w:numId="3">
    <w:abstractNumId w:val="20"/>
  </w:num>
  <w:num w:numId="4">
    <w:abstractNumId w:val="7"/>
  </w:num>
  <w:num w:numId="5">
    <w:abstractNumId w:val="3"/>
  </w:num>
  <w:num w:numId="6">
    <w:abstractNumId w:val="23"/>
  </w:num>
  <w:num w:numId="7">
    <w:abstractNumId w:val="18"/>
  </w:num>
  <w:num w:numId="8">
    <w:abstractNumId w:val="13"/>
  </w:num>
  <w:num w:numId="9">
    <w:abstractNumId w:val="0"/>
  </w:num>
  <w:num w:numId="10">
    <w:abstractNumId w:val="19"/>
  </w:num>
  <w:num w:numId="11">
    <w:abstractNumId w:val="8"/>
  </w:num>
  <w:num w:numId="12">
    <w:abstractNumId w:val="2"/>
  </w:num>
  <w:num w:numId="13">
    <w:abstractNumId w:val="1"/>
  </w:num>
  <w:num w:numId="14">
    <w:abstractNumId w:val="33"/>
  </w:num>
  <w:num w:numId="15">
    <w:abstractNumId w:val="30"/>
  </w:num>
  <w:num w:numId="16">
    <w:abstractNumId w:val="12"/>
  </w:num>
  <w:num w:numId="17">
    <w:abstractNumId w:val="26"/>
  </w:num>
  <w:num w:numId="18">
    <w:abstractNumId w:val="16"/>
  </w:num>
  <w:num w:numId="19">
    <w:abstractNumId w:val="21"/>
  </w:num>
  <w:num w:numId="20">
    <w:abstractNumId w:val="11"/>
  </w:num>
  <w:num w:numId="21">
    <w:abstractNumId w:val="28"/>
  </w:num>
  <w:num w:numId="22">
    <w:abstractNumId w:val="5"/>
  </w:num>
  <w:num w:numId="23">
    <w:abstractNumId w:val="34"/>
  </w:num>
  <w:num w:numId="24">
    <w:abstractNumId w:val="24"/>
  </w:num>
  <w:num w:numId="25">
    <w:abstractNumId w:val="25"/>
  </w:num>
  <w:num w:numId="26">
    <w:abstractNumId w:val="10"/>
  </w:num>
  <w:num w:numId="27">
    <w:abstractNumId w:val="17"/>
  </w:num>
  <w:num w:numId="28">
    <w:abstractNumId w:val="9"/>
  </w:num>
  <w:num w:numId="29">
    <w:abstractNumId w:val="6"/>
  </w:num>
  <w:num w:numId="30">
    <w:abstractNumId w:val="15"/>
  </w:num>
  <w:num w:numId="31">
    <w:abstractNumId w:val="29"/>
  </w:num>
  <w:num w:numId="32">
    <w:abstractNumId w:val="14"/>
  </w:num>
  <w:num w:numId="33">
    <w:abstractNumId w:val="27"/>
  </w:num>
  <w:num w:numId="34">
    <w:abstractNumId w:val="22"/>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A41B3"/>
    <w:rsid w:val="000002CD"/>
    <w:rsid w:val="0001170A"/>
    <w:rsid w:val="000125C7"/>
    <w:rsid w:val="000157FF"/>
    <w:rsid w:val="000159BD"/>
    <w:rsid w:val="0002085B"/>
    <w:rsid w:val="00020BFA"/>
    <w:rsid w:val="00023B36"/>
    <w:rsid w:val="00030EB1"/>
    <w:rsid w:val="00034C99"/>
    <w:rsid w:val="0004058B"/>
    <w:rsid w:val="00042EA0"/>
    <w:rsid w:val="00046FF2"/>
    <w:rsid w:val="00050C79"/>
    <w:rsid w:val="00050FF3"/>
    <w:rsid w:val="0005127F"/>
    <w:rsid w:val="00070735"/>
    <w:rsid w:val="00071BD8"/>
    <w:rsid w:val="000756B8"/>
    <w:rsid w:val="0007599E"/>
    <w:rsid w:val="00083A31"/>
    <w:rsid w:val="00090C50"/>
    <w:rsid w:val="000A0982"/>
    <w:rsid w:val="000A655C"/>
    <w:rsid w:val="000B2B2B"/>
    <w:rsid w:val="000B42E2"/>
    <w:rsid w:val="000B574A"/>
    <w:rsid w:val="000B6602"/>
    <w:rsid w:val="000B6F55"/>
    <w:rsid w:val="000B71D9"/>
    <w:rsid w:val="000B7D4F"/>
    <w:rsid w:val="000C142E"/>
    <w:rsid w:val="000C743B"/>
    <w:rsid w:val="000C7D77"/>
    <w:rsid w:val="000D496F"/>
    <w:rsid w:val="000E1F8F"/>
    <w:rsid w:val="000E299F"/>
    <w:rsid w:val="000E7C64"/>
    <w:rsid w:val="000F2049"/>
    <w:rsid w:val="000F6005"/>
    <w:rsid w:val="000F6735"/>
    <w:rsid w:val="00100277"/>
    <w:rsid w:val="00100D4D"/>
    <w:rsid w:val="00100DE3"/>
    <w:rsid w:val="0010281B"/>
    <w:rsid w:val="001028FC"/>
    <w:rsid w:val="00103D0C"/>
    <w:rsid w:val="001061D6"/>
    <w:rsid w:val="0011257C"/>
    <w:rsid w:val="00112A13"/>
    <w:rsid w:val="0011397F"/>
    <w:rsid w:val="00114F4D"/>
    <w:rsid w:val="00116F2C"/>
    <w:rsid w:val="0012205A"/>
    <w:rsid w:val="001328A8"/>
    <w:rsid w:val="00133782"/>
    <w:rsid w:val="00135109"/>
    <w:rsid w:val="001404F3"/>
    <w:rsid w:val="00141691"/>
    <w:rsid w:val="00151EAD"/>
    <w:rsid w:val="0016117E"/>
    <w:rsid w:val="00162BA7"/>
    <w:rsid w:val="001648C2"/>
    <w:rsid w:val="00166B3A"/>
    <w:rsid w:val="0017155A"/>
    <w:rsid w:val="00171C23"/>
    <w:rsid w:val="00180DAE"/>
    <w:rsid w:val="001842DA"/>
    <w:rsid w:val="00187D56"/>
    <w:rsid w:val="001914ED"/>
    <w:rsid w:val="00194C51"/>
    <w:rsid w:val="00197D21"/>
    <w:rsid w:val="001A369A"/>
    <w:rsid w:val="001A4AC4"/>
    <w:rsid w:val="001B0F95"/>
    <w:rsid w:val="001B482D"/>
    <w:rsid w:val="001B5004"/>
    <w:rsid w:val="001C13C7"/>
    <w:rsid w:val="001C30CD"/>
    <w:rsid w:val="001D26B2"/>
    <w:rsid w:val="001D4FAF"/>
    <w:rsid w:val="001D55DE"/>
    <w:rsid w:val="001D5CF7"/>
    <w:rsid w:val="001D7A73"/>
    <w:rsid w:val="001E1275"/>
    <w:rsid w:val="001E7E15"/>
    <w:rsid w:val="001F4808"/>
    <w:rsid w:val="001F52E5"/>
    <w:rsid w:val="001F78F3"/>
    <w:rsid w:val="002063F6"/>
    <w:rsid w:val="002131E4"/>
    <w:rsid w:val="00213911"/>
    <w:rsid w:val="00214859"/>
    <w:rsid w:val="0022158D"/>
    <w:rsid w:val="00221616"/>
    <w:rsid w:val="002216B4"/>
    <w:rsid w:val="00221828"/>
    <w:rsid w:val="002248EC"/>
    <w:rsid w:val="00225236"/>
    <w:rsid w:val="002308E4"/>
    <w:rsid w:val="00235022"/>
    <w:rsid w:val="00236B19"/>
    <w:rsid w:val="00237D06"/>
    <w:rsid w:val="002507F7"/>
    <w:rsid w:val="002551F1"/>
    <w:rsid w:val="00255975"/>
    <w:rsid w:val="00265B3F"/>
    <w:rsid w:val="002702C6"/>
    <w:rsid w:val="00270C69"/>
    <w:rsid w:val="002775C1"/>
    <w:rsid w:val="00285A60"/>
    <w:rsid w:val="002914A2"/>
    <w:rsid w:val="002921C6"/>
    <w:rsid w:val="00292F73"/>
    <w:rsid w:val="00293600"/>
    <w:rsid w:val="00293FD8"/>
    <w:rsid w:val="00295BC6"/>
    <w:rsid w:val="00296DC6"/>
    <w:rsid w:val="002A41B3"/>
    <w:rsid w:val="002A4DF0"/>
    <w:rsid w:val="002A6521"/>
    <w:rsid w:val="002B1090"/>
    <w:rsid w:val="002B1B16"/>
    <w:rsid w:val="002B26F6"/>
    <w:rsid w:val="002B4716"/>
    <w:rsid w:val="002B571B"/>
    <w:rsid w:val="002B7613"/>
    <w:rsid w:val="002C0C1B"/>
    <w:rsid w:val="002C1308"/>
    <w:rsid w:val="002C1D6F"/>
    <w:rsid w:val="002C36E2"/>
    <w:rsid w:val="002C7C39"/>
    <w:rsid w:val="002D00B2"/>
    <w:rsid w:val="002D1879"/>
    <w:rsid w:val="002D2B48"/>
    <w:rsid w:val="002D4517"/>
    <w:rsid w:val="002D5C4C"/>
    <w:rsid w:val="002E3996"/>
    <w:rsid w:val="002F0601"/>
    <w:rsid w:val="002F1F76"/>
    <w:rsid w:val="003015DE"/>
    <w:rsid w:val="00306AF5"/>
    <w:rsid w:val="0031279A"/>
    <w:rsid w:val="0031383C"/>
    <w:rsid w:val="00317F83"/>
    <w:rsid w:val="003244F8"/>
    <w:rsid w:val="0032608D"/>
    <w:rsid w:val="00326D59"/>
    <w:rsid w:val="00331D19"/>
    <w:rsid w:val="00335B3F"/>
    <w:rsid w:val="0034169C"/>
    <w:rsid w:val="0034273A"/>
    <w:rsid w:val="00342946"/>
    <w:rsid w:val="00342FF3"/>
    <w:rsid w:val="00356C48"/>
    <w:rsid w:val="00363FC6"/>
    <w:rsid w:val="00364767"/>
    <w:rsid w:val="0037088C"/>
    <w:rsid w:val="00373B5F"/>
    <w:rsid w:val="00375D64"/>
    <w:rsid w:val="00381054"/>
    <w:rsid w:val="0038142B"/>
    <w:rsid w:val="003837E5"/>
    <w:rsid w:val="003856FF"/>
    <w:rsid w:val="003A62A6"/>
    <w:rsid w:val="003B5B81"/>
    <w:rsid w:val="003C19DC"/>
    <w:rsid w:val="003C3A29"/>
    <w:rsid w:val="003D4D31"/>
    <w:rsid w:val="003D534C"/>
    <w:rsid w:val="003E0EF0"/>
    <w:rsid w:val="003E0F2D"/>
    <w:rsid w:val="003E31E2"/>
    <w:rsid w:val="003E4411"/>
    <w:rsid w:val="003F2AAF"/>
    <w:rsid w:val="00403FB9"/>
    <w:rsid w:val="0040449C"/>
    <w:rsid w:val="0041087C"/>
    <w:rsid w:val="00413280"/>
    <w:rsid w:val="00413300"/>
    <w:rsid w:val="0041438D"/>
    <w:rsid w:val="00414801"/>
    <w:rsid w:val="00414AAE"/>
    <w:rsid w:val="00421881"/>
    <w:rsid w:val="00424A63"/>
    <w:rsid w:val="00424BD0"/>
    <w:rsid w:val="0043157A"/>
    <w:rsid w:val="00432C9E"/>
    <w:rsid w:val="004336AF"/>
    <w:rsid w:val="0043422A"/>
    <w:rsid w:val="0044322D"/>
    <w:rsid w:val="00454607"/>
    <w:rsid w:val="00462451"/>
    <w:rsid w:val="00467F71"/>
    <w:rsid w:val="00471122"/>
    <w:rsid w:val="00472E10"/>
    <w:rsid w:val="00474B6D"/>
    <w:rsid w:val="00477BA9"/>
    <w:rsid w:val="00481F5E"/>
    <w:rsid w:val="00491F2F"/>
    <w:rsid w:val="00492A33"/>
    <w:rsid w:val="00494ED3"/>
    <w:rsid w:val="00497F87"/>
    <w:rsid w:val="004A0F2B"/>
    <w:rsid w:val="004A34A1"/>
    <w:rsid w:val="004A34E6"/>
    <w:rsid w:val="004B2AA9"/>
    <w:rsid w:val="004C1FCC"/>
    <w:rsid w:val="004C3568"/>
    <w:rsid w:val="004C5C38"/>
    <w:rsid w:val="004D3B26"/>
    <w:rsid w:val="004D7DD7"/>
    <w:rsid w:val="004E107E"/>
    <w:rsid w:val="004E27F9"/>
    <w:rsid w:val="004E5A42"/>
    <w:rsid w:val="004F0B83"/>
    <w:rsid w:val="00500C88"/>
    <w:rsid w:val="00500E91"/>
    <w:rsid w:val="00501EAF"/>
    <w:rsid w:val="00502254"/>
    <w:rsid w:val="0050340C"/>
    <w:rsid w:val="005038C9"/>
    <w:rsid w:val="00505264"/>
    <w:rsid w:val="00511418"/>
    <w:rsid w:val="00511DB1"/>
    <w:rsid w:val="00517E92"/>
    <w:rsid w:val="005216D1"/>
    <w:rsid w:val="0052226A"/>
    <w:rsid w:val="0052469B"/>
    <w:rsid w:val="00530A47"/>
    <w:rsid w:val="00542D2F"/>
    <w:rsid w:val="00550376"/>
    <w:rsid w:val="00556A0C"/>
    <w:rsid w:val="00557F0B"/>
    <w:rsid w:val="00561BB4"/>
    <w:rsid w:val="005637A5"/>
    <w:rsid w:val="0056557D"/>
    <w:rsid w:val="005655C5"/>
    <w:rsid w:val="005703B9"/>
    <w:rsid w:val="0057271D"/>
    <w:rsid w:val="00573C3C"/>
    <w:rsid w:val="0057431A"/>
    <w:rsid w:val="00583AD1"/>
    <w:rsid w:val="00586CF9"/>
    <w:rsid w:val="0059662E"/>
    <w:rsid w:val="005A1D9D"/>
    <w:rsid w:val="005A2AF1"/>
    <w:rsid w:val="005A65D9"/>
    <w:rsid w:val="005B510D"/>
    <w:rsid w:val="005C5704"/>
    <w:rsid w:val="005D18AA"/>
    <w:rsid w:val="005D7EC2"/>
    <w:rsid w:val="005E44AD"/>
    <w:rsid w:val="005F51F4"/>
    <w:rsid w:val="005F5688"/>
    <w:rsid w:val="005F6325"/>
    <w:rsid w:val="005F69DA"/>
    <w:rsid w:val="006007EF"/>
    <w:rsid w:val="00600E0A"/>
    <w:rsid w:val="0060221E"/>
    <w:rsid w:val="00610C35"/>
    <w:rsid w:val="00615B11"/>
    <w:rsid w:val="00615D40"/>
    <w:rsid w:val="00617B51"/>
    <w:rsid w:val="00620D95"/>
    <w:rsid w:val="00622078"/>
    <w:rsid w:val="006224EA"/>
    <w:rsid w:val="006227A3"/>
    <w:rsid w:val="00626CB2"/>
    <w:rsid w:val="00630192"/>
    <w:rsid w:val="00630D8A"/>
    <w:rsid w:val="00633E10"/>
    <w:rsid w:val="00635DA2"/>
    <w:rsid w:val="00640B36"/>
    <w:rsid w:val="00640BFA"/>
    <w:rsid w:val="006438FE"/>
    <w:rsid w:val="006441C2"/>
    <w:rsid w:val="006453C2"/>
    <w:rsid w:val="006454DC"/>
    <w:rsid w:val="006570C1"/>
    <w:rsid w:val="00661D25"/>
    <w:rsid w:val="00671BAF"/>
    <w:rsid w:val="00672751"/>
    <w:rsid w:val="006738A4"/>
    <w:rsid w:val="00674583"/>
    <w:rsid w:val="00677B70"/>
    <w:rsid w:val="006814FD"/>
    <w:rsid w:val="0068170A"/>
    <w:rsid w:val="00684D20"/>
    <w:rsid w:val="00691DB3"/>
    <w:rsid w:val="006930A1"/>
    <w:rsid w:val="006932AB"/>
    <w:rsid w:val="0069396A"/>
    <w:rsid w:val="00693CFE"/>
    <w:rsid w:val="00694C2B"/>
    <w:rsid w:val="006960B3"/>
    <w:rsid w:val="0069625C"/>
    <w:rsid w:val="006A4EDB"/>
    <w:rsid w:val="006A55A3"/>
    <w:rsid w:val="006B01B9"/>
    <w:rsid w:val="006B0536"/>
    <w:rsid w:val="006B0660"/>
    <w:rsid w:val="006B1911"/>
    <w:rsid w:val="006B789E"/>
    <w:rsid w:val="006C21F8"/>
    <w:rsid w:val="006D0BA6"/>
    <w:rsid w:val="006D2543"/>
    <w:rsid w:val="006E7959"/>
    <w:rsid w:val="006F360A"/>
    <w:rsid w:val="006F372C"/>
    <w:rsid w:val="006F5384"/>
    <w:rsid w:val="006F5923"/>
    <w:rsid w:val="006F68B7"/>
    <w:rsid w:val="00704E50"/>
    <w:rsid w:val="0070559D"/>
    <w:rsid w:val="00711CDC"/>
    <w:rsid w:val="00711DAF"/>
    <w:rsid w:val="00716AFE"/>
    <w:rsid w:val="00720352"/>
    <w:rsid w:val="00725033"/>
    <w:rsid w:val="007347FA"/>
    <w:rsid w:val="0073586B"/>
    <w:rsid w:val="00736BE4"/>
    <w:rsid w:val="007379C0"/>
    <w:rsid w:val="00744A18"/>
    <w:rsid w:val="00746829"/>
    <w:rsid w:val="007515E3"/>
    <w:rsid w:val="007527FE"/>
    <w:rsid w:val="00762B61"/>
    <w:rsid w:val="00764417"/>
    <w:rsid w:val="007757AA"/>
    <w:rsid w:val="00780CAB"/>
    <w:rsid w:val="00782389"/>
    <w:rsid w:val="00783DFC"/>
    <w:rsid w:val="00792A25"/>
    <w:rsid w:val="007934A8"/>
    <w:rsid w:val="00794179"/>
    <w:rsid w:val="007A0DD5"/>
    <w:rsid w:val="007A2E95"/>
    <w:rsid w:val="007B0ACA"/>
    <w:rsid w:val="007B1D28"/>
    <w:rsid w:val="007B5D1E"/>
    <w:rsid w:val="007B77BD"/>
    <w:rsid w:val="007C1262"/>
    <w:rsid w:val="007C3828"/>
    <w:rsid w:val="007D176A"/>
    <w:rsid w:val="007E39BD"/>
    <w:rsid w:val="007F4B2F"/>
    <w:rsid w:val="007F57BE"/>
    <w:rsid w:val="007F6C0D"/>
    <w:rsid w:val="008054D2"/>
    <w:rsid w:val="0080577E"/>
    <w:rsid w:val="0081004F"/>
    <w:rsid w:val="0081240F"/>
    <w:rsid w:val="00812929"/>
    <w:rsid w:val="008153A5"/>
    <w:rsid w:val="008264B7"/>
    <w:rsid w:val="00827BF5"/>
    <w:rsid w:val="0083056C"/>
    <w:rsid w:val="0083486C"/>
    <w:rsid w:val="0083556A"/>
    <w:rsid w:val="008416E2"/>
    <w:rsid w:val="00847691"/>
    <w:rsid w:val="00850B50"/>
    <w:rsid w:val="00856CC5"/>
    <w:rsid w:val="0086092F"/>
    <w:rsid w:val="00860B81"/>
    <w:rsid w:val="00863198"/>
    <w:rsid w:val="00865157"/>
    <w:rsid w:val="00875195"/>
    <w:rsid w:val="00876520"/>
    <w:rsid w:val="00877523"/>
    <w:rsid w:val="00882141"/>
    <w:rsid w:val="008823B5"/>
    <w:rsid w:val="0088307B"/>
    <w:rsid w:val="0088352C"/>
    <w:rsid w:val="008851B4"/>
    <w:rsid w:val="008864B2"/>
    <w:rsid w:val="00891189"/>
    <w:rsid w:val="0089167D"/>
    <w:rsid w:val="008925E5"/>
    <w:rsid w:val="008936E0"/>
    <w:rsid w:val="008A00C5"/>
    <w:rsid w:val="008A1BB2"/>
    <w:rsid w:val="008A5F22"/>
    <w:rsid w:val="008A71EF"/>
    <w:rsid w:val="008B06E9"/>
    <w:rsid w:val="008B197C"/>
    <w:rsid w:val="008C3942"/>
    <w:rsid w:val="008C68CF"/>
    <w:rsid w:val="008D1C24"/>
    <w:rsid w:val="008D2657"/>
    <w:rsid w:val="008D4F98"/>
    <w:rsid w:val="008E19DC"/>
    <w:rsid w:val="008F0522"/>
    <w:rsid w:val="008F18E0"/>
    <w:rsid w:val="008F5271"/>
    <w:rsid w:val="008F64BD"/>
    <w:rsid w:val="00900614"/>
    <w:rsid w:val="009023A7"/>
    <w:rsid w:val="00905B62"/>
    <w:rsid w:val="00917BE1"/>
    <w:rsid w:val="009211A0"/>
    <w:rsid w:val="009217DF"/>
    <w:rsid w:val="00941B87"/>
    <w:rsid w:val="00952455"/>
    <w:rsid w:val="00953FF2"/>
    <w:rsid w:val="0096184D"/>
    <w:rsid w:val="00966DB2"/>
    <w:rsid w:val="009725B8"/>
    <w:rsid w:val="00974101"/>
    <w:rsid w:val="00974AC6"/>
    <w:rsid w:val="00975820"/>
    <w:rsid w:val="009765AE"/>
    <w:rsid w:val="00981795"/>
    <w:rsid w:val="00981986"/>
    <w:rsid w:val="0098316F"/>
    <w:rsid w:val="00984C55"/>
    <w:rsid w:val="00984F57"/>
    <w:rsid w:val="00987433"/>
    <w:rsid w:val="009907AB"/>
    <w:rsid w:val="00991B3F"/>
    <w:rsid w:val="009970F6"/>
    <w:rsid w:val="00997756"/>
    <w:rsid w:val="009A03EB"/>
    <w:rsid w:val="009A0744"/>
    <w:rsid w:val="009A1A0C"/>
    <w:rsid w:val="009A1BCA"/>
    <w:rsid w:val="009A70D4"/>
    <w:rsid w:val="009B117B"/>
    <w:rsid w:val="009B19C2"/>
    <w:rsid w:val="009B254C"/>
    <w:rsid w:val="009B3040"/>
    <w:rsid w:val="009B4D1E"/>
    <w:rsid w:val="009B5290"/>
    <w:rsid w:val="009B5D99"/>
    <w:rsid w:val="009C1868"/>
    <w:rsid w:val="009D2914"/>
    <w:rsid w:val="009D3EE6"/>
    <w:rsid w:val="009E100A"/>
    <w:rsid w:val="009E111E"/>
    <w:rsid w:val="009E35BC"/>
    <w:rsid w:val="009E4B50"/>
    <w:rsid w:val="009E7AAA"/>
    <w:rsid w:val="009F1262"/>
    <w:rsid w:val="009F763D"/>
    <w:rsid w:val="00A01E06"/>
    <w:rsid w:val="00A027D4"/>
    <w:rsid w:val="00A1188F"/>
    <w:rsid w:val="00A11C01"/>
    <w:rsid w:val="00A12B6A"/>
    <w:rsid w:val="00A13312"/>
    <w:rsid w:val="00A17AC8"/>
    <w:rsid w:val="00A2537D"/>
    <w:rsid w:val="00A26240"/>
    <w:rsid w:val="00A344B8"/>
    <w:rsid w:val="00A363FC"/>
    <w:rsid w:val="00A41FD4"/>
    <w:rsid w:val="00A437AA"/>
    <w:rsid w:val="00A45993"/>
    <w:rsid w:val="00A519CA"/>
    <w:rsid w:val="00A64439"/>
    <w:rsid w:val="00A66D94"/>
    <w:rsid w:val="00A70256"/>
    <w:rsid w:val="00A74382"/>
    <w:rsid w:val="00A96511"/>
    <w:rsid w:val="00AA0C98"/>
    <w:rsid w:val="00AA0D03"/>
    <w:rsid w:val="00AA3801"/>
    <w:rsid w:val="00AA60F9"/>
    <w:rsid w:val="00AC0213"/>
    <w:rsid w:val="00AC755D"/>
    <w:rsid w:val="00AD181E"/>
    <w:rsid w:val="00AD2716"/>
    <w:rsid w:val="00AD3487"/>
    <w:rsid w:val="00AD5A96"/>
    <w:rsid w:val="00AD5C7E"/>
    <w:rsid w:val="00AD68A8"/>
    <w:rsid w:val="00AD6BEB"/>
    <w:rsid w:val="00AD77AB"/>
    <w:rsid w:val="00AE0B5C"/>
    <w:rsid w:val="00B03E86"/>
    <w:rsid w:val="00B06EDE"/>
    <w:rsid w:val="00B11C6F"/>
    <w:rsid w:val="00B13F50"/>
    <w:rsid w:val="00B2187E"/>
    <w:rsid w:val="00B22108"/>
    <w:rsid w:val="00B266FC"/>
    <w:rsid w:val="00B27387"/>
    <w:rsid w:val="00B34779"/>
    <w:rsid w:val="00B356D7"/>
    <w:rsid w:val="00B37316"/>
    <w:rsid w:val="00B37620"/>
    <w:rsid w:val="00B40756"/>
    <w:rsid w:val="00B44287"/>
    <w:rsid w:val="00B44F05"/>
    <w:rsid w:val="00B47FE8"/>
    <w:rsid w:val="00B50B4D"/>
    <w:rsid w:val="00B50E16"/>
    <w:rsid w:val="00B52989"/>
    <w:rsid w:val="00B53CAC"/>
    <w:rsid w:val="00B557FF"/>
    <w:rsid w:val="00B61093"/>
    <w:rsid w:val="00B64199"/>
    <w:rsid w:val="00B72711"/>
    <w:rsid w:val="00B73032"/>
    <w:rsid w:val="00B81EB7"/>
    <w:rsid w:val="00B82657"/>
    <w:rsid w:val="00B83A89"/>
    <w:rsid w:val="00B86142"/>
    <w:rsid w:val="00B92F9D"/>
    <w:rsid w:val="00B9511E"/>
    <w:rsid w:val="00BA045D"/>
    <w:rsid w:val="00BA4E5C"/>
    <w:rsid w:val="00BA63AE"/>
    <w:rsid w:val="00BA745D"/>
    <w:rsid w:val="00BA7F1F"/>
    <w:rsid w:val="00BB5087"/>
    <w:rsid w:val="00BB560B"/>
    <w:rsid w:val="00BB652F"/>
    <w:rsid w:val="00BB6732"/>
    <w:rsid w:val="00BC07A5"/>
    <w:rsid w:val="00BC357E"/>
    <w:rsid w:val="00BC3DFF"/>
    <w:rsid w:val="00BC3FE7"/>
    <w:rsid w:val="00BE6EEB"/>
    <w:rsid w:val="00BF0DCC"/>
    <w:rsid w:val="00BF2088"/>
    <w:rsid w:val="00BF5B33"/>
    <w:rsid w:val="00BF6332"/>
    <w:rsid w:val="00C1254A"/>
    <w:rsid w:val="00C12A12"/>
    <w:rsid w:val="00C14353"/>
    <w:rsid w:val="00C14CE7"/>
    <w:rsid w:val="00C14EE0"/>
    <w:rsid w:val="00C2083D"/>
    <w:rsid w:val="00C21A98"/>
    <w:rsid w:val="00C2559B"/>
    <w:rsid w:val="00C3201D"/>
    <w:rsid w:val="00C32304"/>
    <w:rsid w:val="00C32904"/>
    <w:rsid w:val="00C348F6"/>
    <w:rsid w:val="00C34C45"/>
    <w:rsid w:val="00C34EF3"/>
    <w:rsid w:val="00C44776"/>
    <w:rsid w:val="00C464D2"/>
    <w:rsid w:val="00C559ED"/>
    <w:rsid w:val="00C56481"/>
    <w:rsid w:val="00C626E9"/>
    <w:rsid w:val="00C71D7A"/>
    <w:rsid w:val="00C723A1"/>
    <w:rsid w:val="00C7673C"/>
    <w:rsid w:val="00C77E9E"/>
    <w:rsid w:val="00C8315A"/>
    <w:rsid w:val="00C855B0"/>
    <w:rsid w:val="00C92ED3"/>
    <w:rsid w:val="00C94165"/>
    <w:rsid w:val="00CA2B8B"/>
    <w:rsid w:val="00CA34AB"/>
    <w:rsid w:val="00CB1794"/>
    <w:rsid w:val="00CB1D13"/>
    <w:rsid w:val="00CB2EDC"/>
    <w:rsid w:val="00CB6636"/>
    <w:rsid w:val="00CB7DC6"/>
    <w:rsid w:val="00CC0640"/>
    <w:rsid w:val="00CC1AF7"/>
    <w:rsid w:val="00CD254D"/>
    <w:rsid w:val="00CD5C1D"/>
    <w:rsid w:val="00CD72FC"/>
    <w:rsid w:val="00CE3CEB"/>
    <w:rsid w:val="00CE7F1A"/>
    <w:rsid w:val="00CF2A95"/>
    <w:rsid w:val="00CF37D0"/>
    <w:rsid w:val="00CF6071"/>
    <w:rsid w:val="00CF6B1F"/>
    <w:rsid w:val="00CF7B92"/>
    <w:rsid w:val="00D032BA"/>
    <w:rsid w:val="00D038CD"/>
    <w:rsid w:val="00D053E2"/>
    <w:rsid w:val="00D05EF2"/>
    <w:rsid w:val="00D10D24"/>
    <w:rsid w:val="00D10DAD"/>
    <w:rsid w:val="00D10E6D"/>
    <w:rsid w:val="00D135A4"/>
    <w:rsid w:val="00D20A05"/>
    <w:rsid w:val="00D229CF"/>
    <w:rsid w:val="00D23962"/>
    <w:rsid w:val="00D26688"/>
    <w:rsid w:val="00D505AE"/>
    <w:rsid w:val="00D50B43"/>
    <w:rsid w:val="00D52A72"/>
    <w:rsid w:val="00D54997"/>
    <w:rsid w:val="00D6472E"/>
    <w:rsid w:val="00D70269"/>
    <w:rsid w:val="00D702EB"/>
    <w:rsid w:val="00D706C9"/>
    <w:rsid w:val="00D70EE8"/>
    <w:rsid w:val="00D712CA"/>
    <w:rsid w:val="00D76467"/>
    <w:rsid w:val="00D90F03"/>
    <w:rsid w:val="00D914FF"/>
    <w:rsid w:val="00D91DCC"/>
    <w:rsid w:val="00DA4154"/>
    <w:rsid w:val="00DB13EE"/>
    <w:rsid w:val="00DC631D"/>
    <w:rsid w:val="00DD4BC8"/>
    <w:rsid w:val="00DD57E3"/>
    <w:rsid w:val="00DE3BA8"/>
    <w:rsid w:val="00DE3F12"/>
    <w:rsid w:val="00DE6112"/>
    <w:rsid w:val="00DF17AA"/>
    <w:rsid w:val="00DF5103"/>
    <w:rsid w:val="00DF6856"/>
    <w:rsid w:val="00E01331"/>
    <w:rsid w:val="00E015F7"/>
    <w:rsid w:val="00E066C4"/>
    <w:rsid w:val="00E10B9A"/>
    <w:rsid w:val="00E120DD"/>
    <w:rsid w:val="00E1333F"/>
    <w:rsid w:val="00E13668"/>
    <w:rsid w:val="00E15569"/>
    <w:rsid w:val="00E17C29"/>
    <w:rsid w:val="00E17DF8"/>
    <w:rsid w:val="00E23D09"/>
    <w:rsid w:val="00E30224"/>
    <w:rsid w:val="00E44377"/>
    <w:rsid w:val="00E5220C"/>
    <w:rsid w:val="00E70D90"/>
    <w:rsid w:val="00E71C79"/>
    <w:rsid w:val="00E735D1"/>
    <w:rsid w:val="00E81859"/>
    <w:rsid w:val="00E81CBF"/>
    <w:rsid w:val="00E828C1"/>
    <w:rsid w:val="00E82F95"/>
    <w:rsid w:val="00E83F5C"/>
    <w:rsid w:val="00E93905"/>
    <w:rsid w:val="00E94B05"/>
    <w:rsid w:val="00EA3CBC"/>
    <w:rsid w:val="00EA4C9C"/>
    <w:rsid w:val="00EA7BAE"/>
    <w:rsid w:val="00EA7C72"/>
    <w:rsid w:val="00EB5868"/>
    <w:rsid w:val="00EB6E65"/>
    <w:rsid w:val="00EB7705"/>
    <w:rsid w:val="00EC08DF"/>
    <w:rsid w:val="00EC2CEA"/>
    <w:rsid w:val="00EC2F4F"/>
    <w:rsid w:val="00ED00D7"/>
    <w:rsid w:val="00ED048F"/>
    <w:rsid w:val="00ED23E8"/>
    <w:rsid w:val="00ED62DE"/>
    <w:rsid w:val="00EE45DE"/>
    <w:rsid w:val="00EE5994"/>
    <w:rsid w:val="00EE7AAA"/>
    <w:rsid w:val="00EF2CAE"/>
    <w:rsid w:val="00EF5990"/>
    <w:rsid w:val="00F03E90"/>
    <w:rsid w:val="00F171F9"/>
    <w:rsid w:val="00F2316D"/>
    <w:rsid w:val="00F2602A"/>
    <w:rsid w:val="00F26940"/>
    <w:rsid w:val="00F34FF6"/>
    <w:rsid w:val="00F3504C"/>
    <w:rsid w:val="00F3557D"/>
    <w:rsid w:val="00F36F20"/>
    <w:rsid w:val="00F37963"/>
    <w:rsid w:val="00F400B4"/>
    <w:rsid w:val="00F403B9"/>
    <w:rsid w:val="00F41CE3"/>
    <w:rsid w:val="00F445CA"/>
    <w:rsid w:val="00F45FC1"/>
    <w:rsid w:val="00F51278"/>
    <w:rsid w:val="00F545C2"/>
    <w:rsid w:val="00F566FC"/>
    <w:rsid w:val="00F56745"/>
    <w:rsid w:val="00F57B5C"/>
    <w:rsid w:val="00F6306C"/>
    <w:rsid w:val="00F64A4C"/>
    <w:rsid w:val="00F729BD"/>
    <w:rsid w:val="00F80501"/>
    <w:rsid w:val="00F80DE3"/>
    <w:rsid w:val="00F9155F"/>
    <w:rsid w:val="00F91A41"/>
    <w:rsid w:val="00F93A8F"/>
    <w:rsid w:val="00F93C26"/>
    <w:rsid w:val="00F94640"/>
    <w:rsid w:val="00F94E79"/>
    <w:rsid w:val="00F94EC7"/>
    <w:rsid w:val="00F96FAD"/>
    <w:rsid w:val="00FA5BAB"/>
    <w:rsid w:val="00FB1185"/>
    <w:rsid w:val="00FB3675"/>
    <w:rsid w:val="00FB4EBE"/>
    <w:rsid w:val="00FB57B3"/>
    <w:rsid w:val="00FB6F7E"/>
    <w:rsid w:val="00FC17D2"/>
    <w:rsid w:val="00FC2064"/>
    <w:rsid w:val="00FC4295"/>
    <w:rsid w:val="00FC47C4"/>
    <w:rsid w:val="00FC4AB7"/>
    <w:rsid w:val="00FE34D6"/>
    <w:rsid w:val="00FE7A5D"/>
    <w:rsid w:val="00FF628E"/>
    <w:rsid w:val="00FF6BCC"/>
    <w:rsid w:val="00FF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CFB216"/>
  <w15:docId w15:val="{617CD805-1DF2-40A2-9565-72116B812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940"/>
  </w:style>
  <w:style w:type="paragraph" w:styleId="1">
    <w:name w:val="heading 1"/>
    <w:basedOn w:val="a"/>
    <w:next w:val="a"/>
    <w:link w:val="10"/>
    <w:uiPriority w:val="9"/>
    <w:qFormat/>
    <w:rsid w:val="00100D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2A41B3"/>
    <w:pPr>
      <w:snapToGrid w:val="0"/>
      <w:spacing w:after="0" w:line="240" w:lineRule="auto"/>
      <w:jc w:val="center"/>
      <w:outlineLvl w:val="1"/>
    </w:pPr>
    <w:rPr>
      <w:rFonts w:ascii="Times New Roman" w:eastAsia="Times New Roman" w:hAnsi="Times New Roman" w:cs="Times New Roman"/>
      <w:b/>
      <w:caps/>
      <w:sz w:val="28"/>
      <w:szCs w:val="28"/>
    </w:rPr>
  </w:style>
  <w:style w:type="paragraph" w:styleId="3">
    <w:name w:val="heading 3"/>
    <w:basedOn w:val="a"/>
    <w:next w:val="a"/>
    <w:link w:val="30"/>
    <w:unhideWhenUsed/>
    <w:qFormat/>
    <w:rsid w:val="002A41B3"/>
    <w:pPr>
      <w:snapToGrid w:val="0"/>
      <w:spacing w:after="0" w:line="240" w:lineRule="auto"/>
      <w:jc w:val="center"/>
      <w:outlineLvl w:val="2"/>
    </w:pPr>
    <w:rPr>
      <w:rFonts w:ascii="Times New Roman" w:eastAsia="Times New Roman" w:hAnsi="Times New Roman" w:cs="Times New Roman"/>
      <w:b/>
      <w:sz w:val="28"/>
      <w:szCs w:val="28"/>
    </w:rPr>
  </w:style>
  <w:style w:type="paragraph" w:styleId="8">
    <w:name w:val="heading 8"/>
    <w:basedOn w:val="a"/>
    <w:next w:val="a"/>
    <w:link w:val="80"/>
    <w:unhideWhenUsed/>
    <w:qFormat/>
    <w:rsid w:val="002A41B3"/>
    <w:pPr>
      <w:keepNext/>
      <w:widowControl w:val="0"/>
      <w:snapToGrid w:val="0"/>
      <w:spacing w:after="0" w:line="360" w:lineRule="auto"/>
      <w:ind w:firstLine="709"/>
      <w:jc w:val="center"/>
      <w:outlineLvl w:val="7"/>
    </w:pPr>
    <w:rPr>
      <w:rFonts w:ascii="Times New Roman" w:eastAsia="Times New Roman" w:hAnsi="Times New Roman" w:cs="Times New Roman"/>
      <w:color w:val="FF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2A41B3"/>
    <w:rPr>
      <w:rFonts w:ascii="Times New Roman" w:eastAsia="Times New Roman" w:hAnsi="Times New Roman" w:cs="Times New Roman"/>
      <w:b/>
      <w:caps/>
      <w:sz w:val="28"/>
      <w:szCs w:val="28"/>
    </w:rPr>
  </w:style>
  <w:style w:type="character" w:customStyle="1" w:styleId="30">
    <w:name w:val="Заголовок 3 Знак"/>
    <w:basedOn w:val="a0"/>
    <w:link w:val="3"/>
    <w:rsid w:val="002A41B3"/>
    <w:rPr>
      <w:rFonts w:ascii="Times New Roman" w:eastAsia="Times New Roman" w:hAnsi="Times New Roman" w:cs="Times New Roman"/>
      <w:b/>
      <w:sz w:val="28"/>
      <w:szCs w:val="28"/>
    </w:rPr>
  </w:style>
  <w:style w:type="character" w:customStyle="1" w:styleId="80">
    <w:name w:val="Заголовок 8 Знак"/>
    <w:basedOn w:val="a0"/>
    <w:link w:val="8"/>
    <w:rsid w:val="002A41B3"/>
    <w:rPr>
      <w:rFonts w:ascii="Times New Roman" w:eastAsia="Times New Roman" w:hAnsi="Times New Roman" w:cs="Times New Roman"/>
      <w:color w:val="FF0000"/>
      <w:sz w:val="28"/>
      <w:szCs w:val="20"/>
    </w:rPr>
  </w:style>
  <w:style w:type="paragraph" w:customStyle="1" w:styleId="a3">
    <w:name w:val="подпись"/>
    <w:basedOn w:val="a"/>
    <w:rsid w:val="002A41B3"/>
    <w:pPr>
      <w:overflowPunct w:val="0"/>
      <w:autoSpaceDE w:val="0"/>
      <w:autoSpaceDN w:val="0"/>
      <w:adjustRightInd w:val="0"/>
      <w:spacing w:after="0" w:line="240" w:lineRule="auto"/>
      <w:jc w:val="right"/>
    </w:pPr>
    <w:rPr>
      <w:rFonts w:ascii="Times New Roman" w:eastAsia="Times New Roman" w:hAnsi="Times New Roman" w:cs="Times New Roman"/>
      <w:sz w:val="28"/>
      <w:szCs w:val="28"/>
    </w:rPr>
  </w:style>
  <w:style w:type="paragraph" w:customStyle="1" w:styleId="11">
    <w:name w:val="Должность1"/>
    <w:basedOn w:val="a"/>
    <w:rsid w:val="002A41B3"/>
    <w:pPr>
      <w:overflowPunct w:val="0"/>
      <w:autoSpaceDE w:val="0"/>
      <w:autoSpaceDN w:val="0"/>
      <w:adjustRightInd w:val="0"/>
      <w:spacing w:after="0" w:line="240" w:lineRule="auto"/>
    </w:pPr>
    <w:rPr>
      <w:rFonts w:ascii="Times New Roman" w:eastAsia="Times New Roman" w:hAnsi="Times New Roman" w:cs="Times New Roman"/>
      <w:sz w:val="28"/>
      <w:szCs w:val="28"/>
    </w:rPr>
  </w:style>
  <w:style w:type="paragraph" w:styleId="a4">
    <w:name w:val="List Paragraph"/>
    <w:basedOn w:val="a"/>
    <w:uiPriority w:val="34"/>
    <w:qFormat/>
    <w:rsid w:val="0050340C"/>
    <w:pPr>
      <w:ind w:left="720"/>
      <w:contextualSpacing/>
    </w:pPr>
  </w:style>
  <w:style w:type="paragraph" w:styleId="a5">
    <w:name w:val="Body Text Indent"/>
    <w:basedOn w:val="a"/>
    <w:link w:val="a6"/>
    <w:rsid w:val="0083056C"/>
    <w:pPr>
      <w:spacing w:after="0" w:line="240" w:lineRule="auto"/>
      <w:ind w:firstLine="720"/>
      <w:jc w:val="both"/>
    </w:pPr>
    <w:rPr>
      <w:rFonts w:ascii="Times New Roman" w:eastAsia="Times New Roman" w:hAnsi="Times New Roman" w:cs="Times New Roman"/>
      <w:sz w:val="26"/>
      <w:szCs w:val="20"/>
    </w:rPr>
  </w:style>
  <w:style w:type="character" w:customStyle="1" w:styleId="a6">
    <w:name w:val="Основной текст с отступом Знак"/>
    <w:basedOn w:val="a0"/>
    <w:link w:val="a5"/>
    <w:rsid w:val="0083056C"/>
    <w:rPr>
      <w:rFonts w:ascii="Times New Roman" w:eastAsia="Times New Roman" w:hAnsi="Times New Roman" w:cs="Times New Roman"/>
      <w:sz w:val="26"/>
      <w:szCs w:val="20"/>
    </w:rPr>
  </w:style>
  <w:style w:type="paragraph" w:customStyle="1" w:styleId="ConsNonformat">
    <w:name w:val="ConsNonformat"/>
    <w:rsid w:val="0083056C"/>
    <w:pPr>
      <w:widowControl w:val="0"/>
      <w:spacing w:after="0" w:line="240" w:lineRule="auto"/>
    </w:pPr>
    <w:rPr>
      <w:rFonts w:ascii="Courier New" w:eastAsia="Times New Roman" w:hAnsi="Courier New" w:cs="Times New Roman"/>
      <w:snapToGrid w:val="0"/>
      <w:sz w:val="20"/>
      <w:szCs w:val="20"/>
    </w:rPr>
  </w:style>
  <w:style w:type="paragraph" w:styleId="21">
    <w:name w:val="Body Text Indent 2"/>
    <w:basedOn w:val="a"/>
    <w:link w:val="22"/>
    <w:uiPriority w:val="99"/>
    <w:unhideWhenUsed/>
    <w:rsid w:val="0083056C"/>
    <w:pPr>
      <w:spacing w:after="120" w:line="480" w:lineRule="auto"/>
      <w:ind w:left="283"/>
    </w:pPr>
  </w:style>
  <w:style w:type="character" w:customStyle="1" w:styleId="22">
    <w:name w:val="Основной текст с отступом 2 Знак"/>
    <w:basedOn w:val="a0"/>
    <w:link w:val="21"/>
    <w:uiPriority w:val="99"/>
    <w:rsid w:val="0083056C"/>
  </w:style>
  <w:style w:type="paragraph" w:styleId="a7">
    <w:name w:val="Normal (Web)"/>
    <w:basedOn w:val="a"/>
    <w:uiPriority w:val="99"/>
    <w:unhideWhenUsed/>
    <w:rsid w:val="00BF6332"/>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unhideWhenUsed/>
    <w:rsid w:val="00BB508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B5087"/>
  </w:style>
  <w:style w:type="paragraph" w:styleId="aa">
    <w:name w:val="footer"/>
    <w:basedOn w:val="a"/>
    <w:link w:val="ab"/>
    <w:uiPriority w:val="99"/>
    <w:semiHidden/>
    <w:unhideWhenUsed/>
    <w:rsid w:val="00BB5087"/>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B5087"/>
  </w:style>
  <w:style w:type="paragraph" w:styleId="ac">
    <w:name w:val="Balloon Text"/>
    <w:basedOn w:val="a"/>
    <w:link w:val="ad"/>
    <w:uiPriority w:val="99"/>
    <w:semiHidden/>
    <w:unhideWhenUsed/>
    <w:rsid w:val="008A00C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A00C5"/>
    <w:rPr>
      <w:rFonts w:ascii="Tahoma" w:hAnsi="Tahoma" w:cs="Tahoma"/>
      <w:sz w:val="16"/>
      <w:szCs w:val="16"/>
    </w:rPr>
  </w:style>
  <w:style w:type="paragraph" w:styleId="ae">
    <w:name w:val="No Spacing"/>
    <w:link w:val="af"/>
    <w:uiPriority w:val="1"/>
    <w:qFormat/>
    <w:rsid w:val="00BE6EEB"/>
    <w:pPr>
      <w:spacing w:after="0" w:line="240" w:lineRule="auto"/>
    </w:pPr>
    <w:rPr>
      <w:lang w:eastAsia="en-US"/>
    </w:rPr>
  </w:style>
  <w:style w:type="character" w:customStyle="1" w:styleId="af">
    <w:name w:val="Без интервала Знак"/>
    <w:basedOn w:val="a0"/>
    <w:link w:val="ae"/>
    <w:uiPriority w:val="1"/>
    <w:rsid w:val="00BE6EEB"/>
    <w:rPr>
      <w:lang w:eastAsia="en-US"/>
    </w:rPr>
  </w:style>
  <w:style w:type="character" w:customStyle="1" w:styleId="apple-style-span">
    <w:name w:val="apple-style-span"/>
    <w:basedOn w:val="a0"/>
    <w:rsid w:val="00B50E16"/>
  </w:style>
  <w:style w:type="paragraph" w:customStyle="1" w:styleId="ConsPlusNormal">
    <w:name w:val="ConsPlusNormal"/>
    <w:rsid w:val="0021485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Title">
    <w:name w:val="ConsTitle"/>
    <w:rsid w:val="00CD72FC"/>
    <w:pPr>
      <w:autoSpaceDE w:val="0"/>
      <w:autoSpaceDN w:val="0"/>
      <w:adjustRightInd w:val="0"/>
      <w:spacing w:after="0" w:line="240" w:lineRule="auto"/>
      <w:ind w:right="19772"/>
    </w:pPr>
    <w:rPr>
      <w:rFonts w:ascii="Arial" w:eastAsia="Times New Roman" w:hAnsi="Arial" w:cs="Times New Roman"/>
      <w:b/>
      <w:sz w:val="18"/>
      <w:szCs w:val="20"/>
    </w:rPr>
  </w:style>
  <w:style w:type="paragraph" w:customStyle="1" w:styleId="af0">
    <w:name w:val="адрес"/>
    <w:basedOn w:val="a"/>
    <w:rsid w:val="00D10D24"/>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rPr>
  </w:style>
  <w:style w:type="paragraph" w:customStyle="1" w:styleId="ConsPlusTitle">
    <w:name w:val="ConsPlusTitle"/>
    <w:rsid w:val="0038142B"/>
    <w:pPr>
      <w:autoSpaceDE w:val="0"/>
      <w:autoSpaceDN w:val="0"/>
      <w:adjustRightInd w:val="0"/>
      <w:spacing w:after="0" w:line="240" w:lineRule="auto"/>
    </w:pPr>
    <w:rPr>
      <w:rFonts w:ascii="Times New Roman" w:eastAsia="Times New Roman" w:hAnsi="Times New Roman" w:cs="Times New Roman"/>
      <w:b/>
      <w:bCs/>
      <w:sz w:val="26"/>
      <w:szCs w:val="26"/>
    </w:rPr>
  </w:style>
  <w:style w:type="paragraph" w:customStyle="1" w:styleId="12">
    <w:name w:val="Абзац списка1"/>
    <w:basedOn w:val="a"/>
    <w:rsid w:val="00E15569"/>
    <w:pPr>
      <w:suppressAutoHyphens/>
      <w:spacing w:after="0" w:line="240" w:lineRule="auto"/>
      <w:ind w:left="720"/>
      <w:contextualSpacing/>
    </w:pPr>
    <w:rPr>
      <w:rFonts w:ascii="Times New Roman" w:eastAsia="Calibri" w:hAnsi="Times New Roman" w:cs="Times New Roman"/>
      <w:sz w:val="24"/>
      <w:szCs w:val="24"/>
      <w:lang w:eastAsia="ar-SA"/>
    </w:rPr>
  </w:style>
  <w:style w:type="paragraph" w:customStyle="1" w:styleId="210">
    <w:name w:val="Основной текст 21"/>
    <w:basedOn w:val="a"/>
    <w:rsid w:val="00D54997"/>
    <w:pPr>
      <w:spacing w:after="0" w:line="240" w:lineRule="auto"/>
    </w:pPr>
    <w:rPr>
      <w:rFonts w:ascii="Times New Roman" w:eastAsia="Times New Roman" w:hAnsi="Times New Roman" w:cs="Times New Roman"/>
      <w:sz w:val="28"/>
      <w:szCs w:val="20"/>
    </w:rPr>
  </w:style>
  <w:style w:type="character" w:customStyle="1" w:styleId="hl">
    <w:name w:val="hl"/>
    <w:basedOn w:val="a0"/>
    <w:rsid w:val="000159BD"/>
  </w:style>
  <w:style w:type="character" w:customStyle="1" w:styleId="blk">
    <w:name w:val="blk"/>
    <w:rsid w:val="000159BD"/>
  </w:style>
  <w:style w:type="paragraph" w:customStyle="1" w:styleId="220">
    <w:name w:val="Основной текст 22"/>
    <w:basedOn w:val="a"/>
    <w:rsid w:val="00D50B43"/>
    <w:pPr>
      <w:spacing w:after="0" w:line="240" w:lineRule="auto"/>
    </w:pPr>
    <w:rPr>
      <w:rFonts w:ascii="Times New Roman" w:eastAsia="Times New Roman" w:hAnsi="Times New Roman" w:cs="Times New Roman"/>
      <w:sz w:val="28"/>
      <w:szCs w:val="20"/>
    </w:rPr>
  </w:style>
  <w:style w:type="paragraph" w:styleId="23">
    <w:name w:val="Body Text 2"/>
    <w:basedOn w:val="a"/>
    <w:link w:val="24"/>
    <w:uiPriority w:val="99"/>
    <w:semiHidden/>
    <w:unhideWhenUsed/>
    <w:rsid w:val="0088307B"/>
    <w:pPr>
      <w:spacing w:after="120" w:line="480" w:lineRule="auto"/>
    </w:pPr>
  </w:style>
  <w:style w:type="character" w:customStyle="1" w:styleId="24">
    <w:name w:val="Основной текст 2 Знак"/>
    <w:basedOn w:val="a0"/>
    <w:link w:val="23"/>
    <w:uiPriority w:val="99"/>
    <w:semiHidden/>
    <w:rsid w:val="0088307B"/>
  </w:style>
  <w:style w:type="character" w:customStyle="1" w:styleId="10">
    <w:name w:val="Заголовок 1 Знак"/>
    <w:basedOn w:val="a0"/>
    <w:link w:val="1"/>
    <w:uiPriority w:val="9"/>
    <w:rsid w:val="00100DE3"/>
    <w:rPr>
      <w:rFonts w:asciiTheme="majorHAnsi" w:eastAsiaTheme="majorEastAsia" w:hAnsiTheme="majorHAnsi" w:cstheme="majorBidi"/>
      <w:b/>
      <w:bCs/>
      <w:color w:val="365F91" w:themeColor="accent1" w:themeShade="BF"/>
      <w:sz w:val="28"/>
      <w:szCs w:val="28"/>
    </w:rPr>
  </w:style>
  <w:style w:type="paragraph" w:customStyle="1" w:styleId="BodyText21">
    <w:name w:val="Body Text 21"/>
    <w:basedOn w:val="a"/>
    <w:uiPriority w:val="99"/>
    <w:rsid w:val="00100DE3"/>
    <w:pPr>
      <w:spacing w:after="0" w:line="240" w:lineRule="auto"/>
    </w:pPr>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094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EE8A3-8223-4E6B-9FEB-E1A826B4E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4430</TotalTime>
  <Pages>3</Pages>
  <Words>830</Words>
  <Characters>4732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ОЛЬГА</cp:lastModifiedBy>
  <cp:revision>198</cp:revision>
  <cp:lastPrinted>2020-04-21T06:52:00Z</cp:lastPrinted>
  <dcterms:created xsi:type="dcterms:W3CDTF">2013-09-17T07:57:00Z</dcterms:created>
  <dcterms:modified xsi:type="dcterms:W3CDTF">2023-10-02T05:11:00Z</dcterms:modified>
</cp:coreProperties>
</file>