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78E524" wp14:editId="2AFB552B">
            <wp:simplePos x="0" y="0"/>
            <wp:positionH relativeFrom="column">
              <wp:posOffset>2766695</wp:posOffset>
            </wp:positionH>
            <wp:positionV relativeFrom="paragraph">
              <wp:posOffset>81915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5817A9" w:rsidRDefault="00EA442A" w:rsidP="00EA442A">
      <w:pPr>
        <w:pStyle w:val="2"/>
        <w:jc w:val="center"/>
        <w:rPr>
          <w:sz w:val="10"/>
          <w:szCs w:val="10"/>
        </w:rPr>
      </w:pPr>
    </w:p>
    <w:p w:rsidR="000C7E58" w:rsidRDefault="000C7E58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Муниципальное образование город Нефтеюганск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КООРДИНАЦИОННЫЙ СОВЕТ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ПО РАЗВИТИЮ МАЛОГО И СРЕДНЕГО ПРЕДПРИНИМАТЕЛЬСТВА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ПРИ АДМИНИСТРАЦИИ ГОРОДА НЕФТЕЮГАНСКА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C330D6" w:rsidP="00EA442A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ПРОТОКОЛ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C6064A" w:rsidRPr="000D37DA" w:rsidRDefault="00F02A61" w:rsidP="00EA442A">
      <w:pPr>
        <w:pStyle w:val="2"/>
        <w:rPr>
          <w:b w:val="0"/>
          <w:szCs w:val="28"/>
        </w:rPr>
      </w:pPr>
      <w:r w:rsidRPr="00F02A61">
        <w:rPr>
          <w:b w:val="0"/>
          <w:bCs/>
          <w:szCs w:val="28"/>
        </w:rPr>
        <w:t>24</w:t>
      </w:r>
      <w:r w:rsidR="006764B8">
        <w:rPr>
          <w:b w:val="0"/>
          <w:bCs/>
          <w:szCs w:val="28"/>
        </w:rPr>
        <w:t>.0</w:t>
      </w:r>
      <w:r w:rsidRPr="00F02A61">
        <w:rPr>
          <w:b w:val="0"/>
          <w:bCs/>
          <w:szCs w:val="28"/>
        </w:rPr>
        <w:t>7</w:t>
      </w:r>
      <w:r w:rsidR="006764B8">
        <w:rPr>
          <w:b w:val="0"/>
          <w:bCs/>
          <w:szCs w:val="28"/>
        </w:rPr>
        <w:t>.</w:t>
      </w:r>
      <w:r w:rsidR="004678E9">
        <w:rPr>
          <w:b w:val="0"/>
          <w:bCs/>
          <w:szCs w:val="28"/>
        </w:rPr>
        <w:t>202</w:t>
      </w:r>
      <w:r w:rsidR="00735A4A">
        <w:rPr>
          <w:b w:val="0"/>
          <w:bCs/>
          <w:szCs w:val="28"/>
        </w:rPr>
        <w:t>3</w:t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  <w:t xml:space="preserve">        </w:t>
      </w:r>
      <w:r w:rsidR="00F248C1" w:rsidRPr="00356307">
        <w:rPr>
          <w:b w:val="0"/>
          <w:szCs w:val="28"/>
        </w:rPr>
        <w:t xml:space="preserve">                     </w:t>
      </w:r>
      <w:r w:rsidR="00831ED9">
        <w:rPr>
          <w:b w:val="0"/>
          <w:szCs w:val="28"/>
        </w:rPr>
        <w:t xml:space="preserve">       </w:t>
      </w:r>
      <w:r w:rsidR="006F71A3">
        <w:rPr>
          <w:b w:val="0"/>
          <w:szCs w:val="28"/>
        </w:rPr>
        <w:t xml:space="preserve">№ </w:t>
      </w:r>
      <w:r w:rsidRPr="000D37DA">
        <w:rPr>
          <w:b w:val="0"/>
          <w:szCs w:val="28"/>
        </w:rPr>
        <w:t>4</w:t>
      </w:r>
    </w:p>
    <w:p w:rsidR="00BA7189" w:rsidRPr="00FA25E7" w:rsidRDefault="00BA7189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D6E5E" w:rsidRPr="00FA25E7" w:rsidRDefault="00A64C83" w:rsidP="004E5953">
      <w:pPr>
        <w:pStyle w:val="a3"/>
        <w:tabs>
          <w:tab w:val="center" w:pos="4677"/>
        </w:tabs>
        <w:spacing w:after="0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 w:rsidRPr="00FA25E7"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0D6E5E" w:rsidRPr="00FA25E7">
        <w:rPr>
          <w:rFonts w:ascii="Times New Roman" w:hAnsi="Times New Roman"/>
          <w:b w:val="0"/>
          <w:sz w:val="28"/>
          <w:szCs w:val="28"/>
        </w:rPr>
        <w:t>П</w:t>
      </w:r>
      <w:r w:rsidR="00A81A94" w:rsidRPr="00FA25E7">
        <w:rPr>
          <w:rFonts w:ascii="Times New Roman" w:hAnsi="Times New Roman"/>
          <w:b w:val="0"/>
          <w:sz w:val="28"/>
          <w:szCs w:val="28"/>
        </w:rPr>
        <w:t>РЕДСЕДАТЕЛ</w:t>
      </w:r>
      <w:r w:rsidRPr="00FA25E7">
        <w:rPr>
          <w:rFonts w:ascii="Times New Roman" w:hAnsi="Times New Roman"/>
          <w:b w:val="0"/>
          <w:sz w:val="28"/>
          <w:szCs w:val="28"/>
        </w:rPr>
        <w:t>Я</w:t>
      </w:r>
      <w:r w:rsidR="000D6E5E" w:rsidRPr="00FA25E7">
        <w:rPr>
          <w:rFonts w:ascii="Times New Roman" w:hAnsi="Times New Roman"/>
          <w:b w:val="0"/>
          <w:sz w:val="28"/>
          <w:szCs w:val="28"/>
        </w:rPr>
        <w:t xml:space="preserve">: </w:t>
      </w:r>
      <w:r w:rsidR="00FA25E7" w:rsidRPr="00FA25E7">
        <w:rPr>
          <w:rFonts w:ascii="Times New Roman" w:hAnsi="Times New Roman"/>
          <w:b w:val="0"/>
          <w:sz w:val="28"/>
          <w:szCs w:val="28"/>
        </w:rPr>
        <w:t xml:space="preserve">заместитель главы города </w:t>
      </w:r>
      <w:r w:rsidR="000D37DA">
        <w:rPr>
          <w:rFonts w:ascii="Times New Roman" w:hAnsi="Times New Roman"/>
          <w:b w:val="0"/>
          <w:sz w:val="28"/>
          <w:szCs w:val="28"/>
        </w:rPr>
        <w:t>Пастухов Андрей Викторович</w:t>
      </w:r>
    </w:p>
    <w:p w:rsidR="00633127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F02A61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="00413A48">
        <w:rPr>
          <w:rFonts w:ascii="Times New Roman" w:hAnsi="Times New Roman"/>
          <w:b w:val="0"/>
          <w:sz w:val="28"/>
          <w:szCs w:val="28"/>
        </w:rPr>
        <w:t>ЕКРЕТАРЬ</w:t>
      </w:r>
      <w:r w:rsidR="00EA442A" w:rsidRPr="00356307">
        <w:rPr>
          <w:rFonts w:ascii="Times New Roman" w:hAnsi="Times New Roman"/>
          <w:b w:val="0"/>
          <w:sz w:val="28"/>
          <w:szCs w:val="28"/>
        </w:rPr>
        <w:t xml:space="preserve">: </w:t>
      </w:r>
      <w:r w:rsidR="00C6064A">
        <w:rPr>
          <w:rFonts w:ascii="Times New Roman" w:hAnsi="Times New Roman"/>
          <w:b w:val="0"/>
          <w:sz w:val="28"/>
          <w:szCs w:val="28"/>
        </w:rPr>
        <w:t>начальник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отдела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предпринимательства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и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потребительского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рынка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F02A61">
        <w:rPr>
          <w:rFonts w:ascii="Times New Roman" w:hAnsi="Times New Roman"/>
          <w:b w:val="0"/>
          <w:sz w:val="28"/>
          <w:szCs w:val="28"/>
        </w:rPr>
        <w:t>Нафикова Ольга Васильевна</w:t>
      </w:r>
    </w:p>
    <w:p w:rsidR="00EA442A" w:rsidRPr="00356307" w:rsidRDefault="00EA442A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Default="00D668E9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ИНФОРМАЦИЯ НАПРАВЛЕНА</w:t>
      </w:r>
      <w:r w:rsidR="00EA442A" w:rsidRPr="00356307">
        <w:rPr>
          <w:rFonts w:ascii="Times New Roman" w:hAnsi="Times New Roman"/>
          <w:b w:val="0"/>
          <w:sz w:val="28"/>
          <w:szCs w:val="28"/>
        </w:rPr>
        <w:t xml:space="preserve">: </w:t>
      </w:r>
    </w:p>
    <w:tbl>
      <w:tblPr>
        <w:tblW w:w="946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DE5DBA" w:rsidRPr="00003610" w:rsidTr="0012189C">
        <w:trPr>
          <w:trHeight w:val="984"/>
        </w:trPr>
        <w:tc>
          <w:tcPr>
            <w:tcW w:w="9464" w:type="dxa"/>
          </w:tcPr>
          <w:p w:rsidR="00D668E9" w:rsidRDefault="00F642D4" w:rsidP="00D668E9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Д.Ю.Невердас</w:t>
            </w:r>
            <w:proofErr w:type="spellEnd"/>
            <w:r w:rsidR="00C6064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С.Н.Зиновьевой</w:t>
            </w:r>
            <w:proofErr w:type="spellEnd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>Д.А.Миронов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39751C">
              <w:rPr>
                <w:rFonts w:ascii="Times New Roman" w:hAnsi="Times New Roman"/>
                <w:b w:val="0"/>
                <w:sz w:val="28"/>
                <w:szCs w:val="28"/>
              </w:rPr>
              <w:t>Я.И.Дмитриев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39751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2149AA">
              <w:rPr>
                <w:rFonts w:ascii="Times New Roman" w:hAnsi="Times New Roman"/>
                <w:b w:val="0"/>
                <w:sz w:val="28"/>
                <w:szCs w:val="28"/>
              </w:rPr>
              <w:t>Н.Г.Проскуряков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2149A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Е.В.Дубровск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О.А.Клыченко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А.Н.Родионов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Р.З.Самигулин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А.Н.Фалевич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BC7C74">
              <w:rPr>
                <w:rFonts w:ascii="Times New Roman" w:hAnsi="Times New Roman"/>
                <w:b w:val="0"/>
                <w:sz w:val="28"/>
                <w:szCs w:val="28"/>
              </w:rPr>
              <w:t>С.В.Шокину</w:t>
            </w:r>
            <w:proofErr w:type="spellEnd"/>
            <w:r w:rsidR="00BC7C74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О.Ю.Зеленцов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В.Э.Фридман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BC7C74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1C5547">
              <w:rPr>
                <w:rFonts w:ascii="Times New Roman" w:hAnsi="Times New Roman"/>
                <w:b w:val="0"/>
                <w:sz w:val="28"/>
                <w:szCs w:val="28"/>
              </w:rPr>
              <w:t>Н.А.</w:t>
            </w:r>
            <w:r w:rsidR="00571197">
              <w:rPr>
                <w:rFonts w:ascii="Times New Roman" w:hAnsi="Times New Roman"/>
                <w:b w:val="0"/>
                <w:sz w:val="28"/>
                <w:szCs w:val="28"/>
              </w:rPr>
              <w:t>Королёвой</w:t>
            </w:r>
            <w:proofErr w:type="spellEnd"/>
            <w:r w:rsidR="0057119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DE5DBA" w:rsidRPr="006A5BDA" w:rsidRDefault="00DE5DBA" w:rsidP="00DE5DB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1C5547" w:rsidRDefault="001C5547" w:rsidP="001C554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ПОВЕСТКА ДНЯ: </w:t>
      </w:r>
    </w:p>
    <w:p w:rsidR="00F02A61" w:rsidRPr="00F02A61" w:rsidRDefault="00F02A61" w:rsidP="00F02A6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02A61">
        <w:rPr>
          <w:rFonts w:ascii="Times New Roman" w:eastAsia="Calibri" w:hAnsi="Times New Roman"/>
          <w:b w:val="0"/>
          <w:sz w:val="28"/>
          <w:szCs w:val="28"/>
        </w:rPr>
        <w:t xml:space="preserve">1.О закреплении </w:t>
      </w:r>
      <w:r w:rsidRPr="00F02A61">
        <w:rPr>
          <w:rFonts w:ascii="Times New Roman" w:hAnsi="Times New Roman"/>
          <w:b w:val="0"/>
          <w:sz w:val="28"/>
          <w:szCs w:val="28"/>
        </w:rPr>
        <w:t xml:space="preserve">муниципального имущества за НГМУП «Универсал сервис»: </w:t>
      </w:r>
    </w:p>
    <w:p w:rsidR="00F02A61" w:rsidRPr="00F02A61" w:rsidRDefault="00F02A61" w:rsidP="00F02A6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02A61">
        <w:rPr>
          <w:rFonts w:ascii="Times New Roman" w:hAnsi="Times New Roman"/>
          <w:b w:val="0"/>
          <w:sz w:val="28"/>
          <w:szCs w:val="28"/>
        </w:rPr>
        <w:t>-«Сооружение электроэнергетики», расположенное по адресу: Ханты-Мансийский автономный округ – Югра, город Нефтеюганск, 2 микрорайон, напротив ТЦ «Европа», протяженностью 65 метров, кадастровый номер 86:20:0000058:3947, реестровый номер Н002818;</w:t>
      </w:r>
    </w:p>
    <w:p w:rsidR="00F02A61" w:rsidRPr="00F02A61" w:rsidRDefault="00F02A61" w:rsidP="00F02A6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02A61">
        <w:rPr>
          <w:rFonts w:ascii="Times New Roman" w:hAnsi="Times New Roman"/>
          <w:b w:val="0"/>
          <w:sz w:val="28"/>
          <w:szCs w:val="28"/>
        </w:rPr>
        <w:t xml:space="preserve">-«Архитектурная подсветка памятника-бюста 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В.А.Петухову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>», стоимостью 278 900 рублей, реестровый номер Д003636;</w:t>
      </w:r>
    </w:p>
    <w:p w:rsidR="00F02A61" w:rsidRPr="00F02A61" w:rsidRDefault="00F02A61" w:rsidP="00F02A6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02A61">
        <w:rPr>
          <w:rFonts w:ascii="Times New Roman" w:hAnsi="Times New Roman"/>
          <w:b w:val="0"/>
          <w:sz w:val="28"/>
          <w:szCs w:val="28"/>
        </w:rPr>
        <w:t>-«Сооружение электроэнергетики» по адресу: Ханты-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Мансйиский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 xml:space="preserve"> автономный округ-Югра, 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>, 16а микрорайон, в районе жилых домов 81, 82, 83, 84, 85, 86, 87, протяженностью 20 м., кадастровый номер 86:20:0000072:5336, реестровый номер Н002753;</w:t>
      </w:r>
    </w:p>
    <w:p w:rsidR="00F02A61" w:rsidRPr="00F02A61" w:rsidRDefault="00F02A61" w:rsidP="00F02A6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02A61">
        <w:rPr>
          <w:rFonts w:ascii="Times New Roman" w:hAnsi="Times New Roman"/>
          <w:b w:val="0"/>
          <w:sz w:val="28"/>
          <w:szCs w:val="28"/>
        </w:rPr>
        <w:t>-«Сооружение электроэнергетики» по адресу: Ханты-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Мансйиский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 xml:space="preserve"> автономный округ-Югра, 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>, 9 микрорайон, дом 28 (около музея), протяженностью 29 метров, кадастровый номер 86:20:0000044:2761, реестровый номер Н002787;</w:t>
      </w:r>
    </w:p>
    <w:p w:rsidR="00F02A61" w:rsidRPr="00F02A61" w:rsidRDefault="00F02A61" w:rsidP="00F02A6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02A61">
        <w:rPr>
          <w:rFonts w:ascii="Times New Roman" w:hAnsi="Times New Roman"/>
          <w:b w:val="0"/>
          <w:sz w:val="28"/>
          <w:szCs w:val="28"/>
        </w:rPr>
        <w:t>-«Сооружение электроэнергетики» по адресу: Ханты-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Мансйиский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 xml:space="preserve"> автономный округ-Югра, 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>, 16 микрорайон, вдоль дома 36, протяженностью 179 метров, кадастровый номер 86:20:0000072:5337, реестровый номер Н002788;</w:t>
      </w:r>
    </w:p>
    <w:p w:rsidR="00F02A61" w:rsidRPr="00F02A61" w:rsidRDefault="00F02A61" w:rsidP="00F02A61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02A61">
        <w:rPr>
          <w:rFonts w:ascii="Times New Roman" w:hAnsi="Times New Roman"/>
          <w:b w:val="0"/>
          <w:sz w:val="28"/>
          <w:szCs w:val="28"/>
        </w:rPr>
        <w:t>-«Сооружение электроэнергетики» по адресу: Ханты-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Мансйиский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 xml:space="preserve"> автономный округ-Югра, 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>, 2 микрорайон, между жилыми домами 1 и 15, протяженностью 89 метров, кадастровый номер 86:20:0000058:3946, реестровый номер Н002789.</w:t>
      </w:r>
      <w:r w:rsidRPr="00F02A61">
        <w:rPr>
          <w:rFonts w:ascii="Times New Roman" w:hAnsi="Times New Roman"/>
          <w:b w:val="0"/>
          <w:bCs/>
          <w:sz w:val="28"/>
          <w:szCs w:val="28"/>
        </w:rPr>
        <w:t xml:space="preserve">Информация предоставлена: </w:t>
      </w:r>
      <w:proofErr w:type="spellStart"/>
      <w:r w:rsidRPr="00F02A61">
        <w:rPr>
          <w:rFonts w:ascii="Times New Roman" w:hAnsi="Times New Roman"/>
          <w:b w:val="0"/>
          <w:bCs/>
          <w:sz w:val="28"/>
          <w:szCs w:val="28"/>
        </w:rPr>
        <w:t>Капмарь</w:t>
      </w:r>
      <w:proofErr w:type="spellEnd"/>
      <w:r w:rsidRPr="00F02A61">
        <w:rPr>
          <w:rFonts w:ascii="Times New Roman" w:hAnsi="Times New Roman"/>
          <w:b w:val="0"/>
          <w:bCs/>
          <w:sz w:val="28"/>
          <w:szCs w:val="28"/>
        </w:rPr>
        <w:t xml:space="preserve"> Еленой Владимировной, исполняющим обязанности директора департамента муниципального имущества администрации города Нефтеюганска.</w:t>
      </w:r>
    </w:p>
    <w:p w:rsidR="001C5547" w:rsidRPr="00F02A61" w:rsidRDefault="001C5547" w:rsidP="001C554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02A61">
        <w:rPr>
          <w:rFonts w:ascii="Times New Roman" w:hAnsi="Times New Roman"/>
          <w:b w:val="0"/>
          <w:bCs/>
          <w:sz w:val="28"/>
          <w:szCs w:val="28"/>
        </w:rPr>
        <w:t xml:space="preserve">Информация предоставлена: </w:t>
      </w:r>
      <w:proofErr w:type="spellStart"/>
      <w:r w:rsidR="00F02A61" w:rsidRPr="00F02A61">
        <w:rPr>
          <w:rFonts w:ascii="Times New Roman" w:hAnsi="Times New Roman"/>
          <w:b w:val="0"/>
          <w:bCs/>
          <w:sz w:val="28"/>
          <w:szCs w:val="28"/>
        </w:rPr>
        <w:t>Капмарь</w:t>
      </w:r>
      <w:proofErr w:type="spellEnd"/>
      <w:r w:rsidR="00F02A61" w:rsidRPr="00F02A61">
        <w:rPr>
          <w:rFonts w:ascii="Times New Roman" w:hAnsi="Times New Roman"/>
          <w:b w:val="0"/>
          <w:bCs/>
          <w:sz w:val="28"/>
          <w:szCs w:val="28"/>
        </w:rPr>
        <w:t xml:space="preserve"> Еленой Владимировной </w:t>
      </w:r>
      <w:r w:rsidR="00F642D4" w:rsidRPr="00F02A61">
        <w:rPr>
          <w:rFonts w:ascii="Times New Roman" w:hAnsi="Times New Roman"/>
          <w:b w:val="0"/>
          <w:sz w:val="28"/>
          <w:szCs w:val="28"/>
        </w:rPr>
        <w:t xml:space="preserve">– </w:t>
      </w:r>
      <w:r w:rsidR="00F02A61" w:rsidRPr="00F02A61">
        <w:rPr>
          <w:rFonts w:ascii="Times New Roman" w:hAnsi="Times New Roman"/>
          <w:b w:val="0"/>
          <w:sz w:val="28"/>
          <w:szCs w:val="28"/>
        </w:rPr>
        <w:t xml:space="preserve">исполняющим обязанности </w:t>
      </w:r>
      <w:r w:rsidR="00F642D4" w:rsidRPr="00F02A61">
        <w:rPr>
          <w:rFonts w:ascii="Times New Roman" w:hAnsi="Times New Roman"/>
          <w:b w:val="0"/>
          <w:sz w:val="28"/>
          <w:szCs w:val="28"/>
        </w:rPr>
        <w:t>директор</w:t>
      </w:r>
      <w:r w:rsidR="00F02A61" w:rsidRPr="00F02A61">
        <w:rPr>
          <w:rFonts w:ascii="Times New Roman" w:hAnsi="Times New Roman"/>
          <w:b w:val="0"/>
          <w:sz w:val="28"/>
          <w:szCs w:val="28"/>
        </w:rPr>
        <w:t>а</w:t>
      </w:r>
      <w:r w:rsidR="00F642D4" w:rsidRPr="00F02A61">
        <w:rPr>
          <w:rFonts w:ascii="Times New Roman" w:hAnsi="Times New Roman"/>
          <w:b w:val="0"/>
          <w:sz w:val="28"/>
          <w:szCs w:val="28"/>
        </w:rPr>
        <w:t xml:space="preserve"> департамента муниципального имущества администрации города Нефтеюганска.</w:t>
      </w:r>
    </w:p>
    <w:p w:rsidR="00F02A61" w:rsidRPr="00F02A61" w:rsidRDefault="00F02A61" w:rsidP="00F02A6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02A61">
        <w:rPr>
          <w:rFonts w:ascii="Times New Roman" w:eastAsia="Calibri" w:hAnsi="Times New Roman"/>
          <w:b w:val="0"/>
          <w:sz w:val="28"/>
          <w:szCs w:val="28"/>
        </w:rPr>
        <w:t xml:space="preserve">1.О закреплении </w:t>
      </w:r>
      <w:r w:rsidRPr="00F02A61">
        <w:rPr>
          <w:rFonts w:ascii="Times New Roman" w:hAnsi="Times New Roman"/>
          <w:b w:val="0"/>
          <w:sz w:val="28"/>
          <w:szCs w:val="28"/>
        </w:rPr>
        <w:t xml:space="preserve">муниципального имущества за НГМУП «Универсал сервис»: </w:t>
      </w:r>
    </w:p>
    <w:p w:rsidR="00F02A61" w:rsidRPr="00F02A61" w:rsidRDefault="00F02A61" w:rsidP="00F02A6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02A61">
        <w:rPr>
          <w:rFonts w:ascii="Times New Roman" w:hAnsi="Times New Roman"/>
          <w:b w:val="0"/>
          <w:sz w:val="28"/>
          <w:szCs w:val="28"/>
        </w:rPr>
        <w:t>-«Сооружение электроэнергетики», расположенное по адресу: Ханты-Мансийский автономный округ – Югра, город Нефтеюганск, 2 микрорайон, напротив ТЦ «Европа», протяженностью 65 метров, кадастровый номер 86:20:0000058:3947, реестровый номер Н002818;</w:t>
      </w:r>
    </w:p>
    <w:p w:rsidR="00F02A61" w:rsidRPr="00F02A61" w:rsidRDefault="00F02A61" w:rsidP="00F02A6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02A61">
        <w:rPr>
          <w:rFonts w:ascii="Times New Roman" w:hAnsi="Times New Roman"/>
          <w:b w:val="0"/>
          <w:sz w:val="28"/>
          <w:szCs w:val="28"/>
        </w:rPr>
        <w:t xml:space="preserve">-«Архитектурная подсветка памятника-бюста 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В.А.Петухову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>», стоимостью 278 900 рублей, реестровый номер Д003636;</w:t>
      </w:r>
    </w:p>
    <w:p w:rsidR="00F02A61" w:rsidRPr="00F02A61" w:rsidRDefault="00F02A61" w:rsidP="00F02A6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02A61">
        <w:rPr>
          <w:rFonts w:ascii="Times New Roman" w:hAnsi="Times New Roman"/>
          <w:b w:val="0"/>
          <w:sz w:val="28"/>
          <w:szCs w:val="28"/>
        </w:rPr>
        <w:t>-«Сооружение электроэнергетики» по адресу: Ханты-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Мансйиский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 xml:space="preserve"> автономный округ-Югра, 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>, 16а микрорайон, в районе жилых домов 81, 82, 83, 84, 85, 86, 87, протяженностью 20 м., кадастровый номер 86:20:0000072:5336, реестровый номер Н002753;</w:t>
      </w:r>
    </w:p>
    <w:p w:rsidR="00F02A61" w:rsidRPr="00F02A61" w:rsidRDefault="00F02A61" w:rsidP="00F02A6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02A61">
        <w:rPr>
          <w:rFonts w:ascii="Times New Roman" w:hAnsi="Times New Roman"/>
          <w:b w:val="0"/>
          <w:sz w:val="28"/>
          <w:szCs w:val="28"/>
        </w:rPr>
        <w:t>-«Сооружение электроэнергетики» по адресу: Ханты-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Мансйиский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 xml:space="preserve"> автономный округ-Югра, 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>, 9 микрорайон, дом 28 (около музея), протяженностью 29 метров, кадастровый номер 86:20:0000044:2761, реестровый номер Н002787;</w:t>
      </w:r>
    </w:p>
    <w:p w:rsidR="00F02A61" w:rsidRPr="00F02A61" w:rsidRDefault="00F02A61" w:rsidP="00F02A6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02A61">
        <w:rPr>
          <w:rFonts w:ascii="Times New Roman" w:hAnsi="Times New Roman"/>
          <w:b w:val="0"/>
          <w:sz w:val="28"/>
          <w:szCs w:val="28"/>
        </w:rPr>
        <w:t>-«Сооружение электроэнергетики» по адресу: Ханты-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Мансйиский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 xml:space="preserve"> автономный округ-Югра, 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>, 16 микрорайон, вдоль дома 36, протяженностью 179 метров, кадастровый номер 86:20:0000072:5337, реестровый номер Н002788;</w:t>
      </w:r>
    </w:p>
    <w:p w:rsidR="0043071A" w:rsidRDefault="00F02A61" w:rsidP="00F02A6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02A61">
        <w:rPr>
          <w:rFonts w:ascii="Times New Roman" w:hAnsi="Times New Roman"/>
          <w:b w:val="0"/>
          <w:sz w:val="28"/>
          <w:szCs w:val="28"/>
        </w:rPr>
        <w:t>-«Сооружение электроэнергетики» по адресу: Ханты-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Мансйиский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 xml:space="preserve"> автономный округ-Югра, 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>, 2 микрорайон, между жилыми домами 1 и 15, протяженностью 89 метров, кадастровый номер 86:20:0000058:3946, реестровый номер Н002789.</w:t>
      </w:r>
      <w:r w:rsidR="0043071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02A61" w:rsidRDefault="00F02A61" w:rsidP="00F02A61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02A61">
        <w:rPr>
          <w:rFonts w:ascii="Times New Roman" w:hAnsi="Times New Roman"/>
          <w:b w:val="0"/>
          <w:bCs/>
          <w:sz w:val="28"/>
          <w:szCs w:val="28"/>
        </w:rPr>
        <w:t xml:space="preserve">Информация предоставлена: </w:t>
      </w:r>
      <w:proofErr w:type="spellStart"/>
      <w:r w:rsidRPr="00F02A61">
        <w:rPr>
          <w:rFonts w:ascii="Times New Roman" w:hAnsi="Times New Roman"/>
          <w:b w:val="0"/>
          <w:bCs/>
          <w:sz w:val="28"/>
          <w:szCs w:val="28"/>
        </w:rPr>
        <w:t>Капмарь</w:t>
      </w:r>
      <w:proofErr w:type="spellEnd"/>
      <w:r w:rsidRPr="00F02A61">
        <w:rPr>
          <w:rFonts w:ascii="Times New Roman" w:hAnsi="Times New Roman"/>
          <w:b w:val="0"/>
          <w:bCs/>
          <w:sz w:val="28"/>
          <w:szCs w:val="28"/>
        </w:rPr>
        <w:t xml:space="preserve"> Еленой Владимировной, исполняющим обязанности директора департамента муниципального имущества администрации города Нефтеюганска.</w:t>
      </w:r>
    </w:p>
    <w:p w:rsidR="001C5547" w:rsidRPr="00F02A61" w:rsidRDefault="001C5547" w:rsidP="00F642D4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02A61">
        <w:rPr>
          <w:rFonts w:ascii="Times New Roman" w:hAnsi="Times New Roman"/>
          <w:b w:val="0"/>
          <w:bCs/>
          <w:sz w:val="28"/>
          <w:szCs w:val="28"/>
        </w:rPr>
        <w:t xml:space="preserve">ГОЛОСОВАЛИ: </w:t>
      </w:r>
    </w:p>
    <w:p w:rsidR="001C5547" w:rsidRPr="007569B1" w:rsidRDefault="001C5547" w:rsidP="001C5547">
      <w:pPr>
        <w:pStyle w:val="2"/>
        <w:rPr>
          <w:b w:val="0"/>
          <w:bCs/>
          <w:szCs w:val="28"/>
        </w:rPr>
      </w:pPr>
      <w:r w:rsidRPr="006764B8">
        <w:rPr>
          <w:b w:val="0"/>
          <w:bCs/>
          <w:szCs w:val="28"/>
        </w:rPr>
        <w:t xml:space="preserve">ЗА </w:t>
      </w:r>
      <w:r w:rsidRPr="00F02A61">
        <w:rPr>
          <w:b w:val="0"/>
          <w:bCs/>
          <w:color w:val="FF0000"/>
          <w:szCs w:val="28"/>
        </w:rPr>
        <w:t xml:space="preserve">– </w:t>
      </w:r>
      <w:bookmarkStart w:id="0" w:name="_GoBack"/>
      <w:r w:rsidR="000D37DA" w:rsidRPr="003E2581">
        <w:rPr>
          <w:b w:val="0"/>
          <w:bCs/>
          <w:szCs w:val="28"/>
        </w:rPr>
        <w:t>8</w:t>
      </w:r>
      <w:bookmarkEnd w:id="0"/>
      <w:r w:rsidRPr="006764B8">
        <w:rPr>
          <w:b w:val="0"/>
          <w:bCs/>
          <w:szCs w:val="28"/>
        </w:rPr>
        <w:t xml:space="preserve"> (опросные листы получены от </w:t>
      </w:r>
      <w:proofErr w:type="spellStart"/>
      <w:r w:rsidR="00F642D4">
        <w:rPr>
          <w:b w:val="0"/>
          <w:bCs/>
          <w:szCs w:val="28"/>
        </w:rPr>
        <w:t>Д.Ю.Невердас</w:t>
      </w:r>
      <w:proofErr w:type="spellEnd"/>
      <w:r w:rsidR="00F642D4">
        <w:rPr>
          <w:b w:val="0"/>
          <w:bCs/>
          <w:szCs w:val="28"/>
        </w:rPr>
        <w:t xml:space="preserve">, </w:t>
      </w:r>
      <w:proofErr w:type="spellStart"/>
      <w:r w:rsidRPr="006764B8">
        <w:rPr>
          <w:b w:val="0"/>
          <w:bCs/>
          <w:szCs w:val="28"/>
        </w:rPr>
        <w:t>С.</w:t>
      </w:r>
      <w:r w:rsidR="00F642D4">
        <w:rPr>
          <w:b w:val="0"/>
          <w:bCs/>
          <w:szCs w:val="28"/>
        </w:rPr>
        <w:t>Н.Зиновьевой</w:t>
      </w:r>
      <w:proofErr w:type="spellEnd"/>
      <w:r w:rsidRPr="006764B8">
        <w:rPr>
          <w:b w:val="0"/>
          <w:bCs/>
          <w:szCs w:val="28"/>
        </w:rPr>
        <w:t xml:space="preserve">, </w:t>
      </w:r>
      <w:proofErr w:type="spellStart"/>
      <w:r w:rsidR="000D37DA">
        <w:rPr>
          <w:b w:val="0"/>
          <w:bCs/>
          <w:szCs w:val="28"/>
        </w:rPr>
        <w:t>О.В.Нафиковой</w:t>
      </w:r>
      <w:proofErr w:type="spellEnd"/>
      <w:r w:rsidR="000D37DA">
        <w:rPr>
          <w:b w:val="0"/>
          <w:bCs/>
          <w:szCs w:val="28"/>
        </w:rPr>
        <w:t xml:space="preserve">, </w:t>
      </w:r>
      <w:proofErr w:type="spellStart"/>
      <w:r w:rsidR="00F642D4">
        <w:rPr>
          <w:b w:val="0"/>
          <w:szCs w:val="28"/>
        </w:rPr>
        <w:t>Н.А.Королевой</w:t>
      </w:r>
      <w:proofErr w:type="spellEnd"/>
      <w:r w:rsidRPr="006764B8">
        <w:rPr>
          <w:b w:val="0"/>
          <w:szCs w:val="28"/>
        </w:rPr>
        <w:t xml:space="preserve">, </w:t>
      </w:r>
      <w:proofErr w:type="spellStart"/>
      <w:r w:rsidRPr="006764B8">
        <w:rPr>
          <w:b w:val="0"/>
          <w:szCs w:val="28"/>
        </w:rPr>
        <w:t>Д.А.</w:t>
      </w:r>
      <w:r w:rsidRPr="007569B1">
        <w:rPr>
          <w:b w:val="0"/>
          <w:szCs w:val="28"/>
        </w:rPr>
        <w:t>Мироновой</w:t>
      </w:r>
      <w:proofErr w:type="spellEnd"/>
      <w:r w:rsidR="00F02A61" w:rsidRPr="007569B1">
        <w:rPr>
          <w:b w:val="0"/>
          <w:szCs w:val="28"/>
        </w:rPr>
        <w:t xml:space="preserve">, </w:t>
      </w:r>
      <w:proofErr w:type="spellStart"/>
      <w:r w:rsidR="00F02A61" w:rsidRPr="007569B1">
        <w:rPr>
          <w:b w:val="0"/>
          <w:szCs w:val="28"/>
        </w:rPr>
        <w:t>Я.И.Дмитриева</w:t>
      </w:r>
      <w:proofErr w:type="spellEnd"/>
      <w:r w:rsidRPr="007569B1">
        <w:rPr>
          <w:b w:val="0"/>
          <w:szCs w:val="28"/>
        </w:rPr>
        <w:t xml:space="preserve">, </w:t>
      </w:r>
      <w:proofErr w:type="spellStart"/>
      <w:r w:rsidRPr="007569B1">
        <w:rPr>
          <w:b w:val="0"/>
          <w:szCs w:val="28"/>
        </w:rPr>
        <w:t>А.Н.Родионова</w:t>
      </w:r>
      <w:proofErr w:type="spellEnd"/>
      <w:r w:rsidRPr="007569B1">
        <w:rPr>
          <w:b w:val="0"/>
          <w:szCs w:val="28"/>
        </w:rPr>
        <w:t xml:space="preserve">, </w:t>
      </w:r>
      <w:proofErr w:type="spellStart"/>
      <w:r w:rsidR="000D37DA" w:rsidRPr="007569B1">
        <w:rPr>
          <w:b w:val="0"/>
          <w:szCs w:val="28"/>
        </w:rPr>
        <w:t>Н.Г.Проскуряковой</w:t>
      </w:r>
      <w:proofErr w:type="spellEnd"/>
      <w:r w:rsidRPr="007569B1">
        <w:rPr>
          <w:b w:val="0"/>
          <w:szCs w:val="28"/>
        </w:rPr>
        <w:t>)</w:t>
      </w:r>
      <w:r w:rsidRPr="007569B1">
        <w:rPr>
          <w:b w:val="0"/>
          <w:bCs/>
          <w:szCs w:val="28"/>
        </w:rPr>
        <w:t>, замечания и предложения отсутствуют.</w:t>
      </w:r>
    </w:p>
    <w:p w:rsidR="001C5547" w:rsidRDefault="000D37DA" w:rsidP="001C5547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ВОЗДЕРЖАЛИСЬ – </w:t>
      </w:r>
      <w:r w:rsidR="00FE02CA">
        <w:rPr>
          <w:b w:val="0"/>
          <w:bCs/>
          <w:szCs w:val="28"/>
        </w:rPr>
        <w:t>2</w:t>
      </w:r>
      <w:r>
        <w:rPr>
          <w:b w:val="0"/>
          <w:bCs/>
          <w:szCs w:val="28"/>
        </w:rPr>
        <w:t xml:space="preserve"> </w:t>
      </w:r>
      <w:r w:rsidRPr="006764B8">
        <w:rPr>
          <w:b w:val="0"/>
          <w:bCs/>
          <w:szCs w:val="28"/>
        </w:rPr>
        <w:t>(</w:t>
      </w:r>
      <w:r w:rsidR="00FE02CA" w:rsidRPr="006764B8">
        <w:rPr>
          <w:b w:val="0"/>
          <w:bCs/>
          <w:szCs w:val="28"/>
        </w:rPr>
        <w:t>опросные листы получены от</w:t>
      </w:r>
      <w:r>
        <w:rPr>
          <w:b w:val="0"/>
          <w:bCs/>
          <w:szCs w:val="28"/>
        </w:rPr>
        <w:t xml:space="preserve"> </w:t>
      </w:r>
      <w:proofErr w:type="spellStart"/>
      <w:r>
        <w:rPr>
          <w:b w:val="0"/>
          <w:bCs/>
          <w:szCs w:val="28"/>
        </w:rPr>
        <w:t>О.Ю.Зеленцовой</w:t>
      </w:r>
      <w:proofErr w:type="spellEnd"/>
      <w:r w:rsidR="00FE02CA">
        <w:rPr>
          <w:b w:val="0"/>
          <w:bCs/>
          <w:szCs w:val="28"/>
        </w:rPr>
        <w:t xml:space="preserve">, </w:t>
      </w:r>
      <w:proofErr w:type="spellStart"/>
      <w:r w:rsidR="00FE02CA">
        <w:rPr>
          <w:b w:val="0"/>
          <w:bCs/>
          <w:szCs w:val="28"/>
        </w:rPr>
        <w:t>С.В.Шокина</w:t>
      </w:r>
      <w:proofErr w:type="spellEnd"/>
      <w:r>
        <w:rPr>
          <w:b w:val="0"/>
          <w:bCs/>
          <w:szCs w:val="28"/>
        </w:rPr>
        <w:t>)</w:t>
      </w:r>
      <w:r w:rsidR="00355D07">
        <w:rPr>
          <w:b w:val="0"/>
          <w:bCs/>
          <w:szCs w:val="28"/>
        </w:rPr>
        <w:t>.</w:t>
      </w:r>
    </w:p>
    <w:p w:rsidR="00571197" w:rsidRDefault="001C5547" w:rsidP="004E5953">
      <w:pPr>
        <w:jc w:val="both"/>
        <w:rPr>
          <w:rFonts w:ascii="Times New Roman" w:hAnsi="Times New Roman"/>
          <w:b w:val="0"/>
          <w:sz w:val="28"/>
          <w:szCs w:val="28"/>
        </w:rPr>
      </w:pPr>
      <w:r w:rsidRPr="006764B8">
        <w:rPr>
          <w:b w:val="0"/>
          <w:bCs/>
          <w:sz w:val="28"/>
          <w:szCs w:val="28"/>
        </w:rPr>
        <w:t xml:space="preserve">РЕШИЛИ БОЛЬШИНСТВОМ ГОЛОСОВ: </w:t>
      </w:r>
      <w:r w:rsidRPr="006764B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согласовать </w:t>
      </w:r>
      <w:r w:rsidR="00F02A6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закрепление </w:t>
      </w:r>
      <w:r w:rsidR="00F02A61" w:rsidRPr="00F02A61">
        <w:rPr>
          <w:rFonts w:ascii="Times New Roman" w:hAnsi="Times New Roman"/>
          <w:b w:val="0"/>
          <w:sz w:val="28"/>
          <w:szCs w:val="28"/>
        </w:rPr>
        <w:t>муниципального имущества за НГМУП «Универсал сервис»</w:t>
      </w:r>
      <w:r w:rsidR="00F02A61">
        <w:rPr>
          <w:rFonts w:ascii="Times New Roman" w:hAnsi="Times New Roman"/>
          <w:b w:val="0"/>
          <w:sz w:val="28"/>
          <w:szCs w:val="28"/>
        </w:rPr>
        <w:t>:</w:t>
      </w:r>
    </w:p>
    <w:p w:rsidR="00F02A61" w:rsidRPr="00F02A61" w:rsidRDefault="00F02A61" w:rsidP="00F02A6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02A61">
        <w:rPr>
          <w:rFonts w:ascii="Times New Roman" w:hAnsi="Times New Roman"/>
          <w:b w:val="0"/>
          <w:sz w:val="28"/>
          <w:szCs w:val="28"/>
        </w:rPr>
        <w:t>-«Сооружение электроэнергетики», расположенное по адресу: Ханты-Мансийский автономный округ – Югра, город Нефтеюганск, 2 микрорайон, напротив ТЦ «Европа», протяженностью 65 метров, кадастровый номер 86:20:0000058:3947, реестровый номер Н002818;</w:t>
      </w:r>
    </w:p>
    <w:p w:rsidR="00F02A61" w:rsidRPr="00F02A61" w:rsidRDefault="00F02A61" w:rsidP="00F02A6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02A61">
        <w:rPr>
          <w:rFonts w:ascii="Times New Roman" w:hAnsi="Times New Roman"/>
          <w:b w:val="0"/>
          <w:sz w:val="28"/>
          <w:szCs w:val="28"/>
        </w:rPr>
        <w:t xml:space="preserve">-«Архитектурная подсветка памятника-бюста 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В.А.Петухову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>», стоимостью 278 900 рублей, реестровый номер Д003636;</w:t>
      </w:r>
    </w:p>
    <w:p w:rsidR="00F02A61" w:rsidRPr="00F02A61" w:rsidRDefault="00F02A61" w:rsidP="00F02A6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02A61">
        <w:rPr>
          <w:rFonts w:ascii="Times New Roman" w:hAnsi="Times New Roman"/>
          <w:b w:val="0"/>
          <w:sz w:val="28"/>
          <w:szCs w:val="28"/>
        </w:rPr>
        <w:t>-«Сооружение электроэнергетики» по адресу: Ханты-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Мансйиский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 xml:space="preserve"> автономный округ-Югра, 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>, 16а микрорайон, в районе жилых домов 81, 82, 83, 84, 85, 86, 87, протяженностью 20 м., кадастровый номер 86:20:0000072:5336, реестровый номер Н002753;</w:t>
      </w:r>
    </w:p>
    <w:p w:rsidR="00F02A61" w:rsidRPr="00F02A61" w:rsidRDefault="00F02A61" w:rsidP="00F02A6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02A61">
        <w:rPr>
          <w:rFonts w:ascii="Times New Roman" w:hAnsi="Times New Roman"/>
          <w:b w:val="0"/>
          <w:sz w:val="28"/>
          <w:szCs w:val="28"/>
        </w:rPr>
        <w:t>-«Сооружение электроэнергетики» по адресу: Ханты-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Мансйиский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 xml:space="preserve"> автономный округ-Югра, 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>, 9 микрорайон, дом 28 (около музея), протяженностью 29 метров, кадастровый номер 86:20:0000044:2761, реестровый номер Н002787;</w:t>
      </w:r>
    </w:p>
    <w:p w:rsidR="00F02A61" w:rsidRPr="00F02A61" w:rsidRDefault="00F02A61" w:rsidP="00F02A6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02A61">
        <w:rPr>
          <w:rFonts w:ascii="Times New Roman" w:hAnsi="Times New Roman"/>
          <w:b w:val="0"/>
          <w:sz w:val="28"/>
          <w:szCs w:val="28"/>
        </w:rPr>
        <w:t>-«Сооружение электроэнергетики» по адресу: Ханты-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Мансйиский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 xml:space="preserve"> автономный округ-Югра, 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>, 16 микрорайон, вдоль дома 36, протяженностью 179 метров, кадастровый номер 86:20:0000072:5337, реестровый номер Н002788;</w:t>
      </w:r>
    </w:p>
    <w:p w:rsidR="0043071A" w:rsidRDefault="00F02A61" w:rsidP="00F02A6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02A61">
        <w:rPr>
          <w:rFonts w:ascii="Times New Roman" w:hAnsi="Times New Roman"/>
          <w:b w:val="0"/>
          <w:sz w:val="28"/>
          <w:szCs w:val="28"/>
        </w:rPr>
        <w:t>-«Сооружение электроэнергетики» по адресу: Ханты-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Мансйиский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 xml:space="preserve"> автономный округ-Югра, </w:t>
      </w:r>
      <w:proofErr w:type="spellStart"/>
      <w:r w:rsidRPr="00F02A61">
        <w:rPr>
          <w:rFonts w:ascii="Times New Roman" w:hAnsi="Times New Roman"/>
          <w:b w:val="0"/>
          <w:sz w:val="28"/>
          <w:szCs w:val="28"/>
        </w:rPr>
        <w:t>г.Нефтеюганск</w:t>
      </w:r>
      <w:proofErr w:type="spellEnd"/>
      <w:r w:rsidRPr="00F02A61">
        <w:rPr>
          <w:rFonts w:ascii="Times New Roman" w:hAnsi="Times New Roman"/>
          <w:b w:val="0"/>
          <w:sz w:val="28"/>
          <w:szCs w:val="28"/>
        </w:rPr>
        <w:t>, 2 микрорайон, между жилыми домами 1 и 15, протяженностью 89 метров, кадастровый номер 86:20:0000058:3946, реестровый номер Н002789.</w:t>
      </w:r>
    </w:p>
    <w:p w:rsidR="00F02A61" w:rsidRDefault="00F02A61" w:rsidP="00F02A6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F02A61" w:rsidRDefault="00F02A61" w:rsidP="00F02A61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5F04C5" w:rsidRPr="004E5953" w:rsidRDefault="00027602" w:rsidP="00EA442A">
      <w:pPr>
        <w:pStyle w:val="2"/>
        <w:rPr>
          <w:b w:val="0"/>
          <w:bCs/>
          <w:szCs w:val="28"/>
        </w:rPr>
      </w:pPr>
      <w:r w:rsidRPr="004E5953">
        <w:rPr>
          <w:b w:val="0"/>
          <w:bCs/>
          <w:szCs w:val="28"/>
        </w:rPr>
        <w:t>Заместитель п</w:t>
      </w:r>
      <w:r w:rsidR="00582BDD" w:rsidRPr="004E5953">
        <w:rPr>
          <w:b w:val="0"/>
          <w:bCs/>
          <w:szCs w:val="28"/>
        </w:rPr>
        <w:t>редседател</w:t>
      </w:r>
      <w:r w:rsidR="004678E9" w:rsidRPr="004E5953">
        <w:rPr>
          <w:b w:val="0"/>
          <w:bCs/>
          <w:szCs w:val="28"/>
        </w:rPr>
        <w:t>я</w:t>
      </w:r>
      <w:r w:rsidR="00582BDD" w:rsidRPr="004E5953">
        <w:rPr>
          <w:b w:val="0"/>
          <w:bCs/>
          <w:szCs w:val="28"/>
        </w:rPr>
        <w:t xml:space="preserve">                     </w:t>
      </w:r>
      <w:r w:rsidR="005D1922" w:rsidRPr="004E5953">
        <w:rPr>
          <w:b w:val="0"/>
          <w:bCs/>
          <w:szCs w:val="28"/>
        </w:rPr>
        <w:t xml:space="preserve">     </w:t>
      </w:r>
      <w:r w:rsidR="00EF35C8" w:rsidRPr="004E5953">
        <w:rPr>
          <w:b w:val="0"/>
          <w:bCs/>
          <w:szCs w:val="28"/>
        </w:rPr>
        <w:tab/>
      </w:r>
      <w:r w:rsidR="00EF35C8" w:rsidRPr="004E5953">
        <w:rPr>
          <w:b w:val="0"/>
          <w:bCs/>
          <w:szCs w:val="28"/>
        </w:rPr>
        <w:tab/>
        <w:t xml:space="preserve"> </w:t>
      </w:r>
      <w:r w:rsidR="006F2070" w:rsidRPr="004E5953">
        <w:rPr>
          <w:b w:val="0"/>
          <w:bCs/>
          <w:szCs w:val="28"/>
        </w:rPr>
        <w:t xml:space="preserve">  </w:t>
      </w:r>
      <w:r w:rsidR="00D80B1F" w:rsidRPr="004E5953">
        <w:rPr>
          <w:b w:val="0"/>
          <w:bCs/>
          <w:szCs w:val="28"/>
        </w:rPr>
        <w:t xml:space="preserve">     </w:t>
      </w:r>
      <w:r w:rsidR="00BB5ED1" w:rsidRPr="004E5953">
        <w:rPr>
          <w:b w:val="0"/>
          <w:bCs/>
          <w:szCs w:val="28"/>
        </w:rPr>
        <w:t xml:space="preserve"> </w:t>
      </w:r>
      <w:r w:rsidR="00D80B1F" w:rsidRPr="004E5953">
        <w:rPr>
          <w:b w:val="0"/>
          <w:bCs/>
          <w:szCs w:val="28"/>
        </w:rPr>
        <w:t xml:space="preserve">  </w:t>
      </w:r>
      <w:r w:rsidRPr="004E5953">
        <w:rPr>
          <w:b w:val="0"/>
          <w:bCs/>
          <w:szCs w:val="28"/>
        </w:rPr>
        <w:t xml:space="preserve">       </w:t>
      </w:r>
      <w:r w:rsidR="004678E9" w:rsidRPr="004E5953">
        <w:rPr>
          <w:b w:val="0"/>
          <w:bCs/>
          <w:szCs w:val="28"/>
        </w:rPr>
        <w:t xml:space="preserve">  </w:t>
      </w:r>
      <w:r w:rsidRPr="004E5953">
        <w:rPr>
          <w:b w:val="0"/>
          <w:bCs/>
          <w:szCs w:val="28"/>
        </w:rPr>
        <w:t xml:space="preserve"> </w:t>
      </w:r>
      <w:r w:rsidR="00CA5E4A" w:rsidRPr="004E5953">
        <w:rPr>
          <w:b w:val="0"/>
          <w:bCs/>
          <w:szCs w:val="28"/>
        </w:rPr>
        <w:t xml:space="preserve">       </w:t>
      </w:r>
      <w:r w:rsidR="00FA25E7" w:rsidRPr="004E5953">
        <w:rPr>
          <w:b w:val="0"/>
          <w:bCs/>
          <w:szCs w:val="28"/>
        </w:rPr>
        <w:t xml:space="preserve"> </w:t>
      </w:r>
      <w:proofErr w:type="spellStart"/>
      <w:r w:rsidR="000D37DA" w:rsidRPr="004E5953">
        <w:rPr>
          <w:b w:val="0"/>
          <w:bCs/>
          <w:szCs w:val="28"/>
        </w:rPr>
        <w:t>А.В.Пастухов</w:t>
      </w:r>
      <w:proofErr w:type="spellEnd"/>
    </w:p>
    <w:p w:rsidR="00356307" w:rsidRDefault="00C42AD6" w:rsidP="00C42AD6">
      <w:pPr>
        <w:pStyle w:val="2"/>
        <w:tabs>
          <w:tab w:val="left" w:pos="3390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</w:p>
    <w:p w:rsidR="00D3008B" w:rsidRPr="00356307" w:rsidRDefault="00D3008B" w:rsidP="00633127">
      <w:pPr>
        <w:pStyle w:val="2"/>
        <w:rPr>
          <w:b w:val="0"/>
          <w:bCs/>
          <w:szCs w:val="28"/>
        </w:rPr>
      </w:pPr>
    </w:p>
    <w:p w:rsidR="00497729" w:rsidRPr="00F52619" w:rsidRDefault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Секретарь </w:t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="008A3A67">
        <w:rPr>
          <w:rFonts w:ascii="Times New Roman" w:hAnsi="Times New Roman"/>
          <w:b w:val="0"/>
          <w:sz w:val="28"/>
          <w:szCs w:val="28"/>
        </w:rPr>
        <w:t xml:space="preserve">    </w:t>
      </w:r>
      <w:r w:rsidR="00991BA1">
        <w:rPr>
          <w:rFonts w:ascii="Times New Roman" w:hAnsi="Times New Roman"/>
          <w:b w:val="0"/>
          <w:sz w:val="28"/>
          <w:szCs w:val="28"/>
        </w:rPr>
        <w:t xml:space="preserve"> </w:t>
      </w:r>
      <w:r w:rsidR="00FE5C98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C5547">
        <w:rPr>
          <w:rFonts w:ascii="Times New Roman" w:hAnsi="Times New Roman"/>
          <w:b w:val="0"/>
          <w:sz w:val="28"/>
          <w:szCs w:val="28"/>
        </w:rPr>
        <w:t xml:space="preserve">     </w:t>
      </w:r>
      <w:r w:rsidR="00FA25E7">
        <w:rPr>
          <w:rFonts w:ascii="Times New Roman" w:hAnsi="Times New Roman"/>
          <w:b w:val="0"/>
          <w:sz w:val="28"/>
          <w:szCs w:val="28"/>
        </w:rPr>
        <w:t xml:space="preserve"> </w:t>
      </w:r>
      <w:r w:rsidR="001C5547">
        <w:rPr>
          <w:rFonts w:ascii="Times New Roman" w:hAnsi="Times New Roman"/>
          <w:b w:val="0"/>
          <w:sz w:val="28"/>
          <w:szCs w:val="28"/>
        </w:rPr>
        <w:t xml:space="preserve"> </w:t>
      </w:r>
      <w:r w:rsidR="00F642D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F02A61">
        <w:rPr>
          <w:rFonts w:ascii="Times New Roman" w:hAnsi="Times New Roman"/>
          <w:b w:val="0"/>
          <w:sz w:val="28"/>
          <w:szCs w:val="28"/>
        </w:rPr>
        <w:t>О.В.Нафикова</w:t>
      </w:r>
      <w:proofErr w:type="spellEnd"/>
    </w:p>
    <w:sectPr w:rsidR="00497729" w:rsidRPr="00F52619" w:rsidSect="004F0B90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4F" w:rsidRDefault="008C624F" w:rsidP="00EA5544">
      <w:r>
        <w:separator/>
      </w:r>
    </w:p>
  </w:endnote>
  <w:endnote w:type="continuationSeparator" w:id="0">
    <w:p w:rsidR="008C624F" w:rsidRDefault="008C624F" w:rsidP="00EA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4F" w:rsidRDefault="008C624F" w:rsidP="00EA5544">
      <w:r>
        <w:separator/>
      </w:r>
    </w:p>
  </w:footnote>
  <w:footnote w:type="continuationSeparator" w:id="0">
    <w:p w:rsidR="008C624F" w:rsidRDefault="008C624F" w:rsidP="00EA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26" w:rsidRPr="00407A47" w:rsidRDefault="00251926">
    <w:pPr>
      <w:pStyle w:val="a5"/>
      <w:jc w:val="center"/>
      <w:rPr>
        <w:rFonts w:ascii="Times New Roman" w:hAnsi="Times New Roman"/>
        <w:b w:val="0"/>
      </w:rPr>
    </w:pPr>
    <w:r w:rsidRPr="00407A47">
      <w:rPr>
        <w:rFonts w:ascii="Times New Roman" w:hAnsi="Times New Roman"/>
        <w:b w:val="0"/>
      </w:rPr>
      <w:fldChar w:fldCharType="begin"/>
    </w:r>
    <w:r w:rsidRPr="00407A47">
      <w:rPr>
        <w:rFonts w:ascii="Times New Roman" w:hAnsi="Times New Roman"/>
        <w:b w:val="0"/>
      </w:rPr>
      <w:instrText xml:space="preserve"> PAGE   \* MERGEFORMAT </w:instrText>
    </w:r>
    <w:r w:rsidRPr="00407A47">
      <w:rPr>
        <w:rFonts w:ascii="Times New Roman" w:hAnsi="Times New Roman"/>
        <w:b w:val="0"/>
      </w:rPr>
      <w:fldChar w:fldCharType="separate"/>
    </w:r>
    <w:r w:rsidR="003E2581">
      <w:rPr>
        <w:rFonts w:ascii="Times New Roman" w:hAnsi="Times New Roman"/>
        <w:b w:val="0"/>
        <w:noProof/>
      </w:rPr>
      <w:t>3</w:t>
    </w:r>
    <w:r w:rsidRPr="00407A47">
      <w:rPr>
        <w:rFonts w:ascii="Times New Roman" w:hAnsi="Times New Roman"/>
        <w:b w:val="0"/>
      </w:rPr>
      <w:fldChar w:fldCharType="end"/>
    </w:r>
  </w:p>
  <w:p w:rsidR="00251926" w:rsidRPr="003D5A31" w:rsidRDefault="00251926">
    <w:pPr>
      <w:pStyle w:val="a5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57D"/>
    <w:multiLevelType w:val="hybridMultilevel"/>
    <w:tmpl w:val="0C903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346EE2"/>
    <w:multiLevelType w:val="hybridMultilevel"/>
    <w:tmpl w:val="5DA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2A"/>
    <w:rsid w:val="0000159E"/>
    <w:rsid w:val="00003610"/>
    <w:rsid w:val="00020C7B"/>
    <w:rsid w:val="00027602"/>
    <w:rsid w:val="00065B4C"/>
    <w:rsid w:val="000678EA"/>
    <w:rsid w:val="000834E2"/>
    <w:rsid w:val="000A0D1D"/>
    <w:rsid w:val="000A54F8"/>
    <w:rsid w:val="000C0B9B"/>
    <w:rsid w:val="000C7E58"/>
    <w:rsid w:val="000D37DA"/>
    <w:rsid w:val="000D6E5E"/>
    <w:rsid w:val="000F03F9"/>
    <w:rsid w:val="000F7144"/>
    <w:rsid w:val="00117301"/>
    <w:rsid w:val="0012189C"/>
    <w:rsid w:val="001223E2"/>
    <w:rsid w:val="00123B2D"/>
    <w:rsid w:val="00130677"/>
    <w:rsid w:val="00133460"/>
    <w:rsid w:val="00133E7B"/>
    <w:rsid w:val="00145772"/>
    <w:rsid w:val="00145E34"/>
    <w:rsid w:val="0015387C"/>
    <w:rsid w:val="00197599"/>
    <w:rsid w:val="001B4FEC"/>
    <w:rsid w:val="001C5547"/>
    <w:rsid w:val="001E4449"/>
    <w:rsid w:val="001E4580"/>
    <w:rsid w:val="001F0EB2"/>
    <w:rsid w:val="002149AA"/>
    <w:rsid w:val="002163C6"/>
    <w:rsid w:val="00245D3A"/>
    <w:rsid w:val="00251926"/>
    <w:rsid w:val="0026358B"/>
    <w:rsid w:val="00275F54"/>
    <w:rsid w:val="002834C1"/>
    <w:rsid w:val="00285AC9"/>
    <w:rsid w:val="00297325"/>
    <w:rsid w:val="002A401A"/>
    <w:rsid w:val="002B1EAF"/>
    <w:rsid w:val="002C13AA"/>
    <w:rsid w:val="002E6D09"/>
    <w:rsid w:val="00301EA4"/>
    <w:rsid w:val="00313D6C"/>
    <w:rsid w:val="003400B6"/>
    <w:rsid w:val="00347676"/>
    <w:rsid w:val="00355D07"/>
    <w:rsid w:val="00356307"/>
    <w:rsid w:val="003629D5"/>
    <w:rsid w:val="00367E34"/>
    <w:rsid w:val="003753D6"/>
    <w:rsid w:val="00376E06"/>
    <w:rsid w:val="00390B10"/>
    <w:rsid w:val="0039751C"/>
    <w:rsid w:val="003B1834"/>
    <w:rsid w:val="003B1CE0"/>
    <w:rsid w:val="003C0387"/>
    <w:rsid w:val="003E013F"/>
    <w:rsid w:val="003E2581"/>
    <w:rsid w:val="004040BF"/>
    <w:rsid w:val="00405763"/>
    <w:rsid w:val="00413A48"/>
    <w:rsid w:val="00416AB7"/>
    <w:rsid w:val="004215C7"/>
    <w:rsid w:val="00423D82"/>
    <w:rsid w:val="00424E74"/>
    <w:rsid w:val="0043071A"/>
    <w:rsid w:val="004439BE"/>
    <w:rsid w:val="004516A0"/>
    <w:rsid w:val="004678E9"/>
    <w:rsid w:val="00470CA4"/>
    <w:rsid w:val="00472A38"/>
    <w:rsid w:val="0049358F"/>
    <w:rsid w:val="00497729"/>
    <w:rsid w:val="004A105F"/>
    <w:rsid w:val="004A557B"/>
    <w:rsid w:val="004B6FDB"/>
    <w:rsid w:val="004C1000"/>
    <w:rsid w:val="004C4086"/>
    <w:rsid w:val="004C7A4D"/>
    <w:rsid w:val="004D13A9"/>
    <w:rsid w:val="004D190F"/>
    <w:rsid w:val="004E56EB"/>
    <w:rsid w:val="004E5953"/>
    <w:rsid w:val="004F0B90"/>
    <w:rsid w:val="00500E70"/>
    <w:rsid w:val="005024A2"/>
    <w:rsid w:val="005206AE"/>
    <w:rsid w:val="00521F7D"/>
    <w:rsid w:val="00527218"/>
    <w:rsid w:val="00527469"/>
    <w:rsid w:val="0053376E"/>
    <w:rsid w:val="00536D5F"/>
    <w:rsid w:val="00542EBF"/>
    <w:rsid w:val="005548F3"/>
    <w:rsid w:val="00560646"/>
    <w:rsid w:val="0056377A"/>
    <w:rsid w:val="00567D72"/>
    <w:rsid w:val="00571197"/>
    <w:rsid w:val="00577CF0"/>
    <w:rsid w:val="00582BDD"/>
    <w:rsid w:val="00585DE7"/>
    <w:rsid w:val="005918D5"/>
    <w:rsid w:val="005B2ACF"/>
    <w:rsid w:val="005D0012"/>
    <w:rsid w:val="005D020E"/>
    <w:rsid w:val="005D078C"/>
    <w:rsid w:val="005D1922"/>
    <w:rsid w:val="005E3A20"/>
    <w:rsid w:val="005E72FB"/>
    <w:rsid w:val="005F04C5"/>
    <w:rsid w:val="005F781F"/>
    <w:rsid w:val="00607E83"/>
    <w:rsid w:val="00622A08"/>
    <w:rsid w:val="00633127"/>
    <w:rsid w:val="0066155D"/>
    <w:rsid w:val="006764B8"/>
    <w:rsid w:val="00682AA6"/>
    <w:rsid w:val="00693C6D"/>
    <w:rsid w:val="00695549"/>
    <w:rsid w:val="006A3B42"/>
    <w:rsid w:val="006A52DE"/>
    <w:rsid w:val="006A5BDA"/>
    <w:rsid w:val="006C236C"/>
    <w:rsid w:val="006C5BC4"/>
    <w:rsid w:val="006C6CAC"/>
    <w:rsid w:val="006D05B7"/>
    <w:rsid w:val="006D17F0"/>
    <w:rsid w:val="006D691F"/>
    <w:rsid w:val="006E17ED"/>
    <w:rsid w:val="006F2070"/>
    <w:rsid w:val="006F71A3"/>
    <w:rsid w:val="00710B11"/>
    <w:rsid w:val="007204E6"/>
    <w:rsid w:val="00734764"/>
    <w:rsid w:val="00735A4A"/>
    <w:rsid w:val="00736192"/>
    <w:rsid w:val="007569B1"/>
    <w:rsid w:val="00763E8A"/>
    <w:rsid w:val="00771118"/>
    <w:rsid w:val="0077585D"/>
    <w:rsid w:val="007811E6"/>
    <w:rsid w:val="00786CE2"/>
    <w:rsid w:val="007A3274"/>
    <w:rsid w:val="007E7E68"/>
    <w:rsid w:val="007F5F40"/>
    <w:rsid w:val="00801FEE"/>
    <w:rsid w:val="008070A4"/>
    <w:rsid w:val="00812D3C"/>
    <w:rsid w:val="008225A4"/>
    <w:rsid w:val="008234F8"/>
    <w:rsid w:val="00831ED9"/>
    <w:rsid w:val="00847707"/>
    <w:rsid w:val="00857671"/>
    <w:rsid w:val="008612F5"/>
    <w:rsid w:val="008671DB"/>
    <w:rsid w:val="00872170"/>
    <w:rsid w:val="00877575"/>
    <w:rsid w:val="00882B1E"/>
    <w:rsid w:val="008A3A67"/>
    <w:rsid w:val="008C624F"/>
    <w:rsid w:val="008D7248"/>
    <w:rsid w:val="008E23C1"/>
    <w:rsid w:val="008F72F3"/>
    <w:rsid w:val="00906A3F"/>
    <w:rsid w:val="009075DE"/>
    <w:rsid w:val="0091159A"/>
    <w:rsid w:val="00911BE2"/>
    <w:rsid w:val="00911F52"/>
    <w:rsid w:val="009166EB"/>
    <w:rsid w:val="0092451E"/>
    <w:rsid w:val="0092691C"/>
    <w:rsid w:val="009274D1"/>
    <w:rsid w:val="00934821"/>
    <w:rsid w:val="00942F32"/>
    <w:rsid w:val="009470DA"/>
    <w:rsid w:val="00955E01"/>
    <w:rsid w:val="00960C11"/>
    <w:rsid w:val="00974851"/>
    <w:rsid w:val="00991BA1"/>
    <w:rsid w:val="009A2CB1"/>
    <w:rsid w:val="009A2F57"/>
    <w:rsid w:val="009A4E22"/>
    <w:rsid w:val="009A56E1"/>
    <w:rsid w:val="009D38D4"/>
    <w:rsid w:val="009E04CF"/>
    <w:rsid w:val="009E3546"/>
    <w:rsid w:val="009F4E54"/>
    <w:rsid w:val="00A0563B"/>
    <w:rsid w:val="00A06BF8"/>
    <w:rsid w:val="00A1228D"/>
    <w:rsid w:val="00A152D9"/>
    <w:rsid w:val="00A2243F"/>
    <w:rsid w:val="00A2299D"/>
    <w:rsid w:val="00A30330"/>
    <w:rsid w:val="00A46C48"/>
    <w:rsid w:val="00A64C83"/>
    <w:rsid w:val="00A7032B"/>
    <w:rsid w:val="00A70958"/>
    <w:rsid w:val="00A8121E"/>
    <w:rsid w:val="00A81A94"/>
    <w:rsid w:val="00A86EA3"/>
    <w:rsid w:val="00AB216C"/>
    <w:rsid w:val="00AB26AC"/>
    <w:rsid w:val="00AC2E32"/>
    <w:rsid w:val="00AC40D3"/>
    <w:rsid w:val="00AC639D"/>
    <w:rsid w:val="00AD2224"/>
    <w:rsid w:val="00B077A1"/>
    <w:rsid w:val="00B12873"/>
    <w:rsid w:val="00B20CF0"/>
    <w:rsid w:val="00B347B8"/>
    <w:rsid w:val="00B3624B"/>
    <w:rsid w:val="00B36397"/>
    <w:rsid w:val="00B559D6"/>
    <w:rsid w:val="00B7342A"/>
    <w:rsid w:val="00B75F77"/>
    <w:rsid w:val="00B76EC0"/>
    <w:rsid w:val="00B87664"/>
    <w:rsid w:val="00B92844"/>
    <w:rsid w:val="00B953DD"/>
    <w:rsid w:val="00BA7189"/>
    <w:rsid w:val="00BB0D46"/>
    <w:rsid w:val="00BB5ED1"/>
    <w:rsid w:val="00BC2530"/>
    <w:rsid w:val="00BC7C74"/>
    <w:rsid w:val="00BD567D"/>
    <w:rsid w:val="00BE5703"/>
    <w:rsid w:val="00BF042E"/>
    <w:rsid w:val="00BF5681"/>
    <w:rsid w:val="00BF663D"/>
    <w:rsid w:val="00BF7904"/>
    <w:rsid w:val="00C1198D"/>
    <w:rsid w:val="00C12353"/>
    <w:rsid w:val="00C1324E"/>
    <w:rsid w:val="00C14AE2"/>
    <w:rsid w:val="00C24865"/>
    <w:rsid w:val="00C26051"/>
    <w:rsid w:val="00C330D6"/>
    <w:rsid w:val="00C358EE"/>
    <w:rsid w:val="00C3646C"/>
    <w:rsid w:val="00C428CA"/>
    <w:rsid w:val="00C42AD6"/>
    <w:rsid w:val="00C458B2"/>
    <w:rsid w:val="00C556C8"/>
    <w:rsid w:val="00C6064A"/>
    <w:rsid w:val="00C67F8C"/>
    <w:rsid w:val="00C72C6B"/>
    <w:rsid w:val="00C8064B"/>
    <w:rsid w:val="00C87DF6"/>
    <w:rsid w:val="00C937D2"/>
    <w:rsid w:val="00C94C69"/>
    <w:rsid w:val="00CA5E4A"/>
    <w:rsid w:val="00CB0D87"/>
    <w:rsid w:val="00CB212B"/>
    <w:rsid w:val="00CD52C7"/>
    <w:rsid w:val="00D01111"/>
    <w:rsid w:val="00D017CD"/>
    <w:rsid w:val="00D03E2D"/>
    <w:rsid w:val="00D1325D"/>
    <w:rsid w:val="00D21F3D"/>
    <w:rsid w:val="00D3008B"/>
    <w:rsid w:val="00D31F2C"/>
    <w:rsid w:val="00D37284"/>
    <w:rsid w:val="00D40427"/>
    <w:rsid w:val="00D50D8B"/>
    <w:rsid w:val="00D54806"/>
    <w:rsid w:val="00D55306"/>
    <w:rsid w:val="00D668E9"/>
    <w:rsid w:val="00D757BF"/>
    <w:rsid w:val="00D80B1F"/>
    <w:rsid w:val="00DC1E2E"/>
    <w:rsid w:val="00DC78D3"/>
    <w:rsid w:val="00DD6A2B"/>
    <w:rsid w:val="00DE5746"/>
    <w:rsid w:val="00DE5DBA"/>
    <w:rsid w:val="00E05742"/>
    <w:rsid w:val="00E07A3D"/>
    <w:rsid w:val="00E17244"/>
    <w:rsid w:val="00E22D25"/>
    <w:rsid w:val="00E5649B"/>
    <w:rsid w:val="00E56FC4"/>
    <w:rsid w:val="00E57F4E"/>
    <w:rsid w:val="00E65FD0"/>
    <w:rsid w:val="00E67404"/>
    <w:rsid w:val="00E76F49"/>
    <w:rsid w:val="00E93774"/>
    <w:rsid w:val="00EA083E"/>
    <w:rsid w:val="00EA442A"/>
    <w:rsid w:val="00EA5544"/>
    <w:rsid w:val="00EA6ED4"/>
    <w:rsid w:val="00EB5614"/>
    <w:rsid w:val="00EC2902"/>
    <w:rsid w:val="00EC5629"/>
    <w:rsid w:val="00EC7828"/>
    <w:rsid w:val="00EE2F20"/>
    <w:rsid w:val="00EE6418"/>
    <w:rsid w:val="00EF35C8"/>
    <w:rsid w:val="00F01431"/>
    <w:rsid w:val="00F02A61"/>
    <w:rsid w:val="00F07A26"/>
    <w:rsid w:val="00F14A6F"/>
    <w:rsid w:val="00F15836"/>
    <w:rsid w:val="00F248C1"/>
    <w:rsid w:val="00F24B3A"/>
    <w:rsid w:val="00F3405E"/>
    <w:rsid w:val="00F502FC"/>
    <w:rsid w:val="00F52619"/>
    <w:rsid w:val="00F55539"/>
    <w:rsid w:val="00F642D4"/>
    <w:rsid w:val="00F67237"/>
    <w:rsid w:val="00F72496"/>
    <w:rsid w:val="00F8070D"/>
    <w:rsid w:val="00F90FBC"/>
    <w:rsid w:val="00FA25E7"/>
    <w:rsid w:val="00FA57C2"/>
    <w:rsid w:val="00FB0FEE"/>
    <w:rsid w:val="00FC44C0"/>
    <w:rsid w:val="00FE02CA"/>
    <w:rsid w:val="00FE07B7"/>
    <w:rsid w:val="00FE5C98"/>
    <w:rsid w:val="00FF0FFE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A0F7"/>
  <w15:docId w15:val="{467F9D1C-60F8-4916-8837-F8FD2AC6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61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442A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A442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EA442A"/>
    <w:pPr>
      <w:spacing w:after="120"/>
    </w:pPr>
  </w:style>
  <w:style w:type="character" w:customStyle="1" w:styleId="a4">
    <w:name w:val="Основной текст Знак"/>
    <w:basedOn w:val="a0"/>
    <w:link w:val="a3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A4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2F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20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9">
    <w:name w:val="Table Grid"/>
    <w:basedOn w:val="a1"/>
    <w:rsid w:val="0008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2">
    <w:name w:val="Основной текст 22"/>
    <w:basedOn w:val="a"/>
    <w:rsid w:val="00BF042E"/>
    <w:rPr>
      <w:rFonts w:ascii="Times New Roman" w:hAnsi="Times New Roman"/>
      <w:b w:val="0"/>
      <w:sz w:val="28"/>
    </w:rPr>
  </w:style>
  <w:style w:type="paragraph" w:styleId="aa">
    <w:name w:val="List Paragraph"/>
    <w:basedOn w:val="a"/>
    <w:uiPriority w:val="34"/>
    <w:qFormat/>
    <w:rsid w:val="00C556C8"/>
    <w:pPr>
      <w:ind w:left="720"/>
      <w:contextualSpacing/>
    </w:pPr>
  </w:style>
  <w:style w:type="paragraph" w:customStyle="1" w:styleId="ConsPlusTitle">
    <w:name w:val="ConsPlusTitle"/>
    <w:uiPriority w:val="99"/>
    <w:rsid w:val="00416A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uiPriority w:val="99"/>
    <w:rsid w:val="00D80B1F"/>
    <w:rPr>
      <w:color w:val="0000FF"/>
      <w:u w:val="single"/>
    </w:rPr>
  </w:style>
  <w:style w:type="table" w:customStyle="1" w:styleId="1">
    <w:name w:val="Сетка таблицы1"/>
    <w:basedOn w:val="a1"/>
    <w:next w:val="a9"/>
    <w:rsid w:val="00C6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FDDAF-6B59-4DFC-9C2A-F8BD6DEF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Predpr-5</dc:creator>
  <cp:lastModifiedBy>Елена Александровна Ильина</cp:lastModifiedBy>
  <cp:revision>13</cp:revision>
  <cp:lastPrinted>2023-07-24T12:39:00Z</cp:lastPrinted>
  <dcterms:created xsi:type="dcterms:W3CDTF">2023-05-16T05:53:00Z</dcterms:created>
  <dcterms:modified xsi:type="dcterms:W3CDTF">2023-07-25T06:20:00Z</dcterms:modified>
</cp:coreProperties>
</file>