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E12FA" w14:textId="77777777" w:rsidR="00D9272C" w:rsidRPr="00683A2C" w:rsidRDefault="00D9272C">
      <w:pPr>
        <w:pStyle w:val="ConsPlusNormal"/>
        <w:jc w:val="both"/>
        <w:outlineLvl w:val="0"/>
      </w:pPr>
    </w:p>
    <w:p w14:paraId="696AFC13" w14:textId="77777777" w:rsidR="00D9272C" w:rsidRPr="00683A2C" w:rsidRDefault="00D9272C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683A2C">
        <w:rPr>
          <w:rFonts w:ascii="Times New Roman" w:hAnsi="Times New Roman" w:cs="Times New Roman"/>
        </w:rPr>
        <w:t>ДУМА ГОРОДА НЕФТЕЮГАНСКА</w:t>
      </w:r>
    </w:p>
    <w:p w14:paraId="48555D76" w14:textId="77777777" w:rsidR="00D9272C" w:rsidRPr="00683A2C" w:rsidRDefault="00D9272C">
      <w:pPr>
        <w:pStyle w:val="ConsPlusTitle"/>
        <w:jc w:val="center"/>
        <w:rPr>
          <w:rFonts w:ascii="Times New Roman" w:hAnsi="Times New Roman" w:cs="Times New Roman"/>
        </w:rPr>
      </w:pPr>
    </w:p>
    <w:p w14:paraId="0DEF5BAD" w14:textId="77777777" w:rsidR="00D9272C" w:rsidRPr="00683A2C" w:rsidRDefault="00D9272C">
      <w:pPr>
        <w:pStyle w:val="ConsPlusTitle"/>
        <w:jc w:val="center"/>
        <w:rPr>
          <w:rFonts w:ascii="Times New Roman" w:hAnsi="Times New Roman" w:cs="Times New Roman"/>
        </w:rPr>
      </w:pPr>
      <w:r w:rsidRPr="00683A2C">
        <w:rPr>
          <w:rFonts w:ascii="Times New Roman" w:hAnsi="Times New Roman" w:cs="Times New Roman"/>
        </w:rPr>
        <w:t>РЕШЕНИЕ</w:t>
      </w:r>
    </w:p>
    <w:p w14:paraId="329CAD3A" w14:textId="77777777" w:rsidR="00D9272C" w:rsidRPr="00683A2C" w:rsidRDefault="00D9272C">
      <w:pPr>
        <w:pStyle w:val="ConsPlusTitle"/>
        <w:jc w:val="center"/>
        <w:rPr>
          <w:rFonts w:ascii="Times New Roman" w:hAnsi="Times New Roman" w:cs="Times New Roman"/>
        </w:rPr>
      </w:pPr>
      <w:r w:rsidRPr="00683A2C">
        <w:rPr>
          <w:rFonts w:ascii="Times New Roman" w:hAnsi="Times New Roman" w:cs="Times New Roman"/>
        </w:rPr>
        <w:t>от 26 апреля 2017 г. N 147-VI</w:t>
      </w:r>
    </w:p>
    <w:p w14:paraId="3FAE5872" w14:textId="77777777" w:rsidR="00D9272C" w:rsidRPr="00683A2C" w:rsidRDefault="00D9272C">
      <w:pPr>
        <w:pStyle w:val="ConsPlusTitle"/>
        <w:jc w:val="center"/>
        <w:rPr>
          <w:rFonts w:ascii="Times New Roman" w:hAnsi="Times New Roman" w:cs="Times New Roman"/>
        </w:rPr>
      </w:pPr>
    </w:p>
    <w:p w14:paraId="1E83E71B" w14:textId="77777777" w:rsidR="00D9272C" w:rsidRPr="00683A2C" w:rsidRDefault="00D9272C">
      <w:pPr>
        <w:pStyle w:val="ConsPlusTitle"/>
        <w:jc w:val="center"/>
        <w:rPr>
          <w:rFonts w:ascii="Times New Roman" w:hAnsi="Times New Roman" w:cs="Times New Roman"/>
        </w:rPr>
      </w:pPr>
      <w:r w:rsidRPr="00683A2C">
        <w:rPr>
          <w:rFonts w:ascii="Times New Roman" w:hAnsi="Times New Roman" w:cs="Times New Roman"/>
        </w:rPr>
        <w:t>О ПОРЯДКЕ УСТАНОВЛЕНИЯ ЦЕНЫ ЗЕМЕЛЬНЫХ УЧАСТКОВ, НАХОДЯЩИХСЯ</w:t>
      </w:r>
    </w:p>
    <w:p w14:paraId="4545BA8B" w14:textId="77777777" w:rsidR="00D9272C" w:rsidRPr="00683A2C" w:rsidRDefault="00D9272C">
      <w:pPr>
        <w:pStyle w:val="ConsPlusTitle"/>
        <w:jc w:val="center"/>
        <w:rPr>
          <w:rFonts w:ascii="Times New Roman" w:hAnsi="Times New Roman" w:cs="Times New Roman"/>
        </w:rPr>
      </w:pPr>
      <w:r w:rsidRPr="00683A2C">
        <w:rPr>
          <w:rFonts w:ascii="Times New Roman" w:hAnsi="Times New Roman" w:cs="Times New Roman"/>
        </w:rPr>
        <w:t>В СОБСТВЕННОСТИ МУНИЦИПАЛЬНОГО ОБРАЗОВАНИЯ ГОРОД</w:t>
      </w:r>
    </w:p>
    <w:p w14:paraId="1F124821" w14:textId="77777777" w:rsidR="00D9272C" w:rsidRPr="00683A2C" w:rsidRDefault="00D9272C">
      <w:pPr>
        <w:pStyle w:val="ConsPlusTitle"/>
        <w:jc w:val="center"/>
        <w:rPr>
          <w:rFonts w:ascii="Times New Roman" w:hAnsi="Times New Roman" w:cs="Times New Roman"/>
        </w:rPr>
      </w:pPr>
      <w:r w:rsidRPr="00683A2C">
        <w:rPr>
          <w:rFonts w:ascii="Times New Roman" w:hAnsi="Times New Roman" w:cs="Times New Roman"/>
        </w:rPr>
        <w:t>НЕФТЕЮГАНСК, ПРИ ЗАКЛЮЧЕНИИ ДОГОВОРА КУПЛИ-ПРОДАЖИ</w:t>
      </w:r>
    </w:p>
    <w:p w14:paraId="1B65E777" w14:textId="77777777" w:rsidR="00D9272C" w:rsidRPr="00683A2C" w:rsidRDefault="00D9272C">
      <w:pPr>
        <w:pStyle w:val="ConsPlusTitle"/>
        <w:jc w:val="center"/>
        <w:rPr>
          <w:rFonts w:ascii="Times New Roman" w:hAnsi="Times New Roman" w:cs="Times New Roman"/>
        </w:rPr>
      </w:pPr>
      <w:r w:rsidRPr="00683A2C">
        <w:rPr>
          <w:rFonts w:ascii="Times New Roman" w:hAnsi="Times New Roman" w:cs="Times New Roman"/>
        </w:rPr>
        <w:t>ЗЕМЕЛЬНОГО УЧАСТКА БЕЗ ПРОВЕДЕНИЯ ТОРГОВ</w:t>
      </w:r>
    </w:p>
    <w:p w14:paraId="2F6D9307" w14:textId="77777777" w:rsidR="00D9272C" w:rsidRPr="00683A2C" w:rsidRDefault="00D9272C">
      <w:pPr>
        <w:pStyle w:val="ConsPlusNormal"/>
        <w:jc w:val="both"/>
        <w:rPr>
          <w:rFonts w:ascii="Times New Roman" w:hAnsi="Times New Roman" w:cs="Times New Roman"/>
        </w:rPr>
      </w:pPr>
    </w:p>
    <w:p w14:paraId="19AE425F" w14:textId="77777777" w:rsidR="00D9272C" w:rsidRPr="00683A2C" w:rsidRDefault="00D9272C">
      <w:pPr>
        <w:pStyle w:val="ConsPlusNormal"/>
        <w:jc w:val="center"/>
        <w:rPr>
          <w:rFonts w:ascii="Times New Roman" w:hAnsi="Times New Roman" w:cs="Times New Roman"/>
        </w:rPr>
      </w:pPr>
      <w:r w:rsidRPr="00683A2C">
        <w:rPr>
          <w:rFonts w:ascii="Times New Roman" w:hAnsi="Times New Roman" w:cs="Times New Roman"/>
        </w:rPr>
        <w:t>Принято Думой города 25 апреля 2017 года</w:t>
      </w:r>
    </w:p>
    <w:p w14:paraId="4D34ED49" w14:textId="77777777" w:rsidR="00D9272C" w:rsidRPr="00683A2C" w:rsidRDefault="00D9272C">
      <w:pPr>
        <w:pStyle w:val="ConsPlusNormal"/>
        <w:jc w:val="both"/>
        <w:rPr>
          <w:rFonts w:ascii="Times New Roman" w:hAnsi="Times New Roman" w:cs="Times New Roman"/>
        </w:rPr>
      </w:pPr>
    </w:p>
    <w:p w14:paraId="027FDAE5" w14:textId="77777777" w:rsidR="00D9272C" w:rsidRPr="00683A2C" w:rsidRDefault="00D927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83A2C">
        <w:rPr>
          <w:rFonts w:ascii="Times New Roman" w:hAnsi="Times New Roman" w:cs="Times New Roman"/>
        </w:rPr>
        <w:t xml:space="preserve">В соответствии со </w:t>
      </w:r>
      <w:hyperlink r:id="rId4">
        <w:r w:rsidRPr="00683A2C">
          <w:rPr>
            <w:rFonts w:ascii="Times New Roman" w:hAnsi="Times New Roman" w:cs="Times New Roman"/>
          </w:rPr>
          <w:t>статьей 39.3</w:t>
        </w:r>
      </w:hyperlink>
      <w:r w:rsidRPr="00683A2C">
        <w:rPr>
          <w:rFonts w:ascii="Times New Roman" w:hAnsi="Times New Roman" w:cs="Times New Roman"/>
        </w:rPr>
        <w:t xml:space="preserve">, с </w:t>
      </w:r>
      <w:hyperlink r:id="rId5">
        <w:r w:rsidRPr="00683A2C">
          <w:rPr>
            <w:rFonts w:ascii="Times New Roman" w:hAnsi="Times New Roman" w:cs="Times New Roman"/>
          </w:rPr>
          <w:t>пунктом 3 части 2 статьи 39.4</w:t>
        </w:r>
      </w:hyperlink>
      <w:r w:rsidRPr="00683A2C">
        <w:rPr>
          <w:rFonts w:ascii="Times New Roman" w:hAnsi="Times New Roman" w:cs="Times New Roman"/>
        </w:rPr>
        <w:t xml:space="preserve"> Земельного кодекса Российской Федерации, Федеральным </w:t>
      </w:r>
      <w:hyperlink r:id="rId6">
        <w:r w:rsidRPr="00683A2C">
          <w:rPr>
            <w:rFonts w:ascii="Times New Roman" w:hAnsi="Times New Roman" w:cs="Times New Roman"/>
          </w:rPr>
          <w:t>законом</w:t>
        </w:r>
      </w:hyperlink>
      <w:r w:rsidRPr="00683A2C">
        <w:rPr>
          <w:rFonts w:ascii="Times New Roman" w:hAnsi="Times New Roman" w:cs="Times New Roman"/>
        </w:rPr>
        <w:t xml:space="preserve"> от 06.10.2003 N 131-ФЗ "Об общих принципах организации местного самоуправления в Российской Федерации", руководствуясь </w:t>
      </w:r>
      <w:hyperlink r:id="rId7">
        <w:r w:rsidRPr="00683A2C">
          <w:rPr>
            <w:rFonts w:ascii="Times New Roman" w:hAnsi="Times New Roman" w:cs="Times New Roman"/>
          </w:rPr>
          <w:t>Уставом</w:t>
        </w:r>
      </w:hyperlink>
      <w:r w:rsidRPr="00683A2C">
        <w:rPr>
          <w:rFonts w:ascii="Times New Roman" w:hAnsi="Times New Roman" w:cs="Times New Roman"/>
        </w:rPr>
        <w:t xml:space="preserve"> города Нефтеюганска, заслушав решение комиссии по экономическому развитию, Дума города решила:</w:t>
      </w:r>
    </w:p>
    <w:p w14:paraId="7DFD40B4" w14:textId="77777777" w:rsidR="00D9272C" w:rsidRPr="00683A2C" w:rsidRDefault="00D927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83A2C">
        <w:rPr>
          <w:rFonts w:ascii="Times New Roman" w:hAnsi="Times New Roman" w:cs="Times New Roman"/>
        </w:rPr>
        <w:t xml:space="preserve">1. Утвердить </w:t>
      </w:r>
      <w:hyperlink w:anchor="P29">
        <w:r w:rsidRPr="00683A2C">
          <w:rPr>
            <w:rFonts w:ascii="Times New Roman" w:hAnsi="Times New Roman" w:cs="Times New Roman"/>
          </w:rPr>
          <w:t>Порядок</w:t>
        </w:r>
      </w:hyperlink>
      <w:r w:rsidRPr="00683A2C">
        <w:rPr>
          <w:rFonts w:ascii="Times New Roman" w:hAnsi="Times New Roman" w:cs="Times New Roman"/>
        </w:rPr>
        <w:t xml:space="preserve"> установления цены земельных участков, находящихся в собственности муниципального образования город Нефтеюганск, при заключении договора купли-продажи земельного участка без проведения торгов, согласно приложению.</w:t>
      </w:r>
    </w:p>
    <w:p w14:paraId="77A83E76" w14:textId="77777777" w:rsidR="00D9272C" w:rsidRPr="00683A2C" w:rsidRDefault="00D927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83A2C">
        <w:rPr>
          <w:rFonts w:ascii="Times New Roman" w:hAnsi="Times New Roman" w:cs="Times New Roman"/>
        </w:rPr>
        <w:t xml:space="preserve">2. Опубликовать решение в газете "Здравствуйте, </w:t>
      </w:r>
      <w:proofErr w:type="spellStart"/>
      <w:r w:rsidRPr="00683A2C">
        <w:rPr>
          <w:rFonts w:ascii="Times New Roman" w:hAnsi="Times New Roman" w:cs="Times New Roman"/>
        </w:rPr>
        <w:t>нефтеюганцы</w:t>
      </w:r>
      <w:proofErr w:type="spellEnd"/>
      <w:r w:rsidRPr="00683A2C">
        <w:rPr>
          <w:rFonts w:ascii="Times New Roman" w:hAnsi="Times New Roman" w:cs="Times New Roman"/>
        </w:rPr>
        <w:t>!" и разместить на официальном сайте органов местного самоуправления города Нефтеюганска в сети Интернет.</w:t>
      </w:r>
    </w:p>
    <w:p w14:paraId="0C713C91" w14:textId="77777777" w:rsidR="00D9272C" w:rsidRPr="00683A2C" w:rsidRDefault="00D927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83A2C">
        <w:rPr>
          <w:rFonts w:ascii="Times New Roman" w:hAnsi="Times New Roman" w:cs="Times New Roman"/>
        </w:rPr>
        <w:t>3. Решение вступает в силу после его официального опубликования.</w:t>
      </w:r>
    </w:p>
    <w:p w14:paraId="6F2D385A" w14:textId="77777777" w:rsidR="00D9272C" w:rsidRPr="00683A2C" w:rsidRDefault="00D9272C">
      <w:pPr>
        <w:pStyle w:val="ConsPlusNormal"/>
        <w:jc w:val="both"/>
        <w:rPr>
          <w:rFonts w:ascii="Times New Roman" w:hAnsi="Times New Roman" w:cs="Times New Roman"/>
        </w:rPr>
      </w:pPr>
    </w:p>
    <w:p w14:paraId="34D7BEF2" w14:textId="77777777" w:rsidR="00D9272C" w:rsidRPr="00683A2C" w:rsidRDefault="00D9272C">
      <w:pPr>
        <w:pStyle w:val="ConsPlusNormal"/>
        <w:jc w:val="right"/>
        <w:rPr>
          <w:rFonts w:ascii="Times New Roman" w:hAnsi="Times New Roman" w:cs="Times New Roman"/>
        </w:rPr>
      </w:pPr>
      <w:r w:rsidRPr="00683A2C">
        <w:rPr>
          <w:rFonts w:ascii="Times New Roman" w:hAnsi="Times New Roman" w:cs="Times New Roman"/>
        </w:rPr>
        <w:t>Глава города Нефтеюганска</w:t>
      </w:r>
    </w:p>
    <w:p w14:paraId="53C51345" w14:textId="77777777" w:rsidR="00D9272C" w:rsidRPr="00683A2C" w:rsidRDefault="00D9272C">
      <w:pPr>
        <w:pStyle w:val="ConsPlusNormal"/>
        <w:jc w:val="right"/>
        <w:rPr>
          <w:rFonts w:ascii="Times New Roman" w:hAnsi="Times New Roman" w:cs="Times New Roman"/>
        </w:rPr>
      </w:pPr>
      <w:r w:rsidRPr="00683A2C">
        <w:rPr>
          <w:rFonts w:ascii="Times New Roman" w:hAnsi="Times New Roman" w:cs="Times New Roman"/>
        </w:rPr>
        <w:t>С.Ю.ДЕГТЯРЕВ</w:t>
      </w:r>
    </w:p>
    <w:p w14:paraId="4A81113D" w14:textId="77777777" w:rsidR="00D9272C" w:rsidRPr="00683A2C" w:rsidRDefault="00D9272C">
      <w:pPr>
        <w:pStyle w:val="ConsPlusNormal"/>
        <w:jc w:val="both"/>
        <w:rPr>
          <w:rFonts w:ascii="Times New Roman" w:hAnsi="Times New Roman" w:cs="Times New Roman"/>
        </w:rPr>
      </w:pPr>
    </w:p>
    <w:p w14:paraId="547F1C76" w14:textId="77777777" w:rsidR="00D9272C" w:rsidRPr="00683A2C" w:rsidRDefault="00D9272C">
      <w:pPr>
        <w:pStyle w:val="ConsPlusNormal"/>
        <w:jc w:val="both"/>
        <w:rPr>
          <w:rFonts w:ascii="Times New Roman" w:hAnsi="Times New Roman" w:cs="Times New Roman"/>
        </w:rPr>
      </w:pPr>
    </w:p>
    <w:p w14:paraId="2B73C9C3" w14:textId="77777777" w:rsidR="00D9272C" w:rsidRPr="00683A2C" w:rsidRDefault="00D9272C">
      <w:pPr>
        <w:pStyle w:val="ConsPlusNormal"/>
        <w:jc w:val="both"/>
        <w:rPr>
          <w:rFonts w:ascii="Times New Roman" w:hAnsi="Times New Roman" w:cs="Times New Roman"/>
        </w:rPr>
      </w:pPr>
    </w:p>
    <w:p w14:paraId="14101117" w14:textId="77777777" w:rsidR="00D9272C" w:rsidRPr="00683A2C" w:rsidRDefault="00D9272C">
      <w:pPr>
        <w:pStyle w:val="ConsPlusNormal"/>
        <w:jc w:val="both"/>
        <w:rPr>
          <w:rFonts w:ascii="Times New Roman" w:hAnsi="Times New Roman" w:cs="Times New Roman"/>
        </w:rPr>
      </w:pPr>
    </w:p>
    <w:p w14:paraId="476C4B43" w14:textId="77777777" w:rsidR="00D9272C" w:rsidRPr="00683A2C" w:rsidRDefault="00D9272C">
      <w:pPr>
        <w:pStyle w:val="ConsPlusNormal"/>
        <w:jc w:val="both"/>
        <w:rPr>
          <w:rFonts w:ascii="Times New Roman" w:hAnsi="Times New Roman" w:cs="Times New Roman"/>
        </w:rPr>
      </w:pPr>
    </w:p>
    <w:p w14:paraId="2090341D" w14:textId="77777777" w:rsidR="00D9272C" w:rsidRPr="00683A2C" w:rsidRDefault="00D9272C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683A2C">
        <w:rPr>
          <w:rFonts w:ascii="Times New Roman" w:hAnsi="Times New Roman" w:cs="Times New Roman"/>
        </w:rPr>
        <w:t>Приложение</w:t>
      </w:r>
    </w:p>
    <w:p w14:paraId="572C1027" w14:textId="77777777" w:rsidR="00D9272C" w:rsidRPr="00683A2C" w:rsidRDefault="00D9272C">
      <w:pPr>
        <w:pStyle w:val="ConsPlusNormal"/>
        <w:jc w:val="right"/>
        <w:rPr>
          <w:rFonts w:ascii="Times New Roman" w:hAnsi="Times New Roman" w:cs="Times New Roman"/>
        </w:rPr>
      </w:pPr>
      <w:r w:rsidRPr="00683A2C">
        <w:rPr>
          <w:rFonts w:ascii="Times New Roman" w:hAnsi="Times New Roman" w:cs="Times New Roman"/>
        </w:rPr>
        <w:t>к решению Думы города</w:t>
      </w:r>
    </w:p>
    <w:p w14:paraId="50749D48" w14:textId="77777777" w:rsidR="00D9272C" w:rsidRPr="00683A2C" w:rsidRDefault="00D9272C">
      <w:pPr>
        <w:pStyle w:val="ConsPlusNormal"/>
        <w:jc w:val="right"/>
        <w:rPr>
          <w:rFonts w:ascii="Times New Roman" w:hAnsi="Times New Roman" w:cs="Times New Roman"/>
        </w:rPr>
      </w:pPr>
      <w:r w:rsidRPr="00683A2C">
        <w:rPr>
          <w:rFonts w:ascii="Times New Roman" w:hAnsi="Times New Roman" w:cs="Times New Roman"/>
        </w:rPr>
        <w:t>от 26.04.2017 N 147-VI</w:t>
      </w:r>
    </w:p>
    <w:p w14:paraId="24C2A953" w14:textId="77777777" w:rsidR="00D9272C" w:rsidRPr="00683A2C" w:rsidRDefault="00D9272C">
      <w:pPr>
        <w:pStyle w:val="ConsPlusNormal"/>
        <w:jc w:val="both"/>
        <w:rPr>
          <w:rFonts w:ascii="Times New Roman" w:hAnsi="Times New Roman" w:cs="Times New Roman"/>
        </w:rPr>
      </w:pPr>
    </w:p>
    <w:p w14:paraId="5AE6AAA5" w14:textId="77777777" w:rsidR="00D9272C" w:rsidRPr="00683A2C" w:rsidRDefault="00D9272C">
      <w:pPr>
        <w:pStyle w:val="ConsPlusTitle"/>
        <w:jc w:val="center"/>
        <w:rPr>
          <w:rFonts w:ascii="Times New Roman" w:hAnsi="Times New Roman" w:cs="Times New Roman"/>
        </w:rPr>
      </w:pPr>
      <w:bookmarkStart w:id="0" w:name="P29"/>
      <w:bookmarkEnd w:id="0"/>
      <w:r w:rsidRPr="00683A2C">
        <w:rPr>
          <w:rFonts w:ascii="Times New Roman" w:hAnsi="Times New Roman" w:cs="Times New Roman"/>
        </w:rPr>
        <w:t>ПОРЯДОК</w:t>
      </w:r>
    </w:p>
    <w:p w14:paraId="5E2D5F72" w14:textId="77777777" w:rsidR="00D9272C" w:rsidRPr="00683A2C" w:rsidRDefault="00D9272C">
      <w:pPr>
        <w:pStyle w:val="ConsPlusTitle"/>
        <w:jc w:val="center"/>
        <w:rPr>
          <w:rFonts w:ascii="Times New Roman" w:hAnsi="Times New Roman" w:cs="Times New Roman"/>
        </w:rPr>
      </w:pPr>
      <w:r w:rsidRPr="00683A2C">
        <w:rPr>
          <w:rFonts w:ascii="Times New Roman" w:hAnsi="Times New Roman" w:cs="Times New Roman"/>
        </w:rPr>
        <w:t>УСТАНОВЛЕНИЯ ЦЕНЫ ЗЕМЕЛЬНЫХ УЧАСТКОВ, НАХОДЯЩИХСЯ</w:t>
      </w:r>
    </w:p>
    <w:p w14:paraId="0DB37AA6" w14:textId="77777777" w:rsidR="00D9272C" w:rsidRPr="00683A2C" w:rsidRDefault="00D9272C">
      <w:pPr>
        <w:pStyle w:val="ConsPlusTitle"/>
        <w:jc w:val="center"/>
        <w:rPr>
          <w:rFonts w:ascii="Times New Roman" w:hAnsi="Times New Roman" w:cs="Times New Roman"/>
        </w:rPr>
      </w:pPr>
      <w:r w:rsidRPr="00683A2C">
        <w:rPr>
          <w:rFonts w:ascii="Times New Roman" w:hAnsi="Times New Roman" w:cs="Times New Roman"/>
        </w:rPr>
        <w:t>В СОБСТВЕННОСТИ МУНИЦИПАЛЬНОГО ОБРАЗОВАНИЯ ГОРОД</w:t>
      </w:r>
    </w:p>
    <w:p w14:paraId="3974EACD" w14:textId="77777777" w:rsidR="00D9272C" w:rsidRPr="00683A2C" w:rsidRDefault="00D9272C">
      <w:pPr>
        <w:pStyle w:val="ConsPlusTitle"/>
        <w:jc w:val="center"/>
        <w:rPr>
          <w:rFonts w:ascii="Times New Roman" w:hAnsi="Times New Roman" w:cs="Times New Roman"/>
        </w:rPr>
      </w:pPr>
      <w:r w:rsidRPr="00683A2C">
        <w:rPr>
          <w:rFonts w:ascii="Times New Roman" w:hAnsi="Times New Roman" w:cs="Times New Roman"/>
        </w:rPr>
        <w:t>НЕФТЕЮГАНСК, ПРИ ЗАКЛЮЧЕНИИ ДОГОВОРА КУПЛИ-ПРОДАЖИ</w:t>
      </w:r>
    </w:p>
    <w:p w14:paraId="556092AA" w14:textId="77777777" w:rsidR="00D9272C" w:rsidRPr="00683A2C" w:rsidRDefault="00D9272C">
      <w:pPr>
        <w:pStyle w:val="ConsPlusTitle"/>
        <w:jc w:val="center"/>
        <w:rPr>
          <w:rFonts w:ascii="Times New Roman" w:hAnsi="Times New Roman" w:cs="Times New Roman"/>
        </w:rPr>
      </w:pPr>
      <w:r w:rsidRPr="00683A2C">
        <w:rPr>
          <w:rFonts w:ascii="Times New Roman" w:hAnsi="Times New Roman" w:cs="Times New Roman"/>
        </w:rPr>
        <w:t>ЗЕМЕЛЬНОГО УЧАСТКА БЕЗ ПРОВЕДЕНИЯ ТОРГОВ</w:t>
      </w:r>
    </w:p>
    <w:p w14:paraId="74E75594" w14:textId="77777777" w:rsidR="00D9272C" w:rsidRPr="00683A2C" w:rsidRDefault="00D9272C">
      <w:pPr>
        <w:pStyle w:val="ConsPlusNormal"/>
        <w:jc w:val="both"/>
        <w:rPr>
          <w:rFonts w:ascii="Times New Roman" w:hAnsi="Times New Roman" w:cs="Times New Roman"/>
        </w:rPr>
      </w:pPr>
    </w:p>
    <w:p w14:paraId="69CAF617" w14:textId="77777777" w:rsidR="00D9272C" w:rsidRPr="00683A2C" w:rsidRDefault="00D927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83A2C">
        <w:rPr>
          <w:rFonts w:ascii="Times New Roman" w:hAnsi="Times New Roman" w:cs="Times New Roman"/>
        </w:rPr>
        <w:t>1. Настоящий Порядок устанавливает правила определения цены земельных участков и их оплаты, находящихся в собственности муниципального образования город Нефтеюганск, при заключении договора купли-продажи земельного участка без проведения торгов.</w:t>
      </w:r>
    </w:p>
    <w:p w14:paraId="2A4FBCC7" w14:textId="77777777" w:rsidR="00D9272C" w:rsidRPr="00683A2C" w:rsidRDefault="00D927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83A2C">
        <w:rPr>
          <w:rFonts w:ascii="Times New Roman" w:hAnsi="Times New Roman" w:cs="Times New Roman"/>
        </w:rPr>
        <w:t>2. Установить цену земельных участков, находящихся в собственности муниципального образования город Нефтеюганск, при заключении договора купли-продажи земельного участка без проведения торгов, в размере, равном кадастровой стоимости, в отношении:</w:t>
      </w:r>
    </w:p>
    <w:p w14:paraId="5009F1C3" w14:textId="77777777" w:rsidR="00D9272C" w:rsidRPr="00683A2C" w:rsidRDefault="00D927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</w:rPr>
      </w:pPr>
      <w:r w:rsidRPr="00683A2C">
        <w:rPr>
          <w:rFonts w:ascii="Times New Roman" w:hAnsi="Times New Roman" w:cs="Times New Roman"/>
          <w:strike/>
        </w:rPr>
        <w:t xml:space="preserve">2.1. Земельных участков, образованных из земельного участка, предоставленного в аренду для комплексного освоения территории лицу, с которым в соответствии с Градостроительным </w:t>
      </w:r>
      <w:hyperlink r:id="rId8">
        <w:r w:rsidRPr="00683A2C">
          <w:rPr>
            <w:rFonts w:ascii="Times New Roman" w:hAnsi="Times New Roman" w:cs="Times New Roman"/>
            <w:strike/>
          </w:rPr>
          <w:t>кодексом</w:t>
        </w:r>
      </w:hyperlink>
      <w:r w:rsidRPr="00683A2C">
        <w:rPr>
          <w:rFonts w:ascii="Times New Roman" w:hAnsi="Times New Roman" w:cs="Times New Roman"/>
          <w:strike/>
        </w:rPr>
        <w:t xml:space="preserve"> Российской Федерации заключен договор о комплексном освоении территории;</w:t>
      </w:r>
    </w:p>
    <w:p w14:paraId="288CAD05" w14:textId="77777777" w:rsidR="00D9272C" w:rsidRPr="00683A2C" w:rsidRDefault="00D927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</w:rPr>
      </w:pPr>
      <w:r w:rsidRPr="00683A2C">
        <w:rPr>
          <w:rFonts w:ascii="Times New Roman" w:hAnsi="Times New Roman" w:cs="Times New Roman"/>
          <w:strike/>
        </w:rPr>
        <w:t xml:space="preserve">2.2. Земельных участков, образованных из земельного участка, предоставленного некоммерческой организации, созданной гражданами, для комплексного освоения территории в </w:t>
      </w:r>
      <w:r w:rsidRPr="00683A2C">
        <w:rPr>
          <w:rFonts w:ascii="Times New Roman" w:hAnsi="Times New Roman" w:cs="Times New Roman"/>
          <w:strike/>
        </w:rPr>
        <w:lastRenderedPageBreak/>
        <w:t>целях индивидуального жилищного строительства (за исключением земельных участков, отнесенных к имуществу общего пользования), членам этой некоммерческой организации или если это предусмотрено решением общего собрания членов этой некоммерческой организации;</w:t>
      </w:r>
    </w:p>
    <w:p w14:paraId="37D650DD" w14:textId="77777777" w:rsidR="00D9272C" w:rsidRPr="00683A2C" w:rsidRDefault="00D927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</w:rPr>
      </w:pPr>
      <w:r w:rsidRPr="00683A2C">
        <w:rPr>
          <w:rFonts w:ascii="Times New Roman" w:hAnsi="Times New Roman" w:cs="Times New Roman"/>
          <w:strike/>
        </w:rPr>
        <w:t xml:space="preserve">2.3. Земельных участков, на которых расположены здания, сооружения, собственникам таких зданий, сооружений либо помещений в них в случаях, предусмотренных </w:t>
      </w:r>
      <w:hyperlink r:id="rId9">
        <w:r w:rsidRPr="00683A2C">
          <w:rPr>
            <w:rFonts w:ascii="Times New Roman" w:hAnsi="Times New Roman" w:cs="Times New Roman"/>
            <w:strike/>
          </w:rPr>
          <w:t>статьей 39.20</w:t>
        </w:r>
      </w:hyperlink>
      <w:r w:rsidRPr="00683A2C">
        <w:rPr>
          <w:rFonts w:ascii="Times New Roman" w:hAnsi="Times New Roman" w:cs="Times New Roman"/>
          <w:strike/>
        </w:rPr>
        <w:t xml:space="preserve"> Земельного кодекса Российской Федерации с 01.01.2018;</w:t>
      </w:r>
    </w:p>
    <w:p w14:paraId="33E90308" w14:textId="77777777" w:rsidR="00D9272C" w:rsidRPr="00683A2C" w:rsidRDefault="00D927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83A2C">
        <w:rPr>
          <w:rFonts w:ascii="Times New Roman" w:hAnsi="Times New Roman" w:cs="Times New Roman"/>
        </w:rPr>
        <w:t xml:space="preserve">2.4.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или крестьянским (фермерским) хозяйствам для осуществления крестьянским (фермерским) хозяйством его деятельности в соответствии со </w:t>
      </w:r>
      <w:hyperlink r:id="rId10">
        <w:r w:rsidRPr="00683A2C">
          <w:rPr>
            <w:rFonts w:ascii="Times New Roman" w:hAnsi="Times New Roman" w:cs="Times New Roman"/>
          </w:rPr>
          <w:t>статьей 39.18</w:t>
        </w:r>
      </w:hyperlink>
      <w:r w:rsidRPr="00683A2C">
        <w:rPr>
          <w:rFonts w:ascii="Times New Roman" w:hAnsi="Times New Roman" w:cs="Times New Roman"/>
        </w:rPr>
        <w:t xml:space="preserve"> Земельного кодекса Российской Федерации;</w:t>
      </w:r>
    </w:p>
    <w:p w14:paraId="0D260E18" w14:textId="018EA2AF" w:rsidR="00D9272C" w:rsidRPr="00683A2C" w:rsidRDefault="00D927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83A2C">
        <w:rPr>
          <w:rFonts w:ascii="Times New Roman" w:hAnsi="Times New Roman" w:cs="Times New Roman"/>
        </w:rPr>
        <w:t xml:space="preserve">2.5. Земельных участков, образованных из земельного участка, предоставленного по договору аренды или договору безвозмездного пользования в целях комплексного </w:t>
      </w:r>
      <w:r w:rsidRPr="000F3E50">
        <w:rPr>
          <w:rFonts w:ascii="Times New Roman" w:hAnsi="Times New Roman" w:cs="Times New Roman"/>
          <w:strike/>
        </w:rPr>
        <w:t>освоения</w:t>
      </w:r>
      <w:r w:rsidRPr="00683A2C">
        <w:rPr>
          <w:rFonts w:ascii="Times New Roman" w:hAnsi="Times New Roman" w:cs="Times New Roman"/>
        </w:rPr>
        <w:t xml:space="preserve"> </w:t>
      </w:r>
      <w:r w:rsidR="000F3E50" w:rsidRPr="000F3E50">
        <w:rPr>
          <w:rFonts w:ascii="Times New Roman" w:hAnsi="Times New Roman" w:cs="Times New Roman"/>
          <w:b/>
          <w:bCs/>
        </w:rPr>
        <w:t>«развити</w:t>
      </w:r>
      <w:r w:rsidR="000F3E50">
        <w:rPr>
          <w:rFonts w:ascii="Times New Roman" w:hAnsi="Times New Roman" w:cs="Times New Roman"/>
          <w:b/>
          <w:bCs/>
        </w:rPr>
        <w:t>я</w:t>
      </w:r>
      <w:r w:rsidR="000F3E50" w:rsidRPr="000F3E50">
        <w:rPr>
          <w:rFonts w:ascii="Times New Roman" w:hAnsi="Times New Roman" w:cs="Times New Roman"/>
          <w:b/>
          <w:bCs/>
        </w:rPr>
        <w:t>»</w:t>
      </w:r>
      <w:r w:rsidR="000F3E50">
        <w:rPr>
          <w:rFonts w:ascii="Times New Roman" w:hAnsi="Times New Roman" w:cs="Times New Roman"/>
        </w:rPr>
        <w:t xml:space="preserve"> </w:t>
      </w:r>
      <w:r w:rsidRPr="00683A2C">
        <w:rPr>
          <w:rFonts w:ascii="Times New Roman" w:hAnsi="Times New Roman" w:cs="Times New Roman"/>
        </w:rPr>
        <w:t xml:space="preserve">территории, заключенным в соответствии с Федеральным </w:t>
      </w:r>
      <w:hyperlink r:id="rId11">
        <w:r w:rsidRPr="00683A2C">
          <w:rPr>
            <w:rFonts w:ascii="Times New Roman" w:hAnsi="Times New Roman" w:cs="Times New Roman"/>
          </w:rPr>
          <w:t>законом</w:t>
        </w:r>
      </w:hyperlink>
      <w:r w:rsidRPr="00683A2C">
        <w:rPr>
          <w:rFonts w:ascii="Times New Roman" w:hAnsi="Times New Roman" w:cs="Times New Roman"/>
        </w:rPr>
        <w:t xml:space="preserve"> от 24.07.2008 N 161-ФЗ "О содействии развитию жилищного строительства".</w:t>
      </w:r>
    </w:p>
    <w:p w14:paraId="07F76D70" w14:textId="77777777" w:rsidR="00D9272C" w:rsidRPr="00683A2C" w:rsidRDefault="00D927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83A2C">
        <w:rPr>
          <w:rFonts w:ascii="Times New Roman" w:hAnsi="Times New Roman" w:cs="Times New Roman"/>
        </w:rPr>
        <w:t>3. Установить цену земельных участков, находящихся в собственности муниципального образования город Нефтеюганск, при заключении договора купли-продажи земельного участка без проведения торгов в размере 15% кадастровой стоимости в отношении:</w:t>
      </w:r>
    </w:p>
    <w:p w14:paraId="3A2E1670" w14:textId="77777777" w:rsidR="00D9272C" w:rsidRPr="00683A2C" w:rsidRDefault="00D927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83A2C">
        <w:rPr>
          <w:rFonts w:ascii="Times New Roman" w:hAnsi="Times New Roman" w:cs="Times New Roman"/>
        </w:rPr>
        <w:t>3.1. Земельных участков, образованных из земельного участка, предоставленного некоммерческой организации, созданной гражданами, для ведения садоводства, огородничества, дачного хозяйства (за исключением земельных участков, отнесенных к имуществу общего пользования), членам этой некоммерческой организации;</w:t>
      </w:r>
    </w:p>
    <w:p w14:paraId="151F9BBC" w14:textId="77777777" w:rsidR="00D9272C" w:rsidRPr="00683A2C" w:rsidRDefault="00D927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83A2C">
        <w:rPr>
          <w:rFonts w:ascii="Times New Roman" w:hAnsi="Times New Roman" w:cs="Times New Roman"/>
        </w:rPr>
        <w:t xml:space="preserve">3.2. Земельных участков крестьянскому (фермерскому) хозяйству или сельскохозяйственной организации в случаях, установленных Федеральным </w:t>
      </w:r>
      <w:hyperlink r:id="rId12">
        <w:r w:rsidRPr="00683A2C">
          <w:rPr>
            <w:rFonts w:ascii="Times New Roman" w:hAnsi="Times New Roman" w:cs="Times New Roman"/>
          </w:rPr>
          <w:t>законом</w:t>
        </w:r>
      </w:hyperlink>
      <w:r w:rsidRPr="00683A2C">
        <w:rPr>
          <w:rFonts w:ascii="Times New Roman" w:hAnsi="Times New Roman" w:cs="Times New Roman"/>
        </w:rPr>
        <w:t xml:space="preserve"> от 24.07.2002 N 101-ФЗ "Об обороте земель сельскохозяйственного назначения";</w:t>
      </w:r>
    </w:p>
    <w:p w14:paraId="78A634FD" w14:textId="77777777" w:rsidR="00D9272C" w:rsidRPr="00683A2C" w:rsidRDefault="00D927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83A2C">
        <w:rPr>
          <w:rFonts w:ascii="Times New Roman" w:hAnsi="Times New Roman" w:cs="Times New Roman"/>
        </w:rPr>
        <w:t>3.3. Земельных участков, предназначенных для ведения сельскохозяйственного производства и переданных в аренду гражданину или юридическому лицу,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надлежащего использования такого земельного участка, в случае если этим гражданином или этим юридическим лицом заявление о заключении договора купли-продажи такого земельного участка без проведения торгов подано до дня истечения срока указанного договора аренды земельного участка.</w:t>
      </w:r>
    </w:p>
    <w:p w14:paraId="1B4BC8DF" w14:textId="77777777" w:rsidR="00D9272C" w:rsidRPr="00683A2C" w:rsidRDefault="00D927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83A2C">
        <w:rPr>
          <w:rFonts w:ascii="Times New Roman" w:hAnsi="Times New Roman" w:cs="Times New Roman"/>
        </w:rPr>
        <w:t>4. Установить цену земельных участков, находящихся в собственности муниципального образования город Нефтеюганск, при заключении договора купли-продажи земельного участка без проведения торгов, в размере 2,5% кадастровой стоимости в отношении:</w:t>
      </w:r>
    </w:p>
    <w:p w14:paraId="4565C956" w14:textId="77777777" w:rsidR="00D9272C" w:rsidRPr="00683A2C" w:rsidRDefault="00D927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</w:rPr>
      </w:pPr>
      <w:r w:rsidRPr="00683A2C">
        <w:rPr>
          <w:rFonts w:ascii="Times New Roman" w:hAnsi="Times New Roman" w:cs="Times New Roman"/>
          <w:strike/>
        </w:rPr>
        <w:t>4.1. Земельных участков, образованных в результате раздела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и относящегося к имуществу общего пользования, этой некоммерческой организации;</w:t>
      </w:r>
    </w:p>
    <w:p w14:paraId="6CE9B62A" w14:textId="77777777" w:rsidR="00D9272C" w:rsidRPr="00683A2C" w:rsidRDefault="00D927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</w:rPr>
      </w:pPr>
      <w:r w:rsidRPr="00683A2C">
        <w:rPr>
          <w:rFonts w:ascii="Times New Roman" w:hAnsi="Times New Roman" w:cs="Times New Roman"/>
          <w:strike/>
        </w:rPr>
        <w:t>4.2. Земельных участков, образованных в результате раздела земельного участка, предоставленного юридическому лицу для ведения дачного хозяйства и относящегося к имуществу общего пользования, указанному юридическому лицу;</w:t>
      </w:r>
    </w:p>
    <w:p w14:paraId="5CFE65DD" w14:textId="77777777" w:rsidR="00D9272C" w:rsidRPr="00683A2C" w:rsidRDefault="00D927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83A2C">
        <w:rPr>
          <w:rFonts w:ascii="Times New Roman" w:hAnsi="Times New Roman" w:cs="Times New Roman"/>
        </w:rPr>
        <w:t xml:space="preserve">4.3. Земельных участков, находящихся в постоянном (бессрочном) пользовании юридических лиц, указанным юридическим лицам, за исключением лиц, указанных в </w:t>
      </w:r>
      <w:hyperlink r:id="rId13">
        <w:r w:rsidRPr="00683A2C">
          <w:rPr>
            <w:rFonts w:ascii="Times New Roman" w:hAnsi="Times New Roman" w:cs="Times New Roman"/>
          </w:rPr>
          <w:t>пункте 2 статьи 39.9</w:t>
        </w:r>
      </w:hyperlink>
      <w:r w:rsidRPr="00683A2C">
        <w:rPr>
          <w:rFonts w:ascii="Times New Roman" w:hAnsi="Times New Roman" w:cs="Times New Roman"/>
        </w:rPr>
        <w:t xml:space="preserve"> Земельного кодекса Российской Федерации, до 01.01.2016 в размере двух с половиной процентов кадастровой стоимости земельного участка, предоставленного следующим лицам:</w:t>
      </w:r>
    </w:p>
    <w:p w14:paraId="2696ABD3" w14:textId="77777777" w:rsidR="00D9272C" w:rsidRPr="00683A2C" w:rsidRDefault="00D927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</w:rPr>
      </w:pPr>
      <w:r w:rsidRPr="00683A2C">
        <w:rPr>
          <w:rFonts w:ascii="Times New Roman" w:hAnsi="Times New Roman" w:cs="Times New Roman"/>
          <w:strike/>
        </w:rPr>
        <w:lastRenderedPageBreak/>
        <w:t>4.3.1. Юридическим лицам, переоформляющим право постоянного (бессрочного) пользования земельными участками, на которых расположены линии электропередачи, линии связи, трубопроводы, дороги, железнодорожные линии и другие подобные сооружения (линейные объекты);</w:t>
      </w:r>
    </w:p>
    <w:p w14:paraId="7D4A7DA3" w14:textId="77777777" w:rsidR="00D9272C" w:rsidRPr="00683A2C" w:rsidRDefault="00D927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83A2C">
        <w:rPr>
          <w:rFonts w:ascii="Times New Roman" w:hAnsi="Times New Roman" w:cs="Times New Roman"/>
        </w:rPr>
        <w:t>4.3.2. Собственникам зданий, строений, сооружений, приобретающим в собственность находящиеся у них на праве аренды земельные участки, если:</w:t>
      </w:r>
    </w:p>
    <w:p w14:paraId="2DC2DB10" w14:textId="77777777" w:rsidR="00D9272C" w:rsidRPr="00683A2C" w:rsidRDefault="00D927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" w:name="P52"/>
      <w:bookmarkEnd w:id="1"/>
      <w:r w:rsidRPr="00683A2C">
        <w:rPr>
          <w:rFonts w:ascii="Times New Roman" w:hAnsi="Times New Roman" w:cs="Times New Roman"/>
        </w:rPr>
        <w:t xml:space="preserve">а) в период со дня вступления в силу Федерального </w:t>
      </w:r>
      <w:hyperlink r:id="rId14">
        <w:r w:rsidRPr="00683A2C">
          <w:rPr>
            <w:rFonts w:ascii="Times New Roman" w:hAnsi="Times New Roman" w:cs="Times New Roman"/>
          </w:rPr>
          <w:t>закона</w:t>
        </w:r>
      </w:hyperlink>
      <w:r w:rsidRPr="00683A2C">
        <w:rPr>
          <w:rFonts w:ascii="Times New Roman" w:hAnsi="Times New Roman" w:cs="Times New Roman"/>
        </w:rPr>
        <w:t xml:space="preserve"> от 25.10.2001 N 137-ФЗ "О введении в действие Земельного кодекса Российской Федерации" до 01.07.2012 в отношении таких земельных участков осуществлено переоформление права постоянного (бессрочного) пользования на право аренды;</w:t>
      </w:r>
    </w:p>
    <w:p w14:paraId="275AD09A" w14:textId="77777777" w:rsidR="00D9272C" w:rsidRPr="00683A2C" w:rsidRDefault="00D927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83A2C">
        <w:rPr>
          <w:rFonts w:ascii="Times New Roman" w:hAnsi="Times New Roman" w:cs="Times New Roman"/>
        </w:rPr>
        <w:t xml:space="preserve">б) такие земельные участки образованы из земельных участков, указанных в </w:t>
      </w:r>
      <w:hyperlink w:anchor="P52">
        <w:r w:rsidRPr="00683A2C">
          <w:rPr>
            <w:rFonts w:ascii="Times New Roman" w:hAnsi="Times New Roman" w:cs="Times New Roman"/>
          </w:rPr>
          <w:t>подпункте "а" пункта 4.3.2</w:t>
        </w:r>
      </w:hyperlink>
      <w:r w:rsidRPr="00683A2C">
        <w:rPr>
          <w:rFonts w:ascii="Times New Roman" w:hAnsi="Times New Roman" w:cs="Times New Roman"/>
        </w:rPr>
        <w:t xml:space="preserve"> настоящего Порядка.</w:t>
      </w:r>
    </w:p>
    <w:p w14:paraId="62016AFA" w14:textId="77777777" w:rsidR="00D9272C" w:rsidRPr="00683A2C" w:rsidRDefault="00D927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bCs/>
        </w:rPr>
      </w:pPr>
      <w:r w:rsidRPr="00683A2C">
        <w:rPr>
          <w:rFonts w:ascii="Times New Roman" w:hAnsi="Times New Roman" w:cs="Times New Roman"/>
          <w:b/>
          <w:bCs/>
        </w:rPr>
        <w:t>5. Установить цену земельных участков, находящихся в собственности муниципального образования город Нефтеюганск, при заключении договора купли-продажи земельного участка без проведения торгов, в размере десятикратной ставки земельного налога за единицу площади в отношении:</w:t>
      </w:r>
    </w:p>
    <w:p w14:paraId="6B71DA26" w14:textId="77777777" w:rsidR="00D9272C" w:rsidRPr="00683A2C" w:rsidRDefault="00D927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bCs/>
        </w:rPr>
      </w:pPr>
      <w:r w:rsidRPr="00683A2C">
        <w:rPr>
          <w:rFonts w:ascii="Times New Roman" w:hAnsi="Times New Roman" w:cs="Times New Roman"/>
          <w:b/>
          <w:bCs/>
        </w:rPr>
        <w:t xml:space="preserve">5.1. Земельных участков, на которых расположены здания, сооружения, собственникам таких зданий, сооружений либо помещений в них в случаях, предусмотренных </w:t>
      </w:r>
      <w:hyperlink r:id="rId15">
        <w:r w:rsidRPr="00683A2C">
          <w:rPr>
            <w:rFonts w:ascii="Times New Roman" w:hAnsi="Times New Roman" w:cs="Times New Roman"/>
            <w:b/>
            <w:bCs/>
          </w:rPr>
          <w:t>статьей 39.20</w:t>
        </w:r>
      </w:hyperlink>
      <w:r w:rsidRPr="00683A2C">
        <w:rPr>
          <w:rFonts w:ascii="Times New Roman" w:hAnsi="Times New Roman" w:cs="Times New Roman"/>
          <w:b/>
          <w:bCs/>
        </w:rPr>
        <w:t xml:space="preserve"> Земельного кодекса Российской Федерации, до 01.01.2018;</w:t>
      </w:r>
    </w:p>
    <w:p w14:paraId="09CAE223" w14:textId="0B0D54D2" w:rsidR="00D9272C" w:rsidRPr="00683A2C" w:rsidRDefault="00D927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bCs/>
        </w:rPr>
      </w:pPr>
      <w:r w:rsidRPr="00683A2C">
        <w:rPr>
          <w:rFonts w:ascii="Times New Roman" w:hAnsi="Times New Roman" w:cs="Times New Roman"/>
          <w:b/>
          <w:bCs/>
        </w:rPr>
        <w:t xml:space="preserve">5.2. Земельных участков, на которых расположены жилые дома, занимаемые гражданами по договорам социального найма, при приватизации указанных жилых домов, за исключением земельных участков, указанных в </w:t>
      </w:r>
      <w:hyperlink r:id="rId16">
        <w:r w:rsidRPr="00683A2C">
          <w:rPr>
            <w:rFonts w:ascii="Times New Roman" w:hAnsi="Times New Roman" w:cs="Times New Roman"/>
            <w:b/>
            <w:bCs/>
          </w:rPr>
          <w:t>статье 16</w:t>
        </w:r>
      </w:hyperlink>
      <w:r w:rsidRPr="00683A2C">
        <w:rPr>
          <w:rFonts w:ascii="Times New Roman" w:hAnsi="Times New Roman" w:cs="Times New Roman"/>
          <w:b/>
          <w:bCs/>
        </w:rPr>
        <w:t xml:space="preserve"> Федерального закона от 29.12.2004 N 189-ФЗ "О введении в действие Жилищного кодекса Российской Федерации".</w:t>
      </w:r>
    </w:p>
    <w:p w14:paraId="07CB889C" w14:textId="77777777" w:rsidR="00683A2C" w:rsidRPr="00683A2C" w:rsidRDefault="00683A2C" w:rsidP="00683A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bCs/>
        </w:rPr>
      </w:pPr>
      <w:bookmarkStart w:id="2" w:name="_Hlk144218785"/>
      <w:r w:rsidRPr="00683A2C">
        <w:rPr>
          <w:rFonts w:ascii="Times New Roman" w:hAnsi="Times New Roman" w:cs="Times New Roman"/>
        </w:rPr>
        <w:t>Предлагаемые изменения:</w:t>
      </w:r>
      <w:r w:rsidRPr="00683A2C">
        <w:rPr>
          <w:rFonts w:ascii="Times New Roman" w:hAnsi="Times New Roman" w:cs="Times New Roman"/>
          <w:b/>
          <w:bCs/>
        </w:rPr>
        <w:t xml:space="preserve"> </w:t>
      </w:r>
      <w:bookmarkEnd w:id="2"/>
    </w:p>
    <w:p w14:paraId="4CAD7A24" w14:textId="75B6FB17" w:rsidR="00683A2C" w:rsidRPr="00683A2C" w:rsidRDefault="00683A2C" w:rsidP="00683A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bCs/>
        </w:rPr>
      </w:pPr>
      <w:r w:rsidRPr="00683A2C">
        <w:rPr>
          <w:rFonts w:ascii="Times New Roman" w:hAnsi="Times New Roman" w:cs="Times New Roman"/>
          <w:b/>
          <w:bCs/>
        </w:rPr>
        <w:t>«</w:t>
      </w:r>
      <w:proofErr w:type="gramStart"/>
      <w:r w:rsidRPr="00683A2C">
        <w:rPr>
          <w:rFonts w:ascii="Times New Roman" w:hAnsi="Times New Roman" w:cs="Times New Roman"/>
          <w:b/>
          <w:bCs/>
        </w:rPr>
        <w:t>5.Установить</w:t>
      </w:r>
      <w:proofErr w:type="gramEnd"/>
      <w:r w:rsidRPr="00683A2C">
        <w:rPr>
          <w:rFonts w:ascii="Times New Roman" w:hAnsi="Times New Roman" w:cs="Times New Roman"/>
          <w:b/>
          <w:bCs/>
        </w:rPr>
        <w:t xml:space="preserve"> цену земельных участков, находящихся в собственности муниципального образования город Нефтеюганск, при заключении договора купли-продажи земельного участка без проведения торгов земельных участков, на которых расположены здания, сооружения, собственникам таких зданий, сооружений либо помещений в них в случаях, предусмотренных статьей 39.20 Земельного кодекса Российской Федерации:</w:t>
      </w:r>
    </w:p>
    <w:p w14:paraId="36339783" w14:textId="77777777" w:rsidR="00683A2C" w:rsidRPr="00683A2C" w:rsidRDefault="00683A2C" w:rsidP="00683A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bCs/>
        </w:rPr>
      </w:pPr>
      <w:r w:rsidRPr="00683A2C">
        <w:rPr>
          <w:rFonts w:ascii="Times New Roman" w:hAnsi="Times New Roman" w:cs="Times New Roman"/>
          <w:b/>
          <w:bCs/>
        </w:rPr>
        <w:t>до 31 декабря 2024 года - в размере, равном десятикратному размеру ставки земельного налога за единицу площади земельного участка;</w:t>
      </w:r>
    </w:p>
    <w:p w14:paraId="197BA7E6" w14:textId="317D7C27" w:rsidR="00683A2C" w:rsidRPr="00683A2C" w:rsidRDefault="00683A2C" w:rsidP="00683A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bCs/>
        </w:rPr>
      </w:pPr>
      <w:r w:rsidRPr="00683A2C">
        <w:rPr>
          <w:rFonts w:ascii="Times New Roman" w:hAnsi="Times New Roman" w:cs="Times New Roman"/>
          <w:b/>
          <w:bCs/>
        </w:rPr>
        <w:t>с 1 января 2025 года - в размере, равном кадастровой стоимости земельного участка, если в соответствии с действующим законодательством Российской Федерации, иными правовыми актами не установлено иное.»</w:t>
      </w:r>
    </w:p>
    <w:p w14:paraId="475215C8" w14:textId="59AFAD53" w:rsidR="00D9272C" w:rsidRPr="00683A2C" w:rsidRDefault="00D927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83A2C">
        <w:rPr>
          <w:rFonts w:ascii="Times New Roman" w:hAnsi="Times New Roman" w:cs="Times New Roman"/>
        </w:rPr>
        <w:t>6. Оплата земельных участков, находящихся в собственности муниципального образования город Нефтеюганск, при заключении договора купли-продажи земельного участка без проведения торгов, осуществляется единовременно не позднее тридцати календарных дней с даты заключения договора.</w:t>
      </w:r>
    </w:p>
    <w:p w14:paraId="2BF51F1A" w14:textId="77777777" w:rsidR="00683A2C" w:rsidRPr="00683A2C" w:rsidRDefault="00683A2C" w:rsidP="00683A2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83A2C">
        <w:rPr>
          <w:rFonts w:ascii="Times New Roman" w:hAnsi="Times New Roman" w:cs="Times New Roman"/>
        </w:rPr>
        <w:t xml:space="preserve">Предлагаемые изменения: </w:t>
      </w:r>
    </w:p>
    <w:p w14:paraId="7BFA4BC2" w14:textId="34A4A906" w:rsidR="00683A2C" w:rsidRPr="00683A2C" w:rsidRDefault="00683A2C" w:rsidP="00683A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A2C">
        <w:rPr>
          <w:rFonts w:ascii="Times New Roman" w:hAnsi="Times New Roman" w:cs="Times New Roman"/>
          <w:sz w:val="28"/>
          <w:szCs w:val="28"/>
        </w:rPr>
        <w:t>«</w:t>
      </w:r>
      <w:r w:rsidRPr="00683A2C">
        <w:rPr>
          <w:rFonts w:ascii="Times New Roman" w:hAnsi="Times New Roman" w:cs="Times New Roman"/>
          <w:b/>
          <w:bCs/>
        </w:rPr>
        <w:t>7. Установить цену земельных участков находящихся в собственности муниципального образования город Нефтеюганск, не указанных в пунктах 2-5 настоящего Порядка, в размере, равном кадастровой стоимости этих земельных участков.».</w:t>
      </w:r>
    </w:p>
    <w:p w14:paraId="43992F21" w14:textId="4C394FE1" w:rsidR="00683A2C" w:rsidRPr="00683A2C" w:rsidRDefault="00683A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14:paraId="52D8DA83" w14:textId="77777777" w:rsidR="00D9272C" w:rsidRPr="00683A2C" w:rsidRDefault="00D9272C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14:paraId="4ED669BB" w14:textId="77777777" w:rsidR="001A5E26" w:rsidRPr="00683A2C" w:rsidRDefault="001A5E26">
      <w:pPr>
        <w:rPr>
          <w:rFonts w:ascii="Times New Roman" w:hAnsi="Times New Roman" w:cs="Times New Roman"/>
        </w:rPr>
      </w:pPr>
    </w:p>
    <w:sectPr w:rsidR="001A5E26" w:rsidRPr="00683A2C" w:rsidSect="00614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2C"/>
    <w:rsid w:val="000F3E50"/>
    <w:rsid w:val="001A5E26"/>
    <w:rsid w:val="00683A2C"/>
    <w:rsid w:val="008D6AEA"/>
    <w:rsid w:val="009C193E"/>
    <w:rsid w:val="00CB4243"/>
    <w:rsid w:val="00D92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5D9C1"/>
  <w15:chartTrackingRefBased/>
  <w15:docId w15:val="{B9E2ECB1-4402-4A3D-A32F-112E41051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3A2C"/>
    <w:pPr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272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0"/>
      <w:lang w:eastAsia="ru-RU"/>
      <w14:ligatures w14:val="none"/>
    </w:rPr>
  </w:style>
  <w:style w:type="paragraph" w:customStyle="1" w:styleId="ConsPlusTitle">
    <w:name w:val="ConsPlusTitle"/>
    <w:rsid w:val="00D9272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kern w:val="0"/>
      <w:lang w:eastAsia="ru-RU"/>
      <w14:ligatures w14:val="none"/>
    </w:rPr>
  </w:style>
  <w:style w:type="paragraph" w:customStyle="1" w:styleId="ConsPlusTitlePage">
    <w:name w:val="ConsPlusTitlePage"/>
    <w:rsid w:val="00D9272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kern w:val="0"/>
      <w:sz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2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3F3A5BAAE2B8D9AA851FDF963594A205F65A0FAFE92E60C1EE6A337326B6D4B8E1EF7466B8569C567E3E7A70XEW3L" TargetMode="External"/><Relationship Id="rId13" Type="http://schemas.openxmlformats.org/officeDocument/2006/relationships/hyperlink" Target="consultantplus://offline/ref=8D3F3A5BAAE2B8D9AA851FDF963594A205F65A0CA7EF2E60C1EE6A337326B6D4AAE1B77C62B243C80F24697770E911711ADED8FD5DXBWDL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D3F3A5BAAE2B8D9AA8501D28059C3AD07F80003A4E5213199BF6C642C76B081EAA1B12D35F51D915C69227A7AFE0D7110XCW3L" TargetMode="External"/><Relationship Id="rId12" Type="http://schemas.openxmlformats.org/officeDocument/2006/relationships/hyperlink" Target="consultantplus://offline/ref=8D3F3A5BAAE2B8D9AA851FDF963594A205F75708A0EE2E60C1EE6A337326B6D4B8E1EF7466B8569C567E3E7A70XEW3L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D3F3A5BAAE2B8D9AA851FDF963594A205F25E0BA5EC2E60C1EE6A337326B6D4AAE1B77864B14894576B682B36B502731BDEDAF541BCFEB5XBWD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D3F3A5BAAE2B8D9AA851FDF963594A205F65A0EA6EA2E60C1EE6A337326B6D4B8E1EF7466B8569C567E3E7A70XEW3L" TargetMode="External"/><Relationship Id="rId11" Type="http://schemas.openxmlformats.org/officeDocument/2006/relationships/hyperlink" Target="consultantplus://offline/ref=8D3F3A5BAAE2B8D9AA851FDF963594A205F75708A2E42E60C1EE6A337326B6D4B8E1EF7466B8569C567E3E7A70XEW3L" TargetMode="External"/><Relationship Id="rId5" Type="http://schemas.openxmlformats.org/officeDocument/2006/relationships/hyperlink" Target="consultantplus://offline/ref=8D3F3A5BAAE2B8D9AA851FDF963594A205F65A0CA7EF2E60C1EE6A337326B6D4AAE1B77D61B343C80F24697770E911711ADED8FD5DXBWDL" TargetMode="External"/><Relationship Id="rId15" Type="http://schemas.openxmlformats.org/officeDocument/2006/relationships/hyperlink" Target="consultantplus://offline/ref=8D3F3A5BAAE2B8D9AA851FDF963594A205F65A0CA7EF2E60C1EE6A337326B6D4AAE1B7716CB543C80F24697770E911711ADED8FD5DXBWDL" TargetMode="External"/><Relationship Id="rId10" Type="http://schemas.openxmlformats.org/officeDocument/2006/relationships/hyperlink" Target="consultantplus://offline/ref=8D3F3A5BAAE2B8D9AA851FDF963594A205F65A0CA7EF2E60C1EE6A337326B6D4AAE1B77161B943C80F24697770E911711ADED8FD5DXBWDL" TargetMode="External"/><Relationship Id="rId4" Type="http://schemas.openxmlformats.org/officeDocument/2006/relationships/hyperlink" Target="consultantplus://offline/ref=8D3F3A5BAAE2B8D9AA851FDF963594A205F65A0CA7EF2E60C1EE6A337326B6D4AAE1B77D67B243C80F24697770E911711ADED8FD5DXBWDL" TargetMode="External"/><Relationship Id="rId9" Type="http://schemas.openxmlformats.org/officeDocument/2006/relationships/hyperlink" Target="consultantplus://offline/ref=8D3F3A5BAAE2B8D9AA851FDF963594A205F65A0CA7EF2E60C1EE6A337326B6D4AAE1B7716CB543C80F24697770E911711ADED8FD5DXBWDL" TargetMode="External"/><Relationship Id="rId14" Type="http://schemas.openxmlformats.org/officeDocument/2006/relationships/hyperlink" Target="consultantplus://offline/ref=8D3F3A5BAAE2B8D9AA851FDF963594A205F65A0FAEE42E60C1EE6A337326B6D4B8E1EF7466B8569C567E3E7A70XEW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1647</Words>
  <Characters>9394</Characters>
  <Application>Microsoft Office Word</Application>
  <DocSecurity>0</DocSecurity>
  <Lines>78</Lines>
  <Paragraphs>22</Paragraphs>
  <ScaleCrop>false</ScaleCrop>
  <Company/>
  <LinksUpToDate>false</LinksUpToDate>
  <CharactersWithSpaces>11019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Крапивина Анастасия Олеговна</dc:creator>
  <cp:keywords/>
  <dc:description/>
  <cp:lastModifiedBy>Крапивина Анастасия Олеговна</cp:lastModifiedBy>
  <cp:revision>3</cp:revision>
  <dcterms:created xsi:type="dcterms:W3CDTF">2023-08-29T11:22:00Z</dcterms:created>
  <dcterms:modified xsi:type="dcterms:W3CDTF">2023-08-29T11:35:00Z</dcterms:modified>
</cp:coreProperties>
</file>