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5747C9" w:rsidRPr="005747C9">
        <w:rPr>
          <w:rFonts w:ascii="Times New Roman" w:hAnsi="Times New Roman" w:cs="Times New Roman"/>
          <w:sz w:val="28"/>
          <w:szCs w:val="28"/>
        </w:rPr>
        <w:t>Положение о муниципальном контроле на автомобильном транспорте, городском наземном электрическом транспорте и в дорожном хозяйстве в городе Нефтеюганске</w:t>
      </w:r>
      <w:r w:rsidR="005747C9">
        <w:rPr>
          <w:rFonts w:ascii="Times New Roman" w:hAnsi="Times New Roman" w:cs="Times New Roman"/>
          <w:sz w:val="28"/>
          <w:szCs w:val="28"/>
        </w:rPr>
        <w:t>__________</w:t>
      </w:r>
      <w:bookmarkStart w:id="0" w:name="_GoBack"/>
      <w:bookmarkEnd w:id="0"/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FF2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6A1B6D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401BF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lastRenderedPageBreak/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3401BF">
        <w:rPr>
          <w:rFonts w:ascii="Times New Roman" w:hAnsi="Times New Roman" w:cs="Times New Roman"/>
          <w:sz w:val="28"/>
          <w:szCs w:val="28"/>
        </w:rPr>
        <w:t>«01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3401BF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3401BF">
        <w:rPr>
          <w:rFonts w:ascii="Times New Roman" w:hAnsi="Times New Roman" w:cs="Times New Roman"/>
          <w:sz w:val="28"/>
          <w:szCs w:val="28"/>
        </w:rPr>
        <w:t>14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BC0579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401BF">
        <w:rPr>
          <w:rFonts w:ascii="Times New Roman" w:hAnsi="Times New Roman" w:cs="Times New Roman"/>
          <w:sz w:val="28"/>
          <w:szCs w:val="28"/>
        </w:rPr>
        <w:t>позднее  «</w:t>
      </w:r>
      <w:proofErr w:type="gramEnd"/>
      <w:r w:rsidR="003401BF">
        <w:rPr>
          <w:rFonts w:ascii="Times New Roman" w:hAnsi="Times New Roman" w:cs="Times New Roman"/>
          <w:sz w:val="28"/>
          <w:szCs w:val="28"/>
        </w:rPr>
        <w:t>_28</w:t>
      </w:r>
      <w:r w:rsidR="00E85BB8" w:rsidRPr="00E85BB8">
        <w:rPr>
          <w:rFonts w:ascii="Times New Roman" w:hAnsi="Times New Roman" w:cs="Times New Roman"/>
          <w:sz w:val="28"/>
          <w:szCs w:val="28"/>
        </w:rPr>
        <w:t>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02FF2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401BF"/>
    <w:rsid w:val="003622B7"/>
    <w:rsid w:val="00394290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747C9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2023-07-31T12:05:00Z</dcterms:created>
  <dcterms:modified xsi:type="dcterms:W3CDTF">2023-07-31T12:05:00Z</dcterms:modified>
</cp:coreProperties>
</file>