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бюджете города Нефтеюганска</w:t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="00F916AE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год 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плановый период 202</w:t>
      </w:r>
      <w:r w:rsidR="00B83D72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="00EE5893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202</w:t>
      </w:r>
      <w:r w:rsidR="00B83D72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9347C0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Pr="0046626D" w:rsidRDefault="00271F1C" w:rsidP="00271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271F1C" w:rsidRPr="006C5722" w:rsidRDefault="00271F1C" w:rsidP="00271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B3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Решени</w:t>
      </w:r>
      <w:r w:rsidR="006B3F24" w:rsidRPr="006B3F2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B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13.03.2023 №298-VII</w:t>
      </w:r>
      <w:r w:rsidR="00A90CAB" w:rsidRPr="006B3F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90CAB" w:rsidRPr="00A90CA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B3F24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B3F24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6C5722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330</w:t>
      </w:r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4F714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14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F714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№3</w:t>
      </w:r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4F714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1E530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28.06.2023 №</w:t>
      </w:r>
      <w:r w:rsidR="001E530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5308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1E530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251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51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51D8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251D8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51D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51D87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251D87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51D87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251D87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комиссии по бюджету и местным налогам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6A5431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6A5431" w:rsidRPr="009347C0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в сумме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5709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 740 632 248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234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66</w:t>
      </w:r>
      <w:r w:rsidR="008234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в сумме </w:t>
      </w:r>
      <w:r w:rsidR="005F30F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7 108 321 940</w:t>
      </w:r>
      <w:r w:rsidR="004D29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D295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234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66</w:t>
      </w:r>
      <w:r w:rsidR="008234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в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C5C5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 367 689 692</w:t>
      </w:r>
      <w:r w:rsidR="005F30F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B30270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2.Утвердить основные характеристики бюджета города на плановый период 202</w:t>
      </w:r>
      <w:r w:rsidR="00B83D72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на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57093">
        <w:rPr>
          <w:rFonts w:ascii="Times New Roman" w:eastAsia="Times New Roman" w:hAnsi="Times New Roman" w:cs="Times New Roman"/>
          <w:sz w:val="27"/>
          <w:szCs w:val="27"/>
          <w:lang w:eastAsia="ru-RU"/>
        </w:rPr>
        <w:t>37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5 800 400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757093">
        <w:rPr>
          <w:rFonts w:ascii="Times New Roman" w:eastAsia="Times New Roman" w:hAnsi="Times New Roman" w:cs="Times New Roman"/>
          <w:sz w:val="27"/>
          <w:szCs w:val="27"/>
          <w:lang w:eastAsia="ru-RU"/>
        </w:rPr>
        <w:t> 678 699 054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 846 534 537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27B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D295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27B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C27B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757093">
        <w:rPr>
          <w:rFonts w:ascii="Times New Roman" w:eastAsia="Times New Roman" w:hAnsi="Times New Roman" w:cs="Times New Roman"/>
          <w:sz w:val="27"/>
          <w:szCs w:val="27"/>
          <w:lang w:eastAsia="ru-RU"/>
        </w:rPr>
        <w:t>10 065 961 012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75709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717E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717E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условно утвержденные расходы 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717E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000 000 </w:t>
      </w:r>
      <w:r w:rsidR="00B717E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и 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717E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75709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000 000 </w:t>
      </w:r>
      <w:r w:rsidR="00B717E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3)дефицит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470 734 137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</w:t>
      </w:r>
      <w:r w:rsidR="00E23D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EC5C5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75709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4D295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757093">
        <w:rPr>
          <w:rFonts w:ascii="Times New Roman" w:eastAsia="Times New Roman" w:hAnsi="Times New Roman" w:cs="Times New Roman"/>
          <w:sz w:val="27"/>
          <w:szCs w:val="27"/>
          <w:lang w:eastAsia="ru-RU"/>
        </w:rPr>
        <w:t> 261 958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D295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муниципального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внутреннего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долга на 1 января 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631B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A13BB">
        <w:rPr>
          <w:rFonts w:ascii="Times New Roman" w:eastAsia="Times New Roman" w:hAnsi="Times New Roman" w:cs="Times New Roman"/>
          <w:sz w:val="27"/>
          <w:szCs w:val="27"/>
          <w:lang w:eastAsia="ru-RU"/>
        </w:rPr>
        <w:t>46 442 097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долга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муниципальным гарантиям города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</w:t>
      </w:r>
      <w:r w:rsidR="00C3168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рублей, на </w:t>
      </w:r>
      <w:r w:rsidR="00E23D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7C667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500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согласно приложению 1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4.Утвердить источники финансирования дефицита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</w:p>
    <w:p w:rsidR="000A5553" w:rsidRPr="009347C0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распределение</w:t>
      </w:r>
      <w:r w:rsidR="000A5553" w:rsidRPr="009347C0"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 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A73C9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116</w:t>
      </w:r>
      <w:r w:rsidR="00A73C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804</w:t>
      </w:r>
      <w:r w:rsidR="004367C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>10 74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5 203 765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66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> 881 004 200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> 997 054 100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4D0B31">
        <w:rPr>
          <w:rFonts w:ascii="Times New Roman" w:eastAsia="Times New Roman" w:hAnsi="Times New Roman" w:cs="Times New Roman"/>
          <w:sz w:val="27"/>
          <w:szCs w:val="27"/>
          <w:lang w:eastAsia="ru-RU"/>
        </w:rPr>
        <w:t>36 950 293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6A13BB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2429AA" w:rsidRPr="009347C0" w:rsidRDefault="000C7017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F916A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2429A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3A58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</w:t>
      </w:r>
      <w:r w:rsidR="001B0D5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составе расходов бюджета </w:t>
      </w:r>
      <w:r w:rsidR="007C7B7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</w:t>
      </w:r>
      <w:r w:rsidR="00FC10D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Нефтеюганска</w:t>
      </w:r>
      <w:r w:rsidR="007C7B7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B0D50" w:rsidRPr="009347C0">
        <w:rPr>
          <w:rFonts w:ascii="Times New Roman" w:hAnsi="Times New Roman" w:cs="Times New Roman"/>
          <w:sz w:val="27"/>
          <w:szCs w:val="27"/>
        </w:rPr>
        <w:t>бюджетные ассигнования,</w:t>
      </w:r>
      <w:r w:rsidR="00F54663" w:rsidRPr="009347C0">
        <w:rPr>
          <w:rFonts w:ascii="Times New Roman" w:hAnsi="Times New Roman" w:cs="Times New Roman"/>
          <w:sz w:val="27"/>
          <w:szCs w:val="27"/>
        </w:rPr>
        <w:t xml:space="preserve"> иным образом зарезервированные</w:t>
      </w:r>
      <w:r w:rsidR="00FC10DD" w:rsidRPr="009347C0">
        <w:rPr>
          <w:rFonts w:ascii="Times New Roman" w:hAnsi="Times New Roman" w:cs="Times New Roman"/>
          <w:sz w:val="27"/>
          <w:szCs w:val="27"/>
        </w:rPr>
        <w:t>,</w:t>
      </w:r>
      <w:r w:rsidR="001B0D50" w:rsidRPr="009347C0">
        <w:rPr>
          <w:rFonts w:ascii="Times New Roman" w:hAnsi="Times New Roman" w:cs="Times New Roman"/>
          <w:sz w:val="27"/>
          <w:szCs w:val="27"/>
        </w:rPr>
        <w:t xml:space="preserve"> </w:t>
      </w:r>
      <w:r w:rsidR="00E5433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2023 год </w:t>
      </w:r>
      <w:r w:rsidR="001B0D50" w:rsidRPr="009347C0">
        <w:rPr>
          <w:rFonts w:ascii="Times New Roman" w:hAnsi="Times New Roman" w:cs="Times New Roman"/>
          <w:sz w:val="27"/>
          <w:szCs w:val="27"/>
        </w:rPr>
        <w:t>в сумме</w:t>
      </w:r>
      <w:r w:rsidR="007C7B7B" w:rsidRPr="009347C0">
        <w:rPr>
          <w:rFonts w:ascii="Times New Roman" w:hAnsi="Times New Roman" w:cs="Times New Roman"/>
          <w:sz w:val="27"/>
          <w:szCs w:val="27"/>
        </w:rPr>
        <w:t xml:space="preserve"> </w:t>
      </w:r>
      <w:r w:rsidR="006A13BB">
        <w:rPr>
          <w:rFonts w:ascii="Times New Roman" w:hAnsi="Times New Roman" w:cs="Times New Roman"/>
          <w:sz w:val="27"/>
          <w:szCs w:val="27"/>
        </w:rPr>
        <w:t>38 308 439</w:t>
      </w:r>
      <w:r w:rsidR="001B0D50" w:rsidRPr="009347C0">
        <w:rPr>
          <w:rFonts w:ascii="Times New Roman" w:hAnsi="Times New Roman" w:cs="Times New Roman"/>
          <w:sz w:val="27"/>
          <w:szCs w:val="27"/>
        </w:rPr>
        <w:t xml:space="preserve"> рубл</w:t>
      </w:r>
      <w:r w:rsidR="006A13BB">
        <w:rPr>
          <w:rFonts w:ascii="Times New Roman" w:hAnsi="Times New Roman" w:cs="Times New Roman"/>
          <w:sz w:val="27"/>
          <w:szCs w:val="27"/>
        </w:rPr>
        <w:t>ей</w:t>
      </w:r>
      <w:r w:rsidR="00E54339" w:rsidRPr="009347C0">
        <w:rPr>
          <w:rFonts w:ascii="Times New Roman" w:hAnsi="Times New Roman" w:cs="Times New Roman"/>
          <w:sz w:val="27"/>
          <w:szCs w:val="27"/>
        </w:rPr>
        <w:t>, на 202</w:t>
      </w:r>
      <w:r w:rsidR="00325099" w:rsidRPr="009347C0">
        <w:rPr>
          <w:rFonts w:ascii="Times New Roman" w:hAnsi="Times New Roman" w:cs="Times New Roman"/>
          <w:sz w:val="27"/>
          <w:szCs w:val="27"/>
        </w:rPr>
        <w:t>4</w:t>
      </w:r>
      <w:r w:rsidR="00E54339" w:rsidRPr="009347C0">
        <w:rPr>
          <w:rFonts w:ascii="Times New Roman" w:hAnsi="Times New Roman" w:cs="Times New Roman"/>
          <w:sz w:val="27"/>
          <w:szCs w:val="27"/>
        </w:rPr>
        <w:t xml:space="preserve"> год</w:t>
      </w:r>
      <w:r w:rsidR="00325099" w:rsidRPr="009347C0">
        <w:rPr>
          <w:rFonts w:ascii="Times New Roman" w:hAnsi="Times New Roman" w:cs="Times New Roman"/>
          <w:sz w:val="27"/>
          <w:szCs w:val="27"/>
        </w:rPr>
        <w:t xml:space="preserve"> </w:t>
      </w:r>
      <w:r w:rsidR="00354C8F">
        <w:rPr>
          <w:rFonts w:ascii="Times New Roman" w:hAnsi="Times New Roman" w:cs="Times New Roman"/>
          <w:sz w:val="27"/>
          <w:szCs w:val="27"/>
        </w:rPr>
        <w:t>0</w:t>
      </w:r>
      <w:r w:rsidR="00E54339" w:rsidRPr="009347C0">
        <w:rPr>
          <w:rFonts w:ascii="Times New Roman" w:hAnsi="Times New Roman" w:cs="Times New Roman"/>
          <w:sz w:val="27"/>
          <w:szCs w:val="27"/>
        </w:rPr>
        <w:t xml:space="preserve"> рубл</w:t>
      </w:r>
      <w:r w:rsidR="00354C8F">
        <w:rPr>
          <w:rFonts w:ascii="Times New Roman" w:hAnsi="Times New Roman" w:cs="Times New Roman"/>
          <w:sz w:val="27"/>
          <w:szCs w:val="27"/>
        </w:rPr>
        <w:t>ей</w:t>
      </w:r>
      <w:r w:rsidR="00E54339" w:rsidRPr="009347C0">
        <w:rPr>
          <w:rFonts w:ascii="Times New Roman" w:hAnsi="Times New Roman" w:cs="Times New Roman"/>
          <w:sz w:val="27"/>
          <w:szCs w:val="27"/>
        </w:rPr>
        <w:t xml:space="preserve">, на 2025 год </w:t>
      </w:r>
      <w:r w:rsidR="007C667D">
        <w:rPr>
          <w:rFonts w:ascii="Times New Roman" w:hAnsi="Times New Roman" w:cs="Times New Roman"/>
          <w:sz w:val="27"/>
          <w:szCs w:val="27"/>
        </w:rPr>
        <w:t>0</w:t>
      </w:r>
      <w:r w:rsidR="00E54339" w:rsidRPr="009347C0">
        <w:rPr>
          <w:rFonts w:ascii="Times New Roman" w:hAnsi="Times New Roman" w:cs="Times New Roman"/>
          <w:sz w:val="27"/>
          <w:szCs w:val="27"/>
        </w:rPr>
        <w:t xml:space="preserve"> рублей </w:t>
      </w:r>
      <w:r w:rsidR="007C7B7B" w:rsidRPr="009347C0">
        <w:rPr>
          <w:rFonts w:ascii="Times New Roman" w:hAnsi="Times New Roman" w:cs="Times New Roman"/>
          <w:sz w:val="27"/>
          <w:szCs w:val="27"/>
        </w:rPr>
        <w:t>на:</w:t>
      </w:r>
      <w:r w:rsidR="002429AA" w:rsidRPr="009347C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72376" w:rsidRPr="00CC5282" w:rsidRDefault="00F916AE" w:rsidP="00E7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ого образования в соответствии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 условиями государственных программ Ханты-Мансийского автономного округа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Югры в целях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мероприятий государственных программ Ханты-Мансийского автономного округа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-Ю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гры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рждённого решением Думы города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города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2023 год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сумме </w:t>
      </w:r>
      <w:r w:rsidR="004D0B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354C8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4D0B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8 308 439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466E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1B4C5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2024 год </w:t>
      </w:r>
      <w:r w:rsidR="00354C8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354C8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2025 год </w:t>
      </w:r>
      <w:r w:rsidR="00354C8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E7237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E72376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  <w:r w:rsidR="00E72376" w:rsidRPr="00CC528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A5553" w:rsidRPr="009347C0" w:rsidRDefault="008466E1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624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4D0B31">
        <w:rPr>
          <w:rFonts w:ascii="Times New Roman" w:eastAsia="Times New Roman" w:hAnsi="Times New Roman" w:cs="Times New Roman"/>
          <w:sz w:val="27"/>
          <w:szCs w:val="27"/>
          <w:lang w:eastAsia="ru-RU"/>
        </w:rPr>
        <w:t>950 345 592</w:t>
      </w:r>
      <w:r w:rsidR="00A052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A13BB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25624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4D0B31">
        <w:rPr>
          <w:rFonts w:ascii="Times New Roman" w:eastAsia="Times New Roman" w:hAnsi="Times New Roman" w:cs="Times New Roman"/>
          <w:sz w:val="27"/>
          <w:szCs w:val="27"/>
          <w:lang w:eastAsia="ru-RU"/>
        </w:rPr>
        <w:t>482 620 041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4D0B31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bookmarkStart w:id="0" w:name="_GoBack"/>
      <w:bookmarkEnd w:id="0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25624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54C8F">
        <w:rPr>
          <w:rFonts w:ascii="Times New Roman" w:eastAsia="Times New Roman" w:hAnsi="Times New Roman" w:cs="Times New Roman"/>
          <w:sz w:val="27"/>
          <w:szCs w:val="27"/>
          <w:lang w:eastAsia="ru-RU"/>
        </w:rPr>
        <w:t>732 980 900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1469A5" w:rsidRPr="009347C0" w:rsidRDefault="0039475C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14.</w:t>
      </w:r>
      <w:r w:rsidR="00910A94" w:rsidRPr="009347C0">
        <w:rPr>
          <w:rFonts w:ascii="Calibri" w:eastAsia="Calibri" w:hAnsi="Calibri" w:cs="Times New Roman"/>
          <w:sz w:val="27"/>
          <w:szCs w:val="27"/>
        </w:rPr>
        <w:t xml:space="preserve"> </w:t>
      </w:r>
      <w:r w:rsidR="00910A94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</w:t>
      </w:r>
      <w:r w:rsidR="00BB689E" w:rsidRPr="009347C0">
        <w:rPr>
          <w:rFonts w:ascii="Times New Roman" w:eastAsia="Calibri" w:hAnsi="Times New Roman" w:cs="Times New Roman"/>
          <w:sz w:val="27"/>
          <w:szCs w:val="27"/>
        </w:rPr>
        <w:t>что расходование средств, а именно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: </w:t>
      </w:r>
    </w:p>
    <w:p w:rsidR="001469A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>- платы за негативное воздействие на окружающую среду,</w:t>
      </w:r>
    </w:p>
    <w:p w:rsidR="001469A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>- 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>- 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D18C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среды». </w:t>
      </w:r>
    </w:p>
    <w:p w:rsidR="00191CB6" w:rsidRPr="009347C0" w:rsidRDefault="000A5553" w:rsidP="000D1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lastRenderedPageBreak/>
        <w:t>1</w:t>
      </w:r>
      <w:r w:rsidR="00B76A98" w:rsidRPr="009347C0">
        <w:rPr>
          <w:rFonts w:ascii="Times New Roman" w:eastAsia="Calibri" w:hAnsi="Times New Roman" w:cs="Times New Roman"/>
          <w:sz w:val="27"/>
          <w:szCs w:val="27"/>
        </w:rPr>
        <w:t>5</w:t>
      </w:r>
      <w:r w:rsidRPr="009347C0">
        <w:rPr>
          <w:rFonts w:ascii="Times New Roman" w:eastAsia="Calibri" w:hAnsi="Times New Roman" w:cs="Times New Roman"/>
          <w:sz w:val="27"/>
          <w:szCs w:val="27"/>
        </w:rPr>
        <w:t>.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случаях:</w:t>
      </w:r>
    </w:p>
    <w:p w:rsidR="00191CB6" w:rsidRPr="009347C0" w:rsidRDefault="00191CB6" w:rsidP="0058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организации уличного, дворового освещения и иллюминации в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и иллюминации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Нефтеюганска);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14FB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поддержкой и развитием малых форм хозяйствования</w:t>
      </w:r>
      <w:r w:rsidR="00E7237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E72376" w:rsidRDefault="00E7237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10300">
        <w:rPr>
          <w:rFonts w:ascii="Times New Roman" w:eastAsia="Calibri" w:hAnsi="Times New Roman" w:cs="Times New Roman"/>
          <w:sz w:val="27"/>
          <w:szCs w:val="27"/>
        </w:rPr>
        <w:t>1</w:t>
      </w:r>
      <w:r>
        <w:rPr>
          <w:rFonts w:ascii="Times New Roman" w:eastAsia="Calibri" w:hAnsi="Times New Roman" w:cs="Times New Roman"/>
          <w:sz w:val="27"/>
          <w:szCs w:val="27"/>
        </w:rPr>
        <w:t>1</w:t>
      </w:r>
      <w:r w:rsidRPr="00D10300">
        <w:rPr>
          <w:rFonts w:ascii="Times New Roman" w:eastAsia="Calibri" w:hAnsi="Times New Roman" w:cs="Times New Roman"/>
          <w:sz w:val="27"/>
          <w:szCs w:val="27"/>
        </w:rPr>
        <w:t>)на</w:t>
      </w:r>
      <w:proofErr w:type="gramEnd"/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финансовое обеспечение затрат АО «</w:t>
      </w:r>
      <w:proofErr w:type="spellStart"/>
      <w:r w:rsidRPr="00D10300">
        <w:rPr>
          <w:rFonts w:ascii="Times New Roman" w:eastAsia="Calibri" w:hAnsi="Times New Roman" w:cs="Times New Roman"/>
          <w:sz w:val="27"/>
          <w:szCs w:val="27"/>
        </w:rPr>
        <w:t>Юганскводоканал</w:t>
      </w:r>
      <w:proofErr w:type="spellEnd"/>
      <w:r w:rsidRPr="00D10300">
        <w:rPr>
          <w:rFonts w:ascii="Times New Roman" w:eastAsia="Calibri" w:hAnsi="Times New Roman" w:cs="Times New Roman"/>
          <w:sz w:val="27"/>
          <w:szCs w:val="27"/>
        </w:rPr>
        <w:t>» по капитальному ремонту (с заменой) систем водоснабжения и водоотведения, в том числе с применением композитных материалов на т</w:t>
      </w:r>
      <w:r>
        <w:rPr>
          <w:rFonts w:ascii="Times New Roman" w:eastAsia="Calibri" w:hAnsi="Times New Roman" w:cs="Times New Roman"/>
          <w:sz w:val="27"/>
          <w:szCs w:val="27"/>
        </w:rPr>
        <w:t>ерритории города Нефтеюганска на</w:t>
      </w:r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2023 год</w:t>
      </w:r>
      <w:r w:rsidR="0054443A">
        <w:rPr>
          <w:rFonts w:ascii="Times New Roman" w:eastAsia="Calibri" w:hAnsi="Times New Roman" w:cs="Times New Roman"/>
          <w:sz w:val="27"/>
          <w:szCs w:val="27"/>
        </w:rPr>
        <w:t>;</w:t>
      </w:r>
    </w:p>
    <w:p w:rsidR="008A27A9" w:rsidRDefault="008A27A9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имеющим статус «социальное предприятие».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9347C0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9347C0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76A9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в соответствии со статьей 78.1 Бюджетного кодекса Российской Федерации в бюджете города предусмотрены субсидии</w:t>
      </w:r>
      <w:r w:rsidR="00457FE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иным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учреждениями: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ориентированным некоммерческим организациям,</w:t>
      </w:r>
      <w:r w:rsidR="00840E9F" w:rsidRPr="009347C0">
        <w:rPr>
          <w:sz w:val="27"/>
          <w:szCs w:val="27"/>
        </w:rPr>
        <w:t xml:space="preserve">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являющимся государственными (муниципальными) учреждениями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 w:rsidR="00024E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сфере культуры;</w:t>
      </w:r>
    </w:p>
    <w:p w:rsidR="0082686F" w:rsidRPr="009347C0" w:rsidRDefault="00024EF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82686F" w:rsidRPr="009347C0">
        <w:rPr>
          <w:rFonts w:ascii="Times New Roman" w:eastAsia="Times New Roman" w:hAnsi="Times New Roman"/>
          <w:sz w:val="27"/>
          <w:szCs w:val="27"/>
          <w:lang w:eastAsia="ru-RU"/>
        </w:rPr>
        <w:t>на</w:t>
      </w:r>
      <w:proofErr w:type="gramEnd"/>
      <w:r w:rsidR="0082686F" w:rsidRPr="009347C0">
        <w:rPr>
          <w:rFonts w:ascii="Times New Roman" w:eastAsia="Times New Roman" w:hAnsi="Times New Roman"/>
          <w:sz w:val="27"/>
          <w:szCs w:val="27"/>
          <w:lang w:eastAsia="ru-RU"/>
        </w:rPr>
        <w:t xml:space="preserve">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 w:rsidR="00AF7502" w:rsidRPr="009347C0">
        <w:rPr>
          <w:rFonts w:ascii="Times New Roman" w:eastAsia="Times New Roman" w:hAnsi="Times New Roman"/>
          <w:sz w:val="27"/>
          <w:szCs w:val="27"/>
          <w:lang w:eastAsia="ru-RU"/>
        </w:rPr>
        <w:t xml:space="preserve"> (</w:t>
      </w:r>
      <w:r w:rsidR="0062528B" w:rsidRPr="009347C0">
        <w:rPr>
          <w:rFonts w:ascii="Times New Roman" w:eastAsia="Times New Roman" w:hAnsi="Times New Roman"/>
          <w:sz w:val="27"/>
          <w:szCs w:val="27"/>
          <w:lang w:eastAsia="ru-RU"/>
        </w:rPr>
        <w:t>в 2023 году</w:t>
      </w:r>
      <w:r w:rsidR="00AF7502" w:rsidRPr="009347C0">
        <w:rPr>
          <w:rFonts w:ascii="Times New Roman" w:eastAsia="Times New Roman" w:hAnsi="Times New Roman"/>
          <w:sz w:val="27"/>
          <w:szCs w:val="27"/>
          <w:lang w:eastAsia="ru-RU"/>
        </w:rPr>
        <w:t>)</w:t>
      </w:r>
      <w:r w:rsidR="00E72376">
        <w:rPr>
          <w:rFonts w:ascii="Times New Roman" w:eastAsia="Times New Roman" w:hAnsi="Times New Roman"/>
          <w:sz w:val="27"/>
          <w:szCs w:val="27"/>
          <w:lang w:eastAsia="ru-RU"/>
        </w:rPr>
        <w:t>;</w:t>
      </w:r>
    </w:p>
    <w:p w:rsidR="00E72376" w:rsidRPr="00D10300" w:rsidRDefault="00E72376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8)</w:t>
      </w:r>
      <w:r w:rsidR="008A27A9" w:rsidRPr="008A2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7A9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физической культуры и спорта (в 2023 году);</w:t>
      </w:r>
    </w:p>
    <w:p w:rsidR="00E72376" w:rsidRDefault="00E72376" w:rsidP="00E7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10300">
        <w:rPr>
          <w:rFonts w:ascii="Times New Roman" w:eastAsia="Calibri" w:hAnsi="Times New Roman" w:cs="Times New Roman"/>
          <w:sz w:val="27"/>
          <w:szCs w:val="27"/>
        </w:rPr>
        <w:t>9)на</w:t>
      </w:r>
      <w:proofErr w:type="gramEnd"/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 (в 2023 году)</w:t>
      </w:r>
      <w:r>
        <w:rPr>
          <w:rFonts w:ascii="Times New Roman" w:eastAsia="Calibri" w:hAnsi="Times New Roman" w:cs="Times New Roman"/>
          <w:sz w:val="27"/>
          <w:szCs w:val="27"/>
        </w:rPr>
        <w:t>.</w:t>
      </w:r>
    </w:p>
    <w:p w:rsidR="008126CF" w:rsidRPr="009347C0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9347C0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</w:t>
      </w:r>
      <w:r w:rsidR="00154BB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61B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(акты уполномоченных ею органов местного самоуправления)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должны соответствовать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требованиям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9347C0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 бюджетным и автономным учреждениям на иные цели:</w:t>
      </w:r>
    </w:p>
    <w:p w:rsidR="008E7F39" w:rsidRPr="009347C0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2B1ABC" w:rsidRPr="009347C0">
        <w:rPr>
          <w:rFonts w:ascii="Times New Roman" w:hAnsi="Times New Roman" w:cs="Times New Roman"/>
          <w:sz w:val="27"/>
          <w:szCs w:val="27"/>
        </w:rPr>
        <w:t>н</w:t>
      </w:r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proofErr w:type="gramEnd"/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="004164E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72DA8" w:rsidRPr="009347C0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72DA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присмотр и уход за детьми</w:t>
      </w:r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6707A" w:rsidRPr="009347C0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ежемесячное денежное вознаграждение за классное руководство педагогическим работникам муниципаль</w:t>
      </w:r>
      <w:r w:rsidR="0035206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образовательных организаций;</w:t>
      </w:r>
    </w:p>
    <w:p w:rsidR="0009245E" w:rsidRPr="009347C0" w:rsidRDefault="0009245E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государственную поддержку организаций, входящих в систему спортивной подготовки</w:t>
      </w:r>
      <w:r w:rsidRPr="009347C0">
        <w:rPr>
          <w:sz w:val="27"/>
          <w:szCs w:val="27"/>
        </w:rPr>
        <w:t xml:space="preserve"> </w:t>
      </w:r>
      <w:r w:rsidRPr="009347C0">
        <w:rPr>
          <w:rFonts w:ascii="Times New Roman" w:hAnsi="Times New Roman" w:cs="Times New Roman"/>
          <w:sz w:val="27"/>
          <w:szCs w:val="27"/>
        </w:rPr>
        <w:t xml:space="preserve">за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счет средств местного бюджета, бюджета автономного округа и федерального бюджета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A42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2023 и 2024 годах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1BF0" w:rsidRDefault="00621BF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8A27A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27A9" w:rsidRPr="009347C0" w:rsidRDefault="008A27A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6)</w:t>
      </w:r>
      <w:r w:rsidRPr="008A2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инициативных проектов (в 2023 году).</w:t>
      </w:r>
    </w:p>
    <w:p w:rsidR="00032B55" w:rsidRPr="009347C0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9347C0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9347C0" w:rsidRDefault="00BF5A4E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.Утвердить программу муниципальных </w:t>
      </w:r>
      <w:r w:rsidR="000B4A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внутренних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заимствований города Нефтеюганск</w:t>
      </w:r>
      <w:r w:rsidR="0028527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13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468FD" w:rsidRPr="009347C0" w:rsidRDefault="00F468FD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 w:rsidR="00396B7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численности лиц, замещающих муниципальные должности, должности муниципальной службы (за исключением случаев принятия решений по перераспределению полномочий или наделению ими), а также 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9347C0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д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1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2013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№633-V.</w:t>
      </w:r>
    </w:p>
    <w:p w:rsidR="00AF1430" w:rsidRPr="009347C0" w:rsidRDefault="0000280C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1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решения Думы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 от 25.09.2013 №633-V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Положения о бюджетном устройстве и бюджетном процессе в городе Нефтеюганске»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9347C0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1)изменение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AF1430" w:rsidRPr="009347C0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2)перераспределение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 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9347C0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3)перераспределение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за счет средств местного бюджета по разделам, подразделам, целевым статьям, видам расходов 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расходов, предоставляемых из бюджетов других уровней;</w:t>
      </w:r>
    </w:p>
    <w:p w:rsidR="005C2F17" w:rsidRPr="009347C0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4)перераспределение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</w:t>
      </w:r>
      <w:r w:rsidR="00477FF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нений в муниципальные программы;</w:t>
      </w:r>
    </w:p>
    <w:p w:rsidR="00477FF8" w:rsidRPr="009347C0" w:rsidRDefault="00477FF8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Учет операций со средствами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автономных и бюджетных учреждений, созданных на базе имущества, находящегося в собственности муниципального образования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производится на лицевых счетах открываемых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департаменте финансов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им порядке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A3A2C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23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.Учет операций со средствами получателей средств из бюджета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источником финансового обеспечения которых являются субсидии, представленные из бюджета города, производится на ли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цевых счетах, открываемых им в д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 в установленном им порядке.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340A5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 ориентированным некоммерческим организациям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A3A2C" w:rsidRPr="009347C0" w:rsidRDefault="00D340A5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случаях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установленных администрацией города Не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теюганска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03337" w:rsidRPr="009347C0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в 202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д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 осуществляет казначейское сопровождение средств,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указанных в пункте </w:t>
      </w:r>
      <w:r w:rsidR="006559B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5B4F7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настоящей статьи, предоставляемых из бюджета города.</w:t>
      </w:r>
    </w:p>
    <w:p w:rsidR="00803337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4.1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.Казначейскому сопровождению подлежат: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муниципальным контрактам о поставке товаров, выполнении работ, оказании услуг, заключаемым на сумму более 50 миллионов рублей, источником финансового обеспечения, исполнения которых являются средства, предоставляемые из бюджета города;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контрактам (договорам) о поставке товаров, выполнении работ, оказании услуг, заключаемым на сумму более 50 миллионов рублей бюджетными или автономными учреждениями города, л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ицевые счета которым открыты в д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финансов, за счет средств, предоставляемых из бюджета города в соответствии законодательством Российской Федерации;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3)средства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получаемые участника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ми казначейского сопровождения,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лучаях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 кодекса Российской Федерации);</w:t>
      </w:r>
    </w:p>
    <w:p w:rsidR="004B71D9" w:rsidRPr="009347C0" w:rsidRDefault="004B71D9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4)средства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получаемые на основании договоров (соглашений), источником финансового обеспечения исполнения которых являются средства, предоставляемые из местного бюджета.</w:t>
      </w:r>
    </w:p>
    <w:p w:rsidR="004B71D9" w:rsidRPr="009347C0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24.2.Не подлежат казначейскому сопровождению средства, предоставляемые юридическим лицам, индивидуальным предпринимателям, физическим лицам – производителям товаров, работ, услуг:</w:t>
      </w:r>
    </w:p>
    <w:p w:rsidR="004B71D9" w:rsidRPr="009347C0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основании:</w:t>
      </w:r>
    </w:p>
    <w:p w:rsidR="004B71D9" w:rsidRPr="009347C0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изысканий,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B6755D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B6755D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4B71D9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4B71D9" w:rsidRPr="009347C0" w:rsidRDefault="00B6755D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2)в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B6755D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Pr="009347C0">
        <w:rPr>
          <w:sz w:val="27"/>
          <w:szCs w:val="27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4B71D9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4)социально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ориентированным некоммерческим организациям, а также иным юридическим лицам, указанным в решении о бюджете города Нефтеюганска.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6755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.Опубликовать решение в газете «Здравствуйте,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нефтеюганцы</w:t>
      </w:r>
      <w:proofErr w:type="spell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!» </w:t>
      </w:r>
      <w:r w:rsidRPr="009347C0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6755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.Решение вступает в силу с 1 января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97DB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года.</w:t>
      </w:r>
    </w:p>
    <w:p w:rsidR="00E72376" w:rsidRDefault="00E7237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proofErr w:type="spellEnd"/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М.М.Миннигулов</w:t>
      </w:r>
      <w:proofErr w:type="spellEnd"/>
    </w:p>
    <w:p w:rsidR="000A5553" w:rsidRPr="009347C0" w:rsidRDefault="009347C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8D047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CE4A2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974C9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года </w:t>
      </w:r>
    </w:p>
    <w:p w:rsidR="002630F9" w:rsidRPr="009347C0" w:rsidRDefault="000A5553" w:rsidP="00E723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265-</w:t>
      </w:r>
      <w:r w:rsidR="009347C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</w:p>
    <w:sectPr w:rsidR="002630F9" w:rsidRPr="009347C0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B3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67725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33FF"/>
    <w:rsid w:val="0021213A"/>
    <w:rsid w:val="002261E8"/>
    <w:rsid w:val="002414F2"/>
    <w:rsid w:val="00241FE3"/>
    <w:rsid w:val="002429AA"/>
    <w:rsid w:val="00245565"/>
    <w:rsid w:val="00251D87"/>
    <w:rsid w:val="00253DF4"/>
    <w:rsid w:val="0025417A"/>
    <w:rsid w:val="00256249"/>
    <w:rsid w:val="002630F9"/>
    <w:rsid w:val="002651C1"/>
    <w:rsid w:val="00271AE5"/>
    <w:rsid w:val="00271F1C"/>
    <w:rsid w:val="002747B1"/>
    <w:rsid w:val="00274ABD"/>
    <w:rsid w:val="0028527D"/>
    <w:rsid w:val="00285974"/>
    <w:rsid w:val="00291028"/>
    <w:rsid w:val="00292B2C"/>
    <w:rsid w:val="00297DB9"/>
    <w:rsid w:val="002A3A2C"/>
    <w:rsid w:val="002A5A51"/>
    <w:rsid w:val="002A788B"/>
    <w:rsid w:val="002A7FAC"/>
    <w:rsid w:val="002B1376"/>
    <w:rsid w:val="002B1ABC"/>
    <w:rsid w:val="002B4862"/>
    <w:rsid w:val="002B5A6C"/>
    <w:rsid w:val="002B675A"/>
    <w:rsid w:val="002C4357"/>
    <w:rsid w:val="002C79B1"/>
    <w:rsid w:val="002D57F0"/>
    <w:rsid w:val="002D6B6D"/>
    <w:rsid w:val="002D74F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5DF2"/>
    <w:rsid w:val="00340869"/>
    <w:rsid w:val="00340D48"/>
    <w:rsid w:val="003507F3"/>
    <w:rsid w:val="0035099F"/>
    <w:rsid w:val="00352069"/>
    <w:rsid w:val="00353425"/>
    <w:rsid w:val="003536D1"/>
    <w:rsid w:val="00354C8F"/>
    <w:rsid w:val="00373C37"/>
    <w:rsid w:val="00373E1A"/>
    <w:rsid w:val="003744D7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5405"/>
    <w:rsid w:val="003C6AE5"/>
    <w:rsid w:val="003D15CB"/>
    <w:rsid w:val="003F0915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163"/>
    <w:rsid w:val="005736AD"/>
    <w:rsid w:val="00576792"/>
    <w:rsid w:val="00582ECF"/>
    <w:rsid w:val="00594166"/>
    <w:rsid w:val="00595B05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B60"/>
    <w:rsid w:val="00603DCD"/>
    <w:rsid w:val="00606A40"/>
    <w:rsid w:val="00606FA6"/>
    <w:rsid w:val="00620142"/>
    <w:rsid w:val="006215DC"/>
    <w:rsid w:val="00621BF0"/>
    <w:rsid w:val="00622CC4"/>
    <w:rsid w:val="00624E78"/>
    <w:rsid w:val="0062528B"/>
    <w:rsid w:val="006352B0"/>
    <w:rsid w:val="00636D87"/>
    <w:rsid w:val="00643536"/>
    <w:rsid w:val="0064409A"/>
    <w:rsid w:val="0064520C"/>
    <w:rsid w:val="0064555A"/>
    <w:rsid w:val="006559B5"/>
    <w:rsid w:val="006574E8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3BB"/>
    <w:rsid w:val="006A1857"/>
    <w:rsid w:val="006A1A9F"/>
    <w:rsid w:val="006A5431"/>
    <w:rsid w:val="006A7E22"/>
    <w:rsid w:val="006B25F1"/>
    <w:rsid w:val="006B3F24"/>
    <w:rsid w:val="006B58D1"/>
    <w:rsid w:val="006C0BEF"/>
    <w:rsid w:val="006C3EE3"/>
    <w:rsid w:val="006C5722"/>
    <w:rsid w:val="006D2456"/>
    <w:rsid w:val="006D4A29"/>
    <w:rsid w:val="006D4D6B"/>
    <w:rsid w:val="006D689A"/>
    <w:rsid w:val="006E1073"/>
    <w:rsid w:val="006E63E8"/>
    <w:rsid w:val="006F090D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57093"/>
    <w:rsid w:val="00760E32"/>
    <w:rsid w:val="00761FD0"/>
    <w:rsid w:val="0076299A"/>
    <w:rsid w:val="007701DB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69DA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20D6"/>
    <w:rsid w:val="007F64AB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27A9"/>
    <w:rsid w:val="008A3295"/>
    <w:rsid w:val="008A4DF0"/>
    <w:rsid w:val="008A4E94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7F45"/>
    <w:rsid w:val="009900C3"/>
    <w:rsid w:val="009945D9"/>
    <w:rsid w:val="00995319"/>
    <w:rsid w:val="009A1EE3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3443C"/>
    <w:rsid w:val="00A37B94"/>
    <w:rsid w:val="00A43DD5"/>
    <w:rsid w:val="00A46944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3C9D"/>
    <w:rsid w:val="00A74E3A"/>
    <w:rsid w:val="00A75CA8"/>
    <w:rsid w:val="00A762AD"/>
    <w:rsid w:val="00A76B62"/>
    <w:rsid w:val="00A8493F"/>
    <w:rsid w:val="00A850A5"/>
    <w:rsid w:val="00A90CAB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AF7502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C02882"/>
    <w:rsid w:val="00C03E20"/>
    <w:rsid w:val="00C068A1"/>
    <w:rsid w:val="00C14908"/>
    <w:rsid w:val="00C17866"/>
    <w:rsid w:val="00C2318C"/>
    <w:rsid w:val="00C3168A"/>
    <w:rsid w:val="00C449CC"/>
    <w:rsid w:val="00C44ECC"/>
    <w:rsid w:val="00C53AF6"/>
    <w:rsid w:val="00C5504D"/>
    <w:rsid w:val="00C62942"/>
    <w:rsid w:val="00C63D51"/>
    <w:rsid w:val="00C63DE9"/>
    <w:rsid w:val="00C71C41"/>
    <w:rsid w:val="00C91E0A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E4A21"/>
    <w:rsid w:val="00CE6710"/>
    <w:rsid w:val="00CE7FEC"/>
    <w:rsid w:val="00CF26A4"/>
    <w:rsid w:val="00CF34AD"/>
    <w:rsid w:val="00CF5DAA"/>
    <w:rsid w:val="00D02D0A"/>
    <w:rsid w:val="00D045FE"/>
    <w:rsid w:val="00D0715E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342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A2492"/>
    <w:rsid w:val="00FA2B30"/>
    <w:rsid w:val="00FB1CB6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850E9-311C-4A27-A99E-FAF8D797F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3772</TotalTime>
  <Pages>9</Pages>
  <Words>3497</Words>
  <Characters>19937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258</cp:revision>
  <cp:lastPrinted>2022-11-29T09:40:00Z</cp:lastPrinted>
  <dcterms:created xsi:type="dcterms:W3CDTF">2019-01-30T05:23:00Z</dcterms:created>
  <dcterms:modified xsi:type="dcterms:W3CDTF">2023-08-17T06:07:00Z</dcterms:modified>
</cp:coreProperties>
</file>