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(Тюменская область), 628310, телефон: 20-30-54, факс: 20-30-63 </w:t>
      </w:r>
      <w:proofErr w:type="gramStart"/>
      <w:r w:rsidRPr="00B7208E">
        <w:rPr>
          <w:rFonts w:ascii="Times New Roman CYR" w:hAnsi="Times New Roman CYR" w:cs="Times New Roman CYR"/>
          <w:sz w:val="22"/>
          <w:szCs w:val="22"/>
        </w:rPr>
        <w:t>е</w:t>
      </w:r>
      <w:proofErr w:type="gramEnd"/>
      <w:r w:rsidRPr="00B7208E">
        <w:rPr>
          <w:rFonts w:ascii="Times New Roman CYR" w:hAnsi="Times New Roman CYR" w:cs="Times New Roman CYR"/>
          <w:sz w:val="22"/>
          <w:szCs w:val="22"/>
        </w:rPr>
        <w:t>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1C1997" w:rsidRDefault="001C1997" w:rsidP="001C1997">
      <w:pPr>
        <w:autoSpaceDE w:val="0"/>
        <w:autoSpaceDN w:val="0"/>
        <w:adjustRightInd w:val="0"/>
        <w:rPr>
          <w:sz w:val="28"/>
          <w:szCs w:val="28"/>
        </w:rPr>
      </w:pPr>
    </w:p>
    <w:p w:rsidR="00A602CD" w:rsidRDefault="001C1997" w:rsidP="00906605">
      <w:pPr>
        <w:tabs>
          <w:tab w:val="left" w:pos="637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Исх.</w:t>
      </w:r>
      <w:r w:rsidR="006A0B24">
        <w:rPr>
          <w:sz w:val="28"/>
          <w:szCs w:val="28"/>
        </w:rPr>
        <w:t xml:space="preserve"> </w:t>
      </w:r>
      <w:r>
        <w:rPr>
          <w:sz w:val="28"/>
          <w:szCs w:val="28"/>
        </w:rPr>
        <w:t>СП-</w:t>
      </w:r>
      <w:r w:rsidR="00A40BDE">
        <w:rPr>
          <w:sz w:val="28"/>
          <w:szCs w:val="28"/>
        </w:rPr>
        <w:t>465</w:t>
      </w:r>
      <w:r>
        <w:rPr>
          <w:sz w:val="28"/>
          <w:szCs w:val="28"/>
        </w:rPr>
        <w:t>-</w:t>
      </w:r>
      <w:r w:rsidR="00A602CD">
        <w:rPr>
          <w:sz w:val="28"/>
          <w:szCs w:val="28"/>
        </w:rPr>
        <w:t>3</w:t>
      </w:r>
      <w:r>
        <w:rPr>
          <w:sz w:val="28"/>
          <w:szCs w:val="28"/>
        </w:rPr>
        <w:t xml:space="preserve"> от</w:t>
      </w:r>
      <w:r w:rsidR="006A0B24">
        <w:rPr>
          <w:sz w:val="28"/>
          <w:szCs w:val="28"/>
        </w:rPr>
        <w:t xml:space="preserve"> </w:t>
      </w:r>
      <w:r w:rsidR="0090660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906605">
        <w:rPr>
          <w:sz w:val="28"/>
          <w:szCs w:val="28"/>
        </w:rPr>
        <w:t>8</w:t>
      </w:r>
      <w:r w:rsidR="004768C8">
        <w:rPr>
          <w:sz w:val="28"/>
          <w:szCs w:val="28"/>
        </w:rPr>
        <w:t>.202</w:t>
      </w:r>
      <w:r w:rsidR="00A602CD">
        <w:rPr>
          <w:sz w:val="28"/>
          <w:szCs w:val="28"/>
        </w:rPr>
        <w:t>3</w:t>
      </w:r>
      <w:r w:rsidR="00A40BDE">
        <w:rPr>
          <w:sz w:val="28"/>
          <w:szCs w:val="28"/>
        </w:rPr>
        <w:t xml:space="preserve">    </w:t>
      </w:r>
      <w:bookmarkStart w:id="0" w:name="_GoBack"/>
      <w:bookmarkEnd w:id="0"/>
      <w:r w:rsidR="006A0B24">
        <w:rPr>
          <w:sz w:val="28"/>
          <w:szCs w:val="28"/>
        </w:rPr>
        <w:t xml:space="preserve">                      </w:t>
      </w:r>
      <w:r w:rsidR="0004388B">
        <w:rPr>
          <w:sz w:val="28"/>
          <w:szCs w:val="28"/>
        </w:rPr>
        <w:t xml:space="preserve">     </w:t>
      </w:r>
      <w:r w:rsidR="00906605">
        <w:rPr>
          <w:sz w:val="28"/>
          <w:szCs w:val="28"/>
        </w:rPr>
        <w:t>Г</w:t>
      </w:r>
      <w:r w:rsidR="00A602CD">
        <w:rPr>
          <w:sz w:val="28"/>
          <w:szCs w:val="28"/>
        </w:rPr>
        <w:t>лав</w:t>
      </w:r>
      <w:r w:rsidR="00906605">
        <w:rPr>
          <w:sz w:val="28"/>
          <w:szCs w:val="28"/>
        </w:rPr>
        <w:t>е</w:t>
      </w:r>
      <w:r w:rsidR="00A602CD">
        <w:rPr>
          <w:sz w:val="28"/>
          <w:szCs w:val="28"/>
        </w:rPr>
        <w:t xml:space="preserve"> города Нефтеюганска</w:t>
      </w:r>
    </w:p>
    <w:p w:rsidR="004768C8" w:rsidRDefault="00906605" w:rsidP="00A602CD">
      <w:pPr>
        <w:tabs>
          <w:tab w:val="left" w:pos="5700"/>
          <w:tab w:val="left" w:pos="6374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Э.Х. Бугай</w:t>
      </w:r>
      <w:r w:rsidR="00A602CD">
        <w:rPr>
          <w:sz w:val="28"/>
          <w:szCs w:val="28"/>
        </w:rPr>
        <w:tab/>
      </w:r>
      <w:r w:rsidR="006A0B24">
        <w:rPr>
          <w:sz w:val="28"/>
          <w:szCs w:val="28"/>
        </w:rPr>
        <w:t xml:space="preserve">       </w:t>
      </w:r>
    </w:p>
    <w:p w:rsidR="004768C8" w:rsidRDefault="004768C8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02CD" w:rsidRDefault="00A602CD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A602CD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04388B" w:rsidRDefault="0032611F" w:rsidP="00A602CD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</w:p>
    <w:p w:rsidR="0032611F" w:rsidRPr="006640C2" w:rsidRDefault="0032611F" w:rsidP="00A602CD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>города Нефтеюганска «</w:t>
      </w:r>
      <w:r w:rsidR="003E6CFB" w:rsidRPr="007E69FF">
        <w:rPr>
          <w:b/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</w:t>
      </w:r>
      <w:r w:rsidR="003E6CFB">
        <w:rPr>
          <w:b/>
          <w:sz w:val="28"/>
          <w:szCs w:val="28"/>
        </w:rPr>
        <w:t xml:space="preserve"> </w:t>
      </w:r>
      <w:r w:rsidR="003E6CFB" w:rsidRPr="007E69FF">
        <w:rPr>
          <w:b/>
          <w:sz w:val="28"/>
          <w:szCs w:val="28"/>
        </w:rPr>
        <w:t>в городе Нефтеюганске</w:t>
      </w:r>
      <w:r w:rsidRPr="006640C2">
        <w:rPr>
          <w:b/>
          <w:sz w:val="28"/>
          <w:szCs w:val="28"/>
        </w:rPr>
        <w:t>»</w:t>
      </w:r>
    </w:p>
    <w:p w:rsidR="00817394" w:rsidRDefault="00817394" w:rsidP="00A602CD">
      <w:pPr>
        <w:ind w:firstLine="709"/>
        <w:jc w:val="center"/>
      </w:pPr>
    </w:p>
    <w:p w:rsidR="0010194A" w:rsidRDefault="0010194A" w:rsidP="00A602CD">
      <w:pPr>
        <w:ind w:firstLine="709"/>
        <w:jc w:val="both"/>
        <w:rPr>
          <w:sz w:val="28"/>
          <w:szCs w:val="28"/>
        </w:rPr>
      </w:pPr>
      <w:proofErr w:type="gramStart"/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3E6CFB">
        <w:rPr>
          <w:sz w:val="28"/>
          <w:szCs w:val="28"/>
        </w:rPr>
        <w:t>«</w:t>
      </w:r>
      <w:r w:rsidR="003E6CFB" w:rsidRPr="003E6CFB">
        <w:rPr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</w:r>
      <w:r w:rsidR="0032611F" w:rsidRPr="003E6CFB">
        <w:rPr>
          <w:sz w:val="28"/>
          <w:szCs w:val="28"/>
        </w:rPr>
        <w:t xml:space="preserve">» </w:t>
      </w:r>
      <w:r w:rsidRPr="003E6CFB">
        <w:rPr>
          <w:sz w:val="28"/>
          <w:szCs w:val="28"/>
        </w:rPr>
        <w:t>(далее по тексту – проект</w:t>
      </w:r>
      <w:r w:rsidR="0032611F" w:rsidRPr="003E6CFB">
        <w:rPr>
          <w:sz w:val="28"/>
          <w:szCs w:val="28"/>
        </w:rPr>
        <w:t xml:space="preserve"> </w:t>
      </w:r>
      <w:r w:rsidR="00C37BDC" w:rsidRPr="003E6CFB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  <w:proofErr w:type="gramEnd"/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A602C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  <w:proofErr w:type="gramEnd"/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C37DB" w:rsidRDefault="005C37DB" w:rsidP="00A602CD">
      <w:pPr>
        <w:numPr>
          <w:ilvl w:val="0"/>
          <w:numId w:val="29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9C1B98" w:rsidRDefault="005C37DB" w:rsidP="00A602CD">
      <w:pPr>
        <w:ind w:firstLine="709"/>
        <w:jc w:val="both"/>
        <w:rPr>
          <w:sz w:val="28"/>
        </w:rPr>
      </w:pPr>
      <w:r>
        <w:rPr>
          <w:sz w:val="28"/>
        </w:rPr>
        <w:t>3. Проект</w:t>
      </w:r>
      <w:r w:rsidR="00A80119">
        <w:rPr>
          <w:sz w:val="28"/>
        </w:rPr>
        <w:t>ом изменений планируется</w:t>
      </w:r>
      <w:r w:rsidR="009C1B98">
        <w:rPr>
          <w:sz w:val="28"/>
        </w:rPr>
        <w:t>:</w:t>
      </w:r>
    </w:p>
    <w:p w:rsidR="00906605" w:rsidRDefault="009C1B98" w:rsidP="00A602CD">
      <w:pPr>
        <w:ind w:firstLine="709"/>
        <w:jc w:val="both"/>
        <w:rPr>
          <w:sz w:val="28"/>
        </w:rPr>
      </w:pPr>
      <w:r>
        <w:rPr>
          <w:sz w:val="28"/>
        </w:rPr>
        <w:t>3.1. У</w:t>
      </w:r>
      <w:r w:rsidR="00906605">
        <w:rPr>
          <w:sz w:val="28"/>
        </w:rPr>
        <w:t>величить объём финансирования муниципальной программы в 2023 году за счёт средств окружного бюджета на сумму 336,000 тыс. рублей, в связи с предоставлением межбюджетных трансфертов, в том числе по мероприятиям:</w:t>
      </w:r>
    </w:p>
    <w:p w:rsidR="00906605" w:rsidRDefault="00315AB9" w:rsidP="00A602CD">
      <w:pPr>
        <w:ind w:firstLine="709"/>
        <w:jc w:val="both"/>
        <w:rPr>
          <w:sz w:val="28"/>
        </w:rPr>
      </w:pPr>
      <w:r>
        <w:rPr>
          <w:sz w:val="28"/>
        </w:rPr>
        <w:t>3.1.</w:t>
      </w:r>
      <w:r w:rsidR="009C1B98">
        <w:rPr>
          <w:sz w:val="28"/>
        </w:rPr>
        <w:t>1.</w:t>
      </w:r>
      <w:r>
        <w:rPr>
          <w:sz w:val="28"/>
        </w:rPr>
        <w:t xml:space="preserve"> «</w:t>
      </w:r>
      <w:r w:rsidRPr="00315AB9">
        <w:rPr>
          <w:sz w:val="28"/>
        </w:rPr>
        <w:t>Создание условий для деятельности субъектов профилактики наркомании</w:t>
      </w:r>
      <w:r>
        <w:rPr>
          <w:sz w:val="28"/>
        </w:rPr>
        <w:t>» департаменту образования администрации города Нефтеюганска предусмотрены дополнительные средства в размере 70,000 тыс. рублей в целях проведения обучающего семинара.</w:t>
      </w:r>
    </w:p>
    <w:p w:rsidR="00315AB9" w:rsidRDefault="00315AB9" w:rsidP="00A602CD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9C1B98">
        <w:rPr>
          <w:sz w:val="28"/>
        </w:rPr>
        <w:t>1.</w:t>
      </w:r>
      <w:r>
        <w:rPr>
          <w:sz w:val="28"/>
        </w:rPr>
        <w:t>2. «</w:t>
      </w:r>
      <w:r w:rsidRPr="00315AB9">
        <w:rPr>
          <w:sz w:val="28"/>
        </w:rPr>
        <w:t>Проведение информационной антинаркотической политики, просветительских мероприятий</w:t>
      </w:r>
      <w:r>
        <w:rPr>
          <w:sz w:val="28"/>
        </w:rPr>
        <w:t>» администрации города Нефтеюганска</w:t>
      </w:r>
      <w:r w:rsidRPr="00315AB9">
        <w:rPr>
          <w:sz w:val="28"/>
        </w:rPr>
        <w:t xml:space="preserve"> </w:t>
      </w:r>
      <w:r>
        <w:rPr>
          <w:sz w:val="28"/>
        </w:rPr>
        <w:t>предусмотрены дополнительные средства в размере 26,000 тыс. рублей в целях изготовления баннера и печатной продукции.</w:t>
      </w:r>
    </w:p>
    <w:p w:rsidR="00315AB9" w:rsidRDefault="00315AB9" w:rsidP="00A602CD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9C1B98">
        <w:rPr>
          <w:sz w:val="28"/>
        </w:rPr>
        <w:t>1.</w:t>
      </w:r>
      <w:r>
        <w:rPr>
          <w:sz w:val="28"/>
        </w:rPr>
        <w:t>3. «</w:t>
      </w:r>
      <w:r w:rsidRPr="00315AB9">
        <w:rPr>
          <w:sz w:val="28"/>
        </w:rPr>
        <w:t>Организация и проведение профилактических мероприятий</w:t>
      </w:r>
      <w:r>
        <w:rPr>
          <w:sz w:val="28"/>
        </w:rPr>
        <w:t>» департаменту образования администрации города Нефтеюганска предусмотрены дополнительные средства в размере 170,000 тыс. рублей в целях проведения профилактических мероприятий</w:t>
      </w:r>
      <w:r w:rsidR="009C1B98">
        <w:rPr>
          <w:sz w:val="28"/>
        </w:rPr>
        <w:t xml:space="preserve"> «Закрась меня» и «Мы независимы»</w:t>
      </w:r>
      <w:r>
        <w:rPr>
          <w:sz w:val="28"/>
        </w:rPr>
        <w:t>.</w:t>
      </w:r>
    </w:p>
    <w:p w:rsidR="00315AB9" w:rsidRDefault="00315AB9" w:rsidP="00A602CD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9C1B98">
        <w:rPr>
          <w:sz w:val="28"/>
        </w:rPr>
        <w:t>1.</w:t>
      </w:r>
      <w:r>
        <w:rPr>
          <w:sz w:val="28"/>
        </w:rPr>
        <w:t>4. «</w:t>
      </w:r>
      <w:r w:rsidRPr="00315AB9">
        <w:rPr>
          <w:sz w:val="28"/>
        </w:rPr>
        <w:t>Развитие и поддержка добровольческого (волонтерского) антинаркотического движения, в том числе немедицинского потребления наркотиков</w:t>
      </w:r>
      <w:r>
        <w:rPr>
          <w:sz w:val="28"/>
        </w:rPr>
        <w:t>» комитету физической культуры и спорта администрации города Нефтеюганска предусмотрены дополнительные средства в размере 70,000 тыс. рублей в целях</w:t>
      </w:r>
      <w:r w:rsidR="009C1B98">
        <w:rPr>
          <w:sz w:val="28"/>
        </w:rPr>
        <w:t xml:space="preserve"> проведения мероприятия «День трезвости».  </w:t>
      </w:r>
    </w:p>
    <w:p w:rsidR="009C1B98" w:rsidRDefault="009C1B98" w:rsidP="00A602CD">
      <w:pPr>
        <w:ind w:firstLine="709"/>
        <w:jc w:val="both"/>
        <w:rPr>
          <w:sz w:val="28"/>
        </w:rPr>
      </w:pPr>
      <w:r>
        <w:rPr>
          <w:sz w:val="28"/>
        </w:rPr>
        <w:t>3.2. Корректировка значения целевого показателя муниципальной программы «</w:t>
      </w:r>
      <w:r w:rsidRPr="009C1B98">
        <w:rPr>
          <w:sz w:val="28"/>
        </w:rPr>
        <w:t>Доля молодежи (в возрасте от 14 до 35 лет), вовлеч</w:t>
      </w:r>
      <w:r>
        <w:rPr>
          <w:sz w:val="28"/>
        </w:rPr>
        <w:t>ё</w:t>
      </w:r>
      <w:r w:rsidRPr="009C1B98">
        <w:rPr>
          <w:sz w:val="28"/>
        </w:rPr>
        <w:t>нной в реализацию проектов по профилактике наркомании, в общей численности молодежи</w:t>
      </w:r>
      <w:r>
        <w:rPr>
          <w:sz w:val="28"/>
        </w:rPr>
        <w:t xml:space="preserve">» с 22,7% до 22,8% в связи с выделением дополнительного финансирования на мероприятия муниципальной программы. </w:t>
      </w:r>
    </w:p>
    <w:p w:rsidR="009C1B98" w:rsidRDefault="009C1B98" w:rsidP="00A602CD">
      <w:pPr>
        <w:ind w:firstLine="709"/>
        <w:jc w:val="both"/>
        <w:rPr>
          <w:sz w:val="28"/>
        </w:rPr>
      </w:pPr>
      <w:r>
        <w:rPr>
          <w:sz w:val="28"/>
        </w:rPr>
        <w:t>3.3. Внести изменения в таблицу 3 «</w:t>
      </w:r>
      <w:r>
        <w:rPr>
          <w:color w:val="22272F"/>
          <w:sz w:val="27"/>
          <w:szCs w:val="27"/>
          <w:shd w:val="clear" w:color="auto" w:fill="FFFFFF"/>
        </w:rPr>
        <w:t>Перечень</w:t>
      </w:r>
      <w:r>
        <w:rPr>
          <w:color w:val="22272F"/>
          <w:sz w:val="27"/>
          <w:szCs w:val="27"/>
        </w:rPr>
        <w:br/>
      </w:r>
      <w:r>
        <w:rPr>
          <w:color w:val="22272F"/>
          <w:sz w:val="27"/>
          <w:szCs w:val="27"/>
          <w:shd w:val="clear" w:color="auto" w:fill="FFFFFF"/>
        </w:rPr>
        <w:t>структурных элементов (основных мероприятий) муниципальной программы</w:t>
      </w:r>
      <w:r>
        <w:rPr>
          <w:sz w:val="28"/>
        </w:rPr>
        <w:t>» муниципальной программы, в целях конкретизации н</w:t>
      </w:r>
      <w:r w:rsidRPr="009C1B98">
        <w:rPr>
          <w:sz w:val="28"/>
        </w:rPr>
        <w:t xml:space="preserve">аправления расходов </w:t>
      </w:r>
      <w:r>
        <w:rPr>
          <w:sz w:val="28"/>
        </w:rPr>
        <w:t xml:space="preserve">планируемых в рамках программных мероприятий. </w:t>
      </w:r>
    </w:p>
    <w:p w:rsidR="009C1B98" w:rsidRDefault="004F76CA" w:rsidP="00A602CD">
      <w:pPr>
        <w:ind w:firstLine="709"/>
        <w:jc w:val="both"/>
        <w:rPr>
          <w:sz w:val="28"/>
        </w:rPr>
      </w:pPr>
      <w:r>
        <w:rPr>
          <w:sz w:val="28"/>
        </w:rPr>
        <w:t xml:space="preserve">Следует отметить, что графу 3 строки 2.2 </w:t>
      </w:r>
      <w:r w:rsidR="00E72371">
        <w:rPr>
          <w:sz w:val="28"/>
        </w:rPr>
        <w:t>таблиц</w:t>
      </w:r>
      <w:r w:rsidR="00E72371">
        <w:rPr>
          <w:sz w:val="28"/>
        </w:rPr>
        <w:t>ы</w:t>
      </w:r>
      <w:r w:rsidR="00E72371">
        <w:rPr>
          <w:sz w:val="28"/>
        </w:rPr>
        <w:t xml:space="preserve"> 3 «</w:t>
      </w:r>
      <w:r w:rsidR="00E72371">
        <w:rPr>
          <w:color w:val="22272F"/>
          <w:sz w:val="27"/>
          <w:szCs w:val="27"/>
          <w:shd w:val="clear" w:color="auto" w:fill="FFFFFF"/>
        </w:rPr>
        <w:t>Перечень</w:t>
      </w:r>
      <w:r w:rsidR="00E72371">
        <w:rPr>
          <w:color w:val="22272F"/>
          <w:sz w:val="27"/>
          <w:szCs w:val="27"/>
        </w:rPr>
        <w:br/>
      </w:r>
      <w:r w:rsidR="00E72371">
        <w:rPr>
          <w:color w:val="22272F"/>
          <w:sz w:val="27"/>
          <w:szCs w:val="27"/>
          <w:shd w:val="clear" w:color="auto" w:fill="FFFFFF"/>
        </w:rPr>
        <w:t>структурных элементов (основных мероприятий) муниципальной программы</w:t>
      </w:r>
      <w:r w:rsidR="00E72371">
        <w:rPr>
          <w:sz w:val="28"/>
        </w:rPr>
        <w:t xml:space="preserve">» </w:t>
      </w:r>
      <w:r>
        <w:rPr>
          <w:sz w:val="28"/>
        </w:rPr>
        <w:t xml:space="preserve">предлагается дополнить информацией об изготовлении и монтаже баннеров в рамках программного мероприятия, тогда как расчёты планируемых затрат содержат информацию об изготовлении 1 баннера и 1220 листовой. Рекомендуем рассмотреть и устранить данное замечание.  </w:t>
      </w:r>
    </w:p>
    <w:p w:rsidR="005C37DB" w:rsidRDefault="005C37DB" w:rsidP="00A602CD">
      <w:pPr>
        <w:ind w:firstLine="709"/>
        <w:jc w:val="both"/>
        <w:rPr>
          <w:sz w:val="28"/>
        </w:rPr>
      </w:pPr>
      <w:r w:rsidRPr="00C65DF0">
        <w:rPr>
          <w:sz w:val="28"/>
        </w:rPr>
        <w:lastRenderedPageBreak/>
        <w:t>4. Финансовые показатели, содержащиеся в проекте изменени</w:t>
      </w:r>
      <w:r w:rsidR="00A509D4">
        <w:rPr>
          <w:sz w:val="28"/>
        </w:rPr>
        <w:t>й, соответствуют расчётам, пред</w:t>
      </w:r>
      <w:r w:rsidRPr="00C65DF0">
        <w:rPr>
          <w:sz w:val="28"/>
        </w:rPr>
        <w:t>ставленным на экспертизу.</w:t>
      </w:r>
    </w:p>
    <w:p w:rsidR="0004388B" w:rsidRDefault="004F76CA" w:rsidP="00A60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>
        <w:rPr>
          <w:sz w:val="28"/>
          <w:szCs w:val="28"/>
        </w:rPr>
        <w:t>нформацию</w:t>
      </w:r>
      <w:r>
        <w:rPr>
          <w:sz w:val="28"/>
          <w:szCs w:val="28"/>
        </w:rPr>
        <w:t xml:space="preserve"> о результатах рассмотрения настоящего заключения просим направить в наш адрес в срок до 18.08.2023 года.  </w:t>
      </w:r>
    </w:p>
    <w:p w:rsidR="00782088" w:rsidRDefault="00782088" w:rsidP="00A602CD">
      <w:pPr>
        <w:ind w:firstLine="851"/>
        <w:jc w:val="both"/>
        <w:rPr>
          <w:sz w:val="28"/>
          <w:szCs w:val="28"/>
        </w:rPr>
      </w:pPr>
    </w:p>
    <w:p w:rsidR="002A2777" w:rsidRDefault="002A2777" w:rsidP="00A602CD">
      <w:pPr>
        <w:ind w:firstLine="851"/>
        <w:jc w:val="both"/>
        <w:rPr>
          <w:sz w:val="28"/>
          <w:szCs w:val="28"/>
        </w:rPr>
      </w:pPr>
    </w:p>
    <w:p w:rsidR="004F76CA" w:rsidRDefault="004F76CA" w:rsidP="00A602CD">
      <w:pPr>
        <w:ind w:firstLine="851"/>
        <w:jc w:val="both"/>
        <w:rPr>
          <w:sz w:val="28"/>
          <w:szCs w:val="28"/>
        </w:rPr>
      </w:pPr>
    </w:p>
    <w:p w:rsidR="006E5BE8" w:rsidRPr="000F2993" w:rsidRDefault="004F76CA" w:rsidP="00A602C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3ABB" w:rsidRPr="000F2993">
        <w:rPr>
          <w:sz w:val="28"/>
          <w:szCs w:val="28"/>
        </w:rPr>
        <w:t xml:space="preserve">          </w:t>
      </w:r>
      <w:r w:rsidR="00D85169"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="00A902BD">
        <w:rPr>
          <w:sz w:val="28"/>
          <w:szCs w:val="28"/>
        </w:rPr>
        <w:tab/>
      </w:r>
      <w:r w:rsidR="00A902BD">
        <w:rPr>
          <w:sz w:val="28"/>
          <w:szCs w:val="28"/>
        </w:rPr>
        <w:tab/>
      </w:r>
      <w:r w:rsidR="00A902BD">
        <w:rPr>
          <w:sz w:val="28"/>
          <w:szCs w:val="28"/>
        </w:rPr>
        <w:tab/>
      </w:r>
      <w:r w:rsidR="00A902BD">
        <w:rPr>
          <w:sz w:val="28"/>
          <w:szCs w:val="28"/>
        </w:rPr>
        <w:tab/>
      </w:r>
      <w:r w:rsidR="00A902BD">
        <w:rPr>
          <w:sz w:val="28"/>
          <w:szCs w:val="28"/>
        </w:rPr>
        <w:tab/>
      </w:r>
      <w:r w:rsidR="00A602CD">
        <w:rPr>
          <w:sz w:val="28"/>
          <w:szCs w:val="28"/>
        </w:rPr>
        <w:t xml:space="preserve">  </w:t>
      </w:r>
      <w:r w:rsidR="000438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С.А. Гичкина</w:t>
      </w:r>
    </w:p>
    <w:p w:rsidR="009A5D8B" w:rsidRDefault="009A5D8B" w:rsidP="00A602CD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A602CD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A602CD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A602CD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A602CD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A902BD" w:rsidRDefault="00A902B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A902BD" w:rsidRDefault="00A902B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712272" w:rsidRDefault="00712272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4F76CA" w:rsidRDefault="004F76C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712272" w:rsidRDefault="00712272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C02C0A" w:rsidRPr="00053F14" w:rsidRDefault="006B29E1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712272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4F76CA">
        <w:rPr>
          <w:sz w:val="16"/>
          <w:szCs w:val="16"/>
        </w:rPr>
        <w:t>1</w:t>
      </w:r>
    </w:p>
    <w:p w:rsidR="00C02C0A" w:rsidRPr="00053F14" w:rsidRDefault="004F76CA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 Николаевна</w:t>
      </w:r>
    </w:p>
    <w:p w:rsidR="00C02C0A" w:rsidRPr="00053F14" w:rsidRDefault="00C02C0A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A602CD">
        <w:rPr>
          <w:sz w:val="16"/>
          <w:szCs w:val="16"/>
        </w:rPr>
        <w:t>0</w:t>
      </w:r>
      <w:r w:rsidR="00712272">
        <w:rPr>
          <w:sz w:val="16"/>
          <w:szCs w:val="16"/>
        </w:rPr>
        <w:t>-</w:t>
      </w:r>
      <w:r w:rsidR="004F76CA">
        <w:rPr>
          <w:sz w:val="16"/>
          <w:szCs w:val="16"/>
        </w:rPr>
        <w:t>54</w:t>
      </w:r>
    </w:p>
    <w:sectPr w:rsidR="00C02C0A" w:rsidRPr="00053F14" w:rsidSect="00546D5D">
      <w:headerReference w:type="default" r:id="rId10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98" w:rsidRDefault="009C1B98" w:rsidP="00E675E9">
      <w:r>
        <w:separator/>
      </w:r>
    </w:p>
  </w:endnote>
  <w:endnote w:type="continuationSeparator" w:id="0">
    <w:p w:rsidR="009C1B98" w:rsidRDefault="009C1B9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98" w:rsidRDefault="009C1B98" w:rsidP="00E675E9">
      <w:r>
        <w:separator/>
      </w:r>
    </w:p>
  </w:footnote>
  <w:footnote w:type="continuationSeparator" w:id="0">
    <w:p w:rsidR="009C1B98" w:rsidRDefault="009C1B9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561947"/>
      <w:docPartObj>
        <w:docPartGallery w:val="Page Numbers (Top of Page)"/>
        <w:docPartUnique/>
      </w:docPartObj>
    </w:sdtPr>
    <w:sdtContent>
      <w:p w:rsidR="009C1B98" w:rsidRDefault="009C1B9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0B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1B98" w:rsidRDefault="009C1B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388B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366B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B5A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1997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2777"/>
    <w:rsid w:val="002A370F"/>
    <w:rsid w:val="002A3FBF"/>
    <w:rsid w:val="002A5211"/>
    <w:rsid w:val="002B043A"/>
    <w:rsid w:val="002B0615"/>
    <w:rsid w:val="002B1CD2"/>
    <w:rsid w:val="002B3557"/>
    <w:rsid w:val="002B6DC0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115E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0F5E"/>
    <w:rsid w:val="0031265C"/>
    <w:rsid w:val="0031314D"/>
    <w:rsid w:val="003138F4"/>
    <w:rsid w:val="00315AB9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037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4210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309C"/>
    <w:rsid w:val="003E3894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11D"/>
    <w:rsid w:val="00475D0E"/>
    <w:rsid w:val="004768C8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4F76CA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6D5D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829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FC0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0BB9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4831"/>
    <w:rsid w:val="00696221"/>
    <w:rsid w:val="006972BC"/>
    <w:rsid w:val="006A0B24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2272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1CD9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088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5F46"/>
    <w:rsid w:val="007F64EE"/>
    <w:rsid w:val="00801CD3"/>
    <w:rsid w:val="00801D42"/>
    <w:rsid w:val="00801E95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51B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03B9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605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2843"/>
    <w:rsid w:val="00993659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1B98"/>
    <w:rsid w:val="009C5A51"/>
    <w:rsid w:val="009C62A5"/>
    <w:rsid w:val="009C6BEF"/>
    <w:rsid w:val="009C7EDE"/>
    <w:rsid w:val="009D185A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0BDE"/>
    <w:rsid w:val="00A41956"/>
    <w:rsid w:val="00A43B7B"/>
    <w:rsid w:val="00A45394"/>
    <w:rsid w:val="00A45456"/>
    <w:rsid w:val="00A509D4"/>
    <w:rsid w:val="00A519AA"/>
    <w:rsid w:val="00A528D8"/>
    <w:rsid w:val="00A536B0"/>
    <w:rsid w:val="00A536C3"/>
    <w:rsid w:val="00A53712"/>
    <w:rsid w:val="00A560A6"/>
    <w:rsid w:val="00A57E3B"/>
    <w:rsid w:val="00A602CD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0119"/>
    <w:rsid w:val="00A837D4"/>
    <w:rsid w:val="00A842C0"/>
    <w:rsid w:val="00A902BD"/>
    <w:rsid w:val="00A90EFC"/>
    <w:rsid w:val="00A90FB8"/>
    <w:rsid w:val="00A929C1"/>
    <w:rsid w:val="00AA1747"/>
    <w:rsid w:val="00AA1E05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341F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647B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4A8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771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0D9F"/>
    <w:rsid w:val="00E2164A"/>
    <w:rsid w:val="00E21FED"/>
    <w:rsid w:val="00E22560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371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0D02"/>
    <w:rsid w:val="00EC172B"/>
    <w:rsid w:val="00EC1FFB"/>
    <w:rsid w:val="00EC2161"/>
    <w:rsid w:val="00EC5BCB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454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430E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D7D6B-637E-40ED-A702-9CED4714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Счетная палата</cp:lastModifiedBy>
  <cp:revision>17</cp:revision>
  <cp:lastPrinted>2023-08-10T10:04:00Z</cp:lastPrinted>
  <dcterms:created xsi:type="dcterms:W3CDTF">2022-05-27T07:28:00Z</dcterms:created>
  <dcterms:modified xsi:type="dcterms:W3CDTF">2023-08-10T10:04:00Z</dcterms:modified>
</cp:coreProperties>
</file>