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</w:t>
      </w:r>
      <w:r w:rsidR="00BC6764">
        <w:rPr>
          <w:rFonts w:ascii="Times New Roman CYR" w:hAnsi="Times New Roman CYR" w:cs="Times New Roman CYR"/>
          <w:sz w:val="22"/>
          <w:szCs w:val="22"/>
        </w:rPr>
        <w:t>асть), 628310, телефон: 20-30-55</w:t>
      </w:r>
      <w:r w:rsidRPr="00B7208E">
        <w:rPr>
          <w:rFonts w:ascii="Times New Roman CYR" w:hAnsi="Times New Roman CYR" w:cs="Times New Roman CYR"/>
          <w:sz w:val="22"/>
          <w:szCs w:val="22"/>
        </w:rPr>
        <w:t>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00541F" w:rsidRDefault="0000541F" w:rsidP="00587433">
      <w:pPr>
        <w:autoSpaceDE w:val="0"/>
        <w:autoSpaceDN w:val="0"/>
        <w:adjustRightInd w:val="0"/>
        <w:ind w:left="5670" w:hanging="5670"/>
        <w:jc w:val="both"/>
        <w:rPr>
          <w:rFonts w:eastAsia="SimSun"/>
          <w:color w:val="000000"/>
          <w:sz w:val="28"/>
          <w:szCs w:val="20"/>
        </w:rPr>
      </w:pPr>
    </w:p>
    <w:p w:rsidR="00895F2C" w:rsidRDefault="00554F7E" w:rsidP="00587433">
      <w:pPr>
        <w:autoSpaceDE w:val="0"/>
        <w:autoSpaceDN w:val="0"/>
        <w:adjustRightInd w:val="0"/>
        <w:ind w:left="5670" w:hanging="5670"/>
        <w:rPr>
          <w:rFonts w:eastAsia="SimSun"/>
          <w:color w:val="000000"/>
          <w:sz w:val="28"/>
          <w:szCs w:val="20"/>
        </w:rPr>
      </w:pPr>
      <w:r>
        <w:rPr>
          <w:rFonts w:eastAsia="SimSun"/>
          <w:color w:val="000000"/>
          <w:sz w:val="28"/>
          <w:szCs w:val="20"/>
        </w:rPr>
        <w:t xml:space="preserve">Исх. от </w:t>
      </w:r>
      <w:r w:rsidR="009523A5">
        <w:rPr>
          <w:rFonts w:eastAsia="SimSun"/>
          <w:color w:val="000000"/>
          <w:sz w:val="28"/>
          <w:szCs w:val="20"/>
        </w:rPr>
        <w:t>0</w:t>
      </w:r>
      <w:r w:rsidR="004C63AA">
        <w:rPr>
          <w:rFonts w:eastAsia="SimSun"/>
          <w:color w:val="000000"/>
          <w:sz w:val="28"/>
          <w:szCs w:val="20"/>
        </w:rPr>
        <w:t>2</w:t>
      </w:r>
      <w:r>
        <w:rPr>
          <w:rFonts w:eastAsia="SimSun"/>
          <w:color w:val="000000"/>
          <w:sz w:val="28"/>
          <w:szCs w:val="20"/>
        </w:rPr>
        <w:t>.0</w:t>
      </w:r>
      <w:r w:rsidR="009523A5">
        <w:rPr>
          <w:rFonts w:eastAsia="SimSun"/>
          <w:color w:val="000000"/>
          <w:sz w:val="28"/>
          <w:szCs w:val="20"/>
        </w:rPr>
        <w:t>8</w:t>
      </w:r>
      <w:r>
        <w:rPr>
          <w:rFonts w:eastAsia="SimSun"/>
          <w:color w:val="000000"/>
          <w:sz w:val="28"/>
          <w:szCs w:val="20"/>
        </w:rPr>
        <w:t>.202</w:t>
      </w:r>
      <w:r w:rsidR="00FF55C2">
        <w:rPr>
          <w:rFonts w:eastAsia="SimSun"/>
          <w:color w:val="000000"/>
          <w:sz w:val="28"/>
          <w:szCs w:val="20"/>
        </w:rPr>
        <w:t>3</w:t>
      </w:r>
      <w:r>
        <w:rPr>
          <w:rFonts w:eastAsia="SimSun"/>
          <w:color w:val="000000"/>
          <w:sz w:val="28"/>
          <w:szCs w:val="20"/>
        </w:rPr>
        <w:t xml:space="preserve"> № СП-</w:t>
      </w:r>
      <w:r w:rsidR="00953D4B">
        <w:rPr>
          <w:rFonts w:eastAsia="SimSun"/>
          <w:color w:val="000000"/>
          <w:sz w:val="28"/>
          <w:szCs w:val="20"/>
        </w:rPr>
        <w:t>451</w:t>
      </w:r>
      <w:r w:rsidR="009523A5">
        <w:rPr>
          <w:rFonts w:eastAsia="SimSun"/>
          <w:color w:val="000000"/>
          <w:sz w:val="28"/>
          <w:szCs w:val="20"/>
        </w:rPr>
        <w:t>-3</w:t>
      </w:r>
      <w:r w:rsidR="0000541F" w:rsidRPr="0000541F">
        <w:rPr>
          <w:rFonts w:eastAsia="SimSun"/>
          <w:color w:val="000000"/>
          <w:sz w:val="28"/>
          <w:szCs w:val="20"/>
        </w:rPr>
        <w:t xml:space="preserve"> </w:t>
      </w:r>
      <w:r w:rsidR="0000541F">
        <w:rPr>
          <w:rFonts w:eastAsia="SimSun"/>
          <w:color w:val="000000"/>
          <w:sz w:val="28"/>
          <w:szCs w:val="20"/>
        </w:rPr>
        <w:tab/>
      </w:r>
      <w:r w:rsidR="0000541F" w:rsidRPr="0000541F">
        <w:rPr>
          <w:rFonts w:eastAsia="SimSun"/>
          <w:color w:val="000000"/>
          <w:sz w:val="28"/>
          <w:szCs w:val="20"/>
        </w:rPr>
        <w:t xml:space="preserve">Исполняющему обязанности директора департамента финансов </w:t>
      </w:r>
      <w:r w:rsidR="00587433">
        <w:rPr>
          <w:rFonts w:eastAsia="SimSun"/>
          <w:color w:val="000000"/>
          <w:sz w:val="28"/>
          <w:szCs w:val="20"/>
        </w:rPr>
        <w:t xml:space="preserve">администрации города </w:t>
      </w:r>
      <w:bookmarkStart w:id="0" w:name="_GoBack"/>
      <w:bookmarkEnd w:id="0"/>
      <w:r w:rsidR="00587433">
        <w:rPr>
          <w:rFonts w:eastAsia="SimSun"/>
          <w:color w:val="000000"/>
          <w:sz w:val="28"/>
          <w:szCs w:val="20"/>
        </w:rPr>
        <w:t>Нефтеюганска</w:t>
      </w:r>
    </w:p>
    <w:p w:rsidR="0000541F" w:rsidRPr="0000541F" w:rsidRDefault="0000541F" w:rsidP="00587433">
      <w:pPr>
        <w:autoSpaceDE w:val="0"/>
        <w:autoSpaceDN w:val="0"/>
        <w:adjustRightInd w:val="0"/>
        <w:ind w:left="5670" w:firstLine="2"/>
        <w:rPr>
          <w:rFonts w:eastAsia="SimSun"/>
          <w:color w:val="000000"/>
          <w:sz w:val="28"/>
          <w:szCs w:val="20"/>
        </w:rPr>
      </w:pPr>
      <w:r w:rsidRPr="0000541F">
        <w:rPr>
          <w:rFonts w:eastAsia="SimSun"/>
          <w:color w:val="000000"/>
          <w:sz w:val="28"/>
          <w:szCs w:val="20"/>
        </w:rPr>
        <w:t xml:space="preserve">З.Ш. </w:t>
      </w:r>
      <w:proofErr w:type="spellStart"/>
      <w:r w:rsidRPr="0000541F">
        <w:rPr>
          <w:rFonts w:eastAsia="SimSun"/>
          <w:color w:val="000000"/>
          <w:sz w:val="28"/>
          <w:szCs w:val="20"/>
        </w:rPr>
        <w:t>Шагиевой</w:t>
      </w:r>
      <w:proofErr w:type="spellEnd"/>
    </w:p>
    <w:p w:rsidR="00554F7E" w:rsidRPr="00554F7E" w:rsidRDefault="00554F7E" w:rsidP="00587433">
      <w:pPr>
        <w:autoSpaceDE w:val="0"/>
        <w:autoSpaceDN w:val="0"/>
        <w:adjustRightInd w:val="0"/>
        <w:rPr>
          <w:rFonts w:eastAsia="SimSun"/>
          <w:color w:val="000000"/>
          <w:sz w:val="28"/>
          <w:szCs w:val="20"/>
        </w:rPr>
      </w:pPr>
    </w:p>
    <w:p w:rsidR="00B7208E" w:rsidRDefault="00BC6764" w:rsidP="00587433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C6764">
        <w:rPr>
          <w:rFonts w:eastAsia="SimSun"/>
          <w:b/>
          <w:color w:val="000000"/>
          <w:sz w:val="28"/>
          <w:szCs w:val="20"/>
        </w:rPr>
        <w:t>Заключение</w:t>
      </w:r>
    </w:p>
    <w:p w:rsidR="00BC6764" w:rsidRPr="00BC6764" w:rsidRDefault="00BC6764" w:rsidP="00587433">
      <w:pPr>
        <w:jc w:val="center"/>
        <w:rPr>
          <w:rFonts w:eastAsia="SimSun"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на проект изменений в муниципальную программу</w:t>
      </w:r>
      <w:r w:rsidRPr="00BC6764">
        <w:rPr>
          <w:b/>
          <w:sz w:val="28"/>
          <w:szCs w:val="28"/>
        </w:rPr>
        <w:t xml:space="preserve"> </w:t>
      </w:r>
    </w:p>
    <w:p w:rsidR="00BC6764" w:rsidRDefault="00BC6764" w:rsidP="00587433">
      <w:pPr>
        <w:jc w:val="center"/>
        <w:rPr>
          <w:rFonts w:eastAsia="SimSun"/>
          <w:b/>
          <w:color w:val="000000"/>
          <w:sz w:val="28"/>
          <w:szCs w:val="20"/>
        </w:rPr>
      </w:pPr>
      <w:r w:rsidRPr="00BC6764">
        <w:rPr>
          <w:rFonts w:eastAsia="SimSun"/>
          <w:b/>
          <w:color w:val="000000"/>
          <w:sz w:val="28"/>
          <w:szCs w:val="20"/>
        </w:rPr>
        <w:t>«Управление муниципальными финансами города Нефтеюганска»</w:t>
      </w:r>
    </w:p>
    <w:p w:rsidR="005374E5" w:rsidRDefault="005374E5" w:rsidP="00587433">
      <w:pPr>
        <w:jc w:val="center"/>
        <w:rPr>
          <w:rFonts w:eastAsia="SimSun"/>
          <w:b/>
          <w:color w:val="000000"/>
          <w:sz w:val="28"/>
          <w:szCs w:val="20"/>
        </w:rPr>
      </w:pPr>
    </w:p>
    <w:p w:rsidR="00BC6764" w:rsidRDefault="00BC6764" w:rsidP="00587433">
      <w:pPr>
        <w:ind w:firstLine="709"/>
        <w:jc w:val="both"/>
        <w:rPr>
          <w:color w:val="000000"/>
          <w:sz w:val="28"/>
          <w:szCs w:val="28"/>
        </w:rPr>
      </w:pPr>
      <w:r w:rsidRPr="00BC6764">
        <w:rPr>
          <w:color w:val="000000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5374E5" w:rsidRPr="005374E5">
        <w:rPr>
          <w:rFonts w:eastAsia="Calibri"/>
          <w:sz w:val="28"/>
          <w:szCs w:val="28"/>
          <w:lang w:eastAsia="en-US"/>
        </w:rPr>
        <w:t xml:space="preserve"> утверждённого решением Думы города Нефтеюганска от 22.12.2021 № 56-</w:t>
      </w:r>
      <w:r w:rsidR="005374E5" w:rsidRPr="005374E5">
        <w:rPr>
          <w:rFonts w:eastAsia="Calibri"/>
          <w:sz w:val="28"/>
          <w:szCs w:val="28"/>
          <w:lang w:val="en-US" w:eastAsia="en-US"/>
        </w:rPr>
        <w:t>VII</w:t>
      </w:r>
      <w:r w:rsidR="005374E5" w:rsidRPr="005374E5">
        <w:rPr>
          <w:rFonts w:eastAsia="Calibri"/>
          <w:sz w:val="28"/>
          <w:szCs w:val="28"/>
          <w:lang w:eastAsia="en-US"/>
        </w:rPr>
        <w:t>,</w:t>
      </w:r>
      <w:r w:rsidRPr="00BC6764">
        <w:rPr>
          <w:color w:val="000000"/>
          <w:sz w:val="28"/>
          <w:szCs w:val="28"/>
        </w:rPr>
        <w:t xml:space="preserve"> рассмотрев </w:t>
      </w:r>
      <w:r w:rsidR="005374E5" w:rsidRPr="005374E5">
        <w:rPr>
          <w:rFonts w:eastAsia="Calibri"/>
          <w:sz w:val="28"/>
          <w:szCs w:val="28"/>
          <w:lang w:eastAsia="en-US"/>
        </w:rPr>
        <w:t>проект изменений в муниципальную программу города Нефтеюганска</w:t>
      </w:r>
      <w:r w:rsidR="005374E5" w:rsidRPr="00BC6764">
        <w:rPr>
          <w:color w:val="000000"/>
          <w:sz w:val="28"/>
          <w:szCs w:val="28"/>
        </w:rPr>
        <w:t xml:space="preserve"> </w:t>
      </w:r>
      <w:r w:rsidRPr="00BC6764">
        <w:rPr>
          <w:color w:val="000000"/>
          <w:sz w:val="28"/>
          <w:szCs w:val="28"/>
        </w:rPr>
        <w:t>«Управление муниципальными финансами города Нефтеюганска» (далее по тексту – проект изменений), сообщает следующее: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 При проведении экспертно-аналитического мероприятия учитывалось наличие экспертизы: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1.2. Департамента экономического развития администрации города Нефтеюганска на предмет соответствия: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</w:t>
      </w:r>
      <w:r w:rsidRPr="00F02081">
        <w:rPr>
          <w:rFonts w:eastAsia="Calibri"/>
          <w:b/>
          <w:sz w:val="28"/>
          <w:szCs w:val="28"/>
          <w:lang w:eastAsia="en-US"/>
        </w:rPr>
        <w:t xml:space="preserve"> </w:t>
      </w:r>
      <w:r w:rsidRPr="00F02081">
        <w:rPr>
          <w:rFonts w:eastAsia="Calibri"/>
          <w:sz w:val="28"/>
          <w:szCs w:val="28"/>
          <w:lang w:eastAsia="en-US"/>
        </w:rPr>
        <w:t>Порядку</w:t>
      </w:r>
      <w:r w:rsidRPr="00F02081">
        <w:rPr>
          <w:rFonts w:eastAsia="Calibri"/>
          <w:sz w:val="28"/>
          <w:szCs w:val="22"/>
          <w:lang w:eastAsia="en-US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</w:t>
      </w:r>
      <w:r w:rsidR="0000541F">
        <w:rPr>
          <w:rFonts w:eastAsia="Calibri"/>
          <w:sz w:val="28"/>
          <w:szCs w:val="22"/>
          <w:lang w:eastAsia="en-US"/>
        </w:rPr>
        <w:t>льная программа</w:t>
      </w:r>
      <w:r w:rsidRPr="00F02081">
        <w:rPr>
          <w:rFonts w:eastAsia="Calibri"/>
          <w:sz w:val="28"/>
          <w:szCs w:val="22"/>
          <w:lang w:eastAsia="en-US"/>
        </w:rPr>
        <w:t>)</w:t>
      </w:r>
      <w:r w:rsidRPr="00F02081">
        <w:rPr>
          <w:rFonts w:eastAsia="Calibri"/>
          <w:sz w:val="28"/>
          <w:szCs w:val="28"/>
          <w:lang w:eastAsia="en-US"/>
        </w:rPr>
        <w:t>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02081">
        <w:rPr>
          <w:rFonts w:eastAsia="Calibri"/>
          <w:sz w:val="28"/>
          <w:szCs w:val="28"/>
          <w:lang w:val="en-US" w:eastAsia="en-US"/>
        </w:rPr>
        <w:t>VI</w:t>
      </w:r>
      <w:r w:rsidRPr="00F02081">
        <w:rPr>
          <w:rFonts w:eastAsia="Calibri"/>
          <w:sz w:val="28"/>
          <w:szCs w:val="28"/>
          <w:lang w:eastAsia="en-US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lastRenderedPageBreak/>
        <w:t>- структурных элементов (основных мероприятий) целям муниципальной программы;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сроков её реализации задачам;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F02081" w:rsidRPr="00F02081" w:rsidRDefault="00F02081" w:rsidP="0058743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2081">
        <w:rPr>
          <w:rFonts w:eastAsia="Calibri"/>
          <w:sz w:val="28"/>
          <w:szCs w:val="28"/>
          <w:lang w:eastAsia="en-US"/>
        </w:rPr>
        <w:t>- требованиям, установленным нормативными правовыми актами в сфере управления проектной деятельностью.</w:t>
      </w:r>
    </w:p>
    <w:p w:rsidR="000938D6" w:rsidRPr="00A231BD" w:rsidRDefault="000938D6" w:rsidP="00587433">
      <w:pPr>
        <w:numPr>
          <w:ilvl w:val="0"/>
          <w:numId w:val="25"/>
        </w:num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 xml:space="preserve">Предоставленный проект изменений соответствует </w:t>
      </w:r>
      <w:r w:rsidR="00642A71">
        <w:rPr>
          <w:rFonts w:eastAsia="SimSun"/>
          <w:color w:val="000000"/>
          <w:sz w:val="28"/>
          <w:szCs w:val="20"/>
        </w:rPr>
        <w:t>Модельной программе</w:t>
      </w:r>
      <w:r w:rsidRPr="00A231BD">
        <w:rPr>
          <w:rFonts w:eastAsia="SimSun"/>
          <w:color w:val="000000"/>
          <w:sz w:val="28"/>
          <w:szCs w:val="20"/>
        </w:rPr>
        <w:t>.</w:t>
      </w:r>
    </w:p>
    <w:p w:rsidR="000938D6" w:rsidRPr="00A231BD" w:rsidRDefault="000938D6" w:rsidP="00587433">
      <w:pPr>
        <w:tabs>
          <w:tab w:val="left" w:pos="0"/>
        </w:tabs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 Проектом изменений планируется:</w:t>
      </w:r>
    </w:p>
    <w:p w:rsidR="000020FF" w:rsidRDefault="000938D6" w:rsidP="00587433">
      <w:pPr>
        <w:ind w:firstLine="709"/>
        <w:jc w:val="both"/>
        <w:rPr>
          <w:rFonts w:eastAsia="SimSun"/>
          <w:color w:val="000000"/>
          <w:sz w:val="28"/>
          <w:szCs w:val="20"/>
        </w:rPr>
      </w:pPr>
      <w:r w:rsidRPr="00A231BD">
        <w:rPr>
          <w:rFonts w:eastAsia="SimSun"/>
          <w:color w:val="000000"/>
          <w:sz w:val="28"/>
          <w:szCs w:val="20"/>
        </w:rPr>
        <w:t>3.1. В паспорте муниципальной программы в строке «Параметры финансового обеспечения муниципальной программы» у</w:t>
      </w:r>
      <w:r w:rsidR="009523A5">
        <w:rPr>
          <w:rFonts w:eastAsia="SimSun"/>
          <w:color w:val="000000"/>
          <w:sz w:val="28"/>
          <w:szCs w:val="20"/>
        </w:rPr>
        <w:t>меньшить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муниципальной программы за счёт средств местного бюджета на сумму </w:t>
      </w:r>
      <w:r w:rsidR="009523A5">
        <w:rPr>
          <w:rFonts w:eastAsia="SimSun"/>
          <w:color w:val="000000"/>
          <w:sz w:val="28"/>
          <w:szCs w:val="20"/>
        </w:rPr>
        <w:t>31,873</w:t>
      </w:r>
      <w:r w:rsidRPr="00A231BD">
        <w:rPr>
          <w:rFonts w:eastAsia="SimSun"/>
          <w:color w:val="000000"/>
          <w:sz w:val="28"/>
          <w:szCs w:val="20"/>
        </w:rPr>
        <w:t xml:space="preserve"> тыс. рублей.</w:t>
      </w:r>
    </w:p>
    <w:p w:rsidR="005D1A27" w:rsidRDefault="005D1A27" w:rsidP="00587433">
      <w:pPr>
        <w:ind w:firstLine="709"/>
        <w:jc w:val="both"/>
        <w:rPr>
          <w:sz w:val="28"/>
        </w:rPr>
      </w:pPr>
      <w:r w:rsidRPr="00A231BD">
        <w:rPr>
          <w:rFonts w:eastAsia="SimSun"/>
          <w:color w:val="000000"/>
          <w:sz w:val="28"/>
          <w:szCs w:val="20"/>
        </w:rPr>
        <w:t>3.2. В таблице 2 муниципальной программы</w:t>
      </w:r>
      <w:r w:rsidR="000B2E9F">
        <w:rPr>
          <w:rFonts w:eastAsia="SimSun"/>
          <w:color w:val="000000"/>
          <w:sz w:val="28"/>
          <w:szCs w:val="20"/>
        </w:rPr>
        <w:t xml:space="preserve"> п</w:t>
      </w:r>
      <w:r w:rsidRPr="00A231BD">
        <w:rPr>
          <w:rFonts w:eastAsia="SimSun"/>
          <w:color w:val="000000"/>
          <w:sz w:val="28"/>
          <w:szCs w:val="20"/>
        </w:rPr>
        <w:t>о мероприятию 1.1 «</w:t>
      </w:r>
      <w:r w:rsidRPr="00A231BD">
        <w:rPr>
          <w:rFonts w:eastAsia="SimSun"/>
          <w:color w:val="000000"/>
          <w:sz w:val="28"/>
          <w:szCs w:val="28"/>
        </w:rPr>
        <w:t xml:space="preserve">Обеспечение деятельности департамента финансов» подпрограммы </w:t>
      </w:r>
      <w:r w:rsidRPr="00A231BD">
        <w:rPr>
          <w:rFonts w:eastAsia="SimSun"/>
          <w:color w:val="000000"/>
          <w:sz w:val="28"/>
          <w:szCs w:val="28"/>
          <w:lang w:val="en-US"/>
        </w:rPr>
        <w:t>I</w:t>
      </w:r>
      <w:r w:rsidRPr="00A231BD">
        <w:rPr>
          <w:rFonts w:eastAsia="SimSun"/>
          <w:color w:val="000000"/>
          <w:sz w:val="28"/>
          <w:szCs w:val="28"/>
        </w:rPr>
        <w:t xml:space="preserve"> «Организация бюджетного процесса в городе Нефтеюганске» </w:t>
      </w:r>
      <w:r w:rsidR="000020FF">
        <w:rPr>
          <w:rFonts w:eastAsia="SimSun"/>
          <w:color w:val="000000"/>
          <w:sz w:val="28"/>
          <w:szCs w:val="28"/>
        </w:rPr>
        <w:t>на 202</w:t>
      </w:r>
      <w:r w:rsidR="00925762">
        <w:rPr>
          <w:rFonts w:eastAsia="SimSun"/>
          <w:color w:val="000000"/>
          <w:sz w:val="28"/>
          <w:szCs w:val="28"/>
        </w:rPr>
        <w:t>3</w:t>
      </w:r>
      <w:r w:rsidR="000020FF" w:rsidRPr="00DC5E99">
        <w:rPr>
          <w:rFonts w:eastAsia="SimSun"/>
          <w:color w:val="000000"/>
          <w:sz w:val="28"/>
          <w:szCs w:val="28"/>
        </w:rPr>
        <w:t xml:space="preserve"> год </w:t>
      </w:r>
      <w:r w:rsidRPr="00A231BD">
        <w:rPr>
          <w:rFonts w:eastAsia="SimSun"/>
          <w:color w:val="000000"/>
          <w:sz w:val="28"/>
          <w:szCs w:val="20"/>
        </w:rPr>
        <w:t>у</w:t>
      </w:r>
      <w:r w:rsidR="009523A5">
        <w:rPr>
          <w:rFonts w:eastAsia="SimSun"/>
          <w:color w:val="000000"/>
          <w:sz w:val="28"/>
          <w:szCs w:val="20"/>
        </w:rPr>
        <w:t>меньшить</w:t>
      </w:r>
      <w:r w:rsidRPr="00A231BD">
        <w:rPr>
          <w:rFonts w:eastAsia="SimSun"/>
          <w:color w:val="000000"/>
          <w:sz w:val="28"/>
          <w:szCs w:val="20"/>
        </w:rPr>
        <w:t xml:space="preserve"> финансовое обеспечение за счёт средств местного</w:t>
      </w:r>
      <w:r w:rsidR="00AC2499">
        <w:rPr>
          <w:rFonts w:eastAsia="SimSun"/>
          <w:color w:val="000000"/>
          <w:sz w:val="28"/>
          <w:szCs w:val="20"/>
        </w:rPr>
        <w:t xml:space="preserve"> бюджета</w:t>
      </w:r>
      <w:r w:rsidRPr="00A231BD">
        <w:rPr>
          <w:rFonts w:eastAsia="SimSun"/>
          <w:color w:val="000000"/>
          <w:sz w:val="28"/>
          <w:szCs w:val="20"/>
        </w:rPr>
        <w:t xml:space="preserve"> на сумму </w:t>
      </w:r>
      <w:r w:rsidR="009523A5">
        <w:rPr>
          <w:rFonts w:eastAsia="SimSun"/>
          <w:color w:val="000000"/>
          <w:sz w:val="28"/>
          <w:szCs w:val="20"/>
        </w:rPr>
        <w:t>31,873</w:t>
      </w:r>
      <w:r w:rsidRPr="00A231BD">
        <w:rPr>
          <w:rFonts w:eastAsia="SimSun"/>
          <w:color w:val="000000"/>
          <w:sz w:val="28"/>
          <w:szCs w:val="20"/>
        </w:rPr>
        <w:t xml:space="preserve"> тыс. рублей</w:t>
      </w:r>
      <w:r w:rsidR="000B2E9F">
        <w:rPr>
          <w:rFonts w:eastAsia="SimSun"/>
          <w:color w:val="000000"/>
          <w:sz w:val="28"/>
          <w:szCs w:val="20"/>
        </w:rPr>
        <w:t xml:space="preserve"> </w:t>
      </w:r>
      <w:r w:rsidR="009523A5">
        <w:rPr>
          <w:rFonts w:eastAsia="SimSun"/>
          <w:color w:val="000000"/>
          <w:sz w:val="28"/>
          <w:szCs w:val="20"/>
        </w:rPr>
        <w:t>в связи с закрытием неиспользованных бюджетных ассигнований</w:t>
      </w:r>
      <w:r w:rsidR="00D24666">
        <w:rPr>
          <w:sz w:val="28"/>
        </w:rPr>
        <w:t>.</w:t>
      </w:r>
    </w:p>
    <w:p w:rsidR="000B2E9F" w:rsidRPr="00C65DF0" w:rsidRDefault="000B2E9F" w:rsidP="00587433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</w:t>
      </w:r>
      <w:r w:rsidR="009523A5">
        <w:rPr>
          <w:sz w:val="28"/>
        </w:rPr>
        <w:t>менений, соответствуют расчётам</w:t>
      </w:r>
      <w:r w:rsidRPr="00C65DF0">
        <w:rPr>
          <w:sz w:val="28"/>
        </w:rPr>
        <w:t>.</w:t>
      </w:r>
    </w:p>
    <w:p w:rsidR="009523A5" w:rsidRDefault="009523A5" w:rsidP="00587433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>
        <w:rPr>
          <w:sz w:val="28"/>
        </w:rPr>
        <w:t xml:space="preserve"> </w:t>
      </w:r>
      <w:r w:rsidRPr="005E3897">
        <w:rPr>
          <w:sz w:val="28"/>
        </w:rPr>
        <w:t>замечани</w:t>
      </w:r>
      <w:r>
        <w:rPr>
          <w:sz w:val="28"/>
        </w:rPr>
        <w:t>я и рекомендации отсутствуют.</w:t>
      </w:r>
    </w:p>
    <w:p w:rsidR="000020FF" w:rsidRDefault="000020F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967A73" w:rsidRPr="00BC6764" w:rsidRDefault="00967A73" w:rsidP="00587433">
      <w:pPr>
        <w:jc w:val="both"/>
        <w:rPr>
          <w:color w:val="000000"/>
          <w:sz w:val="28"/>
          <w:szCs w:val="20"/>
        </w:rPr>
      </w:pPr>
      <w:r w:rsidRPr="00BC6764">
        <w:rPr>
          <w:color w:val="000000"/>
          <w:sz w:val="28"/>
          <w:szCs w:val="20"/>
        </w:rPr>
        <w:t xml:space="preserve">Председатель </w:t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</w:r>
      <w:r w:rsidRPr="00BC6764">
        <w:rPr>
          <w:color w:val="000000"/>
          <w:sz w:val="28"/>
          <w:szCs w:val="20"/>
        </w:rPr>
        <w:tab/>
        <w:t xml:space="preserve">                                     </w:t>
      </w:r>
      <w:r w:rsidR="00554F7E">
        <w:rPr>
          <w:color w:val="000000"/>
          <w:sz w:val="28"/>
          <w:szCs w:val="20"/>
        </w:rPr>
        <w:t xml:space="preserve">     </w:t>
      </w:r>
      <w:r w:rsidRPr="00BC6764">
        <w:rPr>
          <w:color w:val="000000"/>
          <w:sz w:val="28"/>
          <w:szCs w:val="20"/>
        </w:rPr>
        <w:t xml:space="preserve"> С.А. </w:t>
      </w:r>
      <w:proofErr w:type="spellStart"/>
      <w:r w:rsidRPr="00BC6764">
        <w:rPr>
          <w:color w:val="000000"/>
          <w:sz w:val="28"/>
          <w:szCs w:val="20"/>
        </w:rPr>
        <w:t>Гичкина</w:t>
      </w:r>
      <w:proofErr w:type="spellEnd"/>
    </w:p>
    <w:p w:rsidR="00967A73" w:rsidRDefault="00967A73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AC2499" w:rsidRDefault="00AC2499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844C35" w:rsidRDefault="00844C35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B2E9F" w:rsidRDefault="000B2E9F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554F7E" w:rsidRDefault="00554F7E" w:rsidP="00587433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0"/>
        </w:rPr>
      </w:pP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Исполнитель:</w:t>
      </w: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инспектор инспекторского отдела № 2</w:t>
      </w:r>
    </w:p>
    <w:p w:rsidR="000020FF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Счётной палаты города Нефтеюганска</w:t>
      </w:r>
    </w:p>
    <w:p w:rsidR="000020FF" w:rsidRPr="00AC2499" w:rsidRDefault="000B2E9F" w:rsidP="00587433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Батаева</w:t>
      </w:r>
      <w:proofErr w:type="spellEnd"/>
      <w:r>
        <w:rPr>
          <w:sz w:val="16"/>
          <w:szCs w:val="16"/>
        </w:rPr>
        <w:t xml:space="preserve"> Лариса Николаевна</w:t>
      </w:r>
    </w:p>
    <w:p w:rsidR="000938D6" w:rsidRPr="00AC2499" w:rsidRDefault="000020FF" w:rsidP="00587433">
      <w:pPr>
        <w:tabs>
          <w:tab w:val="left" w:pos="0"/>
        </w:tabs>
        <w:jc w:val="both"/>
        <w:rPr>
          <w:sz w:val="16"/>
          <w:szCs w:val="16"/>
        </w:rPr>
      </w:pPr>
      <w:r w:rsidRPr="00AC2499">
        <w:rPr>
          <w:sz w:val="16"/>
          <w:szCs w:val="16"/>
        </w:rPr>
        <w:t>тел. 8 (3463) 20-</w:t>
      </w:r>
      <w:r w:rsidR="000B2E9F">
        <w:rPr>
          <w:sz w:val="16"/>
          <w:szCs w:val="16"/>
        </w:rPr>
        <w:t>39</w:t>
      </w:r>
      <w:r w:rsidRPr="00AC2499">
        <w:rPr>
          <w:sz w:val="16"/>
          <w:szCs w:val="16"/>
        </w:rPr>
        <w:t>-</w:t>
      </w:r>
      <w:r w:rsidR="000B2E9F">
        <w:rPr>
          <w:sz w:val="16"/>
          <w:szCs w:val="16"/>
        </w:rPr>
        <w:t>48</w:t>
      </w:r>
    </w:p>
    <w:sectPr w:rsidR="000938D6" w:rsidRPr="00AC2499" w:rsidSect="002835A7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207" w:rsidRDefault="00607207" w:rsidP="00E675E9">
      <w:r>
        <w:separator/>
      </w:r>
    </w:p>
  </w:endnote>
  <w:endnote w:type="continuationSeparator" w:id="0">
    <w:p w:rsidR="00607207" w:rsidRDefault="0060720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207" w:rsidRDefault="00607207" w:rsidP="00E675E9">
      <w:r>
        <w:separator/>
      </w:r>
    </w:p>
  </w:footnote>
  <w:footnote w:type="continuationSeparator" w:id="0">
    <w:p w:rsidR="00607207" w:rsidRDefault="0060720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53D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2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5"/>
  </w:num>
  <w:num w:numId="17">
    <w:abstractNumId w:val="26"/>
  </w:num>
  <w:num w:numId="18">
    <w:abstractNumId w:val="11"/>
  </w:num>
  <w:num w:numId="19">
    <w:abstractNumId w:val="2"/>
  </w:num>
  <w:num w:numId="20">
    <w:abstractNumId w:val="5"/>
  </w:num>
  <w:num w:numId="21">
    <w:abstractNumId w:val="23"/>
  </w:num>
  <w:num w:numId="22">
    <w:abstractNumId w:val="24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FF"/>
    <w:rsid w:val="000024FC"/>
    <w:rsid w:val="00002746"/>
    <w:rsid w:val="00002A84"/>
    <w:rsid w:val="00002EA6"/>
    <w:rsid w:val="000030D8"/>
    <w:rsid w:val="00004B4D"/>
    <w:rsid w:val="00004C83"/>
    <w:rsid w:val="00005395"/>
    <w:rsid w:val="0000541F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4841"/>
    <w:rsid w:val="000866D1"/>
    <w:rsid w:val="000869A0"/>
    <w:rsid w:val="00090E2A"/>
    <w:rsid w:val="0009267E"/>
    <w:rsid w:val="00093379"/>
    <w:rsid w:val="000938D6"/>
    <w:rsid w:val="00094414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2E9F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3D69"/>
    <w:rsid w:val="000E5509"/>
    <w:rsid w:val="000E5666"/>
    <w:rsid w:val="000E65AE"/>
    <w:rsid w:val="000E6B34"/>
    <w:rsid w:val="000F17C3"/>
    <w:rsid w:val="000F197D"/>
    <w:rsid w:val="000F1FE1"/>
    <w:rsid w:val="000F2993"/>
    <w:rsid w:val="000F5F4A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4630"/>
    <w:rsid w:val="00154E93"/>
    <w:rsid w:val="001552E8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314D"/>
    <w:rsid w:val="00313595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EB9"/>
    <w:rsid w:val="003A3192"/>
    <w:rsid w:val="003A3DF7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4DF6"/>
    <w:rsid w:val="003D5433"/>
    <w:rsid w:val="003D6B7E"/>
    <w:rsid w:val="003D6C67"/>
    <w:rsid w:val="003E119E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C63AA"/>
    <w:rsid w:val="004D14EB"/>
    <w:rsid w:val="004D309D"/>
    <w:rsid w:val="004D3F73"/>
    <w:rsid w:val="004D46B2"/>
    <w:rsid w:val="004D4AD6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4E5"/>
    <w:rsid w:val="00537CAE"/>
    <w:rsid w:val="005401CC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F7E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CB5"/>
    <w:rsid w:val="00584602"/>
    <w:rsid w:val="00586006"/>
    <w:rsid w:val="00586BBE"/>
    <w:rsid w:val="00587433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7031"/>
    <w:rsid w:val="005A7219"/>
    <w:rsid w:val="005B2121"/>
    <w:rsid w:val="005B24D0"/>
    <w:rsid w:val="005B3915"/>
    <w:rsid w:val="005B4537"/>
    <w:rsid w:val="005B5C1D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1A27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207"/>
    <w:rsid w:val="006074D4"/>
    <w:rsid w:val="00610A79"/>
    <w:rsid w:val="00613244"/>
    <w:rsid w:val="00613340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41262"/>
    <w:rsid w:val="006416A9"/>
    <w:rsid w:val="00641A82"/>
    <w:rsid w:val="00642A71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97E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3CA0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4C35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81414"/>
    <w:rsid w:val="008837B9"/>
    <w:rsid w:val="008844CD"/>
    <w:rsid w:val="008850CA"/>
    <w:rsid w:val="00885503"/>
    <w:rsid w:val="00893A40"/>
    <w:rsid w:val="0089404E"/>
    <w:rsid w:val="00894498"/>
    <w:rsid w:val="00895F2C"/>
    <w:rsid w:val="008A02F0"/>
    <w:rsid w:val="008A1877"/>
    <w:rsid w:val="008A3BD9"/>
    <w:rsid w:val="008A3FF2"/>
    <w:rsid w:val="008A49AB"/>
    <w:rsid w:val="008A4A42"/>
    <w:rsid w:val="008B34E6"/>
    <w:rsid w:val="008B356A"/>
    <w:rsid w:val="008B660D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5762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23A5"/>
    <w:rsid w:val="00953D4B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67A73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581B"/>
    <w:rsid w:val="00996E17"/>
    <w:rsid w:val="0099716E"/>
    <w:rsid w:val="009A0C5E"/>
    <w:rsid w:val="009A1536"/>
    <w:rsid w:val="009A3DDC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62A5"/>
    <w:rsid w:val="009C6BEF"/>
    <w:rsid w:val="009C7EDE"/>
    <w:rsid w:val="009D185A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1BD"/>
    <w:rsid w:val="00A2366E"/>
    <w:rsid w:val="00A27443"/>
    <w:rsid w:val="00A3380A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37D4"/>
    <w:rsid w:val="00A90EFC"/>
    <w:rsid w:val="00A90FB8"/>
    <w:rsid w:val="00A929C1"/>
    <w:rsid w:val="00AA1747"/>
    <w:rsid w:val="00AA2608"/>
    <w:rsid w:val="00AA323F"/>
    <w:rsid w:val="00AA363A"/>
    <w:rsid w:val="00AA4C02"/>
    <w:rsid w:val="00AA7CC0"/>
    <w:rsid w:val="00AB09B8"/>
    <w:rsid w:val="00AB1B04"/>
    <w:rsid w:val="00AB2191"/>
    <w:rsid w:val="00AB4136"/>
    <w:rsid w:val="00AB536A"/>
    <w:rsid w:val="00AB5986"/>
    <w:rsid w:val="00AC08DD"/>
    <w:rsid w:val="00AC0B46"/>
    <w:rsid w:val="00AC2499"/>
    <w:rsid w:val="00AC38F2"/>
    <w:rsid w:val="00AC44B5"/>
    <w:rsid w:val="00AC5BF2"/>
    <w:rsid w:val="00AC6969"/>
    <w:rsid w:val="00AD068E"/>
    <w:rsid w:val="00AD4BBA"/>
    <w:rsid w:val="00AD4FA5"/>
    <w:rsid w:val="00AD67A0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268A"/>
    <w:rsid w:val="00B3319C"/>
    <w:rsid w:val="00B332F8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6764"/>
    <w:rsid w:val="00BC77B1"/>
    <w:rsid w:val="00BD3229"/>
    <w:rsid w:val="00BD5927"/>
    <w:rsid w:val="00BD68E7"/>
    <w:rsid w:val="00BE0D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3E28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49A3"/>
    <w:rsid w:val="00C451F4"/>
    <w:rsid w:val="00C46B29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2C5"/>
    <w:rsid w:val="00C756E0"/>
    <w:rsid w:val="00C767A2"/>
    <w:rsid w:val="00C76F4A"/>
    <w:rsid w:val="00C8111B"/>
    <w:rsid w:val="00C93815"/>
    <w:rsid w:val="00C9443C"/>
    <w:rsid w:val="00C94EDE"/>
    <w:rsid w:val="00CA3584"/>
    <w:rsid w:val="00CA452F"/>
    <w:rsid w:val="00CA7210"/>
    <w:rsid w:val="00CB0561"/>
    <w:rsid w:val="00CB0D79"/>
    <w:rsid w:val="00CB1100"/>
    <w:rsid w:val="00CC3051"/>
    <w:rsid w:val="00CC4C58"/>
    <w:rsid w:val="00CC564E"/>
    <w:rsid w:val="00CC68B4"/>
    <w:rsid w:val="00CC7152"/>
    <w:rsid w:val="00CD2B8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66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E99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D7C"/>
    <w:rsid w:val="00DF2C04"/>
    <w:rsid w:val="00DF56D1"/>
    <w:rsid w:val="00DF72E2"/>
    <w:rsid w:val="00E00301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4DB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70B3"/>
    <w:rsid w:val="00EC717F"/>
    <w:rsid w:val="00ED15C8"/>
    <w:rsid w:val="00ED1848"/>
    <w:rsid w:val="00ED1A8B"/>
    <w:rsid w:val="00ED1C44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31B9"/>
    <w:rsid w:val="00EF5D26"/>
    <w:rsid w:val="00F008DD"/>
    <w:rsid w:val="00F00B9D"/>
    <w:rsid w:val="00F00C12"/>
    <w:rsid w:val="00F01AF8"/>
    <w:rsid w:val="00F02081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5C2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A0775D"/>
  <w15:docId w15:val="{F505807E-F4E5-4E6D-B0AF-E702A039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CA189-8B91-4FF0-B961-0D7E392B5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2023-08-01T06:33:00Z</cp:lastPrinted>
  <dcterms:created xsi:type="dcterms:W3CDTF">2023-08-02T06:27:00Z</dcterms:created>
  <dcterms:modified xsi:type="dcterms:W3CDTF">2023-08-02T06:27:00Z</dcterms:modified>
</cp:coreProperties>
</file>