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69081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F56E9" w:rsidRPr="0069081E" w:rsidTr="003025D4">
        <w:tc>
          <w:tcPr>
            <w:tcW w:w="5778" w:type="dxa"/>
          </w:tcPr>
          <w:p w:rsidR="008F56E9" w:rsidRPr="0069081E" w:rsidRDefault="008F56E9" w:rsidP="000148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DA1CF6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037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875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4A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374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D3E03" w:rsidRPr="006908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7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111" w:type="dxa"/>
          </w:tcPr>
          <w:p w:rsidR="00745828" w:rsidRPr="0069081E" w:rsidRDefault="00745828" w:rsidP="00A0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69081E" w:rsidRDefault="008F56E9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081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0374D3" w:rsidRDefault="008F56E9" w:rsidP="0003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 xml:space="preserve">на </w:t>
      </w:r>
      <w:r w:rsidR="000374D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горда Нефтеюганска</w:t>
      </w:r>
    </w:p>
    <w:p w:rsidR="000374D3" w:rsidRDefault="000374D3" w:rsidP="0003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10.10.2018 № 151-нп «</w:t>
      </w:r>
      <w:r w:rsidRPr="000374D3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размерах и условиях оплаты труда работников муниципального казённого учреждения </w:t>
      </w:r>
    </w:p>
    <w:p w:rsidR="000374D3" w:rsidRDefault="000374D3" w:rsidP="0003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74D3">
        <w:rPr>
          <w:rFonts w:ascii="Times New Roman" w:hAnsi="Times New Roman" w:cs="Times New Roman"/>
          <w:sz w:val="28"/>
          <w:szCs w:val="28"/>
        </w:rPr>
        <w:t xml:space="preserve">Управление по обеспечению деятельности </w:t>
      </w:r>
    </w:p>
    <w:p w:rsidR="008F56E9" w:rsidRDefault="000374D3" w:rsidP="0003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4D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3545C" w:rsidRPr="0069081E" w:rsidRDefault="0023545C" w:rsidP="004403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828" w:rsidRDefault="00745828" w:rsidP="00F83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28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F83E62" w:rsidRPr="00DD3297" w:rsidRDefault="008F56E9" w:rsidP="000374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проведения экспертизы представлен проект </w:t>
      </w:r>
      <w:r w:rsidR="000374D3" w:rsidRPr="0069081E">
        <w:rPr>
          <w:rFonts w:ascii="Times New Roman" w:hAnsi="Times New Roman" w:cs="Times New Roman"/>
          <w:sz w:val="28"/>
          <w:szCs w:val="28"/>
        </w:rPr>
        <w:t xml:space="preserve">на </w:t>
      </w:r>
      <w:r w:rsidR="000374D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горда Нефтеюганска от 10.10.2018 № 151-нп «</w:t>
      </w:r>
      <w:r w:rsidR="000374D3" w:rsidRPr="000374D3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размерах и условиях оплаты труда работников муниципального казённого учреждения </w:t>
      </w:r>
      <w:r w:rsidR="000374D3">
        <w:rPr>
          <w:rFonts w:ascii="Times New Roman" w:hAnsi="Times New Roman" w:cs="Times New Roman"/>
          <w:sz w:val="28"/>
          <w:szCs w:val="28"/>
        </w:rPr>
        <w:t>«</w:t>
      </w:r>
      <w:r w:rsidR="000374D3" w:rsidRPr="000374D3">
        <w:rPr>
          <w:rFonts w:ascii="Times New Roman" w:hAnsi="Times New Roman" w:cs="Times New Roman"/>
          <w:sz w:val="28"/>
          <w:szCs w:val="28"/>
        </w:rPr>
        <w:t>Управление по обеспечению деятельности</w:t>
      </w:r>
      <w:r w:rsidR="000374D3">
        <w:rPr>
          <w:rFonts w:ascii="Times New Roman" w:hAnsi="Times New Roman" w:cs="Times New Roman"/>
          <w:sz w:val="28"/>
          <w:szCs w:val="28"/>
        </w:rPr>
        <w:t xml:space="preserve"> </w:t>
      </w:r>
      <w:r w:rsidR="000374D3" w:rsidRPr="000374D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Нефтеюганска</w:t>
      </w:r>
      <w:r w:rsidR="000374D3">
        <w:rPr>
          <w:rFonts w:ascii="Times New Roman" w:hAnsi="Times New Roman" w:cs="Times New Roman"/>
          <w:sz w:val="28"/>
          <w:szCs w:val="28"/>
        </w:rPr>
        <w:t xml:space="preserve">» 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</w:t>
      </w:r>
      <w:r w:rsidRPr="00DD3297">
        <w:rPr>
          <w:rFonts w:ascii="Times New Roman" w:hAnsi="Times New Roman" w:cs="Times New Roman"/>
          <w:bCs/>
          <w:iCs/>
          <w:sz w:val="28"/>
          <w:szCs w:val="28"/>
        </w:rPr>
        <w:t>Проект).</w:t>
      </w:r>
    </w:p>
    <w:p w:rsidR="000374D3" w:rsidRPr="00DD3297" w:rsidRDefault="000374D3" w:rsidP="0003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3297">
        <w:rPr>
          <w:rFonts w:ascii="Times New Roman" w:hAnsi="Times New Roman" w:cs="Times New Roman"/>
          <w:bCs/>
          <w:iCs/>
          <w:sz w:val="28"/>
          <w:szCs w:val="28"/>
        </w:rPr>
        <w:t xml:space="preserve">Проект </w:t>
      </w:r>
      <w:r w:rsidR="00DD3297" w:rsidRPr="00DD3297">
        <w:rPr>
          <w:rFonts w:ascii="Times New Roman" w:hAnsi="Times New Roman" w:cs="Times New Roman"/>
          <w:bCs/>
          <w:iCs/>
          <w:sz w:val="28"/>
          <w:szCs w:val="28"/>
        </w:rPr>
        <w:t>прив</w:t>
      </w:r>
      <w:r w:rsidR="00EC4A21">
        <w:rPr>
          <w:rFonts w:ascii="Times New Roman" w:hAnsi="Times New Roman" w:cs="Times New Roman"/>
          <w:bCs/>
          <w:iCs/>
          <w:sz w:val="28"/>
          <w:szCs w:val="28"/>
        </w:rPr>
        <w:t>одится</w:t>
      </w:r>
      <w:r w:rsidR="00DD3297" w:rsidRPr="00DD3297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соответствие с р</w:t>
      </w:r>
      <w:r w:rsidR="00DD3297" w:rsidRPr="00DD3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Думы города Нефтеюганска от 29 марта 2023 </w:t>
      </w:r>
      <w:r w:rsidR="00DD3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D3297" w:rsidRPr="00DD3297">
        <w:rPr>
          <w:rFonts w:ascii="Times New Roman" w:hAnsi="Times New Roman" w:cs="Times New Roman"/>
          <w:sz w:val="28"/>
          <w:szCs w:val="28"/>
          <w:shd w:val="clear" w:color="auto" w:fill="FFFFFF"/>
        </w:rPr>
        <w:t>308-VII «О внесении изменений в Положение о гарантиях и компенсациях для лиц, работающих в организациях, финансируемых из бюджета муниципального образования город Нефтеюганск»</w:t>
      </w:r>
      <w:r w:rsidR="00DD3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74D3" w:rsidRPr="0069081E" w:rsidRDefault="000374D3" w:rsidP="0003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>По результатам экспертизы замечания к Проекту отсутствуют.</w:t>
      </w:r>
    </w:p>
    <w:p w:rsidR="00032CF7" w:rsidRDefault="00032CF7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A21" w:rsidRPr="0069081E" w:rsidRDefault="00EC4A21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CF7" w:rsidRPr="0069081E" w:rsidRDefault="00DC64E5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56E9" w:rsidRPr="006908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3246" w:rsidRPr="0069081E">
        <w:rPr>
          <w:rFonts w:ascii="Times New Roman" w:hAnsi="Times New Roman" w:cs="Times New Roman"/>
          <w:sz w:val="28"/>
          <w:szCs w:val="28"/>
        </w:rPr>
        <w:t xml:space="preserve"> </w:t>
      </w:r>
      <w:r w:rsidR="008F56E9" w:rsidRPr="0069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908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4A0E">
        <w:rPr>
          <w:rFonts w:ascii="Times New Roman" w:hAnsi="Times New Roman" w:cs="Times New Roman"/>
          <w:sz w:val="28"/>
          <w:szCs w:val="28"/>
        </w:rPr>
        <w:t>С.А Гичкина</w:t>
      </w:r>
    </w:p>
    <w:p w:rsidR="006A0579" w:rsidRDefault="006A057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1F" w:rsidRPr="0069081E" w:rsidRDefault="00EB2B1F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BE7753">
        <w:rPr>
          <w:rFonts w:ascii="Times New Roman" w:hAnsi="Times New Roman" w:cs="Times New Roman"/>
          <w:sz w:val="16"/>
          <w:szCs w:val="16"/>
        </w:rPr>
        <w:t>2</w:t>
      </w:r>
    </w:p>
    <w:p w:rsidR="00EB2B1F" w:rsidRDefault="002E3246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Салахова Д.И.</w:t>
      </w:r>
      <w:r w:rsidR="00857C4C" w:rsidRPr="00BE775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BE7753" w:rsidRDefault="008F56E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BE7753">
        <w:rPr>
          <w:rFonts w:ascii="Times New Roman" w:hAnsi="Times New Roman" w:cs="Times New Roman"/>
          <w:sz w:val="16"/>
          <w:szCs w:val="16"/>
        </w:rPr>
        <w:t>6</w:t>
      </w:r>
      <w:r w:rsidRPr="00BE7753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BE7753" w:rsidSect="006A0579">
      <w:footerReference w:type="default" r:id="rId8"/>
      <w:pgSz w:w="11906" w:h="16838"/>
      <w:pgMar w:top="964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69BA" w:rsidRDefault="008169BA" w:rsidP="00032CF7">
      <w:pPr>
        <w:spacing w:after="0" w:line="240" w:lineRule="auto"/>
      </w:pPr>
      <w:r>
        <w:separator/>
      </w:r>
    </w:p>
  </w:endnote>
  <w:endnote w:type="continuationSeparator" w:id="0">
    <w:p w:rsidR="008169BA" w:rsidRDefault="008169BA" w:rsidP="000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428308"/>
      <w:docPartObj>
        <w:docPartGallery w:val="Page Numbers (Bottom of Page)"/>
        <w:docPartUnique/>
      </w:docPartObj>
    </w:sdtPr>
    <w:sdtEndPr/>
    <w:sdtContent>
      <w:p w:rsidR="00032CF7" w:rsidRDefault="00032C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79">
          <w:rPr>
            <w:noProof/>
          </w:rPr>
          <w:t>2</w:t>
        </w:r>
        <w:r>
          <w:fldChar w:fldCharType="end"/>
        </w:r>
      </w:p>
    </w:sdtContent>
  </w:sdt>
  <w:p w:rsidR="00032CF7" w:rsidRDefault="00032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69BA" w:rsidRDefault="008169BA" w:rsidP="00032CF7">
      <w:pPr>
        <w:spacing w:after="0" w:line="240" w:lineRule="auto"/>
      </w:pPr>
      <w:r>
        <w:separator/>
      </w:r>
    </w:p>
  </w:footnote>
  <w:footnote w:type="continuationSeparator" w:id="0">
    <w:p w:rsidR="008169BA" w:rsidRDefault="008169BA" w:rsidP="000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21B9E"/>
    <w:multiLevelType w:val="hybridMultilevel"/>
    <w:tmpl w:val="FE128D3C"/>
    <w:lvl w:ilvl="0" w:tplc="CF68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4875"/>
    <w:rsid w:val="00015CF6"/>
    <w:rsid w:val="000222D0"/>
    <w:rsid w:val="00024207"/>
    <w:rsid w:val="00032CF7"/>
    <w:rsid w:val="000374D3"/>
    <w:rsid w:val="0004239F"/>
    <w:rsid w:val="00072FE8"/>
    <w:rsid w:val="00084D0D"/>
    <w:rsid w:val="0009341B"/>
    <w:rsid w:val="000972BF"/>
    <w:rsid w:val="000C4AD9"/>
    <w:rsid w:val="000E0B91"/>
    <w:rsid w:val="00105688"/>
    <w:rsid w:val="00153A5C"/>
    <w:rsid w:val="001831F7"/>
    <w:rsid w:val="00194098"/>
    <w:rsid w:val="001B21DF"/>
    <w:rsid w:val="001B6EAA"/>
    <w:rsid w:val="001F555E"/>
    <w:rsid w:val="002016C2"/>
    <w:rsid w:val="00212044"/>
    <w:rsid w:val="0023545C"/>
    <w:rsid w:val="002C1240"/>
    <w:rsid w:val="002E3246"/>
    <w:rsid w:val="00300473"/>
    <w:rsid w:val="003025D4"/>
    <w:rsid w:val="00316E01"/>
    <w:rsid w:val="00350D15"/>
    <w:rsid w:val="00407051"/>
    <w:rsid w:val="004403ED"/>
    <w:rsid w:val="00483A7A"/>
    <w:rsid w:val="00493E7C"/>
    <w:rsid w:val="004B2AFD"/>
    <w:rsid w:val="004B5167"/>
    <w:rsid w:val="004C32BA"/>
    <w:rsid w:val="004C3B56"/>
    <w:rsid w:val="004D215F"/>
    <w:rsid w:val="004E1D5C"/>
    <w:rsid w:val="005140DE"/>
    <w:rsid w:val="00531D2E"/>
    <w:rsid w:val="00541346"/>
    <w:rsid w:val="00544ACE"/>
    <w:rsid w:val="00547576"/>
    <w:rsid w:val="00564A73"/>
    <w:rsid w:val="0057443C"/>
    <w:rsid w:val="00597678"/>
    <w:rsid w:val="006447E7"/>
    <w:rsid w:val="006467E4"/>
    <w:rsid w:val="0068321E"/>
    <w:rsid w:val="0069081E"/>
    <w:rsid w:val="006A0579"/>
    <w:rsid w:val="006A4392"/>
    <w:rsid w:val="006B27A8"/>
    <w:rsid w:val="006D6CD2"/>
    <w:rsid w:val="006E4A89"/>
    <w:rsid w:val="006F2409"/>
    <w:rsid w:val="00707066"/>
    <w:rsid w:val="007114EE"/>
    <w:rsid w:val="00745828"/>
    <w:rsid w:val="0075285D"/>
    <w:rsid w:val="007A3F95"/>
    <w:rsid w:val="007C0200"/>
    <w:rsid w:val="007D0036"/>
    <w:rsid w:val="007E56EB"/>
    <w:rsid w:val="00806969"/>
    <w:rsid w:val="00806CA5"/>
    <w:rsid w:val="008169BA"/>
    <w:rsid w:val="00835218"/>
    <w:rsid w:val="00842E80"/>
    <w:rsid w:val="0084672D"/>
    <w:rsid w:val="00853FF7"/>
    <w:rsid w:val="00855E30"/>
    <w:rsid w:val="00857C4C"/>
    <w:rsid w:val="008667FC"/>
    <w:rsid w:val="00871EA8"/>
    <w:rsid w:val="008B014A"/>
    <w:rsid w:val="008B5B44"/>
    <w:rsid w:val="008B6FC7"/>
    <w:rsid w:val="008C4626"/>
    <w:rsid w:val="008C6E80"/>
    <w:rsid w:val="008D52F7"/>
    <w:rsid w:val="008E15F5"/>
    <w:rsid w:val="008F56E9"/>
    <w:rsid w:val="00904966"/>
    <w:rsid w:val="009443A9"/>
    <w:rsid w:val="009830D1"/>
    <w:rsid w:val="009D4DB5"/>
    <w:rsid w:val="00A019BE"/>
    <w:rsid w:val="00A26950"/>
    <w:rsid w:val="00A42D24"/>
    <w:rsid w:val="00A65DC8"/>
    <w:rsid w:val="00A81D43"/>
    <w:rsid w:val="00A83D5D"/>
    <w:rsid w:val="00A8542D"/>
    <w:rsid w:val="00AB1D79"/>
    <w:rsid w:val="00AB49D3"/>
    <w:rsid w:val="00AD3494"/>
    <w:rsid w:val="00AE17A4"/>
    <w:rsid w:val="00AF4034"/>
    <w:rsid w:val="00AF7F00"/>
    <w:rsid w:val="00B3015D"/>
    <w:rsid w:val="00B74A0E"/>
    <w:rsid w:val="00B93904"/>
    <w:rsid w:val="00BA2BAF"/>
    <w:rsid w:val="00BC6BB1"/>
    <w:rsid w:val="00BD029F"/>
    <w:rsid w:val="00BE697A"/>
    <w:rsid w:val="00BE7753"/>
    <w:rsid w:val="00C01EEB"/>
    <w:rsid w:val="00C135D7"/>
    <w:rsid w:val="00C15923"/>
    <w:rsid w:val="00C24E98"/>
    <w:rsid w:val="00C60BBB"/>
    <w:rsid w:val="00C94B97"/>
    <w:rsid w:val="00C96666"/>
    <w:rsid w:val="00CA6306"/>
    <w:rsid w:val="00CB1A11"/>
    <w:rsid w:val="00CC1515"/>
    <w:rsid w:val="00CC1855"/>
    <w:rsid w:val="00CC4C06"/>
    <w:rsid w:val="00CD3C24"/>
    <w:rsid w:val="00CD3E03"/>
    <w:rsid w:val="00CE49D7"/>
    <w:rsid w:val="00D018F3"/>
    <w:rsid w:val="00D353F4"/>
    <w:rsid w:val="00D46A23"/>
    <w:rsid w:val="00D52A9B"/>
    <w:rsid w:val="00D96778"/>
    <w:rsid w:val="00DA1CF6"/>
    <w:rsid w:val="00DA5C7B"/>
    <w:rsid w:val="00DC64E5"/>
    <w:rsid w:val="00DD3297"/>
    <w:rsid w:val="00DE0420"/>
    <w:rsid w:val="00DE3C7D"/>
    <w:rsid w:val="00E21224"/>
    <w:rsid w:val="00E36304"/>
    <w:rsid w:val="00E51E63"/>
    <w:rsid w:val="00E5524B"/>
    <w:rsid w:val="00EB2B1F"/>
    <w:rsid w:val="00EC4A21"/>
    <w:rsid w:val="00ED5B3C"/>
    <w:rsid w:val="00F13119"/>
    <w:rsid w:val="00F35EF0"/>
    <w:rsid w:val="00F60332"/>
    <w:rsid w:val="00F75F84"/>
    <w:rsid w:val="00F83E62"/>
    <w:rsid w:val="00FA1203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3F72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83E62"/>
  </w:style>
  <w:style w:type="paragraph" w:styleId="a6">
    <w:name w:val="header"/>
    <w:basedOn w:val="a"/>
    <w:link w:val="a7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CF7"/>
  </w:style>
  <w:style w:type="paragraph" w:styleId="a8">
    <w:name w:val="footer"/>
    <w:basedOn w:val="a"/>
    <w:link w:val="a9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CF7"/>
  </w:style>
  <w:style w:type="paragraph" w:styleId="aa">
    <w:name w:val="List Paragraph"/>
    <w:basedOn w:val="a"/>
    <w:uiPriority w:val="34"/>
    <w:qFormat/>
    <w:rsid w:val="00DE3C7D"/>
    <w:pPr>
      <w:ind w:left="720"/>
      <w:contextualSpacing/>
    </w:pPr>
  </w:style>
  <w:style w:type="paragraph" w:customStyle="1" w:styleId="s15">
    <w:name w:val="s_15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53FF7"/>
    <w:rPr>
      <w:color w:val="0000FF"/>
      <w:u w:val="single"/>
    </w:rPr>
  </w:style>
  <w:style w:type="paragraph" w:customStyle="1" w:styleId="s1">
    <w:name w:val="s_1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69</cp:revision>
  <cp:lastPrinted>2023-04-28T04:26:00Z</cp:lastPrinted>
  <dcterms:created xsi:type="dcterms:W3CDTF">2022-01-20T06:41:00Z</dcterms:created>
  <dcterms:modified xsi:type="dcterms:W3CDTF">2023-05-30T12:01:00Z</dcterms:modified>
</cp:coreProperties>
</file>