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FF" w:rsidRDefault="00F01317">
      <w:pPr>
        <w:ind w:left="1701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8FF" w:rsidRDefault="001878FF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1878FF" w:rsidRDefault="001878FF">
      <w:pPr>
        <w:jc w:val="center"/>
        <w:rPr>
          <w:rFonts w:ascii="Times New Roman" w:hAnsi="Times New Roman"/>
          <w:sz w:val="22"/>
          <w:szCs w:val="22"/>
        </w:rPr>
      </w:pPr>
    </w:p>
    <w:p w:rsidR="001878FF" w:rsidRDefault="001878FF">
      <w:pPr>
        <w:jc w:val="center"/>
        <w:rPr>
          <w:rFonts w:ascii="Times New Roman" w:hAnsi="Times New Roman"/>
          <w:sz w:val="10"/>
          <w:szCs w:val="22"/>
        </w:rPr>
      </w:pPr>
    </w:p>
    <w:p w:rsidR="001878FF" w:rsidRDefault="001878FF">
      <w:pPr>
        <w:jc w:val="center"/>
        <w:rPr>
          <w:rFonts w:ascii="Times New Roman" w:hAnsi="Times New Roman"/>
          <w:sz w:val="10"/>
          <w:szCs w:val="22"/>
        </w:rPr>
      </w:pPr>
    </w:p>
    <w:p w:rsidR="001878FF" w:rsidRDefault="00F01317">
      <w:pPr>
        <w:jc w:val="center"/>
        <w:rPr>
          <w:rFonts w:ascii="Times New Roman" w:hAnsi="Times New Roman"/>
          <w:sz w:val="10"/>
          <w:szCs w:val="22"/>
        </w:rPr>
      </w:pPr>
      <w:r>
        <w:rPr>
          <w:rFonts w:ascii="Times New Roman" w:hAnsi="Times New Roman"/>
          <w:sz w:val="10"/>
          <w:szCs w:val="22"/>
        </w:rPr>
        <w:t xml:space="preserve">                       </w:t>
      </w:r>
    </w:p>
    <w:p w:rsidR="001878FF" w:rsidRDefault="001878FF">
      <w:pPr>
        <w:jc w:val="center"/>
        <w:rPr>
          <w:rFonts w:ascii="Times New Roman" w:hAnsi="Times New Roman"/>
          <w:sz w:val="28"/>
          <w:szCs w:val="28"/>
        </w:rPr>
      </w:pPr>
    </w:p>
    <w:p w:rsidR="001878FF" w:rsidRDefault="00F01317">
      <w:pPr>
        <w:autoSpaceDE w:val="0"/>
        <w:autoSpaceDN w:val="0"/>
        <w:adjustRightInd w:val="0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32"/>
          <w:szCs w:val="32"/>
        </w:rPr>
        <w:t xml:space="preserve">АДМИНИСТРАЦИЯ ГОРОДА НЕФТЕЮГАНСКА  </w:t>
      </w:r>
    </w:p>
    <w:p w:rsidR="001878FF" w:rsidRDefault="001878FF">
      <w:pPr>
        <w:autoSpaceDE w:val="0"/>
        <w:autoSpaceDN w:val="0"/>
        <w:adjustRightInd w:val="0"/>
        <w:jc w:val="center"/>
        <w:rPr>
          <w:rFonts w:ascii="Times New Roman" w:hAnsi="Times New Roman"/>
          <w:sz w:val="10"/>
          <w:szCs w:val="10"/>
        </w:rPr>
      </w:pPr>
    </w:p>
    <w:p w:rsidR="001878FF" w:rsidRDefault="00F01317">
      <w:pPr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1878FF" w:rsidRDefault="001878F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40"/>
          <w:szCs w:val="40"/>
        </w:rPr>
      </w:pPr>
    </w:p>
    <w:p w:rsidR="001878FF" w:rsidRDefault="008D51D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30.05.2023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№ 214-р</w:t>
      </w:r>
    </w:p>
    <w:p w:rsidR="001878FF" w:rsidRDefault="00F0131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г.Нефтеюганск</w:t>
      </w:r>
    </w:p>
    <w:p w:rsidR="001878FF" w:rsidRDefault="001878F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1317" w:rsidRDefault="00F0131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Об утверждении плана мероприятий («дорожная карта») по реализации дополнительных гарантий жилищных прав детей-сирот, направленных </w:t>
      </w:r>
    </w:p>
    <w:p w:rsidR="001878FF" w:rsidRDefault="00F013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обеспечение указанной категории граждан качественными благоустроенными жилыми помещениями</w:t>
      </w:r>
      <w:bookmarkEnd w:id="0"/>
    </w:p>
    <w:p w:rsidR="001878FF" w:rsidRDefault="001878FF">
      <w:pPr>
        <w:jc w:val="center"/>
        <w:rPr>
          <w:rFonts w:ascii="Times New Roman" w:hAnsi="Times New Roman"/>
          <w:sz w:val="28"/>
          <w:szCs w:val="28"/>
        </w:rPr>
      </w:pPr>
    </w:p>
    <w:p w:rsidR="001878FF" w:rsidRDefault="00F01317">
      <w:pPr>
        <w:ind w:firstLine="709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>В соответствии с Федеральным законом Российской Федерации                                 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автономного округа – Югре», постановлением администрации города Нефтеюганска от 28.02.2019 № 95-п «О реализации администрацией города Нефтеюганска отдельных государственных полномочий, переданных для осуществления  органам местного самоуправления муниципального образования город Нефтеюганск»:</w:t>
      </w:r>
    </w:p>
    <w:p w:rsidR="001878FF" w:rsidRDefault="00F0131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 xml:space="preserve">1.Утвердить план мероприятий («дорожную карту») по </w:t>
      </w:r>
      <w:r>
        <w:rPr>
          <w:rFonts w:ascii="Times New Roman" w:hAnsi="Times New Roman"/>
          <w:b w:val="0"/>
          <w:sz w:val="28"/>
          <w:szCs w:val="28"/>
        </w:rPr>
        <w:t>реализации дополнительных гарантий жилищных прав детей-сирот, направленных                                   на обеспечение указанной категории граждан качественными благоустроенными жилыми помещениями, согласно приложению к распоряжению.</w:t>
      </w:r>
    </w:p>
    <w:p w:rsidR="001878FF" w:rsidRDefault="00F0131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2.Департаменту по делам администрации города (Журавлев В.Ю.) разместить распоряжение на официальном сайте органов местного самоуправления города Нефтеюганска.</w:t>
      </w:r>
    </w:p>
    <w:p w:rsidR="001878FF" w:rsidRDefault="00F0131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3.Контроль исполнения распоряжения оставляю за собой.</w:t>
      </w:r>
    </w:p>
    <w:p w:rsidR="001878FF" w:rsidRDefault="001878F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878FF" w:rsidRDefault="001878F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878FF" w:rsidRDefault="00F01317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 города Нефтеюганска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Э.Х.Бугай</w:t>
      </w:r>
      <w:proofErr w:type="spellEnd"/>
    </w:p>
    <w:p w:rsidR="001878FF" w:rsidRDefault="001878F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878FF" w:rsidRDefault="001878FF">
      <w:pPr>
        <w:rPr>
          <w:rFonts w:ascii="Times New Roman" w:hAnsi="Times New Roman"/>
          <w:b w:val="0"/>
          <w:sz w:val="28"/>
          <w:szCs w:val="28"/>
        </w:rPr>
      </w:pPr>
    </w:p>
    <w:p w:rsidR="001878FF" w:rsidRDefault="001878FF">
      <w:pPr>
        <w:rPr>
          <w:rFonts w:ascii="Times New Roman" w:hAnsi="Times New Roman"/>
          <w:b w:val="0"/>
          <w:sz w:val="28"/>
          <w:szCs w:val="28"/>
        </w:rPr>
      </w:pPr>
    </w:p>
    <w:p w:rsidR="001878FF" w:rsidRDefault="001878FF">
      <w:pPr>
        <w:rPr>
          <w:rFonts w:ascii="Calibri" w:hAnsi="Calibri"/>
        </w:rPr>
      </w:pPr>
    </w:p>
    <w:p w:rsidR="001878FF" w:rsidRDefault="001878FF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1878FF" w:rsidRDefault="001878FF">
      <w:pPr>
        <w:rPr>
          <w:rFonts w:ascii="Times New Roman" w:hAnsi="Times New Roman"/>
          <w:sz w:val="28"/>
          <w:szCs w:val="28"/>
        </w:rPr>
        <w:sectPr w:rsidR="001878FF" w:rsidSect="00F01317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878FF" w:rsidRDefault="00F01317" w:rsidP="00F01317">
      <w:pPr>
        <w:pStyle w:val="5"/>
        <w:spacing w:before="0" w:after="0"/>
        <w:ind w:left="11482"/>
        <w:jc w:val="right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к распоряжению</w:t>
      </w:r>
    </w:p>
    <w:p w:rsidR="001878FF" w:rsidRDefault="00F01317" w:rsidP="00F01317">
      <w:pPr>
        <w:pStyle w:val="5"/>
        <w:spacing w:before="0" w:after="0"/>
        <w:ind w:left="11482"/>
        <w:jc w:val="right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администрации города                                                                                                                              </w:t>
      </w:r>
    </w:p>
    <w:p w:rsidR="001878FF" w:rsidRDefault="00F01317" w:rsidP="00F01317">
      <w:pPr>
        <w:ind w:left="11482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softHyphen/>
      </w:r>
      <w:r>
        <w:rPr>
          <w:rFonts w:ascii="Times New Roman" w:hAnsi="Times New Roman"/>
          <w:b w:val="0"/>
          <w:sz w:val="28"/>
          <w:szCs w:val="28"/>
        </w:rPr>
        <w:softHyphen/>
      </w:r>
      <w:r>
        <w:rPr>
          <w:rFonts w:ascii="Times New Roman" w:hAnsi="Times New Roman"/>
          <w:b w:val="0"/>
          <w:sz w:val="28"/>
          <w:szCs w:val="28"/>
        </w:rPr>
        <w:softHyphen/>
        <w:t xml:space="preserve">от </w:t>
      </w:r>
      <w:r w:rsidR="008D51DF">
        <w:rPr>
          <w:rFonts w:ascii="Times New Roman" w:hAnsi="Times New Roman"/>
          <w:b w:val="0"/>
          <w:sz w:val="28"/>
          <w:szCs w:val="28"/>
        </w:rPr>
        <w:t>30.05.2023 № 214-р</w:t>
      </w:r>
    </w:p>
    <w:p w:rsidR="001878FF" w:rsidRDefault="001878FF" w:rsidP="00F01317">
      <w:pPr>
        <w:tabs>
          <w:tab w:val="left" w:pos="9260"/>
        </w:tabs>
        <w:ind w:left="-992" w:firstLine="992"/>
        <w:jc w:val="right"/>
        <w:rPr>
          <w:rFonts w:ascii="Times New Roman" w:hAnsi="Times New Roman"/>
          <w:b w:val="0"/>
          <w:sz w:val="24"/>
          <w:szCs w:val="24"/>
        </w:rPr>
      </w:pPr>
    </w:p>
    <w:p w:rsidR="001878FF" w:rsidRDefault="001878FF">
      <w:pPr>
        <w:tabs>
          <w:tab w:val="left" w:pos="9260"/>
        </w:tabs>
        <w:ind w:left="-993" w:firstLine="993"/>
        <w:jc w:val="center"/>
        <w:rPr>
          <w:rFonts w:ascii="Times New Roman" w:hAnsi="Times New Roman"/>
          <w:b w:val="0"/>
          <w:sz w:val="28"/>
          <w:szCs w:val="28"/>
        </w:rPr>
      </w:pPr>
    </w:p>
    <w:p w:rsidR="001878FF" w:rsidRDefault="00F01317">
      <w:pPr>
        <w:tabs>
          <w:tab w:val="left" w:pos="9260"/>
        </w:tabs>
        <w:ind w:left="-993" w:firstLine="993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План мероприятий («дорожная карта»)</w:t>
      </w:r>
    </w:p>
    <w:p w:rsidR="001878FF" w:rsidRDefault="00F01317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 реализации дополнительных гарантий жилищных прав детей-сирот, </w:t>
      </w:r>
    </w:p>
    <w:p w:rsidR="001878FF" w:rsidRDefault="00F01317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направленных на обеспечение указанной категории граждан </w:t>
      </w:r>
    </w:p>
    <w:p w:rsidR="001878FF" w:rsidRDefault="00F01317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качественными благоустроенными жилыми помещениями</w:t>
      </w:r>
    </w:p>
    <w:p w:rsidR="001878FF" w:rsidRDefault="001878FF">
      <w:pPr>
        <w:tabs>
          <w:tab w:val="left" w:pos="9260"/>
        </w:tabs>
        <w:ind w:left="-993" w:firstLine="993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5109" w:type="dxa"/>
        <w:tblInd w:w="279" w:type="dxa"/>
        <w:tblLook w:val="04A0" w:firstRow="1" w:lastRow="0" w:firstColumn="1" w:lastColumn="0" w:noHBand="0" w:noVBand="1"/>
      </w:tblPr>
      <w:tblGrid>
        <w:gridCol w:w="594"/>
        <w:gridCol w:w="8194"/>
        <w:gridCol w:w="3402"/>
        <w:gridCol w:w="2919"/>
      </w:tblGrid>
      <w:tr w:rsidR="001878FF">
        <w:trPr>
          <w:trHeight w:val="8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8FF" w:rsidRDefault="00F01317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8FF" w:rsidRDefault="00F01317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8FF" w:rsidRDefault="00F01317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Срок исполнения</w:t>
            </w:r>
          </w:p>
          <w:p w:rsidR="001878FF" w:rsidRDefault="001878FF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8FF" w:rsidRDefault="00F01317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Ответственный </w:t>
            </w:r>
          </w:p>
          <w:p w:rsidR="001878FF" w:rsidRDefault="00F01317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исполнитель</w:t>
            </w:r>
          </w:p>
        </w:tc>
      </w:tr>
      <w:tr w:rsidR="001878FF">
        <w:trPr>
          <w:trHeight w:val="1484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8FF" w:rsidRDefault="00F01317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8FF" w:rsidRDefault="00F01317">
            <w:pPr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Ввод жилого дома, расположенного по адресу: город Нефтеюганск,                                5 микрорайон, участок 17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8FF" w:rsidRDefault="00F01317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78FF" w:rsidRDefault="00F01317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1878FF">
        <w:trPr>
          <w:trHeight w:val="171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8FF" w:rsidRDefault="00F01317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8FF" w:rsidRDefault="00F01317">
            <w:pPr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Принятие 21 жилого помещения по акту приема-передачи квартир согласно муниципальным контрактам, заключенным с ООО «Инвест-Строй», расположенных по адресу: Нефтеюганск, 5 микрорайон, участок 17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8FF" w:rsidRDefault="00F01317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78FF" w:rsidRDefault="00F01317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Департамент муниципального имущества администрации города Нефтеюганска (далее -ДМИ)</w:t>
            </w:r>
          </w:p>
        </w:tc>
      </w:tr>
      <w:tr w:rsidR="001878FF">
        <w:trPr>
          <w:trHeight w:val="885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8FF" w:rsidRDefault="00F01317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878FF" w:rsidRDefault="00F01317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Оформление государственной регистрации права собственности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1878FF" w:rsidRDefault="00F01317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29.09.2023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78FF" w:rsidRDefault="001878FF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1878FF" w:rsidRDefault="00F01317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ДМИ</w:t>
            </w:r>
          </w:p>
        </w:tc>
      </w:tr>
      <w:tr w:rsidR="001878FF">
        <w:trPr>
          <w:trHeight w:val="98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8FF" w:rsidRDefault="00F01317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8FF" w:rsidRDefault="00F01317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Заключение договоров найма жилых помещений муниципального специализированного жилищного фонда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78FF" w:rsidRDefault="00F01317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01.11.2023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78FF" w:rsidRDefault="001878FF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1878FF" w:rsidRDefault="00F01317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ДМИ</w:t>
            </w:r>
          </w:p>
        </w:tc>
      </w:tr>
    </w:tbl>
    <w:p w:rsidR="001878FF" w:rsidRDefault="001878F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1878FF">
          <w:pgSz w:w="16838" w:h="11906" w:orient="landscape"/>
          <w:pgMar w:top="720" w:right="720" w:bottom="567" w:left="720" w:header="709" w:footer="709" w:gutter="0"/>
          <w:pgNumType w:start="2"/>
          <w:cols w:space="708"/>
          <w:docGrid w:linePitch="360"/>
        </w:sectPr>
      </w:pPr>
    </w:p>
    <w:p w:rsidR="001878FF" w:rsidRDefault="001878F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color w:val="000000"/>
          <w:sz w:val="28"/>
          <w:szCs w:val="28"/>
          <w:lang w:eastAsia="en-US"/>
        </w:rPr>
      </w:pPr>
    </w:p>
    <w:p w:rsidR="001878FF" w:rsidRDefault="001878FF">
      <w:pPr>
        <w:tabs>
          <w:tab w:val="left" w:pos="4500"/>
        </w:tabs>
        <w:suppressAutoHyphens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1878FF" w:rsidRDefault="001878F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1878FF" w:rsidRDefault="001878F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1878FF" w:rsidRDefault="001878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1878F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C3" w:rsidRDefault="009D5CC3">
      <w:r>
        <w:separator/>
      </w:r>
    </w:p>
  </w:endnote>
  <w:endnote w:type="continuationSeparator" w:id="0">
    <w:p w:rsidR="009D5CC3" w:rsidRDefault="009D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C3" w:rsidRDefault="009D5CC3">
      <w:r>
        <w:separator/>
      </w:r>
    </w:p>
  </w:footnote>
  <w:footnote w:type="continuationSeparator" w:id="0">
    <w:p w:rsidR="009D5CC3" w:rsidRDefault="009D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FF" w:rsidRDefault="00F01317">
    <w:pPr>
      <w:pStyle w:val="a3"/>
      <w:jc w:val="center"/>
      <w:rPr>
        <w:rFonts w:ascii="Times New Roman" w:hAnsi="Times New Roman"/>
        <w:b w:val="0"/>
      </w:rPr>
    </w:pPr>
    <w:r>
      <w:rPr>
        <w:rFonts w:ascii="Times New Roman" w:hAnsi="Times New Roman"/>
        <w:b w:val="0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2994660</wp:posOffset>
              </wp:positionH>
              <wp:positionV relativeFrom="paragraph">
                <wp:posOffset>-19050</wp:posOffset>
              </wp:positionV>
              <wp:extent cx="238125" cy="159385"/>
              <wp:effectExtent l="0" t="0" r="28575" b="12065"/>
              <wp:wrapNone/>
              <wp:docPr id="2" name="Овал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8125" cy="15938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oval w14:anchorId="07DABB9D" id="Овал 2" o:spid="_x0000_s1026" style="position:absolute;margin-left:235.8pt;margin-top:-1.5pt;width:18.7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" strokecolor="white"/>
          </w:pict>
        </mc:Fallback>
      </mc:AlternateContent>
    </w:r>
    <w:r>
      <w:rPr>
        <w:rFonts w:ascii="Times New Roman" w:hAnsi="Times New Roman"/>
        <w:b w:val="0"/>
      </w:rPr>
      <w:fldChar w:fldCharType="begin"/>
    </w:r>
    <w:r>
      <w:rPr>
        <w:rFonts w:ascii="Times New Roman" w:hAnsi="Times New Roman"/>
        <w:b w:val="0"/>
      </w:rPr>
      <w:instrText>PAGE   \* MERGEFORMAT</w:instrText>
    </w:r>
    <w:r>
      <w:rPr>
        <w:rFonts w:ascii="Times New Roman" w:hAnsi="Times New Roman"/>
        <w:b w:val="0"/>
      </w:rPr>
      <w:fldChar w:fldCharType="separate"/>
    </w:r>
    <w:r w:rsidR="00DE563D">
      <w:rPr>
        <w:rFonts w:ascii="Times New Roman" w:hAnsi="Times New Roman"/>
        <w:b w:val="0"/>
        <w:noProof/>
      </w:rPr>
      <w:t>3</w:t>
    </w:r>
    <w:r>
      <w:rPr>
        <w:rFonts w:ascii="Times New Roman" w:hAnsi="Times New Roman"/>
        <w:b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B0151"/>
    <w:multiLevelType w:val="hybridMultilevel"/>
    <w:tmpl w:val="E334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FF"/>
    <w:rsid w:val="001878FF"/>
    <w:rsid w:val="008D51DF"/>
    <w:rsid w:val="009D5CC3"/>
    <w:rsid w:val="00DE563D"/>
    <w:rsid w:val="00F0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D0378-C27E-42CB-9213-8DC62768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16-403C-40A0-8C07-3E7D0CAD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Л Ю</dc:creator>
  <cp:keywords/>
  <dc:description/>
  <cp:lastModifiedBy>Сергей Владимирович Гужва</cp:lastModifiedBy>
  <cp:revision>26</cp:revision>
  <cp:lastPrinted>2023-05-30T04:19:00Z</cp:lastPrinted>
  <dcterms:created xsi:type="dcterms:W3CDTF">2020-03-31T11:59:00Z</dcterms:created>
  <dcterms:modified xsi:type="dcterms:W3CDTF">2023-05-31T11:10:00Z</dcterms:modified>
</cp:coreProperties>
</file>