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>
      <w:pPr>
        <w:ind w:right="-1"/>
        <w:jc w:val="center"/>
        <w:rPr>
          <w:b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(Тюменская область), 628310, телефон: 20-30-54, факс: 20-30-63 е-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mail</w:t>
      </w:r>
      <w:r>
        <w:rPr>
          <w:rFonts w:hint="default"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sp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-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ugansk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@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mail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.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ru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8"/>
        <w:gridCol w:w="4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4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24.03.2023 № СП-162-3 </w:t>
            </w:r>
          </w:p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ЗАКЛЮЧЕНИЕ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постановления администрации города Нефтеюганска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color w:val="22272F"/>
          <w:sz w:val="28"/>
          <w:szCs w:val="28"/>
          <w:shd w:val="clear" w:color="auto" w:fill="FFFFFF"/>
        </w:rPr>
        <w:t xml:space="preserve">О внесении </w:t>
      </w:r>
      <w:r>
        <w:rPr>
          <w:sz w:val="28"/>
          <w:szCs w:val="28"/>
          <w:shd w:val="clear" w:color="auto" w:fill="FFFFFF"/>
        </w:rPr>
        <w:t>изменений в постановление администрации города Нефтеюганска от 20.05.2019 № 91-нп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>
        <w:rPr>
          <w:sz w:val="28"/>
          <w:szCs w:val="28"/>
        </w:rPr>
        <w:t xml:space="preserve">» </w:t>
      </w:r>
    </w:p>
    <w:bookmarkEnd w:id="0"/>
    <w:p>
      <w:pPr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>
        <w:rPr>
          <w:sz w:val="28"/>
          <w:szCs w:val="28"/>
        </w:rPr>
        <w:t>» проводит экспертизу проектов</w:t>
      </w:r>
      <w:r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>
        <w:rPr>
          <w:sz w:val="28"/>
          <w:szCs w:val="28"/>
          <w:shd w:val="clear" w:color="auto" w:fill="FFFFFF"/>
        </w:rPr>
        <w:t>О внесении изменений в постановление администрации города Нефтеюганска от 20.05.2019 № 91-нп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>
        <w:rPr>
          <w:rFonts w:eastAsiaTheme="minorHAnsi"/>
          <w:bCs/>
          <w:iCs/>
          <w:sz w:val="28"/>
          <w:szCs w:val="28"/>
          <w:lang w:eastAsia="en-US"/>
        </w:rPr>
        <w:t>» (далее – Проект, Порядок).</w:t>
      </w:r>
    </w:p>
    <w:p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Внесение изменений в Порядок обусловлено необходимостью приведения его отдельных положений в соответствие с решением Думы города Нефтеюганска о местном бюджете, а также о</w:t>
      </w:r>
      <w:r>
        <w:rPr>
          <w:rFonts w:eastAsiaTheme="minorHAnsi"/>
          <w:sz w:val="28"/>
          <w:szCs w:val="28"/>
          <w:lang w:eastAsia="en-US"/>
        </w:rPr>
        <w:t xml:space="preserve">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утверждёнными Постановлением Правительства Российской Федерации от 18.09.2020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>№ 1492.</w:t>
      </w:r>
    </w:p>
    <w:p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sz w:val="28"/>
          <w:szCs w:val="28"/>
        </w:rPr>
        <w:t>По результатам экспертизы з</w:t>
      </w:r>
      <w:r>
        <w:rPr>
          <w:rFonts w:eastAsiaTheme="minorHAnsi"/>
          <w:bCs/>
          <w:sz w:val="28"/>
          <w:szCs w:val="28"/>
          <w:lang w:eastAsia="en-US"/>
        </w:rPr>
        <w:t>амечания к Проекту отсутствуют.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>
      <w:pPr>
        <w:tabs>
          <w:tab w:val="left" w:pos="0"/>
        </w:tabs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 инспекторского отдела № 2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Батаева Лариса Николаевна</w:t>
      </w:r>
    </w:p>
    <w:p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Тел. 8 (3463) 20-39-48</w:t>
      </w:r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1755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6F1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80F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460C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5EBB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52A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46AEA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0C46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A7D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07D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2CB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6186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D43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2298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  <w:rsid w:val="7EB8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21"/>
    <w:unhideWhenUsed/>
    <w:qFormat/>
    <w:uiPriority w:val="99"/>
    <w:pPr>
      <w:spacing w:after="120" w:line="480" w:lineRule="auto"/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3"/>
    <w:qFormat/>
    <w:uiPriority w:val="0"/>
    <w:rPr>
      <w:i/>
      <w:sz w:val="20"/>
      <w:szCs w:val="20"/>
    </w:rPr>
  </w:style>
  <w:style w:type="paragraph" w:styleId="10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2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i/>
      <w:sz w:val="20"/>
      <w:szCs w:val="20"/>
      <w:lang w:eastAsia="ru-RU"/>
    </w:r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Верх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10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18">
    <w:name w:val="Основной текст 21"/>
    <w:basedOn w:val="1"/>
    <w:qFormat/>
    <w:uiPriority w:val="0"/>
    <w:rPr>
      <w:sz w:val="28"/>
      <w:szCs w:val="20"/>
    </w:rPr>
  </w:style>
  <w:style w:type="paragraph" w:styleId="19">
    <w:name w:val="List Paragraph"/>
    <w:basedOn w:val="1"/>
    <w:link w:val="20"/>
    <w:qFormat/>
    <w:uiPriority w:val="0"/>
    <w:pPr>
      <w:ind w:left="720"/>
      <w:contextualSpacing/>
    </w:pPr>
  </w:style>
  <w:style w:type="character" w:customStyle="1" w:styleId="20">
    <w:name w:val="Абзац списка Знак"/>
    <w:basedOn w:val="2"/>
    <w:link w:val="1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blk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607FC-CD3E-4B93-932A-D7088366C8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2507</Characters>
  <Lines>20</Lines>
  <Paragraphs>5</Paragraphs>
  <TotalTime>0</TotalTime>
  <ScaleCrop>false</ScaleCrop>
  <LinksUpToDate>false</LinksUpToDate>
  <CharactersWithSpaces>2941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2023-03-24T03:59:00Z</dcterms:created>
  <dc:creator>Пользователь</dc:creator>
  <cp:lastModifiedBy>ОЛЬГА</cp:lastModifiedBy>
  <cp:lastPrinted>2023-03-24T03:47:00Z</cp:lastPrinted>
  <dcterms:modified xsi:type="dcterms:W3CDTF">2023-04-05T06:07:10Z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24224B4E258C43A58F4A4B655B4B8D86</vt:lpwstr>
  </property>
</Properties>
</file>