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Pr="004F0847" w:rsidRDefault="00B416DB" w:rsidP="006961E4">
            <w:pPr>
              <w:spacing w:line="276" w:lineRule="auto"/>
              <w:rPr>
                <w:sz w:val="28"/>
                <w:szCs w:val="28"/>
              </w:rPr>
            </w:pPr>
            <w:r w:rsidRPr="004F0847">
              <w:rPr>
                <w:sz w:val="28"/>
                <w:szCs w:val="28"/>
              </w:rPr>
              <w:t>Исх. СП-</w:t>
            </w:r>
            <w:r w:rsidR="0062271E">
              <w:rPr>
                <w:sz w:val="28"/>
                <w:szCs w:val="28"/>
              </w:rPr>
              <w:t>227</w:t>
            </w:r>
            <w:r w:rsidR="00CD727F" w:rsidRPr="004F0847">
              <w:rPr>
                <w:sz w:val="28"/>
                <w:szCs w:val="28"/>
              </w:rPr>
              <w:t>-</w:t>
            </w:r>
            <w:r w:rsidR="00110A27" w:rsidRPr="004F0847">
              <w:rPr>
                <w:sz w:val="28"/>
                <w:szCs w:val="28"/>
              </w:rPr>
              <w:t>3</w:t>
            </w:r>
            <w:r w:rsidR="00C55487">
              <w:rPr>
                <w:sz w:val="28"/>
                <w:szCs w:val="28"/>
              </w:rPr>
              <w:t xml:space="preserve"> </w:t>
            </w:r>
            <w:r w:rsidR="00CD727F" w:rsidRPr="004F0847">
              <w:rPr>
                <w:sz w:val="28"/>
                <w:szCs w:val="28"/>
              </w:rPr>
              <w:t xml:space="preserve">от </w:t>
            </w:r>
            <w:r w:rsidR="001E4ADE">
              <w:rPr>
                <w:sz w:val="28"/>
                <w:szCs w:val="28"/>
              </w:rPr>
              <w:t>1</w:t>
            </w:r>
            <w:r w:rsidR="0062271E">
              <w:rPr>
                <w:sz w:val="28"/>
                <w:szCs w:val="28"/>
              </w:rPr>
              <w:t>4</w:t>
            </w:r>
            <w:r w:rsidRPr="004F0847">
              <w:rPr>
                <w:sz w:val="28"/>
                <w:szCs w:val="28"/>
              </w:rPr>
              <w:t>.</w:t>
            </w:r>
            <w:r w:rsidR="001F21FF" w:rsidRPr="004F0847">
              <w:rPr>
                <w:sz w:val="28"/>
                <w:szCs w:val="28"/>
              </w:rPr>
              <w:t>0</w:t>
            </w:r>
            <w:r w:rsidR="001E4ADE">
              <w:rPr>
                <w:sz w:val="28"/>
                <w:szCs w:val="28"/>
              </w:rPr>
              <w:t>4</w:t>
            </w:r>
            <w:r w:rsidRPr="004F0847">
              <w:rPr>
                <w:sz w:val="28"/>
                <w:szCs w:val="28"/>
              </w:rPr>
              <w:t>.202</w:t>
            </w:r>
            <w:r w:rsidR="001F21FF" w:rsidRPr="004F0847">
              <w:rPr>
                <w:sz w:val="28"/>
                <w:szCs w:val="28"/>
              </w:rPr>
              <w:t>3</w:t>
            </w:r>
            <w:r w:rsidRPr="004F08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1E4ADE" w:rsidRPr="00043C32" w:rsidRDefault="001E4ADE" w:rsidP="001E4ADE">
            <w:pPr>
              <w:rPr>
                <w:sz w:val="28"/>
                <w:szCs w:val="28"/>
              </w:rPr>
            </w:pPr>
          </w:p>
        </w:tc>
      </w:tr>
    </w:tbl>
    <w:p w:rsidR="00B416DB" w:rsidRDefault="00B416DB" w:rsidP="00B416DB"/>
    <w:p w:rsidR="00CD727F" w:rsidRDefault="00B416DB" w:rsidP="00C55487">
      <w:pPr>
        <w:jc w:val="center"/>
        <w:rPr>
          <w:b/>
          <w:sz w:val="28"/>
          <w:szCs w:val="28"/>
        </w:rPr>
      </w:pPr>
      <w:bookmarkStart w:id="0" w:name="_Hlk127872160"/>
      <w:bookmarkStart w:id="1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4F0847" w:rsidRDefault="00B416DB" w:rsidP="00C55487">
      <w:pPr>
        <w:jc w:val="center"/>
        <w:rPr>
          <w:bCs/>
          <w:sz w:val="28"/>
          <w:szCs w:val="28"/>
        </w:rPr>
      </w:pPr>
      <w:r w:rsidRPr="004F0847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bookmarkEnd w:id="1"/>
    <w:p w:rsidR="00B416DB" w:rsidRDefault="00B416DB" w:rsidP="00C55487">
      <w:pPr>
        <w:ind w:firstLine="709"/>
        <w:jc w:val="both"/>
        <w:rPr>
          <w:sz w:val="28"/>
          <w:szCs w:val="28"/>
        </w:rPr>
      </w:pP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C55487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817D8" w:rsidRPr="001817D8" w:rsidRDefault="001817D8" w:rsidP="00C55487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817D8">
        <w:rPr>
          <w:sz w:val="28"/>
          <w:szCs w:val="28"/>
        </w:rPr>
        <w:t xml:space="preserve">2. </w:t>
      </w:r>
      <w:r w:rsidRPr="001817D8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1817D8" w:rsidRPr="001817D8" w:rsidRDefault="001817D8" w:rsidP="00C55487">
      <w:pPr>
        <w:ind w:firstLine="709"/>
        <w:jc w:val="both"/>
        <w:rPr>
          <w:sz w:val="28"/>
        </w:rPr>
      </w:pPr>
      <w:r w:rsidRPr="001817D8">
        <w:rPr>
          <w:sz w:val="28"/>
          <w:szCs w:val="28"/>
        </w:rPr>
        <w:t>3. Проектом изменений планируется</w:t>
      </w:r>
      <w:r w:rsidR="00743AD8">
        <w:rPr>
          <w:sz w:val="28"/>
          <w:szCs w:val="28"/>
        </w:rPr>
        <w:t xml:space="preserve"> </w:t>
      </w:r>
      <w:r w:rsidR="006961E4">
        <w:rPr>
          <w:sz w:val="28"/>
          <w:szCs w:val="28"/>
        </w:rPr>
        <w:t xml:space="preserve">увеличить объём финансирования муниципальной программы на 347 718,504 тыс. рублей </w:t>
      </w:r>
      <w:r w:rsidR="001174A8">
        <w:rPr>
          <w:sz w:val="28"/>
          <w:szCs w:val="28"/>
        </w:rPr>
        <w:t xml:space="preserve">по </w:t>
      </w:r>
      <w:r w:rsidR="00743AD8">
        <w:rPr>
          <w:sz w:val="28"/>
          <w:szCs w:val="28"/>
        </w:rPr>
        <w:t>ответственному исполнителю администрации города Нефтеюганска</w:t>
      </w:r>
      <w:r w:rsidR="00081442">
        <w:rPr>
          <w:sz w:val="28"/>
          <w:szCs w:val="28"/>
        </w:rPr>
        <w:t>, а именно</w:t>
      </w:r>
      <w:r w:rsidRPr="001817D8">
        <w:rPr>
          <w:sz w:val="28"/>
          <w:szCs w:val="28"/>
        </w:rPr>
        <w:t xml:space="preserve">: </w:t>
      </w:r>
    </w:p>
    <w:p w:rsidR="00757EDB" w:rsidRDefault="00571A0B" w:rsidP="00C5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6DB" w:rsidRPr="001A6ED5">
        <w:rPr>
          <w:sz w:val="28"/>
          <w:szCs w:val="28"/>
        </w:rPr>
        <w:t>.1. По мероприятию</w:t>
      </w:r>
      <w:r w:rsidR="00757EDB">
        <w:rPr>
          <w:sz w:val="28"/>
          <w:szCs w:val="28"/>
        </w:rPr>
        <w:t xml:space="preserve"> </w:t>
      </w:r>
      <w:r w:rsidR="00B416DB" w:rsidRPr="001A6ED5">
        <w:rPr>
          <w:sz w:val="28"/>
          <w:szCs w:val="28"/>
        </w:rPr>
        <w:t>«Обеспечение исполнения муниципал</w:t>
      </w:r>
      <w:r w:rsidR="001174A8">
        <w:rPr>
          <w:sz w:val="28"/>
          <w:szCs w:val="28"/>
        </w:rPr>
        <w:t>ьных функций администрации» предусмотрены дополнительные средства в размере 342 193,339</w:t>
      </w:r>
      <w:r w:rsidR="00B416DB" w:rsidRPr="001A6ED5">
        <w:rPr>
          <w:sz w:val="28"/>
          <w:szCs w:val="28"/>
        </w:rPr>
        <w:t xml:space="preserve"> тыс. рублей</w:t>
      </w:r>
      <w:r w:rsidR="00757EDB">
        <w:rPr>
          <w:sz w:val="28"/>
          <w:szCs w:val="28"/>
        </w:rPr>
        <w:t>, в том числе:</w:t>
      </w:r>
    </w:p>
    <w:p w:rsidR="00AF2BBC" w:rsidRDefault="001174A8" w:rsidP="00C5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EDB" w:rsidRPr="001174A8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 51 091,430 тыс. рублей на оплату труда и начисления на выплаты по оплате труда, а также на единовременную поощрительную выплату при назначении пенсии за выслугу лет;</w:t>
      </w:r>
    </w:p>
    <w:p w:rsidR="001174A8" w:rsidRDefault="001174A8" w:rsidP="00C5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EDB" w:rsidRPr="001174A8">
        <w:rPr>
          <w:sz w:val="28"/>
          <w:szCs w:val="28"/>
        </w:rPr>
        <w:t>2024</w:t>
      </w:r>
      <w:r>
        <w:rPr>
          <w:sz w:val="28"/>
          <w:szCs w:val="28"/>
        </w:rPr>
        <w:t>, 2025</w:t>
      </w:r>
      <w:r w:rsidR="00757EDB" w:rsidRPr="001174A8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757EDB" w:rsidRPr="001174A8">
        <w:rPr>
          <w:sz w:val="28"/>
          <w:szCs w:val="28"/>
        </w:rPr>
        <w:t xml:space="preserve"> </w:t>
      </w:r>
      <w:r w:rsidR="008E2BD7">
        <w:rPr>
          <w:sz w:val="28"/>
          <w:szCs w:val="28"/>
        </w:rPr>
        <w:t xml:space="preserve">и период 2026-2030 годы в сумме 291 101,909 тыс. рублей, </w:t>
      </w:r>
      <w:r>
        <w:rPr>
          <w:sz w:val="28"/>
          <w:szCs w:val="28"/>
        </w:rPr>
        <w:t>по 41 585,987</w:t>
      </w:r>
      <w:r w:rsidR="00757EDB" w:rsidRPr="001174A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каждый год в целях оплаты труда и начислений на выплаты по оплате труда.</w:t>
      </w:r>
    </w:p>
    <w:p w:rsidR="008E2BD7" w:rsidRDefault="003B6D3B" w:rsidP="00C5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7EDB">
        <w:rPr>
          <w:sz w:val="28"/>
          <w:szCs w:val="28"/>
        </w:rPr>
        <w:t>.2</w:t>
      </w:r>
      <w:r w:rsidR="00B416DB" w:rsidRPr="00477C39">
        <w:rPr>
          <w:sz w:val="28"/>
          <w:szCs w:val="28"/>
        </w:rPr>
        <w:t>. По мероприятию</w:t>
      </w:r>
      <w:r w:rsidR="00757EDB">
        <w:rPr>
          <w:sz w:val="28"/>
          <w:szCs w:val="28"/>
        </w:rPr>
        <w:t xml:space="preserve"> </w:t>
      </w:r>
      <w:r w:rsidR="00B416DB" w:rsidRPr="00477C39">
        <w:rPr>
          <w:sz w:val="28"/>
          <w:szCs w:val="28"/>
        </w:rPr>
        <w:t>«</w:t>
      </w:r>
      <w:r w:rsidR="008E2BD7" w:rsidRPr="008E2BD7"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B416DB" w:rsidRPr="00477C39">
        <w:rPr>
          <w:sz w:val="28"/>
          <w:szCs w:val="28"/>
        </w:rPr>
        <w:t xml:space="preserve">» </w:t>
      </w:r>
      <w:r w:rsidR="008E2BD7">
        <w:rPr>
          <w:sz w:val="28"/>
          <w:szCs w:val="28"/>
        </w:rPr>
        <w:t>предусмотрены дополнительные средства в размере 5 000,000</w:t>
      </w:r>
      <w:r w:rsidR="008E2BD7" w:rsidRPr="001A6ED5">
        <w:rPr>
          <w:sz w:val="28"/>
          <w:szCs w:val="28"/>
        </w:rPr>
        <w:t xml:space="preserve"> тыс. рублей</w:t>
      </w:r>
      <w:r w:rsidR="008E2BD7">
        <w:rPr>
          <w:sz w:val="28"/>
          <w:szCs w:val="28"/>
        </w:rPr>
        <w:t xml:space="preserve"> в целях актуализации стратегии социально-экономического развития города Нефтеюганска. </w:t>
      </w:r>
    </w:p>
    <w:p w:rsidR="008E2BD7" w:rsidRDefault="008E2BD7" w:rsidP="00C55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477C39">
        <w:rPr>
          <w:sz w:val="28"/>
          <w:szCs w:val="28"/>
        </w:rPr>
        <w:t>По мероприятию</w:t>
      </w:r>
      <w:r>
        <w:rPr>
          <w:sz w:val="28"/>
          <w:szCs w:val="28"/>
        </w:rPr>
        <w:t xml:space="preserve"> </w:t>
      </w:r>
      <w:r w:rsidRPr="00477C39">
        <w:rPr>
          <w:sz w:val="28"/>
          <w:szCs w:val="28"/>
        </w:rPr>
        <w:t>«</w:t>
      </w:r>
      <w:r w:rsidRPr="008E2BD7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Pr="00477C39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предусмотрены дополнительные средства в размере 525,165</w:t>
      </w:r>
      <w:r w:rsidRPr="001A6E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 целях единовременной поощрительной выплаты при назначении пенсии за выслугу лет, выплаты частичной компенсации стоимости санаторно-курортной путёвки, единовременного поощрения в связи с достижением возраста 50 лет</w:t>
      </w:r>
      <w:r w:rsidR="004A7C0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начислений </w:t>
      </w:r>
      <w:r w:rsidR="004A7C0D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страховых взносов. </w:t>
      </w:r>
    </w:p>
    <w:p w:rsidR="00B416DB" w:rsidRPr="008F3ABF" w:rsidRDefault="008E2BD7" w:rsidP="00C55487">
      <w:pPr>
        <w:ind w:firstLine="709"/>
        <w:jc w:val="both"/>
        <w:rPr>
          <w:sz w:val="28"/>
          <w:szCs w:val="28"/>
        </w:rPr>
      </w:pPr>
      <w:r w:rsidRPr="00FD3216">
        <w:rPr>
          <w:sz w:val="28"/>
          <w:szCs w:val="28"/>
        </w:rPr>
        <w:t xml:space="preserve"> </w:t>
      </w:r>
      <w:r w:rsidR="00FD3216"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316207" w:rsidRPr="00316207" w:rsidRDefault="00316207" w:rsidP="00C55487">
      <w:pPr>
        <w:ind w:firstLine="709"/>
        <w:jc w:val="both"/>
        <w:rPr>
          <w:sz w:val="28"/>
          <w:szCs w:val="28"/>
        </w:rPr>
      </w:pPr>
      <w:r w:rsidRPr="00316207">
        <w:rPr>
          <w:sz w:val="28"/>
          <w:szCs w:val="28"/>
        </w:rPr>
        <w:t>По итогам проведения экспертизы замечания и рекомендации отсутствуют.</w:t>
      </w:r>
    </w:p>
    <w:p w:rsidR="00B416DB" w:rsidRDefault="00B416DB" w:rsidP="00CC5609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962F7" w:rsidRDefault="005962F7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0F4">
        <w:rPr>
          <w:sz w:val="28"/>
          <w:szCs w:val="28"/>
        </w:rPr>
        <w:t xml:space="preserve">     </w:t>
      </w:r>
      <w:r w:rsidR="004F084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B416DB" w:rsidSect="004F08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C0D" w:rsidRDefault="004A7C0D" w:rsidP="00E675E9">
      <w:r>
        <w:separator/>
      </w:r>
    </w:p>
  </w:endnote>
  <w:endnote w:type="continuationSeparator" w:id="0">
    <w:p w:rsidR="004A7C0D" w:rsidRDefault="004A7C0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C0D" w:rsidRDefault="004A7C0D" w:rsidP="00E675E9">
      <w:r>
        <w:separator/>
      </w:r>
    </w:p>
  </w:footnote>
  <w:footnote w:type="continuationSeparator" w:id="0">
    <w:p w:rsidR="004A7C0D" w:rsidRDefault="004A7C0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4A7C0D" w:rsidRDefault="004A7C0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27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7C0D" w:rsidRDefault="004A7C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174A8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31FF"/>
    <w:rsid w:val="001E4ADE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A7C0D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847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271E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1E4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3ED1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2BD7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16DB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39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5487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09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6D0239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7C50-351D-4961-B797-EFAAF150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</cp:revision>
  <cp:lastPrinted>2023-04-14T06:14:00Z</cp:lastPrinted>
  <dcterms:created xsi:type="dcterms:W3CDTF">2023-02-20T10:45:00Z</dcterms:created>
  <dcterms:modified xsi:type="dcterms:W3CDTF">2023-04-25T04:31:00Z</dcterms:modified>
</cp:coreProperties>
</file>