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E97" w:rsidRPr="007D604A" w:rsidRDefault="00877E97" w:rsidP="00877E9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D604A">
        <w:rPr>
          <w:rFonts w:ascii="Times New Roman" w:hAnsi="Times New Roman"/>
          <w:sz w:val="28"/>
          <w:szCs w:val="28"/>
          <w:lang w:eastAsia="ru-RU"/>
        </w:rPr>
        <w:t>Опросный лист</w:t>
      </w:r>
    </w:p>
    <w:p w:rsidR="007D604A" w:rsidRPr="007D604A" w:rsidRDefault="00877E97" w:rsidP="007D604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D604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D604A" w:rsidRPr="007D604A">
        <w:rPr>
          <w:rFonts w:ascii="Times New Roman" w:hAnsi="Times New Roman"/>
          <w:sz w:val="28"/>
          <w:szCs w:val="28"/>
          <w:lang w:eastAsia="ru-RU"/>
        </w:rPr>
        <w:t>при проведении публичных консультаций</w:t>
      </w:r>
    </w:p>
    <w:p w:rsidR="007D604A" w:rsidRPr="007D604A" w:rsidRDefault="007D604A" w:rsidP="007D604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D604A">
        <w:rPr>
          <w:rFonts w:ascii="Times New Roman" w:hAnsi="Times New Roman"/>
          <w:sz w:val="28"/>
          <w:szCs w:val="28"/>
          <w:lang w:eastAsia="ru-RU"/>
        </w:rPr>
        <w:t>в рамках оценки фактического воздействия муниципального нормативного правового акта</w:t>
      </w:r>
    </w:p>
    <w:p w:rsidR="007D604A" w:rsidRDefault="007D604A" w:rsidP="00877E9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C1B80" w:rsidRPr="00E95D0D" w:rsidTr="00BB63A8">
        <w:tc>
          <w:tcPr>
            <w:tcW w:w="9214" w:type="dxa"/>
            <w:shd w:val="clear" w:color="auto" w:fill="auto"/>
          </w:tcPr>
          <w:p w:rsidR="008C1B80" w:rsidRDefault="008C1B80" w:rsidP="002908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D0495">
              <w:rPr>
                <w:rFonts w:ascii="Times New Roman" w:hAnsi="Times New Roman"/>
                <w:sz w:val="28"/>
                <w:szCs w:val="28"/>
                <w:lang w:eastAsia="ru-RU"/>
              </w:rPr>
              <w:t>Перечень вопросов в рамках проведения публичного обсуждения</w:t>
            </w:r>
          </w:p>
          <w:p w:rsidR="008149F8" w:rsidRPr="00776F7A" w:rsidRDefault="008149F8" w:rsidP="008149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776F7A">
              <w:rPr>
                <w:rFonts w:ascii="Times New Roman" w:hAnsi="Times New Roman"/>
                <w:i/>
                <w:sz w:val="28"/>
                <w:szCs w:val="28"/>
              </w:rPr>
              <w:t>Постановлений администрации города Нефтеюганска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:</w:t>
            </w:r>
          </w:p>
          <w:p w:rsidR="00EE36D7" w:rsidRDefault="00EE36D7" w:rsidP="002908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E36D7" w:rsidRDefault="00EE36D7" w:rsidP="00EE36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1.О</w:t>
            </w:r>
            <w:r w:rsidRPr="00F81CF2">
              <w:rPr>
                <w:rFonts w:ascii="Times New Roman" w:hAnsi="Times New Roman"/>
                <w:sz w:val="28"/>
                <w:szCs w:val="28"/>
              </w:rPr>
              <w:t>т 20.05.2019 №91-нп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6F7A">
              <w:rPr>
                <w:rFonts w:ascii="Times New Roman" w:hAnsi="Times New Roman"/>
                <w:sz w:val="28"/>
                <w:szCs w:val="28"/>
              </w:rPr>
              <w:t>«</w:t>
            </w:r>
            <w:r w:rsidRPr="008F7F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 утверждении порядка предоставления субсидии из бюджета города Нефтеюганска на возмещение недополученных доходов юридическим лицам (за исключением субсидий государственным (муниципальным учреждениям), индивидуальным предпринимателям, физическим лицам в связи с предоставлением гражданам услуги по надлежащему содержанию общего имущества в многоквартирных домах по размерам платы, не обе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спечивающим возмещение издержек</w:t>
            </w:r>
            <w:r w:rsidRPr="008F7FC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8C1B80" w:rsidRPr="00C36B05" w:rsidRDefault="00EE36D7" w:rsidP="00EE36D7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r w:rsidRPr="00C36B05">
              <w:rPr>
                <w:rFonts w:ascii="Times New Roman" w:hAnsi="Times New Roman"/>
                <w:sz w:val="28"/>
                <w:szCs w:val="28"/>
              </w:rPr>
              <w:t>2.От 08.09.2021 №140-нп «</w:t>
            </w:r>
            <w:r w:rsidR="00C36B05" w:rsidRPr="00C36B05"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постановление администрации города Нефтеюганска от </w:t>
            </w:r>
            <w:r w:rsidR="00C36B05" w:rsidRPr="00C36B05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20.05.2019 № 91-нп «</w:t>
            </w:r>
            <w:r w:rsidR="00C36B05" w:rsidRPr="00C36B05">
              <w:rPr>
                <w:rFonts w:ascii="Times New Roman" w:hAnsi="Times New Roman"/>
                <w:sz w:val="28"/>
                <w:szCs w:val="28"/>
              </w:rPr>
              <w:t>Об утверждении порядка предоставления субсидии из бюджета города Нефтеюганска на возмещение недополученных доходов</w:t>
            </w:r>
            <w:r w:rsidR="00C36B05" w:rsidRPr="00C36B05">
              <w:rPr>
                <w:rFonts w:ascii="Times New Roman" w:eastAsia="Calibri" w:hAnsi="Times New Roman"/>
                <w:sz w:val="28"/>
                <w:szCs w:val="28"/>
              </w:rPr>
              <w:t xml:space="preserve"> юридическим лицам (за исключением субсидий государственным (муниципальным учреждениям), индивидуальным предпринимателям, физическим лицам  </w:t>
            </w:r>
            <w:r w:rsidR="00C36B05" w:rsidRPr="00C36B05">
              <w:rPr>
                <w:rFonts w:ascii="Times New Roman" w:hAnsi="Times New Roman"/>
                <w:sz w:val="28"/>
                <w:szCs w:val="28"/>
              </w:rPr>
              <w:t>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</w:t>
            </w:r>
            <w:r w:rsidRPr="00C36B05">
              <w:rPr>
                <w:rFonts w:ascii="Times New Roman" w:hAnsi="Times New Roman"/>
                <w:sz w:val="28"/>
                <w:szCs w:val="28"/>
              </w:rPr>
              <w:t>».</w:t>
            </w:r>
          </w:p>
          <w:bookmarkEnd w:id="0"/>
          <w:p w:rsidR="008C1B80" w:rsidRDefault="008C1B80" w:rsidP="0029086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7D0495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(наименование муниципального нормативного правового акта)</w:t>
            </w:r>
          </w:p>
          <w:p w:rsidR="00EE36D7" w:rsidRPr="007D0495" w:rsidRDefault="00EE36D7" w:rsidP="0029086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</w:p>
          <w:p w:rsidR="00C009F8" w:rsidRDefault="00C009F8" w:rsidP="0029086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Пожалуйста, заполните и направьте данную форму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электронной почте </w:t>
            </w:r>
            <w:r w:rsidRPr="00EE36D7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 xml:space="preserve">на адрес </w:t>
            </w:r>
            <w:r w:rsidR="00BB63A8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 xml:space="preserve">  </w:t>
            </w:r>
            <w:hyperlink r:id="rId4" w:history="1">
              <w:r w:rsidRPr="00EE36D7">
                <w:rPr>
                  <w:rStyle w:val="a6"/>
                  <w:rFonts w:ascii="Times New Roman" w:hAnsi="Times New Roman"/>
                  <w:color w:val="auto"/>
                  <w:sz w:val="28"/>
                  <w:szCs w:val="28"/>
                  <w:lang w:eastAsia="ru-RU"/>
                </w:rPr>
                <w:t>uotsg.djkh@admugansk.ru</w:t>
              </w:r>
            </w:hyperlink>
            <w:r w:rsidRPr="00EE36D7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r w:rsidR="00BB63A8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 xml:space="preserve">   </w:t>
            </w:r>
            <w:r w:rsidRPr="00EE36D7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 xml:space="preserve">не </w:t>
            </w:r>
            <w:proofErr w:type="gramStart"/>
            <w:r w:rsidRPr="00EE36D7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 xml:space="preserve">позднее </w:t>
            </w:r>
            <w:r w:rsidR="00BB63A8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r w:rsidR="0015164E" w:rsidRPr="00EE36D7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11.04</w:t>
            </w:r>
            <w:r w:rsidRPr="00EE36D7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.202</w:t>
            </w:r>
            <w:r w:rsidR="0015164E" w:rsidRPr="00EE36D7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3</w:t>
            </w:r>
            <w:proofErr w:type="gramEnd"/>
            <w:r w:rsidR="008C1B80" w:rsidRPr="007D0495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      </w:t>
            </w:r>
          </w:p>
          <w:p w:rsidR="008C1B80" w:rsidRPr="007D0495" w:rsidRDefault="008C1B80" w:rsidP="00290869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7D0495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7D0495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 xml:space="preserve">(указание адреса электронной почты ответственного                                         </w:t>
            </w:r>
            <w:proofErr w:type="gramStart"/>
            <w:r w:rsidRPr="007D0495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 xml:space="preserve">   (</w:t>
            </w:r>
            <w:proofErr w:type="gramEnd"/>
            <w:r w:rsidRPr="007D0495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дата)</w:t>
            </w:r>
          </w:p>
          <w:p w:rsidR="008C1B80" w:rsidRPr="007D0495" w:rsidRDefault="008C1B80" w:rsidP="00290869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7D0495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 xml:space="preserve">                 сотрудника органа, осуществляющего</w:t>
            </w:r>
          </w:p>
          <w:p w:rsidR="008C1B80" w:rsidRPr="007D0495" w:rsidRDefault="008C1B80" w:rsidP="00290869">
            <w:pPr>
              <w:tabs>
                <w:tab w:val="right" w:pos="8998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7D0495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 xml:space="preserve">               оценку фактического воздействия муниципального </w:t>
            </w:r>
          </w:p>
          <w:p w:rsidR="0015164E" w:rsidRDefault="008C1B80" w:rsidP="00290869">
            <w:pPr>
              <w:tabs>
                <w:tab w:val="right" w:pos="899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D0495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 xml:space="preserve">                        нормативного правового акта)</w:t>
            </w:r>
            <w:r w:rsidRPr="007D04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8C1B80" w:rsidRPr="007D0495" w:rsidRDefault="008C1B80" w:rsidP="00290869">
            <w:pPr>
              <w:tabs>
                <w:tab w:val="right" w:pos="899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D0495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</w:p>
          <w:p w:rsidR="008C1B80" w:rsidRPr="00E95D0D" w:rsidRDefault="008C1B80" w:rsidP="002908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D0495">
              <w:rPr>
                <w:rFonts w:ascii="Times New Roman" w:hAnsi="Times New Roman"/>
                <w:sz w:val="28"/>
                <w:szCs w:val="28"/>
                <w:lang w:eastAsia="ru-RU"/>
              </w:rPr>
              <w:t>Орган, осуществляющий оценку фактического воздействия муниципальных нормативных правовых актов,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формой.</w:t>
            </w:r>
          </w:p>
        </w:tc>
      </w:tr>
      <w:tr w:rsidR="00BB63A8" w:rsidRPr="00E95D0D" w:rsidTr="00BB63A8">
        <w:tc>
          <w:tcPr>
            <w:tcW w:w="9214" w:type="dxa"/>
            <w:shd w:val="clear" w:color="auto" w:fill="auto"/>
          </w:tcPr>
          <w:p w:rsidR="00BB63A8" w:rsidRPr="007D0495" w:rsidRDefault="00BB63A8" w:rsidP="002908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B63A8" w:rsidRPr="00E95D0D" w:rsidTr="00290869">
        <w:tc>
          <w:tcPr>
            <w:tcW w:w="9214" w:type="dxa"/>
            <w:tcBorders>
              <w:bottom w:val="single" w:sz="4" w:space="0" w:color="auto"/>
            </w:tcBorders>
            <w:shd w:val="clear" w:color="auto" w:fill="auto"/>
          </w:tcPr>
          <w:p w:rsidR="00BB63A8" w:rsidRPr="0047206D" w:rsidRDefault="00BB63A8" w:rsidP="00BB63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Контактная информация</w:t>
            </w:r>
          </w:p>
          <w:p w:rsidR="00BB63A8" w:rsidRPr="0047206D" w:rsidRDefault="00BB63A8" w:rsidP="00BB63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Наименование организации ___________________________________</w:t>
            </w:r>
            <w:r>
              <w:rPr>
                <w:rFonts w:ascii="Times New Roman" w:hAnsi="Times New Roman"/>
                <w:sz w:val="28"/>
                <w:szCs w:val="28"/>
              </w:rPr>
              <w:t>_</w:t>
            </w:r>
            <w:r w:rsidRPr="0047206D">
              <w:rPr>
                <w:rFonts w:ascii="Times New Roman" w:hAnsi="Times New Roman"/>
                <w:sz w:val="28"/>
                <w:szCs w:val="28"/>
              </w:rPr>
              <w:t>___</w:t>
            </w:r>
          </w:p>
          <w:p w:rsidR="00BB63A8" w:rsidRPr="0047206D" w:rsidRDefault="00BB63A8" w:rsidP="00BB63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Сферу деятельности организации __________________________________</w:t>
            </w:r>
          </w:p>
          <w:p w:rsidR="00BB63A8" w:rsidRPr="0047206D" w:rsidRDefault="00BB63A8" w:rsidP="00BB63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Ф.И.О. контактного лица _________________________________________</w:t>
            </w:r>
          </w:p>
          <w:p w:rsidR="00BB63A8" w:rsidRPr="0047206D" w:rsidRDefault="00BB63A8" w:rsidP="00BB63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Номер контактного телефона ______________________________________</w:t>
            </w:r>
          </w:p>
          <w:p w:rsidR="00BB63A8" w:rsidRPr="0047206D" w:rsidRDefault="00BB63A8" w:rsidP="00BB63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 xml:space="preserve">Адрес электронной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7206D">
              <w:rPr>
                <w:rFonts w:ascii="Times New Roman" w:hAnsi="Times New Roman"/>
                <w:sz w:val="28"/>
                <w:szCs w:val="28"/>
              </w:rPr>
              <w:t>очты _________________________________________</w:t>
            </w:r>
          </w:p>
          <w:p w:rsidR="00BB63A8" w:rsidRPr="007D0495" w:rsidRDefault="00BB63A8" w:rsidP="002908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B63A8" w:rsidRPr="00E95D0D" w:rsidTr="00290869">
        <w:tc>
          <w:tcPr>
            <w:tcW w:w="9214" w:type="dxa"/>
            <w:tcBorders>
              <w:bottom w:val="single" w:sz="4" w:space="0" w:color="auto"/>
            </w:tcBorders>
            <w:shd w:val="clear" w:color="auto" w:fill="auto"/>
          </w:tcPr>
          <w:p w:rsidR="00BB63A8" w:rsidRPr="0047206D" w:rsidRDefault="00BB63A8" w:rsidP="00BB63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1B80" w:rsidRPr="00E95D0D" w:rsidTr="00290869">
        <w:trPr>
          <w:trHeight w:val="397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C1B80" w:rsidRPr="00EC571D" w:rsidRDefault="008C1B80" w:rsidP="00290869">
            <w:pPr>
              <w:tabs>
                <w:tab w:val="left" w:pos="1026"/>
              </w:tabs>
              <w:spacing w:after="0" w:line="240" w:lineRule="auto"/>
              <w:ind w:left="-8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  <w:r w:rsidRPr="00EC571D">
              <w:rPr>
                <w:rFonts w:ascii="Times New Roman" w:hAnsi="Times New Roman"/>
                <w:sz w:val="28"/>
                <w:szCs w:val="28"/>
                <w:lang w:eastAsia="ru-RU"/>
              </w:rPr>
              <w:t>Обоснованы ли нормы, содержащиеся в муниципальном нормативном правовом акте?</w:t>
            </w:r>
          </w:p>
        </w:tc>
      </w:tr>
      <w:tr w:rsidR="008C1B80" w:rsidRPr="00E95D0D" w:rsidTr="00290869">
        <w:trPr>
          <w:trHeight w:val="261"/>
        </w:trPr>
        <w:tc>
          <w:tcPr>
            <w:tcW w:w="9214" w:type="dxa"/>
            <w:shd w:val="clear" w:color="auto" w:fill="auto"/>
            <w:vAlign w:val="bottom"/>
          </w:tcPr>
          <w:p w:rsidR="008C1B80" w:rsidRPr="00EC571D" w:rsidRDefault="008C1B80" w:rsidP="00290869">
            <w:pPr>
              <w:spacing w:after="0" w:line="240" w:lineRule="auto"/>
              <w:ind w:left="-8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1B80" w:rsidRPr="00E95D0D" w:rsidTr="00290869">
        <w:tc>
          <w:tcPr>
            <w:tcW w:w="9214" w:type="dxa"/>
            <w:shd w:val="clear" w:color="auto" w:fill="auto"/>
            <w:vAlign w:val="bottom"/>
          </w:tcPr>
          <w:p w:rsidR="008C1B80" w:rsidRPr="00EC571D" w:rsidRDefault="008C1B80" w:rsidP="00290869">
            <w:pPr>
              <w:tabs>
                <w:tab w:val="left" w:pos="1026"/>
              </w:tabs>
              <w:spacing w:after="0" w:line="240" w:lineRule="auto"/>
              <w:ind w:left="-8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</w:t>
            </w:r>
            <w:r w:rsidRPr="00EC571D">
              <w:rPr>
                <w:rFonts w:ascii="Times New Roman" w:hAnsi="Times New Roman"/>
                <w:sz w:val="28"/>
                <w:szCs w:val="28"/>
                <w:lang w:eastAsia="ru-RU"/>
              </w:rPr>
              <w:t>Опишите издержки, которые несут субъекты общественных отношений в связи с действующим регулированием (по возможности дайте количественную оценку).</w:t>
            </w:r>
          </w:p>
        </w:tc>
      </w:tr>
      <w:tr w:rsidR="008C1B80" w:rsidRPr="00E95D0D" w:rsidTr="00290869">
        <w:trPr>
          <w:trHeight w:val="86"/>
        </w:trPr>
        <w:tc>
          <w:tcPr>
            <w:tcW w:w="9214" w:type="dxa"/>
            <w:shd w:val="clear" w:color="auto" w:fill="auto"/>
            <w:vAlign w:val="bottom"/>
          </w:tcPr>
          <w:p w:rsidR="008C1B80" w:rsidRPr="00EC571D" w:rsidRDefault="008C1B80" w:rsidP="00290869">
            <w:pPr>
              <w:spacing w:after="0" w:line="240" w:lineRule="auto"/>
              <w:ind w:left="-8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1B80" w:rsidRPr="00E95D0D" w:rsidTr="00290869">
        <w:trPr>
          <w:trHeight w:val="397"/>
        </w:trPr>
        <w:tc>
          <w:tcPr>
            <w:tcW w:w="9214" w:type="dxa"/>
            <w:shd w:val="clear" w:color="auto" w:fill="auto"/>
            <w:vAlign w:val="bottom"/>
          </w:tcPr>
          <w:p w:rsidR="008C1B80" w:rsidRPr="00EC571D" w:rsidRDefault="008C1B80" w:rsidP="00290869">
            <w:pPr>
              <w:tabs>
                <w:tab w:val="left" w:pos="1026"/>
              </w:tabs>
              <w:spacing w:after="0" w:line="240" w:lineRule="auto"/>
              <w:ind w:left="-8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  <w:r w:rsidRPr="00EC571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Существуют ли на Ваш взгляд, иные наиболее эффективные и менее затратные для органа, осуществляющего оценку фактического воздействия муниципального нормативного правового акта, а также субъектов предпринимательской и инвестиционной деятельности варианты регулирования? Если да, приведите варианты, обосновав каждый из них. </w:t>
            </w:r>
          </w:p>
        </w:tc>
      </w:tr>
      <w:tr w:rsidR="008C1B80" w:rsidRPr="00E95D0D" w:rsidTr="00290869">
        <w:trPr>
          <w:trHeight w:val="397"/>
        </w:trPr>
        <w:tc>
          <w:tcPr>
            <w:tcW w:w="9214" w:type="dxa"/>
            <w:shd w:val="clear" w:color="auto" w:fill="auto"/>
            <w:vAlign w:val="bottom"/>
          </w:tcPr>
          <w:p w:rsidR="008C1B80" w:rsidRPr="00EC571D" w:rsidRDefault="008C1B80" w:rsidP="00290869">
            <w:pPr>
              <w:tabs>
                <w:tab w:val="left" w:pos="1026"/>
              </w:tabs>
              <w:spacing w:after="0" w:line="240" w:lineRule="auto"/>
              <w:ind w:left="-8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4.</w:t>
            </w:r>
            <w:r w:rsidRPr="00EC571D">
              <w:rPr>
                <w:rFonts w:ascii="Times New Roman" w:hAnsi="Times New Roman"/>
                <w:sz w:val="28"/>
                <w:szCs w:val="28"/>
                <w:lang w:eastAsia="ru-RU"/>
              </w:rPr>
              <w:t>Существует ли в действующем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положению.</w:t>
            </w:r>
          </w:p>
        </w:tc>
      </w:tr>
      <w:tr w:rsidR="008C1B80" w:rsidRPr="00E95D0D" w:rsidTr="00290869">
        <w:trPr>
          <w:trHeight w:val="218"/>
        </w:trPr>
        <w:tc>
          <w:tcPr>
            <w:tcW w:w="9214" w:type="dxa"/>
            <w:shd w:val="clear" w:color="auto" w:fill="auto"/>
            <w:vAlign w:val="bottom"/>
          </w:tcPr>
          <w:p w:rsidR="008C1B80" w:rsidRPr="00EC571D" w:rsidRDefault="008C1B80" w:rsidP="00290869">
            <w:pPr>
              <w:spacing w:after="0" w:line="240" w:lineRule="auto"/>
              <w:ind w:left="-8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1B80" w:rsidRPr="00E95D0D" w:rsidTr="00290869">
        <w:trPr>
          <w:trHeight w:val="397"/>
        </w:trPr>
        <w:tc>
          <w:tcPr>
            <w:tcW w:w="9214" w:type="dxa"/>
            <w:shd w:val="clear" w:color="auto" w:fill="auto"/>
            <w:vAlign w:val="bottom"/>
          </w:tcPr>
          <w:p w:rsidR="008C1B80" w:rsidRPr="00EC571D" w:rsidRDefault="008C1B80" w:rsidP="00290869">
            <w:pPr>
              <w:tabs>
                <w:tab w:val="left" w:pos="1026"/>
              </w:tabs>
              <w:spacing w:after="0" w:line="240" w:lineRule="auto"/>
              <w:ind w:left="-8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5.</w:t>
            </w:r>
            <w:r w:rsidRPr="00EC571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</w:t>
            </w:r>
            <w:r w:rsidRPr="00EC571D">
              <w:rPr>
                <w:rFonts w:ascii="Times New Roman" w:eastAsia="Calibri" w:hAnsi="Times New Roman"/>
                <w:sz w:val="28"/>
                <w:szCs w:val="28"/>
              </w:rPr>
              <w:t>цените, достигаются ли в процессе действия нормативного правового акта заявленные цели правового регулирования?</w:t>
            </w:r>
            <w:r w:rsidRPr="00EC571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Считаете ли Вы, что существует необходимость отменить или изменить муниципальный нормативный правовой акт или отдельные его положения? Если да, укажите какие изменения и приведите обоснования.</w:t>
            </w:r>
          </w:p>
        </w:tc>
      </w:tr>
      <w:tr w:rsidR="008C1B80" w:rsidRPr="00E95D0D" w:rsidTr="00290869">
        <w:trPr>
          <w:trHeight w:val="197"/>
        </w:trPr>
        <w:tc>
          <w:tcPr>
            <w:tcW w:w="9214" w:type="dxa"/>
            <w:shd w:val="clear" w:color="auto" w:fill="auto"/>
            <w:vAlign w:val="bottom"/>
          </w:tcPr>
          <w:p w:rsidR="008C1B80" w:rsidRPr="00EC571D" w:rsidRDefault="008C1B80" w:rsidP="00290869">
            <w:pPr>
              <w:spacing w:after="0" w:line="240" w:lineRule="auto"/>
              <w:ind w:left="-8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1B80" w:rsidRPr="00E95D0D" w:rsidTr="00290869">
        <w:trPr>
          <w:trHeight w:val="397"/>
        </w:trPr>
        <w:tc>
          <w:tcPr>
            <w:tcW w:w="9214" w:type="dxa"/>
            <w:shd w:val="clear" w:color="auto" w:fill="auto"/>
          </w:tcPr>
          <w:p w:rsidR="008C1B80" w:rsidRPr="00EC571D" w:rsidRDefault="008C1B80" w:rsidP="00290869">
            <w:pPr>
              <w:tabs>
                <w:tab w:val="left" w:pos="1026"/>
              </w:tabs>
              <w:spacing w:after="0" w:line="240" w:lineRule="auto"/>
              <w:ind w:left="-8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6.</w:t>
            </w:r>
            <w:r w:rsidRPr="00EC571D">
              <w:rPr>
                <w:rFonts w:ascii="Times New Roman" w:hAnsi="Times New Roman"/>
                <w:sz w:val="28"/>
                <w:szCs w:val="28"/>
                <w:lang w:eastAsia="ru-RU"/>
              </w:rPr>
              <w:t>Иные предложения и замечания, которые, по Вашему мнению, целесообразно учесть в рамках оценки фактического воздействия муниципального нормативного правового акта.</w:t>
            </w:r>
          </w:p>
        </w:tc>
      </w:tr>
      <w:tr w:rsidR="008C1B80" w:rsidRPr="00E95D0D" w:rsidTr="00290869">
        <w:trPr>
          <w:trHeight w:val="70"/>
        </w:trPr>
        <w:tc>
          <w:tcPr>
            <w:tcW w:w="9214" w:type="dxa"/>
            <w:shd w:val="clear" w:color="auto" w:fill="auto"/>
          </w:tcPr>
          <w:p w:rsidR="008C1B80" w:rsidRPr="00EC571D" w:rsidRDefault="008C1B80" w:rsidP="00290869">
            <w:pPr>
              <w:spacing w:after="0" w:line="240" w:lineRule="auto"/>
              <w:ind w:left="-83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8C1B80" w:rsidRPr="00E95D0D" w:rsidRDefault="008C1B80" w:rsidP="008C1B8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sectPr w:rsidR="008C1B80" w:rsidRPr="00E95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08B"/>
    <w:rsid w:val="000778D3"/>
    <w:rsid w:val="00122647"/>
    <w:rsid w:val="0015164E"/>
    <w:rsid w:val="001A4E9F"/>
    <w:rsid w:val="00285D0A"/>
    <w:rsid w:val="003F6B51"/>
    <w:rsid w:val="00414647"/>
    <w:rsid w:val="004A6F29"/>
    <w:rsid w:val="0052401B"/>
    <w:rsid w:val="0052508B"/>
    <w:rsid w:val="005B55F4"/>
    <w:rsid w:val="005F0180"/>
    <w:rsid w:val="00693A77"/>
    <w:rsid w:val="00746B73"/>
    <w:rsid w:val="007D0495"/>
    <w:rsid w:val="007D604A"/>
    <w:rsid w:val="008149F8"/>
    <w:rsid w:val="008549E9"/>
    <w:rsid w:val="00877E97"/>
    <w:rsid w:val="00894A14"/>
    <w:rsid w:val="008C1B80"/>
    <w:rsid w:val="009A3CEA"/>
    <w:rsid w:val="009A4654"/>
    <w:rsid w:val="00A33D21"/>
    <w:rsid w:val="00A97474"/>
    <w:rsid w:val="00AC0B55"/>
    <w:rsid w:val="00BB567E"/>
    <w:rsid w:val="00BB63A8"/>
    <w:rsid w:val="00C009F8"/>
    <w:rsid w:val="00C36B05"/>
    <w:rsid w:val="00C67262"/>
    <w:rsid w:val="00D12553"/>
    <w:rsid w:val="00D42A70"/>
    <w:rsid w:val="00EE36D7"/>
    <w:rsid w:val="00F670A5"/>
    <w:rsid w:val="00F81CF2"/>
    <w:rsid w:val="00FD1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A916F7-340E-483A-82EB-294DEDA07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E9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77E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D10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1011"/>
    <w:rPr>
      <w:rFonts w:ascii="Segoe UI" w:eastAsia="Times New Roman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D1255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uotsg.djkh@admugan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Суслова АА</dc:creator>
  <cp:keywords/>
  <dc:description/>
  <cp:lastModifiedBy>302_4</cp:lastModifiedBy>
  <cp:revision>24</cp:revision>
  <cp:lastPrinted>2019-02-27T04:03:00Z</cp:lastPrinted>
  <dcterms:created xsi:type="dcterms:W3CDTF">2021-04-29T09:21:00Z</dcterms:created>
  <dcterms:modified xsi:type="dcterms:W3CDTF">2023-03-15T09:29:00Z</dcterms:modified>
</cp:coreProperties>
</file>