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2EB" w:rsidRPr="007A2C3E" w:rsidRDefault="007A2C3E" w:rsidP="007A2C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A2C3E">
        <w:rPr>
          <w:rFonts w:ascii="Times New Roman" w:eastAsia="Times New Roman" w:hAnsi="Times New Roman" w:cs="Times New Roman"/>
          <w:sz w:val="28"/>
          <w:szCs w:val="28"/>
        </w:rPr>
        <w:t>Приложение к решению Думы</w:t>
      </w:r>
    </w:p>
    <w:p w:rsidR="007A2C3E" w:rsidRPr="007A2C3E" w:rsidRDefault="007A2C3E" w:rsidP="007A2C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7A2C3E">
        <w:rPr>
          <w:rFonts w:ascii="Times New Roman" w:eastAsia="Times New Roman" w:hAnsi="Times New Roman" w:cs="Times New Roman"/>
          <w:sz w:val="28"/>
          <w:szCs w:val="28"/>
        </w:rPr>
        <w:t xml:space="preserve">орода Нефтеюганска </w:t>
      </w:r>
    </w:p>
    <w:p w:rsidR="007A2C3E" w:rsidRPr="00DD214F" w:rsidRDefault="007A2C3E" w:rsidP="007A2C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2C3E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DD214F">
        <w:rPr>
          <w:rFonts w:ascii="Times New Roman" w:eastAsia="Times New Roman" w:hAnsi="Times New Roman" w:cs="Times New Roman"/>
          <w:sz w:val="28"/>
          <w:szCs w:val="28"/>
        </w:rPr>
        <w:t>29.03.2023</w:t>
      </w:r>
      <w:r w:rsidRPr="007A2C3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DD214F">
        <w:rPr>
          <w:rFonts w:ascii="Times New Roman" w:eastAsia="Times New Roman" w:hAnsi="Times New Roman" w:cs="Times New Roman"/>
          <w:sz w:val="28"/>
          <w:szCs w:val="28"/>
        </w:rPr>
        <w:t xml:space="preserve"> 301</w:t>
      </w:r>
      <w:r w:rsidRPr="007A2C3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A2C3E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</w:p>
    <w:p w:rsidR="007A2C3E" w:rsidRPr="007A2C3E" w:rsidRDefault="007A2C3E" w:rsidP="007A2C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41FE" w:rsidRPr="003F41FE" w:rsidRDefault="003C62EB" w:rsidP="008214C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астоящий отчё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т о 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Сч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палаты города Нефтеюганска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96A">
        <w:rPr>
          <w:rFonts w:ascii="Times New Roman" w:eastAsia="Times New Roman" w:hAnsi="Times New Roman" w:cs="Times New Roman"/>
          <w:sz w:val="28"/>
          <w:szCs w:val="28"/>
        </w:rPr>
        <w:t>подг</w:t>
      </w:r>
      <w:r w:rsidR="00B0796A" w:rsidRPr="001B1D15">
        <w:rPr>
          <w:rFonts w:ascii="Times New Roman" w:eastAsia="Times New Roman" w:hAnsi="Times New Roman" w:cs="Times New Roman"/>
          <w:sz w:val="28"/>
          <w:szCs w:val="28"/>
        </w:rPr>
        <w:t>отовлен в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требовани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 xml:space="preserve"> части 2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статьи 19 Федерального закона от 07.02.2011 № 6-ФЗ «Об общих принципах организац</w:t>
      </w:r>
      <w:r w:rsidR="0039245E">
        <w:rPr>
          <w:rFonts w:ascii="Times New Roman" w:eastAsia="Times New Roman" w:hAnsi="Times New Roman" w:cs="Times New Roman"/>
          <w:sz w:val="28"/>
          <w:szCs w:val="28"/>
        </w:rPr>
        <w:t>ии и деятельности контрольно-счё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</w:t>
      </w:r>
      <w:r w:rsidR="000D4E42">
        <w:rPr>
          <w:rFonts w:ascii="Times New Roman" w:eastAsia="Times New Roman" w:hAnsi="Times New Roman" w:cs="Times New Roman"/>
          <w:sz w:val="28"/>
          <w:szCs w:val="28"/>
        </w:rPr>
        <w:t xml:space="preserve">ых органов субъектов Российской 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Федерации </w:t>
      </w:r>
      <w:r w:rsidR="008D254B">
        <w:rPr>
          <w:rFonts w:ascii="Times New Roman" w:eastAsia="Times New Roman" w:hAnsi="Times New Roman" w:cs="Times New Roman"/>
          <w:sz w:val="28"/>
          <w:szCs w:val="28"/>
        </w:rPr>
        <w:br/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и муниципальных образов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аний»,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 xml:space="preserve">части 2 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статьи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19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 Положения о 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палате города Нефтеюганска, утвержд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нного решением Думы города Нефтеюганска 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.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12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21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56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-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3F41F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D55D04" w:rsidRPr="00D55D04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- Положение о Счётной палате города Нефтеюганска)</w:t>
      </w:r>
      <w:r w:rsidR="001D10B4">
        <w:rPr>
          <w:rFonts w:ascii="Times New Roman" w:eastAsia="Times New Roman" w:hAnsi="Times New Roman" w:cs="Times New Roman"/>
          <w:sz w:val="28"/>
          <w:szCs w:val="28"/>
        </w:rPr>
        <w:t>,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1FE" w:rsidRPr="003F41FE">
        <w:rPr>
          <w:rFonts w:ascii="Times New Roman" w:eastAsia="Times New Roman" w:hAnsi="Times New Roman" w:cs="Times New Roman"/>
          <w:sz w:val="28"/>
          <w:szCs w:val="28"/>
        </w:rPr>
        <w:t xml:space="preserve">и содержит </w:t>
      </w:r>
      <w:r w:rsidR="00C81416">
        <w:rPr>
          <w:rFonts w:ascii="Times New Roman" w:eastAsia="Times New Roman" w:hAnsi="Times New Roman" w:cs="Times New Roman"/>
          <w:sz w:val="28"/>
          <w:szCs w:val="28"/>
        </w:rPr>
        <w:t>обобщённую информацию об итогах контрольных и экспертно-аналитических мероприятий</w:t>
      </w:r>
      <w:r w:rsidR="00E607A8">
        <w:rPr>
          <w:rFonts w:ascii="Times New Roman" w:eastAsia="Times New Roman" w:hAnsi="Times New Roman" w:cs="Times New Roman"/>
          <w:sz w:val="28"/>
          <w:szCs w:val="28"/>
        </w:rPr>
        <w:t>,</w:t>
      </w:r>
      <w:r w:rsidR="00C81416" w:rsidRPr="003F4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1416">
        <w:rPr>
          <w:rFonts w:ascii="Times New Roman" w:eastAsia="Times New Roman" w:hAnsi="Times New Roman" w:cs="Times New Roman"/>
          <w:sz w:val="28"/>
          <w:szCs w:val="28"/>
        </w:rPr>
        <w:t>проведённых в 202</w:t>
      </w:r>
      <w:r w:rsidR="005C6C9A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1416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:rsidR="00C5509D" w:rsidRPr="008D254B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Основные итог</w:t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 и особенности деятельности </w:t>
      </w:r>
      <w:r w:rsid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Счё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тной палаты в отч</w:t>
      </w:r>
      <w:r w:rsidR="00DD190C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тном году</w:t>
      </w:r>
    </w:p>
    <w:p w:rsidR="00C5509D" w:rsidRDefault="00C5509D" w:rsidP="008B41B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C54AB" w:rsidRPr="001C54AB" w:rsidRDefault="001C54AB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Деятельность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 xml:space="preserve">Счётной палаты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основыва</w:t>
      </w:r>
      <w:r w:rsidR="00985BF3">
        <w:rPr>
          <w:rFonts w:ascii="Times New Roman" w:eastAsia="TimesNewRomanPSMT" w:hAnsi="Times New Roman" w:cs="Times New Roman"/>
          <w:sz w:val="28"/>
          <w:szCs w:val="28"/>
        </w:rPr>
        <w:t>лась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на принципах законности, объективности,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эффективности, независимости</w:t>
      </w:r>
      <w:r w:rsidR="00721047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81416">
        <w:rPr>
          <w:rFonts w:ascii="Times New Roman" w:eastAsia="TimesNewRomanPSMT" w:hAnsi="Times New Roman" w:cs="Times New Roman"/>
          <w:sz w:val="28"/>
          <w:szCs w:val="28"/>
        </w:rPr>
        <w:t xml:space="preserve">открытости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и гласности.</w:t>
      </w:r>
    </w:p>
    <w:p w:rsidR="001C54AB" w:rsidRPr="001C54AB" w:rsidRDefault="001C54AB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>Внешний муниципальный финансовый контроль осуществля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>лся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в форме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контрольных и экспертно-аналитических мероприятий в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соответствии с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>утверждё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нным планом работы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B61822">
        <w:rPr>
          <w:rFonts w:ascii="Times New Roman" w:eastAsia="TimesNewRomanPSMT" w:hAnsi="Times New Roman" w:cs="Times New Roman"/>
          <w:sz w:val="28"/>
          <w:szCs w:val="28"/>
        </w:rPr>
        <w:t>который</w:t>
      </w:r>
      <w:r w:rsidR="00F375E4">
        <w:rPr>
          <w:rFonts w:ascii="Times New Roman" w:eastAsia="TimesNewRomanPSMT" w:hAnsi="Times New Roman" w:cs="Times New Roman"/>
          <w:sz w:val="28"/>
          <w:szCs w:val="28"/>
        </w:rPr>
        <w:t xml:space="preserve"> выполнен на 100%.</w:t>
      </w:r>
    </w:p>
    <w:p w:rsidR="00E53D6A" w:rsidRP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>В соответствии с планом работы, проведены мероприятия по контролю за законностью использования бюджетных средств в сферах:</w:t>
      </w:r>
    </w:p>
    <w:p w:rsidR="00E53D6A" w:rsidRP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>- образование;</w:t>
      </w:r>
    </w:p>
    <w:p w:rsidR="00E53D6A" w:rsidRP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>-</w:t>
      </w:r>
      <w:r w:rsidRPr="006F17A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F17AA">
        <w:rPr>
          <w:rFonts w:ascii="Times New Roman" w:hAnsi="Times New Roman" w:cs="Times New Roman"/>
          <w:sz w:val="28"/>
          <w:szCs w:val="28"/>
        </w:rPr>
        <w:t>развитие физической культуры и спорта;</w:t>
      </w:r>
    </w:p>
    <w:p w:rsidR="00E53D6A" w:rsidRP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>- благоустройство территории города;</w:t>
      </w:r>
    </w:p>
    <w:p w:rsidR="00E53D6A" w:rsidRP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 xml:space="preserve">- </w:t>
      </w:r>
      <w:r w:rsidR="006F17AA">
        <w:rPr>
          <w:rFonts w:ascii="Times New Roman" w:hAnsi="Times New Roman" w:cs="Times New Roman"/>
          <w:sz w:val="28"/>
          <w:szCs w:val="28"/>
        </w:rPr>
        <w:t>р</w:t>
      </w:r>
      <w:r w:rsidRPr="006F17AA">
        <w:rPr>
          <w:rFonts w:ascii="Times New Roman" w:hAnsi="Times New Roman" w:cs="Times New Roman"/>
          <w:sz w:val="28"/>
          <w:szCs w:val="28"/>
        </w:rPr>
        <w:t>емонт объектов муниципальной собственности;</w:t>
      </w:r>
    </w:p>
    <w:p w:rsid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>- выполнение полномочий органами местного самоуправления</w:t>
      </w:r>
      <w:r w:rsidR="006F17AA">
        <w:rPr>
          <w:rFonts w:ascii="Times New Roman" w:hAnsi="Times New Roman" w:cs="Times New Roman"/>
          <w:sz w:val="28"/>
          <w:szCs w:val="28"/>
        </w:rPr>
        <w:t>;</w:t>
      </w:r>
    </w:p>
    <w:p w:rsidR="00E53D6A" w:rsidRDefault="006F17A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субсидии юридическим лицам </w:t>
      </w:r>
      <w:r w:rsidRPr="006F17A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7AA">
        <w:rPr>
          <w:rFonts w:ascii="Times New Roman" w:hAnsi="Times New Roman" w:cs="Times New Roman"/>
          <w:sz w:val="28"/>
          <w:szCs w:val="28"/>
        </w:rPr>
        <w:t>финансовое обеспечение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17AA">
        <w:rPr>
          <w:rFonts w:ascii="Times New Roman" w:hAnsi="Times New Roman" w:cs="Times New Roman"/>
          <w:sz w:val="28"/>
          <w:szCs w:val="28"/>
        </w:rPr>
        <w:t xml:space="preserve"> возмещение затрат в связи с прои</w:t>
      </w:r>
      <w:r>
        <w:rPr>
          <w:rFonts w:ascii="Times New Roman" w:hAnsi="Times New Roman" w:cs="Times New Roman"/>
          <w:sz w:val="28"/>
          <w:szCs w:val="28"/>
        </w:rPr>
        <w:t>зводством (реализацией) товаров,</w:t>
      </w:r>
      <w:r w:rsidRPr="006F17AA">
        <w:rPr>
          <w:rFonts w:ascii="Times New Roman" w:hAnsi="Times New Roman" w:cs="Times New Roman"/>
          <w:sz w:val="28"/>
          <w:szCs w:val="28"/>
        </w:rPr>
        <w:t xml:space="preserve"> выполнением работ, оказанием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17AA" w:rsidRPr="006F17AA" w:rsidRDefault="006F17A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нестационарных торговых объектов на территории города.</w:t>
      </w:r>
    </w:p>
    <w:p w:rsidR="0006780E" w:rsidRDefault="00E53D6A" w:rsidP="000678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80E">
        <w:rPr>
          <w:rFonts w:ascii="Times New Roman" w:hAnsi="Times New Roman" w:cs="Times New Roman"/>
          <w:sz w:val="28"/>
          <w:szCs w:val="28"/>
        </w:rPr>
        <w:t>В ходе мероприятий</w:t>
      </w:r>
      <w:r w:rsidR="001D10B4">
        <w:rPr>
          <w:rFonts w:ascii="Times New Roman" w:hAnsi="Times New Roman" w:cs="Times New Roman"/>
          <w:sz w:val="28"/>
          <w:szCs w:val="28"/>
        </w:rPr>
        <w:t>, в том числе</w:t>
      </w:r>
      <w:r w:rsidRPr="0006780E">
        <w:rPr>
          <w:rFonts w:ascii="Times New Roman" w:hAnsi="Times New Roman" w:cs="Times New Roman"/>
          <w:sz w:val="28"/>
          <w:szCs w:val="28"/>
        </w:rPr>
        <w:t xml:space="preserve"> рассмотрены вопросы соблюдения порядка управления и распоряжения муниципальным имуществом, эффективности его использования, а также вопросы аудита в сфере закупок. </w:t>
      </w:r>
    </w:p>
    <w:p w:rsidR="00774112" w:rsidRDefault="00E53D6A" w:rsidP="00774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80E">
        <w:rPr>
          <w:rFonts w:ascii="Times New Roman" w:hAnsi="Times New Roman" w:cs="Times New Roman"/>
          <w:sz w:val="28"/>
          <w:szCs w:val="28"/>
        </w:rPr>
        <w:t>В течение отч</w:t>
      </w:r>
      <w:r w:rsidR="004569C7">
        <w:rPr>
          <w:rFonts w:ascii="Times New Roman" w:hAnsi="Times New Roman" w:cs="Times New Roman"/>
          <w:sz w:val="28"/>
          <w:szCs w:val="28"/>
        </w:rPr>
        <w:t>ё</w:t>
      </w:r>
      <w:r w:rsidRPr="0006780E">
        <w:rPr>
          <w:rFonts w:ascii="Times New Roman" w:hAnsi="Times New Roman" w:cs="Times New Roman"/>
          <w:sz w:val="28"/>
          <w:szCs w:val="28"/>
        </w:rPr>
        <w:t>тного периода проведены тематические экспертно-аналитические мероприятия</w:t>
      </w:r>
      <w:r w:rsidR="001D10B4">
        <w:rPr>
          <w:rFonts w:ascii="Times New Roman" w:hAnsi="Times New Roman" w:cs="Times New Roman"/>
          <w:sz w:val="28"/>
          <w:szCs w:val="28"/>
        </w:rPr>
        <w:t>,</w:t>
      </w:r>
      <w:r w:rsidRPr="0006780E">
        <w:rPr>
          <w:rFonts w:ascii="Times New Roman" w:hAnsi="Times New Roman" w:cs="Times New Roman"/>
          <w:sz w:val="28"/>
          <w:szCs w:val="28"/>
        </w:rPr>
        <w:t xml:space="preserve"> </w:t>
      </w:r>
      <w:r w:rsidR="0006780E">
        <w:rPr>
          <w:rFonts w:ascii="Times New Roman" w:hAnsi="Times New Roman" w:cs="Times New Roman"/>
          <w:sz w:val="28"/>
          <w:szCs w:val="28"/>
        </w:rPr>
        <w:t>затрагивающие вопросы формирования и исполнения бюджета города.</w:t>
      </w:r>
    </w:p>
    <w:p w:rsidR="00B538E7" w:rsidRDefault="004569C7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</w:t>
      </w:r>
      <w:r w:rsidR="00B538E7" w:rsidRPr="00D70BEA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D723FE">
        <w:rPr>
          <w:rFonts w:ascii="Times New Roman" w:hAnsi="Times New Roman" w:cs="Times New Roman"/>
          <w:sz w:val="28"/>
          <w:szCs w:val="28"/>
        </w:rPr>
        <w:t>205</w:t>
      </w:r>
      <w:r w:rsidR="00B538E7" w:rsidRPr="00D70BEA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</w:t>
      </w:r>
      <w:r w:rsidR="00BA4673">
        <w:rPr>
          <w:rFonts w:ascii="Times New Roman" w:hAnsi="Times New Roman" w:cs="Times New Roman"/>
          <w:sz w:val="28"/>
          <w:szCs w:val="28"/>
        </w:rPr>
        <w:t>й</w:t>
      </w:r>
      <w:r w:rsidR="00B538E7">
        <w:rPr>
          <w:rFonts w:ascii="Times New Roman" w:hAnsi="Times New Roman" w:cs="Times New Roman"/>
          <w:sz w:val="28"/>
          <w:szCs w:val="28"/>
        </w:rPr>
        <w:t xml:space="preserve">, которыми охвачено </w:t>
      </w:r>
      <w:r w:rsidR="00D723FE">
        <w:rPr>
          <w:rFonts w:ascii="Times New Roman" w:hAnsi="Times New Roman" w:cs="Times New Roman"/>
          <w:sz w:val="28"/>
          <w:szCs w:val="28"/>
        </w:rPr>
        <w:t>34</w:t>
      </w:r>
      <w:r w:rsidR="00B538E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D723FE">
        <w:rPr>
          <w:rFonts w:ascii="Times New Roman" w:hAnsi="Times New Roman" w:cs="Times New Roman"/>
          <w:sz w:val="28"/>
          <w:szCs w:val="28"/>
        </w:rPr>
        <w:t>а</w:t>
      </w:r>
      <w:r w:rsidR="00B538E7">
        <w:rPr>
          <w:rFonts w:ascii="Times New Roman" w:hAnsi="Times New Roman" w:cs="Times New Roman"/>
          <w:sz w:val="28"/>
          <w:szCs w:val="28"/>
        </w:rPr>
        <w:t>.</w:t>
      </w:r>
    </w:p>
    <w:p w:rsidR="00BA4673" w:rsidRPr="0006780E" w:rsidRDefault="00BA4673" w:rsidP="00BA46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80E">
        <w:rPr>
          <w:rFonts w:ascii="Times New Roman" w:hAnsi="Times New Roman" w:cs="Times New Roman"/>
          <w:sz w:val="28"/>
          <w:szCs w:val="28"/>
        </w:rPr>
        <w:lastRenderedPageBreak/>
        <w:t>По завершении мероприятий проводился анализ полученных результатов с целью выявления причин нарушений и их системности, подготовки рекомендаций по устранению и недопущению в дальнейшем.</w:t>
      </w:r>
    </w:p>
    <w:p w:rsidR="00BA4673" w:rsidRDefault="00BA4673" w:rsidP="00BA4673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780E">
        <w:rPr>
          <w:rFonts w:ascii="Times New Roman" w:hAnsi="Times New Roman" w:cs="Times New Roman"/>
          <w:sz w:val="28"/>
          <w:szCs w:val="28"/>
        </w:rPr>
        <w:t>Как и в предыдущие годы, основное внимание было направлено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на своевременное предотвращение финансовых нарушений, а также на исправление возникающих негативных ситуаций. В этой связи, в целях принятия эффективных решений в сфере планирования и исполнения бюджета города, осуществлялось взаимодействие с Думой города и администрацией города и её органами.</w:t>
      </w:r>
    </w:p>
    <w:p w:rsidR="008E6B9D" w:rsidRDefault="008E6B9D" w:rsidP="008E6B9D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бъём проверенных средств составил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10 466 208,506 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рушений и недостатков выявлено на общую </w:t>
      </w:r>
      <w:r w:rsidRPr="00007EC3">
        <w:rPr>
          <w:rFonts w:ascii="Times New Roman" w:eastAsia="Times New Roman" w:hAnsi="Times New Roman" w:cs="Times New Roman"/>
          <w:sz w:val="28"/>
          <w:szCs w:val="28"/>
        </w:rPr>
        <w:t xml:space="preserve">сумму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248 237,047 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:rsidR="00B538E7" w:rsidRDefault="00BA4673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276A0">
        <w:rPr>
          <w:rFonts w:ascii="Times New Roman" w:eastAsia="Times New Roman" w:hAnsi="Times New Roman" w:cs="Times New Roman"/>
          <w:sz w:val="28"/>
          <w:szCs w:val="28"/>
        </w:rPr>
        <w:t xml:space="preserve"> результате исполнения рекомендаций Счётной палаты, в минувшем году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объём </w:t>
      </w:r>
      <w:r w:rsidR="00FE1494">
        <w:rPr>
          <w:rFonts w:ascii="Times New Roman" w:eastAsia="Times New Roman" w:hAnsi="Times New Roman" w:cs="Times New Roman"/>
          <w:sz w:val="28"/>
          <w:szCs w:val="28"/>
        </w:rPr>
        <w:t>устранённых нарушений</w:t>
      </w:r>
      <w:r w:rsidR="00F813C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составил </w:t>
      </w:r>
      <w:r w:rsidR="00FE1494" w:rsidRPr="0085220D">
        <w:rPr>
          <w:rFonts w:ascii="Times New Roman" w:eastAsia="Times New Roman" w:hAnsi="Times New Roman" w:cs="Times New Roman"/>
          <w:sz w:val="28"/>
          <w:szCs w:val="28"/>
        </w:rPr>
        <w:t>1 852,510</w:t>
      </w:r>
      <w:r w:rsidRPr="0085220D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FE1494" w:rsidRPr="0085220D">
        <w:rPr>
          <w:rFonts w:ascii="Times New Roman" w:eastAsia="Times New Roman" w:hAnsi="Times New Roman" w:cs="Times New Roman"/>
          <w:sz w:val="28"/>
          <w:szCs w:val="28"/>
        </w:rPr>
        <w:t>,</w:t>
      </w:r>
      <w:r w:rsidR="003276A0" w:rsidRPr="00852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7D44" w:rsidRPr="0085220D">
        <w:rPr>
          <w:rFonts w:ascii="Times New Roman" w:eastAsia="Times New Roman" w:hAnsi="Times New Roman" w:cs="Times New Roman"/>
          <w:sz w:val="28"/>
          <w:szCs w:val="28"/>
        </w:rPr>
        <w:t xml:space="preserve">в том числе восстановлено в бюджет </w:t>
      </w:r>
      <w:r w:rsidR="00FE1494" w:rsidRPr="0085220D">
        <w:rPr>
          <w:rFonts w:ascii="Times New Roman" w:eastAsia="Times New Roman" w:hAnsi="Times New Roman" w:cs="Times New Roman"/>
          <w:sz w:val="28"/>
          <w:szCs w:val="28"/>
        </w:rPr>
        <w:t>1 152,419</w:t>
      </w:r>
      <w:r w:rsidR="00DC7D44" w:rsidRPr="0085220D">
        <w:rPr>
          <w:rFonts w:ascii="Times New Roman" w:eastAsia="Times New Roman" w:hAnsi="Times New Roman" w:cs="Times New Roman"/>
          <w:sz w:val="28"/>
          <w:szCs w:val="28"/>
        </w:rPr>
        <w:t xml:space="preserve"> тыс. рубл</w:t>
      </w:r>
      <w:r w:rsidR="00DC7D44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7D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о результатам проведённых </w:t>
      </w:r>
      <w:r w:rsidR="00B538E7">
        <w:rPr>
          <w:rFonts w:ascii="Times New Roman" w:hAnsi="Times New Roman" w:cs="Times New Roman"/>
          <w:sz w:val="28"/>
          <w:szCs w:val="28"/>
        </w:rPr>
        <w:t xml:space="preserve">экспертно-аналитических мероприятий 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предотвращено </w:t>
      </w:r>
      <w:r w:rsidR="00F813C3">
        <w:rPr>
          <w:rFonts w:ascii="Times New Roman" w:hAnsi="Times New Roman" w:cs="Times New Roman"/>
          <w:sz w:val="28"/>
          <w:szCs w:val="28"/>
        </w:rPr>
        <w:t>неэффективных и необоснованных расходов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F813C3">
        <w:rPr>
          <w:rFonts w:ascii="Times New Roman" w:hAnsi="Times New Roman" w:cs="Times New Roman"/>
          <w:sz w:val="28"/>
          <w:szCs w:val="28"/>
        </w:rPr>
        <w:t>217 576,340</w:t>
      </w:r>
      <w:r w:rsidR="0027146D">
        <w:rPr>
          <w:rFonts w:ascii="Times New Roman" w:hAnsi="Times New Roman" w:cs="Times New Roman"/>
          <w:sz w:val="28"/>
          <w:szCs w:val="28"/>
        </w:rPr>
        <w:t xml:space="preserve"> </w:t>
      </w:r>
      <w:r w:rsidR="00B538E7">
        <w:rPr>
          <w:rFonts w:ascii="Times New Roman" w:hAnsi="Times New Roman" w:cs="Times New Roman"/>
          <w:sz w:val="28"/>
          <w:szCs w:val="28"/>
        </w:rPr>
        <w:t>тыс. рублей.</w:t>
      </w:r>
    </w:p>
    <w:p w:rsidR="002124B0" w:rsidRDefault="001D5579" w:rsidP="00821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нформация о результатах контрольных и экспертно-аналитических мероприятий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ежеквартально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 доводил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сь до </w:t>
      </w:r>
      <w:r w:rsidR="00CE75FE">
        <w:rPr>
          <w:rFonts w:ascii="Times New Roman" w:eastAsia="Times New Roman" w:hAnsi="Times New Roman" w:cs="Times New Roman"/>
          <w:sz w:val="28"/>
          <w:szCs w:val="28"/>
        </w:rPr>
        <w:t xml:space="preserve">сведения 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>Думы города</w:t>
      </w:r>
      <w:r w:rsidR="00F375E4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 w:rsidR="00C626F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>главы города</w:t>
      </w:r>
      <w:r w:rsidR="00F375E4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 также размещалась на официальном сайте органов местного самоуправления города Нефтеюганска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375E4" w:rsidRDefault="00F375E4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Контрольная деятельность</w:t>
      </w:r>
    </w:p>
    <w:p w:rsidR="001D5FE9" w:rsidRPr="001B372A" w:rsidRDefault="001D5FE9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07C03" w:rsidRDefault="00507C03" w:rsidP="008214C0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Контрольные мероприятия проводились в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органах</w:t>
      </w:r>
      <w:r w:rsidR="00DA10DC" w:rsidRP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Нефтеюганска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подведомственных им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учреждениях, получающих и использующих средства городского бюджета,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муниципальную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собственность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B57FE" w:rsidRDefault="00DB57FE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</w:t>
      </w:r>
      <w:r w:rsid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проведено </w:t>
      </w:r>
      <w:r w:rsid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6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</w:t>
      </w:r>
      <w:r w:rsidR="004569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64E15" w:rsidRPr="00B64E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64E15">
        <w:rPr>
          <w:rFonts w:ascii="Times New Roman" w:eastAsia="Times New Roman" w:hAnsi="Times New Roman" w:cs="Times New Roman"/>
          <w:color w:val="000000"/>
          <w:sz w:val="28"/>
          <w:szCs w:val="28"/>
        </w:rPr>
        <w:t>на 28 объектах</w:t>
      </w:r>
      <w:r w:rsidR="00B703BE">
        <w:rPr>
          <w:rFonts w:ascii="Times New Roman" w:eastAsia="Times New Roman" w:hAnsi="Times New Roman" w:cs="Times New Roman"/>
          <w:color w:val="000000"/>
          <w:sz w:val="28"/>
          <w:szCs w:val="28"/>
        </w:rPr>
        <w:t>, в число которых вошли</w:t>
      </w:r>
      <w:r w:rsidR="00DB20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проверки</w:t>
      </w:r>
      <w:r w:rsidR="00A7517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24067" w:rsidRDefault="0050744D" w:rsidP="008214C0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000000"/>
        </w:rPr>
      </w:pPr>
      <w:r w:rsidRPr="00DA10DC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1. </w:t>
      </w:r>
      <w:r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>П</w:t>
      </w:r>
      <w:r w:rsidR="003C62EB"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о </w:t>
      </w:r>
      <w:r w:rsidR="00DA10DC"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>поручению Думы</w:t>
      </w:r>
      <w:r w:rsidR="003C62EB"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города Нефтеюганска</w:t>
      </w:r>
      <w:r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проведена</w:t>
      </w:r>
      <w:r w:rsidR="003C62EB"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 </w:t>
      </w:r>
      <w:r w:rsidRPr="000748C4">
        <w:rPr>
          <w:rFonts w:ascii="Times New Roman" w:eastAsia="Times New Roman" w:hAnsi="Times New Roman" w:cs="Times New Roman"/>
          <w:b w:val="0"/>
          <w:bCs w:val="0"/>
          <w:color w:val="000000"/>
        </w:rPr>
        <w:t xml:space="preserve">проверка </w:t>
      </w:r>
      <w:r w:rsidR="000748C4">
        <w:rPr>
          <w:rFonts w:ascii="Times New Roman" w:eastAsia="Times New Roman" w:hAnsi="Times New Roman" w:cs="Times New Roman"/>
          <w:b w:val="0"/>
          <w:bCs w:val="0"/>
          <w:color w:val="000000"/>
        </w:rPr>
        <w:t>законности и эффективности использования средств бюджета города Нефтеюганска, выделенных в виде субсидии на выполнение муниципального задания МБУ ФКиС «Юганск-Мастер им. Жилина С.А.»</w:t>
      </w:r>
      <w:r w:rsidR="003C62EB" w:rsidRPr="000748C4">
        <w:rPr>
          <w:rFonts w:ascii="Times New Roman" w:eastAsia="Times New Roman" w:hAnsi="Times New Roman" w:cs="Times New Roman"/>
          <w:b w:val="0"/>
          <w:color w:val="000000"/>
        </w:rPr>
        <w:t>.</w:t>
      </w:r>
    </w:p>
    <w:p w:rsidR="00F813C3" w:rsidRPr="00F813C3" w:rsidRDefault="00F813C3" w:rsidP="00F813C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3C3">
        <w:rPr>
          <w:rFonts w:ascii="Times New Roman" w:hAnsi="Times New Roman" w:cs="Times New Roman"/>
          <w:sz w:val="28"/>
          <w:szCs w:val="28"/>
        </w:rPr>
        <w:tab/>
      </w:r>
      <w:r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>2. По предложению главы города Нефтеюганска проведены контрольные мероприятия:</w:t>
      </w:r>
    </w:p>
    <w:p w:rsidR="00A041F4" w:rsidRDefault="00F813C3" w:rsidP="00F813C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роверка предоставления субсидий частным, некоммерческим образовательным организациям (выборочно)</w:t>
      </w:r>
      <w:r w:rsidR="00A041F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041F4" w:rsidRDefault="00A041F4" w:rsidP="00F813C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п</w:t>
      </w:r>
      <w:r w:rsidRPr="00A041F4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роверка законности и эффективности использования средств бюджета города Нефтеюганска, выделенных на проведение ремонтов объектов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3C3" w:rsidRPr="00F813C3" w:rsidRDefault="00A041F4" w:rsidP="00F813C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  <w:t>- п</w:t>
      </w:r>
      <w:r w:rsidRPr="00A041F4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роверка законности и эффективности использования средств бюджета города Нефтеюганска, выделенных в виде субсидии на выполнение муниципального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МБОУ «Лицей № 1».</w:t>
      </w:r>
      <w:r w:rsidR="00F813C3"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21215" w:rsidRDefault="00A041F4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50744D"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 w:rsidR="003C62EB"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50744D"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инициативе</w:t>
      </w:r>
      <w:r w:rsidR="003C62EB"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Нефтеюганской межрайонной прокуратуры проведен</w:t>
      </w:r>
      <w:r w:rsidR="00721215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</w:p>
    <w:p w:rsidR="00A041F4" w:rsidRDefault="00721215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A10DC" w:rsidRP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проверка </w:t>
      </w:r>
      <w:r w:rsidR="00A041F4" w:rsidRPr="00A041F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правомерности установления персонального повышающего коэффициента к окладу</w:t>
      </w:r>
      <w:r w:rsidR="00A041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МБУ ЦФКиС «Жемчужина Югры»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21215" w:rsidRDefault="00721215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Pr="00721215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роверка соблюдения порядка предоставления субсидии на возмещение затрат на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услуг, на оплату труда работников, занятых на содержании зданий и оказании коммунальных услуг) и условий договоров о предоставлении указанной субсидии в ООО «Семь гномов» и ООО «Детский сад 7 гномов»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27D58" w:rsidRDefault="003522ED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27D58">
        <w:rPr>
          <w:rFonts w:ascii="Times New Roman" w:hAnsi="Times New Roman" w:cs="Times New Roman"/>
          <w:sz w:val="28"/>
          <w:szCs w:val="28"/>
        </w:rPr>
        <w:t>. В соответствии с решением</w:t>
      </w:r>
      <w:r w:rsidR="00727D58">
        <w:rPr>
          <w:rFonts w:ascii="Times New Roman" w:eastAsia="TimesNewRomanPSMT" w:hAnsi="Times New Roman" w:cs="Times New Roman"/>
          <w:sz w:val="28"/>
          <w:szCs w:val="28"/>
        </w:rPr>
        <w:t xml:space="preserve"> Президиума Союза муниципальных контрольно-счётных органов об утверждении темы единого общероссийского мероприятия на 202</w:t>
      </w:r>
      <w:r w:rsidR="00A041F4">
        <w:rPr>
          <w:rFonts w:ascii="Times New Roman" w:eastAsia="TimesNewRomanPSMT" w:hAnsi="Times New Roman" w:cs="Times New Roman"/>
          <w:sz w:val="28"/>
          <w:szCs w:val="28"/>
        </w:rPr>
        <w:t>2 год проведё</w:t>
      </w:r>
      <w:r w:rsidR="00727D58">
        <w:rPr>
          <w:rFonts w:ascii="Times New Roman" w:eastAsia="TimesNewRomanPSMT" w:hAnsi="Times New Roman" w:cs="Times New Roman"/>
          <w:sz w:val="28"/>
          <w:szCs w:val="28"/>
        </w:rPr>
        <w:t xml:space="preserve">н </w:t>
      </w:r>
      <w:r w:rsidR="00A041F4">
        <w:rPr>
          <w:rFonts w:ascii="Times New Roman" w:eastAsia="TimesNewRomanPSMT" w:hAnsi="Times New Roman" w:cs="Times New Roman"/>
          <w:sz w:val="28"/>
          <w:szCs w:val="28"/>
        </w:rPr>
        <w:t>а</w:t>
      </w:r>
      <w:r w:rsidR="00A041F4" w:rsidRPr="00A041F4">
        <w:rPr>
          <w:rFonts w:ascii="Times New Roman" w:eastAsia="TimesNewRomanPSMT" w:hAnsi="Times New Roman" w:cs="Times New Roman"/>
          <w:sz w:val="28"/>
          <w:szCs w:val="28"/>
        </w:rPr>
        <w:t>удит эффективности использования бюджетных средств, выделенных на благоустройство общественных территорий, в рамках мероприятия «Региональный проект «Формирование комфортной городской среды»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</w:r>
      <w:r w:rsidR="00A041F4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022B6" w:rsidRDefault="002F0032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D5579" w:rsidRPr="001D5579">
        <w:rPr>
          <w:rFonts w:ascii="Times New Roman" w:hAnsi="Times New Roman" w:cs="Times New Roman"/>
          <w:sz w:val="28"/>
          <w:szCs w:val="28"/>
        </w:rPr>
        <w:t>нформация о результатах контрольных мероприятий размещ</w:t>
      </w:r>
      <w:r w:rsidR="001D5579">
        <w:rPr>
          <w:rFonts w:ascii="Times New Roman" w:hAnsi="Times New Roman" w:cs="Times New Roman"/>
          <w:sz w:val="28"/>
          <w:szCs w:val="28"/>
        </w:rPr>
        <w:t>ена</w:t>
      </w:r>
      <w:r w:rsidR="001D5579" w:rsidRPr="001D5579">
        <w:rPr>
          <w:rFonts w:ascii="Times New Roman" w:hAnsi="Times New Roman" w:cs="Times New Roman"/>
          <w:sz w:val="28"/>
          <w:szCs w:val="28"/>
        </w:rPr>
        <w:t xml:space="preserve"> на официальном сайте органов местного сам</w:t>
      </w:r>
      <w:r w:rsidR="001D5579">
        <w:rPr>
          <w:rFonts w:ascii="Times New Roman" w:hAnsi="Times New Roman" w:cs="Times New Roman"/>
          <w:sz w:val="28"/>
          <w:szCs w:val="28"/>
        </w:rPr>
        <w:t xml:space="preserve">оуправления города Нефтеюганска. </w:t>
      </w:r>
    </w:p>
    <w:p w:rsidR="0062145F" w:rsidRDefault="002F0032" w:rsidP="00D41ABC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отчё</w:t>
      </w:r>
      <w:r w:rsidR="00007EC3" w:rsidRPr="00007EC3">
        <w:rPr>
          <w:rFonts w:ascii="Times New Roman" w:eastAsia="Times New Roman" w:hAnsi="Times New Roman" w:cs="Times New Roman"/>
          <w:sz w:val="28"/>
          <w:szCs w:val="28"/>
        </w:rPr>
        <w:t>тном периоде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>выявлен</w:t>
      </w:r>
      <w:r w:rsidR="000450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037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41F4">
        <w:rPr>
          <w:rFonts w:ascii="Times New Roman" w:eastAsia="Times New Roman" w:hAnsi="Times New Roman" w:cs="Times New Roman"/>
          <w:sz w:val="28"/>
          <w:szCs w:val="28"/>
        </w:rPr>
        <w:t>335</w:t>
      </w:r>
      <w:r w:rsidR="00FD77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>нарушени</w:t>
      </w:r>
      <w:r w:rsidR="00A041F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5208">
        <w:rPr>
          <w:rFonts w:ascii="Times New Roman" w:eastAsia="Times New Roman" w:hAnsi="Times New Roman" w:cs="Times New Roman"/>
          <w:sz w:val="28"/>
          <w:szCs w:val="28"/>
        </w:rPr>
        <w:t>и замечани</w:t>
      </w:r>
      <w:r w:rsidR="00A041F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2A52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на общую сумму </w:t>
      </w:r>
      <w:r w:rsidR="00A041F4">
        <w:rPr>
          <w:rFonts w:ascii="Times New Roman" w:eastAsia="Times New Roman" w:hAnsi="Times New Roman" w:cs="Times New Roman"/>
          <w:sz w:val="28"/>
          <w:szCs w:val="28"/>
        </w:rPr>
        <w:t>248 237,047</w:t>
      </w:r>
      <w:r w:rsidR="009C001E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D41ABC">
        <w:rPr>
          <w:rFonts w:ascii="Times New Roman" w:eastAsia="Times New Roman" w:hAnsi="Times New Roman" w:cs="Times New Roman"/>
          <w:sz w:val="28"/>
          <w:szCs w:val="28"/>
        </w:rPr>
        <w:t>.</w:t>
      </w:r>
      <w:r w:rsidR="00D41A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ABC" w:rsidRDefault="00D41ABC" w:rsidP="00D41ABC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разрезе видов нарушений, </w:t>
      </w:r>
      <w:r w:rsidR="000D6A9F">
        <w:rPr>
          <w:rFonts w:ascii="Times New Roman" w:hAnsi="Times New Roman" w:cs="Times New Roman"/>
          <w:sz w:val="28"/>
          <w:szCs w:val="28"/>
        </w:rPr>
        <w:t>их объёмы выглядят следующим образом:</w:t>
      </w:r>
    </w:p>
    <w:p w:rsidR="00D41ABC" w:rsidRDefault="00D41ABC" w:rsidP="00D41ABC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11F48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тыс. рублей/количество</w:t>
      </w:r>
    </w:p>
    <w:tbl>
      <w:tblPr>
        <w:tblStyle w:val="af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976"/>
      </w:tblGrid>
      <w:tr w:rsidR="00D41ABC" w:rsidTr="00DD46C2">
        <w:tc>
          <w:tcPr>
            <w:tcW w:w="7338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формировании и исполнении бюджета</w:t>
            </w:r>
          </w:p>
        </w:tc>
        <w:tc>
          <w:tcPr>
            <w:tcW w:w="2976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3FE2">
              <w:rPr>
                <w:rFonts w:ascii="Times New Roman" w:hAnsi="Times New Roman" w:cs="Times New Roman"/>
                <w:sz w:val="28"/>
                <w:szCs w:val="28"/>
              </w:rPr>
              <w:t>228 896,343/181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41ABC" w:rsidRDefault="00D41ABC" w:rsidP="00D41AB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  <w:sectPr w:rsidR="00D41ABC" w:rsidSect="00D41ABC">
          <w:headerReference w:type="default" r:id="rId8"/>
          <w:type w:val="continuous"/>
          <w:pgSz w:w="11906" w:h="16838"/>
          <w:pgMar w:top="992" w:right="851" w:bottom="851" w:left="1134" w:header="709" w:footer="709" w:gutter="0"/>
          <w:cols w:space="708"/>
          <w:titlePg/>
          <w:docGrid w:linePitch="360"/>
        </w:sectPr>
      </w:pPr>
    </w:p>
    <w:tbl>
      <w:tblPr>
        <w:tblStyle w:val="af1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  <w:gridCol w:w="1843"/>
      </w:tblGrid>
      <w:tr w:rsidR="00D41ABC" w:rsidTr="00DD46C2">
        <w:trPr>
          <w:trHeight w:val="676"/>
        </w:trPr>
        <w:tc>
          <w:tcPr>
            <w:tcW w:w="8472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нарушения ведения бухгалтерского учёта, составления и представления бухгалтерской (финансовой) отчётности</w:t>
            </w:r>
          </w:p>
        </w:tc>
        <w:tc>
          <w:tcPr>
            <w:tcW w:w="1843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1ABC" w:rsidRDefault="00D41ABC" w:rsidP="00DD46C2">
            <w:pPr>
              <w:tabs>
                <w:tab w:val="left" w:pos="0"/>
              </w:tabs>
              <w:ind w:left="-582" w:firstLine="58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4 528,119/69</w:t>
            </w:r>
            <w:r>
              <w:rPr>
                <w:rStyle w:val="af5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41ABC" w:rsidTr="00DD46C2">
        <w:trPr>
          <w:trHeight w:val="601"/>
        </w:trPr>
        <w:tc>
          <w:tcPr>
            <w:tcW w:w="8472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D38EC">
              <w:rPr>
                <w:rFonts w:ascii="Times New Roman" w:hAnsi="Times New Roman" w:cs="Times New Roman"/>
                <w:sz w:val="28"/>
                <w:szCs w:val="28"/>
              </w:rPr>
              <w:t>нарушения в сфере управления и распоряжения муниципальной собственностью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</w:p>
        </w:tc>
        <w:tc>
          <w:tcPr>
            <w:tcW w:w="1843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63,666/10</w:t>
            </w:r>
          </w:p>
        </w:tc>
      </w:tr>
      <w:tr w:rsidR="00D41ABC" w:rsidTr="00DD46C2">
        <w:tc>
          <w:tcPr>
            <w:tcW w:w="8472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осуществлении муниципальных закупок</w:t>
            </w:r>
          </w:p>
        </w:tc>
        <w:tc>
          <w:tcPr>
            <w:tcW w:w="1843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4 721,215/33</w:t>
            </w:r>
          </w:p>
        </w:tc>
      </w:tr>
      <w:tr w:rsidR="00D41ABC" w:rsidTr="00DD46C2">
        <w:tc>
          <w:tcPr>
            <w:tcW w:w="8472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нецелевое использование бюджетных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3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1 296,968/5</w:t>
            </w:r>
          </w:p>
        </w:tc>
      </w:tr>
      <w:tr w:rsidR="00D41ABC" w:rsidTr="00DD46C2">
        <w:tc>
          <w:tcPr>
            <w:tcW w:w="8472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необоснованное использование бюджетных средств           </w:t>
            </w:r>
          </w:p>
        </w:tc>
        <w:tc>
          <w:tcPr>
            <w:tcW w:w="1843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5 936,907/34</w:t>
            </w:r>
          </w:p>
        </w:tc>
      </w:tr>
      <w:tr w:rsidR="00D41ABC" w:rsidRPr="00DE5608" w:rsidTr="00DD46C2">
        <w:trPr>
          <w:trHeight w:val="769"/>
        </w:trPr>
        <w:tc>
          <w:tcPr>
            <w:tcW w:w="8472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неэффективное использование бюджетных средств        </w:t>
            </w:r>
          </w:p>
          <w:p w:rsidR="00D41ABC" w:rsidRPr="0074105A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иные нарушения</w:t>
            </w:r>
          </w:p>
        </w:tc>
        <w:tc>
          <w:tcPr>
            <w:tcW w:w="1843" w:type="dxa"/>
          </w:tcPr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599,998/1</w:t>
            </w:r>
          </w:p>
          <w:p w:rsidR="00D41ABC" w:rsidRDefault="00D41ABC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2 193,831/2</w:t>
            </w:r>
          </w:p>
        </w:tc>
      </w:tr>
    </w:tbl>
    <w:p w:rsidR="0062145F" w:rsidRDefault="0062145F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B71" w:rsidRPr="0096176F" w:rsidRDefault="00A67E3F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 xml:space="preserve">По результатам проведённых контрольных мероприятий </w:t>
      </w:r>
      <w:r w:rsidR="008D35D1" w:rsidRPr="0096176F">
        <w:rPr>
          <w:rFonts w:ascii="Times New Roman" w:hAnsi="Times New Roman" w:cs="Times New Roman"/>
          <w:sz w:val="28"/>
          <w:szCs w:val="28"/>
        </w:rPr>
        <w:t>направлено:</w:t>
      </w:r>
    </w:p>
    <w:p w:rsidR="00C706C2" w:rsidRPr="00FC173C" w:rsidRDefault="000D5898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097E">
        <w:rPr>
          <w:rFonts w:ascii="Times New Roman" w:hAnsi="Times New Roman" w:cs="Times New Roman"/>
          <w:sz w:val="28"/>
          <w:szCs w:val="28"/>
        </w:rPr>
        <w:t>7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акт</w:t>
      </w:r>
      <w:r w:rsidR="00CF097E">
        <w:rPr>
          <w:rFonts w:ascii="Times New Roman" w:hAnsi="Times New Roman" w:cs="Times New Roman"/>
          <w:sz w:val="28"/>
          <w:szCs w:val="28"/>
        </w:rPr>
        <w:t>ов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проверяемым </w:t>
      </w:r>
      <w:r w:rsidR="0096176F">
        <w:rPr>
          <w:rFonts w:ascii="Times New Roman" w:hAnsi="Times New Roman" w:cs="Times New Roman"/>
          <w:sz w:val="28"/>
          <w:szCs w:val="28"/>
        </w:rPr>
        <w:t>органам</w:t>
      </w:r>
      <w:r w:rsidR="007A5A68" w:rsidRPr="0096176F">
        <w:rPr>
          <w:rFonts w:ascii="Times New Roman" w:hAnsi="Times New Roman" w:cs="Times New Roman"/>
          <w:sz w:val="28"/>
          <w:szCs w:val="28"/>
        </w:rPr>
        <w:t xml:space="preserve">, </w:t>
      </w:r>
      <w:r w:rsidR="008D35D1" w:rsidRPr="0096176F">
        <w:rPr>
          <w:rFonts w:ascii="Times New Roman" w:hAnsi="Times New Roman" w:cs="Times New Roman"/>
          <w:sz w:val="28"/>
          <w:szCs w:val="28"/>
        </w:rPr>
        <w:t>учреждениям</w:t>
      </w:r>
      <w:r w:rsidR="001F777C">
        <w:rPr>
          <w:rFonts w:ascii="Times New Roman" w:hAnsi="Times New Roman" w:cs="Times New Roman"/>
          <w:sz w:val="28"/>
          <w:szCs w:val="28"/>
        </w:rPr>
        <w:t>;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B71" w:rsidRPr="0096176F" w:rsidRDefault="002543CC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706C2" w:rsidRPr="009617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C706C2" w:rsidRPr="0096176F">
        <w:rPr>
          <w:rFonts w:ascii="Times New Roman" w:hAnsi="Times New Roman" w:cs="Times New Roman"/>
          <w:sz w:val="28"/>
          <w:szCs w:val="28"/>
        </w:rPr>
        <w:t xml:space="preserve"> в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  <w:r w:rsidR="002E54E1" w:rsidRPr="0096176F">
        <w:rPr>
          <w:rFonts w:ascii="Times New Roman" w:hAnsi="Times New Roman" w:cs="Times New Roman"/>
          <w:sz w:val="28"/>
          <w:szCs w:val="28"/>
        </w:rPr>
        <w:t xml:space="preserve">Нефтеюганскую межрайонную </w:t>
      </w:r>
      <w:r w:rsidR="008D35D1" w:rsidRPr="0096176F">
        <w:rPr>
          <w:rFonts w:ascii="Times New Roman" w:hAnsi="Times New Roman" w:cs="Times New Roman"/>
          <w:sz w:val="28"/>
          <w:szCs w:val="28"/>
        </w:rPr>
        <w:t>прокуратуру;</w:t>
      </w:r>
    </w:p>
    <w:p w:rsidR="003276A0" w:rsidRDefault="005E20F1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представлений для принятия мер по устранению выявленных недостатков и нарушений</w:t>
      </w:r>
      <w:r w:rsidR="0096176F">
        <w:rPr>
          <w:rFonts w:ascii="Times New Roman" w:hAnsi="Times New Roman" w:cs="Times New Roman"/>
          <w:sz w:val="28"/>
          <w:szCs w:val="28"/>
        </w:rPr>
        <w:t>, по привлечению к ответственности должностных лиц, виновных в допущенных нарушениях</w:t>
      </w:r>
      <w:r w:rsidR="006B3FE2">
        <w:rPr>
          <w:rFonts w:ascii="Times New Roman" w:hAnsi="Times New Roman" w:cs="Times New Roman"/>
          <w:sz w:val="28"/>
          <w:szCs w:val="28"/>
        </w:rPr>
        <w:t xml:space="preserve">, </w:t>
      </w:r>
      <w:r w:rsidR="007C280A">
        <w:rPr>
          <w:rFonts w:ascii="Times New Roman" w:hAnsi="Times New Roman" w:cs="Times New Roman"/>
          <w:sz w:val="28"/>
          <w:szCs w:val="28"/>
        </w:rPr>
        <w:t>которы</w:t>
      </w:r>
      <w:r w:rsidR="006B3FE2">
        <w:rPr>
          <w:rFonts w:ascii="Times New Roman" w:hAnsi="Times New Roman" w:cs="Times New Roman"/>
          <w:sz w:val="28"/>
          <w:szCs w:val="28"/>
        </w:rPr>
        <w:t>е</w:t>
      </w:r>
      <w:r w:rsidR="007C280A">
        <w:rPr>
          <w:rFonts w:ascii="Times New Roman" w:hAnsi="Times New Roman" w:cs="Times New Roman"/>
          <w:sz w:val="28"/>
          <w:szCs w:val="28"/>
        </w:rPr>
        <w:t xml:space="preserve"> сняты с контроля.</w:t>
      </w:r>
    </w:p>
    <w:p w:rsidR="00870D20" w:rsidRPr="0096176F" w:rsidRDefault="00870D20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>П</w:t>
      </w:r>
      <w:r w:rsidR="00A25DBC">
        <w:rPr>
          <w:rFonts w:ascii="Times New Roman" w:hAnsi="Times New Roman" w:cs="Times New Roman"/>
          <w:sz w:val="28"/>
          <w:szCs w:val="28"/>
        </w:rPr>
        <w:t xml:space="preserve">о материалам Счётной палаты </w:t>
      </w:r>
      <w:r w:rsidRPr="0096176F">
        <w:rPr>
          <w:rFonts w:ascii="Times New Roman" w:hAnsi="Times New Roman" w:cs="Times New Roman"/>
          <w:sz w:val="28"/>
          <w:szCs w:val="28"/>
        </w:rPr>
        <w:t xml:space="preserve">к дисциплинарной ответственности </w:t>
      </w:r>
      <w:r w:rsidR="00A25DBC">
        <w:rPr>
          <w:rFonts w:ascii="Times New Roman" w:hAnsi="Times New Roman" w:cs="Times New Roman"/>
          <w:sz w:val="28"/>
          <w:szCs w:val="28"/>
        </w:rPr>
        <w:t xml:space="preserve">привлечено </w:t>
      </w:r>
      <w:r w:rsidR="00D72DB5">
        <w:rPr>
          <w:rFonts w:ascii="Times New Roman" w:hAnsi="Times New Roman" w:cs="Times New Roman"/>
          <w:sz w:val="28"/>
          <w:szCs w:val="28"/>
        </w:rPr>
        <w:t>10</w:t>
      </w:r>
      <w:r w:rsidRPr="0096176F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A25DBC">
        <w:rPr>
          <w:rFonts w:ascii="Times New Roman" w:hAnsi="Times New Roman" w:cs="Times New Roman"/>
          <w:sz w:val="28"/>
          <w:szCs w:val="28"/>
        </w:rPr>
        <w:t>ых</w:t>
      </w:r>
      <w:r w:rsidRPr="0096176F">
        <w:rPr>
          <w:rFonts w:ascii="Times New Roman" w:hAnsi="Times New Roman" w:cs="Times New Roman"/>
          <w:sz w:val="28"/>
          <w:szCs w:val="28"/>
        </w:rPr>
        <w:t xml:space="preserve"> лиц</w:t>
      </w:r>
      <w:r w:rsidR="00A25DBC">
        <w:rPr>
          <w:rFonts w:ascii="Times New Roman" w:hAnsi="Times New Roman" w:cs="Times New Roman"/>
          <w:sz w:val="28"/>
          <w:szCs w:val="28"/>
        </w:rPr>
        <w:t xml:space="preserve"> объектов контроля</w:t>
      </w:r>
      <w:r w:rsidRPr="0096176F">
        <w:rPr>
          <w:rFonts w:ascii="Times New Roman" w:hAnsi="Times New Roman" w:cs="Times New Roman"/>
          <w:sz w:val="28"/>
          <w:szCs w:val="28"/>
        </w:rPr>
        <w:t>, виновн</w:t>
      </w:r>
      <w:r w:rsidR="00A25DBC">
        <w:rPr>
          <w:rFonts w:ascii="Times New Roman" w:hAnsi="Times New Roman" w:cs="Times New Roman"/>
          <w:sz w:val="28"/>
          <w:szCs w:val="28"/>
        </w:rPr>
        <w:t>ых</w:t>
      </w:r>
      <w:r w:rsidRPr="0096176F">
        <w:rPr>
          <w:rFonts w:ascii="Times New Roman" w:hAnsi="Times New Roman" w:cs="Times New Roman"/>
          <w:sz w:val="28"/>
          <w:szCs w:val="28"/>
        </w:rPr>
        <w:t xml:space="preserve"> в допущенных нарушениях.</w:t>
      </w:r>
    </w:p>
    <w:p w:rsidR="000D3437" w:rsidRDefault="001A47DB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>В рамках полномочий Счётной палаты в 20</w:t>
      </w:r>
      <w:r w:rsidR="00D10B44">
        <w:rPr>
          <w:rFonts w:ascii="Times New Roman" w:hAnsi="Times New Roman" w:cs="Times New Roman"/>
          <w:sz w:val="28"/>
          <w:szCs w:val="28"/>
        </w:rPr>
        <w:t>2</w:t>
      </w:r>
      <w:r w:rsidR="00D72DB5">
        <w:rPr>
          <w:rFonts w:ascii="Times New Roman" w:hAnsi="Times New Roman" w:cs="Times New Roman"/>
          <w:sz w:val="28"/>
          <w:szCs w:val="28"/>
        </w:rPr>
        <w:t>2</w:t>
      </w:r>
      <w:r w:rsidRPr="0096176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D3437">
        <w:rPr>
          <w:rFonts w:ascii="Times New Roman" w:hAnsi="Times New Roman" w:cs="Times New Roman"/>
          <w:sz w:val="28"/>
          <w:szCs w:val="28"/>
        </w:rPr>
        <w:t xml:space="preserve">в отношении 4 юридических и 12 физических лиц составлены протоколы об </w:t>
      </w:r>
      <w:r w:rsidRPr="0096176F">
        <w:rPr>
          <w:rFonts w:ascii="Times New Roman" w:hAnsi="Times New Roman" w:cs="Times New Roman"/>
          <w:sz w:val="28"/>
          <w:szCs w:val="28"/>
        </w:rPr>
        <w:t>а</w:t>
      </w:r>
      <w:r w:rsidR="000D3437">
        <w:rPr>
          <w:rFonts w:ascii="Times New Roman" w:hAnsi="Times New Roman" w:cs="Times New Roman"/>
          <w:sz w:val="28"/>
          <w:szCs w:val="28"/>
        </w:rPr>
        <w:t>дминистративной ответственности, по которым мировыми судьями вынесены постановления о признании указанных лиц виновными в совершении административных правонарушений и назначении им наказаний в виде штрафов на общую сумму 481,126 тыс. рублей.</w:t>
      </w:r>
    </w:p>
    <w:p w:rsidR="00D5226E" w:rsidRDefault="00D5226E" w:rsidP="00CE26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Экспертно-аналитическая деятельность</w:t>
      </w:r>
    </w:p>
    <w:p w:rsidR="003A09A0" w:rsidRDefault="003A09A0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67311" w:rsidRDefault="004569C7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C3570">
        <w:rPr>
          <w:rFonts w:ascii="Times New Roman" w:hAnsi="Times New Roman" w:cs="Times New Roman"/>
          <w:sz w:val="28"/>
          <w:szCs w:val="28"/>
        </w:rPr>
        <w:t xml:space="preserve"> </w:t>
      </w:r>
      <w:r w:rsidR="00EE3E1E">
        <w:rPr>
          <w:rFonts w:ascii="Times New Roman" w:hAnsi="Times New Roman" w:cs="Times New Roman"/>
          <w:sz w:val="28"/>
          <w:szCs w:val="28"/>
        </w:rPr>
        <w:t>отчётном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</w:t>
      </w:r>
      <w:r w:rsidR="00742F81">
        <w:rPr>
          <w:rFonts w:ascii="Times New Roman" w:hAnsi="Times New Roman" w:cs="Times New Roman"/>
          <w:sz w:val="28"/>
          <w:szCs w:val="28"/>
        </w:rPr>
        <w:t xml:space="preserve">году </w:t>
      </w:r>
      <w:r w:rsidR="005C3570">
        <w:rPr>
          <w:rFonts w:ascii="Times New Roman" w:hAnsi="Times New Roman" w:cs="Times New Roman"/>
          <w:sz w:val="28"/>
          <w:szCs w:val="28"/>
        </w:rPr>
        <w:t xml:space="preserve">Счётной палатой </w:t>
      </w:r>
      <w:r w:rsidR="00EE3E1E">
        <w:rPr>
          <w:rFonts w:ascii="Times New Roman" w:hAnsi="Times New Roman" w:cs="Times New Roman"/>
          <w:sz w:val="28"/>
          <w:szCs w:val="28"/>
        </w:rPr>
        <w:t>проведено 1</w:t>
      </w:r>
      <w:r w:rsidR="00CD6511">
        <w:rPr>
          <w:rFonts w:ascii="Times New Roman" w:hAnsi="Times New Roman" w:cs="Times New Roman"/>
          <w:sz w:val="28"/>
          <w:szCs w:val="28"/>
        </w:rPr>
        <w:t>83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экспертно-аналитически</w:t>
      </w:r>
      <w:r w:rsidR="003B07BB">
        <w:rPr>
          <w:rFonts w:ascii="Times New Roman" w:hAnsi="Times New Roman" w:cs="Times New Roman"/>
          <w:sz w:val="28"/>
          <w:szCs w:val="28"/>
        </w:rPr>
        <w:t>х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67311">
        <w:rPr>
          <w:rFonts w:ascii="Times New Roman" w:hAnsi="Times New Roman" w:cs="Times New Roman"/>
          <w:sz w:val="28"/>
          <w:szCs w:val="28"/>
        </w:rPr>
        <w:t>:</w:t>
      </w:r>
    </w:p>
    <w:p w:rsidR="00FE4D24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A4C513" wp14:editId="57292F5C">
                <wp:simplePos x="0" y="0"/>
                <wp:positionH relativeFrom="column">
                  <wp:posOffset>-10740</wp:posOffset>
                </wp:positionH>
                <wp:positionV relativeFrom="paragraph">
                  <wp:posOffset>99474</wp:posOffset>
                </wp:positionV>
                <wp:extent cx="6249670" cy="461176"/>
                <wp:effectExtent l="0" t="0" r="17780" b="1524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экспертизы проектов решений о бюджете города и о внесении в него изменений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– </w:t>
                            </w:r>
                            <w:r w:rsidR="00CD65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A4C513" id="Скругленный прямоугольник 11" o:spid="_x0000_s1026" style="position:absolute;left:0;text-align:left;margin-left:-.85pt;margin-top:7.85pt;width:492.1pt;height:3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" fillcolor="#eaf1dd [662]" strokecolor="#31859c" strokeweight="2pt">
                <v:textbox>
                  <w:txbxContent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экспертизы проектов решений о бюджете города и о внесении в него изменений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– </w:t>
                      </w:r>
                      <w:r w:rsidR="00CD6511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:rsidR="00FE4D24" w:rsidRPr="009D20BC" w:rsidRDefault="00FE4D24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E4D24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0AC4DF" wp14:editId="522F80CB">
                <wp:simplePos x="0" y="0"/>
                <wp:positionH relativeFrom="column">
                  <wp:posOffset>-12424</wp:posOffset>
                </wp:positionH>
                <wp:positionV relativeFrom="paragraph">
                  <wp:posOffset>153643</wp:posOffset>
                </wp:positionV>
                <wp:extent cx="6249670" cy="461176"/>
                <wp:effectExtent l="0" t="0" r="17780" b="1524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508A" w:rsidRPr="00D12680" w:rsidRDefault="00D12680" w:rsidP="003550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п</w:t>
                            </w:r>
                            <w:r w:rsidR="0035508A"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одготовка оперативного отчёта о ходе исполнения бюджета города Нефтеюганска –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0AC4DF" id="Скругленный прямоугольник 6" o:spid="_x0000_s1027" style="position:absolute;left:0;text-align:left;margin-left:-1pt;margin-top:12.1pt;width:492.1pt;height:3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" fillcolor="#e5dfec [663]" strokecolor="#31859c" strokeweight="2pt">
                <v:textbox>
                  <w:txbxContent>
                    <w:p w:rsidR="0035508A" w:rsidRPr="00D12680" w:rsidRDefault="00D12680" w:rsidP="0035508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п</w:t>
                      </w:r>
                      <w:r w:rsidR="0035508A"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одготовка оперативного отчёта о ходе исполнения бюджета города Нефтеюганска –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3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CC72A" wp14:editId="7F213A72">
                <wp:simplePos x="0" y="0"/>
                <wp:positionH relativeFrom="column">
                  <wp:posOffset>-10160</wp:posOffset>
                </wp:positionH>
                <wp:positionV relativeFrom="paragraph">
                  <wp:posOffset>192405</wp:posOffset>
                </wp:positionV>
                <wp:extent cx="6249670" cy="461010"/>
                <wp:effectExtent l="0" t="0" r="17780" b="1524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01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680" w:rsidRPr="00D12680" w:rsidRDefault="00D12680" w:rsidP="00D12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внешняя проверка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годового отчёта об исполнении бюджета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CC72A" id="Скругленный прямоугольник 7" o:spid="_x0000_s1028" style="position:absolute;left:0;text-align:left;margin-left:-.8pt;margin-top:15.15pt;width:492.1pt;height:3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" fillcolor="#fde9d9 [665]" strokecolor="#31859c" strokeweight="2pt">
                <v:textbox>
                  <w:txbxContent>
                    <w:p w:rsidR="00D12680" w:rsidRPr="00D12680" w:rsidRDefault="00D12680" w:rsidP="00D12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внешняя проверка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годового отчёта об исполнении бюджета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1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D12680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CC1D5A" wp14:editId="098EDBF1">
                <wp:simplePos x="0" y="0"/>
                <wp:positionH relativeFrom="column">
                  <wp:posOffset>-9277</wp:posOffset>
                </wp:positionH>
                <wp:positionV relativeFrom="paragraph">
                  <wp:posOffset>20734</wp:posOffset>
                </wp:positionV>
                <wp:extent cx="6249670" cy="461176"/>
                <wp:effectExtent l="0" t="0" r="17780" b="1524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680" w:rsidRPr="00D12680" w:rsidRDefault="00D12680" w:rsidP="00D12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финансово-экономическая экспертиза проектов муниципальных правовых актов</w:t>
                            </w:r>
                            <w:r w:rsidR="009D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- </w:t>
                            </w:r>
                            <w:r w:rsidR="00CD65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CC1D5A" id="Скругленный прямоугольник 8" o:spid="_x0000_s1029" style="position:absolute;left:0;text-align:left;margin-left:-.75pt;margin-top:1.65pt;width:492.1pt;height:3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" fillcolor="#f2dbdb [661]" strokecolor="#31859c" strokeweight="2pt">
                <v:textbox>
                  <w:txbxContent>
                    <w:p w:rsidR="00D12680" w:rsidRPr="00D12680" w:rsidRDefault="00D12680" w:rsidP="00D12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финансово-экономическая экспертиза проектов муниципальных правовых актов</w:t>
                      </w:r>
                      <w:r w:rsidR="009D20BC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- </w:t>
                      </w:r>
                      <w:r w:rsidR="00CD6511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39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9862A6" wp14:editId="190D59B1">
                <wp:simplePos x="0" y="0"/>
                <wp:positionH relativeFrom="column">
                  <wp:posOffset>-12423</wp:posOffset>
                </wp:positionH>
                <wp:positionV relativeFrom="paragraph">
                  <wp:posOffset>82081</wp:posOffset>
                </wp:positionV>
                <wp:extent cx="6249422" cy="548640"/>
                <wp:effectExtent l="0" t="0" r="18415" b="2286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422" cy="5486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финансово-экономическая экспертиза проектов изменений в муниципальные программы – </w:t>
                            </w:r>
                            <w:r w:rsidR="00CD65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128</w:t>
                            </w:r>
                          </w:p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9862A6" id="Скругленный прямоугольник 9" o:spid="_x0000_s1030" style="position:absolute;left:0;text-align:left;margin-left:-1pt;margin-top:6.45pt;width:492.1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" fillcolor="#c6d9f1 [671]" strokecolor="#31859c" strokeweight="2pt">
                <v:textbox>
                  <w:txbxContent>
                    <w:p w:rsidR="009D20BC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финансово-экономическая экспертиза проектов изменений в муниципальные программы – </w:t>
                      </w:r>
                      <w:r w:rsidR="00CD6511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128</w:t>
                      </w:r>
                    </w:p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36978B" wp14:editId="39608AD6">
                <wp:simplePos x="0" y="0"/>
                <wp:positionH relativeFrom="column">
                  <wp:posOffset>-9525</wp:posOffset>
                </wp:positionH>
                <wp:positionV relativeFrom="paragraph">
                  <wp:posOffset>225425</wp:posOffset>
                </wp:positionV>
                <wp:extent cx="6249670" cy="461010"/>
                <wp:effectExtent l="0" t="0" r="17780" b="1524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010"/>
                        </a:xfrm>
                        <a:prstGeom prst="round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тематические мероприятия - </w:t>
                            </w:r>
                            <w:r w:rsidR="00CD65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36978B" id="Скругленный прямоугольник 10" o:spid="_x0000_s1031" style="position:absolute;left:0;text-align:left;margin-left:-.75pt;margin-top:17.75pt;width:492.1pt;height:3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" fillcolor="#b7dee8" strokecolor="#31859c" strokeweight="2pt">
                <v:textbox>
                  <w:txbxContent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тематические мероприятия - </w:t>
                      </w:r>
                      <w:r w:rsidR="00CD6511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20BC" w:rsidRPr="009D20BC" w:rsidRDefault="009D20BC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20BC" w:rsidRPr="009D20BC" w:rsidRDefault="009D20BC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87B24" w:rsidRPr="00E53D6A" w:rsidRDefault="00087B24" w:rsidP="00087B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D6A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 одним из основных приоритетов деятельности 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E53D6A">
        <w:rPr>
          <w:rFonts w:ascii="Times New Roman" w:hAnsi="Times New Roman" w:cs="Times New Roman"/>
          <w:sz w:val="28"/>
          <w:szCs w:val="28"/>
        </w:rPr>
        <w:t>тной палаты явля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E53D6A">
        <w:rPr>
          <w:rFonts w:ascii="Times New Roman" w:hAnsi="Times New Roman" w:cs="Times New Roman"/>
          <w:sz w:val="28"/>
          <w:szCs w:val="28"/>
        </w:rPr>
        <w:t xml:space="preserve">ся контроль формирования и исполнения бюджета города. В рамках предварительного </w:t>
      </w:r>
      <w:r w:rsidRPr="00E53D6A">
        <w:rPr>
          <w:rFonts w:ascii="Times New Roman" w:hAnsi="Times New Roman" w:cs="Times New Roman"/>
          <w:sz w:val="28"/>
          <w:szCs w:val="28"/>
        </w:rPr>
        <w:lastRenderedPageBreak/>
        <w:t>контроля проведён анализ формирования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53D6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53D6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3D6A">
        <w:rPr>
          <w:rFonts w:ascii="Times New Roman" w:hAnsi="Times New Roman" w:cs="Times New Roman"/>
          <w:sz w:val="28"/>
          <w:szCs w:val="28"/>
        </w:rPr>
        <w:t xml:space="preserve"> годов. При последующем контроле проведена внешняя проверка бюджетной отчётности главных администраторов бюджетных средств, подготовлено заключение на годовой отчёт об исполнении бюджета города Нефтеюганска за 2021 год.</w:t>
      </w:r>
    </w:p>
    <w:p w:rsidR="00087B24" w:rsidRPr="006F17AA" w:rsidRDefault="00087B24" w:rsidP="00087B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D6A">
        <w:rPr>
          <w:rFonts w:ascii="Times New Roman" w:hAnsi="Times New Roman" w:cs="Times New Roman"/>
          <w:sz w:val="28"/>
          <w:szCs w:val="28"/>
        </w:rPr>
        <w:t>В течение отч</w:t>
      </w:r>
      <w:r w:rsidR="004569C7">
        <w:rPr>
          <w:rFonts w:ascii="Times New Roman" w:hAnsi="Times New Roman" w:cs="Times New Roman"/>
          <w:sz w:val="28"/>
          <w:szCs w:val="28"/>
        </w:rPr>
        <w:t>ё</w:t>
      </w:r>
      <w:r w:rsidRPr="00E53D6A">
        <w:rPr>
          <w:rFonts w:ascii="Times New Roman" w:hAnsi="Times New Roman" w:cs="Times New Roman"/>
          <w:sz w:val="28"/>
          <w:szCs w:val="28"/>
        </w:rPr>
        <w:t xml:space="preserve">тного периода осуществлялся оперативный анализ исполнения бюджета, подготовлены заключения на информацию </w:t>
      </w: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E53D6A">
        <w:rPr>
          <w:rFonts w:ascii="Times New Roman" w:hAnsi="Times New Roman" w:cs="Times New Roman"/>
          <w:sz w:val="28"/>
          <w:szCs w:val="28"/>
        </w:rPr>
        <w:t xml:space="preserve"> по отчёту об исполнении бюджета </w:t>
      </w:r>
      <w:r>
        <w:rPr>
          <w:rFonts w:ascii="Times New Roman" w:hAnsi="Times New Roman" w:cs="Times New Roman"/>
          <w:sz w:val="28"/>
          <w:szCs w:val="28"/>
        </w:rPr>
        <w:t>за 1 квартал,</w:t>
      </w:r>
      <w:r w:rsidRPr="00E53D6A">
        <w:rPr>
          <w:rFonts w:ascii="Times New Roman" w:hAnsi="Times New Roman" w:cs="Times New Roman"/>
          <w:sz w:val="28"/>
          <w:szCs w:val="28"/>
        </w:rPr>
        <w:t xml:space="preserve"> 1 полугодие</w:t>
      </w:r>
      <w:r>
        <w:rPr>
          <w:rFonts w:ascii="Times New Roman" w:hAnsi="Times New Roman" w:cs="Times New Roman"/>
          <w:sz w:val="28"/>
          <w:szCs w:val="28"/>
        </w:rPr>
        <w:t>, 9 месяцев</w:t>
      </w:r>
      <w:r w:rsidRPr="00E53D6A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53D6A">
        <w:rPr>
          <w:rFonts w:ascii="Times New Roman" w:hAnsi="Times New Roman" w:cs="Times New Roman"/>
          <w:sz w:val="28"/>
          <w:szCs w:val="28"/>
        </w:rPr>
        <w:t xml:space="preserve"> года, а также на проекты решений Думы</w:t>
      </w:r>
      <w:r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Pr="00E53D6A">
        <w:rPr>
          <w:rFonts w:ascii="Times New Roman" w:hAnsi="Times New Roman" w:cs="Times New Roman"/>
          <w:sz w:val="28"/>
          <w:szCs w:val="28"/>
        </w:rPr>
        <w:t xml:space="preserve"> о внесении </w:t>
      </w:r>
      <w:r w:rsidRPr="006F17AA">
        <w:rPr>
          <w:rFonts w:ascii="Times New Roman" w:hAnsi="Times New Roman" w:cs="Times New Roman"/>
          <w:sz w:val="28"/>
          <w:szCs w:val="28"/>
        </w:rPr>
        <w:t>изменений в бюджет города.</w:t>
      </w:r>
    </w:p>
    <w:p w:rsidR="00742F81" w:rsidRDefault="00742F81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Тематические </w:t>
      </w:r>
      <w:r w:rsidR="00603B13">
        <w:rPr>
          <w:rFonts w:ascii="Times New Roman" w:eastAsia="TimesNewRomanPSMT" w:hAnsi="Times New Roman" w:cs="Times New Roman"/>
          <w:sz w:val="28"/>
          <w:szCs w:val="28"/>
        </w:rPr>
        <w:t>мероприятия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проведены по следующим темам: </w:t>
      </w:r>
    </w:p>
    <w:p w:rsidR="0044108D" w:rsidRDefault="0044108D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108D">
        <w:rPr>
          <w:rFonts w:ascii="Times New Roman" w:hAnsi="Times New Roman" w:cs="Times New Roman"/>
          <w:sz w:val="28"/>
          <w:szCs w:val="28"/>
        </w:rPr>
        <w:t>проверка осуществления главным администратором бюджетных средств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108D" w:rsidRPr="0044108D" w:rsidRDefault="0044108D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07BB">
        <w:rPr>
          <w:rFonts w:ascii="Times New Roman" w:hAnsi="Times New Roman" w:cs="Times New Roman"/>
          <w:sz w:val="28"/>
          <w:szCs w:val="28"/>
        </w:rPr>
        <w:t xml:space="preserve"> </w:t>
      </w:r>
      <w:r w:rsidR="00CD6511" w:rsidRPr="00CD6511">
        <w:rPr>
          <w:rFonts w:ascii="Times New Roman" w:hAnsi="Times New Roman" w:cs="Times New Roman"/>
          <w:sz w:val="28"/>
          <w:szCs w:val="28"/>
        </w:rPr>
        <w:t xml:space="preserve"> </w:t>
      </w:r>
      <w:r w:rsidR="00CD6511">
        <w:rPr>
          <w:rFonts w:ascii="Times New Roman" w:hAnsi="Times New Roman" w:cs="Times New Roman"/>
          <w:sz w:val="28"/>
          <w:szCs w:val="28"/>
        </w:rPr>
        <w:t>о</w:t>
      </w:r>
      <w:r w:rsidR="00CD6511" w:rsidRPr="00CD6511">
        <w:rPr>
          <w:rFonts w:ascii="Times New Roman" w:hAnsi="Times New Roman" w:cs="Times New Roman"/>
          <w:sz w:val="28"/>
          <w:szCs w:val="28"/>
        </w:rPr>
        <w:t>бследование законности размещения нестационарных торговых объектов и полноты, своевременности поступления в бюджет города платы от их размещения на</w:t>
      </w:r>
      <w:r w:rsidR="00CD6511">
        <w:rPr>
          <w:rFonts w:ascii="Times New Roman" w:hAnsi="Times New Roman" w:cs="Times New Roman"/>
          <w:sz w:val="28"/>
          <w:szCs w:val="28"/>
        </w:rPr>
        <w:t xml:space="preserve"> территории города Нефтеюганска</w:t>
      </w:r>
      <w:r w:rsidRPr="0044108D">
        <w:rPr>
          <w:rFonts w:ascii="Times New Roman" w:hAnsi="Times New Roman" w:cs="Times New Roman"/>
          <w:sz w:val="28"/>
          <w:szCs w:val="28"/>
        </w:rPr>
        <w:t>;</w:t>
      </w:r>
    </w:p>
    <w:p w:rsidR="0044108D" w:rsidRDefault="0044108D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08D">
        <w:rPr>
          <w:rFonts w:ascii="Times New Roman" w:hAnsi="Times New Roman" w:cs="Times New Roman"/>
          <w:sz w:val="28"/>
          <w:szCs w:val="28"/>
        </w:rPr>
        <w:t>- оценка эффективности предоставления налоговых и иных льгот и преимуществ</w:t>
      </w:r>
      <w:r w:rsidR="00A37E9C">
        <w:rPr>
          <w:rFonts w:ascii="Times New Roman" w:hAnsi="Times New Roman" w:cs="Times New Roman"/>
          <w:sz w:val="28"/>
          <w:szCs w:val="28"/>
        </w:rPr>
        <w:t>;</w:t>
      </w:r>
    </w:p>
    <w:p w:rsidR="00CD6511" w:rsidRDefault="00A37E9C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37E9C">
        <w:rPr>
          <w:rFonts w:ascii="Times New Roman" w:hAnsi="Times New Roman" w:cs="Times New Roman"/>
          <w:sz w:val="28"/>
          <w:szCs w:val="28"/>
        </w:rPr>
        <w:t>роверка соблюдения бюджетного законодательства в части доведения лимитов бюджетных обязательств до главных распорядителей бюджетных средств</w:t>
      </w:r>
      <w:r w:rsidR="00CD6511">
        <w:rPr>
          <w:rFonts w:ascii="Times New Roman" w:hAnsi="Times New Roman" w:cs="Times New Roman"/>
          <w:sz w:val="28"/>
          <w:szCs w:val="28"/>
        </w:rPr>
        <w:t>;</w:t>
      </w:r>
    </w:p>
    <w:p w:rsidR="00CD6511" w:rsidRDefault="00CD6511" w:rsidP="003831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CD6511">
        <w:rPr>
          <w:rFonts w:ascii="Times New Roman" w:hAnsi="Times New Roman" w:cs="Times New Roman"/>
          <w:sz w:val="28"/>
          <w:szCs w:val="28"/>
        </w:rPr>
        <w:t>онтр</w:t>
      </w:r>
      <w:r>
        <w:rPr>
          <w:rFonts w:ascii="Times New Roman" w:hAnsi="Times New Roman" w:cs="Times New Roman"/>
          <w:sz w:val="28"/>
          <w:szCs w:val="28"/>
        </w:rPr>
        <w:t xml:space="preserve">оль за состоянием муниципального </w:t>
      </w:r>
      <w:r w:rsidRPr="00CD6511">
        <w:rPr>
          <w:rFonts w:ascii="Times New Roman" w:hAnsi="Times New Roman" w:cs="Times New Roman"/>
          <w:sz w:val="28"/>
          <w:szCs w:val="28"/>
        </w:rPr>
        <w:t>внутреннего и внешнего долга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3113" w:rsidRDefault="003A11FA" w:rsidP="003831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1345">
        <w:rPr>
          <w:rFonts w:ascii="Times New Roman" w:hAnsi="Times New Roman" w:cs="Times New Roman"/>
          <w:sz w:val="28"/>
          <w:szCs w:val="28"/>
        </w:rPr>
        <w:t>В рамках экспертизы проектов изменений муниципальных программ</w:t>
      </w:r>
      <w:r w:rsidR="00F61EA7" w:rsidRPr="00881345">
        <w:rPr>
          <w:rFonts w:ascii="Times New Roman" w:hAnsi="Times New Roman" w:cs="Times New Roman"/>
          <w:sz w:val="28"/>
          <w:szCs w:val="28"/>
        </w:rPr>
        <w:t xml:space="preserve"> </w:t>
      </w:r>
      <w:r w:rsidRPr="00881345">
        <w:rPr>
          <w:rFonts w:ascii="Times New Roman" w:hAnsi="Times New Roman" w:cs="Times New Roman"/>
          <w:sz w:val="28"/>
          <w:szCs w:val="28"/>
        </w:rPr>
        <w:t xml:space="preserve">проведён </w:t>
      </w:r>
      <w:r w:rsidR="00F61EA7" w:rsidRPr="00881345">
        <w:rPr>
          <w:rFonts w:ascii="Times New Roman" w:hAnsi="Times New Roman" w:cs="Times New Roman"/>
          <w:sz w:val="28"/>
          <w:szCs w:val="28"/>
        </w:rPr>
        <w:t>мониторинг соответствия целевых показателей муниципальных программ, как документов стратегического развития муниципального образования,</w:t>
      </w:r>
      <w:r w:rsidR="005B10BB" w:rsidRPr="00881345">
        <w:rPr>
          <w:rFonts w:ascii="Times New Roman" w:hAnsi="Times New Roman" w:cs="Times New Roman"/>
          <w:sz w:val="28"/>
          <w:szCs w:val="28"/>
        </w:rPr>
        <w:t xml:space="preserve"> показателям </w:t>
      </w:r>
      <w:r w:rsidR="005B10BB" w:rsidRPr="00881345">
        <w:rPr>
          <w:rFonts w:ascii="Times New Roman" w:eastAsia="Times New Roman" w:hAnsi="Times New Roman" w:cs="Times New Roman"/>
          <w:sz w:val="28"/>
          <w:szCs w:val="28"/>
        </w:rPr>
        <w:t>Стратегии социально-экономического развития муниципального образования город Нефтеюганск на период до 2030 года (далее  -С</w:t>
      </w:r>
      <w:r w:rsidR="00DD214F">
        <w:rPr>
          <w:rFonts w:ascii="Times New Roman" w:eastAsia="Times New Roman" w:hAnsi="Times New Roman" w:cs="Times New Roman"/>
          <w:sz w:val="28"/>
          <w:szCs w:val="28"/>
        </w:rPr>
        <w:t>т</w:t>
      </w:r>
      <w:r w:rsidR="005B10BB" w:rsidRPr="00881345">
        <w:rPr>
          <w:rFonts w:ascii="Times New Roman" w:eastAsia="Times New Roman" w:hAnsi="Times New Roman" w:cs="Times New Roman"/>
          <w:sz w:val="28"/>
          <w:szCs w:val="28"/>
        </w:rPr>
        <w:t xml:space="preserve">ратегия развития). </w:t>
      </w:r>
      <w:r w:rsidRPr="00881345">
        <w:rPr>
          <w:rFonts w:ascii="Times New Roman" w:eastAsia="Times New Roman" w:hAnsi="Times New Roman" w:cs="Times New Roman"/>
          <w:sz w:val="28"/>
          <w:szCs w:val="28"/>
        </w:rPr>
        <w:t>В ходе мониторинга установлен</w:t>
      </w:r>
      <w:r w:rsidR="00D46333" w:rsidRPr="00881345">
        <w:rPr>
          <w:rFonts w:ascii="Times New Roman" w:eastAsia="Times New Roman" w:hAnsi="Times New Roman" w:cs="Times New Roman"/>
          <w:sz w:val="28"/>
          <w:szCs w:val="28"/>
        </w:rPr>
        <w:t>ы несоответствия между</w:t>
      </w:r>
      <w:r w:rsidR="005B10BB" w:rsidRPr="00881345">
        <w:rPr>
          <w:rFonts w:ascii="Times New Roman" w:eastAsia="Times New Roman" w:hAnsi="Times New Roman" w:cs="Times New Roman"/>
          <w:sz w:val="28"/>
          <w:szCs w:val="28"/>
        </w:rPr>
        <w:t xml:space="preserve"> целевы</w:t>
      </w:r>
      <w:r w:rsidR="00D46333" w:rsidRPr="00881345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5B10BB" w:rsidRPr="00881345">
        <w:rPr>
          <w:rFonts w:ascii="Times New Roman" w:eastAsia="Times New Roman" w:hAnsi="Times New Roman" w:cs="Times New Roman"/>
          <w:sz w:val="28"/>
          <w:szCs w:val="28"/>
        </w:rPr>
        <w:t xml:space="preserve"> показател</w:t>
      </w:r>
      <w:r w:rsidR="00D46333" w:rsidRPr="00881345">
        <w:rPr>
          <w:rFonts w:ascii="Times New Roman" w:eastAsia="Times New Roman" w:hAnsi="Times New Roman" w:cs="Times New Roman"/>
          <w:sz w:val="28"/>
          <w:szCs w:val="28"/>
        </w:rPr>
        <w:t>ями</w:t>
      </w:r>
      <w:r w:rsidR="005B10BB" w:rsidRPr="0088134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программ </w:t>
      </w:r>
      <w:r w:rsidR="00D46333" w:rsidRPr="0088134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B10BB" w:rsidRPr="00881345">
        <w:rPr>
          <w:rFonts w:ascii="Times New Roman" w:eastAsia="Times New Roman" w:hAnsi="Times New Roman" w:cs="Times New Roman"/>
          <w:sz w:val="28"/>
          <w:szCs w:val="28"/>
        </w:rPr>
        <w:t xml:space="preserve"> Стратегии развития, что свидетельствует об отсутствии согласованности в документах стратегического </w:t>
      </w:r>
      <w:r w:rsidR="00D46333" w:rsidRPr="00881345">
        <w:rPr>
          <w:rFonts w:ascii="Times New Roman" w:eastAsia="Times New Roman" w:hAnsi="Times New Roman" w:cs="Times New Roman"/>
          <w:sz w:val="28"/>
          <w:szCs w:val="28"/>
        </w:rPr>
        <w:t xml:space="preserve">развития города Нефтеюганска и нарушении принципа </w:t>
      </w:r>
      <w:r w:rsidR="00D46333" w:rsidRPr="00881345">
        <w:rPr>
          <w:color w:val="22272F"/>
          <w:sz w:val="25"/>
          <w:szCs w:val="25"/>
          <w:shd w:val="clear" w:color="auto" w:fill="FFFFFF"/>
        </w:rPr>
        <w:t xml:space="preserve">  </w:t>
      </w:r>
      <w:r w:rsidR="00D46333" w:rsidRPr="00881345">
        <w:rPr>
          <w:rFonts w:ascii="Times New Roman" w:eastAsia="Times New Roman" w:hAnsi="Times New Roman" w:cs="Times New Roman"/>
          <w:sz w:val="28"/>
          <w:szCs w:val="28"/>
        </w:rPr>
        <w:t>сбалансированности системы стратегического планирования, который означает согласованность и сбалансированность документов стратегического планирования по приоритетам, целям, задачам, мероприятиям, показателям, финансовым и иным ресурсам и срокам реализации.</w:t>
      </w:r>
      <w:r w:rsidR="005B10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24C5B" w:rsidRDefault="004E220A" w:rsidP="00024C5B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</w:rPr>
      </w:pPr>
      <w:r>
        <w:rPr>
          <w:sz w:val="28"/>
          <w:szCs w:val="28"/>
        </w:rPr>
        <w:t>Важным является тот факт, что в отличи</w:t>
      </w:r>
      <w:r w:rsidR="00024C5B">
        <w:rPr>
          <w:sz w:val="28"/>
          <w:szCs w:val="28"/>
        </w:rPr>
        <w:t>е</w:t>
      </w:r>
      <w:r>
        <w:rPr>
          <w:sz w:val="28"/>
          <w:szCs w:val="28"/>
        </w:rPr>
        <w:t xml:space="preserve"> от контрольной деятельности, именно в </w:t>
      </w:r>
      <w:r w:rsidR="00E84806">
        <w:rPr>
          <w:sz w:val="28"/>
          <w:szCs w:val="28"/>
        </w:rPr>
        <w:t>ходе</w:t>
      </w:r>
      <w:r w:rsidR="00024C5B">
        <w:rPr>
          <w:sz w:val="28"/>
          <w:szCs w:val="28"/>
        </w:rPr>
        <w:t xml:space="preserve"> экспертно-аналитической деятельности происходит</w:t>
      </w:r>
      <w:r>
        <w:rPr>
          <w:sz w:val="28"/>
          <w:szCs w:val="28"/>
        </w:rPr>
        <w:t xml:space="preserve"> </w:t>
      </w:r>
      <w:r w:rsidR="00024C5B">
        <w:rPr>
          <w:color w:val="0D0D0D" w:themeColor="text1" w:themeTint="F2"/>
          <w:sz w:val="28"/>
        </w:rPr>
        <w:t xml:space="preserve">смещение акцентов с выявления нарушений и недостатков на их предотвращение, выработку конструктивных и компетентных рекомендаций по построению эффективной системы планирования </w:t>
      </w:r>
      <w:r w:rsidR="00A87091">
        <w:rPr>
          <w:color w:val="0D0D0D" w:themeColor="text1" w:themeTint="F2"/>
          <w:sz w:val="28"/>
        </w:rPr>
        <w:t>бюджетных расходов</w:t>
      </w:r>
      <w:r w:rsidR="00024C5B">
        <w:rPr>
          <w:color w:val="0D0D0D" w:themeColor="text1" w:themeTint="F2"/>
          <w:sz w:val="28"/>
        </w:rPr>
        <w:t>.</w:t>
      </w:r>
    </w:p>
    <w:p w:rsidR="004E220A" w:rsidRDefault="004E220A" w:rsidP="00E8480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Так, в результате конструктивной работы с органами администрации по отработке заключений Счётной палаты, часть замечаний и предложений учитывалась непосредственно при принятии проектов муниципальных правовых актов и муниципальных программ, а в отдельных случаях рекомендации и предложения наход</w:t>
      </w:r>
      <w:r w:rsidR="00D46333">
        <w:rPr>
          <w:rFonts w:ascii="Times New Roman" w:hAnsi="Times New Roman" w:cs="Times New Roman"/>
          <w:sz w:val="28"/>
          <w:szCs w:val="28"/>
        </w:rPr>
        <w:t>ил</w:t>
      </w:r>
      <w:r w:rsidR="009142E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отражение при внесении последующих изменений в муниципальные правовые акты. </w:t>
      </w:r>
    </w:p>
    <w:p w:rsidR="00D46333" w:rsidRDefault="00972184" w:rsidP="00E8480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количестве принятых и исполненных замечаниях и рекомендациях Счётной палаты отражена в диаграмме. </w:t>
      </w:r>
    </w:p>
    <w:p w:rsidR="00972184" w:rsidRDefault="00972184" w:rsidP="00FA2A1E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BB0026E" wp14:editId="6A59F712">
            <wp:extent cx="3665552" cy="2759103"/>
            <wp:effectExtent l="0" t="19050" r="0" b="31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5509D" w:rsidRPr="008D254B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Информационная деятельность</w:t>
      </w:r>
    </w:p>
    <w:p w:rsidR="008D16EB" w:rsidRDefault="008D16EB" w:rsidP="008214C0">
      <w:pPr>
        <w:pStyle w:val="a9"/>
        <w:spacing w:after="0"/>
        <w:ind w:firstLine="709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C5509D" w:rsidRDefault="008D16EB" w:rsidP="008214C0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07D2">
        <w:rPr>
          <w:rFonts w:ascii="Times New Roman" w:eastAsia="TimesNewRomanPSMT" w:hAnsi="Times New Roman" w:cs="Times New Roman"/>
          <w:sz w:val="28"/>
          <w:szCs w:val="28"/>
        </w:rPr>
        <w:t>Счётная палата в своей работе основывается на принципе гласности посредством обеспечения доступа к информации о своей деятельности в средствах массовой информации.</w:t>
      </w:r>
    </w:p>
    <w:p w:rsidR="00B5531E" w:rsidRDefault="00183188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В отчётном периоде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осуществлялось информационное обеспечение страницы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«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Счётная палата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» на официальном сайте </w:t>
      </w:r>
      <w:r w:rsidR="00A274E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органов местного самоуправления города Нефтеюганска в сети Интернет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На сайте </w:t>
      </w:r>
      <w:r w:rsidR="00415EA5">
        <w:rPr>
          <w:rFonts w:ascii="Times New Roman" w:eastAsia="TimesNewRomanPSMT" w:hAnsi="Times New Roman" w:cs="Times New Roman"/>
          <w:sz w:val="28"/>
          <w:szCs w:val="28"/>
        </w:rPr>
        <w:t>размещалась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общая информация о</w:t>
      </w:r>
      <w:r w:rsidR="00765DF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контрольном органе муниципального образования,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нормативная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база, сведения о составе и</w:t>
      </w:r>
      <w:r w:rsidR="0007669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структуре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, результаты проведённых контрольных и экспертно-аналитических</w:t>
      </w:r>
      <w:r w:rsidR="00187C74">
        <w:rPr>
          <w:rFonts w:ascii="Times New Roman" w:eastAsia="TimesNewRomanPSMT" w:hAnsi="Times New Roman" w:cs="Times New Roman"/>
          <w:sz w:val="28"/>
          <w:szCs w:val="28"/>
        </w:rPr>
        <w:t xml:space="preserve"> мероприятий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E36C5F" w:rsidRPr="00A274E5" w:rsidRDefault="00A274E5" w:rsidP="008214C0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В 20</w:t>
      </w:r>
      <w:r w:rsidR="00C01F1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2740F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на официальном сайте </w:t>
      </w:r>
      <w:r w:rsidR="00D56C92"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размещено</w:t>
      </w:r>
      <w:r w:rsidR="00D56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83113">
        <w:rPr>
          <w:rFonts w:ascii="Times New Roman" w:eastAsia="Times New Roman" w:hAnsi="Times New Roman" w:cs="Times New Roman"/>
          <w:color w:val="000000"/>
          <w:sz w:val="28"/>
          <w:szCs w:val="28"/>
        </w:rPr>
        <w:t>210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="004A1B7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отражающих деятельность Счётной палаты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Информация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о результатах деятельности </w:t>
      </w:r>
      <w:r w:rsidR="006D027D" w:rsidRPr="006D027D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>за 20</w:t>
      </w:r>
      <w:r w:rsidR="004A1B7A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D90067">
        <w:rPr>
          <w:rFonts w:ascii="Times New Roman" w:eastAsia="TimesNewRomanPSMT" w:hAnsi="Times New Roman" w:cs="Times New Roman"/>
          <w:sz w:val="28"/>
          <w:szCs w:val="28"/>
        </w:rPr>
        <w:t>1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 xml:space="preserve"> год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освещалась в газете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 w:rsidRPr="006D027D">
        <w:rPr>
          <w:rFonts w:ascii="Times New Roman" w:hAnsi="Times New Roman" w:cs="Times New Roman"/>
          <w:sz w:val="28"/>
          <w:szCs w:val="28"/>
        </w:rPr>
        <w:t>«Здравствуйте, нефтеюганцы!»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6E28AA" w:rsidRDefault="006E28AA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630BD" w:rsidRDefault="001630B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 Взаимодействие</w:t>
      </w:r>
    </w:p>
    <w:p w:rsidR="00946F0F" w:rsidRPr="008D254B" w:rsidRDefault="00946F0F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630BD" w:rsidRPr="00196BEA" w:rsidRDefault="0031198C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BEA">
        <w:rPr>
          <w:rFonts w:ascii="Times New Roman" w:hAnsi="Times New Roman" w:cs="Times New Roman"/>
          <w:sz w:val="28"/>
          <w:szCs w:val="28"/>
        </w:rPr>
        <w:t>В отч</w:t>
      </w:r>
      <w:r w:rsidR="00D90067">
        <w:rPr>
          <w:rFonts w:ascii="Times New Roman" w:hAnsi="Times New Roman" w:cs="Times New Roman"/>
          <w:sz w:val="28"/>
          <w:szCs w:val="28"/>
        </w:rPr>
        <w:t>ё</w:t>
      </w:r>
      <w:r w:rsidRPr="00196BEA">
        <w:rPr>
          <w:rFonts w:ascii="Times New Roman" w:hAnsi="Times New Roman" w:cs="Times New Roman"/>
          <w:sz w:val="28"/>
          <w:szCs w:val="28"/>
        </w:rPr>
        <w:t>тном периоде продолжено взаимодействие с правоохранительными органами</w:t>
      </w:r>
      <w:r w:rsidR="00196B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084" w:rsidRDefault="00741371" w:rsidP="008214C0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196BEA">
        <w:rPr>
          <w:sz w:val="28"/>
          <w:szCs w:val="28"/>
        </w:rPr>
        <w:lastRenderedPageBreak/>
        <w:t>Взаимодействие</w:t>
      </w:r>
      <w:r>
        <w:rPr>
          <w:sz w:val="28"/>
          <w:szCs w:val="28"/>
        </w:rPr>
        <w:t xml:space="preserve"> Счётной палаты с правоохранительными органами</w:t>
      </w:r>
      <w:r w:rsidR="00DF3DFB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лось</w:t>
      </w:r>
      <w:r w:rsidR="00DF3DFB">
        <w:rPr>
          <w:sz w:val="28"/>
          <w:szCs w:val="28"/>
        </w:rPr>
        <w:t xml:space="preserve"> в соответствии со статьёй 1</w:t>
      </w:r>
      <w:r w:rsidR="004A1B7A">
        <w:rPr>
          <w:sz w:val="28"/>
          <w:szCs w:val="28"/>
        </w:rPr>
        <w:t>8</w:t>
      </w:r>
      <w:r w:rsidR="00DF3DFB">
        <w:rPr>
          <w:sz w:val="28"/>
          <w:szCs w:val="28"/>
        </w:rPr>
        <w:t xml:space="preserve"> </w:t>
      </w:r>
      <w:r w:rsidR="00DF3DFB" w:rsidRPr="006D027D">
        <w:rPr>
          <w:rFonts w:eastAsia="Times New Roman"/>
          <w:sz w:val="28"/>
          <w:szCs w:val="28"/>
        </w:rPr>
        <w:t xml:space="preserve">Положения </w:t>
      </w:r>
      <w:r w:rsidR="00D56C92">
        <w:rPr>
          <w:rFonts w:eastAsia="Times New Roman"/>
          <w:sz w:val="28"/>
          <w:szCs w:val="28"/>
        </w:rPr>
        <w:br/>
      </w:r>
      <w:r w:rsidR="00DF3DFB" w:rsidRPr="006D027D">
        <w:rPr>
          <w:rFonts w:eastAsia="Times New Roman"/>
          <w:sz w:val="28"/>
          <w:szCs w:val="28"/>
        </w:rPr>
        <w:t>о Счётной палате города Нефтеюганска</w:t>
      </w:r>
      <w:r w:rsidR="00C66179">
        <w:rPr>
          <w:rFonts w:eastAsia="Times New Roman"/>
          <w:sz w:val="28"/>
          <w:szCs w:val="28"/>
        </w:rPr>
        <w:t xml:space="preserve"> в рамках заключенн</w:t>
      </w:r>
      <w:r w:rsidR="00742F81">
        <w:rPr>
          <w:rFonts w:eastAsia="Times New Roman"/>
          <w:sz w:val="28"/>
          <w:szCs w:val="28"/>
        </w:rPr>
        <w:t>ых</w:t>
      </w:r>
      <w:r w:rsidR="002222BD">
        <w:rPr>
          <w:rFonts w:eastAsia="Times New Roman"/>
          <w:sz w:val="28"/>
          <w:szCs w:val="28"/>
        </w:rPr>
        <w:t xml:space="preserve"> соглашени</w:t>
      </w:r>
      <w:r w:rsidR="00742F81">
        <w:rPr>
          <w:rFonts w:eastAsia="Times New Roman"/>
          <w:sz w:val="28"/>
          <w:szCs w:val="28"/>
        </w:rPr>
        <w:t>й</w:t>
      </w:r>
      <w:r w:rsidR="00C66179">
        <w:rPr>
          <w:rFonts w:eastAsia="Times New Roman"/>
          <w:sz w:val="28"/>
          <w:szCs w:val="28"/>
        </w:rPr>
        <w:t xml:space="preserve"> </w:t>
      </w:r>
      <w:r w:rsidR="00D56C92">
        <w:rPr>
          <w:rFonts w:eastAsia="Times New Roman"/>
          <w:sz w:val="28"/>
          <w:szCs w:val="28"/>
        </w:rPr>
        <w:br/>
      </w:r>
      <w:r w:rsidR="00C66179">
        <w:rPr>
          <w:rFonts w:eastAsia="Times New Roman"/>
          <w:sz w:val="28"/>
          <w:szCs w:val="28"/>
        </w:rPr>
        <w:t>о сотрудничестве.</w:t>
      </w:r>
    </w:p>
    <w:p w:rsidR="00DF3DFB" w:rsidRDefault="00A2726B" w:rsidP="008214C0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адрес правоохранительных органов</w:t>
      </w:r>
      <w:r w:rsidR="0025643D">
        <w:rPr>
          <w:rFonts w:eastAsia="Times New Roman"/>
          <w:sz w:val="28"/>
          <w:szCs w:val="28"/>
        </w:rPr>
        <w:t>, органов прокуратуры</w:t>
      </w:r>
      <w:r>
        <w:rPr>
          <w:rFonts w:eastAsia="Times New Roman"/>
          <w:sz w:val="28"/>
          <w:szCs w:val="28"/>
        </w:rPr>
        <w:t xml:space="preserve"> на постоянной основе направля</w:t>
      </w:r>
      <w:r w:rsidR="00D56C92">
        <w:rPr>
          <w:rFonts w:eastAsia="Times New Roman"/>
          <w:sz w:val="28"/>
          <w:szCs w:val="28"/>
        </w:rPr>
        <w:t>лись</w:t>
      </w:r>
      <w:r>
        <w:rPr>
          <w:rFonts w:eastAsia="Times New Roman"/>
          <w:sz w:val="28"/>
          <w:szCs w:val="28"/>
        </w:rPr>
        <w:t xml:space="preserve"> результаты контрольных мероприятий, так з</w:t>
      </w:r>
      <w:r w:rsidR="00417C26" w:rsidRPr="002C5D03">
        <w:rPr>
          <w:rFonts w:eastAsia="Times New Roman"/>
          <w:sz w:val="28"/>
          <w:szCs w:val="28"/>
        </w:rPr>
        <w:t>а 20</w:t>
      </w:r>
      <w:r w:rsidR="00C01F15">
        <w:rPr>
          <w:rFonts w:eastAsia="Times New Roman"/>
          <w:sz w:val="28"/>
          <w:szCs w:val="28"/>
        </w:rPr>
        <w:t>2</w:t>
      </w:r>
      <w:r w:rsidR="007E378A">
        <w:rPr>
          <w:rFonts w:eastAsia="Times New Roman"/>
          <w:sz w:val="28"/>
          <w:szCs w:val="28"/>
        </w:rPr>
        <w:t>2</w:t>
      </w:r>
      <w:r w:rsidR="00417C26" w:rsidRPr="002C5D03">
        <w:rPr>
          <w:rFonts w:eastAsia="Times New Roman"/>
          <w:sz w:val="28"/>
          <w:szCs w:val="28"/>
        </w:rPr>
        <w:t xml:space="preserve"> год Счётной палатой направлено </w:t>
      </w:r>
      <w:r w:rsidR="002740FD">
        <w:rPr>
          <w:rFonts w:eastAsia="Times New Roman"/>
          <w:sz w:val="28"/>
          <w:szCs w:val="28"/>
        </w:rPr>
        <w:t>36</w:t>
      </w:r>
      <w:r w:rsidR="00417C26" w:rsidRPr="002C5D03">
        <w:rPr>
          <w:rFonts w:eastAsia="Times New Roman"/>
          <w:sz w:val="28"/>
          <w:szCs w:val="28"/>
        </w:rPr>
        <w:t xml:space="preserve"> материал</w:t>
      </w:r>
      <w:r w:rsidR="002740FD">
        <w:rPr>
          <w:rFonts w:eastAsia="Times New Roman"/>
          <w:sz w:val="28"/>
          <w:szCs w:val="28"/>
        </w:rPr>
        <w:t>ов</w:t>
      </w:r>
      <w:r w:rsidR="00417C26" w:rsidRPr="002C5D03">
        <w:rPr>
          <w:rFonts w:eastAsia="Times New Roman"/>
          <w:sz w:val="28"/>
          <w:szCs w:val="28"/>
        </w:rPr>
        <w:t>.</w:t>
      </w:r>
    </w:p>
    <w:p w:rsidR="00D80F1F" w:rsidRPr="00D1386C" w:rsidRDefault="00F72220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602">
        <w:rPr>
          <w:rFonts w:ascii="Times New Roman" w:hAnsi="Times New Roman" w:cs="Times New Roman"/>
          <w:sz w:val="28"/>
          <w:szCs w:val="28"/>
        </w:rPr>
        <w:t>По результатам рассмотрения материалов</w:t>
      </w:r>
      <w:r w:rsidR="00D80F1F" w:rsidRPr="00BB4602">
        <w:rPr>
          <w:rFonts w:ascii="Times New Roman" w:hAnsi="Times New Roman" w:cs="Times New Roman"/>
          <w:sz w:val="28"/>
          <w:szCs w:val="28"/>
        </w:rPr>
        <w:t xml:space="preserve">, направленных Счётной палатой, </w:t>
      </w:r>
      <w:r w:rsidRPr="00BB4602">
        <w:rPr>
          <w:rFonts w:ascii="Times New Roman" w:hAnsi="Times New Roman" w:cs="Times New Roman"/>
          <w:sz w:val="28"/>
          <w:szCs w:val="28"/>
        </w:rPr>
        <w:t>Нефтеюганск</w:t>
      </w:r>
      <w:r w:rsidR="00D80F1F" w:rsidRPr="00BB4602">
        <w:rPr>
          <w:rFonts w:ascii="Times New Roman" w:hAnsi="Times New Roman" w:cs="Times New Roman"/>
          <w:sz w:val="28"/>
          <w:szCs w:val="28"/>
        </w:rPr>
        <w:t>ой</w:t>
      </w:r>
      <w:r w:rsidRPr="00BB4602">
        <w:rPr>
          <w:rFonts w:ascii="Times New Roman" w:hAnsi="Times New Roman" w:cs="Times New Roman"/>
          <w:sz w:val="28"/>
          <w:szCs w:val="28"/>
        </w:rPr>
        <w:t xml:space="preserve"> межрайонной пр</w:t>
      </w:r>
      <w:r w:rsidR="00493C4E" w:rsidRPr="00BB4602">
        <w:rPr>
          <w:rFonts w:ascii="Times New Roman" w:hAnsi="Times New Roman" w:cs="Times New Roman"/>
          <w:sz w:val="28"/>
          <w:szCs w:val="28"/>
        </w:rPr>
        <w:t>окуратурой</w:t>
      </w:r>
      <w:r w:rsidR="00BB4602" w:rsidRPr="00BB4602">
        <w:rPr>
          <w:rFonts w:ascii="Times New Roman" w:hAnsi="Times New Roman" w:cs="Times New Roman"/>
          <w:sz w:val="28"/>
          <w:szCs w:val="28"/>
        </w:rPr>
        <w:t xml:space="preserve"> внесено 2 представления главе города Нефтеюганска, 2 представления руководителям объектов проверки, 4 материала перенаправлены в </w:t>
      </w:r>
      <w:r w:rsidR="00BB4602" w:rsidRPr="002740FD">
        <w:rPr>
          <w:rFonts w:ascii="Times New Roman" w:eastAsia="Times New Roman" w:hAnsi="Times New Roman" w:cs="Times New Roman"/>
          <w:sz w:val="28"/>
          <w:szCs w:val="28"/>
        </w:rPr>
        <w:t>ОМВД России по г. Нефтеюганску</w:t>
      </w:r>
      <w:r w:rsidR="00BB4602">
        <w:rPr>
          <w:rFonts w:ascii="Times New Roman" w:eastAsia="Times New Roman" w:hAnsi="Times New Roman" w:cs="Times New Roman"/>
          <w:sz w:val="28"/>
          <w:szCs w:val="28"/>
        </w:rPr>
        <w:t>.</w:t>
      </w:r>
      <w:r w:rsidR="00BB460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B1036" w:rsidRPr="002740F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2740FD" w:rsidRPr="002740FD" w:rsidRDefault="002740FD" w:rsidP="002740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0FD">
        <w:rPr>
          <w:rFonts w:ascii="Times New Roman" w:eastAsia="Times New Roman" w:hAnsi="Times New Roman" w:cs="Times New Roman"/>
          <w:sz w:val="28"/>
          <w:szCs w:val="28"/>
        </w:rPr>
        <w:t>ОМВД России по г. Нефтеюганску по материалу Счётной палаты, направленному в 2021 году, проведена проверка, по результатам которой в отношении должностного лица муниципального бюджетного учреждения возбуждены 4 уголовных дела по ч</w:t>
      </w:r>
      <w:r w:rsidR="003D3E2A">
        <w:rPr>
          <w:rFonts w:ascii="Times New Roman" w:eastAsia="Times New Roman" w:hAnsi="Times New Roman" w:cs="Times New Roman"/>
          <w:sz w:val="28"/>
          <w:szCs w:val="28"/>
        </w:rPr>
        <w:t>асти</w:t>
      </w:r>
      <w:r w:rsidRPr="002740FD">
        <w:rPr>
          <w:rFonts w:ascii="Times New Roman" w:eastAsia="Times New Roman" w:hAnsi="Times New Roman" w:cs="Times New Roman"/>
          <w:sz w:val="28"/>
          <w:szCs w:val="28"/>
        </w:rPr>
        <w:t xml:space="preserve"> 3 ст</w:t>
      </w:r>
      <w:r w:rsidR="003D3E2A">
        <w:rPr>
          <w:rFonts w:ascii="Times New Roman" w:eastAsia="Times New Roman" w:hAnsi="Times New Roman" w:cs="Times New Roman"/>
          <w:sz w:val="28"/>
          <w:szCs w:val="28"/>
        </w:rPr>
        <w:t>атьи</w:t>
      </w:r>
      <w:r w:rsidRPr="002740FD">
        <w:rPr>
          <w:rFonts w:ascii="Times New Roman" w:eastAsia="Times New Roman" w:hAnsi="Times New Roman" w:cs="Times New Roman"/>
          <w:sz w:val="28"/>
          <w:szCs w:val="28"/>
        </w:rPr>
        <w:t xml:space="preserve"> 159 УК РФ; по материалу, направленному в 2022 году, предоставленные документы перенаправлены в Отдел № 4 СЧ СУ УМВД России по ХМАО – Югре, для приобщения к материалам уголовного дела, возбужденного по ч</w:t>
      </w:r>
      <w:r w:rsidR="003D3E2A">
        <w:rPr>
          <w:rFonts w:ascii="Times New Roman" w:eastAsia="Times New Roman" w:hAnsi="Times New Roman" w:cs="Times New Roman"/>
          <w:sz w:val="28"/>
          <w:szCs w:val="28"/>
        </w:rPr>
        <w:t>асти</w:t>
      </w:r>
      <w:r w:rsidRPr="002740FD">
        <w:rPr>
          <w:rFonts w:ascii="Times New Roman" w:eastAsia="Times New Roman" w:hAnsi="Times New Roman" w:cs="Times New Roman"/>
          <w:sz w:val="28"/>
          <w:szCs w:val="28"/>
        </w:rPr>
        <w:t xml:space="preserve"> 4 ст</w:t>
      </w:r>
      <w:r w:rsidR="003D3E2A">
        <w:rPr>
          <w:rFonts w:ascii="Times New Roman" w:eastAsia="Times New Roman" w:hAnsi="Times New Roman" w:cs="Times New Roman"/>
          <w:sz w:val="28"/>
          <w:szCs w:val="28"/>
        </w:rPr>
        <w:t>атьи</w:t>
      </w:r>
      <w:r w:rsidRPr="002740FD">
        <w:rPr>
          <w:rFonts w:ascii="Times New Roman" w:eastAsia="Times New Roman" w:hAnsi="Times New Roman" w:cs="Times New Roman"/>
          <w:sz w:val="28"/>
          <w:szCs w:val="28"/>
        </w:rPr>
        <w:t xml:space="preserve"> 159 УК РФ.  </w:t>
      </w:r>
    </w:p>
    <w:p w:rsidR="00887EAF" w:rsidRDefault="00887EAF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Формировалась и представлялась информация об основных показателях деятельности Счётной палаты за </w:t>
      </w:r>
      <w:r w:rsidR="00196BE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A4446">
        <w:rPr>
          <w:rFonts w:ascii="Times New Roman" w:eastAsia="Times New Roman" w:hAnsi="Times New Roman" w:cs="Times New Roman"/>
          <w:sz w:val="28"/>
          <w:szCs w:val="28"/>
        </w:rPr>
        <w:t>2</w:t>
      </w:r>
      <w:r w:rsidR="002740FD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в Союз муниципальных контрольно-счётных органов России, Счётную палату Ханты-Мансийского автономного округа - Югры.</w:t>
      </w:r>
    </w:p>
    <w:p w:rsidR="007019C2" w:rsidRDefault="00F542E1" w:rsidP="008214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года </w:t>
      </w:r>
      <w:r w:rsidR="006E1265">
        <w:rPr>
          <w:rFonts w:ascii="Times New Roman" w:eastAsia="Times New Roman" w:hAnsi="Times New Roman" w:cs="Times New Roman"/>
          <w:sz w:val="28"/>
          <w:szCs w:val="28"/>
        </w:rPr>
        <w:t xml:space="preserve">Счётная палата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E6FF1">
        <w:rPr>
          <w:rFonts w:ascii="Times New Roman" w:eastAsia="Times New Roman" w:hAnsi="Times New Roman" w:cs="Times New Roman"/>
          <w:sz w:val="28"/>
          <w:szCs w:val="28"/>
        </w:rPr>
        <w:t>ринимал</w:t>
      </w:r>
      <w:r w:rsidR="006E126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E6FF1">
        <w:rPr>
          <w:rFonts w:ascii="Times New Roman" w:eastAsia="Times New Roman" w:hAnsi="Times New Roman" w:cs="Times New Roman"/>
          <w:sz w:val="28"/>
          <w:szCs w:val="28"/>
        </w:rPr>
        <w:t xml:space="preserve"> участие в Межведомственном совете города Нефтеюганска по противодействию коррупции.</w:t>
      </w:r>
    </w:p>
    <w:p w:rsidR="00F542E1" w:rsidRPr="00F542E1" w:rsidRDefault="00F542E1" w:rsidP="008214C0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родолжено взаимодействие </w:t>
      </w: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 контрольно-</w:t>
      </w:r>
      <w:r>
        <w:rPr>
          <w:rFonts w:ascii="Times New Roman" w:eastAsia="TimesNewRomanPSMT" w:hAnsi="Times New Roman" w:cs="Times New Roman"/>
          <w:sz w:val="28"/>
          <w:szCs w:val="28"/>
        </w:rPr>
        <w:t>счё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тными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органами муниципальных образований </w:t>
      </w:r>
      <w:r w:rsidRPr="004B70ED">
        <w:rPr>
          <w:rFonts w:ascii="Times New Roman" w:eastAsia="Times New Roman" w:hAnsi="Times New Roman" w:cs="Times New Roman"/>
          <w:color w:val="000000"/>
          <w:sz w:val="28"/>
          <w:szCs w:val="28"/>
        </w:rPr>
        <w:t>Ханты-Мансийского автономного округа - Югры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</w:p>
    <w:p w:rsidR="00447407" w:rsidRDefault="00887EAF" w:rsidP="008214C0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протяжении всего года Счётная палата участвовала в совместных совещаниях с администрацией города Нефтеюганска, на которых обсуждались вопросы законности, обоснованности и эффективности планируемых расходов за счёт средств городско</w:t>
      </w:r>
      <w:r w:rsidR="00FC14AE">
        <w:rPr>
          <w:rFonts w:ascii="Times New Roman" w:eastAsia="Times New Roman" w:hAnsi="Times New Roman" w:cs="Times New Roman"/>
          <w:color w:val="000000"/>
          <w:sz w:val="28"/>
          <w:szCs w:val="28"/>
        </w:rPr>
        <w:t>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E3E1E" w:rsidRDefault="00EE3E1E" w:rsidP="008214C0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6. Организационная деятельность</w:t>
      </w:r>
    </w:p>
    <w:p w:rsidR="007874AD" w:rsidRPr="008D254B" w:rsidRDefault="007874AD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30B6D" w:rsidRPr="00930B6D" w:rsidRDefault="00930B6D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требований федерального законодательства деятельность Счётной палатой осуществляется в соответствии с разработанными и утверждёнными стандартами внешнего муниципального финансового контроля.</w:t>
      </w:r>
    </w:p>
    <w:p w:rsidR="002B6CF7" w:rsidRDefault="002B6CF7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C8C">
        <w:rPr>
          <w:rFonts w:ascii="Times New Roman" w:hAnsi="Times New Roman" w:cs="Times New Roman"/>
          <w:sz w:val="28"/>
          <w:szCs w:val="28"/>
        </w:rPr>
        <w:t>В 20</w:t>
      </w:r>
      <w:r w:rsidR="00C01F15">
        <w:rPr>
          <w:rFonts w:ascii="Times New Roman" w:hAnsi="Times New Roman" w:cs="Times New Roman"/>
          <w:sz w:val="28"/>
          <w:szCs w:val="28"/>
        </w:rPr>
        <w:t>2</w:t>
      </w:r>
      <w:r w:rsidR="002740FD">
        <w:rPr>
          <w:rFonts w:ascii="Times New Roman" w:hAnsi="Times New Roman" w:cs="Times New Roman"/>
          <w:sz w:val="28"/>
          <w:szCs w:val="28"/>
        </w:rPr>
        <w:t>2</w:t>
      </w:r>
      <w:r w:rsidRPr="009E0C8C">
        <w:rPr>
          <w:rFonts w:ascii="Times New Roman" w:hAnsi="Times New Roman" w:cs="Times New Roman"/>
          <w:sz w:val="28"/>
          <w:szCs w:val="28"/>
        </w:rPr>
        <w:t xml:space="preserve"> году основными направлениями работы по методологическому обеспечению деятельности Счётной палаты в целях совершенствования порядка осуществления контрольной, экспертно-аналитической, информационной и иных </w:t>
      </w:r>
      <w:r w:rsidRPr="009E0C8C">
        <w:rPr>
          <w:rFonts w:ascii="Times New Roman" w:hAnsi="Times New Roman" w:cs="Times New Roman"/>
          <w:sz w:val="28"/>
          <w:szCs w:val="28"/>
        </w:rPr>
        <w:lastRenderedPageBreak/>
        <w:t>видов деятельности являлись актуализация действующих стандартов</w:t>
      </w:r>
      <w:r w:rsidR="001527A2" w:rsidRPr="009E0C8C">
        <w:rPr>
          <w:rFonts w:ascii="Times New Roman" w:hAnsi="Times New Roman" w:cs="Times New Roman"/>
          <w:sz w:val="28"/>
          <w:szCs w:val="28"/>
        </w:rPr>
        <w:t xml:space="preserve"> и методических рекомендаций</w:t>
      </w:r>
      <w:r w:rsidRPr="009E0C8C">
        <w:rPr>
          <w:rFonts w:ascii="Times New Roman" w:hAnsi="Times New Roman" w:cs="Times New Roman"/>
          <w:sz w:val="28"/>
          <w:szCs w:val="28"/>
        </w:rPr>
        <w:t>.</w:t>
      </w:r>
    </w:p>
    <w:p w:rsidR="008469B0" w:rsidRDefault="00D95F8F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 отчётном году продолжена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 работа,</w:t>
      </w:r>
      <w:r w:rsidR="008711B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направленная на повышение профессиональной </w:t>
      </w:r>
      <w:r w:rsidR="00C73FF0">
        <w:rPr>
          <w:rFonts w:ascii="Times New Roman" w:eastAsia="TimesNewRomanPSMT" w:hAnsi="Times New Roman" w:cs="Times New Roman"/>
          <w:sz w:val="28"/>
          <w:szCs w:val="28"/>
        </w:rPr>
        <w:t>квалификации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сотрудников Счётной палаты</w:t>
      </w:r>
      <w:r w:rsidR="008469B0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9E4604" w:rsidRDefault="003F2179" w:rsidP="00074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179">
        <w:rPr>
          <w:rFonts w:ascii="Times New Roman" w:eastAsia="TimesNewRomanPSMT" w:hAnsi="Times New Roman" w:cs="Times New Roman"/>
          <w:sz w:val="28"/>
          <w:szCs w:val="28"/>
        </w:rPr>
        <w:t>В целях соблюдения требований законодательства о муниципальной службе</w:t>
      </w:r>
      <w:r w:rsidR="009D699B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3F2179">
        <w:rPr>
          <w:rFonts w:ascii="Times New Roman" w:eastAsia="TimesNewRomanPSMT" w:hAnsi="Times New Roman" w:cs="Times New Roman"/>
          <w:sz w:val="28"/>
          <w:szCs w:val="28"/>
        </w:rPr>
        <w:t xml:space="preserve"> повышения квалификационного уровня </w:t>
      </w:r>
      <w:r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 xml:space="preserve"> 20</w:t>
      </w:r>
      <w:r w:rsidR="00C01F15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2740FD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 xml:space="preserve"> году</w:t>
      </w:r>
      <w:r w:rsidR="00DA75C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2740FD">
        <w:rPr>
          <w:rFonts w:ascii="Times New Roman" w:eastAsia="TimesNewRomanPSMT" w:hAnsi="Times New Roman" w:cs="Times New Roman"/>
          <w:sz w:val="28"/>
          <w:szCs w:val="28"/>
        </w:rPr>
        <w:t>9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>сотрудник</w:t>
      </w:r>
      <w:r w:rsidR="002740FD">
        <w:rPr>
          <w:rFonts w:ascii="Times New Roman" w:eastAsia="TimesNewRomanPSMT" w:hAnsi="Times New Roman" w:cs="Times New Roman"/>
          <w:sz w:val="28"/>
          <w:szCs w:val="28"/>
        </w:rPr>
        <w:t>ов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748C4">
        <w:rPr>
          <w:rFonts w:ascii="Times New Roman" w:eastAsia="TimesNewRomanPSMT" w:hAnsi="Times New Roman" w:cs="Times New Roman"/>
          <w:sz w:val="28"/>
          <w:szCs w:val="28"/>
        </w:rPr>
        <w:t>прошли обучение по программам повышения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квалификаци</w:t>
      </w:r>
      <w:r w:rsidR="000748C4">
        <w:rPr>
          <w:rFonts w:ascii="Times New Roman" w:eastAsia="TimesNewRomanPSMT" w:hAnsi="Times New Roman" w:cs="Times New Roman"/>
          <w:sz w:val="28"/>
          <w:szCs w:val="28"/>
        </w:rPr>
        <w:t>и.</w:t>
      </w:r>
    </w:p>
    <w:p w:rsidR="00C35D37" w:rsidRDefault="00C35D37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40A0B" w:rsidRPr="008D254B" w:rsidRDefault="00140A0B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7. Заключительная часть</w:t>
      </w:r>
    </w:p>
    <w:p w:rsidR="00C5509D" w:rsidRDefault="00C5509D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81283" w:rsidRDefault="00581283" w:rsidP="00581283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81283">
        <w:rPr>
          <w:rFonts w:ascii="Times New Roman" w:hAnsi="Times New Roman" w:cs="Times New Roman"/>
          <w:sz w:val="28"/>
          <w:szCs w:val="28"/>
        </w:rPr>
        <w:t xml:space="preserve">Основной задачей </w:t>
      </w:r>
      <w:r>
        <w:rPr>
          <w:rFonts w:ascii="Times New Roman" w:hAnsi="Times New Roman" w:cs="Times New Roman"/>
          <w:sz w:val="28"/>
          <w:szCs w:val="28"/>
        </w:rPr>
        <w:t>Счётной палаты</w:t>
      </w:r>
      <w:r w:rsidRPr="00581283">
        <w:rPr>
          <w:rFonts w:ascii="Times New Roman" w:hAnsi="Times New Roman" w:cs="Times New Roman"/>
          <w:sz w:val="28"/>
          <w:szCs w:val="28"/>
        </w:rPr>
        <w:t xml:space="preserve"> </w:t>
      </w:r>
      <w:r w:rsidR="00493619">
        <w:rPr>
          <w:rFonts w:ascii="Times New Roman" w:hAnsi="Times New Roman" w:cs="Times New Roman"/>
          <w:sz w:val="28"/>
          <w:szCs w:val="28"/>
        </w:rPr>
        <w:t xml:space="preserve">по-прежнему </w:t>
      </w:r>
      <w:r w:rsidRPr="00581283">
        <w:rPr>
          <w:rFonts w:ascii="Times New Roman" w:hAnsi="Times New Roman" w:cs="Times New Roman"/>
          <w:sz w:val="28"/>
          <w:szCs w:val="28"/>
        </w:rPr>
        <w:t xml:space="preserve">остается контроль за соблюдением принципов законности, эффективности и результативности использования бюджетных средств на всех этапах бюджетного процесса, эффективности использования объектов муниципальной собственности. </w:t>
      </w:r>
    </w:p>
    <w:p w:rsidR="00493619" w:rsidRDefault="00C04581" w:rsidP="0049361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3619" w:rsidRPr="005B176F">
        <w:rPr>
          <w:rFonts w:ascii="Times New Roman" w:hAnsi="Times New Roman" w:cs="Times New Roman"/>
          <w:sz w:val="28"/>
          <w:szCs w:val="28"/>
        </w:rPr>
        <w:t>В соответствии с требованиями законодательства</w:t>
      </w:r>
      <w:r w:rsidR="00493619">
        <w:rPr>
          <w:rFonts w:ascii="Times New Roman" w:hAnsi="Times New Roman" w:cs="Times New Roman"/>
          <w:sz w:val="28"/>
          <w:szCs w:val="28"/>
        </w:rPr>
        <w:t>,</w:t>
      </w:r>
      <w:r w:rsidR="00493619" w:rsidRPr="005B176F">
        <w:rPr>
          <w:rFonts w:ascii="Times New Roman" w:hAnsi="Times New Roman" w:cs="Times New Roman"/>
          <w:sz w:val="28"/>
          <w:szCs w:val="28"/>
        </w:rPr>
        <w:t xml:space="preserve"> план работы </w:t>
      </w:r>
      <w:r w:rsidR="00493619">
        <w:rPr>
          <w:rFonts w:ascii="Times New Roman" w:hAnsi="Times New Roman" w:cs="Times New Roman"/>
          <w:sz w:val="28"/>
          <w:szCs w:val="28"/>
        </w:rPr>
        <w:t>С</w:t>
      </w:r>
      <w:r w:rsidR="00493619" w:rsidRPr="005B176F">
        <w:rPr>
          <w:rFonts w:ascii="Times New Roman" w:hAnsi="Times New Roman" w:cs="Times New Roman"/>
          <w:sz w:val="28"/>
          <w:szCs w:val="28"/>
        </w:rPr>
        <w:t>ч</w:t>
      </w:r>
      <w:r w:rsidR="00493619">
        <w:rPr>
          <w:rFonts w:ascii="Times New Roman" w:hAnsi="Times New Roman" w:cs="Times New Roman"/>
          <w:sz w:val="28"/>
          <w:szCs w:val="28"/>
        </w:rPr>
        <w:t>ё</w:t>
      </w:r>
      <w:r w:rsidR="00493619" w:rsidRPr="005B176F">
        <w:rPr>
          <w:rFonts w:ascii="Times New Roman" w:hAnsi="Times New Roman" w:cs="Times New Roman"/>
          <w:sz w:val="28"/>
          <w:szCs w:val="28"/>
        </w:rPr>
        <w:t>тной палаты на 20</w:t>
      </w:r>
      <w:r w:rsidR="00493619">
        <w:rPr>
          <w:rFonts w:ascii="Times New Roman" w:hAnsi="Times New Roman" w:cs="Times New Roman"/>
          <w:sz w:val="28"/>
          <w:szCs w:val="28"/>
        </w:rPr>
        <w:t>23</w:t>
      </w:r>
      <w:r w:rsidR="00493619" w:rsidRPr="005B176F">
        <w:rPr>
          <w:rFonts w:ascii="Times New Roman" w:hAnsi="Times New Roman" w:cs="Times New Roman"/>
          <w:sz w:val="28"/>
          <w:szCs w:val="28"/>
        </w:rPr>
        <w:t xml:space="preserve"> год предусматривает контроль за исполнением городского бюджета, проведение финансово-экономических экспертиз </w:t>
      </w:r>
      <w:r w:rsidR="00493619">
        <w:rPr>
          <w:rFonts w:ascii="Times New Roman" w:hAnsi="Times New Roman" w:cs="Times New Roman"/>
          <w:sz w:val="28"/>
          <w:szCs w:val="28"/>
        </w:rPr>
        <w:t>муниципальных</w:t>
      </w:r>
      <w:r w:rsidR="00493619" w:rsidRPr="005B176F">
        <w:rPr>
          <w:rFonts w:ascii="Times New Roman" w:hAnsi="Times New Roman" w:cs="Times New Roman"/>
          <w:sz w:val="28"/>
          <w:szCs w:val="28"/>
        </w:rPr>
        <w:t xml:space="preserve"> правовых актов, в том числе проектов муниципальных программ. </w:t>
      </w:r>
      <w:r w:rsidR="004936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619" w:rsidRDefault="00493619" w:rsidP="00493619">
      <w:pPr>
        <w:pStyle w:val="a3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5846">
        <w:rPr>
          <w:rFonts w:ascii="Times New Roman" w:hAnsi="Times New Roman" w:cs="Times New Roman"/>
          <w:sz w:val="28"/>
          <w:szCs w:val="28"/>
        </w:rPr>
        <w:t xml:space="preserve">При составлении перечня тематических </w:t>
      </w:r>
      <w:r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Pr="00075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2023 год </w:t>
      </w:r>
      <w:r w:rsidRPr="00075846">
        <w:rPr>
          <w:rFonts w:ascii="Times New Roman" w:hAnsi="Times New Roman" w:cs="Times New Roman"/>
          <w:sz w:val="28"/>
          <w:szCs w:val="28"/>
        </w:rPr>
        <w:t xml:space="preserve">учтены </w:t>
      </w:r>
      <w:r w:rsidRPr="005B176F">
        <w:rPr>
          <w:rFonts w:ascii="Times New Roman" w:hAnsi="Times New Roman" w:cs="Times New Roman"/>
          <w:sz w:val="28"/>
          <w:szCs w:val="28"/>
        </w:rPr>
        <w:t>итоги контрольных и экспертно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B176F">
        <w:rPr>
          <w:rFonts w:ascii="Times New Roman" w:hAnsi="Times New Roman" w:cs="Times New Roman"/>
          <w:sz w:val="28"/>
          <w:szCs w:val="28"/>
        </w:rPr>
        <w:t>аналитических мероприятий предыдущих лет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55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уделено</w:t>
      </w:r>
      <w:r w:rsidRPr="00087023">
        <w:rPr>
          <w:rFonts w:ascii="Times New Roman" w:hAnsi="Times New Roman" w:cs="Times New Roman"/>
          <w:sz w:val="28"/>
          <w:szCs w:val="28"/>
        </w:rPr>
        <w:t xml:space="preserve"> отдельное внимание вопросам риск-ориентированного подхода к выбору тематики, объектов контроля и вопросов проверки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926FB">
        <w:rPr>
          <w:rFonts w:ascii="Times New Roman" w:hAnsi="Times New Roman" w:cs="Times New Roman"/>
          <w:sz w:val="28"/>
          <w:szCs w:val="28"/>
        </w:rPr>
        <w:t>а также существенности объ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9926FB">
        <w:rPr>
          <w:rFonts w:ascii="Times New Roman" w:hAnsi="Times New Roman" w:cs="Times New Roman"/>
          <w:sz w:val="28"/>
          <w:szCs w:val="28"/>
        </w:rPr>
        <w:t>мов средств, подлежащих проверкам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3619" w:rsidRPr="008B01B5" w:rsidRDefault="00493619" w:rsidP="00493619">
      <w:pPr>
        <w:pStyle w:val="a3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4256">
        <w:rPr>
          <w:rFonts w:ascii="Times New Roman" w:hAnsi="Times New Roman" w:cs="Times New Roman"/>
          <w:sz w:val="28"/>
          <w:szCs w:val="28"/>
        </w:rPr>
        <w:t>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794256">
        <w:rPr>
          <w:rFonts w:ascii="Times New Roman" w:hAnsi="Times New Roman" w:cs="Times New Roman"/>
          <w:sz w:val="28"/>
          <w:szCs w:val="28"/>
        </w:rPr>
        <w:t xml:space="preserve">тная палата продолжит работу по профилактике и предупреждению нарушений бюджетного законодательства, дальнейшему сотрудничеству с органами </w:t>
      </w:r>
      <w:r>
        <w:rPr>
          <w:rFonts w:ascii="Times New Roman" w:hAnsi="Times New Roman" w:cs="Times New Roman"/>
          <w:sz w:val="28"/>
          <w:szCs w:val="28"/>
        </w:rPr>
        <w:t>внешнего</w:t>
      </w:r>
      <w:r w:rsidRPr="00794256">
        <w:rPr>
          <w:rFonts w:ascii="Times New Roman" w:hAnsi="Times New Roman" w:cs="Times New Roman"/>
          <w:sz w:val="28"/>
          <w:szCs w:val="28"/>
        </w:rPr>
        <w:t xml:space="preserve"> муниципального контроля, </w:t>
      </w:r>
      <w:r>
        <w:rPr>
          <w:rFonts w:ascii="Times New Roman" w:hAnsi="Times New Roman" w:cs="Times New Roman"/>
          <w:sz w:val="28"/>
          <w:szCs w:val="28"/>
        </w:rPr>
        <w:t xml:space="preserve">правоохранительными органами, </w:t>
      </w:r>
      <w:r w:rsidRPr="00794256">
        <w:rPr>
          <w:rFonts w:ascii="Times New Roman" w:hAnsi="Times New Roman" w:cs="Times New Roman"/>
          <w:sz w:val="28"/>
          <w:szCs w:val="28"/>
        </w:rPr>
        <w:t>депутатским корпусом, исполнительной властью города.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93619" w:rsidRDefault="00493619" w:rsidP="00493619">
      <w:pPr>
        <w:pStyle w:val="a3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81283" w:rsidRDefault="00581283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81283" w:rsidSect="00F11F48">
      <w:headerReference w:type="default" r:id="rId10"/>
      <w:footnotePr>
        <w:numFmt w:val="chicago"/>
      </w:footnotePr>
      <w:type w:val="continuous"/>
      <w:pgSz w:w="11906" w:h="16838"/>
      <w:pgMar w:top="96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ED1" w:rsidRDefault="00583ED1" w:rsidP="00A83327">
      <w:pPr>
        <w:spacing w:after="0" w:line="240" w:lineRule="auto"/>
      </w:pPr>
      <w:r>
        <w:separator/>
      </w:r>
    </w:p>
  </w:endnote>
  <w:endnote w:type="continuationSeparator" w:id="0">
    <w:p w:rsidR="00583ED1" w:rsidRDefault="00583ED1" w:rsidP="00A83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ED1" w:rsidRDefault="00583ED1" w:rsidP="00A83327">
      <w:pPr>
        <w:spacing w:after="0" w:line="240" w:lineRule="auto"/>
      </w:pPr>
      <w:r>
        <w:separator/>
      </w:r>
    </w:p>
  </w:footnote>
  <w:footnote w:type="continuationSeparator" w:id="0">
    <w:p w:rsidR="00583ED1" w:rsidRDefault="00583ED1" w:rsidP="00A83327">
      <w:pPr>
        <w:spacing w:after="0" w:line="240" w:lineRule="auto"/>
      </w:pPr>
      <w:r>
        <w:continuationSeparator/>
      </w:r>
    </w:p>
  </w:footnote>
  <w:footnote w:id="1">
    <w:p w:rsidR="00D41ABC" w:rsidRDefault="00D41ABC" w:rsidP="00D41AB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5"/>
        </w:rPr>
        <w:footnoteRef/>
      </w:r>
      <w:r w:rsidRPr="00A041F4">
        <w:rPr>
          <w:rFonts w:ascii="Times New Roman" w:hAnsi="Times New Roman" w:cs="Times New Roman"/>
          <w:sz w:val="20"/>
          <w:szCs w:val="20"/>
        </w:rPr>
        <w:t>в том числе нарушения не имеющие стоимостного выражения.</w:t>
      </w:r>
    </w:p>
    <w:p w:rsidR="00D41ABC" w:rsidRDefault="00D41ABC" w:rsidP="00D41AB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41ABC" w:rsidRDefault="00D41ABC" w:rsidP="00D41ABC">
      <w:pPr>
        <w:pStyle w:val="af3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0717341"/>
      <w:docPartObj>
        <w:docPartGallery w:val="Page Numbers (Top of Page)"/>
        <w:docPartUnique/>
      </w:docPartObj>
    </w:sdtPr>
    <w:sdtEndPr/>
    <w:sdtContent>
      <w:p w:rsidR="00D41ABC" w:rsidRPr="007B5F4B" w:rsidRDefault="00D41ABC">
        <w:pPr>
          <w:pStyle w:val="a7"/>
          <w:jc w:val="center"/>
          <w:rPr>
            <w:rFonts w:ascii="Times New Roman" w:hAnsi="Times New Roman" w:cs="Times New Roman"/>
          </w:rPr>
        </w:pPr>
      </w:p>
      <w:p w:rsidR="00D41ABC" w:rsidRDefault="00D41ABC">
        <w:pPr>
          <w:pStyle w:val="a7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DD214F">
          <w:rPr>
            <w:rFonts w:ascii="Times New Roman" w:hAnsi="Times New Roman" w:cs="Times New Roman"/>
            <w:noProof/>
          </w:rPr>
          <w:t>3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82284"/>
      <w:docPartObj>
        <w:docPartGallery w:val="Page Numbers (Top of Page)"/>
        <w:docPartUnique/>
      </w:docPartObj>
    </w:sdtPr>
    <w:sdtEndPr/>
    <w:sdtContent>
      <w:p w:rsidR="00623D36" w:rsidRPr="007B5F4B" w:rsidRDefault="00623D36">
        <w:pPr>
          <w:pStyle w:val="a7"/>
          <w:jc w:val="center"/>
          <w:rPr>
            <w:rFonts w:ascii="Times New Roman" w:hAnsi="Times New Roman" w:cs="Times New Roman"/>
          </w:rPr>
        </w:pPr>
      </w:p>
      <w:p w:rsidR="00623D36" w:rsidRDefault="00E87D8F">
        <w:pPr>
          <w:pStyle w:val="a7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="00623D36"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DD214F">
          <w:rPr>
            <w:rFonts w:ascii="Times New Roman" w:hAnsi="Times New Roman" w:cs="Times New Roman"/>
            <w:noProof/>
          </w:rPr>
          <w:t>8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A4B16"/>
    <w:multiLevelType w:val="hybridMultilevel"/>
    <w:tmpl w:val="C8A27858"/>
    <w:lvl w:ilvl="0" w:tplc="4FFC056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9D"/>
    <w:rsid w:val="0000063E"/>
    <w:rsid w:val="000008DF"/>
    <w:rsid w:val="00000DEB"/>
    <w:rsid w:val="00000E8D"/>
    <w:rsid w:val="00000FF2"/>
    <w:rsid w:val="00001135"/>
    <w:rsid w:val="000012D1"/>
    <w:rsid w:val="00002A84"/>
    <w:rsid w:val="00005FE7"/>
    <w:rsid w:val="00006486"/>
    <w:rsid w:val="0000723B"/>
    <w:rsid w:val="00007EC3"/>
    <w:rsid w:val="000116F1"/>
    <w:rsid w:val="00012418"/>
    <w:rsid w:val="000125DC"/>
    <w:rsid w:val="00012BA9"/>
    <w:rsid w:val="00016EAD"/>
    <w:rsid w:val="00020F4B"/>
    <w:rsid w:val="00022399"/>
    <w:rsid w:val="00022880"/>
    <w:rsid w:val="00022B11"/>
    <w:rsid w:val="00022CB8"/>
    <w:rsid w:val="000232AA"/>
    <w:rsid w:val="00023640"/>
    <w:rsid w:val="00023655"/>
    <w:rsid w:val="00023D4F"/>
    <w:rsid w:val="000246FD"/>
    <w:rsid w:val="00024C5B"/>
    <w:rsid w:val="00025640"/>
    <w:rsid w:val="00026A4A"/>
    <w:rsid w:val="00026CB8"/>
    <w:rsid w:val="000276C5"/>
    <w:rsid w:val="00031D0F"/>
    <w:rsid w:val="00031E42"/>
    <w:rsid w:val="00034E23"/>
    <w:rsid w:val="000353B4"/>
    <w:rsid w:val="00036864"/>
    <w:rsid w:val="000403E5"/>
    <w:rsid w:val="000404C7"/>
    <w:rsid w:val="00040578"/>
    <w:rsid w:val="000407D7"/>
    <w:rsid w:val="0004115D"/>
    <w:rsid w:val="0004179D"/>
    <w:rsid w:val="0004272E"/>
    <w:rsid w:val="00042D80"/>
    <w:rsid w:val="000450DA"/>
    <w:rsid w:val="000455D5"/>
    <w:rsid w:val="00045CCA"/>
    <w:rsid w:val="00045F0A"/>
    <w:rsid w:val="00046668"/>
    <w:rsid w:val="00046CF6"/>
    <w:rsid w:val="0005276F"/>
    <w:rsid w:val="0005285D"/>
    <w:rsid w:val="00052CFA"/>
    <w:rsid w:val="00054D5E"/>
    <w:rsid w:val="0005627C"/>
    <w:rsid w:val="00056BFF"/>
    <w:rsid w:val="00056DED"/>
    <w:rsid w:val="000601F4"/>
    <w:rsid w:val="000608A5"/>
    <w:rsid w:val="00060A38"/>
    <w:rsid w:val="00062E57"/>
    <w:rsid w:val="00063AC7"/>
    <w:rsid w:val="00064C95"/>
    <w:rsid w:val="0006526C"/>
    <w:rsid w:val="000655E7"/>
    <w:rsid w:val="00065933"/>
    <w:rsid w:val="0006780E"/>
    <w:rsid w:val="00070DAB"/>
    <w:rsid w:val="000713B9"/>
    <w:rsid w:val="00071D27"/>
    <w:rsid w:val="00072C3F"/>
    <w:rsid w:val="000748C4"/>
    <w:rsid w:val="00075846"/>
    <w:rsid w:val="0007669C"/>
    <w:rsid w:val="000826A3"/>
    <w:rsid w:val="000830EF"/>
    <w:rsid w:val="0008336A"/>
    <w:rsid w:val="00083ABB"/>
    <w:rsid w:val="0008514C"/>
    <w:rsid w:val="00085AD0"/>
    <w:rsid w:val="00085BAA"/>
    <w:rsid w:val="0008611F"/>
    <w:rsid w:val="00087023"/>
    <w:rsid w:val="00087B24"/>
    <w:rsid w:val="00087C3E"/>
    <w:rsid w:val="00091740"/>
    <w:rsid w:val="000920D2"/>
    <w:rsid w:val="0009643C"/>
    <w:rsid w:val="000A1148"/>
    <w:rsid w:val="000A1961"/>
    <w:rsid w:val="000A7661"/>
    <w:rsid w:val="000B1036"/>
    <w:rsid w:val="000B1D28"/>
    <w:rsid w:val="000B25E0"/>
    <w:rsid w:val="000B34B7"/>
    <w:rsid w:val="000B3FB5"/>
    <w:rsid w:val="000B5278"/>
    <w:rsid w:val="000B58DB"/>
    <w:rsid w:val="000B5A1C"/>
    <w:rsid w:val="000B66E6"/>
    <w:rsid w:val="000C02A8"/>
    <w:rsid w:val="000C3414"/>
    <w:rsid w:val="000C38F9"/>
    <w:rsid w:val="000C3E67"/>
    <w:rsid w:val="000C4979"/>
    <w:rsid w:val="000C5650"/>
    <w:rsid w:val="000D0575"/>
    <w:rsid w:val="000D0E2C"/>
    <w:rsid w:val="000D3437"/>
    <w:rsid w:val="000D3B00"/>
    <w:rsid w:val="000D4629"/>
    <w:rsid w:val="000D48DE"/>
    <w:rsid w:val="000D4E42"/>
    <w:rsid w:val="000D5898"/>
    <w:rsid w:val="000D6A9F"/>
    <w:rsid w:val="000D6D98"/>
    <w:rsid w:val="000D76BD"/>
    <w:rsid w:val="000D7EA4"/>
    <w:rsid w:val="000E1AE7"/>
    <w:rsid w:val="000E1C34"/>
    <w:rsid w:val="000E3250"/>
    <w:rsid w:val="000E372F"/>
    <w:rsid w:val="000E430F"/>
    <w:rsid w:val="000E5509"/>
    <w:rsid w:val="000E6791"/>
    <w:rsid w:val="000E690C"/>
    <w:rsid w:val="000F3926"/>
    <w:rsid w:val="000F54F0"/>
    <w:rsid w:val="000F61BE"/>
    <w:rsid w:val="0010029D"/>
    <w:rsid w:val="00100452"/>
    <w:rsid w:val="00100D83"/>
    <w:rsid w:val="00101D15"/>
    <w:rsid w:val="00102672"/>
    <w:rsid w:val="00104D6A"/>
    <w:rsid w:val="00105362"/>
    <w:rsid w:val="00105781"/>
    <w:rsid w:val="00106398"/>
    <w:rsid w:val="00106B2A"/>
    <w:rsid w:val="0011034D"/>
    <w:rsid w:val="00113D6E"/>
    <w:rsid w:val="001140F9"/>
    <w:rsid w:val="001149C4"/>
    <w:rsid w:val="0011535D"/>
    <w:rsid w:val="00116492"/>
    <w:rsid w:val="00117D4F"/>
    <w:rsid w:val="00117E12"/>
    <w:rsid w:val="001220EE"/>
    <w:rsid w:val="00123866"/>
    <w:rsid w:val="00123B03"/>
    <w:rsid w:val="0012603B"/>
    <w:rsid w:val="00127035"/>
    <w:rsid w:val="00127147"/>
    <w:rsid w:val="001301C4"/>
    <w:rsid w:val="0013071F"/>
    <w:rsid w:val="001309C5"/>
    <w:rsid w:val="00131770"/>
    <w:rsid w:val="00131AEE"/>
    <w:rsid w:val="00133582"/>
    <w:rsid w:val="00133D60"/>
    <w:rsid w:val="00134A9A"/>
    <w:rsid w:val="0013739F"/>
    <w:rsid w:val="001375D8"/>
    <w:rsid w:val="00140A0B"/>
    <w:rsid w:val="00142636"/>
    <w:rsid w:val="00143272"/>
    <w:rsid w:val="0014327B"/>
    <w:rsid w:val="00147882"/>
    <w:rsid w:val="001514DE"/>
    <w:rsid w:val="00151A9F"/>
    <w:rsid w:val="001527A2"/>
    <w:rsid w:val="00153211"/>
    <w:rsid w:val="001548FB"/>
    <w:rsid w:val="00155CD1"/>
    <w:rsid w:val="00157E9C"/>
    <w:rsid w:val="00160484"/>
    <w:rsid w:val="00161C7C"/>
    <w:rsid w:val="001624DE"/>
    <w:rsid w:val="001630BD"/>
    <w:rsid w:val="001641A0"/>
    <w:rsid w:val="00167681"/>
    <w:rsid w:val="001701BF"/>
    <w:rsid w:val="00170DC3"/>
    <w:rsid w:val="001718D3"/>
    <w:rsid w:val="00171EEF"/>
    <w:rsid w:val="00172AFC"/>
    <w:rsid w:val="0017442E"/>
    <w:rsid w:val="0017471F"/>
    <w:rsid w:val="00175749"/>
    <w:rsid w:val="0017585F"/>
    <w:rsid w:val="00176F52"/>
    <w:rsid w:val="00177125"/>
    <w:rsid w:val="00181542"/>
    <w:rsid w:val="00182959"/>
    <w:rsid w:val="00182DBA"/>
    <w:rsid w:val="00183188"/>
    <w:rsid w:val="00185B92"/>
    <w:rsid w:val="00186523"/>
    <w:rsid w:val="00186B47"/>
    <w:rsid w:val="00186EE9"/>
    <w:rsid w:val="00187C74"/>
    <w:rsid w:val="001914E2"/>
    <w:rsid w:val="00191C9D"/>
    <w:rsid w:val="001924EF"/>
    <w:rsid w:val="00192593"/>
    <w:rsid w:val="0019271D"/>
    <w:rsid w:val="0019315C"/>
    <w:rsid w:val="00196BEA"/>
    <w:rsid w:val="0019718C"/>
    <w:rsid w:val="00197D63"/>
    <w:rsid w:val="001A04A9"/>
    <w:rsid w:val="001A09F8"/>
    <w:rsid w:val="001A1762"/>
    <w:rsid w:val="001A47DB"/>
    <w:rsid w:val="001A5DD9"/>
    <w:rsid w:val="001A620E"/>
    <w:rsid w:val="001A7F90"/>
    <w:rsid w:val="001B00AD"/>
    <w:rsid w:val="001B0A4E"/>
    <w:rsid w:val="001B27BB"/>
    <w:rsid w:val="001B2F58"/>
    <w:rsid w:val="001B372A"/>
    <w:rsid w:val="001B40B6"/>
    <w:rsid w:val="001B488D"/>
    <w:rsid w:val="001B4E19"/>
    <w:rsid w:val="001B506C"/>
    <w:rsid w:val="001B686F"/>
    <w:rsid w:val="001B7500"/>
    <w:rsid w:val="001B7547"/>
    <w:rsid w:val="001C15A5"/>
    <w:rsid w:val="001C1E28"/>
    <w:rsid w:val="001C225E"/>
    <w:rsid w:val="001C250B"/>
    <w:rsid w:val="001C2DCA"/>
    <w:rsid w:val="001C54AB"/>
    <w:rsid w:val="001D01DB"/>
    <w:rsid w:val="001D0C37"/>
    <w:rsid w:val="001D10B4"/>
    <w:rsid w:val="001D20EB"/>
    <w:rsid w:val="001D4018"/>
    <w:rsid w:val="001D461C"/>
    <w:rsid w:val="001D5042"/>
    <w:rsid w:val="001D5579"/>
    <w:rsid w:val="001D5FE9"/>
    <w:rsid w:val="001D681F"/>
    <w:rsid w:val="001D6E3D"/>
    <w:rsid w:val="001D7DC5"/>
    <w:rsid w:val="001E57F2"/>
    <w:rsid w:val="001E717D"/>
    <w:rsid w:val="001F0419"/>
    <w:rsid w:val="001F1DC2"/>
    <w:rsid w:val="001F354E"/>
    <w:rsid w:val="001F4EEE"/>
    <w:rsid w:val="001F777C"/>
    <w:rsid w:val="00200B21"/>
    <w:rsid w:val="00200F6F"/>
    <w:rsid w:val="00202394"/>
    <w:rsid w:val="002028C1"/>
    <w:rsid w:val="00202F44"/>
    <w:rsid w:val="0020312E"/>
    <w:rsid w:val="00204861"/>
    <w:rsid w:val="002059AF"/>
    <w:rsid w:val="002079AE"/>
    <w:rsid w:val="002105A3"/>
    <w:rsid w:val="002119C0"/>
    <w:rsid w:val="00211FB6"/>
    <w:rsid w:val="002124B0"/>
    <w:rsid w:val="002148B2"/>
    <w:rsid w:val="002155DA"/>
    <w:rsid w:val="00215C71"/>
    <w:rsid w:val="002211F9"/>
    <w:rsid w:val="002216C8"/>
    <w:rsid w:val="002222BD"/>
    <w:rsid w:val="002247DB"/>
    <w:rsid w:val="00230A63"/>
    <w:rsid w:val="00230AD5"/>
    <w:rsid w:val="00232498"/>
    <w:rsid w:val="002324AA"/>
    <w:rsid w:val="00233B8E"/>
    <w:rsid w:val="0023437F"/>
    <w:rsid w:val="002353FD"/>
    <w:rsid w:val="00236D17"/>
    <w:rsid w:val="00236F07"/>
    <w:rsid w:val="00237FAC"/>
    <w:rsid w:val="00240131"/>
    <w:rsid w:val="00241B24"/>
    <w:rsid w:val="002422BF"/>
    <w:rsid w:val="00243159"/>
    <w:rsid w:val="0024439D"/>
    <w:rsid w:val="00247F89"/>
    <w:rsid w:val="0025031B"/>
    <w:rsid w:val="002506B4"/>
    <w:rsid w:val="00251AA5"/>
    <w:rsid w:val="00251D08"/>
    <w:rsid w:val="00251FAD"/>
    <w:rsid w:val="002528D4"/>
    <w:rsid w:val="00252A10"/>
    <w:rsid w:val="002530BE"/>
    <w:rsid w:val="002536D4"/>
    <w:rsid w:val="002543CC"/>
    <w:rsid w:val="002549D2"/>
    <w:rsid w:val="002555BA"/>
    <w:rsid w:val="0025619B"/>
    <w:rsid w:val="002563C9"/>
    <w:rsid w:val="0025643D"/>
    <w:rsid w:val="00257E64"/>
    <w:rsid w:val="002608D2"/>
    <w:rsid w:val="00262D8F"/>
    <w:rsid w:val="0026413C"/>
    <w:rsid w:val="002647AE"/>
    <w:rsid w:val="002657C0"/>
    <w:rsid w:val="00267003"/>
    <w:rsid w:val="00267707"/>
    <w:rsid w:val="00270175"/>
    <w:rsid w:val="00270A5F"/>
    <w:rsid w:val="0027146D"/>
    <w:rsid w:val="002717EC"/>
    <w:rsid w:val="00273B60"/>
    <w:rsid w:val="002740FD"/>
    <w:rsid w:val="002747C8"/>
    <w:rsid w:val="002766D9"/>
    <w:rsid w:val="00276824"/>
    <w:rsid w:val="00276AAF"/>
    <w:rsid w:val="00277118"/>
    <w:rsid w:val="00281C19"/>
    <w:rsid w:val="00281CD1"/>
    <w:rsid w:val="00282618"/>
    <w:rsid w:val="002826CF"/>
    <w:rsid w:val="00283894"/>
    <w:rsid w:val="00284AF9"/>
    <w:rsid w:val="00284E8E"/>
    <w:rsid w:val="00286EB1"/>
    <w:rsid w:val="00287770"/>
    <w:rsid w:val="002905DE"/>
    <w:rsid w:val="00291590"/>
    <w:rsid w:val="00291FDE"/>
    <w:rsid w:val="00292385"/>
    <w:rsid w:val="0029276E"/>
    <w:rsid w:val="002931B6"/>
    <w:rsid w:val="002941F9"/>
    <w:rsid w:val="002947D2"/>
    <w:rsid w:val="002A194C"/>
    <w:rsid w:val="002A2CA6"/>
    <w:rsid w:val="002A4084"/>
    <w:rsid w:val="002A5208"/>
    <w:rsid w:val="002A5CEB"/>
    <w:rsid w:val="002A68B9"/>
    <w:rsid w:val="002B4DE7"/>
    <w:rsid w:val="002B6CF7"/>
    <w:rsid w:val="002B70E8"/>
    <w:rsid w:val="002B7B68"/>
    <w:rsid w:val="002C0D3B"/>
    <w:rsid w:val="002C12B6"/>
    <w:rsid w:val="002C1ADD"/>
    <w:rsid w:val="002C283B"/>
    <w:rsid w:val="002C4DD8"/>
    <w:rsid w:val="002C547E"/>
    <w:rsid w:val="002C5AD3"/>
    <w:rsid w:val="002C5D03"/>
    <w:rsid w:val="002C64ED"/>
    <w:rsid w:val="002D0273"/>
    <w:rsid w:val="002D080D"/>
    <w:rsid w:val="002D13AC"/>
    <w:rsid w:val="002D197E"/>
    <w:rsid w:val="002D31DD"/>
    <w:rsid w:val="002D52BC"/>
    <w:rsid w:val="002D5F1F"/>
    <w:rsid w:val="002D6EF8"/>
    <w:rsid w:val="002E05E9"/>
    <w:rsid w:val="002E08E5"/>
    <w:rsid w:val="002E1833"/>
    <w:rsid w:val="002E54E1"/>
    <w:rsid w:val="002E5E12"/>
    <w:rsid w:val="002E6686"/>
    <w:rsid w:val="002E73DC"/>
    <w:rsid w:val="002F0032"/>
    <w:rsid w:val="002F049D"/>
    <w:rsid w:val="002F0E99"/>
    <w:rsid w:val="002F26A5"/>
    <w:rsid w:val="002F3FF9"/>
    <w:rsid w:val="002F4729"/>
    <w:rsid w:val="0030179D"/>
    <w:rsid w:val="00301B80"/>
    <w:rsid w:val="00302159"/>
    <w:rsid w:val="00304FC1"/>
    <w:rsid w:val="0031041D"/>
    <w:rsid w:val="0031160C"/>
    <w:rsid w:val="0031198C"/>
    <w:rsid w:val="00312478"/>
    <w:rsid w:val="00312B7D"/>
    <w:rsid w:val="003138F4"/>
    <w:rsid w:val="003139AE"/>
    <w:rsid w:val="00313ADA"/>
    <w:rsid w:val="00314A3A"/>
    <w:rsid w:val="00314E63"/>
    <w:rsid w:val="00315677"/>
    <w:rsid w:val="00315F2F"/>
    <w:rsid w:val="0031641A"/>
    <w:rsid w:val="00317176"/>
    <w:rsid w:val="00317456"/>
    <w:rsid w:val="003207FB"/>
    <w:rsid w:val="00321599"/>
    <w:rsid w:val="00324AAA"/>
    <w:rsid w:val="00324CE6"/>
    <w:rsid w:val="003250BC"/>
    <w:rsid w:val="00325583"/>
    <w:rsid w:val="00326CCA"/>
    <w:rsid w:val="003276A0"/>
    <w:rsid w:val="00327F78"/>
    <w:rsid w:val="003306C6"/>
    <w:rsid w:val="003317E6"/>
    <w:rsid w:val="00333039"/>
    <w:rsid w:val="00336DDD"/>
    <w:rsid w:val="0033757B"/>
    <w:rsid w:val="003379BA"/>
    <w:rsid w:val="003438DE"/>
    <w:rsid w:val="00345EF0"/>
    <w:rsid w:val="0034782C"/>
    <w:rsid w:val="003503DE"/>
    <w:rsid w:val="00350931"/>
    <w:rsid w:val="003522ED"/>
    <w:rsid w:val="00352F49"/>
    <w:rsid w:val="003530F6"/>
    <w:rsid w:val="00353611"/>
    <w:rsid w:val="0035508A"/>
    <w:rsid w:val="00356E11"/>
    <w:rsid w:val="00360205"/>
    <w:rsid w:val="00360A48"/>
    <w:rsid w:val="003616E8"/>
    <w:rsid w:val="0036226E"/>
    <w:rsid w:val="00362C6D"/>
    <w:rsid w:val="00363B82"/>
    <w:rsid w:val="00363C75"/>
    <w:rsid w:val="003703E7"/>
    <w:rsid w:val="00370638"/>
    <w:rsid w:val="00370B20"/>
    <w:rsid w:val="00371C94"/>
    <w:rsid w:val="00372034"/>
    <w:rsid w:val="00373632"/>
    <w:rsid w:val="003737B2"/>
    <w:rsid w:val="00373C00"/>
    <w:rsid w:val="00374E3E"/>
    <w:rsid w:val="0037587F"/>
    <w:rsid w:val="00375883"/>
    <w:rsid w:val="00375EA5"/>
    <w:rsid w:val="00376D1F"/>
    <w:rsid w:val="00377254"/>
    <w:rsid w:val="00377B00"/>
    <w:rsid w:val="00380544"/>
    <w:rsid w:val="003805D0"/>
    <w:rsid w:val="003810EC"/>
    <w:rsid w:val="00383113"/>
    <w:rsid w:val="00384279"/>
    <w:rsid w:val="00384947"/>
    <w:rsid w:val="0038600A"/>
    <w:rsid w:val="003871FD"/>
    <w:rsid w:val="0038742F"/>
    <w:rsid w:val="00387D2F"/>
    <w:rsid w:val="00387EB2"/>
    <w:rsid w:val="003902D1"/>
    <w:rsid w:val="0039171D"/>
    <w:rsid w:val="0039245E"/>
    <w:rsid w:val="00392C45"/>
    <w:rsid w:val="00393CC5"/>
    <w:rsid w:val="003941B6"/>
    <w:rsid w:val="00395B17"/>
    <w:rsid w:val="00396D47"/>
    <w:rsid w:val="003A034E"/>
    <w:rsid w:val="003A09A0"/>
    <w:rsid w:val="003A11FA"/>
    <w:rsid w:val="003A19D1"/>
    <w:rsid w:val="003A2EB9"/>
    <w:rsid w:val="003A3DF7"/>
    <w:rsid w:val="003A510E"/>
    <w:rsid w:val="003A65D9"/>
    <w:rsid w:val="003B0625"/>
    <w:rsid w:val="003B07BB"/>
    <w:rsid w:val="003B07BD"/>
    <w:rsid w:val="003B14A5"/>
    <w:rsid w:val="003B1902"/>
    <w:rsid w:val="003B2D79"/>
    <w:rsid w:val="003B3551"/>
    <w:rsid w:val="003B38DD"/>
    <w:rsid w:val="003B3A6B"/>
    <w:rsid w:val="003B3F3F"/>
    <w:rsid w:val="003B4562"/>
    <w:rsid w:val="003B75F4"/>
    <w:rsid w:val="003B7AA7"/>
    <w:rsid w:val="003B7CB1"/>
    <w:rsid w:val="003C0E5B"/>
    <w:rsid w:val="003C1CDC"/>
    <w:rsid w:val="003C31AF"/>
    <w:rsid w:val="003C324D"/>
    <w:rsid w:val="003C413F"/>
    <w:rsid w:val="003C5108"/>
    <w:rsid w:val="003C62EB"/>
    <w:rsid w:val="003D22D1"/>
    <w:rsid w:val="003D2E1F"/>
    <w:rsid w:val="003D3E2A"/>
    <w:rsid w:val="003D4D5A"/>
    <w:rsid w:val="003E07BD"/>
    <w:rsid w:val="003E090A"/>
    <w:rsid w:val="003E161D"/>
    <w:rsid w:val="003E1B69"/>
    <w:rsid w:val="003E1EE3"/>
    <w:rsid w:val="003E2D85"/>
    <w:rsid w:val="003E3F41"/>
    <w:rsid w:val="003E4F66"/>
    <w:rsid w:val="003E539B"/>
    <w:rsid w:val="003E60F8"/>
    <w:rsid w:val="003E6347"/>
    <w:rsid w:val="003E648F"/>
    <w:rsid w:val="003F1A71"/>
    <w:rsid w:val="003F2179"/>
    <w:rsid w:val="003F3DA8"/>
    <w:rsid w:val="003F41FE"/>
    <w:rsid w:val="003F764B"/>
    <w:rsid w:val="004000DD"/>
    <w:rsid w:val="00400138"/>
    <w:rsid w:val="00402298"/>
    <w:rsid w:val="00402AD4"/>
    <w:rsid w:val="00402BA8"/>
    <w:rsid w:val="00402F86"/>
    <w:rsid w:val="00403846"/>
    <w:rsid w:val="00404B04"/>
    <w:rsid w:val="00404F98"/>
    <w:rsid w:val="004065F9"/>
    <w:rsid w:val="00412885"/>
    <w:rsid w:val="004149EA"/>
    <w:rsid w:val="00414FC9"/>
    <w:rsid w:val="00415686"/>
    <w:rsid w:val="00415B66"/>
    <w:rsid w:val="00415EA5"/>
    <w:rsid w:val="00415FB7"/>
    <w:rsid w:val="00416875"/>
    <w:rsid w:val="00416EBC"/>
    <w:rsid w:val="00417C26"/>
    <w:rsid w:val="00420941"/>
    <w:rsid w:val="004210CE"/>
    <w:rsid w:val="00424CCA"/>
    <w:rsid w:val="004273A7"/>
    <w:rsid w:val="00430206"/>
    <w:rsid w:val="00430746"/>
    <w:rsid w:val="00430CCA"/>
    <w:rsid w:val="00431A01"/>
    <w:rsid w:val="004322AC"/>
    <w:rsid w:val="00432D5F"/>
    <w:rsid w:val="00436189"/>
    <w:rsid w:val="00437934"/>
    <w:rsid w:val="00437BAB"/>
    <w:rsid w:val="00440C56"/>
    <w:rsid w:val="0044108D"/>
    <w:rsid w:val="00442651"/>
    <w:rsid w:val="00443F1D"/>
    <w:rsid w:val="0044637A"/>
    <w:rsid w:val="00447407"/>
    <w:rsid w:val="00451A0A"/>
    <w:rsid w:val="0045341B"/>
    <w:rsid w:val="0045551C"/>
    <w:rsid w:val="0045681B"/>
    <w:rsid w:val="004569C7"/>
    <w:rsid w:val="00456B35"/>
    <w:rsid w:val="00456FD7"/>
    <w:rsid w:val="00457045"/>
    <w:rsid w:val="00457316"/>
    <w:rsid w:val="00460666"/>
    <w:rsid w:val="004611F2"/>
    <w:rsid w:val="00463D75"/>
    <w:rsid w:val="004668C6"/>
    <w:rsid w:val="00473465"/>
    <w:rsid w:val="00474943"/>
    <w:rsid w:val="004754D0"/>
    <w:rsid w:val="00475DEB"/>
    <w:rsid w:val="004761DB"/>
    <w:rsid w:val="00476F6A"/>
    <w:rsid w:val="004771E9"/>
    <w:rsid w:val="00481DF3"/>
    <w:rsid w:val="0048206F"/>
    <w:rsid w:val="00484135"/>
    <w:rsid w:val="004841DD"/>
    <w:rsid w:val="004863FB"/>
    <w:rsid w:val="00486FAA"/>
    <w:rsid w:val="0048742C"/>
    <w:rsid w:val="0048776B"/>
    <w:rsid w:val="00487857"/>
    <w:rsid w:val="00491063"/>
    <w:rsid w:val="0049213D"/>
    <w:rsid w:val="00493619"/>
    <w:rsid w:val="00493C4E"/>
    <w:rsid w:val="004958C0"/>
    <w:rsid w:val="00495FC4"/>
    <w:rsid w:val="0049733C"/>
    <w:rsid w:val="00497658"/>
    <w:rsid w:val="004A1B7A"/>
    <w:rsid w:val="004A36AB"/>
    <w:rsid w:val="004A72D7"/>
    <w:rsid w:val="004B1AEF"/>
    <w:rsid w:val="004B1FAC"/>
    <w:rsid w:val="004B3251"/>
    <w:rsid w:val="004B3848"/>
    <w:rsid w:val="004B392F"/>
    <w:rsid w:val="004B70ED"/>
    <w:rsid w:val="004B7E81"/>
    <w:rsid w:val="004C0909"/>
    <w:rsid w:val="004C0B0E"/>
    <w:rsid w:val="004C1C7E"/>
    <w:rsid w:val="004C276F"/>
    <w:rsid w:val="004C3231"/>
    <w:rsid w:val="004C35FD"/>
    <w:rsid w:val="004C3626"/>
    <w:rsid w:val="004C38FB"/>
    <w:rsid w:val="004C4FEF"/>
    <w:rsid w:val="004C545C"/>
    <w:rsid w:val="004C786F"/>
    <w:rsid w:val="004D0452"/>
    <w:rsid w:val="004D084E"/>
    <w:rsid w:val="004D34FF"/>
    <w:rsid w:val="004D643E"/>
    <w:rsid w:val="004D6450"/>
    <w:rsid w:val="004E220A"/>
    <w:rsid w:val="004E3546"/>
    <w:rsid w:val="004E3D01"/>
    <w:rsid w:val="004E3F66"/>
    <w:rsid w:val="004E4476"/>
    <w:rsid w:val="004E48CE"/>
    <w:rsid w:val="004E7560"/>
    <w:rsid w:val="004E7E7C"/>
    <w:rsid w:val="004F2849"/>
    <w:rsid w:val="004F51EB"/>
    <w:rsid w:val="004F59E1"/>
    <w:rsid w:val="00501709"/>
    <w:rsid w:val="005025F1"/>
    <w:rsid w:val="00503597"/>
    <w:rsid w:val="00503C1A"/>
    <w:rsid w:val="00505D04"/>
    <w:rsid w:val="005069EF"/>
    <w:rsid w:val="0050703F"/>
    <w:rsid w:val="00507048"/>
    <w:rsid w:val="005073EB"/>
    <w:rsid w:val="0050744D"/>
    <w:rsid w:val="00507C03"/>
    <w:rsid w:val="00510888"/>
    <w:rsid w:val="00510A44"/>
    <w:rsid w:val="00512CF6"/>
    <w:rsid w:val="00514BCB"/>
    <w:rsid w:val="00515163"/>
    <w:rsid w:val="005246E8"/>
    <w:rsid w:val="005251D4"/>
    <w:rsid w:val="00526ACB"/>
    <w:rsid w:val="0052797B"/>
    <w:rsid w:val="00530143"/>
    <w:rsid w:val="00532035"/>
    <w:rsid w:val="00532528"/>
    <w:rsid w:val="005358FE"/>
    <w:rsid w:val="00536FC8"/>
    <w:rsid w:val="0053708F"/>
    <w:rsid w:val="00537BAB"/>
    <w:rsid w:val="00540665"/>
    <w:rsid w:val="00541F83"/>
    <w:rsid w:val="00542A58"/>
    <w:rsid w:val="00543908"/>
    <w:rsid w:val="00546771"/>
    <w:rsid w:val="00547F7D"/>
    <w:rsid w:val="005503C4"/>
    <w:rsid w:val="00550C9B"/>
    <w:rsid w:val="0055155F"/>
    <w:rsid w:val="005528FF"/>
    <w:rsid w:val="005536C2"/>
    <w:rsid w:val="00554872"/>
    <w:rsid w:val="005610FD"/>
    <w:rsid w:val="0056168C"/>
    <w:rsid w:val="00561BF4"/>
    <w:rsid w:val="00562C77"/>
    <w:rsid w:val="00563A58"/>
    <w:rsid w:val="0056548A"/>
    <w:rsid w:val="00570442"/>
    <w:rsid w:val="0057226E"/>
    <w:rsid w:val="00572913"/>
    <w:rsid w:val="0057445B"/>
    <w:rsid w:val="00574C05"/>
    <w:rsid w:val="005751F0"/>
    <w:rsid w:val="005762EF"/>
    <w:rsid w:val="005778D4"/>
    <w:rsid w:val="0057795F"/>
    <w:rsid w:val="0058030A"/>
    <w:rsid w:val="00581283"/>
    <w:rsid w:val="0058289D"/>
    <w:rsid w:val="00583ED1"/>
    <w:rsid w:val="00584602"/>
    <w:rsid w:val="00584D98"/>
    <w:rsid w:val="00585F2B"/>
    <w:rsid w:val="00586C15"/>
    <w:rsid w:val="005917F4"/>
    <w:rsid w:val="00591FC5"/>
    <w:rsid w:val="005924B7"/>
    <w:rsid w:val="00592DD2"/>
    <w:rsid w:val="00593D1F"/>
    <w:rsid w:val="00595872"/>
    <w:rsid w:val="00595C08"/>
    <w:rsid w:val="00595D59"/>
    <w:rsid w:val="00596786"/>
    <w:rsid w:val="005A0C05"/>
    <w:rsid w:val="005A0F0C"/>
    <w:rsid w:val="005A1A6F"/>
    <w:rsid w:val="005A1AC6"/>
    <w:rsid w:val="005A3B64"/>
    <w:rsid w:val="005A4C1A"/>
    <w:rsid w:val="005A52D4"/>
    <w:rsid w:val="005A52EA"/>
    <w:rsid w:val="005A63A0"/>
    <w:rsid w:val="005B10BB"/>
    <w:rsid w:val="005B176F"/>
    <w:rsid w:val="005B1B8E"/>
    <w:rsid w:val="005B6211"/>
    <w:rsid w:val="005B7A2C"/>
    <w:rsid w:val="005C1545"/>
    <w:rsid w:val="005C1B4A"/>
    <w:rsid w:val="005C3415"/>
    <w:rsid w:val="005C3570"/>
    <w:rsid w:val="005C640C"/>
    <w:rsid w:val="005C6715"/>
    <w:rsid w:val="005C6C9A"/>
    <w:rsid w:val="005C6DA9"/>
    <w:rsid w:val="005C6DF9"/>
    <w:rsid w:val="005C6E0F"/>
    <w:rsid w:val="005C7EE6"/>
    <w:rsid w:val="005D11DE"/>
    <w:rsid w:val="005D2475"/>
    <w:rsid w:val="005D253B"/>
    <w:rsid w:val="005D4769"/>
    <w:rsid w:val="005D4AB3"/>
    <w:rsid w:val="005D4C7F"/>
    <w:rsid w:val="005D5CDB"/>
    <w:rsid w:val="005D632A"/>
    <w:rsid w:val="005D6B47"/>
    <w:rsid w:val="005D713B"/>
    <w:rsid w:val="005E0CE2"/>
    <w:rsid w:val="005E20F1"/>
    <w:rsid w:val="005E2324"/>
    <w:rsid w:val="005E25FB"/>
    <w:rsid w:val="005E268D"/>
    <w:rsid w:val="005E327B"/>
    <w:rsid w:val="005E3FC7"/>
    <w:rsid w:val="005E5221"/>
    <w:rsid w:val="005F007B"/>
    <w:rsid w:val="005F1374"/>
    <w:rsid w:val="005F3268"/>
    <w:rsid w:val="005F3C94"/>
    <w:rsid w:val="005F43BE"/>
    <w:rsid w:val="005F5E5E"/>
    <w:rsid w:val="005F7EC6"/>
    <w:rsid w:val="006008BD"/>
    <w:rsid w:val="0060329B"/>
    <w:rsid w:val="006037E4"/>
    <w:rsid w:val="00603B13"/>
    <w:rsid w:val="006048E6"/>
    <w:rsid w:val="006070C1"/>
    <w:rsid w:val="00610286"/>
    <w:rsid w:val="00610BAA"/>
    <w:rsid w:val="0061206D"/>
    <w:rsid w:val="00612A5C"/>
    <w:rsid w:val="00612B3D"/>
    <w:rsid w:val="00612BC4"/>
    <w:rsid w:val="00614484"/>
    <w:rsid w:val="00615BD6"/>
    <w:rsid w:val="00615FAF"/>
    <w:rsid w:val="0062044C"/>
    <w:rsid w:val="00620B21"/>
    <w:rsid w:val="00620BD0"/>
    <w:rsid w:val="0062145F"/>
    <w:rsid w:val="00623D36"/>
    <w:rsid w:val="00624111"/>
    <w:rsid w:val="006249B1"/>
    <w:rsid w:val="00627676"/>
    <w:rsid w:val="006277A9"/>
    <w:rsid w:val="00630891"/>
    <w:rsid w:val="00632030"/>
    <w:rsid w:val="00633BD9"/>
    <w:rsid w:val="00634304"/>
    <w:rsid w:val="00634EBD"/>
    <w:rsid w:val="00635643"/>
    <w:rsid w:val="00635C26"/>
    <w:rsid w:val="00636A5C"/>
    <w:rsid w:val="00636CB5"/>
    <w:rsid w:val="00636E9A"/>
    <w:rsid w:val="0063739D"/>
    <w:rsid w:val="006373FE"/>
    <w:rsid w:val="00637C80"/>
    <w:rsid w:val="00640DD2"/>
    <w:rsid w:val="00641038"/>
    <w:rsid w:val="00641584"/>
    <w:rsid w:val="006416CB"/>
    <w:rsid w:val="00642757"/>
    <w:rsid w:val="00642FA3"/>
    <w:rsid w:val="00643033"/>
    <w:rsid w:val="00643985"/>
    <w:rsid w:val="00645146"/>
    <w:rsid w:val="00647419"/>
    <w:rsid w:val="00651324"/>
    <w:rsid w:val="00651DE6"/>
    <w:rsid w:val="006521F2"/>
    <w:rsid w:val="00652B56"/>
    <w:rsid w:val="00653751"/>
    <w:rsid w:val="00660312"/>
    <w:rsid w:val="00660372"/>
    <w:rsid w:val="006619B4"/>
    <w:rsid w:val="00661AA8"/>
    <w:rsid w:val="00662DC8"/>
    <w:rsid w:val="00665588"/>
    <w:rsid w:val="0066624E"/>
    <w:rsid w:val="00666DAF"/>
    <w:rsid w:val="006672B9"/>
    <w:rsid w:val="00670C74"/>
    <w:rsid w:val="00671A66"/>
    <w:rsid w:val="00673260"/>
    <w:rsid w:val="00673DE5"/>
    <w:rsid w:val="00673E86"/>
    <w:rsid w:val="0067402B"/>
    <w:rsid w:val="00675784"/>
    <w:rsid w:val="006757DB"/>
    <w:rsid w:val="00676623"/>
    <w:rsid w:val="00676802"/>
    <w:rsid w:val="0067776A"/>
    <w:rsid w:val="006804E8"/>
    <w:rsid w:val="006816FD"/>
    <w:rsid w:val="00687845"/>
    <w:rsid w:val="00693FE8"/>
    <w:rsid w:val="006A1B56"/>
    <w:rsid w:val="006A1E1B"/>
    <w:rsid w:val="006A333C"/>
    <w:rsid w:val="006A3449"/>
    <w:rsid w:val="006A49B4"/>
    <w:rsid w:val="006A50ED"/>
    <w:rsid w:val="006A59BF"/>
    <w:rsid w:val="006A5E0B"/>
    <w:rsid w:val="006A6774"/>
    <w:rsid w:val="006B0C13"/>
    <w:rsid w:val="006B0F5E"/>
    <w:rsid w:val="006B1D8E"/>
    <w:rsid w:val="006B27F3"/>
    <w:rsid w:val="006B2C93"/>
    <w:rsid w:val="006B2F6C"/>
    <w:rsid w:val="006B31A7"/>
    <w:rsid w:val="006B3FE2"/>
    <w:rsid w:val="006B51A0"/>
    <w:rsid w:val="006B69B4"/>
    <w:rsid w:val="006B6A1E"/>
    <w:rsid w:val="006C0453"/>
    <w:rsid w:val="006C0BEB"/>
    <w:rsid w:val="006C18F6"/>
    <w:rsid w:val="006C3752"/>
    <w:rsid w:val="006C4653"/>
    <w:rsid w:val="006C4B21"/>
    <w:rsid w:val="006C578E"/>
    <w:rsid w:val="006C65E0"/>
    <w:rsid w:val="006C6918"/>
    <w:rsid w:val="006C6A12"/>
    <w:rsid w:val="006C6C25"/>
    <w:rsid w:val="006C6F3F"/>
    <w:rsid w:val="006D027D"/>
    <w:rsid w:val="006D07BD"/>
    <w:rsid w:val="006D1CA0"/>
    <w:rsid w:val="006D2FCA"/>
    <w:rsid w:val="006D36D0"/>
    <w:rsid w:val="006D436D"/>
    <w:rsid w:val="006D6FE4"/>
    <w:rsid w:val="006D7445"/>
    <w:rsid w:val="006D7902"/>
    <w:rsid w:val="006D7F7F"/>
    <w:rsid w:val="006E1265"/>
    <w:rsid w:val="006E25CB"/>
    <w:rsid w:val="006E28AA"/>
    <w:rsid w:val="006E3940"/>
    <w:rsid w:val="006E3FFD"/>
    <w:rsid w:val="006E707D"/>
    <w:rsid w:val="006E708C"/>
    <w:rsid w:val="006F0141"/>
    <w:rsid w:val="006F17AA"/>
    <w:rsid w:val="006F24D9"/>
    <w:rsid w:val="006F2837"/>
    <w:rsid w:val="006F3691"/>
    <w:rsid w:val="006F4909"/>
    <w:rsid w:val="006F50E1"/>
    <w:rsid w:val="006F7699"/>
    <w:rsid w:val="007019C2"/>
    <w:rsid w:val="00701E5E"/>
    <w:rsid w:val="007023AE"/>
    <w:rsid w:val="00702831"/>
    <w:rsid w:val="00704A45"/>
    <w:rsid w:val="00704FD0"/>
    <w:rsid w:val="0070651D"/>
    <w:rsid w:val="007071CD"/>
    <w:rsid w:val="00707AD2"/>
    <w:rsid w:val="00707DBB"/>
    <w:rsid w:val="0071093A"/>
    <w:rsid w:val="00711351"/>
    <w:rsid w:val="0071213F"/>
    <w:rsid w:val="00712DC7"/>
    <w:rsid w:val="00713D10"/>
    <w:rsid w:val="00715128"/>
    <w:rsid w:val="007151D9"/>
    <w:rsid w:val="007152B1"/>
    <w:rsid w:val="00716977"/>
    <w:rsid w:val="00716AF7"/>
    <w:rsid w:val="00717E82"/>
    <w:rsid w:val="00721047"/>
    <w:rsid w:val="00721215"/>
    <w:rsid w:val="00722837"/>
    <w:rsid w:val="00723FC5"/>
    <w:rsid w:val="00724BAE"/>
    <w:rsid w:val="00725455"/>
    <w:rsid w:val="00725D9E"/>
    <w:rsid w:val="00727D58"/>
    <w:rsid w:val="007302E0"/>
    <w:rsid w:val="00731283"/>
    <w:rsid w:val="007319F9"/>
    <w:rsid w:val="00732B14"/>
    <w:rsid w:val="00734319"/>
    <w:rsid w:val="007356A3"/>
    <w:rsid w:val="0073593D"/>
    <w:rsid w:val="007360EA"/>
    <w:rsid w:val="00736476"/>
    <w:rsid w:val="007376F9"/>
    <w:rsid w:val="0074105A"/>
    <w:rsid w:val="00741349"/>
    <w:rsid w:val="00741371"/>
    <w:rsid w:val="00742BC5"/>
    <w:rsid w:val="00742F81"/>
    <w:rsid w:val="00743CBF"/>
    <w:rsid w:val="00744184"/>
    <w:rsid w:val="0074798E"/>
    <w:rsid w:val="00747E85"/>
    <w:rsid w:val="00750973"/>
    <w:rsid w:val="007518FA"/>
    <w:rsid w:val="007550EA"/>
    <w:rsid w:val="00756FF7"/>
    <w:rsid w:val="007606FC"/>
    <w:rsid w:val="00760ADF"/>
    <w:rsid w:val="007619A4"/>
    <w:rsid w:val="00761AE5"/>
    <w:rsid w:val="007636D6"/>
    <w:rsid w:val="00765DF1"/>
    <w:rsid w:val="0077048B"/>
    <w:rsid w:val="007731E5"/>
    <w:rsid w:val="00773222"/>
    <w:rsid w:val="00774112"/>
    <w:rsid w:val="0077464E"/>
    <w:rsid w:val="00774A90"/>
    <w:rsid w:val="00774B97"/>
    <w:rsid w:val="00775A97"/>
    <w:rsid w:val="00776AA9"/>
    <w:rsid w:val="00777E88"/>
    <w:rsid w:val="00780F8B"/>
    <w:rsid w:val="007814DA"/>
    <w:rsid w:val="007822CD"/>
    <w:rsid w:val="007823FA"/>
    <w:rsid w:val="007825BB"/>
    <w:rsid w:val="007868C7"/>
    <w:rsid w:val="00786935"/>
    <w:rsid w:val="007874AD"/>
    <w:rsid w:val="00790F6A"/>
    <w:rsid w:val="00794256"/>
    <w:rsid w:val="00794EFB"/>
    <w:rsid w:val="0079562F"/>
    <w:rsid w:val="00795843"/>
    <w:rsid w:val="007958A2"/>
    <w:rsid w:val="0079789C"/>
    <w:rsid w:val="007978AD"/>
    <w:rsid w:val="00797D2C"/>
    <w:rsid w:val="007A0DAA"/>
    <w:rsid w:val="007A1472"/>
    <w:rsid w:val="007A1FA2"/>
    <w:rsid w:val="007A2C3E"/>
    <w:rsid w:val="007A39F0"/>
    <w:rsid w:val="007A5A68"/>
    <w:rsid w:val="007A5E0B"/>
    <w:rsid w:val="007A6A04"/>
    <w:rsid w:val="007A736C"/>
    <w:rsid w:val="007B0BDE"/>
    <w:rsid w:val="007B0DC7"/>
    <w:rsid w:val="007B13EA"/>
    <w:rsid w:val="007B169C"/>
    <w:rsid w:val="007B24BE"/>
    <w:rsid w:val="007B299D"/>
    <w:rsid w:val="007B2CCC"/>
    <w:rsid w:val="007B2EF2"/>
    <w:rsid w:val="007B307C"/>
    <w:rsid w:val="007B5F7C"/>
    <w:rsid w:val="007B69B3"/>
    <w:rsid w:val="007B7DAC"/>
    <w:rsid w:val="007C030A"/>
    <w:rsid w:val="007C0625"/>
    <w:rsid w:val="007C075B"/>
    <w:rsid w:val="007C26FD"/>
    <w:rsid w:val="007C280A"/>
    <w:rsid w:val="007C3386"/>
    <w:rsid w:val="007C4D08"/>
    <w:rsid w:val="007C4D1B"/>
    <w:rsid w:val="007C5927"/>
    <w:rsid w:val="007C73DF"/>
    <w:rsid w:val="007C7E17"/>
    <w:rsid w:val="007D022D"/>
    <w:rsid w:val="007D02E4"/>
    <w:rsid w:val="007D0BF1"/>
    <w:rsid w:val="007D379D"/>
    <w:rsid w:val="007D5547"/>
    <w:rsid w:val="007D7F9F"/>
    <w:rsid w:val="007E03D5"/>
    <w:rsid w:val="007E111C"/>
    <w:rsid w:val="007E1755"/>
    <w:rsid w:val="007E240B"/>
    <w:rsid w:val="007E378A"/>
    <w:rsid w:val="007E5A51"/>
    <w:rsid w:val="007E6D30"/>
    <w:rsid w:val="007E6FF1"/>
    <w:rsid w:val="007F02F5"/>
    <w:rsid w:val="007F22F2"/>
    <w:rsid w:val="007F2667"/>
    <w:rsid w:val="007F2AAB"/>
    <w:rsid w:val="007F3808"/>
    <w:rsid w:val="007F50A7"/>
    <w:rsid w:val="007F5F1F"/>
    <w:rsid w:val="007F64EE"/>
    <w:rsid w:val="007F7953"/>
    <w:rsid w:val="00801416"/>
    <w:rsid w:val="00801CD3"/>
    <w:rsid w:val="00801F3A"/>
    <w:rsid w:val="008028B9"/>
    <w:rsid w:val="00803948"/>
    <w:rsid w:val="00805DD9"/>
    <w:rsid w:val="008101C1"/>
    <w:rsid w:val="00810349"/>
    <w:rsid w:val="00810C7D"/>
    <w:rsid w:val="0081251E"/>
    <w:rsid w:val="008129D9"/>
    <w:rsid w:val="008145B3"/>
    <w:rsid w:val="008157A1"/>
    <w:rsid w:val="00816B15"/>
    <w:rsid w:val="00816CDC"/>
    <w:rsid w:val="00816EE2"/>
    <w:rsid w:val="008174C4"/>
    <w:rsid w:val="00817DB4"/>
    <w:rsid w:val="00820A1B"/>
    <w:rsid w:val="008214C0"/>
    <w:rsid w:val="00825414"/>
    <w:rsid w:val="008255A7"/>
    <w:rsid w:val="00825D90"/>
    <w:rsid w:val="008261E6"/>
    <w:rsid w:val="008266E7"/>
    <w:rsid w:val="00826D99"/>
    <w:rsid w:val="0082734E"/>
    <w:rsid w:val="008301A1"/>
    <w:rsid w:val="00832A02"/>
    <w:rsid w:val="00833B2F"/>
    <w:rsid w:val="00833E78"/>
    <w:rsid w:val="0083441E"/>
    <w:rsid w:val="00835A39"/>
    <w:rsid w:val="0083637C"/>
    <w:rsid w:val="00837B9A"/>
    <w:rsid w:val="00840EAE"/>
    <w:rsid w:val="00841A46"/>
    <w:rsid w:val="008432C5"/>
    <w:rsid w:val="0084599E"/>
    <w:rsid w:val="008460AB"/>
    <w:rsid w:val="00846761"/>
    <w:rsid w:val="008469B0"/>
    <w:rsid w:val="008512C8"/>
    <w:rsid w:val="00851583"/>
    <w:rsid w:val="0085220D"/>
    <w:rsid w:val="00852F1C"/>
    <w:rsid w:val="008535C4"/>
    <w:rsid w:val="00854D9B"/>
    <w:rsid w:val="00855089"/>
    <w:rsid w:val="0085547C"/>
    <w:rsid w:val="00855E6E"/>
    <w:rsid w:val="008568B7"/>
    <w:rsid w:val="00862F05"/>
    <w:rsid w:val="00863867"/>
    <w:rsid w:val="00863AB0"/>
    <w:rsid w:val="00863CB9"/>
    <w:rsid w:val="00864E9E"/>
    <w:rsid w:val="00865016"/>
    <w:rsid w:val="00870154"/>
    <w:rsid w:val="00870D20"/>
    <w:rsid w:val="008711BB"/>
    <w:rsid w:val="00871650"/>
    <w:rsid w:val="008718F4"/>
    <w:rsid w:val="00873598"/>
    <w:rsid w:val="0087440E"/>
    <w:rsid w:val="0087572D"/>
    <w:rsid w:val="008772A8"/>
    <w:rsid w:val="008772C7"/>
    <w:rsid w:val="008778AA"/>
    <w:rsid w:val="0088005D"/>
    <w:rsid w:val="00880C12"/>
    <w:rsid w:val="008812CF"/>
    <w:rsid w:val="00881345"/>
    <w:rsid w:val="008819A6"/>
    <w:rsid w:val="00882A85"/>
    <w:rsid w:val="008839AB"/>
    <w:rsid w:val="008839BF"/>
    <w:rsid w:val="00884055"/>
    <w:rsid w:val="00884270"/>
    <w:rsid w:val="008844CD"/>
    <w:rsid w:val="00887EAF"/>
    <w:rsid w:val="0089014B"/>
    <w:rsid w:val="00890459"/>
    <w:rsid w:val="00891465"/>
    <w:rsid w:val="00891C70"/>
    <w:rsid w:val="0089257F"/>
    <w:rsid w:val="00892718"/>
    <w:rsid w:val="00892AA2"/>
    <w:rsid w:val="0089404E"/>
    <w:rsid w:val="00894446"/>
    <w:rsid w:val="00894498"/>
    <w:rsid w:val="00894C00"/>
    <w:rsid w:val="00894F17"/>
    <w:rsid w:val="00894FBC"/>
    <w:rsid w:val="0089757B"/>
    <w:rsid w:val="008A282D"/>
    <w:rsid w:val="008A5044"/>
    <w:rsid w:val="008A5133"/>
    <w:rsid w:val="008A52ED"/>
    <w:rsid w:val="008A6E06"/>
    <w:rsid w:val="008A71D9"/>
    <w:rsid w:val="008B01A6"/>
    <w:rsid w:val="008B01B5"/>
    <w:rsid w:val="008B1550"/>
    <w:rsid w:val="008B1A2E"/>
    <w:rsid w:val="008B235B"/>
    <w:rsid w:val="008B41B1"/>
    <w:rsid w:val="008B48E8"/>
    <w:rsid w:val="008B4C78"/>
    <w:rsid w:val="008B523B"/>
    <w:rsid w:val="008B5963"/>
    <w:rsid w:val="008B5A84"/>
    <w:rsid w:val="008B6914"/>
    <w:rsid w:val="008C1CDB"/>
    <w:rsid w:val="008C20F7"/>
    <w:rsid w:val="008C2EF7"/>
    <w:rsid w:val="008C345D"/>
    <w:rsid w:val="008C3CF9"/>
    <w:rsid w:val="008C5B4A"/>
    <w:rsid w:val="008C6BAB"/>
    <w:rsid w:val="008C6BC9"/>
    <w:rsid w:val="008C7CE7"/>
    <w:rsid w:val="008C7F8A"/>
    <w:rsid w:val="008D10EA"/>
    <w:rsid w:val="008D16EB"/>
    <w:rsid w:val="008D1C57"/>
    <w:rsid w:val="008D254B"/>
    <w:rsid w:val="008D2C94"/>
    <w:rsid w:val="008D35D1"/>
    <w:rsid w:val="008D39F3"/>
    <w:rsid w:val="008E243E"/>
    <w:rsid w:val="008E27E5"/>
    <w:rsid w:val="008E29B8"/>
    <w:rsid w:val="008E3C1F"/>
    <w:rsid w:val="008E3DF0"/>
    <w:rsid w:val="008E40CC"/>
    <w:rsid w:val="008E57D3"/>
    <w:rsid w:val="008E588A"/>
    <w:rsid w:val="008E65D3"/>
    <w:rsid w:val="008E6B9D"/>
    <w:rsid w:val="008E6CB4"/>
    <w:rsid w:val="008F16EB"/>
    <w:rsid w:val="008F2B82"/>
    <w:rsid w:val="008F4752"/>
    <w:rsid w:val="008F47AB"/>
    <w:rsid w:val="008F491F"/>
    <w:rsid w:val="008F6CB5"/>
    <w:rsid w:val="008F7B47"/>
    <w:rsid w:val="009004F6"/>
    <w:rsid w:val="00901362"/>
    <w:rsid w:val="00901E66"/>
    <w:rsid w:val="00902EEA"/>
    <w:rsid w:val="00904ACC"/>
    <w:rsid w:val="0090629A"/>
    <w:rsid w:val="0091009E"/>
    <w:rsid w:val="009142E2"/>
    <w:rsid w:val="00915249"/>
    <w:rsid w:val="009168C1"/>
    <w:rsid w:val="00920B4C"/>
    <w:rsid w:val="00922C6F"/>
    <w:rsid w:val="00922D6E"/>
    <w:rsid w:val="00922E9D"/>
    <w:rsid w:val="00924F15"/>
    <w:rsid w:val="009260E2"/>
    <w:rsid w:val="009261C9"/>
    <w:rsid w:val="00926340"/>
    <w:rsid w:val="00930B6D"/>
    <w:rsid w:val="00930BAD"/>
    <w:rsid w:val="00930D20"/>
    <w:rsid w:val="0093249A"/>
    <w:rsid w:val="00933E94"/>
    <w:rsid w:val="0093408C"/>
    <w:rsid w:val="00934C3B"/>
    <w:rsid w:val="00935877"/>
    <w:rsid w:val="00935930"/>
    <w:rsid w:val="00936BB0"/>
    <w:rsid w:val="00937FCC"/>
    <w:rsid w:val="0094481F"/>
    <w:rsid w:val="00944C6D"/>
    <w:rsid w:val="00945500"/>
    <w:rsid w:val="00945598"/>
    <w:rsid w:val="00945C2A"/>
    <w:rsid w:val="00945F8F"/>
    <w:rsid w:val="00946BED"/>
    <w:rsid w:val="00946CE0"/>
    <w:rsid w:val="00946F0F"/>
    <w:rsid w:val="00947007"/>
    <w:rsid w:val="0094720F"/>
    <w:rsid w:val="00947462"/>
    <w:rsid w:val="00950F7D"/>
    <w:rsid w:val="0095343B"/>
    <w:rsid w:val="00953942"/>
    <w:rsid w:val="00953F42"/>
    <w:rsid w:val="00954314"/>
    <w:rsid w:val="00954A19"/>
    <w:rsid w:val="00955585"/>
    <w:rsid w:val="00955911"/>
    <w:rsid w:val="009603E3"/>
    <w:rsid w:val="0096081F"/>
    <w:rsid w:val="00961661"/>
    <w:rsid w:val="0096176F"/>
    <w:rsid w:val="00961D3B"/>
    <w:rsid w:val="00961DC8"/>
    <w:rsid w:val="0096204B"/>
    <w:rsid w:val="009621F0"/>
    <w:rsid w:val="0096389C"/>
    <w:rsid w:val="009639FD"/>
    <w:rsid w:val="00964789"/>
    <w:rsid w:val="00965761"/>
    <w:rsid w:val="00967117"/>
    <w:rsid w:val="0097215D"/>
    <w:rsid w:val="00972184"/>
    <w:rsid w:val="009755C4"/>
    <w:rsid w:val="00975BB9"/>
    <w:rsid w:val="0097743D"/>
    <w:rsid w:val="00980B9A"/>
    <w:rsid w:val="00981B90"/>
    <w:rsid w:val="00982261"/>
    <w:rsid w:val="00982FB1"/>
    <w:rsid w:val="009832E4"/>
    <w:rsid w:val="00983581"/>
    <w:rsid w:val="00984150"/>
    <w:rsid w:val="00985BF3"/>
    <w:rsid w:val="00990100"/>
    <w:rsid w:val="00991B4A"/>
    <w:rsid w:val="00991BA4"/>
    <w:rsid w:val="009925EC"/>
    <w:rsid w:val="009926FB"/>
    <w:rsid w:val="00992713"/>
    <w:rsid w:val="00992A2D"/>
    <w:rsid w:val="00992F1E"/>
    <w:rsid w:val="0099496B"/>
    <w:rsid w:val="00994CDB"/>
    <w:rsid w:val="0099545A"/>
    <w:rsid w:val="00996E17"/>
    <w:rsid w:val="009A0131"/>
    <w:rsid w:val="009A1536"/>
    <w:rsid w:val="009A22F0"/>
    <w:rsid w:val="009A3D55"/>
    <w:rsid w:val="009A3D61"/>
    <w:rsid w:val="009A3DD7"/>
    <w:rsid w:val="009A3EBF"/>
    <w:rsid w:val="009A4446"/>
    <w:rsid w:val="009A46E5"/>
    <w:rsid w:val="009A4BAC"/>
    <w:rsid w:val="009A4F46"/>
    <w:rsid w:val="009A550E"/>
    <w:rsid w:val="009A6278"/>
    <w:rsid w:val="009A62F1"/>
    <w:rsid w:val="009A75CB"/>
    <w:rsid w:val="009A7A77"/>
    <w:rsid w:val="009B0A40"/>
    <w:rsid w:val="009B1AAD"/>
    <w:rsid w:val="009B2F43"/>
    <w:rsid w:val="009B386F"/>
    <w:rsid w:val="009B493D"/>
    <w:rsid w:val="009B52B4"/>
    <w:rsid w:val="009B6C63"/>
    <w:rsid w:val="009C001E"/>
    <w:rsid w:val="009C0186"/>
    <w:rsid w:val="009C2C79"/>
    <w:rsid w:val="009C2DAD"/>
    <w:rsid w:val="009C5413"/>
    <w:rsid w:val="009C5C6A"/>
    <w:rsid w:val="009C68A7"/>
    <w:rsid w:val="009C700E"/>
    <w:rsid w:val="009D01B3"/>
    <w:rsid w:val="009D185A"/>
    <w:rsid w:val="009D20BC"/>
    <w:rsid w:val="009D2A02"/>
    <w:rsid w:val="009D38EC"/>
    <w:rsid w:val="009D3BF9"/>
    <w:rsid w:val="009D46D2"/>
    <w:rsid w:val="009D4B20"/>
    <w:rsid w:val="009D699B"/>
    <w:rsid w:val="009E0C8C"/>
    <w:rsid w:val="009E1118"/>
    <w:rsid w:val="009E1F0E"/>
    <w:rsid w:val="009E2612"/>
    <w:rsid w:val="009E32ED"/>
    <w:rsid w:val="009E4604"/>
    <w:rsid w:val="009E6092"/>
    <w:rsid w:val="009E6948"/>
    <w:rsid w:val="009F064F"/>
    <w:rsid w:val="009F0865"/>
    <w:rsid w:val="009F1BAC"/>
    <w:rsid w:val="009F2E0F"/>
    <w:rsid w:val="009F3754"/>
    <w:rsid w:val="009F3924"/>
    <w:rsid w:val="009F3FFD"/>
    <w:rsid w:val="009F40F0"/>
    <w:rsid w:val="009F570B"/>
    <w:rsid w:val="00A018F4"/>
    <w:rsid w:val="00A03B3B"/>
    <w:rsid w:val="00A041F4"/>
    <w:rsid w:val="00A0462D"/>
    <w:rsid w:val="00A107F4"/>
    <w:rsid w:val="00A10E19"/>
    <w:rsid w:val="00A1540A"/>
    <w:rsid w:val="00A1572C"/>
    <w:rsid w:val="00A15841"/>
    <w:rsid w:val="00A15883"/>
    <w:rsid w:val="00A16C60"/>
    <w:rsid w:val="00A22557"/>
    <w:rsid w:val="00A2366E"/>
    <w:rsid w:val="00A236D9"/>
    <w:rsid w:val="00A2431B"/>
    <w:rsid w:val="00A24535"/>
    <w:rsid w:val="00A250C7"/>
    <w:rsid w:val="00A2529A"/>
    <w:rsid w:val="00A25DBC"/>
    <w:rsid w:val="00A266F7"/>
    <w:rsid w:val="00A2726B"/>
    <w:rsid w:val="00A2743E"/>
    <w:rsid w:val="00A274E5"/>
    <w:rsid w:val="00A300DF"/>
    <w:rsid w:val="00A31DBF"/>
    <w:rsid w:val="00A322C4"/>
    <w:rsid w:val="00A3240D"/>
    <w:rsid w:val="00A32B43"/>
    <w:rsid w:val="00A34DF6"/>
    <w:rsid w:val="00A35E87"/>
    <w:rsid w:val="00A3658E"/>
    <w:rsid w:val="00A37007"/>
    <w:rsid w:val="00A3748F"/>
    <w:rsid w:val="00A37E9C"/>
    <w:rsid w:val="00A45456"/>
    <w:rsid w:val="00A476F8"/>
    <w:rsid w:val="00A5026A"/>
    <w:rsid w:val="00A51E7F"/>
    <w:rsid w:val="00A52C1E"/>
    <w:rsid w:val="00A52E47"/>
    <w:rsid w:val="00A53030"/>
    <w:rsid w:val="00A549A4"/>
    <w:rsid w:val="00A56657"/>
    <w:rsid w:val="00A57DFE"/>
    <w:rsid w:val="00A621A6"/>
    <w:rsid w:val="00A62E61"/>
    <w:rsid w:val="00A631F1"/>
    <w:rsid w:val="00A64218"/>
    <w:rsid w:val="00A64674"/>
    <w:rsid w:val="00A64966"/>
    <w:rsid w:val="00A64F8F"/>
    <w:rsid w:val="00A65214"/>
    <w:rsid w:val="00A65863"/>
    <w:rsid w:val="00A66806"/>
    <w:rsid w:val="00A671DF"/>
    <w:rsid w:val="00A67E3F"/>
    <w:rsid w:val="00A71E2E"/>
    <w:rsid w:val="00A75050"/>
    <w:rsid w:val="00A75179"/>
    <w:rsid w:val="00A80317"/>
    <w:rsid w:val="00A80CE1"/>
    <w:rsid w:val="00A816B6"/>
    <w:rsid w:val="00A8182D"/>
    <w:rsid w:val="00A8220F"/>
    <w:rsid w:val="00A82464"/>
    <w:rsid w:val="00A82BD5"/>
    <w:rsid w:val="00A83327"/>
    <w:rsid w:val="00A839B2"/>
    <w:rsid w:val="00A84C1F"/>
    <w:rsid w:val="00A853AC"/>
    <w:rsid w:val="00A85974"/>
    <w:rsid w:val="00A85AE2"/>
    <w:rsid w:val="00A85F91"/>
    <w:rsid w:val="00A87091"/>
    <w:rsid w:val="00A90897"/>
    <w:rsid w:val="00A90CAA"/>
    <w:rsid w:val="00A923CD"/>
    <w:rsid w:val="00A92EA4"/>
    <w:rsid w:val="00A93801"/>
    <w:rsid w:val="00A9480E"/>
    <w:rsid w:val="00A958B8"/>
    <w:rsid w:val="00A95B39"/>
    <w:rsid w:val="00A9609B"/>
    <w:rsid w:val="00A972C0"/>
    <w:rsid w:val="00AA04ED"/>
    <w:rsid w:val="00AA0B3F"/>
    <w:rsid w:val="00AA73C0"/>
    <w:rsid w:val="00AB16B7"/>
    <w:rsid w:val="00AB2EDB"/>
    <w:rsid w:val="00AB369A"/>
    <w:rsid w:val="00AB45EF"/>
    <w:rsid w:val="00AB4683"/>
    <w:rsid w:val="00AB5C01"/>
    <w:rsid w:val="00AB7F80"/>
    <w:rsid w:val="00AC0B46"/>
    <w:rsid w:val="00AC0E52"/>
    <w:rsid w:val="00AC201E"/>
    <w:rsid w:val="00AC3391"/>
    <w:rsid w:val="00AC43CE"/>
    <w:rsid w:val="00AC4C83"/>
    <w:rsid w:val="00AC5404"/>
    <w:rsid w:val="00AC6680"/>
    <w:rsid w:val="00AC7551"/>
    <w:rsid w:val="00AD068E"/>
    <w:rsid w:val="00AD1963"/>
    <w:rsid w:val="00AD3FEF"/>
    <w:rsid w:val="00AD40F8"/>
    <w:rsid w:val="00AD4433"/>
    <w:rsid w:val="00AD4CE2"/>
    <w:rsid w:val="00AD6AE1"/>
    <w:rsid w:val="00AD6EB8"/>
    <w:rsid w:val="00AE2E6D"/>
    <w:rsid w:val="00AE3D30"/>
    <w:rsid w:val="00AE6570"/>
    <w:rsid w:val="00AE7CA5"/>
    <w:rsid w:val="00AE7CC4"/>
    <w:rsid w:val="00AF0238"/>
    <w:rsid w:val="00AF0FA6"/>
    <w:rsid w:val="00AF1F47"/>
    <w:rsid w:val="00AF33A2"/>
    <w:rsid w:val="00AF55F8"/>
    <w:rsid w:val="00AF5E63"/>
    <w:rsid w:val="00AF7A2D"/>
    <w:rsid w:val="00B00F23"/>
    <w:rsid w:val="00B011A2"/>
    <w:rsid w:val="00B01C86"/>
    <w:rsid w:val="00B04E40"/>
    <w:rsid w:val="00B054BC"/>
    <w:rsid w:val="00B05735"/>
    <w:rsid w:val="00B057F6"/>
    <w:rsid w:val="00B0648C"/>
    <w:rsid w:val="00B06FB1"/>
    <w:rsid w:val="00B0796A"/>
    <w:rsid w:val="00B124DD"/>
    <w:rsid w:val="00B1358C"/>
    <w:rsid w:val="00B13788"/>
    <w:rsid w:val="00B13895"/>
    <w:rsid w:val="00B143A4"/>
    <w:rsid w:val="00B14C5B"/>
    <w:rsid w:val="00B15202"/>
    <w:rsid w:val="00B159F3"/>
    <w:rsid w:val="00B15FF3"/>
    <w:rsid w:val="00B1742C"/>
    <w:rsid w:val="00B217A2"/>
    <w:rsid w:val="00B22788"/>
    <w:rsid w:val="00B2376F"/>
    <w:rsid w:val="00B237CE"/>
    <w:rsid w:val="00B24067"/>
    <w:rsid w:val="00B2419C"/>
    <w:rsid w:val="00B27095"/>
    <w:rsid w:val="00B27E2E"/>
    <w:rsid w:val="00B30194"/>
    <w:rsid w:val="00B305AD"/>
    <w:rsid w:val="00B31647"/>
    <w:rsid w:val="00B3319C"/>
    <w:rsid w:val="00B33A6F"/>
    <w:rsid w:val="00B34B75"/>
    <w:rsid w:val="00B364F6"/>
    <w:rsid w:val="00B37419"/>
    <w:rsid w:val="00B4090A"/>
    <w:rsid w:val="00B41059"/>
    <w:rsid w:val="00B415B2"/>
    <w:rsid w:val="00B45004"/>
    <w:rsid w:val="00B4628B"/>
    <w:rsid w:val="00B46765"/>
    <w:rsid w:val="00B46CA4"/>
    <w:rsid w:val="00B50301"/>
    <w:rsid w:val="00B51DE0"/>
    <w:rsid w:val="00B53454"/>
    <w:rsid w:val="00B538E7"/>
    <w:rsid w:val="00B5531E"/>
    <w:rsid w:val="00B55A64"/>
    <w:rsid w:val="00B55A85"/>
    <w:rsid w:val="00B5662C"/>
    <w:rsid w:val="00B56D16"/>
    <w:rsid w:val="00B61822"/>
    <w:rsid w:val="00B62147"/>
    <w:rsid w:val="00B623E6"/>
    <w:rsid w:val="00B62D38"/>
    <w:rsid w:val="00B632CE"/>
    <w:rsid w:val="00B635D5"/>
    <w:rsid w:val="00B63896"/>
    <w:rsid w:val="00B64E15"/>
    <w:rsid w:val="00B64EDF"/>
    <w:rsid w:val="00B65F6A"/>
    <w:rsid w:val="00B662B3"/>
    <w:rsid w:val="00B669AB"/>
    <w:rsid w:val="00B67311"/>
    <w:rsid w:val="00B6793C"/>
    <w:rsid w:val="00B703BE"/>
    <w:rsid w:val="00B704AA"/>
    <w:rsid w:val="00B72D7C"/>
    <w:rsid w:val="00B7361B"/>
    <w:rsid w:val="00B755BB"/>
    <w:rsid w:val="00B81322"/>
    <w:rsid w:val="00B8154A"/>
    <w:rsid w:val="00B81761"/>
    <w:rsid w:val="00B81D24"/>
    <w:rsid w:val="00B836C2"/>
    <w:rsid w:val="00B8408D"/>
    <w:rsid w:val="00B851EE"/>
    <w:rsid w:val="00B8560B"/>
    <w:rsid w:val="00B859A2"/>
    <w:rsid w:val="00B85A1A"/>
    <w:rsid w:val="00B904DB"/>
    <w:rsid w:val="00B90FEA"/>
    <w:rsid w:val="00B91DBF"/>
    <w:rsid w:val="00B932DD"/>
    <w:rsid w:val="00B96774"/>
    <w:rsid w:val="00B968D4"/>
    <w:rsid w:val="00BA2D34"/>
    <w:rsid w:val="00BA36DB"/>
    <w:rsid w:val="00BA4673"/>
    <w:rsid w:val="00BA4F62"/>
    <w:rsid w:val="00BA5005"/>
    <w:rsid w:val="00BA6649"/>
    <w:rsid w:val="00BA680F"/>
    <w:rsid w:val="00BA6EF0"/>
    <w:rsid w:val="00BA6FD3"/>
    <w:rsid w:val="00BA7C28"/>
    <w:rsid w:val="00BB0CF3"/>
    <w:rsid w:val="00BB2356"/>
    <w:rsid w:val="00BB3134"/>
    <w:rsid w:val="00BB4602"/>
    <w:rsid w:val="00BB63B3"/>
    <w:rsid w:val="00BB7F12"/>
    <w:rsid w:val="00BC0831"/>
    <w:rsid w:val="00BC16CC"/>
    <w:rsid w:val="00BC2382"/>
    <w:rsid w:val="00BC2746"/>
    <w:rsid w:val="00BC32A5"/>
    <w:rsid w:val="00BC39FC"/>
    <w:rsid w:val="00BC50AB"/>
    <w:rsid w:val="00BC6F9B"/>
    <w:rsid w:val="00BD09D9"/>
    <w:rsid w:val="00BD2ED9"/>
    <w:rsid w:val="00BD402A"/>
    <w:rsid w:val="00BD4F94"/>
    <w:rsid w:val="00BD5303"/>
    <w:rsid w:val="00BD5D3C"/>
    <w:rsid w:val="00BD6C32"/>
    <w:rsid w:val="00BD7F00"/>
    <w:rsid w:val="00BE0421"/>
    <w:rsid w:val="00BE058F"/>
    <w:rsid w:val="00BE0719"/>
    <w:rsid w:val="00BE27A8"/>
    <w:rsid w:val="00BE3105"/>
    <w:rsid w:val="00BE3E7B"/>
    <w:rsid w:val="00BE4BCF"/>
    <w:rsid w:val="00BE712C"/>
    <w:rsid w:val="00BF2A69"/>
    <w:rsid w:val="00BF3D6F"/>
    <w:rsid w:val="00BF7947"/>
    <w:rsid w:val="00BF7A0F"/>
    <w:rsid w:val="00C006B5"/>
    <w:rsid w:val="00C00E09"/>
    <w:rsid w:val="00C019C6"/>
    <w:rsid w:val="00C01F15"/>
    <w:rsid w:val="00C029DE"/>
    <w:rsid w:val="00C03687"/>
    <w:rsid w:val="00C03DCA"/>
    <w:rsid w:val="00C04581"/>
    <w:rsid w:val="00C0574C"/>
    <w:rsid w:val="00C05D95"/>
    <w:rsid w:val="00C07095"/>
    <w:rsid w:val="00C07817"/>
    <w:rsid w:val="00C10B19"/>
    <w:rsid w:val="00C12BFC"/>
    <w:rsid w:val="00C13A2E"/>
    <w:rsid w:val="00C1429C"/>
    <w:rsid w:val="00C156ED"/>
    <w:rsid w:val="00C164D5"/>
    <w:rsid w:val="00C174D0"/>
    <w:rsid w:val="00C204BD"/>
    <w:rsid w:val="00C20740"/>
    <w:rsid w:val="00C20987"/>
    <w:rsid w:val="00C20E36"/>
    <w:rsid w:val="00C20F8C"/>
    <w:rsid w:val="00C20FF1"/>
    <w:rsid w:val="00C210F6"/>
    <w:rsid w:val="00C248CF"/>
    <w:rsid w:val="00C24BD2"/>
    <w:rsid w:val="00C30983"/>
    <w:rsid w:val="00C31489"/>
    <w:rsid w:val="00C32080"/>
    <w:rsid w:val="00C355A3"/>
    <w:rsid w:val="00C35D37"/>
    <w:rsid w:val="00C363B4"/>
    <w:rsid w:val="00C36978"/>
    <w:rsid w:val="00C41331"/>
    <w:rsid w:val="00C41AA3"/>
    <w:rsid w:val="00C41E24"/>
    <w:rsid w:val="00C43291"/>
    <w:rsid w:val="00C449C0"/>
    <w:rsid w:val="00C46852"/>
    <w:rsid w:val="00C47C31"/>
    <w:rsid w:val="00C5137A"/>
    <w:rsid w:val="00C524B5"/>
    <w:rsid w:val="00C537B3"/>
    <w:rsid w:val="00C53F9B"/>
    <w:rsid w:val="00C547D4"/>
    <w:rsid w:val="00C5509D"/>
    <w:rsid w:val="00C55F3D"/>
    <w:rsid w:val="00C57722"/>
    <w:rsid w:val="00C62143"/>
    <w:rsid w:val="00C626FE"/>
    <w:rsid w:val="00C6382E"/>
    <w:rsid w:val="00C64428"/>
    <w:rsid w:val="00C64AF3"/>
    <w:rsid w:val="00C65464"/>
    <w:rsid w:val="00C65758"/>
    <w:rsid w:val="00C66179"/>
    <w:rsid w:val="00C66859"/>
    <w:rsid w:val="00C671EA"/>
    <w:rsid w:val="00C67478"/>
    <w:rsid w:val="00C70394"/>
    <w:rsid w:val="00C703C1"/>
    <w:rsid w:val="00C706C2"/>
    <w:rsid w:val="00C70732"/>
    <w:rsid w:val="00C714C3"/>
    <w:rsid w:val="00C73FF0"/>
    <w:rsid w:val="00C74333"/>
    <w:rsid w:val="00C74A4B"/>
    <w:rsid w:val="00C74BA3"/>
    <w:rsid w:val="00C74BEC"/>
    <w:rsid w:val="00C7515D"/>
    <w:rsid w:val="00C76368"/>
    <w:rsid w:val="00C77577"/>
    <w:rsid w:val="00C80290"/>
    <w:rsid w:val="00C812DF"/>
    <w:rsid w:val="00C81416"/>
    <w:rsid w:val="00C83106"/>
    <w:rsid w:val="00C83523"/>
    <w:rsid w:val="00C836A9"/>
    <w:rsid w:val="00C84D7A"/>
    <w:rsid w:val="00C8736A"/>
    <w:rsid w:val="00C9017D"/>
    <w:rsid w:val="00C91E6F"/>
    <w:rsid w:val="00C93815"/>
    <w:rsid w:val="00C963D8"/>
    <w:rsid w:val="00C96D0F"/>
    <w:rsid w:val="00C97151"/>
    <w:rsid w:val="00CA1793"/>
    <w:rsid w:val="00CA3584"/>
    <w:rsid w:val="00CA507A"/>
    <w:rsid w:val="00CB0A62"/>
    <w:rsid w:val="00CB1AE0"/>
    <w:rsid w:val="00CB4C0B"/>
    <w:rsid w:val="00CB6896"/>
    <w:rsid w:val="00CC02B6"/>
    <w:rsid w:val="00CC1C6E"/>
    <w:rsid w:val="00CC3051"/>
    <w:rsid w:val="00CC3469"/>
    <w:rsid w:val="00CC34D1"/>
    <w:rsid w:val="00CC4511"/>
    <w:rsid w:val="00CC4C58"/>
    <w:rsid w:val="00CC5F55"/>
    <w:rsid w:val="00CC7152"/>
    <w:rsid w:val="00CC7C96"/>
    <w:rsid w:val="00CD07D2"/>
    <w:rsid w:val="00CD139A"/>
    <w:rsid w:val="00CD1A21"/>
    <w:rsid w:val="00CD2167"/>
    <w:rsid w:val="00CD454E"/>
    <w:rsid w:val="00CD45E0"/>
    <w:rsid w:val="00CD6469"/>
    <w:rsid w:val="00CD6511"/>
    <w:rsid w:val="00CD7B71"/>
    <w:rsid w:val="00CE26A1"/>
    <w:rsid w:val="00CE5400"/>
    <w:rsid w:val="00CE6B92"/>
    <w:rsid w:val="00CE6BEA"/>
    <w:rsid w:val="00CE75FE"/>
    <w:rsid w:val="00CF0765"/>
    <w:rsid w:val="00CF097E"/>
    <w:rsid w:val="00CF114E"/>
    <w:rsid w:val="00CF2C37"/>
    <w:rsid w:val="00CF374B"/>
    <w:rsid w:val="00CF3EC0"/>
    <w:rsid w:val="00CF5469"/>
    <w:rsid w:val="00CF5A81"/>
    <w:rsid w:val="00CF5C82"/>
    <w:rsid w:val="00CF5CB6"/>
    <w:rsid w:val="00CF6918"/>
    <w:rsid w:val="00CF7636"/>
    <w:rsid w:val="00D00B25"/>
    <w:rsid w:val="00D02517"/>
    <w:rsid w:val="00D02AC8"/>
    <w:rsid w:val="00D0676D"/>
    <w:rsid w:val="00D07D09"/>
    <w:rsid w:val="00D10B44"/>
    <w:rsid w:val="00D10C1E"/>
    <w:rsid w:val="00D111DF"/>
    <w:rsid w:val="00D12680"/>
    <w:rsid w:val="00D13694"/>
    <w:rsid w:val="00D1386C"/>
    <w:rsid w:val="00D13A19"/>
    <w:rsid w:val="00D14802"/>
    <w:rsid w:val="00D14CFD"/>
    <w:rsid w:val="00D1520E"/>
    <w:rsid w:val="00D17374"/>
    <w:rsid w:val="00D20C94"/>
    <w:rsid w:val="00D221CF"/>
    <w:rsid w:val="00D232D7"/>
    <w:rsid w:val="00D23E9D"/>
    <w:rsid w:val="00D246B0"/>
    <w:rsid w:val="00D25278"/>
    <w:rsid w:val="00D315D0"/>
    <w:rsid w:val="00D32A70"/>
    <w:rsid w:val="00D33683"/>
    <w:rsid w:val="00D37B0C"/>
    <w:rsid w:val="00D4032F"/>
    <w:rsid w:val="00D405CF"/>
    <w:rsid w:val="00D41ABC"/>
    <w:rsid w:val="00D43054"/>
    <w:rsid w:val="00D431EC"/>
    <w:rsid w:val="00D43E7F"/>
    <w:rsid w:val="00D46333"/>
    <w:rsid w:val="00D50A53"/>
    <w:rsid w:val="00D5226E"/>
    <w:rsid w:val="00D544D1"/>
    <w:rsid w:val="00D555B0"/>
    <w:rsid w:val="00D55A90"/>
    <w:rsid w:val="00D55D04"/>
    <w:rsid w:val="00D56C92"/>
    <w:rsid w:val="00D62A27"/>
    <w:rsid w:val="00D632D0"/>
    <w:rsid w:val="00D7045D"/>
    <w:rsid w:val="00D704BB"/>
    <w:rsid w:val="00D70BEA"/>
    <w:rsid w:val="00D723FE"/>
    <w:rsid w:val="00D72DB5"/>
    <w:rsid w:val="00D733AB"/>
    <w:rsid w:val="00D73938"/>
    <w:rsid w:val="00D73C85"/>
    <w:rsid w:val="00D747A5"/>
    <w:rsid w:val="00D7518E"/>
    <w:rsid w:val="00D77112"/>
    <w:rsid w:val="00D77C13"/>
    <w:rsid w:val="00D80F1F"/>
    <w:rsid w:val="00D8124E"/>
    <w:rsid w:val="00D83115"/>
    <w:rsid w:val="00D83BB0"/>
    <w:rsid w:val="00D842B5"/>
    <w:rsid w:val="00D85896"/>
    <w:rsid w:val="00D85C4D"/>
    <w:rsid w:val="00D90067"/>
    <w:rsid w:val="00D90A35"/>
    <w:rsid w:val="00D92E8A"/>
    <w:rsid w:val="00D94081"/>
    <w:rsid w:val="00D9506D"/>
    <w:rsid w:val="00D95601"/>
    <w:rsid w:val="00D957D6"/>
    <w:rsid w:val="00D95F8F"/>
    <w:rsid w:val="00D979F4"/>
    <w:rsid w:val="00D97B96"/>
    <w:rsid w:val="00DA10DC"/>
    <w:rsid w:val="00DA1A5C"/>
    <w:rsid w:val="00DA209B"/>
    <w:rsid w:val="00DA2889"/>
    <w:rsid w:val="00DA2AA6"/>
    <w:rsid w:val="00DA3657"/>
    <w:rsid w:val="00DA3ED3"/>
    <w:rsid w:val="00DA4D3A"/>
    <w:rsid w:val="00DA5B64"/>
    <w:rsid w:val="00DA63E6"/>
    <w:rsid w:val="00DA75CF"/>
    <w:rsid w:val="00DA75D1"/>
    <w:rsid w:val="00DB0139"/>
    <w:rsid w:val="00DB0C11"/>
    <w:rsid w:val="00DB115E"/>
    <w:rsid w:val="00DB11A3"/>
    <w:rsid w:val="00DB20B3"/>
    <w:rsid w:val="00DB3199"/>
    <w:rsid w:val="00DB5565"/>
    <w:rsid w:val="00DB57FE"/>
    <w:rsid w:val="00DB74BC"/>
    <w:rsid w:val="00DC118C"/>
    <w:rsid w:val="00DC3D5C"/>
    <w:rsid w:val="00DC43A5"/>
    <w:rsid w:val="00DC610A"/>
    <w:rsid w:val="00DC7ABC"/>
    <w:rsid w:val="00DC7D44"/>
    <w:rsid w:val="00DD02D4"/>
    <w:rsid w:val="00DD1824"/>
    <w:rsid w:val="00DD190C"/>
    <w:rsid w:val="00DD214F"/>
    <w:rsid w:val="00DD27A7"/>
    <w:rsid w:val="00DD41AD"/>
    <w:rsid w:val="00DD6F49"/>
    <w:rsid w:val="00DE03BE"/>
    <w:rsid w:val="00DE0611"/>
    <w:rsid w:val="00DE143A"/>
    <w:rsid w:val="00DE193E"/>
    <w:rsid w:val="00DE19F4"/>
    <w:rsid w:val="00DE2E7D"/>
    <w:rsid w:val="00DE3AA8"/>
    <w:rsid w:val="00DE52E1"/>
    <w:rsid w:val="00DE5581"/>
    <w:rsid w:val="00DE55C3"/>
    <w:rsid w:val="00DE5608"/>
    <w:rsid w:val="00DE72CD"/>
    <w:rsid w:val="00DF03AC"/>
    <w:rsid w:val="00DF1D7C"/>
    <w:rsid w:val="00DF3DFB"/>
    <w:rsid w:val="00DF4AEB"/>
    <w:rsid w:val="00DF4FFC"/>
    <w:rsid w:val="00DF5F75"/>
    <w:rsid w:val="00DF78EF"/>
    <w:rsid w:val="00E0344A"/>
    <w:rsid w:val="00E03BDE"/>
    <w:rsid w:val="00E05C1F"/>
    <w:rsid w:val="00E07C8B"/>
    <w:rsid w:val="00E11704"/>
    <w:rsid w:val="00E13AA6"/>
    <w:rsid w:val="00E13E95"/>
    <w:rsid w:val="00E14997"/>
    <w:rsid w:val="00E21246"/>
    <w:rsid w:val="00E22CAA"/>
    <w:rsid w:val="00E237B3"/>
    <w:rsid w:val="00E26F4F"/>
    <w:rsid w:val="00E27170"/>
    <w:rsid w:val="00E30FE4"/>
    <w:rsid w:val="00E31687"/>
    <w:rsid w:val="00E3545E"/>
    <w:rsid w:val="00E355A9"/>
    <w:rsid w:val="00E36391"/>
    <w:rsid w:val="00E36A29"/>
    <w:rsid w:val="00E36C5F"/>
    <w:rsid w:val="00E37D26"/>
    <w:rsid w:val="00E45758"/>
    <w:rsid w:val="00E51D21"/>
    <w:rsid w:val="00E520F0"/>
    <w:rsid w:val="00E53D6A"/>
    <w:rsid w:val="00E53DD7"/>
    <w:rsid w:val="00E55822"/>
    <w:rsid w:val="00E55BA2"/>
    <w:rsid w:val="00E56E94"/>
    <w:rsid w:val="00E57D87"/>
    <w:rsid w:val="00E607A8"/>
    <w:rsid w:val="00E61105"/>
    <w:rsid w:val="00E6232C"/>
    <w:rsid w:val="00E62685"/>
    <w:rsid w:val="00E63926"/>
    <w:rsid w:val="00E64DFE"/>
    <w:rsid w:val="00E66327"/>
    <w:rsid w:val="00E66C80"/>
    <w:rsid w:val="00E67674"/>
    <w:rsid w:val="00E67709"/>
    <w:rsid w:val="00E706FF"/>
    <w:rsid w:val="00E708A7"/>
    <w:rsid w:val="00E70C2A"/>
    <w:rsid w:val="00E738CE"/>
    <w:rsid w:val="00E7602A"/>
    <w:rsid w:val="00E775DF"/>
    <w:rsid w:val="00E8046A"/>
    <w:rsid w:val="00E80F35"/>
    <w:rsid w:val="00E8111A"/>
    <w:rsid w:val="00E821A3"/>
    <w:rsid w:val="00E82939"/>
    <w:rsid w:val="00E83152"/>
    <w:rsid w:val="00E832DB"/>
    <w:rsid w:val="00E832F4"/>
    <w:rsid w:val="00E840C5"/>
    <w:rsid w:val="00E842D1"/>
    <w:rsid w:val="00E84806"/>
    <w:rsid w:val="00E868FC"/>
    <w:rsid w:val="00E869DD"/>
    <w:rsid w:val="00E87D8F"/>
    <w:rsid w:val="00E90BB7"/>
    <w:rsid w:val="00E92FD0"/>
    <w:rsid w:val="00E96887"/>
    <w:rsid w:val="00E971C5"/>
    <w:rsid w:val="00E9741C"/>
    <w:rsid w:val="00E97ECB"/>
    <w:rsid w:val="00EA0319"/>
    <w:rsid w:val="00EA066E"/>
    <w:rsid w:val="00EA0CBF"/>
    <w:rsid w:val="00EA0E42"/>
    <w:rsid w:val="00EA2158"/>
    <w:rsid w:val="00EA31BB"/>
    <w:rsid w:val="00EA3C19"/>
    <w:rsid w:val="00EA3DFB"/>
    <w:rsid w:val="00EA4864"/>
    <w:rsid w:val="00EA4E99"/>
    <w:rsid w:val="00EA5699"/>
    <w:rsid w:val="00EA664B"/>
    <w:rsid w:val="00EA6875"/>
    <w:rsid w:val="00EA72FD"/>
    <w:rsid w:val="00EA7DD0"/>
    <w:rsid w:val="00EB18E4"/>
    <w:rsid w:val="00EB3001"/>
    <w:rsid w:val="00EB3028"/>
    <w:rsid w:val="00EB49FB"/>
    <w:rsid w:val="00EB6179"/>
    <w:rsid w:val="00EB6EE6"/>
    <w:rsid w:val="00EB781D"/>
    <w:rsid w:val="00EC12D0"/>
    <w:rsid w:val="00EC172B"/>
    <w:rsid w:val="00EC1DD2"/>
    <w:rsid w:val="00EC3231"/>
    <w:rsid w:val="00EC4CDF"/>
    <w:rsid w:val="00EC5C4C"/>
    <w:rsid w:val="00EC5C82"/>
    <w:rsid w:val="00EC70B3"/>
    <w:rsid w:val="00ED15C2"/>
    <w:rsid w:val="00ED1848"/>
    <w:rsid w:val="00ED3B63"/>
    <w:rsid w:val="00ED4980"/>
    <w:rsid w:val="00ED5C7A"/>
    <w:rsid w:val="00ED6E1C"/>
    <w:rsid w:val="00EE0BF3"/>
    <w:rsid w:val="00EE382F"/>
    <w:rsid w:val="00EE3E1E"/>
    <w:rsid w:val="00EE41FA"/>
    <w:rsid w:val="00EE46D3"/>
    <w:rsid w:val="00EE4D46"/>
    <w:rsid w:val="00EE5013"/>
    <w:rsid w:val="00EE5967"/>
    <w:rsid w:val="00EE6746"/>
    <w:rsid w:val="00EE779D"/>
    <w:rsid w:val="00EE7B82"/>
    <w:rsid w:val="00EF02EE"/>
    <w:rsid w:val="00EF05D3"/>
    <w:rsid w:val="00EF0EC5"/>
    <w:rsid w:val="00EF1A6A"/>
    <w:rsid w:val="00EF6678"/>
    <w:rsid w:val="00EF6A30"/>
    <w:rsid w:val="00F0084F"/>
    <w:rsid w:val="00F008DD"/>
    <w:rsid w:val="00F01E6F"/>
    <w:rsid w:val="00F022B6"/>
    <w:rsid w:val="00F0258A"/>
    <w:rsid w:val="00F02873"/>
    <w:rsid w:val="00F02B76"/>
    <w:rsid w:val="00F03E7B"/>
    <w:rsid w:val="00F03EEF"/>
    <w:rsid w:val="00F04017"/>
    <w:rsid w:val="00F0512E"/>
    <w:rsid w:val="00F0685F"/>
    <w:rsid w:val="00F068F1"/>
    <w:rsid w:val="00F06CE4"/>
    <w:rsid w:val="00F1052E"/>
    <w:rsid w:val="00F11F48"/>
    <w:rsid w:val="00F132D6"/>
    <w:rsid w:val="00F14417"/>
    <w:rsid w:val="00F146CC"/>
    <w:rsid w:val="00F1485C"/>
    <w:rsid w:val="00F15CAA"/>
    <w:rsid w:val="00F17070"/>
    <w:rsid w:val="00F24CEF"/>
    <w:rsid w:val="00F26293"/>
    <w:rsid w:val="00F26A79"/>
    <w:rsid w:val="00F2744C"/>
    <w:rsid w:val="00F30180"/>
    <w:rsid w:val="00F307BF"/>
    <w:rsid w:val="00F30BBB"/>
    <w:rsid w:val="00F3246B"/>
    <w:rsid w:val="00F3352E"/>
    <w:rsid w:val="00F33ED7"/>
    <w:rsid w:val="00F35243"/>
    <w:rsid w:val="00F354FB"/>
    <w:rsid w:val="00F35F36"/>
    <w:rsid w:val="00F375E4"/>
    <w:rsid w:val="00F37764"/>
    <w:rsid w:val="00F4075C"/>
    <w:rsid w:val="00F40C87"/>
    <w:rsid w:val="00F41D50"/>
    <w:rsid w:val="00F4490E"/>
    <w:rsid w:val="00F45473"/>
    <w:rsid w:val="00F45B5F"/>
    <w:rsid w:val="00F45C35"/>
    <w:rsid w:val="00F500E2"/>
    <w:rsid w:val="00F50D14"/>
    <w:rsid w:val="00F51465"/>
    <w:rsid w:val="00F51C7E"/>
    <w:rsid w:val="00F52406"/>
    <w:rsid w:val="00F52E3B"/>
    <w:rsid w:val="00F53AB1"/>
    <w:rsid w:val="00F542E1"/>
    <w:rsid w:val="00F56595"/>
    <w:rsid w:val="00F569F6"/>
    <w:rsid w:val="00F57E55"/>
    <w:rsid w:val="00F61EA7"/>
    <w:rsid w:val="00F63AF2"/>
    <w:rsid w:val="00F6476C"/>
    <w:rsid w:val="00F670F9"/>
    <w:rsid w:val="00F6790E"/>
    <w:rsid w:val="00F70181"/>
    <w:rsid w:val="00F706D0"/>
    <w:rsid w:val="00F71CA9"/>
    <w:rsid w:val="00F72220"/>
    <w:rsid w:val="00F72FD2"/>
    <w:rsid w:val="00F7378B"/>
    <w:rsid w:val="00F74002"/>
    <w:rsid w:val="00F74702"/>
    <w:rsid w:val="00F7579C"/>
    <w:rsid w:val="00F76E30"/>
    <w:rsid w:val="00F802BE"/>
    <w:rsid w:val="00F803F5"/>
    <w:rsid w:val="00F80E98"/>
    <w:rsid w:val="00F813C3"/>
    <w:rsid w:val="00F8396A"/>
    <w:rsid w:val="00F8450F"/>
    <w:rsid w:val="00F846CA"/>
    <w:rsid w:val="00F856C7"/>
    <w:rsid w:val="00F86FA1"/>
    <w:rsid w:val="00F873B3"/>
    <w:rsid w:val="00F913BB"/>
    <w:rsid w:val="00F92FB0"/>
    <w:rsid w:val="00F93519"/>
    <w:rsid w:val="00F9492F"/>
    <w:rsid w:val="00F949B2"/>
    <w:rsid w:val="00F97F90"/>
    <w:rsid w:val="00FA0633"/>
    <w:rsid w:val="00FA0FB1"/>
    <w:rsid w:val="00FA204A"/>
    <w:rsid w:val="00FA2A1E"/>
    <w:rsid w:val="00FA365C"/>
    <w:rsid w:val="00FA38DB"/>
    <w:rsid w:val="00FA5150"/>
    <w:rsid w:val="00FA6872"/>
    <w:rsid w:val="00FA6A0F"/>
    <w:rsid w:val="00FB0995"/>
    <w:rsid w:val="00FB1573"/>
    <w:rsid w:val="00FB1E01"/>
    <w:rsid w:val="00FB2C71"/>
    <w:rsid w:val="00FB30F8"/>
    <w:rsid w:val="00FB34C5"/>
    <w:rsid w:val="00FB36A8"/>
    <w:rsid w:val="00FB62A5"/>
    <w:rsid w:val="00FB6BF2"/>
    <w:rsid w:val="00FC03D2"/>
    <w:rsid w:val="00FC063B"/>
    <w:rsid w:val="00FC0EB6"/>
    <w:rsid w:val="00FC14AE"/>
    <w:rsid w:val="00FC173C"/>
    <w:rsid w:val="00FC29E4"/>
    <w:rsid w:val="00FC2DA2"/>
    <w:rsid w:val="00FC368F"/>
    <w:rsid w:val="00FC65EF"/>
    <w:rsid w:val="00FC66E6"/>
    <w:rsid w:val="00FD16D0"/>
    <w:rsid w:val="00FD1C8E"/>
    <w:rsid w:val="00FD4B28"/>
    <w:rsid w:val="00FD4CD3"/>
    <w:rsid w:val="00FD4EBA"/>
    <w:rsid w:val="00FD5967"/>
    <w:rsid w:val="00FD628B"/>
    <w:rsid w:val="00FD6670"/>
    <w:rsid w:val="00FD6ABF"/>
    <w:rsid w:val="00FD772A"/>
    <w:rsid w:val="00FD773E"/>
    <w:rsid w:val="00FD7D9F"/>
    <w:rsid w:val="00FE1494"/>
    <w:rsid w:val="00FE1EAF"/>
    <w:rsid w:val="00FE2D6D"/>
    <w:rsid w:val="00FE4D24"/>
    <w:rsid w:val="00FE5B3B"/>
    <w:rsid w:val="00FE6CF7"/>
    <w:rsid w:val="00FF0BC7"/>
    <w:rsid w:val="00FF2318"/>
    <w:rsid w:val="00FF24A4"/>
    <w:rsid w:val="00FF669C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41D39"/>
  <w15:docId w15:val="{C30FECDA-EEB2-4631-8C3B-BCF99821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10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F47AB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8F47AB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C5509D"/>
  </w:style>
  <w:style w:type="paragraph" w:styleId="a5">
    <w:name w:val="Body Text Indent"/>
    <w:basedOn w:val="a"/>
    <w:link w:val="a6"/>
    <w:rsid w:val="00C550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C550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09D"/>
  </w:style>
  <w:style w:type="paragraph" w:styleId="a9">
    <w:name w:val="Body Text"/>
    <w:basedOn w:val="a"/>
    <w:link w:val="aa"/>
    <w:uiPriority w:val="99"/>
    <w:unhideWhenUsed/>
    <w:rsid w:val="00C5509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5509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0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3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34"/>
    <w:qFormat/>
    <w:rsid w:val="008B52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B2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rsid w:val="00E708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Документ Знак"/>
    <w:link w:val="ae"/>
    <w:rsid w:val="00E7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rmal (Web)"/>
    <w:basedOn w:val="a"/>
    <w:uiPriority w:val="99"/>
    <w:unhideWhenUsed/>
    <w:rsid w:val="008B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DA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DB0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8F47AB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47A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10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2">
    <w:name w:val="Hyperlink"/>
    <w:basedOn w:val="a0"/>
    <w:uiPriority w:val="99"/>
    <w:semiHidden/>
    <w:unhideWhenUsed/>
    <w:rsid w:val="006F17AA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A266F7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266F7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A266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3877">
              <w:marLeft w:val="22"/>
              <w:marRight w:val="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threeDEngrave" w:sz="6" w:space="7" w:color="8B7188"/>
              </w:divBdr>
            </w:div>
          </w:divsChild>
        </w:div>
      </w:divsChild>
    </w:div>
    <w:div w:id="7427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6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45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14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40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9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>
        <c:manualLayout>
          <c:layoutTarget val="inner"/>
          <c:xMode val="edge"/>
          <c:yMode val="edge"/>
          <c:x val="0"/>
          <c:y val="0"/>
          <c:w val="0.78901738845144354"/>
          <c:h val="0.85711535010727524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исполнено</c:v>
                </c:pt>
              </c:strCache>
            </c:strRef>
          </c:tx>
          <c:spPr>
            <a:pattFill prst="smGrid">
              <a:fgClr>
                <a:schemeClr val="accent1">
                  <a:lumMod val="75000"/>
                </a:schemeClr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замечания</c:v>
                </c:pt>
                <c:pt idx="1">
                  <c:v>рекомендации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418</c:v>
                </c:pt>
                <c:pt idx="1">
                  <c:v>370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55-4036-AEA2-54CF96ABA04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spPr>
            <a:pattFill prst="ltHorz">
              <a:fgClr>
                <a:schemeClr val="accent2">
                  <a:lumMod val="75000"/>
                </a:schemeClr>
              </a:fgClr>
              <a:bgClr>
                <a:schemeClr val="accent5">
                  <a:lumMod val="20000"/>
                  <a:lumOff val="80000"/>
                </a:schemeClr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замечания</c:v>
                </c:pt>
                <c:pt idx="1">
                  <c:v>рекомендации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433</c:v>
                </c:pt>
                <c:pt idx="1">
                  <c:v>384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955-4036-AEA2-54CF96ABA0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245091712"/>
        <c:axId val="245101696"/>
        <c:axId val="245096448"/>
      </c:bar3DChart>
      <c:catAx>
        <c:axId val="2450917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45101696"/>
        <c:crosses val="autoZero"/>
        <c:auto val="1"/>
        <c:lblAlgn val="ctr"/>
        <c:lblOffset val="100"/>
        <c:noMultiLvlLbl val="0"/>
      </c:catAx>
      <c:valAx>
        <c:axId val="24510169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45091712"/>
        <c:crosses val="autoZero"/>
        <c:crossBetween val="between"/>
      </c:valAx>
      <c:serAx>
        <c:axId val="245096448"/>
        <c:scaling>
          <c:orientation val="minMax"/>
        </c:scaling>
        <c:delete val="1"/>
        <c:axPos val="b"/>
        <c:majorTickMark val="out"/>
        <c:minorTickMark val="none"/>
        <c:tickLblPos val="nextTo"/>
        <c:crossAx val="245101696"/>
        <c:crosses val="autoZero"/>
      </c:ser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8419E-A2E6-4F67-9972-CB1DC4DD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3381</TotalTime>
  <Pages>8</Pages>
  <Words>2332</Words>
  <Characters>13295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Duma</cp:lastModifiedBy>
  <cp:revision>69</cp:revision>
  <cp:lastPrinted>2023-03-22T07:59:00Z</cp:lastPrinted>
  <dcterms:created xsi:type="dcterms:W3CDTF">2022-02-15T12:39:00Z</dcterms:created>
  <dcterms:modified xsi:type="dcterms:W3CDTF">2023-03-29T07:53:00Z</dcterms:modified>
</cp:coreProperties>
</file>