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  <w:proofErr w:type="spellEnd"/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857C4C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778"/>
        <w:gridCol w:w="4820"/>
      </w:tblGrid>
      <w:tr w:rsidR="008F56E9" w:rsidRPr="00857C4C" w:rsidTr="00857C4C">
        <w:tc>
          <w:tcPr>
            <w:tcW w:w="5778" w:type="dxa"/>
          </w:tcPr>
          <w:p w:rsidR="008F56E9" w:rsidRPr="00857C4C" w:rsidRDefault="008F56E9" w:rsidP="00B7515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>Исх.</w:t>
            </w:r>
            <w:r w:rsidR="00DA1CF6"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>СП-</w:t>
            </w:r>
            <w:r w:rsidR="003B7A5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B1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014A"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B1E0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51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E03" w:rsidRPr="00857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E0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B1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7C4C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820" w:type="dxa"/>
          </w:tcPr>
          <w:p w:rsidR="00B7515B" w:rsidRPr="00857C4C" w:rsidRDefault="00B7515B" w:rsidP="00B751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6E9" w:rsidRPr="00857C4C" w:rsidRDefault="008F56E9" w:rsidP="008F56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15B" w:rsidRDefault="008F56E9" w:rsidP="00022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298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F56E9" w:rsidRPr="00022980" w:rsidRDefault="008F56E9" w:rsidP="00022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980">
        <w:rPr>
          <w:rFonts w:ascii="Times New Roman" w:hAnsi="Times New Roman" w:cs="Times New Roman"/>
          <w:sz w:val="28"/>
          <w:szCs w:val="28"/>
        </w:rPr>
        <w:t>на проект решения Думы города Нефтеюганска</w:t>
      </w:r>
    </w:p>
    <w:p w:rsidR="008F56E9" w:rsidRDefault="008F56E9" w:rsidP="00022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sz w:val="28"/>
          <w:szCs w:val="28"/>
        </w:rPr>
        <w:t xml:space="preserve"> 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 </w:t>
      </w:r>
    </w:p>
    <w:bookmarkEnd w:id="0"/>
    <w:p w:rsidR="00B7515B" w:rsidRPr="00022980" w:rsidRDefault="00B7515B" w:rsidP="00022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56E9" w:rsidRPr="00022980" w:rsidRDefault="00C60BBB" w:rsidP="000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2980">
        <w:rPr>
          <w:rFonts w:ascii="Times New Roman" w:hAnsi="Times New Roman" w:cs="Times New Roman"/>
          <w:bCs/>
          <w:iCs/>
          <w:sz w:val="28"/>
          <w:szCs w:val="28"/>
        </w:rPr>
        <w:t>Счётная палата в соответствии</w:t>
      </w:r>
      <w:r w:rsidR="008F56E9" w:rsidRPr="00022980">
        <w:rPr>
          <w:rFonts w:ascii="Times New Roman" w:hAnsi="Times New Roman" w:cs="Times New Roman"/>
          <w:bCs/>
          <w:iCs/>
          <w:sz w:val="28"/>
          <w:szCs w:val="28"/>
        </w:rPr>
        <w:t xml:space="preserve"> с пунктом 7 части 2 статьи 9 Федерального закона от 07.02.2011 № 6-ФЗ «Об общих принципах организации и деятельности контрольно-счетных органов» проводит экспертизу проектов муниципальных правовых актов в части, касающейся расходных обязательств муниципального образования.</w:t>
      </w:r>
    </w:p>
    <w:p w:rsidR="008F56E9" w:rsidRPr="00022980" w:rsidRDefault="008F56E9" w:rsidP="000229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2980">
        <w:rPr>
          <w:rFonts w:ascii="Times New Roman" w:hAnsi="Times New Roman" w:cs="Times New Roman"/>
          <w:bCs/>
          <w:iCs/>
          <w:sz w:val="28"/>
          <w:szCs w:val="28"/>
        </w:rPr>
        <w:t>В целях проведения экспертизы представлен проект ре</w:t>
      </w:r>
      <w:r w:rsidR="007B45FF" w:rsidRPr="00022980">
        <w:rPr>
          <w:rFonts w:ascii="Times New Roman" w:hAnsi="Times New Roman" w:cs="Times New Roman"/>
          <w:bCs/>
          <w:iCs/>
          <w:sz w:val="28"/>
          <w:szCs w:val="28"/>
        </w:rPr>
        <w:t>шения Думы города Нефтеюганска</w:t>
      </w:r>
      <w:r w:rsidRPr="000229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22980">
        <w:rPr>
          <w:rFonts w:ascii="Times New Roman" w:hAnsi="Times New Roman" w:cs="Times New Roman"/>
          <w:sz w:val="28"/>
          <w:szCs w:val="28"/>
        </w:rPr>
        <w:t>«О денежном содержании лица, замещающего муниципальную должность и лица, замещающего должность муниципальной службы в органах местного самоуправления города Нефтеюганска»</w:t>
      </w:r>
      <w:r w:rsidRPr="00022980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Проект</w:t>
      </w:r>
      <w:r w:rsidR="00022980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</w:t>
      </w:r>
      <w:r w:rsidRPr="00022980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FB3A25" w:rsidRPr="00022980" w:rsidRDefault="00FB3A25" w:rsidP="000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Думы города Нефтеюганска предлагается изменить </w:t>
      </w:r>
      <w:r w:rsidR="00145797" w:rsidRPr="00022980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Pr="00022980">
        <w:rPr>
          <w:rFonts w:ascii="Times New Roman" w:hAnsi="Times New Roman" w:cs="Times New Roman"/>
          <w:sz w:val="28"/>
          <w:szCs w:val="28"/>
        </w:rPr>
        <w:t xml:space="preserve">денежного </w:t>
      </w:r>
      <w:r w:rsidR="00145797" w:rsidRPr="00022980">
        <w:rPr>
          <w:rFonts w:ascii="Times New Roman" w:hAnsi="Times New Roman" w:cs="Times New Roman"/>
          <w:sz w:val="28"/>
          <w:szCs w:val="28"/>
        </w:rPr>
        <w:t>содержания</w:t>
      </w:r>
      <w:r w:rsidRPr="00022980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должности, и лиц, замещающих должности муниципальной службы в органах местного самоуправления города Нефтеюганска за </w:t>
      </w:r>
      <w:r w:rsidR="00145797" w:rsidRPr="00022980">
        <w:rPr>
          <w:rFonts w:ascii="Times New Roman" w:hAnsi="Times New Roman" w:cs="Times New Roman"/>
          <w:sz w:val="28"/>
          <w:szCs w:val="28"/>
        </w:rPr>
        <w:t xml:space="preserve">счёт исключения </w:t>
      </w:r>
      <w:r w:rsidRPr="00022980">
        <w:rPr>
          <w:rFonts w:ascii="Times New Roman" w:hAnsi="Times New Roman" w:cs="Times New Roman"/>
          <w:sz w:val="28"/>
          <w:szCs w:val="28"/>
        </w:rPr>
        <w:t>отдельных видов выплат, включенных в денежное содержание</w:t>
      </w:r>
      <w:r w:rsidR="00145797" w:rsidRPr="00022980">
        <w:rPr>
          <w:rFonts w:ascii="Times New Roman" w:hAnsi="Times New Roman" w:cs="Times New Roman"/>
          <w:sz w:val="28"/>
          <w:szCs w:val="28"/>
        </w:rPr>
        <w:t>, а также перераспределения фонда оплаты труда между выплатами</w:t>
      </w:r>
      <w:r w:rsidRPr="00022980">
        <w:rPr>
          <w:rFonts w:ascii="Times New Roman" w:hAnsi="Times New Roman" w:cs="Times New Roman"/>
          <w:sz w:val="28"/>
          <w:szCs w:val="28"/>
        </w:rPr>
        <w:t>.</w:t>
      </w:r>
    </w:p>
    <w:p w:rsidR="00B7515B" w:rsidRDefault="002C23C8" w:rsidP="000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2980">
        <w:rPr>
          <w:rFonts w:ascii="Times New Roman" w:hAnsi="Times New Roman" w:cs="Times New Roman"/>
          <w:bCs/>
          <w:iCs/>
          <w:sz w:val="28"/>
          <w:szCs w:val="28"/>
        </w:rPr>
        <w:t>Формирование фонда оплаты труда будет осуществляться в соответствие с постановлением Правительства Ханты-Мансийского автономного округа - Югры от 23 августа 2019 г.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Югре».</w:t>
      </w:r>
    </w:p>
    <w:p w:rsidR="008F56E9" w:rsidRPr="00022980" w:rsidRDefault="008F56E9" w:rsidP="000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экспертизы </w:t>
      </w:r>
      <w:r w:rsidR="00FB3A25" w:rsidRPr="00022980">
        <w:rPr>
          <w:rFonts w:ascii="Times New Roman" w:hAnsi="Times New Roman" w:cs="Times New Roman"/>
          <w:bCs/>
          <w:iCs/>
          <w:sz w:val="28"/>
          <w:szCs w:val="28"/>
        </w:rPr>
        <w:t>сообщаем следующее</w:t>
      </w:r>
      <w:r w:rsidRPr="0002298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F56E9" w:rsidRPr="00022980" w:rsidRDefault="001A67CB" w:rsidP="00022980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sz w:val="28"/>
          <w:szCs w:val="28"/>
        </w:rPr>
        <w:t xml:space="preserve">В соответствии с пунктом 3 Проекта </w:t>
      </w:r>
      <w:r w:rsidR="0002298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22980">
        <w:rPr>
          <w:rFonts w:ascii="Times New Roman" w:hAnsi="Times New Roman" w:cs="Times New Roman"/>
          <w:sz w:val="28"/>
          <w:szCs w:val="28"/>
        </w:rPr>
        <w:t xml:space="preserve">индексация денежного содержания лиц, замещающих муниципальную должность, должность муниципальной службы осуществляется Думой города </w:t>
      </w:r>
      <w:r w:rsidRPr="00022980">
        <w:rPr>
          <w:rFonts w:ascii="Times New Roman" w:hAnsi="Times New Roman" w:cs="Times New Roman"/>
          <w:sz w:val="28"/>
          <w:szCs w:val="28"/>
          <w:u w:val="single"/>
        </w:rPr>
        <w:t xml:space="preserve">при наличии положительного заключения бюджетной комиссии по формированию проекта </w:t>
      </w:r>
      <w:r w:rsidRPr="00022980">
        <w:rPr>
          <w:rFonts w:ascii="Times New Roman" w:hAnsi="Times New Roman" w:cs="Times New Roman"/>
          <w:sz w:val="28"/>
          <w:szCs w:val="28"/>
          <w:u w:val="single"/>
        </w:rPr>
        <w:lastRenderedPageBreak/>
        <w:t>бюджета</w:t>
      </w:r>
      <w:r w:rsidRPr="00022980">
        <w:rPr>
          <w:rFonts w:ascii="Times New Roman" w:hAnsi="Times New Roman" w:cs="Times New Roman"/>
          <w:sz w:val="28"/>
          <w:szCs w:val="28"/>
        </w:rPr>
        <w:t xml:space="preserve"> города Нефтеюганска на очередной финансовый период. При этом согласно </w:t>
      </w:r>
      <w:r w:rsidR="00022980" w:rsidRPr="00022980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37CC5" w:rsidRPr="00022980">
        <w:rPr>
          <w:rFonts w:ascii="Times New Roman" w:hAnsi="Times New Roman" w:cs="Times New Roman"/>
          <w:sz w:val="28"/>
          <w:szCs w:val="28"/>
        </w:rPr>
        <w:t xml:space="preserve">3.4. </w:t>
      </w:r>
      <w:r w:rsidRPr="00022980">
        <w:rPr>
          <w:rFonts w:ascii="Times New Roman" w:hAnsi="Times New Roman" w:cs="Times New Roman"/>
          <w:sz w:val="28"/>
          <w:szCs w:val="28"/>
        </w:rPr>
        <w:t xml:space="preserve">Положения о бюджетной комиссии по формированию проекта бюджета города Нефтеюганска на очередной финансовый год и плановый период, утверждённого постановлением администрации города Нефтеюганска от 29.09.2022 № </w:t>
      </w:r>
      <w:r w:rsidR="00E37CC5" w:rsidRPr="00022980">
        <w:rPr>
          <w:rFonts w:ascii="Times New Roman" w:hAnsi="Times New Roman" w:cs="Times New Roman"/>
          <w:sz w:val="28"/>
          <w:szCs w:val="28"/>
        </w:rPr>
        <w:t xml:space="preserve">1975-п, решение бюджетной комиссии по формированию по формированию проекта бюджета города Нефтеюганска на очередной финансовый год и плановый период </w:t>
      </w:r>
      <w:r w:rsidR="00E74CBB" w:rsidRPr="00022980">
        <w:rPr>
          <w:rFonts w:ascii="Times New Roman" w:hAnsi="Times New Roman" w:cs="Times New Roman"/>
          <w:sz w:val="28"/>
          <w:szCs w:val="28"/>
        </w:rPr>
        <w:t>оформляется протоколами.</w:t>
      </w:r>
    </w:p>
    <w:p w:rsidR="008B014A" w:rsidRPr="00022980" w:rsidRDefault="00E74CBB" w:rsidP="000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sz w:val="28"/>
          <w:szCs w:val="28"/>
        </w:rPr>
        <w:t>Рекомендуем устранить несоответствие.</w:t>
      </w:r>
    </w:p>
    <w:p w:rsidR="00E74CBB" w:rsidRPr="00022980" w:rsidRDefault="00674655" w:rsidP="0002298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sz w:val="28"/>
          <w:szCs w:val="28"/>
        </w:rPr>
        <w:t>В приложении № 1 «Положение о денежном содержании лица, замещающего муниципальную должность в органах местного самоуправления» к Проекту</w:t>
      </w:r>
      <w:r w:rsidR="0002298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022980">
        <w:rPr>
          <w:rFonts w:ascii="Times New Roman" w:hAnsi="Times New Roman" w:cs="Times New Roman"/>
          <w:sz w:val="28"/>
          <w:szCs w:val="28"/>
        </w:rPr>
        <w:t>:</w:t>
      </w:r>
    </w:p>
    <w:p w:rsidR="00E37CC5" w:rsidRPr="00022980" w:rsidRDefault="00317BAA" w:rsidP="0002298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sz w:val="28"/>
          <w:szCs w:val="28"/>
        </w:rPr>
        <w:t xml:space="preserve">В пункте 1.1 после слов «в Ханты-Мансийском автономном округе – Юрге» </w:t>
      </w:r>
      <w:r w:rsidR="00145293" w:rsidRPr="00022980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022980">
        <w:rPr>
          <w:rFonts w:ascii="Times New Roman" w:hAnsi="Times New Roman" w:cs="Times New Roman"/>
          <w:sz w:val="28"/>
          <w:szCs w:val="28"/>
        </w:rPr>
        <w:t>дополнить знаком препинания точка (.).</w:t>
      </w:r>
    </w:p>
    <w:p w:rsidR="00317BAA" w:rsidRPr="00022980" w:rsidRDefault="00317BAA" w:rsidP="007B1CD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10F2" w:rsidRPr="00022980">
        <w:rPr>
          <w:rFonts w:ascii="Times New Roman" w:hAnsi="Times New Roman" w:cs="Times New Roman"/>
          <w:sz w:val="28"/>
          <w:szCs w:val="28"/>
        </w:rPr>
        <w:t xml:space="preserve">новым пунктом раздел 1 «Общие положения» </w:t>
      </w:r>
      <w:r w:rsidRPr="00022980">
        <w:rPr>
          <w:rFonts w:ascii="Times New Roman" w:hAnsi="Times New Roman" w:cs="Times New Roman"/>
          <w:sz w:val="28"/>
          <w:szCs w:val="28"/>
        </w:rPr>
        <w:t xml:space="preserve">аналогичными положениями приложения № 2 «Положение о денежном содержании лица, замещающего должность муниципальной </w:t>
      </w:r>
      <w:r w:rsidR="00B410F2" w:rsidRPr="00022980">
        <w:rPr>
          <w:rFonts w:ascii="Times New Roman" w:hAnsi="Times New Roman" w:cs="Times New Roman"/>
          <w:sz w:val="28"/>
          <w:szCs w:val="28"/>
        </w:rPr>
        <w:t>службы в органах местного самоуправления города Нефтеюганска»</w:t>
      </w:r>
      <w:r w:rsidR="007B1CDC">
        <w:rPr>
          <w:rFonts w:ascii="Times New Roman" w:hAnsi="Times New Roman" w:cs="Times New Roman"/>
          <w:sz w:val="28"/>
          <w:szCs w:val="28"/>
        </w:rPr>
        <w:t xml:space="preserve"> </w:t>
      </w:r>
      <w:r w:rsidR="007B1CDC" w:rsidRPr="007B1CDC">
        <w:rPr>
          <w:rFonts w:ascii="Times New Roman" w:hAnsi="Times New Roman" w:cs="Times New Roman"/>
          <w:sz w:val="28"/>
          <w:szCs w:val="28"/>
        </w:rPr>
        <w:t>к Проекту решения</w:t>
      </w:r>
      <w:r w:rsidR="00B410F2" w:rsidRPr="00022980">
        <w:rPr>
          <w:rFonts w:ascii="Times New Roman" w:hAnsi="Times New Roman" w:cs="Times New Roman"/>
          <w:sz w:val="28"/>
          <w:szCs w:val="28"/>
        </w:rPr>
        <w:t xml:space="preserve">, </w:t>
      </w:r>
      <w:r w:rsidR="000C03EF" w:rsidRPr="00022980">
        <w:rPr>
          <w:rFonts w:ascii="Times New Roman" w:hAnsi="Times New Roman" w:cs="Times New Roman"/>
          <w:sz w:val="28"/>
          <w:szCs w:val="28"/>
        </w:rPr>
        <w:t>в части повышения уровня реального денежного содержания в связи с ростом потребительских цен на товары и услуги осуществляется его индексация путем увеличения размеров должностных окладов муниципальных служащих.</w:t>
      </w:r>
    </w:p>
    <w:p w:rsidR="00E37CC5" w:rsidRPr="00022980" w:rsidRDefault="00145293" w:rsidP="0002298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sz w:val="28"/>
          <w:szCs w:val="28"/>
        </w:rPr>
        <w:t>Наименование раздела 3 «Размеры денежного содержания лиц, замещающих муниципальные должности» не соответствует пункту 2.1, поскольку в указанном разделе рассмотрены части денежного содержания не в полном объёме, а только ежемесячное денежное вознаграждение и ежемесячное денежное поощрение</w:t>
      </w:r>
      <w:r w:rsidR="00553E8C" w:rsidRPr="00022980">
        <w:rPr>
          <w:rFonts w:ascii="Times New Roman" w:hAnsi="Times New Roman" w:cs="Times New Roman"/>
          <w:sz w:val="28"/>
          <w:szCs w:val="28"/>
        </w:rPr>
        <w:t xml:space="preserve">. Рекомендуем наименование раздела 3 изложить в следующей редакции «Размеры </w:t>
      </w:r>
      <w:r w:rsidR="00AC6478" w:rsidRPr="00022980">
        <w:rPr>
          <w:rFonts w:ascii="Times New Roman" w:hAnsi="Times New Roman" w:cs="Times New Roman"/>
          <w:sz w:val="28"/>
          <w:szCs w:val="28"/>
        </w:rPr>
        <w:t>ежемесячного денежного вознаграждения и ежемесячного денежного поощрения</w:t>
      </w:r>
      <w:r w:rsidR="00553E8C" w:rsidRPr="00022980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</w:t>
      </w:r>
      <w:r w:rsidR="00AC6478" w:rsidRPr="00022980">
        <w:rPr>
          <w:rFonts w:ascii="Times New Roman" w:hAnsi="Times New Roman" w:cs="Times New Roman"/>
          <w:sz w:val="28"/>
          <w:szCs w:val="28"/>
        </w:rPr>
        <w:t>».</w:t>
      </w:r>
      <w:r w:rsidRPr="00022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954" w:rsidRDefault="00FE7D7E" w:rsidP="0002298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sz w:val="28"/>
          <w:szCs w:val="28"/>
        </w:rPr>
        <w:t xml:space="preserve">В пункте 3.2 планируется установить положения, определяющие размер выплаты ежемесячного поощрения, при этом сам размер не определён, пункт имеет </w:t>
      </w:r>
      <w:r w:rsidR="001439B8" w:rsidRPr="00022980">
        <w:rPr>
          <w:rFonts w:ascii="Times New Roman" w:hAnsi="Times New Roman" w:cs="Times New Roman"/>
          <w:sz w:val="28"/>
          <w:szCs w:val="28"/>
        </w:rPr>
        <w:t>незаконченный смысл, кроме того положения указанного пункта дублируют</w:t>
      </w:r>
      <w:r w:rsidRPr="00022980">
        <w:rPr>
          <w:rFonts w:ascii="Times New Roman" w:hAnsi="Times New Roman" w:cs="Times New Roman"/>
          <w:sz w:val="28"/>
          <w:szCs w:val="28"/>
        </w:rPr>
        <w:t xml:space="preserve"> положения пункта 3.3</w:t>
      </w:r>
      <w:r w:rsidR="001439B8" w:rsidRPr="00022980">
        <w:rPr>
          <w:rFonts w:ascii="Times New Roman" w:hAnsi="Times New Roman" w:cs="Times New Roman"/>
          <w:sz w:val="28"/>
          <w:szCs w:val="28"/>
        </w:rPr>
        <w:t>.</w:t>
      </w:r>
      <w:r w:rsidRPr="00022980">
        <w:rPr>
          <w:rFonts w:ascii="Times New Roman" w:hAnsi="Times New Roman" w:cs="Times New Roman"/>
          <w:sz w:val="28"/>
          <w:szCs w:val="28"/>
        </w:rPr>
        <w:t xml:space="preserve"> </w:t>
      </w:r>
      <w:r w:rsidR="00BB46C9">
        <w:rPr>
          <w:rFonts w:ascii="Times New Roman" w:hAnsi="Times New Roman" w:cs="Times New Roman"/>
          <w:sz w:val="28"/>
          <w:szCs w:val="28"/>
        </w:rPr>
        <w:t>Рекомендуем устранить несоответствия.</w:t>
      </w:r>
    </w:p>
    <w:p w:rsidR="00FE7D7E" w:rsidRPr="00022980" w:rsidRDefault="00251744" w:rsidP="0002298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BB46C9">
        <w:rPr>
          <w:rFonts w:ascii="Times New Roman" w:hAnsi="Times New Roman" w:cs="Times New Roman"/>
          <w:sz w:val="28"/>
          <w:szCs w:val="28"/>
        </w:rPr>
        <w:t xml:space="preserve">нумерации </w:t>
      </w:r>
      <w:r w:rsidR="00BB46C9" w:rsidRPr="000229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отражении раздела «Формирование </w:t>
      </w:r>
      <w:r w:rsidR="00BB46C9">
        <w:rPr>
          <w:rFonts w:ascii="Times New Roman" w:hAnsi="Times New Roman" w:cs="Times New Roman"/>
          <w:sz w:val="28"/>
          <w:szCs w:val="28"/>
        </w:rPr>
        <w:t xml:space="preserve">фонда оплаты труда», а также подпункта указанного раздела. Рекомендуем привести в соответствие нумерацию.  </w:t>
      </w:r>
    </w:p>
    <w:p w:rsidR="00E37CC5" w:rsidRPr="00022980" w:rsidRDefault="00E37CC5" w:rsidP="000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CC5" w:rsidRPr="00022980" w:rsidRDefault="0079414C" w:rsidP="00022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980">
        <w:rPr>
          <w:rFonts w:ascii="Times New Roman" w:hAnsi="Times New Roman" w:cs="Times New Roman"/>
          <w:sz w:val="28"/>
          <w:szCs w:val="28"/>
        </w:rPr>
        <w:t>Кроме того, необходимо отметить, что в связи с планируемым изменением состава денежного содержания необходимо также внести изменение в р</w:t>
      </w:r>
      <w:r w:rsidRPr="00022980"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Думы г</w:t>
      </w:r>
      <w:r w:rsidR="007823E0" w:rsidRPr="00022980">
        <w:rPr>
          <w:rFonts w:ascii="Times New Roman" w:hAnsi="Times New Roman" w:cs="Times New Roman"/>
          <w:sz w:val="28"/>
          <w:szCs w:val="28"/>
          <w:shd w:val="clear" w:color="auto" w:fill="FFFFFF"/>
        </w:rPr>
        <w:t>орода</w:t>
      </w:r>
      <w:r w:rsidRPr="0002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D9E" w:rsidRPr="00022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Нефтеюганска от 26 декабря 2018 </w:t>
      </w:r>
      <w:r w:rsidRPr="00022980">
        <w:rPr>
          <w:rFonts w:ascii="Times New Roman" w:hAnsi="Times New Roman" w:cs="Times New Roman"/>
          <w:sz w:val="28"/>
          <w:szCs w:val="28"/>
          <w:shd w:val="clear" w:color="auto" w:fill="FFFFFF"/>
        </w:rPr>
        <w:t>№ 516-VI «Об утверждении Правил исчисления денежного содержания лиц, замещающих муниципальные должности и лиц, замещающих должности муниципальной службы в органах местного самоуправления города Нефтеюганска».</w:t>
      </w:r>
    </w:p>
    <w:p w:rsidR="00022980" w:rsidRPr="00022980" w:rsidRDefault="00022980" w:rsidP="000229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2980">
        <w:rPr>
          <w:rFonts w:ascii="Times New Roman" w:hAnsi="Times New Roman" w:cs="Times New Roman"/>
          <w:bCs/>
          <w:sz w:val="28"/>
          <w:szCs w:val="28"/>
        </w:rPr>
        <w:t xml:space="preserve">На основании вышеуказанных замечаний, в проект </w:t>
      </w:r>
      <w:r w:rsidR="007B1CDC">
        <w:rPr>
          <w:rFonts w:ascii="Times New Roman" w:hAnsi="Times New Roman" w:cs="Times New Roman"/>
          <w:bCs/>
          <w:sz w:val="28"/>
          <w:szCs w:val="28"/>
        </w:rPr>
        <w:t xml:space="preserve">решения </w:t>
      </w:r>
      <w:r w:rsidRPr="00022980">
        <w:rPr>
          <w:rFonts w:ascii="Times New Roman" w:hAnsi="Times New Roman" w:cs="Times New Roman"/>
          <w:bCs/>
          <w:sz w:val="28"/>
          <w:szCs w:val="28"/>
        </w:rPr>
        <w:t>необходимо внести изменения в соответствии с рекомендациями, содержащимися в настоящем заключении.</w:t>
      </w:r>
    </w:p>
    <w:p w:rsidR="00022980" w:rsidRPr="00022980" w:rsidRDefault="00022980" w:rsidP="000229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2298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Просим рассмотреть рекомендации, содержащиеся в настоящем заключении и направить в наш адрес информацию о принятых решениях в срок до </w:t>
      </w:r>
      <w:r w:rsidR="00781954">
        <w:rPr>
          <w:rFonts w:ascii="Times New Roman" w:hAnsi="Times New Roman" w:cs="Times New Roman"/>
          <w:bCs/>
          <w:sz w:val="28"/>
          <w:szCs w:val="28"/>
        </w:rPr>
        <w:t>08</w:t>
      </w:r>
      <w:r w:rsidRPr="00022980">
        <w:rPr>
          <w:rFonts w:ascii="Times New Roman" w:hAnsi="Times New Roman" w:cs="Times New Roman"/>
          <w:bCs/>
          <w:sz w:val="28"/>
          <w:szCs w:val="28"/>
        </w:rPr>
        <w:t>.0</w:t>
      </w:r>
      <w:r w:rsidR="00781954">
        <w:rPr>
          <w:rFonts w:ascii="Times New Roman" w:hAnsi="Times New Roman" w:cs="Times New Roman"/>
          <w:bCs/>
          <w:sz w:val="28"/>
          <w:szCs w:val="28"/>
        </w:rPr>
        <w:t>2.2022</w:t>
      </w:r>
      <w:r w:rsidRPr="00022980">
        <w:rPr>
          <w:rFonts w:ascii="Times New Roman" w:hAnsi="Times New Roman" w:cs="Times New Roman"/>
          <w:bCs/>
          <w:sz w:val="28"/>
          <w:szCs w:val="28"/>
        </w:rPr>
        <w:t xml:space="preserve"> года. </w:t>
      </w:r>
    </w:p>
    <w:p w:rsidR="00E37CC5" w:rsidRDefault="00E37CC5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Default="00936D9B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F56E9" w:rsidRPr="00857C4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E3246" w:rsidRPr="00857C4C">
        <w:rPr>
          <w:rFonts w:ascii="Times New Roman" w:hAnsi="Times New Roman" w:cs="Times New Roman"/>
          <w:sz w:val="28"/>
          <w:szCs w:val="28"/>
        </w:rPr>
        <w:t xml:space="preserve"> </w:t>
      </w:r>
      <w:r w:rsidR="008F56E9" w:rsidRPr="00857C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3B7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Гичкина</w:t>
      </w:r>
    </w:p>
    <w:p w:rsidR="00857C4C" w:rsidRDefault="00857C4C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5DE" w:rsidRPr="00857C4C" w:rsidRDefault="00BE45DE" w:rsidP="00C60B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6E9" w:rsidRPr="00C60BBB" w:rsidRDefault="008F56E9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8F56E9" w:rsidRPr="00C60BBB" w:rsidRDefault="008F56E9" w:rsidP="00C60B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 xml:space="preserve">начальник инспекторского отдела № </w:t>
      </w:r>
      <w:r w:rsidR="002E3246" w:rsidRPr="00C60BBB">
        <w:rPr>
          <w:rFonts w:ascii="Times New Roman" w:hAnsi="Times New Roman" w:cs="Times New Roman"/>
          <w:sz w:val="16"/>
          <w:szCs w:val="16"/>
        </w:rPr>
        <w:t>2</w:t>
      </w:r>
    </w:p>
    <w:p w:rsidR="00C96666" w:rsidRPr="00C60BBB" w:rsidRDefault="002E3246" w:rsidP="00857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60BBB">
        <w:rPr>
          <w:rFonts w:ascii="Times New Roman" w:hAnsi="Times New Roman" w:cs="Times New Roman"/>
          <w:sz w:val="16"/>
          <w:szCs w:val="16"/>
        </w:rPr>
        <w:t>Салахова Д.И.</w:t>
      </w:r>
      <w:r w:rsidR="00857C4C">
        <w:rPr>
          <w:rFonts w:ascii="Times New Roman" w:hAnsi="Times New Roman" w:cs="Times New Roman"/>
          <w:sz w:val="16"/>
          <w:szCs w:val="16"/>
        </w:rPr>
        <w:t xml:space="preserve"> </w:t>
      </w:r>
      <w:r w:rsidR="008F56E9" w:rsidRPr="00C60BBB">
        <w:rPr>
          <w:rFonts w:ascii="Times New Roman" w:hAnsi="Times New Roman" w:cs="Times New Roman"/>
          <w:sz w:val="16"/>
          <w:szCs w:val="16"/>
        </w:rPr>
        <w:t>Тел. 8 (3463) 2030</w:t>
      </w:r>
      <w:r w:rsidRPr="00C60BBB">
        <w:rPr>
          <w:rFonts w:ascii="Times New Roman" w:hAnsi="Times New Roman" w:cs="Times New Roman"/>
          <w:sz w:val="16"/>
          <w:szCs w:val="16"/>
        </w:rPr>
        <w:t>6</w:t>
      </w:r>
      <w:r w:rsidR="008F56E9" w:rsidRPr="00C60BBB">
        <w:rPr>
          <w:rFonts w:ascii="Times New Roman" w:hAnsi="Times New Roman" w:cs="Times New Roman"/>
          <w:sz w:val="16"/>
          <w:szCs w:val="16"/>
        </w:rPr>
        <w:t>5</w:t>
      </w:r>
    </w:p>
    <w:sectPr w:rsidR="00C96666" w:rsidRPr="00C60BBB" w:rsidSect="00B7515B">
      <w:foot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F1753" w:rsidRDefault="00DF1753" w:rsidP="001439B8">
      <w:pPr>
        <w:spacing w:after="0" w:line="240" w:lineRule="auto"/>
      </w:pPr>
      <w:r>
        <w:separator/>
      </w:r>
    </w:p>
  </w:endnote>
  <w:endnote w:type="continuationSeparator" w:id="0">
    <w:p w:rsidR="00DF1753" w:rsidRDefault="00DF1753" w:rsidP="0014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8776786"/>
      <w:docPartObj>
        <w:docPartGallery w:val="Page Numbers (Bottom of Page)"/>
        <w:docPartUnique/>
      </w:docPartObj>
    </w:sdtPr>
    <w:sdtEndPr/>
    <w:sdtContent>
      <w:p w:rsidR="001439B8" w:rsidRDefault="001439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15B">
          <w:rPr>
            <w:noProof/>
          </w:rPr>
          <w:t>3</w:t>
        </w:r>
        <w:r>
          <w:fldChar w:fldCharType="end"/>
        </w:r>
      </w:p>
    </w:sdtContent>
  </w:sdt>
  <w:p w:rsidR="001439B8" w:rsidRDefault="001439B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F1753" w:rsidRDefault="00DF1753" w:rsidP="001439B8">
      <w:pPr>
        <w:spacing w:after="0" w:line="240" w:lineRule="auto"/>
      </w:pPr>
      <w:r>
        <w:separator/>
      </w:r>
    </w:p>
  </w:footnote>
  <w:footnote w:type="continuationSeparator" w:id="0">
    <w:p w:rsidR="00DF1753" w:rsidRDefault="00DF1753" w:rsidP="0014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D3DFD"/>
    <w:multiLevelType w:val="multilevel"/>
    <w:tmpl w:val="DE8C28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22980"/>
    <w:rsid w:val="00063464"/>
    <w:rsid w:val="00084D0D"/>
    <w:rsid w:val="000B73C3"/>
    <w:rsid w:val="000C03EF"/>
    <w:rsid w:val="000C66B4"/>
    <w:rsid w:val="00127FE4"/>
    <w:rsid w:val="00130106"/>
    <w:rsid w:val="001439B8"/>
    <w:rsid w:val="00145293"/>
    <w:rsid w:val="00145797"/>
    <w:rsid w:val="001831F7"/>
    <w:rsid w:val="001A67CB"/>
    <w:rsid w:val="00215D9E"/>
    <w:rsid w:val="00251744"/>
    <w:rsid w:val="002902D7"/>
    <w:rsid w:val="002B20A4"/>
    <w:rsid w:val="002C23C8"/>
    <w:rsid w:val="002E3246"/>
    <w:rsid w:val="003179D1"/>
    <w:rsid w:val="00317BAA"/>
    <w:rsid w:val="003B7A5E"/>
    <w:rsid w:val="00493473"/>
    <w:rsid w:val="00493E7C"/>
    <w:rsid w:val="004B280D"/>
    <w:rsid w:val="004E1D5C"/>
    <w:rsid w:val="00547576"/>
    <w:rsid w:val="00553E8C"/>
    <w:rsid w:val="00596AEA"/>
    <w:rsid w:val="00645B3E"/>
    <w:rsid w:val="00674655"/>
    <w:rsid w:val="006F38A4"/>
    <w:rsid w:val="00781954"/>
    <w:rsid w:val="007823E0"/>
    <w:rsid w:val="0079414C"/>
    <w:rsid w:val="007B1CDC"/>
    <w:rsid w:val="007B45FF"/>
    <w:rsid w:val="008258AF"/>
    <w:rsid w:val="00857C4C"/>
    <w:rsid w:val="0086754C"/>
    <w:rsid w:val="00872E33"/>
    <w:rsid w:val="008B014A"/>
    <w:rsid w:val="008F56E9"/>
    <w:rsid w:val="00936D9B"/>
    <w:rsid w:val="009642C5"/>
    <w:rsid w:val="00981E8B"/>
    <w:rsid w:val="009D43EE"/>
    <w:rsid w:val="00A836F8"/>
    <w:rsid w:val="00AC6478"/>
    <w:rsid w:val="00B170F2"/>
    <w:rsid w:val="00B410F2"/>
    <w:rsid w:val="00B7515B"/>
    <w:rsid w:val="00B93904"/>
    <w:rsid w:val="00BB33A5"/>
    <w:rsid w:val="00BB46C9"/>
    <w:rsid w:val="00BE45DE"/>
    <w:rsid w:val="00C60BBB"/>
    <w:rsid w:val="00C96635"/>
    <w:rsid w:val="00C96666"/>
    <w:rsid w:val="00CB12C4"/>
    <w:rsid w:val="00CB20D0"/>
    <w:rsid w:val="00CD3E03"/>
    <w:rsid w:val="00D6484A"/>
    <w:rsid w:val="00D86AC1"/>
    <w:rsid w:val="00DA1CF6"/>
    <w:rsid w:val="00DE091D"/>
    <w:rsid w:val="00DF1753"/>
    <w:rsid w:val="00E37CC5"/>
    <w:rsid w:val="00E74CBB"/>
    <w:rsid w:val="00EB1E0B"/>
    <w:rsid w:val="00F916B1"/>
    <w:rsid w:val="00FB3A25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B070"/>
  <w15:docId w15:val="{88169C80-CA7F-467B-AB36-C7AB7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5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6E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4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39B8"/>
  </w:style>
  <w:style w:type="paragraph" w:styleId="a9">
    <w:name w:val="footer"/>
    <w:basedOn w:val="a"/>
    <w:link w:val="aa"/>
    <w:uiPriority w:val="99"/>
    <w:unhideWhenUsed/>
    <w:rsid w:val="00143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3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TatarinovaOA</dc:creator>
  <cp:lastModifiedBy>ОЛЬГА</cp:lastModifiedBy>
  <cp:revision>46</cp:revision>
  <cp:lastPrinted>2023-02-01T11:57:00Z</cp:lastPrinted>
  <dcterms:created xsi:type="dcterms:W3CDTF">2022-01-20T06:41:00Z</dcterms:created>
  <dcterms:modified xsi:type="dcterms:W3CDTF">2023-02-21T08:26:00Z</dcterms:modified>
</cp:coreProperties>
</file>