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7A7" w:rsidRDefault="00BC67A7" w:rsidP="00B67C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B67CE6" w:rsidRPr="00E95D0D">
        <w:rPr>
          <w:rFonts w:ascii="Times New Roman" w:hAnsi="Times New Roman"/>
          <w:sz w:val="28"/>
          <w:szCs w:val="28"/>
          <w:lang w:eastAsia="ru-RU"/>
        </w:rPr>
        <w:t>просн</w:t>
      </w:r>
      <w:r>
        <w:rPr>
          <w:rFonts w:ascii="Times New Roman" w:hAnsi="Times New Roman"/>
          <w:sz w:val="28"/>
          <w:szCs w:val="28"/>
          <w:lang w:eastAsia="ru-RU"/>
        </w:rPr>
        <w:t>ый</w:t>
      </w:r>
      <w:r w:rsidR="00B67CE6" w:rsidRPr="00E95D0D">
        <w:rPr>
          <w:rFonts w:ascii="Times New Roman" w:hAnsi="Times New Roman"/>
          <w:sz w:val="28"/>
          <w:szCs w:val="28"/>
          <w:lang w:eastAsia="ru-RU"/>
        </w:rPr>
        <w:t xml:space="preserve"> лист</w:t>
      </w:r>
    </w:p>
    <w:p w:rsidR="00B67CE6" w:rsidRPr="00E95D0D" w:rsidRDefault="00B67CE6" w:rsidP="00B67C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при проведении публичных консультаций</w:t>
      </w:r>
    </w:p>
    <w:p w:rsidR="00B67CE6" w:rsidRPr="00E95D0D" w:rsidRDefault="00B67CE6" w:rsidP="00B67C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рамках экспертизы муниципального нормативного правового акта</w:t>
      </w:r>
    </w:p>
    <w:p w:rsidR="00B67CE6" w:rsidRPr="00E95D0D" w:rsidRDefault="00B67CE6" w:rsidP="00B67CE6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B67CE6" w:rsidRPr="00E95D0D" w:rsidTr="0030124E"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B67CE6" w:rsidRPr="00E95D0D" w:rsidRDefault="00B67CE6" w:rsidP="0030124E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вопросов в рамках проведения публичного обсуждения</w:t>
            </w:r>
          </w:p>
          <w:p w:rsidR="00CC1004" w:rsidRPr="00CC1004" w:rsidRDefault="00CC1004" w:rsidP="00CC10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CC10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C1004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Решение Думы города Нефтеюганска от 28.09.2022 № 205-VII «О внесении изменений </w:t>
            </w:r>
            <w:proofErr w:type="gramStart"/>
            <w:r w:rsidRPr="00CC1004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в  Положение</w:t>
            </w:r>
            <w:proofErr w:type="gramEnd"/>
            <w:r w:rsidRPr="00CC1004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 о муниципальном  жилищном контроле в  городе Нефтеюганске»</w:t>
            </w:r>
            <w:bookmarkStart w:id="0" w:name="_GoBack"/>
            <w:bookmarkEnd w:id="0"/>
          </w:p>
          <w:p w:rsidR="00B67CE6" w:rsidRPr="00E95D0D" w:rsidRDefault="00B67CE6" w:rsidP="00B74DED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Пожалуйста, заполните и направьте данную форму по электронной почте на адрес</w:t>
            </w:r>
            <w:r w:rsidR="002F15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hyperlink r:id="rId4" w:history="1">
              <w:r w:rsidR="005436AF" w:rsidRPr="00E30C14">
                <w:rPr>
                  <w:rStyle w:val="a4"/>
                  <w:rFonts w:ascii="Times New Roman" w:hAnsi="Times New Roman"/>
                  <w:sz w:val="28"/>
                  <w:szCs w:val="28"/>
                  <w:lang w:val="en-US" w:eastAsia="ru-RU"/>
                </w:rPr>
                <w:t>smk</w:t>
              </w:r>
              <w:r w:rsidR="005436AF" w:rsidRPr="00E30C14">
                <w:rPr>
                  <w:rStyle w:val="a4"/>
                  <w:rFonts w:ascii="Times New Roman" w:hAnsi="Times New Roman"/>
                  <w:sz w:val="28"/>
                  <w:szCs w:val="28"/>
                  <w:lang w:eastAsia="ru-RU"/>
                </w:rPr>
                <w:t>@</w:t>
              </w:r>
              <w:r w:rsidR="005436AF" w:rsidRPr="00E30C14">
                <w:rPr>
                  <w:rStyle w:val="a4"/>
                  <w:rFonts w:ascii="Times New Roman" w:hAnsi="Times New Roman"/>
                  <w:sz w:val="28"/>
                  <w:szCs w:val="28"/>
                  <w:lang w:val="en-US" w:eastAsia="ru-RU"/>
                </w:rPr>
                <w:t>admugansk</w:t>
              </w:r>
              <w:r w:rsidR="005436AF" w:rsidRPr="00E30C14">
                <w:rPr>
                  <w:rStyle w:val="a4"/>
                  <w:rFonts w:ascii="Times New Roman" w:hAnsi="Times New Roman"/>
                  <w:sz w:val="28"/>
                  <w:szCs w:val="28"/>
                  <w:lang w:eastAsia="ru-RU"/>
                </w:rPr>
                <w:t>.</w:t>
              </w:r>
              <w:r w:rsidR="005436AF" w:rsidRPr="00E30C14">
                <w:rPr>
                  <w:rStyle w:val="a4"/>
                  <w:rFonts w:ascii="Times New Roman" w:hAnsi="Times New Roman"/>
                  <w:sz w:val="28"/>
                  <w:szCs w:val="28"/>
                  <w:lang w:val="en-US" w:eastAsia="ru-RU"/>
                </w:rPr>
                <w:t>ru</w:t>
              </w:r>
            </w:hyperlink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</w:t>
            </w:r>
          </w:p>
          <w:p w:rsidR="00B67CE6" w:rsidRPr="00E95D0D" w:rsidRDefault="00B67CE6" w:rsidP="0030124E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i/>
                <w:sz w:val="20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i/>
                <w:sz w:val="20"/>
                <w:szCs w:val="28"/>
                <w:lang w:eastAsia="ru-RU"/>
              </w:rPr>
              <w:t>(указание адреса электронной почты ответственного сотрудника органа,</w:t>
            </w:r>
          </w:p>
          <w:p w:rsidR="00B67CE6" w:rsidRPr="00E95D0D" w:rsidRDefault="00B67CE6" w:rsidP="0030124E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i/>
                <w:sz w:val="20"/>
                <w:szCs w:val="28"/>
                <w:lang w:eastAsia="ru-RU"/>
              </w:rPr>
              <w:t>осуществляющего экспертизу муниципальных нормативных правовых актов)</w:t>
            </w:r>
          </w:p>
          <w:p w:rsidR="002F15EE" w:rsidRDefault="002F15EE" w:rsidP="0030124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67CE6" w:rsidRPr="00E95D0D" w:rsidRDefault="00B67CE6" w:rsidP="0030124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Орган, осуществляющий экспертизу муниципальных нормативных правовых актов,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      </w:r>
          </w:p>
        </w:tc>
      </w:tr>
    </w:tbl>
    <w:p w:rsidR="00B67CE6" w:rsidRPr="00E95D0D" w:rsidRDefault="00B67CE6" w:rsidP="00B67CE6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3"/>
        <w:tblW w:w="9760" w:type="dxa"/>
        <w:tblInd w:w="-147" w:type="dxa"/>
        <w:tblLook w:val="04A0" w:firstRow="1" w:lastRow="0" w:firstColumn="1" w:lastColumn="0" w:noHBand="0" w:noVBand="1"/>
      </w:tblPr>
      <w:tblGrid>
        <w:gridCol w:w="9760"/>
      </w:tblGrid>
      <w:tr w:rsidR="00B67CE6" w:rsidTr="0030124E">
        <w:trPr>
          <w:trHeight w:val="2160"/>
        </w:trPr>
        <w:tc>
          <w:tcPr>
            <w:tcW w:w="9760" w:type="dxa"/>
          </w:tcPr>
          <w:p w:rsidR="00B67CE6" w:rsidRPr="0047206D" w:rsidRDefault="00B67CE6" w:rsidP="003012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:rsidR="00B67CE6" w:rsidRPr="0047206D" w:rsidRDefault="00B67CE6" w:rsidP="003012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__________________________________________</w:t>
            </w:r>
          </w:p>
          <w:p w:rsidR="00B67CE6" w:rsidRPr="0047206D" w:rsidRDefault="00B67CE6" w:rsidP="003012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:rsidR="00B67CE6" w:rsidRPr="0047206D" w:rsidRDefault="00B67CE6" w:rsidP="003012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____________________________________________</w:t>
            </w:r>
          </w:p>
          <w:p w:rsidR="00B67CE6" w:rsidRPr="0047206D" w:rsidRDefault="00B67CE6" w:rsidP="003012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_________________________________________</w:t>
            </w:r>
          </w:p>
          <w:p w:rsidR="00B67CE6" w:rsidRPr="0047206D" w:rsidRDefault="00B67CE6" w:rsidP="003012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___________________________________________</w:t>
            </w:r>
          </w:p>
          <w:p w:rsidR="00B67CE6" w:rsidRDefault="00B67CE6" w:rsidP="003012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67CE6" w:rsidRPr="00E95D0D" w:rsidRDefault="00B67CE6" w:rsidP="00B67CE6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B67CE6" w:rsidRPr="0049780D" w:rsidTr="0030124E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7CE6" w:rsidRDefault="00B67CE6" w:rsidP="00301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Обоснованы ли нормы, содержащи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еся в муниципальном нормативном</w:t>
            </w:r>
          </w:p>
          <w:p w:rsidR="00B67CE6" w:rsidRPr="0049780D" w:rsidRDefault="00B67CE6" w:rsidP="00301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правовом акте?</w:t>
            </w:r>
          </w:p>
        </w:tc>
      </w:tr>
      <w:tr w:rsidR="00B67CE6" w:rsidRPr="0049780D" w:rsidTr="0030124E">
        <w:trPr>
          <w:trHeight w:val="261"/>
        </w:trPr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CE6" w:rsidRPr="0049780D" w:rsidTr="0030124E"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Опишите издержки, которые несут субъекты общественных отношений в связи с действующим регулированием (по возможности дайте количественную оценку).</w:t>
            </w:r>
          </w:p>
        </w:tc>
      </w:tr>
      <w:tr w:rsidR="00B67CE6" w:rsidRPr="0049780D" w:rsidTr="0030124E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CE6" w:rsidRPr="0049780D" w:rsidTr="0030124E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Существуют ли на Ваш взгляд, иные наиболее эффективные и менее затратные для органа, осуществляющего экспертизу муниципальных нормативных правовых актов, а также субъектов предпринимательской и инвестиционной деятельности варианты регулирования? Если да, приведите варианты, обосновав каждый из них. </w:t>
            </w:r>
          </w:p>
        </w:tc>
      </w:tr>
      <w:tr w:rsidR="00B67CE6" w:rsidRPr="0049780D" w:rsidTr="0030124E">
        <w:trPr>
          <w:trHeight w:val="113"/>
        </w:trPr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CE6" w:rsidRPr="0049780D" w:rsidTr="0030124E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4.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 _________ (указать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труктурное подразделение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администрации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город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Нефтеюганск), насколько точно и недвусмысленно прописаны властные функции и полномочия. Считаете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ли Вы, что существует необходимость изменить существующие нормы? Если да, укажите какие нормы и обоснование их изменения.</w:t>
            </w:r>
          </w:p>
        </w:tc>
      </w:tr>
      <w:tr w:rsidR="00B67CE6" w:rsidRPr="0049780D" w:rsidTr="0030124E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CE6" w:rsidRPr="0049780D" w:rsidTr="0030124E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Существует ли в действующем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      </w:r>
          </w:p>
        </w:tc>
      </w:tr>
      <w:tr w:rsidR="00B67CE6" w:rsidRPr="0049780D" w:rsidTr="0030124E">
        <w:trPr>
          <w:trHeight w:val="197"/>
        </w:trPr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CE6" w:rsidRPr="0049780D" w:rsidTr="0030124E">
        <w:trPr>
          <w:trHeight w:val="397"/>
        </w:trPr>
        <w:tc>
          <w:tcPr>
            <w:tcW w:w="9782" w:type="dxa"/>
            <w:shd w:val="clear" w:color="auto" w:fill="auto"/>
          </w:tcPr>
          <w:p w:rsidR="00B67CE6" w:rsidRPr="0049780D" w:rsidRDefault="00B67CE6" w:rsidP="00301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6.Иные предложения и замечания, которые, по Вашему мнению, целесообразно учесть в рамках экспертизы муниципального нормативного правового акта.</w:t>
            </w:r>
          </w:p>
        </w:tc>
      </w:tr>
      <w:tr w:rsidR="00B67CE6" w:rsidRPr="0049780D" w:rsidTr="0030124E">
        <w:trPr>
          <w:trHeight w:val="70"/>
        </w:trPr>
        <w:tc>
          <w:tcPr>
            <w:tcW w:w="9782" w:type="dxa"/>
            <w:shd w:val="clear" w:color="auto" w:fill="auto"/>
          </w:tcPr>
          <w:p w:rsidR="00B67CE6" w:rsidRPr="0049780D" w:rsidRDefault="00B67CE6" w:rsidP="0030124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67CE6" w:rsidRPr="0049780D" w:rsidRDefault="00B67CE6" w:rsidP="00B67C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42FDB" w:rsidRDefault="00342FDB"/>
    <w:sectPr w:rsidR="00342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CE6"/>
    <w:rsid w:val="002F15EE"/>
    <w:rsid w:val="00342FDB"/>
    <w:rsid w:val="003B42CA"/>
    <w:rsid w:val="005436AF"/>
    <w:rsid w:val="005F4923"/>
    <w:rsid w:val="00B67CE6"/>
    <w:rsid w:val="00B74DED"/>
    <w:rsid w:val="00B87079"/>
    <w:rsid w:val="00BC67A7"/>
    <w:rsid w:val="00CC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DEC365-2994-40C4-8278-5C1905FD8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CE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7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F15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k@admuga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Мазник Юлия Владимировна</dc:creator>
  <cp:keywords/>
  <dc:description/>
  <cp:lastModifiedBy>105</cp:lastModifiedBy>
  <cp:revision>2</cp:revision>
  <dcterms:created xsi:type="dcterms:W3CDTF">2023-02-10T10:46:00Z</dcterms:created>
  <dcterms:modified xsi:type="dcterms:W3CDTF">2023-02-10T10:46:00Z</dcterms:modified>
</cp:coreProperties>
</file>