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4268"/>
      </w:tblGrid>
      <w:tr w:rsidR="006E33AF" w:rsidRPr="006E33AF" w:rsidTr="00B51239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C64A14" w:rsidRPr="006E33AF" w:rsidTr="00B51239">
        <w:trPr>
          <w:trHeight w:val="158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711CAE" w:rsidRDefault="00AA6C38" w:rsidP="00AA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DA13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января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C64A14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711CAE" w:rsidRDefault="00DA13B2" w:rsidP="00AF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F5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февраля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AA6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711C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6E33AF" w:rsidTr="00B51239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AA6C38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AA6C38" w:rsidP="00FE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70"/>
        <w:gridCol w:w="5654"/>
      </w:tblGrid>
      <w:tr w:rsidR="006E33AF" w:rsidRPr="006E33AF" w:rsidTr="005248A7"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BA26D4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6E33AF" w:rsidRDefault="00D95502" w:rsidP="00497B2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 (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E33AF" w:rsidRPr="006E33AF" w:rsidTr="00985027">
        <w:trPr>
          <w:trHeight w:val="823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906B5E" w:rsidRDefault="006E33AF" w:rsidP="00906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  <w:r w:rsidR="00906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отсутствуют.</w:t>
            </w:r>
          </w:p>
        </w:tc>
      </w:tr>
      <w:tr w:rsidR="006E33AF" w:rsidRPr="006E33AF" w:rsidTr="005248A7">
        <w:trPr>
          <w:trHeight w:val="991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  <w:bookmarkStart w:id="0" w:name="_GoBack"/>
            <w:bookmarkEnd w:id="0"/>
          </w:p>
          <w:p w:rsidR="006E33AF" w:rsidRPr="00B21D25" w:rsidRDefault="00C64A14" w:rsidP="00B2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 w:rsidR="00D51783" w:rsidRPr="00D51783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«О внесении изменений в постановление администрации 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</w:p>
        </w:tc>
      </w:tr>
      <w:tr w:rsidR="006E33AF" w:rsidRPr="006E33AF" w:rsidTr="005248A7">
        <w:trPr>
          <w:trHeight w:val="1943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6E33AF" w:rsidRPr="009247B8" w:rsidRDefault="00C64A14" w:rsidP="00AA6C3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A1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разработан в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C566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C56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 xml:space="preserve">№ 1492 «Об общих требованиях к нормативным правовым актам, муниципальным правовым актам, регулирующим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Pr="00C64A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253E4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города Нефтеюганска </w:t>
            </w:r>
            <w:r w:rsidR="000B0FD9" w:rsidRPr="009253E4">
              <w:rPr>
                <w:rFonts w:ascii="Times New Roman" w:hAnsi="Times New Roman" w:cs="Times New Roman"/>
                <w:sz w:val="28"/>
                <w:szCs w:val="28"/>
              </w:rPr>
              <w:t>от 21.12.2022 № 265-VI</w:t>
            </w:r>
            <w:r w:rsidR="000B0FD9" w:rsidRPr="009253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0B0FD9" w:rsidRPr="009253E4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города Нефтеюганска на 2023 год и плановый период 2024 и 2025 годов».</w:t>
            </w:r>
          </w:p>
        </w:tc>
      </w:tr>
      <w:tr w:rsidR="006E33AF" w:rsidRPr="006E33AF" w:rsidTr="005248A7">
        <w:tc>
          <w:tcPr>
            <w:tcW w:w="366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FC5E2D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Слышанс Алена Ильинична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EF3749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отдела</w:t>
            </w:r>
            <w:r w:rsidR="00C64A14" w:rsidRPr="00C64A14">
              <w:rPr>
                <w:rFonts w:ascii="Times New Roman" w:hAnsi="Times New Roman"/>
                <w:sz w:val="28"/>
                <w:szCs w:val="28"/>
              </w:rPr>
              <w:t xml:space="preserve">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D95502" w:rsidP="0049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8(3463) 23 77 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497B2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1A0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tarif.DJKH@admugansk.ru</w:t>
            </w:r>
            <w:r w:rsidRPr="0091214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6E33AF" w:rsidRPr="006E33AF" w:rsidTr="00B51239"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E33AF" w:rsidRPr="006E33AF" w:rsidRDefault="006820F8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</w:p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6E33AF" w:rsidTr="00B51239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0C1ABB" w:rsidRPr="000C1ABB" w:rsidRDefault="006E33AF" w:rsidP="000C1AB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  <w:r w:rsidR="00416498">
              <w:rPr>
                <w:rFonts w:ascii="Times New Roman" w:hAnsi="Times New Roman"/>
                <w:sz w:val="28"/>
                <w:szCs w:val="28"/>
              </w:rPr>
              <w:t>средняя</w:t>
            </w:r>
            <w:r w:rsidR="00E86954" w:rsidRPr="004F061E">
              <w:rPr>
                <w:rFonts w:ascii="Times New Roman" w:hAnsi="Times New Roman"/>
                <w:sz w:val="28"/>
                <w:szCs w:val="28"/>
              </w:rPr>
              <w:t xml:space="preserve"> степень регулирующего воздействия – </w:t>
            </w:r>
            <w:r w:rsidR="007B3BE5" w:rsidRPr="004F061E">
              <w:rPr>
                <w:rFonts w:ascii="Times New Roman" w:hAnsi="Times New Roman"/>
                <w:sz w:val="28"/>
                <w:szCs w:val="28"/>
              </w:rPr>
              <w:t xml:space="preserve">проект муниципального нормативного правового акта содержит положения, </w:t>
            </w:r>
            <w:r w:rsidR="000C1ABB" w:rsidRPr="000C1ABB">
              <w:rPr>
                <w:rFonts w:ascii="Times New Roman" w:hAnsi="Times New Roman"/>
                <w:sz w:val="28"/>
                <w:szCs w:val="28"/>
              </w:rPr>
              <w:t>изменяющие ранее</w:t>
            </w:r>
          </w:p>
          <w:p w:rsidR="000C1ABB" w:rsidRPr="000C1ABB" w:rsidRDefault="000C1ABB" w:rsidP="000C1AB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ABB">
              <w:rPr>
                <w:rFonts w:ascii="Times New Roman" w:hAnsi="Times New Roman"/>
                <w:sz w:val="28"/>
                <w:szCs w:val="28"/>
              </w:rPr>
              <w:t>предусмотренные муниципальными нормативными правовыми</w:t>
            </w:r>
          </w:p>
          <w:p w:rsidR="006E33AF" w:rsidRPr="000C1ABB" w:rsidRDefault="000C1ABB" w:rsidP="0041649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ABB">
              <w:rPr>
                <w:rFonts w:ascii="Times New Roman" w:hAnsi="Times New Roman"/>
                <w:sz w:val="28"/>
                <w:szCs w:val="28"/>
              </w:rPr>
              <w:t xml:space="preserve">обязанности </w:t>
            </w:r>
            <w:r w:rsidR="007B3BE5" w:rsidRPr="004F061E">
              <w:rPr>
                <w:rFonts w:ascii="Times New Roman" w:hAnsi="Times New Roman"/>
                <w:sz w:val="28"/>
                <w:szCs w:val="28"/>
              </w:rPr>
              <w:t xml:space="preserve">для субъектов предпринимательской и инвестиционной деятельности, а также </w:t>
            </w:r>
            <w:r w:rsidRPr="000C1ABB">
              <w:rPr>
                <w:rFonts w:ascii="Times New Roman" w:hAnsi="Times New Roman"/>
                <w:sz w:val="28"/>
                <w:szCs w:val="28"/>
              </w:rPr>
              <w:t>изменяющие ранее установленную ответственность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1ABB">
              <w:rPr>
                <w:rFonts w:ascii="Times New Roman" w:hAnsi="Times New Roman"/>
                <w:sz w:val="28"/>
                <w:szCs w:val="28"/>
              </w:rPr>
              <w:t>нарушение муниципальных нормативн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ых правовых актов, </w:t>
            </w:r>
            <w:r w:rsidR="007B3BE5" w:rsidRPr="004F061E">
              <w:rPr>
                <w:rFonts w:ascii="Times New Roman" w:hAnsi="Times New Roman"/>
                <w:sz w:val="28"/>
                <w:szCs w:val="28"/>
              </w:rPr>
              <w:t>затрагивающих вопросы осуществления предпринимательской и инвестиционной деятельности.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3367C" w:rsidRDefault="006E33AF" w:rsidP="00E8695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E86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820F8" w:rsidRPr="000F238C" w:rsidRDefault="00B21D25" w:rsidP="006820F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820F8"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возмещение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      </w:r>
          </w:p>
          <w:p w:rsidR="006820F8" w:rsidRPr="000F238C" w:rsidRDefault="006820F8" w:rsidP="006820F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lastRenderedPageBreak/>
              <w:t>-пенсионеры;</w:t>
            </w:r>
          </w:p>
          <w:p w:rsidR="006820F8" w:rsidRPr="000F238C" w:rsidRDefault="006820F8" w:rsidP="006820F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-почётные граждане города Нефтеюганска;</w:t>
            </w:r>
          </w:p>
          <w:p w:rsidR="006820F8" w:rsidRPr="000F238C" w:rsidRDefault="006820F8" w:rsidP="006820F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-инвалиды I и II групп;</w:t>
            </w:r>
          </w:p>
          <w:p w:rsidR="006820F8" w:rsidRPr="000F238C" w:rsidRDefault="006820F8" w:rsidP="006820F8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-дети в возрасте до 7 лет, дети из многодетных семей в возрасте до 18 лет;</w:t>
            </w:r>
          </w:p>
          <w:p w:rsidR="006E33AF" w:rsidRPr="00793519" w:rsidRDefault="006820F8" w:rsidP="00F44FD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-многодетные родители.</w:t>
            </w:r>
          </w:p>
        </w:tc>
      </w:tr>
      <w:tr w:rsidR="006E33AF" w:rsidRPr="003805DB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DE4A67" w:rsidRPr="003805DB" w:rsidRDefault="006E33AF" w:rsidP="00EF374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3805DB" w:rsidRPr="003805DB" w:rsidRDefault="006D3162" w:rsidP="003805D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Неисполнение </w:t>
            </w:r>
            <w:r w:rsidR="00416498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</w:t>
            </w:r>
            <w:r w:rsidR="00A91DE7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 Нефтеюганска «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Развитие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жилищно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коммунального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комплекса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и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повышение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энергетической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эффективности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в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городе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805DB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Нефтеюганске»</w:t>
            </w:r>
            <w:r w:rsidRPr="003805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D85A93" w:rsidRPr="003805D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данной цели способствует обеспечению экономической и социальной стабильности в городе Нефтеюганске.</w:t>
            </w:r>
          </w:p>
        </w:tc>
      </w:tr>
      <w:tr w:rsidR="006E33AF" w:rsidRPr="006E33AF" w:rsidTr="00B51239">
        <w:trPr>
          <w:trHeight w:val="1759"/>
        </w:trPr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10329C" w:rsidRDefault="006E33AF" w:rsidP="0010329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6E33AF" w:rsidRPr="006E33AF" w:rsidRDefault="007621D2" w:rsidP="007621D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поддержки и защиты малообеспеченных категорий граждан было принято р</w:t>
            </w:r>
            <w:r w:rsidR="00676C8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ешение Думы города Нефтеюганска </w:t>
            </w:r>
            <w:r w:rsidR="00676C8D" w:rsidRPr="00676C8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от 25.04.2012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               </w:t>
            </w:r>
            <w:r w:rsidR="00676C8D" w:rsidRPr="00676C8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№ 276-V «О дополнительных мерах социальной поддержки для отдельных категорий граждан в городе Нефтеюганске»</w:t>
            </w:r>
            <w:r w:rsidR="009326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6E33AF" w:rsidRPr="000F238C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0E1113" w:rsidRPr="00906B5E" w:rsidRDefault="00BB63DA" w:rsidP="002236CA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данного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нормативного правового акта 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вляе</w:t>
            </w: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необходимым условием вн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едрения правового регулирования, без поддержки со стороны администрации 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город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Нефтеюганск решить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данную проблему </w:t>
            </w:r>
            <w:r w:rsidR="0022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представляется </w:t>
            </w:r>
            <w:r w:rsidR="004164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</w:t>
            </w:r>
            <w:r w:rsidR="0022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ым</w:t>
            </w:r>
            <w:r w:rsidR="00A91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073EC9" w:rsidRPr="000E1113" w:rsidRDefault="00DB22E3" w:rsidP="00DD0EF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D0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D0EF1" w:rsidRPr="00DD0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ешение Думы города Нефтеюганска от 21.12.2022 № 265-VI</w:t>
            </w:r>
            <w:r w:rsidR="00DD0EF1" w:rsidRPr="00DD0E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DD0EF1" w:rsidRPr="00DD0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города Нефтеюганска на 2023 год и плановый период 2024 и 2025 годов».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E33AF" w:rsidRPr="000E1113" w:rsidRDefault="006E33AF" w:rsidP="006434C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проблеме:</w:t>
            </w:r>
            <w:r w:rsidR="00DF65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F238C" w:rsidRDefault="000F238C" w:rsidP="00E875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BE2C99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BC0CA9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BC0CA9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E33AF" w:rsidRPr="000F238C" w:rsidRDefault="006E33AF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</w:p>
          <w:p w:rsidR="00C809E4" w:rsidRPr="000F238C" w:rsidRDefault="00211BE0" w:rsidP="00C80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809E4"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администрация Кондинского района от 10 августа 2020 г. N 1439 «об утверждении порядка предоставления субсидий из бюджета Кондинского района юридическим лицам (за исключением государственных (муниципальных) учреждений), индивидуальным предпринимателям, предоставляющим населению услуги по помывке в бане по социально ориентированному тарифу на территории </w:t>
            </w:r>
            <w:r w:rsidR="00C809E4"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городского поселения междуреченский, на частичное возмещение фактически понесенных затрат в условиях ухудшения ситуации в результате распространения новой коронавирусной инфекции»;</w:t>
            </w:r>
          </w:p>
          <w:p w:rsidR="00C809E4" w:rsidRPr="00C809E4" w:rsidRDefault="00C809E4" w:rsidP="00C80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B5142"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Ханты-</w:t>
            </w:r>
            <w:r w:rsidR="00F44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B5142" w:rsidRPr="000F2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ансийского района от 7 ноября 2019 г. № 301 «Об утверждении порядка предоставления субсидий на возмещение затрат и (или) недополученных доходов производителям отдельных товаров, услуг в Ханты-Мансийском районе»</w:t>
            </w:r>
            <w:r w:rsidR="001479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E33AF" w:rsidRPr="00BC0CA9" w:rsidRDefault="006E33AF" w:rsidP="00C809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C66367" w:rsidRPr="004F061E" w:rsidRDefault="006E33AF" w:rsidP="00C6636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4F061E" w:rsidRDefault="00DA04FB" w:rsidP="00A45A8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4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сеть </w:t>
            </w:r>
            <w:r w:rsidR="00C66367"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Интернет.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6E33AF" w:rsidRPr="006E33AF" w:rsidTr="00B51239">
        <w:trPr>
          <w:trHeight w:val="989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E33AF" w:rsidRPr="006E33AF" w:rsidTr="00B5123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985027" w:rsidRPr="00E752B2" w:rsidRDefault="00985027" w:rsidP="007851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Возмещение </w:t>
            </w:r>
            <w:r w:rsidR="00AF5D7D" w:rsidRPr="000F238C">
              <w:rPr>
                <w:rFonts w:ascii="Times New Roman" w:hAnsi="Times New Roman" w:cs="Times New Roman"/>
                <w:sz w:val="28"/>
              </w:rPr>
              <w:t xml:space="preserve">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</w:t>
            </w:r>
            <w:r w:rsidR="00AF5D7D" w:rsidRPr="00A72933">
              <w:rPr>
                <w:rFonts w:ascii="Times New Roman" w:hAnsi="Times New Roman" w:cs="Times New Roman"/>
                <w:sz w:val="28"/>
              </w:rPr>
              <w:t>по тарифам, не обеспечивающим возмещение издержек</w:t>
            </w:r>
            <w:r w:rsidR="00D330EA" w:rsidRPr="00A72933">
              <w:rPr>
                <w:sz w:val="28"/>
              </w:rPr>
              <w:t>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30EA" w:rsidRPr="00A72933">
              <w:rPr>
                <w:rFonts w:ascii="Times New Roman" w:hAnsi="Times New Roman" w:cs="Times New Roman"/>
                <w:sz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</w:rPr>
              <w:t xml:space="preserve">рамках </w:t>
            </w:r>
            <w:r w:rsidR="00D330EA" w:rsidRPr="00A72933">
              <w:rPr>
                <w:rFonts w:ascii="Times New Roman" w:hAnsi="Times New Roman" w:cs="Times New Roman"/>
                <w:sz w:val="28"/>
              </w:rPr>
              <w:t>реализации муниципальной программы города Нефтеюганска «Развитие жилищно-коммунального комплекса и повышение энергетической эффек</w:t>
            </w:r>
            <w:r w:rsidR="00683C93" w:rsidRPr="00A72933">
              <w:rPr>
                <w:rFonts w:ascii="Times New Roman" w:hAnsi="Times New Roman" w:cs="Times New Roman"/>
                <w:sz w:val="28"/>
              </w:rPr>
              <w:t>тивности в городе Нефтеюганске»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E2A8A" w:rsidRPr="000E2A8A" w:rsidRDefault="000E2A8A" w:rsidP="000E2A8A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2A8A">
              <w:rPr>
                <w:rFonts w:ascii="Times New Roman" w:eastAsia="Calibri" w:hAnsi="Times New Roman" w:cs="Times New Roman"/>
                <w:sz w:val="28"/>
                <w:szCs w:val="28"/>
              </w:rPr>
              <w:t>Срок неограничен</w:t>
            </w:r>
          </w:p>
          <w:p w:rsidR="000E2A8A" w:rsidRPr="000E2A8A" w:rsidRDefault="000E2A8A" w:rsidP="000E2A8A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2A8A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распространяется на правоотношения, возникшие с 01.01.202</w:t>
            </w:r>
            <w:r w:rsidR="00EC548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6E33AF" w:rsidRPr="006E33AF" w:rsidRDefault="006E33AF" w:rsidP="001E0614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A7293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E752B2" w:rsidRPr="00E752B2" w:rsidRDefault="00985027" w:rsidP="00F164E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-цель проекта муниципального нормативного правового акта обеспечение реализации муниципальной программы</w:t>
            </w:r>
            <w:r w:rsidR="002236CA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утвержденной по</w:t>
            </w:r>
            <w:r w:rsidR="00F44FD4" w:rsidRPr="00EF3749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становлением администрации города Нефтеюганска </w:t>
            </w:r>
            <w:r w:rsidR="00F44FD4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15.11.2018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</w:t>
            </w:r>
            <w:r w:rsidR="00F44FD4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Default="006E33AF" w:rsidP="0098502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E33AF" w:rsidRPr="001267F2" w:rsidRDefault="00BF6DB8" w:rsidP="00E752B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1267F2"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3DAC" w:rsidRDefault="006E33AF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E46EB8" w:rsidRPr="00E46E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E33AF" w:rsidRPr="000A63FA" w:rsidRDefault="000A63FA" w:rsidP="001267F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Данный </w:t>
            </w:r>
            <w:r w:rsidR="00526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 муниципального нормативного правового акта </w:t>
            </w:r>
            <w:r w:rsidR="00526856"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>определяет</w:t>
            </w:r>
            <w:r w:rsidRPr="00A729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порядок предоставления субсидии из бюджета города Нефтеюганск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  <w:r w:rsidR="00663B14" w:rsidRPr="00A72933">
              <w:rPr>
                <w:rFonts w:ascii="Times New Roman" w:hAnsi="Times New Roman" w:cs="Times New Roman"/>
                <w:sz w:val="28"/>
              </w:rPr>
              <w:t>.</w:t>
            </w:r>
          </w:p>
          <w:p w:rsidR="00D107AF" w:rsidRPr="00663B14" w:rsidRDefault="00D107AF" w:rsidP="001267F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E33AF" w:rsidRPr="006E33AF" w:rsidTr="001267F2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tcBorders>
              <w:top w:val="nil"/>
            </w:tcBorders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E33AF" w:rsidRPr="001267F2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способы отсутствую</w:t>
            </w:r>
            <w:r w:rsid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E33AF" w:rsidRPr="001267F2" w:rsidRDefault="00665C34" w:rsidP="00663B1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региональному и федеральному законодательству.</w:t>
            </w:r>
          </w:p>
        </w:tc>
      </w:tr>
      <w:tr w:rsidR="006E33AF" w:rsidRPr="000E1113" w:rsidTr="00B51239">
        <w:tc>
          <w:tcPr>
            <w:tcW w:w="410" w:type="pct"/>
            <w:shd w:val="clear" w:color="auto" w:fill="auto"/>
          </w:tcPr>
          <w:p w:rsidR="006E33AF" w:rsidRPr="000E1113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111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0E1113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E33AF" w:rsidRPr="000E111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E33AF" w:rsidRPr="000E1113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13">
        <w:rPr>
          <w:rFonts w:ascii="Times New Roman" w:eastAsia="Times New Roman" w:hAnsi="Times New Roman" w:cs="Times New Roman"/>
          <w:sz w:val="28"/>
          <w:szCs w:val="28"/>
          <w:lang w:eastAsia="ru-RU"/>
        </w:rPr>
        <w:t>7.Основные группы субъектов предпринимательской 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6E33AF" w:rsidRPr="006E33AF" w:rsidTr="00B51239">
        <w:trPr>
          <w:trHeight w:val="55"/>
        </w:trPr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E33AF" w:rsidRPr="006E33AF" w:rsidTr="00B5123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D755D4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Группа №1 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>ридически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лица, индивидуальны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предпринимател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>, физически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лица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6E33AF" w:rsidRDefault="00D4734B" w:rsidP="00D755D4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6E33AF" w:rsidRPr="006E33AF" w:rsidTr="00B5123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665C34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  <w:r w:rsidR="006E33AF"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711CAE">
              <w:rPr>
                <w:rFonts w:ascii="Times New Roman" w:eastAsia="Calibri" w:hAnsi="Times New Roman" w:cs="Times New Roman"/>
                <w:sz w:val="28"/>
                <w:szCs w:val="28"/>
              </w:rPr>
              <w:t>2 Органы администрации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6E33AF" w:rsidRDefault="00665C34" w:rsidP="00A91DE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473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91D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департамент жилищно-коммунального хозяйства, </w:t>
            </w:r>
            <w:r w:rsidR="00D4734B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6E33AF" w:rsidRPr="006E33AF" w:rsidTr="00B51239"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6E33AF" w:rsidRDefault="00CB652B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администрации города Нефтеюганска</w:t>
            </w:r>
          </w:p>
        </w:tc>
      </w:tr>
    </w:tbl>
    <w:p w:rsidR="006E33AF" w:rsidRPr="003069E6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73E78" w:rsidRDefault="00873E78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8.Анализ влияния социально-экономических последствий</w:t>
      </w:r>
    </w:p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6E33AF" w:rsidRPr="006E33AF" w:rsidTr="00B5123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8.1.Оценка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E33AF" w:rsidRPr="006E33AF" w:rsidTr="00B5123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122EB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7" w:type="pct"/>
          </w:tcPr>
          <w:p w:rsidR="006E33AF" w:rsidRPr="006E33AF" w:rsidRDefault="005E2598" w:rsidP="00F6679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96,97</w:t>
            </w:r>
            <w:r w:rsidR="00F6679D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6E33AF" w:rsidTr="00B5123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CB652B" w:rsidP="00CB65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F6679D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7" w:type="pct"/>
          </w:tcPr>
          <w:p w:rsidR="006E33AF" w:rsidRPr="006E33AF" w:rsidRDefault="00F6679D" w:rsidP="005E259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3,</w:t>
            </w:r>
            <w:r w:rsidR="005E2598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6E33AF" w:rsidTr="00B5123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8.2.Источники данных:</w:t>
            </w:r>
          </w:p>
          <w:p w:rsidR="006E33AF" w:rsidRPr="00CB652B" w:rsidRDefault="00A91DE7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ФНС РФ</w:t>
            </w:r>
          </w:p>
        </w:tc>
      </w:tr>
      <w:tr w:rsidR="006E33AF" w:rsidRPr="006E33AF" w:rsidTr="00CB652B">
        <w:trPr>
          <w:trHeight w:val="1281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8.3.Оценка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E33AF" w:rsidRPr="00CB652B" w:rsidRDefault="00B16374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33AF" w:rsidRPr="006E33AF" w:rsidTr="00B5123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8.5.Количественная оценка</w:t>
            </w:r>
          </w:p>
        </w:tc>
      </w:tr>
      <w:tr w:rsidR="006E33AF" w:rsidRPr="006E33AF" w:rsidTr="00B5123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E33AF" w:rsidRPr="006E33AF" w:rsidTr="00B5123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663B1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9A7879" w:rsidRDefault="005E259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41 463,53</w:t>
            </w:r>
            <w:r w:rsidR="00837EC8" w:rsidRPr="009A78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E33AF" w:rsidRPr="006E33AF" w:rsidTr="00B5123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9A7879" w:rsidP="005E259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E2598">
              <w:rPr>
                <w:rFonts w:ascii="Times New Roman" w:eastAsia="Calibri" w:hAnsi="Times New Roman" w:cs="Times New Roman"/>
                <w:sz w:val="28"/>
                <w:szCs w:val="28"/>
              </w:rPr>
              <w:t> 346,72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076" w:type="pct"/>
            <w:gridSpan w:val="2"/>
          </w:tcPr>
          <w:p w:rsidR="006E33AF" w:rsidRPr="00CB652B" w:rsidRDefault="00B1637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2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8.6.Итого:</w:t>
            </w:r>
          </w:p>
        </w:tc>
      </w:tr>
      <w:tr w:rsidR="006E33AF" w:rsidRPr="006E33AF" w:rsidTr="00B5123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6E33AF" w:rsidRPr="00036E34" w:rsidRDefault="005E259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E25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5 346,72 </w:t>
            </w:r>
            <w:r w:rsidR="0057471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574713" w:rsidRDefault="005E2598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25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41 463,53 </w:t>
            </w:r>
            <w:r w:rsidR="00574713" w:rsidRPr="00574713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8.7.Источники данных:</w:t>
            </w:r>
          </w:p>
          <w:p w:rsidR="007B7DA5" w:rsidRPr="007B7DA5" w:rsidRDefault="00B16374" w:rsidP="00C2043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оценки </w:t>
            </w:r>
            <w:r w:rsidR="007B7DA5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содержательных и информационных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</w:t>
            </w:r>
            <w:r w:rsidR="00A24389" w:rsidRPr="00C2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C2043D" w:rsidRPr="00C204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</w:t>
            </w:r>
            <w:r w:rsidR="00F44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прилагается</w:t>
            </w: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7B7DA5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003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7B7DA5" w:rsidRPr="006E33AF" w:rsidTr="00B51239">
        <w:trPr>
          <w:trHeight w:val="429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B7DA5" w:rsidRPr="006E33AF" w:rsidRDefault="00526856" w:rsidP="0052685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3" w:type="pct"/>
            <w:gridSpan w:val="2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3" w:type="pct"/>
            <w:gridSpan w:val="3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B7DA5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B7DA5" w:rsidRPr="006E33AF" w:rsidRDefault="00526856" w:rsidP="0052685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3" w:type="pct"/>
            <w:gridSpan w:val="2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3" w:type="pct"/>
            <w:gridSpan w:val="3"/>
          </w:tcPr>
          <w:p w:rsidR="007B7DA5" w:rsidRPr="00526856" w:rsidRDefault="00526856" w:rsidP="00526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9.Новые функции, полномочия, обязанности </w:t>
      </w:r>
      <w:r w:rsidRPr="00686C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.2.Порядок реализации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9.3.Оценка изменения трудозатрат и (или) потребностей в иных ресурсах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E3232A" w:rsidRDefault="00663B14" w:rsidP="00684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Предоставление субсидии </w:t>
            </w:r>
            <w:r w:rsidR="00A94EAE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из бюджета города Нефтеюганска </w:t>
            </w:r>
            <w:r w:rsidR="00684F21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  <w:r w:rsidR="00D23714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, </w:t>
            </w:r>
            <w:r w:rsidR="00684F21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 xml:space="preserve">обеспечению экономической и социальной стабильности в городе Нефтеюганске </w:t>
            </w:r>
          </w:p>
        </w:tc>
        <w:tc>
          <w:tcPr>
            <w:tcW w:w="1667" w:type="pct"/>
            <w:shd w:val="clear" w:color="auto" w:fill="auto"/>
          </w:tcPr>
          <w:p w:rsidR="006E33AF" w:rsidRPr="00E3232A" w:rsidRDefault="004A1CAC" w:rsidP="003069E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Постановление администрации города «</w:t>
            </w:r>
            <w:r w:rsidR="00684F21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</w:t>
            </w:r>
            <w:r w:rsidR="00684F21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  <w:r w:rsidR="00663B14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1666" w:type="pct"/>
            <w:shd w:val="clear" w:color="auto" w:fill="auto"/>
          </w:tcPr>
          <w:p w:rsidR="000F281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-рассмотрение пакета </w:t>
            </w:r>
            <w:r w:rsidR="00476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документов </w:t>
            </w:r>
            <w:r w:rsidR="00B718A4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="0039302F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</w:t>
            </w:r>
            <w:r w:rsidR="00B718A4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39302F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отборе</w:t>
            </w: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субсидии</w:t>
            </w:r>
            <w:r w:rsidR="00E3232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281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-принятие решения о предоставлении субсидии и заключение соглашения;</w:t>
            </w:r>
          </w:p>
          <w:p w:rsidR="00591B7C" w:rsidRPr="00A72933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-рассмотрение заявки на перечисления, принятие решения о перечислении</w:t>
            </w:r>
            <w:r w:rsidR="00591B7C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E3232A" w:rsidRPr="00A72933" w:rsidRDefault="00591B7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Работа </w:t>
            </w:r>
            <w:r w:rsidR="005248A7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 специалистами</w:t>
            </w:r>
            <w:r w:rsidR="000F281C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 w:rsidR="00E3232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6E33AF" w:rsidRPr="000F281C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органа:</w:t>
            </w:r>
            <w:r w:rsidR="001E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потребность в иных ресурсах </w:t>
            </w:r>
          </w:p>
        </w:tc>
      </w:tr>
    </w:tbl>
    <w:p w:rsidR="003069E6" w:rsidRDefault="003069E6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A2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соответствующих расходов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965"/>
        <w:gridCol w:w="986"/>
        <w:gridCol w:w="2977"/>
        <w:gridCol w:w="2714"/>
      </w:tblGrid>
      <w:tr w:rsidR="006E33AF" w:rsidRPr="006E33AF" w:rsidTr="0028246A">
        <w:tc>
          <w:tcPr>
            <w:tcW w:w="1533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10.1.Наименование новой или изменяемой функции, полномочия, обязанности или права</w:t>
            </w:r>
          </w:p>
        </w:tc>
        <w:tc>
          <w:tcPr>
            <w:tcW w:w="20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10.2.Описание </w:t>
            </w:r>
            <w:r w:rsidRP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видов расходов (возмо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жных поступлений) бюджета города Нефтеюганска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10.3.Количественная оценка расходов (возможных поступлений)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4A1CAC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4A1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диновременные расходы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4A1CAC" w:rsidP="00341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10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41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AF7296" w:rsidP="00BE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5 996 200</w:t>
            </w:r>
            <w:r w:rsidR="00BA7833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10.4.3.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C4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еские расходы за период__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D107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C439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341DCD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возможные поступления за 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C4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C439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28246A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C43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единовременные расходы за период__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3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79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периодические расходы за период_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39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год_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A7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поступления за период 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A74FF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A7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еди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новременные расходы за период 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AF7296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5 996 200</w:t>
            </w:r>
            <w:r w:rsidR="00BE3D05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FF4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A7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периодические расходы за период</w:t>
            </w:r>
            <w:r w:rsidR="005F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A74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возможные поступления за период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7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6E33AF" w:rsidRDefault="006E33AF" w:rsidP="00B65DA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B65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A7293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125234" w:rsidRPr="00A72933" w:rsidRDefault="00125234" w:rsidP="0012523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72933">
              <w:rPr>
                <w:rFonts w:ascii="Times New Roman" w:hAnsi="Times New Roman" w:cs="Times New Roman"/>
                <w:sz w:val="28"/>
              </w:rPr>
              <w:t>-Р</w:t>
            </w:r>
            <w:r w:rsidR="00867CB3" w:rsidRPr="00A72933">
              <w:rPr>
                <w:rFonts w:ascii="Times New Roman" w:hAnsi="Times New Roman" w:cs="Times New Roman"/>
                <w:sz w:val="28"/>
              </w:rPr>
              <w:t xml:space="preserve">ешение Думы города Нефтеюганска </w:t>
            </w:r>
            <w:r w:rsidR="00303600" w:rsidRPr="00303600">
              <w:rPr>
                <w:rFonts w:ascii="Times New Roman" w:hAnsi="Times New Roman" w:cs="Times New Roman"/>
                <w:sz w:val="28"/>
              </w:rPr>
              <w:t>от 21.12.2022 № 265-VI</w:t>
            </w:r>
            <w:r w:rsidR="00303600" w:rsidRPr="00303600"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  <w:r w:rsidR="00303600" w:rsidRPr="00303600">
              <w:rPr>
                <w:rFonts w:ascii="Times New Roman" w:hAnsi="Times New Roman" w:cs="Times New Roman"/>
                <w:sz w:val="28"/>
              </w:rPr>
              <w:t xml:space="preserve"> «О бюджете города Нефтеюганска на 2023 год и плановый период 2024 и 2025 годов»</w:t>
            </w:r>
            <w:r w:rsidRPr="00A72933">
              <w:rPr>
                <w:rFonts w:ascii="Times New Roman" w:hAnsi="Times New Roman" w:cs="Times New Roman"/>
                <w:sz w:val="28"/>
              </w:rPr>
              <w:t>;</w:t>
            </w:r>
          </w:p>
          <w:p w:rsidR="006E33AF" w:rsidRPr="00D20CAE" w:rsidRDefault="00125234" w:rsidP="008A08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72933">
              <w:rPr>
                <w:rFonts w:ascii="Times New Roman" w:hAnsi="Times New Roman" w:cs="Times New Roman"/>
                <w:sz w:val="28"/>
              </w:rPr>
              <w:t>-П</w:t>
            </w:r>
            <w:r w:rsidR="00867CB3" w:rsidRPr="00A72933">
              <w:rPr>
                <w:rFonts w:ascii="Times New Roman" w:hAnsi="Times New Roman" w:cs="Times New Roman"/>
                <w:sz w:val="28"/>
              </w:rPr>
              <w:t xml:space="preserve">остановление администрации города Нефтеюганска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 xml:space="preserve">от 15.11.2018 </w:t>
            </w:r>
            <w:r w:rsidR="00F44FD4">
              <w:rPr>
                <w:rFonts w:ascii="Times New Roman" w:hAnsi="Times New Roman" w:cs="Times New Roman"/>
                <w:bCs/>
                <w:sz w:val="28"/>
              </w:rPr>
              <w:t xml:space="preserve"> 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>№ 605-п</w:t>
            </w:r>
            <w:r w:rsidR="00F44FD4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867CB3" w:rsidRPr="00A72933">
              <w:rPr>
                <w:rFonts w:ascii="Times New Roman" w:hAnsi="Times New Roman" w:cs="Times New Roman"/>
                <w:bCs/>
                <w:sz w:val="28"/>
              </w:rPr>
              <w:t>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</w:tbl>
    <w:p w:rsidR="006E33AF" w:rsidRDefault="006E33AF" w:rsidP="007C760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3261"/>
        <w:gridCol w:w="2410"/>
        <w:gridCol w:w="1699"/>
      </w:tblGrid>
      <w:tr w:rsidR="006E33AF" w:rsidRPr="006E33AF" w:rsidTr="00963760">
        <w:tc>
          <w:tcPr>
            <w:tcW w:w="1230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11.1.Группа участников отношений</w:t>
            </w:r>
          </w:p>
        </w:tc>
        <w:tc>
          <w:tcPr>
            <w:tcW w:w="1668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23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11.3.Порядок организации исполнения обязанностей и ограничений</w:t>
            </w:r>
          </w:p>
        </w:tc>
        <w:tc>
          <w:tcPr>
            <w:tcW w:w="869" w:type="pct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11.4.Описание и оценка видов расходов (доходов)</w:t>
            </w:r>
          </w:p>
        </w:tc>
      </w:tr>
      <w:tr w:rsidR="006E33AF" w:rsidRPr="006E33AF" w:rsidTr="00963760">
        <w:trPr>
          <w:trHeight w:val="1265"/>
        </w:trPr>
        <w:tc>
          <w:tcPr>
            <w:tcW w:w="1230" w:type="pct"/>
            <w:shd w:val="clear" w:color="auto" w:fill="auto"/>
          </w:tcPr>
          <w:p w:rsidR="006E33AF" w:rsidRPr="006E33AF" w:rsidRDefault="006E33AF" w:rsidP="00963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(Групп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6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участников отношений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7C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668" w:type="pct"/>
            <w:shd w:val="clear" w:color="auto" w:fill="auto"/>
          </w:tcPr>
          <w:p w:rsidR="006E33AF" w:rsidRPr="005A029A" w:rsidRDefault="00526856" w:rsidP="00526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В</w:t>
            </w:r>
            <w:r w:rsidR="005A029A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озмещение недополученных доходов в связи с предоставлением населению бытовых услуг (баня) на территории города Нефтеюганска по </w:t>
            </w:r>
            <w:r w:rsidR="005A029A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тарифам, не обеспечивающим возмещение издержек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  <w:r w:rsidR="005A029A"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1233" w:type="pct"/>
            <w:shd w:val="clear" w:color="auto" w:fill="auto"/>
          </w:tcPr>
          <w:p w:rsidR="006E33AF" w:rsidRPr="005A029A" w:rsidRDefault="005A029A" w:rsidP="0096376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Постановление администрации города</w:t>
            </w:r>
            <w:r w:rsidR="00963760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«Об утверждении порядка предоставления субсидии из </w:t>
            </w:r>
            <w:r w:rsidRPr="00A72933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      </w:r>
          </w:p>
        </w:tc>
        <w:tc>
          <w:tcPr>
            <w:tcW w:w="869" w:type="pct"/>
          </w:tcPr>
          <w:p w:rsidR="006E33AF" w:rsidRPr="00CA4E3E" w:rsidRDefault="00AF7296" w:rsidP="00AA6419">
            <w:pPr>
              <w:spacing w:after="0" w:line="240" w:lineRule="auto"/>
              <w:ind w:left="-123" w:right="-114"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5 996 200 </w:t>
            </w:r>
            <w:r w:rsidR="00AA6419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C47BEA" w:rsidRPr="00A729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r w:rsidR="00C47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644"/>
        <w:gridCol w:w="2394"/>
        <w:gridCol w:w="2426"/>
        <w:gridCol w:w="2386"/>
      </w:tblGrid>
      <w:tr w:rsidR="006E33AF" w:rsidRPr="006E33AF" w:rsidTr="00BB0F02">
        <w:tc>
          <w:tcPr>
            <w:tcW w:w="12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12.1.Риски решения проблемы предложенным способом и риски негативных последствий</w:t>
            </w:r>
          </w:p>
        </w:tc>
        <w:tc>
          <w:tcPr>
            <w:tcW w:w="124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.2.Оценк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260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12.3.Методы контроля эффективности избранного способа достижения целей регулирования</w:t>
            </w:r>
          </w:p>
        </w:tc>
        <w:tc>
          <w:tcPr>
            <w:tcW w:w="123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12.4.Степень контроля рисков</w:t>
            </w:r>
          </w:p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B0F02">
        <w:tc>
          <w:tcPr>
            <w:tcW w:w="12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(Риск 1)</w:t>
            </w:r>
          </w:p>
        </w:tc>
        <w:tc>
          <w:tcPr>
            <w:tcW w:w="1243" w:type="pct"/>
            <w:shd w:val="clear" w:color="auto" w:fill="auto"/>
          </w:tcPr>
          <w:p w:rsidR="001D7734" w:rsidRPr="001D7734" w:rsidRDefault="001D7734" w:rsidP="001D7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несоблюдени</w:t>
            </w:r>
            <w:r w:rsidR="003036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303600" w:rsidRPr="003036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цели, условия и порядк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</w:t>
            </w:r>
            <w:r w:rsidR="00303600" w:rsidRPr="003036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предоставления субсидии, а также </w:t>
            </w:r>
            <w:r w:rsidR="00303600" w:rsidRPr="003036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результат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ов</w:t>
            </w:r>
            <w:r w:rsidR="00303600" w:rsidRPr="003036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ее предоставления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в том числе выявленного по результатам проверки в соответствии с пунктом 5.1 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проекта П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орядка;</w:t>
            </w:r>
          </w:p>
          <w:p w:rsidR="006E33AF" w:rsidRPr="001D7734" w:rsidRDefault="001D7734" w:rsidP="00BB0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предоставление получателем субсидии недостоверной информации, определенных пунктом 3.3.1 </w:t>
            </w:r>
            <w:r w:rsidR="00AA6A4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проекта </w:t>
            </w:r>
            <w:r w:rsidRPr="001D773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Порядка, 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выявленного по фактам проверок</w:t>
            </w:r>
            <w:r w:rsidR="00BB0F02" w:rsidRPr="00BB0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      </w:r>
            <w:hyperlink r:id="rId7">
              <w:r w:rsidR="00BB0F02" w:rsidRPr="00BB0F0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</w:rPr>
                <w:t>статьями 268.1</w:t>
              </w:r>
            </w:hyperlink>
            <w:r w:rsidR="00BB0F02" w:rsidRPr="00BB0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hyperlink r:id="rId8">
              <w:r w:rsidR="00BB0F02" w:rsidRPr="00BB0F0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</w:rPr>
                <w:t>269.2</w:t>
              </w:r>
            </w:hyperlink>
            <w:r w:rsidR="00BB0F02" w:rsidRPr="00BB0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</w:tc>
        <w:tc>
          <w:tcPr>
            <w:tcW w:w="1260" w:type="pct"/>
            <w:shd w:val="clear" w:color="auto" w:fill="auto"/>
          </w:tcPr>
          <w:p w:rsidR="006E33AF" w:rsidRPr="006E33AF" w:rsidRDefault="00E25C29" w:rsidP="00BB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="005731E1" w:rsidRPr="00573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роверка департаментом ЖКХ и органом муниципального финансового </w:t>
            </w:r>
            <w:r w:rsidR="005731E1" w:rsidRPr="00573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контроля соблюдения </w:t>
            </w:r>
            <w:r w:rsidR="00BB0F02" w:rsidRPr="00573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получателем субсидии</w:t>
            </w:r>
            <w:r w:rsidR="00BB0F02" w:rsidRP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порядка и условий предоставления субсидии, в том числе в части достижения результатов предоставления субсидии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 же на</w:t>
            </w:r>
            <w:r w:rsidR="00BB0F02" w:rsidRP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соответстви</w:t>
            </w:r>
            <w:r w:rsid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B0F02" w:rsidRP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hyperlink r:id="rId9">
              <w:r w:rsidR="00BB0F02" w:rsidRPr="00BB0F02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статьям 268.1</w:t>
              </w:r>
            </w:hyperlink>
            <w:r w:rsidR="00BB0F02" w:rsidRP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10">
              <w:r w:rsidR="00BB0F02" w:rsidRPr="00BB0F02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269.2</w:t>
              </w:r>
            </w:hyperlink>
            <w:r w:rsidR="00BB0F02" w:rsidRPr="00BB0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кодекса РФ</w:t>
            </w:r>
          </w:p>
        </w:tc>
        <w:tc>
          <w:tcPr>
            <w:tcW w:w="1239" w:type="pct"/>
            <w:shd w:val="clear" w:color="auto" w:fill="auto"/>
          </w:tcPr>
          <w:p w:rsidR="006E33AF" w:rsidRDefault="00B42F5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Средняя</w:t>
            </w:r>
          </w:p>
          <w:p w:rsidR="00045A1E" w:rsidRPr="006E33AF" w:rsidRDefault="00045A1E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6F13ED">
        <w:trPr>
          <w:trHeight w:val="982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2715F2" w:rsidRDefault="003B1773" w:rsidP="002715F2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Статья 78 Бюджетного кодекса Российской Федерации.</w:t>
            </w:r>
          </w:p>
          <w:p w:rsidR="003B1773" w:rsidRPr="006E33AF" w:rsidRDefault="00045A1E" w:rsidP="002715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3B1773"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Постановление Правительства Российской Федерации </w:t>
            </w:r>
            <w:r w:rsidR="002E0692"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Pr="005A02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701"/>
        <w:gridCol w:w="2520"/>
        <w:gridCol w:w="1267"/>
        <w:gridCol w:w="824"/>
        <w:gridCol w:w="2440"/>
      </w:tblGrid>
      <w:tr w:rsidR="006E33AF" w:rsidRPr="006E33AF" w:rsidTr="00F5121E">
        <w:tc>
          <w:tcPr>
            <w:tcW w:w="133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3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086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6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6E33AF" w:rsidRPr="006E33AF" w:rsidTr="00F5121E">
        <w:trPr>
          <w:trHeight w:val="330"/>
        </w:trPr>
        <w:tc>
          <w:tcPr>
            <w:tcW w:w="1338" w:type="pct"/>
            <w:gridSpan w:val="2"/>
            <w:shd w:val="clear" w:color="auto" w:fill="auto"/>
          </w:tcPr>
          <w:p w:rsidR="005731E1" w:rsidRPr="006E33AF" w:rsidRDefault="003069E6" w:rsidP="00306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Возмещение </w:t>
            </w:r>
            <w:r w:rsidRPr="000F238C">
              <w:rPr>
                <w:rFonts w:ascii="Times New Roman" w:hAnsi="Times New Roman" w:cs="Times New Roman"/>
                <w:sz w:val="28"/>
              </w:rPr>
              <w:t xml:space="preserve">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</w:t>
            </w:r>
            <w:r w:rsidRPr="00A72933">
              <w:rPr>
                <w:rFonts w:ascii="Times New Roman" w:hAnsi="Times New Roman" w:cs="Times New Roman"/>
                <w:sz w:val="28"/>
              </w:rPr>
              <w:t xml:space="preserve">по тарифам, не обеспечивающим возмещение </w:t>
            </w:r>
            <w:r w:rsidRPr="00A72933">
              <w:rPr>
                <w:rFonts w:ascii="Times New Roman" w:hAnsi="Times New Roman" w:cs="Times New Roman"/>
                <w:sz w:val="28"/>
              </w:rPr>
              <w:lastRenderedPageBreak/>
              <w:t>издержек</w:t>
            </w:r>
            <w:r w:rsidRPr="00A72933">
              <w:rPr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 количестве </w:t>
            </w:r>
          </w:p>
        </w:tc>
        <w:tc>
          <w:tcPr>
            <w:tcW w:w="1309" w:type="pct"/>
            <w:shd w:val="clear" w:color="auto" w:fill="auto"/>
          </w:tcPr>
          <w:p w:rsidR="00985027" w:rsidRDefault="00985027" w:rsidP="009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9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9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202" w:rsidRPr="00BA0202" w:rsidRDefault="00E25C29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A0202" w:rsidRPr="00BA0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роцент обеспечения помывок льготных</w:t>
            </w:r>
          </w:p>
          <w:p w:rsidR="00BA0202" w:rsidRPr="00BA0202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категорий граждан (не менее 100%) от всех</w:t>
            </w:r>
          </w:p>
          <w:p w:rsidR="00BA0202" w:rsidRPr="00BA0202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обратившихся за мерами социальной поддержки в виде</w:t>
            </w:r>
          </w:p>
          <w:p w:rsidR="00BA0202" w:rsidRPr="00BA0202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льготного пользования услугами городской бани-</w:t>
            </w:r>
          </w:p>
          <w:p w:rsidR="00BA0202" w:rsidRPr="00BA0202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100%.</w:t>
            </w:r>
          </w:p>
          <w:p w:rsidR="006E33AF" w:rsidRPr="006E33AF" w:rsidRDefault="006E33AF" w:rsidP="009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6" w:type="pct"/>
            <w:gridSpan w:val="2"/>
            <w:shd w:val="clear" w:color="auto" w:fill="auto"/>
          </w:tcPr>
          <w:p w:rsidR="00985027" w:rsidRDefault="00985027" w:rsidP="00B7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B7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A4E" w:rsidRDefault="00AA6A4E" w:rsidP="00AA6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BA0202" w:rsidP="00BA0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(%)</w:t>
            </w:r>
          </w:p>
        </w:tc>
        <w:tc>
          <w:tcPr>
            <w:tcW w:w="1266" w:type="pct"/>
            <w:shd w:val="clear" w:color="auto" w:fill="auto"/>
          </w:tcPr>
          <w:p w:rsidR="006E33AF" w:rsidRDefault="006E33AF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Default="00985027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5027" w:rsidRPr="006E33AF" w:rsidRDefault="00985027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6E33AF" w:rsidRPr="006E33AF" w:rsidTr="003069E6"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45" w:type="pct"/>
            <w:gridSpan w:val="5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E33AF" w:rsidRPr="006E33AF" w:rsidRDefault="004E256B" w:rsidP="00FC238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  <w:r w:rsidR="00FC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3069E6"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5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695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7C0CE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</w:tr>
      <w:tr w:rsidR="006E33AF" w:rsidRPr="006E33AF" w:rsidTr="003069E6">
        <w:trPr>
          <w:trHeight w:val="876"/>
        </w:trPr>
        <w:tc>
          <w:tcPr>
            <w:tcW w:w="45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45" w:type="pct"/>
            <w:gridSpan w:val="5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E33AF" w:rsidRPr="006E33AF" w:rsidRDefault="007C0CEF" w:rsidP="007C0CE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196"/>
        <w:gridCol w:w="776"/>
        <w:gridCol w:w="3880"/>
      </w:tblGrid>
      <w:tr w:rsidR="006E33AF" w:rsidRPr="006E33AF" w:rsidTr="00E9734B">
        <w:tc>
          <w:tcPr>
            <w:tcW w:w="4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539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2058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E9734B" w:rsidP="00E973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97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ступает в силу после его официального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7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7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распространяется на правоотношения, возникшие с 01.01.2023</w:t>
            </w:r>
          </w:p>
        </w:tc>
      </w:tr>
      <w:tr w:rsidR="006E33AF" w:rsidRPr="006E33AF" w:rsidTr="00E9734B">
        <w:tc>
          <w:tcPr>
            <w:tcW w:w="4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22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317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2058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6E33AF" w:rsidRPr="006E33AF" w:rsidRDefault="006E33AF" w:rsidP="006E33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tabs>
          <w:tab w:val="left" w:pos="3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1712"/>
        <w:gridCol w:w="2834"/>
      </w:tblGrid>
      <w:tr w:rsidR="006E33AF" w:rsidRPr="006E33AF" w:rsidTr="00E9734B">
        <w:tc>
          <w:tcPr>
            <w:tcW w:w="2642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Нефтеюганска, или его заместитель</w:t>
            </w:r>
          </w:p>
          <w:p w:rsidR="006E33AF" w:rsidRPr="002A6F62" w:rsidRDefault="00F70E56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Д.В.Мельников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shd w:val="clear" w:color="auto" w:fill="auto"/>
            <w:vAlign w:val="bottom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6E33AF" w:rsidRPr="006E33AF" w:rsidRDefault="006E33AF" w:rsidP="006E33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33AF" w:rsidRPr="006E33AF" w:rsidSect="008B237C">
      <w:pgSz w:w="11906" w:h="16838"/>
      <w:pgMar w:top="1134" w:right="567" w:bottom="993" w:left="1701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2CA" w:rsidRDefault="00BF02CA" w:rsidP="006E33AF">
      <w:pPr>
        <w:spacing w:after="0" w:line="240" w:lineRule="auto"/>
      </w:pPr>
      <w:r>
        <w:separator/>
      </w:r>
    </w:p>
  </w:endnote>
  <w:endnote w:type="continuationSeparator" w:id="0">
    <w:p w:rsidR="00BF02CA" w:rsidRDefault="00BF02CA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2CA" w:rsidRDefault="00BF02CA" w:rsidP="006E33AF">
      <w:pPr>
        <w:spacing w:after="0" w:line="240" w:lineRule="auto"/>
      </w:pPr>
      <w:r>
        <w:separator/>
      </w:r>
    </w:p>
  </w:footnote>
  <w:footnote w:type="continuationSeparator" w:id="0">
    <w:p w:rsidR="00BF02CA" w:rsidRDefault="00BF02CA" w:rsidP="006E33AF">
      <w:pPr>
        <w:spacing w:after="0" w:line="240" w:lineRule="auto"/>
      </w:pPr>
      <w:r>
        <w:continuationSeparator/>
      </w:r>
    </w:p>
  </w:footnote>
  <w:footnote w:id="1">
    <w:p w:rsidR="005F570D" w:rsidRDefault="005F570D" w:rsidP="006E33AF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5F570D" w:rsidRPr="009C7DB0" w:rsidRDefault="005F570D" w:rsidP="006E33AF">
      <w:pPr>
        <w:pStyle w:val="a5"/>
        <w:jc w:val="both"/>
        <w:rPr>
          <w:rFonts w:ascii="Times New Roman" w:hAnsi="Times New Roman"/>
        </w:rPr>
      </w:pPr>
    </w:p>
  </w:footnote>
  <w:footnote w:id="2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5F570D" w:rsidRPr="009C7DB0" w:rsidRDefault="005F570D" w:rsidP="006E33AF">
      <w:pPr>
        <w:pStyle w:val="a5"/>
        <w:rPr>
          <w:rFonts w:ascii="Times New Roman" w:hAnsi="Times New Roman"/>
        </w:rPr>
      </w:pPr>
    </w:p>
  </w:footnote>
  <w:footnote w:id="3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5F570D" w:rsidRPr="0066387B" w:rsidRDefault="005F570D" w:rsidP="006E33AF">
      <w:pPr>
        <w:pStyle w:val="a5"/>
        <w:rPr>
          <w:rFonts w:ascii="Times New Roman" w:hAnsi="Times New Roman"/>
        </w:rPr>
      </w:pPr>
    </w:p>
  </w:footnote>
  <w:footnote w:id="4">
    <w:p w:rsidR="005F570D" w:rsidRPr="00FD065C" w:rsidRDefault="005F570D" w:rsidP="006E33AF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5F570D" w:rsidRPr="00140CFB" w:rsidRDefault="005F570D" w:rsidP="006E33AF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5F570D" w:rsidRPr="00B10580" w:rsidRDefault="005F570D" w:rsidP="006E33AF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52"/>
    <w:rsid w:val="00036E34"/>
    <w:rsid w:val="00045A1E"/>
    <w:rsid w:val="00046456"/>
    <w:rsid w:val="00050019"/>
    <w:rsid w:val="00052166"/>
    <w:rsid w:val="00057ED3"/>
    <w:rsid w:val="00073EC9"/>
    <w:rsid w:val="00093765"/>
    <w:rsid w:val="00095CB2"/>
    <w:rsid w:val="000A63FA"/>
    <w:rsid w:val="000B0FD9"/>
    <w:rsid w:val="000B448C"/>
    <w:rsid w:val="000B5142"/>
    <w:rsid w:val="000C0989"/>
    <w:rsid w:val="000C1ABB"/>
    <w:rsid w:val="000D151A"/>
    <w:rsid w:val="000D302E"/>
    <w:rsid w:val="000E1113"/>
    <w:rsid w:val="000E2A8A"/>
    <w:rsid w:val="000E62BC"/>
    <w:rsid w:val="000E7784"/>
    <w:rsid w:val="000F238C"/>
    <w:rsid w:val="000F281C"/>
    <w:rsid w:val="000F6876"/>
    <w:rsid w:val="0010329C"/>
    <w:rsid w:val="00122EBF"/>
    <w:rsid w:val="00125234"/>
    <w:rsid w:val="001267F2"/>
    <w:rsid w:val="00147903"/>
    <w:rsid w:val="0015322C"/>
    <w:rsid w:val="00165F28"/>
    <w:rsid w:val="00192D1B"/>
    <w:rsid w:val="001B76F8"/>
    <w:rsid w:val="001D7177"/>
    <w:rsid w:val="001D7734"/>
    <w:rsid w:val="001D7BC2"/>
    <w:rsid w:val="001E0614"/>
    <w:rsid w:val="001E3CBB"/>
    <w:rsid w:val="001E6456"/>
    <w:rsid w:val="00211BE0"/>
    <w:rsid w:val="002236CA"/>
    <w:rsid w:val="0023025A"/>
    <w:rsid w:val="00266D9D"/>
    <w:rsid w:val="002715F2"/>
    <w:rsid w:val="00273DAC"/>
    <w:rsid w:val="00277DBA"/>
    <w:rsid w:val="0028246A"/>
    <w:rsid w:val="00285D52"/>
    <w:rsid w:val="0028772C"/>
    <w:rsid w:val="002A6F62"/>
    <w:rsid w:val="002B0469"/>
    <w:rsid w:val="002E0692"/>
    <w:rsid w:val="002E2124"/>
    <w:rsid w:val="0030034C"/>
    <w:rsid w:val="00303600"/>
    <w:rsid w:val="003069E6"/>
    <w:rsid w:val="00313371"/>
    <w:rsid w:val="00341DCD"/>
    <w:rsid w:val="00367B32"/>
    <w:rsid w:val="003805DB"/>
    <w:rsid w:val="00390BE8"/>
    <w:rsid w:val="0039302F"/>
    <w:rsid w:val="003B1773"/>
    <w:rsid w:val="003C5306"/>
    <w:rsid w:val="003E5D93"/>
    <w:rsid w:val="003E63FC"/>
    <w:rsid w:val="00403BA2"/>
    <w:rsid w:val="00416498"/>
    <w:rsid w:val="00416870"/>
    <w:rsid w:val="00433629"/>
    <w:rsid w:val="00436176"/>
    <w:rsid w:val="00441AEF"/>
    <w:rsid w:val="00471A9F"/>
    <w:rsid w:val="004766A1"/>
    <w:rsid w:val="00476C58"/>
    <w:rsid w:val="00477A2F"/>
    <w:rsid w:val="004873CC"/>
    <w:rsid w:val="004940A9"/>
    <w:rsid w:val="00497B20"/>
    <w:rsid w:val="004A1CAC"/>
    <w:rsid w:val="004B5641"/>
    <w:rsid w:val="004E256B"/>
    <w:rsid w:val="004F061E"/>
    <w:rsid w:val="00510345"/>
    <w:rsid w:val="00516E88"/>
    <w:rsid w:val="00520D07"/>
    <w:rsid w:val="005248A7"/>
    <w:rsid w:val="00526856"/>
    <w:rsid w:val="005648C9"/>
    <w:rsid w:val="005729F8"/>
    <w:rsid w:val="005731E1"/>
    <w:rsid w:val="00574713"/>
    <w:rsid w:val="0059122F"/>
    <w:rsid w:val="00591B7C"/>
    <w:rsid w:val="005A029A"/>
    <w:rsid w:val="005B6113"/>
    <w:rsid w:val="005B6705"/>
    <w:rsid w:val="005D2A33"/>
    <w:rsid w:val="005E0ADA"/>
    <w:rsid w:val="005E2598"/>
    <w:rsid w:val="005F570D"/>
    <w:rsid w:val="00605FC7"/>
    <w:rsid w:val="0062323E"/>
    <w:rsid w:val="006268FF"/>
    <w:rsid w:val="00631E0C"/>
    <w:rsid w:val="00641234"/>
    <w:rsid w:val="006434C9"/>
    <w:rsid w:val="006504FD"/>
    <w:rsid w:val="00663B14"/>
    <w:rsid w:val="00665C34"/>
    <w:rsid w:val="00676C8D"/>
    <w:rsid w:val="006820F8"/>
    <w:rsid w:val="00683C93"/>
    <w:rsid w:val="00684F21"/>
    <w:rsid w:val="00685A74"/>
    <w:rsid w:val="00686CD9"/>
    <w:rsid w:val="006A1D2C"/>
    <w:rsid w:val="006A7F2D"/>
    <w:rsid w:val="006B549D"/>
    <w:rsid w:val="006C0105"/>
    <w:rsid w:val="006D3162"/>
    <w:rsid w:val="006D4BD2"/>
    <w:rsid w:val="006D50F2"/>
    <w:rsid w:val="006E33AF"/>
    <w:rsid w:val="006E7619"/>
    <w:rsid w:val="006F13ED"/>
    <w:rsid w:val="00707391"/>
    <w:rsid w:val="0071180F"/>
    <w:rsid w:val="00711CAE"/>
    <w:rsid w:val="007202B4"/>
    <w:rsid w:val="007230BF"/>
    <w:rsid w:val="0073001D"/>
    <w:rsid w:val="007459EB"/>
    <w:rsid w:val="00754396"/>
    <w:rsid w:val="007621D2"/>
    <w:rsid w:val="0077246D"/>
    <w:rsid w:val="007728F1"/>
    <w:rsid w:val="007759B5"/>
    <w:rsid w:val="00777431"/>
    <w:rsid w:val="00782260"/>
    <w:rsid w:val="0078517F"/>
    <w:rsid w:val="00793519"/>
    <w:rsid w:val="00796514"/>
    <w:rsid w:val="007B3BE5"/>
    <w:rsid w:val="007B7DA5"/>
    <w:rsid w:val="007C0CEF"/>
    <w:rsid w:val="007C25FF"/>
    <w:rsid w:val="007C7601"/>
    <w:rsid w:val="007E652A"/>
    <w:rsid w:val="00816BE3"/>
    <w:rsid w:val="00821F4C"/>
    <w:rsid w:val="00837EC8"/>
    <w:rsid w:val="00845AA9"/>
    <w:rsid w:val="00867CB3"/>
    <w:rsid w:val="00873E78"/>
    <w:rsid w:val="008A08C0"/>
    <w:rsid w:val="008B237C"/>
    <w:rsid w:val="008B6988"/>
    <w:rsid w:val="008D32D3"/>
    <w:rsid w:val="008F1BF5"/>
    <w:rsid w:val="00906B5E"/>
    <w:rsid w:val="009214C2"/>
    <w:rsid w:val="009247B8"/>
    <w:rsid w:val="009253E4"/>
    <w:rsid w:val="0093139B"/>
    <w:rsid w:val="0093267D"/>
    <w:rsid w:val="009478B9"/>
    <w:rsid w:val="00963760"/>
    <w:rsid w:val="00985027"/>
    <w:rsid w:val="009A3F95"/>
    <w:rsid w:val="009A7879"/>
    <w:rsid w:val="009D570D"/>
    <w:rsid w:val="009E717B"/>
    <w:rsid w:val="009F3359"/>
    <w:rsid w:val="009F3801"/>
    <w:rsid w:val="00A060DC"/>
    <w:rsid w:val="00A16172"/>
    <w:rsid w:val="00A16542"/>
    <w:rsid w:val="00A24389"/>
    <w:rsid w:val="00A421A0"/>
    <w:rsid w:val="00A45A8D"/>
    <w:rsid w:val="00A65548"/>
    <w:rsid w:val="00A72933"/>
    <w:rsid w:val="00A74FF8"/>
    <w:rsid w:val="00A91DE7"/>
    <w:rsid w:val="00A94EAE"/>
    <w:rsid w:val="00AA0770"/>
    <w:rsid w:val="00AA6419"/>
    <w:rsid w:val="00AA6A4E"/>
    <w:rsid w:val="00AA6C38"/>
    <w:rsid w:val="00AD0F53"/>
    <w:rsid w:val="00AE0293"/>
    <w:rsid w:val="00AF5302"/>
    <w:rsid w:val="00AF5D7D"/>
    <w:rsid w:val="00AF7296"/>
    <w:rsid w:val="00B16374"/>
    <w:rsid w:val="00B21D25"/>
    <w:rsid w:val="00B34A22"/>
    <w:rsid w:val="00B42F5A"/>
    <w:rsid w:val="00B51239"/>
    <w:rsid w:val="00B57766"/>
    <w:rsid w:val="00B65DA5"/>
    <w:rsid w:val="00B718A4"/>
    <w:rsid w:val="00B73FF4"/>
    <w:rsid w:val="00B80AEE"/>
    <w:rsid w:val="00BA0202"/>
    <w:rsid w:val="00BA26D4"/>
    <w:rsid w:val="00BA7833"/>
    <w:rsid w:val="00BB0F02"/>
    <w:rsid w:val="00BB4661"/>
    <w:rsid w:val="00BB63DA"/>
    <w:rsid w:val="00BC0CA9"/>
    <w:rsid w:val="00BE2C99"/>
    <w:rsid w:val="00BE3D05"/>
    <w:rsid w:val="00BF02CA"/>
    <w:rsid w:val="00BF6DB8"/>
    <w:rsid w:val="00BF7166"/>
    <w:rsid w:val="00C136E9"/>
    <w:rsid w:val="00C2043D"/>
    <w:rsid w:val="00C4392D"/>
    <w:rsid w:val="00C4430E"/>
    <w:rsid w:val="00C47BEA"/>
    <w:rsid w:val="00C55DE8"/>
    <w:rsid w:val="00C57410"/>
    <w:rsid w:val="00C57B47"/>
    <w:rsid w:val="00C64738"/>
    <w:rsid w:val="00C64A14"/>
    <w:rsid w:val="00C66367"/>
    <w:rsid w:val="00C809E4"/>
    <w:rsid w:val="00C87D32"/>
    <w:rsid w:val="00C9295D"/>
    <w:rsid w:val="00CA4E3E"/>
    <w:rsid w:val="00CB652B"/>
    <w:rsid w:val="00CF582B"/>
    <w:rsid w:val="00CF66BD"/>
    <w:rsid w:val="00D107A7"/>
    <w:rsid w:val="00D107AF"/>
    <w:rsid w:val="00D20CAE"/>
    <w:rsid w:val="00D23714"/>
    <w:rsid w:val="00D24C0F"/>
    <w:rsid w:val="00D3253F"/>
    <w:rsid w:val="00D330EA"/>
    <w:rsid w:val="00D46B7E"/>
    <w:rsid w:val="00D4734B"/>
    <w:rsid w:val="00D478E4"/>
    <w:rsid w:val="00D51783"/>
    <w:rsid w:val="00D566A4"/>
    <w:rsid w:val="00D646A5"/>
    <w:rsid w:val="00D745B4"/>
    <w:rsid w:val="00D755D4"/>
    <w:rsid w:val="00D81D29"/>
    <w:rsid w:val="00D85A93"/>
    <w:rsid w:val="00D85FB7"/>
    <w:rsid w:val="00D95502"/>
    <w:rsid w:val="00DA04FB"/>
    <w:rsid w:val="00DA13B2"/>
    <w:rsid w:val="00DB22E3"/>
    <w:rsid w:val="00DC037C"/>
    <w:rsid w:val="00DD0EF1"/>
    <w:rsid w:val="00DE4A67"/>
    <w:rsid w:val="00DF4D1C"/>
    <w:rsid w:val="00DF65B9"/>
    <w:rsid w:val="00E00329"/>
    <w:rsid w:val="00E03A7E"/>
    <w:rsid w:val="00E25C29"/>
    <w:rsid w:val="00E31931"/>
    <w:rsid w:val="00E3232A"/>
    <w:rsid w:val="00E3367C"/>
    <w:rsid w:val="00E33A4A"/>
    <w:rsid w:val="00E36F0A"/>
    <w:rsid w:val="00E46EB8"/>
    <w:rsid w:val="00E70A17"/>
    <w:rsid w:val="00E752B2"/>
    <w:rsid w:val="00E86954"/>
    <w:rsid w:val="00E87541"/>
    <w:rsid w:val="00E9734B"/>
    <w:rsid w:val="00E97426"/>
    <w:rsid w:val="00E97E4C"/>
    <w:rsid w:val="00EC22C7"/>
    <w:rsid w:val="00EC548D"/>
    <w:rsid w:val="00EC5663"/>
    <w:rsid w:val="00EC6A7F"/>
    <w:rsid w:val="00ED671A"/>
    <w:rsid w:val="00EF3749"/>
    <w:rsid w:val="00F07CCD"/>
    <w:rsid w:val="00F12E7B"/>
    <w:rsid w:val="00F164EE"/>
    <w:rsid w:val="00F307E3"/>
    <w:rsid w:val="00F3794B"/>
    <w:rsid w:val="00F44FD4"/>
    <w:rsid w:val="00F5121E"/>
    <w:rsid w:val="00F6679D"/>
    <w:rsid w:val="00F70E56"/>
    <w:rsid w:val="00FB1D62"/>
    <w:rsid w:val="00FC238B"/>
    <w:rsid w:val="00FC5E2D"/>
    <w:rsid w:val="00FE419B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38810-FB10-4AB1-B7BF-A68B64D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2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2E0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C29B26B665B7B3343E392061656AF8FE284CEEC26CCBC0CE22343E18319AF0AA11BBFEB036DC5AD22C01CF835D4BD88C05BD64F0531Y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0C29B26B665B7B3343E392061656AF8FE284CEEC26CCBC0CE22343E18319AF0AA11BBFEB036DC5AD22C01CF835D4BD88C05BD64F0531Y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9C563-35AF-47BB-8A7F-314C5A31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13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Гундич Ирина Владимировна</dc:creator>
  <cp:keywords/>
  <dc:description/>
  <cp:lastModifiedBy>Admin</cp:lastModifiedBy>
  <cp:revision>75</cp:revision>
  <cp:lastPrinted>2022-02-03T03:49:00Z</cp:lastPrinted>
  <dcterms:created xsi:type="dcterms:W3CDTF">2021-06-24T10:33:00Z</dcterms:created>
  <dcterms:modified xsi:type="dcterms:W3CDTF">2023-01-25T07:36:00Z</dcterms:modified>
</cp:coreProperties>
</file>