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BE2" w:rsidRPr="00E6169D" w:rsidRDefault="001A4BE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АДМИНИСТРАЦИЯ ГОРОДА НЕФТЕЮГАНСКА</w:t>
      </w:r>
    </w:p>
    <w:p w:rsidR="001A4BE2" w:rsidRPr="00E6169D" w:rsidRDefault="001A4B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A4BE2" w:rsidRPr="00E6169D" w:rsidRDefault="001A4B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 14 мая 2018 г. N 65-нп</w:t>
      </w:r>
    </w:p>
    <w:p w:rsidR="001A4BE2" w:rsidRPr="00E6169D" w:rsidRDefault="001A4B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 w:rsidP="008D48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ИЗ БЮДЖЕТА</w:t>
      </w:r>
      <w:r w:rsidR="008D48B3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ГОРОДА НЕФТЕЮГАНСКА НА ВОЗМЕЩЕНИЕ НЕДОПОЛУЧЕННЫХ ДОХОДОВ</w:t>
      </w:r>
      <w:r w:rsidR="008D48B3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 ГОСУДАРСТВЕННЫМ</w:t>
      </w:r>
    </w:p>
    <w:p w:rsidR="001A4BE2" w:rsidRPr="00E6169D" w:rsidRDefault="001A4BE2" w:rsidP="008D48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 ИНДИВИДУАЛЬНЫМ</w:t>
      </w:r>
    </w:p>
    <w:p w:rsidR="001A4BE2" w:rsidRPr="00E6169D" w:rsidRDefault="001A4BE2" w:rsidP="008D48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</w:t>
      </w:r>
      <w:r w:rsidR="008D48B3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НАСЕЛЕНИЮ БЫТОВЫХ УСЛУГ (БАНЯ) НА ТЕРРИТОРИИ ГОРОДА</w:t>
      </w:r>
      <w:r w:rsidR="008D48B3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 ОБЕСПЕЧИВАЮЩИМ ВОЗМЕЩЕНИЕ</w:t>
      </w:r>
      <w:r w:rsidR="008D48B3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ИЗДЕРЖЕК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>
        <w:r w:rsidRPr="00BF63D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F63D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6">
        <w:r w:rsidRPr="00BF63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F63DF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>
        <w:r w:rsidRPr="00BF63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F63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N 1492</w:t>
      </w:r>
      <w:r w:rsidR="0062171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63DF">
        <w:rPr>
          <w:rFonts w:ascii="Times New Roman" w:hAnsi="Times New Roman" w:cs="Times New Roman"/>
          <w:sz w:val="28"/>
          <w:szCs w:val="28"/>
        </w:rP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8">
        <w:r w:rsidRPr="00BF63DF">
          <w:rPr>
            <w:rFonts w:ascii="Times New Roman" w:hAnsi="Times New Roman" w:cs="Times New Roman"/>
            <w:strike/>
            <w:sz w:val="28"/>
            <w:szCs w:val="28"/>
          </w:rPr>
          <w:t>решением</w:t>
        </w:r>
      </w:hyperlink>
      <w:r w:rsidRPr="00BF63DF">
        <w:rPr>
          <w:rFonts w:ascii="Times New Roman" w:hAnsi="Times New Roman" w:cs="Times New Roman"/>
          <w:strike/>
          <w:sz w:val="28"/>
          <w:szCs w:val="28"/>
        </w:rPr>
        <w:t xml:space="preserve"> Думы города Нефтеюганска от 22.12.2021 N 51-VII "О бюджете города Нефтеюганска на 2022 год и плановый период 2023 и 2024 годов"</w:t>
      </w:r>
      <w:r w:rsidR="00BF63DF" w:rsidRPr="00BF63DF">
        <w:t xml:space="preserve"> </w:t>
      </w:r>
      <w:r w:rsidR="00BF63DF" w:rsidRPr="00BF63DF">
        <w:rPr>
          <w:rFonts w:ascii="Times New Roman" w:hAnsi="Times New Roman" w:cs="Times New Roman"/>
          <w:b/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</w:t>
      </w:r>
      <w:r w:rsidRPr="00E6169D">
        <w:rPr>
          <w:rFonts w:ascii="Times New Roman" w:hAnsi="Times New Roman" w:cs="Times New Roman"/>
          <w:sz w:val="28"/>
          <w:szCs w:val="28"/>
        </w:rPr>
        <w:t xml:space="preserve"> администрация города Нефтеюганска постановляет:</w:t>
      </w:r>
    </w:p>
    <w:p w:rsidR="00A904B9" w:rsidRP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41">
        <w:r w:rsidRPr="00A904B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904B9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согласно приложению.</w:t>
      </w: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4B9">
        <w:rPr>
          <w:rFonts w:ascii="Times New Roman" w:hAnsi="Times New Roman" w:cs="Times New Roman"/>
          <w:sz w:val="28"/>
          <w:szCs w:val="28"/>
        </w:rPr>
        <w:t xml:space="preserve">2.Признать утратившим силу </w:t>
      </w:r>
      <w:hyperlink r:id="rId9">
        <w:r w:rsidRPr="00A904B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A904B9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администрации города Нефтеюганска от 26.06.2017 N 110-нп "Об утверждении порядка предоставления субсидии в 2017 году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издержек".</w:t>
      </w: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3.Обнародовать (опубликовать) постановление в газете "Здравствуйте, нефтеюганцы!".</w:t>
      </w:r>
    </w:p>
    <w:p w:rsidR="00A904B9" w:rsidRDefault="001A4BE2" w:rsidP="00A904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4.Департаменту по делам администрации города (</w:t>
      </w:r>
      <w:r w:rsidRPr="00A904B9">
        <w:rPr>
          <w:rFonts w:ascii="Times New Roman" w:hAnsi="Times New Roman" w:cs="Times New Roman"/>
          <w:strike/>
          <w:sz w:val="28"/>
          <w:szCs w:val="28"/>
        </w:rPr>
        <w:t>Нечаева С.И.</w:t>
      </w:r>
      <w:r w:rsidR="00A904B9" w:rsidRPr="00A904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04B9" w:rsidRPr="00A904B9">
        <w:rPr>
          <w:rFonts w:ascii="Times New Roman" w:hAnsi="Times New Roman" w:cs="Times New Roman"/>
          <w:b/>
          <w:sz w:val="28"/>
          <w:szCs w:val="28"/>
        </w:rPr>
        <w:t>Журавлев В.Ю</w:t>
      </w:r>
      <w:r w:rsidR="00A904B9">
        <w:rPr>
          <w:rFonts w:ascii="Times New Roman" w:hAnsi="Times New Roman" w:cs="Times New Roman"/>
          <w:sz w:val="28"/>
          <w:szCs w:val="28"/>
        </w:rPr>
        <w:t>.)</w:t>
      </w:r>
      <w:r w:rsidRPr="00E6169D">
        <w:rPr>
          <w:rFonts w:ascii="Times New Roman" w:hAnsi="Times New Roman" w:cs="Times New Roman"/>
          <w:sz w:val="28"/>
          <w:szCs w:val="28"/>
        </w:rPr>
        <w:t xml:space="preserve"> разместить постановление на официальном сайте органов местного самоуправления города Нефтеюганска </w:t>
      </w:r>
      <w:r w:rsidRPr="00A904B9">
        <w:rPr>
          <w:rFonts w:ascii="Times New Roman" w:hAnsi="Times New Roman" w:cs="Times New Roman"/>
          <w:strike/>
          <w:sz w:val="28"/>
          <w:szCs w:val="28"/>
        </w:rPr>
        <w:t>в сети Интернет</w:t>
      </w:r>
      <w:r w:rsidRPr="00E6169D">
        <w:rPr>
          <w:rFonts w:ascii="Times New Roman" w:hAnsi="Times New Roman" w:cs="Times New Roman"/>
          <w:sz w:val="28"/>
          <w:szCs w:val="28"/>
        </w:rPr>
        <w:t>.</w:t>
      </w:r>
    </w:p>
    <w:p w:rsidR="00C9509E" w:rsidRDefault="00A904B9" w:rsidP="00C95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4BE2" w:rsidRPr="00E6169D">
        <w:rPr>
          <w:rFonts w:ascii="Times New Roman" w:hAnsi="Times New Roman" w:cs="Times New Roman"/>
          <w:sz w:val="28"/>
          <w:szCs w:val="28"/>
        </w:rPr>
        <w:t>.Постановление вступает в силу после его официального опубликования и распространяется на правоотношения, возникшие с 01.01.2018.</w:t>
      </w:r>
    </w:p>
    <w:p w:rsidR="001A4BE2" w:rsidRPr="00E6169D" w:rsidRDefault="001A4BE2" w:rsidP="00C95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6.Контроль исполнения постановления возложить на заместителя главы города </w:t>
      </w:r>
      <w:proofErr w:type="spellStart"/>
      <w:r w:rsidRPr="00D57575">
        <w:rPr>
          <w:rFonts w:ascii="Times New Roman" w:hAnsi="Times New Roman" w:cs="Times New Roman"/>
          <w:strike/>
          <w:sz w:val="28"/>
          <w:szCs w:val="28"/>
        </w:rPr>
        <w:t>О.Г.Чурикову</w:t>
      </w:r>
      <w:proofErr w:type="spellEnd"/>
      <w:r w:rsidR="00D575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7575" w:rsidRPr="00D57575">
        <w:rPr>
          <w:rFonts w:ascii="Times New Roman" w:hAnsi="Times New Roman"/>
          <w:b/>
          <w:color w:val="000000"/>
          <w:sz w:val="28"/>
          <w:szCs w:val="28"/>
        </w:rPr>
        <w:t>Д.В.Пайвина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>.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Глава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С.Ю.ДЕГТЯРЕВ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0D2F" w:rsidRPr="00E6169D" w:rsidRDefault="006E0D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 14.05.2018 N 65-нп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DB4322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  <w:r w:rsidRPr="00DB432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A4BE2" w:rsidRPr="00DB4322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t>ПРЕДОСТАВЛЕНИЯ СУБСИДИИ ИЗ БЮДЖЕТА ГОРОДА НЕФТЕЮГАНСКА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НА ВОЗМЕЩЕНИЕ НЕДОПОЛУЧЕННЫХ ДОХОДОВ ЮРИДИЧЕСКИМ ЛИЦАМ (ЗА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ИСКЛЮЧЕНИЕМ СУБСИДИЙ ГОСУДАРСТВЕННЫМ (МУНИЦИПАЛЬНЫМ)</w:t>
      </w:r>
    </w:p>
    <w:p w:rsidR="001A4BE2" w:rsidRPr="00DB4322" w:rsidRDefault="001A4BE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t>УЧРЕЖДЕНИЯМ), ИНДИВИДУАЛЬНЫМ ПРЕДПРИНИМАТЕЛЯМ, ФИЗИЧЕСКИМ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ЛИЦАМ В СВЯЗИ С ПРЕДОСТАВЛЕНИЕМ НАСЕЛЕНИЮ БЫТОВЫХ УСЛУГ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(БАНЯ) НА ТЕРРИТОРИИ ГОРОДА НЕФТЕЮГАНСКА ПО ТАРИФАМ,</w:t>
      </w:r>
      <w:r w:rsidR="00E96674" w:rsidRPr="00DB43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4322">
        <w:rPr>
          <w:rFonts w:ascii="Times New Roman" w:hAnsi="Times New Roman" w:cs="Times New Roman"/>
          <w:b w:val="0"/>
          <w:sz w:val="28"/>
          <w:szCs w:val="28"/>
        </w:rPr>
        <w:t>НЕ ОБЕСПЕЧИВАЮЩИМ ВОЗМЕЩЕНИЕ ИЗДЕРЖЕК</w:t>
      </w:r>
    </w:p>
    <w:p w:rsidR="001A4BE2" w:rsidRPr="00DB4322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A4BE2" w:rsidRPr="00DB4322" w:rsidRDefault="001A4BE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1.1. Настоящий Порядок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 (далее - Порядок),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</w:t>
      </w:r>
      <w:hyperlink r:id="rId10">
        <w:r w:rsidRPr="00BF63D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Pr="00BF63D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>
        <w:r w:rsidRPr="00BF63DF">
          <w:rPr>
            <w:rFonts w:ascii="Times New Roman" w:hAnsi="Times New Roman" w:cs="Times New Roman"/>
            <w:strike/>
            <w:sz w:val="28"/>
            <w:szCs w:val="28"/>
          </w:rPr>
          <w:t>решением</w:t>
        </w:r>
      </w:hyperlink>
      <w:r w:rsidRPr="00BF63DF">
        <w:rPr>
          <w:rFonts w:ascii="Times New Roman" w:hAnsi="Times New Roman" w:cs="Times New Roman"/>
          <w:strike/>
          <w:sz w:val="28"/>
          <w:szCs w:val="28"/>
        </w:rPr>
        <w:t xml:space="preserve"> Думы города Нефтеюганска от 22.12.2021 N 51-VII "О бюджете города Нефтеюганска на 2022 год и плановый период 2023 и 2024 годов"</w:t>
      </w:r>
      <w:r w:rsidR="00BF63DF" w:rsidRPr="00BF63DF">
        <w:t xml:space="preserve"> </w:t>
      </w:r>
      <w:r w:rsidR="00BF63DF" w:rsidRPr="00BF63DF">
        <w:rPr>
          <w:rFonts w:ascii="Times New Roman" w:hAnsi="Times New Roman" w:cs="Times New Roman"/>
          <w:b/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</w:t>
      </w:r>
      <w:r w:rsidR="00BF63DF">
        <w:rPr>
          <w:rFonts w:ascii="Times New Roman" w:hAnsi="Times New Roman" w:cs="Times New Roman"/>
          <w:sz w:val="28"/>
          <w:szCs w:val="28"/>
        </w:rPr>
        <w:t>»</w:t>
      </w:r>
      <w:r w:rsidRPr="00E6169D">
        <w:rPr>
          <w:rFonts w:ascii="Times New Roman" w:hAnsi="Times New Roman" w:cs="Times New Roman"/>
          <w:sz w:val="28"/>
          <w:szCs w:val="28"/>
        </w:rPr>
        <w:t>, от 25.04.2012 N 276-V "О дополнительных мерах социальной поддержки для отдельных категорий граждан в городе Нефтеюганске",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E6169D">
        <w:rPr>
          <w:rFonts w:ascii="Times New Roman" w:hAnsi="Times New Roman" w:cs="Times New Roman"/>
          <w:sz w:val="28"/>
          <w:szCs w:val="28"/>
        </w:rPr>
        <w:t>1.2.Цели предоставления субсидий.</w:t>
      </w:r>
    </w:p>
    <w:p w:rsidR="00E96674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Субсидия из бюджета города Нефтеюганска предоставляется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бытовых услуг (баня) на территории города Нефтеюганска по тарифам, не обеспечивающим возмещение издержек, по следующим категориям граждан: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пенсионеры;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почетные граждане города Нефтеюганска;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инвалиды I и II групп;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дети в возрасте до 7 лет, дети из многодетных семей в возрасте до 18 лет;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многодетные родители.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E6169D">
        <w:rPr>
          <w:rFonts w:ascii="Times New Roman" w:hAnsi="Times New Roman" w:cs="Times New Roman"/>
          <w:sz w:val="28"/>
          <w:szCs w:val="28"/>
        </w:rPr>
        <w:t>1.4.Категории и критерии отбора получателей субсидии, имеющих право на получение субсидии.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1.4.1.Право на получение субсидии имеют юридические лица (за исключением субсидий государственным (муниципальным) учреждениям), индивидуальные предприниматели, физические лица, осуществляющие на территории города Нефтеюганска деятельность по оказанию населению бытовых услуг (баня).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1.4.2.Критерии отбора получателей субсидии, имеющих право на получение субсидии: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-соответствие санитарным правилам устройства, оборудования и содержания бань, а также другим нормативным правовым актам в области обеспечения санитарно-эпидемиологического благополучия населения в сфере оказания бытовых услуг населению.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74">
        <w:r w:rsidRPr="00D9080D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на</w:t>
      </w:r>
      <w:r w:rsidRPr="00E6169D">
        <w:rPr>
          <w:rFonts w:ascii="Times New Roman" w:hAnsi="Times New Roman" w:cs="Times New Roman"/>
          <w:sz w:val="28"/>
          <w:szCs w:val="28"/>
        </w:rPr>
        <w:t xml:space="preserve">стоящего Порядка, на основании заявок, направленных юридическими лицами, индивидуальными предпринимателями, физическими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лицами, осуществляющими на территории города Нефтеюганска деятельность по оказанию населению бытовых услуг (баня) (далее - участники отбора),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1A4BE2" w:rsidRPr="00D73797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1.6. </w:t>
      </w:r>
      <w:r w:rsidRPr="00D73797">
        <w:rPr>
          <w:rFonts w:ascii="Times New Roman" w:hAnsi="Times New Roman" w:cs="Times New Roman"/>
          <w:strike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в разделе "Бюджет" (далее - единый портал) (при наличии технической возможности), а также на официальном сайте органов местного самоуправления города Нефтеюганска http://www.admugansk.ru в информационно-телекоммуникационной сети Интернет.</w:t>
      </w:r>
    </w:p>
    <w:p w:rsidR="001A4BE2" w:rsidRDefault="00337EA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1.6.</w:t>
      </w:r>
      <w:r w:rsidR="00D73797" w:rsidRPr="00876E05">
        <w:rPr>
          <w:rFonts w:ascii="Times New Roman" w:hAnsi="Times New Roman" w:cs="Times New Roman"/>
          <w:b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закона (решения) о бюджете (закона (решения) о внесении изменений в закон (решение) о бюджете).</w:t>
      </w:r>
    </w:p>
    <w:p w:rsidR="001D3069" w:rsidRPr="00876E05" w:rsidRDefault="001D306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080D" w:rsidRPr="003613E5" w:rsidRDefault="001A4BE2" w:rsidP="00D908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74"/>
      <w:bookmarkEnd w:id="3"/>
      <w:r w:rsidRPr="003613E5">
        <w:rPr>
          <w:rFonts w:ascii="Times New Roman" w:hAnsi="Times New Roman" w:cs="Times New Roman"/>
          <w:b w:val="0"/>
          <w:sz w:val="28"/>
          <w:szCs w:val="28"/>
        </w:rPr>
        <w:t>2.Порядок проведения отбора</w:t>
      </w:r>
    </w:p>
    <w:p w:rsidR="001A4BE2" w:rsidRPr="00E6169D" w:rsidRDefault="001A4BE2" w:rsidP="00D908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b w:val="0"/>
          <w:sz w:val="28"/>
          <w:szCs w:val="28"/>
        </w:rPr>
        <w:t xml:space="preserve">2.1. В целях проведения отбора посредством запроса предложений (заявок) департамент ЖКХ размещает объявление о его проведении </w:t>
      </w:r>
      <w:r w:rsidRPr="003613E5">
        <w:rPr>
          <w:rFonts w:ascii="Times New Roman" w:hAnsi="Times New Roman" w:cs="Times New Roman"/>
          <w:b w:val="0"/>
          <w:strike/>
          <w:sz w:val="28"/>
          <w:szCs w:val="28"/>
        </w:rPr>
        <w:t>на едином портале</w:t>
      </w:r>
      <w:r w:rsidRPr="003613E5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3613E5">
        <w:rPr>
          <w:rFonts w:ascii="Times New Roman" w:hAnsi="Times New Roman" w:cs="Times New Roman"/>
          <w:b w:val="0"/>
          <w:strike/>
          <w:sz w:val="28"/>
          <w:szCs w:val="28"/>
        </w:rPr>
        <w:t>(при наличии технической возможности</w:t>
      </w:r>
      <w:r w:rsidRPr="00A20438">
        <w:rPr>
          <w:rFonts w:ascii="Times New Roman" w:hAnsi="Times New Roman" w:cs="Times New Roman"/>
          <w:b w:val="0"/>
          <w:strike/>
          <w:sz w:val="28"/>
          <w:szCs w:val="28"/>
        </w:rPr>
        <w:t>), а также</w:t>
      </w:r>
      <w:r w:rsidRPr="00D9080D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департаментом ЖКХ решения о проведении отбора</w:t>
      </w:r>
      <w:r w:rsidRPr="00E6169D">
        <w:rPr>
          <w:rFonts w:ascii="Times New Roman" w:hAnsi="Times New Roman" w:cs="Times New Roman"/>
          <w:sz w:val="28"/>
          <w:szCs w:val="28"/>
        </w:rPr>
        <w:t>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2.1.1. Объявление о проведении отбора должно содержать следующую информацию: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срок проведения отбора;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дату начала подачи или окончания приема предложений (заявок) участников отбора, которая не может быть ранее </w:t>
      </w:r>
      <w:r w:rsidRPr="0011255D">
        <w:rPr>
          <w:rFonts w:ascii="Times New Roman" w:hAnsi="Times New Roman" w:cs="Times New Roman"/>
          <w:strike/>
          <w:sz w:val="28"/>
          <w:szCs w:val="28"/>
        </w:rPr>
        <w:t>30 календарного дня</w:t>
      </w:r>
      <w:r w:rsidR="00C91AFC" w:rsidRPr="0011255D">
        <w:rPr>
          <w:rFonts w:ascii="Times New Roman" w:hAnsi="Times New Roman" w:cs="Times New Roman"/>
          <w:sz w:val="28"/>
          <w:szCs w:val="28"/>
        </w:rPr>
        <w:t xml:space="preserve"> </w:t>
      </w:r>
      <w:r w:rsidR="0011255D" w:rsidRPr="0011255D">
        <w:rPr>
          <w:rFonts w:ascii="Times New Roman" w:hAnsi="Times New Roman" w:cs="Times New Roman"/>
          <w:b/>
          <w:sz w:val="28"/>
          <w:szCs w:val="28"/>
        </w:rPr>
        <w:t>10</w:t>
      </w:r>
      <w:r w:rsidR="00C91AFC" w:rsidRPr="0011255D">
        <w:rPr>
          <w:rFonts w:ascii="Times New Roman" w:hAnsi="Times New Roman" w:cs="Times New Roman"/>
          <w:b/>
          <w:sz w:val="28"/>
          <w:szCs w:val="28"/>
        </w:rPr>
        <w:t xml:space="preserve"> календарного дня</w:t>
      </w:r>
      <w:r w:rsidRPr="00E6169D">
        <w:rPr>
          <w:rFonts w:ascii="Times New Roman" w:hAnsi="Times New Roman" w:cs="Times New Roman"/>
          <w:sz w:val="28"/>
          <w:szCs w:val="28"/>
        </w:rPr>
        <w:t>, следующего за днем размещения объявления о проведении отбора;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место нахождения, почтовый адрес и адрес электронной почты, номер контактного телефона департамента ЖКХ;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результаты предоставления субсидии;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1A4BE2" w:rsidRPr="00D9080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требования к участникам отбора в соответствии с </w:t>
      </w:r>
      <w:hyperlink w:anchor="P66">
        <w:r w:rsidRPr="00D9080D">
          <w:rPr>
            <w:rFonts w:ascii="Times New Roman" w:hAnsi="Times New Roman" w:cs="Times New Roman"/>
            <w:sz w:val="28"/>
            <w:szCs w:val="28"/>
          </w:rPr>
          <w:t>пунктами 1.4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2">
        <w:r w:rsidRPr="00D9080D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Порядка и перечень документов в соответствии с </w:t>
      </w:r>
      <w:hyperlink w:anchor="P97">
        <w:r w:rsidRPr="00D9080D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Pr="00D9080D">
        <w:rPr>
          <w:rFonts w:ascii="Times New Roman" w:hAnsi="Times New Roman" w:cs="Times New Roman"/>
          <w:sz w:val="28"/>
          <w:szCs w:val="28"/>
        </w:rPr>
        <w:lastRenderedPageBreak/>
        <w:t>представляемых участниками отбора;</w:t>
      </w:r>
    </w:p>
    <w:p w:rsidR="001A4BE2" w:rsidRPr="00D9080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sz w:val="28"/>
          <w:szCs w:val="28"/>
        </w:rPr>
        <w:t xml:space="preserve">-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97">
        <w:r w:rsidRPr="00D9080D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A4BE2" w:rsidRPr="00D9080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sz w:val="28"/>
          <w:szCs w:val="28"/>
        </w:rPr>
        <w:t>-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80D">
        <w:rPr>
          <w:rFonts w:ascii="Times New Roman" w:hAnsi="Times New Roman" w:cs="Times New Roman"/>
          <w:sz w:val="28"/>
          <w:szCs w:val="28"/>
        </w:rPr>
        <w:t xml:space="preserve">- правило рассмотрения и оценки заявок участников отбора в соответствии с </w:t>
      </w:r>
      <w:hyperlink w:anchor="P110">
        <w:r w:rsidRPr="00D9080D">
          <w:rPr>
            <w:rFonts w:ascii="Times New Roman" w:hAnsi="Times New Roman" w:cs="Times New Roman"/>
            <w:sz w:val="28"/>
            <w:szCs w:val="28"/>
          </w:rPr>
          <w:t>пунктами 2.6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19">
        <w:r w:rsidRPr="00D9080D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D9080D">
        <w:rPr>
          <w:rFonts w:ascii="Times New Roman" w:hAnsi="Times New Roman" w:cs="Times New Roman"/>
          <w:sz w:val="28"/>
          <w:szCs w:val="28"/>
        </w:rPr>
        <w:t xml:space="preserve"> настоящего Порядк</w:t>
      </w:r>
      <w:r w:rsidRPr="00E6169D">
        <w:rPr>
          <w:rFonts w:ascii="Times New Roman" w:hAnsi="Times New Roman" w:cs="Times New Roman"/>
          <w:sz w:val="28"/>
          <w:szCs w:val="28"/>
        </w:rPr>
        <w:t>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срок, в течение которого победитель отбора должен подписать соглашение (договор) о предоставлении субсидии (далее - соглашение);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условия признания победителя отбора уклонившимся от заключения соглашения;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дата размещения результатов отбора </w:t>
      </w:r>
      <w:r w:rsidRPr="00A20438">
        <w:rPr>
          <w:rFonts w:ascii="Times New Roman" w:hAnsi="Times New Roman" w:cs="Times New Roman"/>
          <w:strike/>
          <w:sz w:val="28"/>
          <w:szCs w:val="28"/>
        </w:rPr>
        <w:t>на едином портале (при наличии технической возможности), а также</w:t>
      </w:r>
      <w:r w:rsidRPr="00E6169D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 победителя отбора.</w:t>
      </w:r>
    </w:p>
    <w:p w:rsidR="001A4BE2" w:rsidRPr="00E6169D" w:rsidRDefault="00D9080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2"/>
      <w:bookmarkEnd w:id="4"/>
      <w:r>
        <w:rPr>
          <w:rFonts w:ascii="Times New Roman" w:hAnsi="Times New Roman" w:cs="Times New Roman"/>
          <w:sz w:val="28"/>
          <w:szCs w:val="28"/>
        </w:rPr>
        <w:t>2.2.</w:t>
      </w:r>
      <w:r w:rsidR="001A4BE2" w:rsidRPr="00E6169D">
        <w:rPr>
          <w:rFonts w:ascii="Times New Roman" w:hAnsi="Times New Roman" w:cs="Times New Roman"/>
          <w:sz w:val="28"/>
          <w:szCs w:val="28"/>
        </w:rPr>
        <w:t xml:space="preserve">Участники отбора должны соответствовать следующим требованиям на первое число месяца, </w:t>
      </w:r>
      <w:r w:rsidR="001A4BE2" w:rsidRPr="005F5D82">
        <w:rPr>
          <w:rFonts w:ascii="Times New Roman" w:hAnsi="Times New Roman" w:cs="Times New Roman"/>
          <w:strike/>
          <w:sz w:val="28"/>
          <w:szCs w:val="28"/>
        </w:rPr>
        <w:t>предшествующего месяцу</w:t>
      </w:r>
      <w:r w:rsidR="001A4BE2" w:rsidRPr="005F5D82">
        <w:rPr>
          <w:rFonts w:ascii="Times New Roman" w:hAnsi="Times New Roman" w:cs="Times New Roman"/>
          <w:sz w:val="28"/>
          <w:szCs w:val="28"/>
        </w:rPr>
        <w:t>, в</w:t>
      </w:r>
      <w:bookmarkStart w:id="5" w:name="_GoBack"/>
      <w:bookmarkEnd w:id="5"/>
      <w:r w:rsidR="001A4BE2" w:rsidRPr="00E6169D">
        <w:rPr>
          <w:rFonts w:ascii="Times New Roman" w:hAnsi="Times New Roman" w:cs="Times New Roman"/>
          <w:sz w:val="28"/>
          <w:szCs w:val="28"/>
        </w:rPr>
        <w:t xml:space="preserve"> котором планируется проведение отбора:</w:t>
      </w:r>
    </w:p>
    <w:p w:rsidR="001A4BE2" w:rsidRPr="00D9080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9080D">
        <w:rPr>
          <w:rFonts w:ascii="Times New Roman" w:hAnsi="Times New Roman" w:cs="Times New Roman"/>
          <w:strike/>
          <w:sz w:val="28"/>
          <w:szCs w:val="28"/>
        </w:rPr>
        <w:t>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1A4BE2" w:rsidRPr="004F2AD1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F2AD1">
        <w:rPr>
          <w:rFonts w:ascii="Times New Roman" w:hAnsi="Times New Roman" w:cs="Times New Roman"/>
          <w:strike/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:rsidR="001A4BE2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75345">
        <w:rPr>
          <w:rFonts w:ascii="Times New Roman" w:hAnsi="Times New Roman" w:cs="Times New Roman"/>
          <w:strike/>
          <w:sz w:val="28"/>
          <w:szCs w:val="28"/>
        </w:rPr>
        <w:t>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зоны), в совокупности превышает 50%;</w:t>
      </w:r>
    </w:p>
    <w:p w:rsidR="00575345" w:rsidRPr="00575345" w:rsidRDefault="0057534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участник отбора не должен </w:t>
      </w:r>
      <w:r w:rsidRPr="00575345">
        <w:rPr>
          <w:rFonts w:ascii="Times New Roman" w:hAnsi="Times New Roman" w:cs="Times New Roman"/>
          <w:b/>
          <w:sz w:val="28"/>
          <w:szCs w:val="28"/>
        </w:rPr>
        <w:t>являться иностранным юридическим лиц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575345">
        <w:rPr>
          <w:rFonts w:ascii="Times New Roman" w:hAnsi="Times New Roman" w:cs="Times New Roman"/>
          <w:b/>
          <w:sz w:val="28"/>
          <w:szCs w:val="28"/>
        </w:rPr>
        <w:t>, в том числе местом регистрации котор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575345">
        <w:rPr>
          <w:rFonts w:ascii="Times New Roman" w:hAnsi="Times New Roman" w:cs="Times New Roman"/>
          <w:b/>
          <w:sz w:val="28"/>
          <w:szCs w:val="28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Pr="00575345">
        <w:rPr>
          <w:rFonts w:ascii="Times New Roman" w:hAnsi="Times New Roman" w:cs="Times New Roman"/>
          <w:b/>
          <w:sz w:val="28"/>
          <w:szCs w:val="28"/>
        </w:rPr>
        <w:t>, в уставном (складочном) капитале котор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575345">
        <w:rPr>
          <w:rFonts w:ascii="Times New Roman" w:hAnsi="Times New Roman" w:cs="Times New Roman"/>
          <w:b/>
          <w:sz w:val="28"/>
          <w:szCs w:val="28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2B0ABA">
        <w:rPr>
          <w:rFonts w:ascii="Times New Roman" w:hAnsi="Times New Roman" w:cs="Times New Roman"/>
          <w:b/>
          <w:sz w:val="28"/>
          <w:szCs w:val="28"/>
        </w:rPr>
        <w:t>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участник отбора не должен получать средства из бюджета города Нефтеюганска, из которого планируется предоставление субсидии в соответствии с муниципальными правовыми актами на цели, указанные в </w:t>
      </w:r>
      <w:hyperlink w:anchor="P5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пункте 1.2 раздела 1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7"/>
      <w:bookmarkEnd w:id="6"/>
      <w:r w:rsidRPr="00E6169D">
        <w:rPr>
          <w:rFonts w:ascii="Times New Roman" w:hAnsi="Times New Roman" w:cs="Times New Roman"/>
          <w:sz w:val="28"/>
          <w:szCs w:val="28"/>
        </w:rPr>
        <w:t xml:space="preserve">2.3.Участник отбора, соответствующий категориям и критериям, установленным </w:t>
      </w:r>
      <w:hyperlink w:anchor="P6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Порядка,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 в департамент ЖКХ следующие документы: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29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 участие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w:anchor="P320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лица), по форме согласно приложению 3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89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декларацию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11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реестр фискальных документов, предоставленный оператором фискальных данных;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4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посещения бани детьми в возрасте до 7 лет по форме согласно приложению 4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0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посещения бани детьми из многодетных семей в возрасте до 18 лет, по форме согласно приложению 5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</w:t>
      </w:r>
      <w:hyperlink w:anchor="P46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приложениям 6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04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664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посещения бани многодетных родителями, зарегистрированными и проживающими в городе Нефтеюганске, по форме согласно приложению 9 к настоящему Порядку.</w:t>
      </w:r>
    </w:p>
    <w:p w:rsidR="00225A19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2.4. Участник отбора может представить для участия в отборе не более одной заявки.</w:t>
      </w:r>
    </w:p>
    <w:p w:rsidR="00AA6434" w:rsidRDefault="0053067D" w:rsidP="00AA6434">
      <w:pPr>
        <w:pStyle w:val="ConsPlusNormal"/>
        <w:spacing w:before="200"/>
        <w:ind w:firstLine="540"/>
        <w:jc w:val="both"/>
      </w:pPr>
      <w:r w:rsidRPr="0053067D">
        <w:rPr>
          <w:rFonts w:ascii="Times New Roman" w:hAnsi="Times New Roman" w:cs="Times New Roman"/>
          <w:b/>
          <w:sz w:val="28"/>
          <w:szCs w:val="28"/>
        </w:rPr>
        <w:t>2.5.Участник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753F35" w:rsidRDefault="00004D38" w:rsidP="00753F3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53067D">
        <w:rPr>
          <w:rFonts w:ascii="Times New Roman" w:hAnsi="Times New Roman" w:cs="Times New Roman"/>
          <w:b/>
          <w:sz w:val="28"/>
          <w:szCs w:val="28"/>
        </w:rPr>
        <w:t xml:space="preserve">аявка с приложенными документами возвращаются участнику отбора путем личного вручения участнику отбора (уполномоченному лицу) или </w:t>
      </w:r>
      <w:r w:rsidRPr="0053067D">
        <w:rPr>
          <w:rFonts w:ascii="Times New Roman" w:hAnsi="Times New Roman" w:cs="Times New Roman"/>
          <w:b/>
          <w:sz w:val="28"/>
          <w:szCs w:val="28"/>
        </w:rPr>
        <w:lastRenderedPageBreak/>
        <w:t>почтовым отправлением с уведомлением о вручении по адресу, указанному в заявлении (заявке).</w:t>
      </w:r>
    </w:p>
    <w:p w:rsidR="00004D38" w:rsidRDefault="00004D38" w:rsidP="00753F3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434">
        <w:rPr>
          <w:rFonts w:ascii="Times New Roman" w:hAnsi="Times New Roman" w:cs="Times New Roman"/>
          <w:b/>
          <w:sz w:val="28"/>
          <w:szCs w:val="28"/>
        </w:rPr>
        <w:t>В случае возврата заявки участнику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434">
        <w:rPr>
          <w:rFonts w:ascii="Times New Roman" w:hAnsi="Times New Roman" w:cs="Times New Roman"/>
          <w:b/>
          <w:sz w:val="28"/>
          <w:szCs w:val="28"/>
        </w:rPr>
        <w:t>отбора для внесения в нее изменений и дополнений срок приема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434">
        <w:rPr>
          <w:rFonts w:ascii="Times New Roman" w:hAnsi="Times New Roman" w:cs="Times New Roman"/>
          <w:b/>
          <w:sz w:val="28"/>
          <w:szCs w:val="28"/>
        </w:rPr>
        <w:t>заявок на участие в отборе не продлевается.</w:t>
      </w:r>
    </w:p>
    <w:p w:rsidR="001A4BE2" w:rsidRPr="0053067D" w:rsidRDefault="001A4BE2" w:rsidP="0053067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3067D">
        <w:rPr>
          <w:rFonts w:ascii="Times New Roman" w:hAnsi="Times New Roman" w:cs="Times New Roman"/>
          <w:strike/>
          <w:sz w:val="28"/>
          <w:szCs w:val="28"/>
        </w:rPr>
        <w:t>2.5. 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заявку. Департамент ЖКХ в день получения письменного заявления об отзыве заявки возвращает оригинал заявки участнику отбора.</w:t>
      </w:r>
    </w:p>
    <w:p w:rsidR="00753F35" w:rsidRDefault="001A4BE2" w:rsidP="00753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0"/>
      <w:bookmarkEnd w:id="7"/>
      <w:r w:rsidRPr="00E6169D">
        <w:rPr>
          <w:rFonts w:ascii="Times New Roman" w:hAnsi="Times New Roman" w:cs="Times New Roman"/>
          <w:sz w:val="28"/>
          <w:szCs w:val="28"/>
        </w:rP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1A4BE2" w:rsidRPr="00E6169D" w:rsidRDefault="001A4BE2" w:rsidP="00753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2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2.11 раздела 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 отбор признается несостоявшимся, о чем комиссии по проведению отбора (далее - Комиссия) составляет протокол.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2.7. Срок рассмотрения заявки на участие в отборе для заключения соглашения на предоставление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и предоставленных документов не должен превышать 10 рабочих дней со дня, следующего за днем окончания их приема.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2.8. Отбор для заключения соглашения осуществляет департамент ЖКХ с учетом рекомендаций Комисси</w:t>
      </w:r>
      <w:r w:rsidR="004F2818">
        <w:rPr>
          <w:rFonts w:ascii="Times New Roman" w:hAnsi="Times New Roman" w:cs="Times New Roman"/>
          <w:sz w:val="28"/>
          <w:szCs w:val="28"/>
        </w:rPr>
        <w:t>и</w:t>
      </w:r>
      <w:r w:rsidRPr="00E6169D">
        <w:rPr>
          <w:rFonts w:ascii="Times New Roman" w:hAnsi="Times New Roman" w:cs="Times New Roman"/>
          <w:sz w:val="28"/>
          <w:szCs w:val="28"/>
        </w:rPr>
        <w:t>, положение и состав которой департамент ЖКХ утверждает приказом.</w:t>
      </w:r>
    </w:p>
    <w:p w:rsidR="001A4BE2" w:rsidRPr="00E6169D" w:rsidRDefault="001A4BE2" w:rsidP="003D2B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2.9. Комиссия анализирует заявку и прилагаемые к ней документы на предмет соответствия участника отбора категориям и критериям, установленным </w:t>
      </w:r>
      <w:hyperlink w:anchor="P6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и требованиям к перечню документов, установленным </w:t>
      </w:r>
      <w:hyperlink w:anchor="P9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A4BE2" w:rsidRPr="00E6169D" w:rsidRDefault="001A4BE2" w:rsidP="003D2B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 рассмотрении заявки на предоставление субсидии департамент ЖКХ получает в отношении участника отбора:</w:t>
      </w:r>
    </w:p>
    <w:p w:rsidR="003D2B93" w:rsidRPr="00AA5545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545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  <w:r w:rsidR="004F2818" w:rsidRPr="00AA5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 сведения, подтверждающие отсутствие выплат средств бюджета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 (в департаменте финансов администрации города Нефтеюганска).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Участники отбора, соответствующие категориям и критериям, установленным </w:t>
      </w:r>
      <w:hyperlink w:anchor="P6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представившие документы в департамент ЖКХ согласно перечню и требованиям, установленным </w:t>
      </w:r>
      <w:hyperlink w:anchor="P9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являются прошедшими отбор.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9"/>
      <w:bookmarkEnd w:id="8"/>
      <w:r w:rsidRPr="00E6169D">
        <w:rPr>
          <w:rFonts w:ascii="Times New Roman" w:hAnsi="Times New Roman" w:cs="Times New Roman"/>
          <w:sz w:val="28"/>
          <w:szCs w:val="28"/>
        </w:rPr>
        <w:t>2.10.По результатам рассмотрения заявок и прилагаемых к ним документов Комиссия принимает решение о соответствии (несоответствии) участников отбора и документов требованиям Порядка, о чем составляет протокол.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Протокол Комиссии департамент ЖКХ размещает на официальном сайте в течение 14 календарных дней после его подписания.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2"/>
      <w:bookmarkEnd w:id="9"/>
      <w:r w:rsidRPr="00E6169D">
        <w:rPr>
          <w:rFonts w:ascii="Times New Roman" w:hAnsi="Times New Roman" w:cs="Times New Roman"/>
          <w:sz w:val="28"/>
          <w:szCs w:val="28"/>
        </w:rPr>
        <w:t>2.11.После подписания протокола Комиссией с учетом рекомендаций, содержащихся в нем, департамент ЖКХ в течение 10 рабочих дней;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 и направляет участнику отбора (далее - получатель субсидии) сопроводительным письмом извещение о принятом решении с приложением проекта соглашения;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участнику отбора извещение.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Основаниями для отклонения заявки на стадии ее рассмотрения являются: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-несоответствие участника отбора категориям и критериям, установленным </w:t>
      </w:r>
      <w:hyperlink w:anchor="P6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-несоответствие представленной участником отбора заявки и документов требованиям, установленным в объявлении о проведении отбора;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-недостоверность представленной участником отбора информации, в том числе о месте нахождения и адресе юридического лица;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-подача участником отбора заявки после даты и (или) времени, определенных для ее подачи.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2.12.Департамент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2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lastRenderedPageBreak/>
          <w:t>2.11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Порядка, размещает </w:t>
      </w:r>
      <w:r w:rsidRPr="00A20438">
        <w:rPr>
          <w:rFonts w:ascii="Times New Roman" w:hAnsi="Times New Roman" w:cs="Times New Roman"/>
          <w:strike/>
          <w:sz w:val="28"/>
          <w:szCs w:val="28"/>
        </w:rPr>
        <w:t>на едином портале (при наличии технической возможности), а также</w:t>
      </w:r>
      <w:r w:rsidRPr="00E6169D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города Нефтеюганска http://www.admugansk.ru в информационно-телекоммуникационной сети Интернет информацию о результатах рассмотрен</w:t>
      </w:r>
      <w:r w:rsidR="004F2AD1">
        <w:rPr>
          <w:rFonts w:ascii="Times New Roman" w:hAnsi="Times New Roman" w:cs="Times New Roman"/>
          <w:sz w:val="28"/>
          <w:szCs w:val="28"/>
        </w:rPr>
        <w:t>ия заявок, включающей следующие</w:t>
      </w:r>
      <w:r w:rsidRPr="00E6169D">
        <w:rPr>
          <w:rFonts w:ascii="Times New Roman" w:hAnsi="Times New Roman" w:cs="Times New Roman"/>
          <w:sz w:val="28"/>
          <w:szCs w:val="28"/>
        </w:rPr>
        <w:t>: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-дату, время и место рассмотрения заявки;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-информацию об участниках отбора, заявки, которые были рассмотрены;</w:t>
      </w:r>
    </w:p>
    <w:p w:rsidR="004F2AD1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A4BE2" w:rsidRPr="00E6169D" w:rsidRDefault="001A4BE2" w:rsidP="004F2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-наименование участника отбора, с которым заключается соглашение, размер предоставляемой ему субсидии.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3C7A" w:rsidRPr="000D58ED" w:rsidRDefault="001A4BE2" w:rsidP="00DD3C7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D58ED">
        <w:rPr>
          <w:rFonts w:ascii="Times New Roman" w:hAnsi="Times New Roman" w:cs="Times New Roman"/>
          <w:b w:val="0"/>
          <w:sz w:val="28"/>
          <w:szCs w:val="28"/>
        </w:rPr>
        <w:t>3.Условие и порядок предоставления субсидии</w:t>
      </w:r>
    </w:p>
    <w:p w:rsidR="001A4BE2" w:rsidRPr="00DD3C7A" w:rsidRDefault="001A4BE2" w:rsidP="00DD3C7A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D3C7A">
        <w:rPr>
          <w:rFonts w:ascii="Times New Roman" w:hAnsi="Times New Roman" w:cs="Times New Roman"/>
          <w:b w:val="0"/>
          <w:sz w:val="28"/>
          <w:szCs w:val="28"/>
        </w:rPr>
        <w:t>3.1.Предоставление субсидии носит заявительный характер.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3.2.Субсидия направляется на возмещение стоимости каждой помывки в зависимости от льготной категории граждан, пользующихся бытовыми услугами (баня) на территории города Нефтеюганска по тарифам, не обеспечивающим возмещение издержек.</w:t>
      </w:r>
    </w:p>
    <w:p w:rsidR="00BD05B1" w:rsidRPr="00BD05B1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D05B1">
        <w:rPr>
          <w:rFonts w:ascii="Times New Roman" w:hAnsi="Times New Roman" w:cs="Times New Roman"/>
          <w:strike/>
          <w:sz w:val="28"/>
          <w:szCs w:val="28"/>
        </w:rPr>
        <w:t xml:space="preserve">3.3.Получатель субсидии, указанный в </w:t>
      </w:r>
      <w:hyperlink w:anchor="P66">
        <w:r w:rsidRPr="00BD05B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1.4 раздела 1</w:t>
        </w:r>
      </w:hyperlink>
      <w:r w:rsidRPr="00BD05B1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Порядка, должен соответствовать на 1 число месяца, предшествующего месяцу, в котором планируется проведение отбора требованиям, указанным в </w:t>
      </w:r>
      <w:hyperlink w:anchor="P92">
        <w:r w:rsidRPr="00BD05B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2.2 раздела 2</w:t>
        </w:r>
      </w:hyperlink>
      <w:r w:rsidRPr="00BD05B1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Порядка.</w:t>
      </w:r>
    </w:p>
    <w:p w:rsidR="001A4BE2" w:rsidRPr="00FC1B8F" w:rsidRDefault="00BD05B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B8F">
        <w:rPr>
          <w:rFonts w:ascii="Times New Roman" w:hAnsi="Times New Roman" w:cs="Times New Roman"/>
          <w:b/>
          <w:sz w:val="28"/>
          <w:szCs w:val="28"/>
        </w:rPr>
        <w:t>3.3.Получатель субсидии должен соответствовать на 1 число месяца в котором планируется проведение отбора требованиям, указанным в пункте 2.2 раздела 2 настоящего Порядка.</w:t>
      </w:r>
    </w:p>
    <w:p w:rsidR="007D3823" w:rsidRPr="009657C0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657C0">
        <w:rPr>
          <w:rFonts w:ascii="Times New Roman" w:hAnsi="Times New Roman" w:cs="Times New Roman"/>
          <w:strike/>
          <w:sz w:val="28"/>
          <w:szCs w:val="28"/>
        </w:rPr>
        <w:t xml:space="preserve">3.4.Предоставление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</w:t>
      </w:r>
      <w:hyperlink r:id="rId12">
        <w:r w:rsidRPr="009657C0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соглашения</w:t>
        </w:r>
      </w:hyperlink>
      <w:r w:rsidRPr="009657C0">
        <w:rPr>
          <w:rFonts w:ascii="Times New Roman" w:hAnsi="Times New Roman" w:cs="Times New Roman"/>
          <w:strike/>
          <w:sz w:val="28"/>
          <w:szCs w:val="28"/>
        </w:rPr>
        <w:t xml:space="preserve">, дополнительного </w:t>
      </w:r>
      <w:hyperlink r:id="rId13">
        <w:r w:rsidRPr="009657C0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соглашения</w:t>
        </w:r>
      </w:hyperlink>
      <w:r w:rsidRPr="009657C0">
        <w:rPr>
          <w:rFonts w:ascii="Times New Roman" w:hAnsi="Times New Roman" w:cs="Times New Roman"/>
          <w:strike/>
          <w:sz w:val="28"/>
          <w:szCs w:val="28"/>
        </w:rPr>
        <w:t xml:space="preserve"> к соглашению, </w:t>
      </w:r>
      <w:hyperlink r:id="rId14">
        <w:r w:rsidRPr="009657C0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соглашения</w:t>
        </w:r>
      </w:hyperlink>
      <w:r w:rsidRPr="009657C0">
        <w:rPr>
          <w:rFonts w:ascii="Times New Roman" w:hAnsi="Times New Roman" w:cs="Times New Roman"/>
          <w:strike/>
          <w:sz w:val="28"/>
          <w:szCs w:val="28"/>
        </w:rPr>
        <w:t xml:space="preserve">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от 12.05.2021 N 53-нп "Об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</w:t>
      </w:r>
      <w:r w:rsidRPr="009657C0">
        <w:rPr>
          <w:rFonts w:ascii="Times New Roman" w:hAnsi="Times New Roman" w:cs="Times New Roman"/>
          <w:strike/>
          <w:sz w:val="28"/>
          <w:szCs w:val="28"/>
        </w:rPr>
        <w:lastRenderedPageBreak/>
        <w:t xml:space="preserve">защищенным наименованием места происхождения (специальных вин), виноматериалов), выполнением работ, оказанием услуг", в пределах лимитов бюджетных обязательств, предусмотренных сводной бюджетной росписью (далее </w:t>
      </w:r>
      <w:r w:rsidR="001E37A9" w:rsidRPr="009657C0">
        <w:rPr>
          <w:rFonts w:ascii="Times New Roman" w:hAnsi="Times New Roman" w:cs="Times New Roman"/>
          <w:strike/>
          <w:sz w:val="28"/>
          <w:szCs w:val="28"/>
        </w:rPr>
        <w:t>–</w:t>
      </w:r>
      <w:r w:rsidRPr="009657C0">
        <w:rPr>
          <w:rFonts w:ascii="Times New Roman" w:hAnsi="Times New Roman" w:cs="Times New Roman"/>
          <w:strike/>
          <w:sz w:val="28"/>
          <w:szCs w:val="28"/>
        </w:rPr>
        <w:t xml:space="preserve"> соглашение).</w:t>
      </w:r>
    </w:p>
    <w:p w:rsidR="001A4BE2" w:rsidRPr="0052176C" w:rsidRDefault="007D38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76C">
        <w:rPr>
          <w:rFonts w:ascii="Times New Roman" w:hAnsi="Times New Roman" w:cs="Times New Roman"/>
          <w:b/>
          <w:sz w:val="28"/>
          <w:szCs w:val="28"/>
        </w:rPr>
        <w:t>3.4.Предоставление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соглашение о расторжении соглашения).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3.4.1.Получатель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3.4.2.Департамент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3.4.3.В случае невозврата соглашения в течение 3 рабочих дней со дня его получения получатель субсидии считается уклонившимся от заключения соглашения.</w:t>
      </w:r>
    </w:p>
    <w:p w:rsidR="003C4829" w:rsidRDefault="001A4BE2" w:rsidP="003C4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3.5.Соглашение должно предусматривать:</w:t>
      </w:r>
    </w:p>
    <w:p w:rsidR="001A4BE2" w:rsidRPr="00E6169D" w:rsidRDefault="001A4BE2" w:rsidP="003C48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:rsidR="001A4BE2" w:rsidRPr="00E6169D" w:rsidRDefault="001A4BE2" w:rsidP="00645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-цели, условия и порядок предоставления субсидии, а также результаты ее предоставления;</w:t>
      </w:r>
    </w:p>
    <w:p w:rsidR="001A4BE2" w:rsidRPr="00E6169D" w:rsidRDefault="003C4829" w:rsidP="00645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4BE2" w:rsidRPr="00E6169D">
        <w:rPr>
          <w:rFonts w:ascii="Times New Roman" w:hAnsi="Times New Roman" w:cs="Times New Roman"/>
          <w:sz w:val="28"/>
          <w:szCs w:val="28"/>
        </w:rPr>
        <w:t>размер предоставляемой субсидии;</w:t>
      </w:r>
    </w:p>
    <w:p w:rsidR="001A4BE2" w:rsidRPr="00E6169D" w:rsidRDefault="001A4BE2" w:rsidP="004E65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:rsidR="001A4BE2" w:rsidRPr="00E6169D" w:rsidRDefault="001A4BE2" w:rsidP="004E3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-порядок, сроки и формы предоставления отчетности о достижении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результатов предоставления субсидии;</w:t>
      </w:r>
    </w:p>
    <w:p w:rsidR="001A4BE2" w:rsidRPr="00E6169D" w:rsidRDefault="001A4BE2" w:rsidP="004E3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1A4BE2" w:rsidRPr="00E6169D" w:rsidRDefault="001A4BE2" w:rsidP="008E2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:rsidR="001A4BE2" w:rsidRPr="00E6169D" w:rsidRDefault="001A4BE2" w:rsidP="008E2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-ответственность за несоблюдение сторонами условий соглашения, а также в случае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субсидии.</w:t>
      </w:r>
    </w:p>
    <w:p w:rsidR="001A4BE2" w:rsidRPr="00E6169D" w:rsidRDefault="00825CD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1A4BE2" w:rsidRPr="00E6169D">
        <w:rPr>
          <w:rFonts w:ascii="Times New Roman" w:hAnsi="Times New Roman" w:cs="Times New Roman"/>
          <w:sz w:val="28"/>
          <w:szCs w:val="28"/>
        </w:rPr>
        <w:t>Сроки перечисления субсидии.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7"/>
      <w:bookmarkEnd w:id="10"/>
      <w:r w:rsidRPr="00E6169D">
        <w:rPr>
          <w:rFonts w:ascii="Times New Roman" w:hAnsi="Times New Roman" w:cs="Times New Roman"/>
          <w:sz w:val="28"/>
          <w:szCs w:val="28"/>
        </w:rPr>
        <w:t xml:space="preserve">3.6.1.Получатель субсидии для получения субсидии ежемесячно, в срок не позднее 15 числа месяца, следующего за отчетным месяцем, предоставляет в адрес департамента ЖКХ </w:t>
      </w:r>
      <w:hyperlink w:anchor="P7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недополученных доходов, в связи с предоставлением населению бытовых услуг (баня) на территории города Нефтеюганска по тарифам, не обеспечивающим возмещение издержек, по форме согласно приложению 11 к настоящему Порядку с приложением следующих документов: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</w:t>
      </w:r>
      <w:hyperlink w:anchor="P289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декларация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-реестр фискальных документов, предоставленный оператором фискальных данных;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</w:t>
      </w:r>
      <w:hyperlink w:anchor="P34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посещения бани детьми в возрасте до 7 лет по форме согласно приложению 4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</w:t>
      </w:r>
      <w:hyperlink w:anchor="P40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посещения бани детьми из многодетных семей в возрасте до 18 лет, по форме согласно приложению 5 к настоящему Порядку;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-реестр посещения бани пенсионерами, инвалидами I и II групп, зарегистрированными и проживающими в городе Нефтеюганске, почетными гражданами города Нефтеюганска, по форме согласно </w:t>
      </w:r>
      <w:hyperlink w:anchor="P46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приложениям 6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3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04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к настоящему Порядку: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</w:t>
      </w:r>
      <w:hyperlink w:anchor="P664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посещения бани многодетными родителями, зарегистрированными и проживающими в городе Нефтеюганске, по форме согласно приложению 9 к настоящему Порядку.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</w:t>
      </w:r>
      <w:hyperlink w:anchor="P738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 по форме согласно приложению 10 к настоящему Порядку.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Реестры должны быть заверены подписью ответственного лица и руководителя получателя субсидии, прошнурованы и скреплены печатью (при наличии).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5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 xml:space="preserve">подпункте </w:t>
        </w:r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lastRenderedPageBreak/>
          <w:t>3.6.1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Порядка, и выносит решение о предоставлении субсидии либо об отказе в предоставлении субсидии.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3.6.3. Перечисление субсидии осуществляется департаментом ЖКХ не позднее 10 рабочего дня, следующего за днем принятия решения о предоставлении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3.7. Основанием для отказа получателю субсидии в предоставлении субсидии являются: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</w:t>
      </w:r>
      <w:hyperlink w:anchor="P15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подпунктом 3.6.1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-установление факта недостоверности представленной получателем субсидии информации;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-превышение лимитов бюджетных обязательств, предусмотренных в бюджете города Нефтеюганска в отчетном году на эти цели.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3.8.Порядок расчета размера субсидии.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Расчет суммы субсидии определяется как разница между затратами на посещение граждан льготной категории и доходами от реализации билетов гражданам льготной категории.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Расчет суммы субсидии производится по следующей формуле: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 = З - Д, где: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 - сумма субсидии;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 - затраты на посещение граждан льготной категории;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 - доходы от реализации билетов гражданам льготной категории (по категориям граждан).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 определении суммы доходов от реализации билетов учитываются установленные дополнительные меры социальной поддержки в виде льготного пользования услугами городской бани по категориям граждан: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-пенсионерам, почетным гражданам города Нефтеюганска, инвалидам I и II групп, многодетным родителям в размере 40% от стоимости посещения;</w:t>
      </w:r>
    </w:p>
    <w:p w:rsidR="001A4BE2" w:rsidRPr="00E6169D" w:rsidRDefault="0025113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4BE2" w:rsidRPr="00E6169D">
        <w:rPr>
          <w:rFonts w:ascii="Times New Roman" w:hAnsi="Times New Roman" w:cs="Times New Roman"/>
          <w:sz w:val="28"/>
          <w:szCs w:val="28"/>
        </w:rPr>
        <w:t>детям в возрасте до 7 лет, а также детям из многодетных семей в возрасте до 18 лет в виде бесплатного посещения городской бани.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84"/>
      <w:bookmarkEnd w:id="11"/>
      <w:r w:rsidRPr="00E6169D">
        <w:rPr>
          <w:rFonts w:ascii="Times New Roman" w:hAnsi="Times New Roman" w:cs="Times New Roman"/>
          <w:sz w:val="28"/>
          <w:szCs w:val="28"/>
        </w:rPr>
        <w:lastRenderedPageBreak/>
        <w:t>3.9.Результатом предоставления субсидии является достижение значения целевого показателя "Процент обеспечения помывок льготных категорий граждан (не менее 100%) от всех обратившихся за мерами социальной поддержки в виде льготного пользования услугами городской бани" таблицы 1.1 "Дополнительные целевые показатели муниципальной программы",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3.10.Расчет за текущий период осуществляется в пределах лимитов бюджетных обязательств, предусмотренных в бюджете города Нефтеюганска в отчетном году на эти цели.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3.11.В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3.13.Возврат субсидии в бюджет города в случае нарушений условий ее предоставления осуществляется в соответствии с </w:t>
      </w:r>
      <w:hyperlink w:anchor="P195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разделом 5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DB4322" w:rsidRDefault="001A4BE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t>4.Требования к отчетности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4.1.Получатель субсидии ежемесячно, не позднее 15 числа месяца, следующего за отчетным месяцем, предоставляет в адрес департамента ЖКХ </w:t>
      </w:r>
      <w:hyperlink w:anchor="P738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субсидии, по форме согласно приложению 10 к настоящему Порядку.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указанного в </w:t>
      </w:r>
      <w:hyperlink w:anchor="P184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Порядка, департамент ЖКХ выносит решение о возврате средств субсидии.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7E0C" w:rsidRDefault="00DF7E0C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2" w:name="P195"/>
      <w:bookmarkEnd w:id="12"/>
    </w:p>
    <w:p w:rsidR="001A4BE2" w:rsidRPr="00DB4322" w:rsidRDefault="001A4BE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B4322">
        <w:rPr>
          <w:rFonts w:ascii="Times New Roman" w:hAnsi="Times New Roman" w:cs="Times New Roman"/>
          <w:b w:val="0"/>
          <w:sz w:val="28"/>
          <w:szCs w:val="28"/>
        </w:rPr>
        <w:lastRenderedPageBreak/>
        <w:t>5.Требования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97"/>
      <w:bookmarkEnd w:id="13"/>
      <w:r w:rsidRPr="00E6169D">
        <w:rPr>
          <w:rFonts w:ascii="Times New Roman" w:hAnsi="Times New Roman" w:cs="Times New Roman"/>
          <w:sz w:val="28"/>
          <w:szCs w:val="28"/>
        </w:rPr>
        <w:t xml:space="preserve">5.1.Проверка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</w:t>
      </w:r>
      <w:hyperlink r:id="rId15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99"/>
      <w:bookmarkEnd w:id="14"/>
      <w:r w:rsidRPr="00E6169D">
        <w:rPr>
          <w:rFonts w:ascii="Times New Roman" w:hAnsi="Times New Roman" w:cs="Times New Roman"/>
          <w:sz w:val="28"/>
          <w:szCs w:val="28"/>
        </w:rPr>
        <w:t>5.2.Субсидия подлежит возврату в бюджет города в следующих случаях: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19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5.1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-в случае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являющегося результатом предоставления субсидии, указанного в </w:t>
      </w:r>
      <w:hyperlink w:anchor="P184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A4BE2" w:rsidRPr="00E6169D" w:rsidRDefault="00D569E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1A4BE2" w:rsidRPr="00E6169D">
        <w:rPr>
          <w:rFonts w:ascii="Times New Roman" w:hAnsi="Times New Roman" w:cs="Times New Roman"/>
          <w:sz w:val="28"/>
          <w:szCs w:val="28"/>
        </w:rPr>
        <w:t>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результатов предоставления субсидии, за несоблюдение условий и порядка предоставления субсидии.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5.4.Получатель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5.5.Решение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199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5.2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Порядка. Возврат субсидии осуществляется получателем субсидии в течение 3 рабочих дней с момента предъявления департаментом ЖКХ требования о возврате.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5.6.При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169D" w:rsidRDefault="00E616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8007E" w:rsidRDefault="000800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169D" w:rsidRDefault="00E616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169D" w:rsidRDefault="00E616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229"/>
      <w:bookmarkEnd w:id="15"/>
      <w:r w:rsidRPr="00E6169D">
        <w:rPr>
          <w:rFonts w:ascii="Times New Roman" w:hAnsi="Times New Roman" w:cs="Times New Roman"/>
          <w:sz w:val="28"/>
          <w:szCs w:val="28"/>
        </w:rPr>
        <w:t>Заявка на участие в отборе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для заключения соглашения на предоставление субсидии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 на возмещение недополученных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 исключением субсидий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индивидуальным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населению бытовых услуг (баня) на территории города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 обеспечивающим возмещение</w:t>
      </w:r>
    </w:p>
    <w:p w:rsidR="001A4BE2" w:rsidRPr="00E6169D" w:rsidRDefault="001A4BE2" w:rsidP="00C22D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издержек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Наименование организации (индивидуальный предприниматель, физическое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лицо) _____________________________________________________________________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Руководитель (Ф.И.О.) _________________________________________________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Юридический адрес, контактные телефоны и адреса (в </w:t>
      </w:r>
      <w:proofErr w:type="spellStart"/>
      <w:r w:rsidRPr="00E6169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6169D">
        <w:rPr>
          <w:rFonts w:ascii="Times New Roman" w:hAnsi="Times New Roman" w:cs="Times New Roman"/>
          <w:sz w:val="28"/>
          <w:szCs w:val="28"/>
        </w:rPr>
        <w:t>. электронные)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участника отбора __________________________________________________________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Контактная информация ответственного исполнителя участника отбора: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должность _____________________________________________________________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Ф.И.О. ________________________________________________________________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контактный телефон ____________________________________________________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адрес электронной почты _______________________________________________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1.   Заявляет об участии в отборе для заключения соглашения на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 субсидии из бюджета города Нефтеюганска на возмещение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недополученных доходов   юридическим лицам (за исключением субсидий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индивидуальным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предпринимателям, физическим лицам в связи с предоставлением населению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бытовых услуг (баня) на территории города Нефтеюганска по тарифам, не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 и представляет к рассмотрению следующие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97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утвержденного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постановлением администрации города Нефтеюганска от _______________ N ____.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2. Настоящим подтверждаю, что представленная информация является полной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 достоверной.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С условиями отбора ознакомлен.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Не возражаю против включения представленной информации в базы данных.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Настоящим   выражаю согласие на получение документов, информации,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сведений, необходимых для рассмотрения заявки на участие в отборе.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предприниматель, физическое лицо):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_______________________ /____________________/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(подпись) (расшифровка)</w:t>
      </w:r>
    </w:p>
    <w:p w:rsidR="001A4BE2" w:rsidRPr="00E6169D" w:rsidRDefault="001A4B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    М.П. (</w:t>
      </w:r>
      <w:r w:rsidR="00C60FEC">
        <w:rPr>
          <w:rFonts w:ascii="Times New Roman" w:hAnsi="Times New Roman" w:cs="Times New Roman"/>
          <w:sz w:val="28"/>
          <w:szCs w:val="28"/>
        </w:rPr>
        <w:t xml:space="preserve"> </w:t>
      </w:r>
      <w:r w:rsidRPr="00E6169D">
        <w:rPr>
          <w:rFonts w:ascii="Times New Roman" w:hAnsi="Times New Roman" w:cs="Times New Roman"/>
          <w:sz w:val="28"/>
          <w:szCs w:val="28"/>
        </w:rPr>
        <w:t>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169D" w:rsidRDefault="00E616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22D9D" w:rsidRDefault="00C22D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8007E" w:rsidRPr="00E6169D" w:rsidRDefault="000800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60FEC" w:rsidRDefault="00C60FE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289"/>
      <w:bookmarkEnd w:id="16"/>
      <w:r w:rsidRPr="00E6169D">
        <w:rPr>
          <w:rFonts w:ascii="Times New Roman" w:hAnsi="Times New Roman" w:cs="Times New Roman"/>
          <w:sz w:val="28"/>
          <w:szCs w:val="28"/>
        </w:rPr>
        <w:t>Декларация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Настоящим ________________ (наименование организации - юридического лица (индивидуальный предприниматель, физическое лицо), в лице ________________ (ФИО, должность руководителя юридического лица (индивидуального предпринимателя, физического лица), действующего на основании ____________, декларирует о соответствии требованиям, установленным </w:t>
      </w:r>
      <w:hyperlink w:anchor="P92">
        <w:r w:rsidRPr="00E6169D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E6169D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издержек, утвержденного постановлением администрации города Нефтеюганска от _______ N ____, а именно:</w:t>
      </w:r>
    </w:p>
    <w:p w:rsidR="001A4BE2" w:rsidRPr="00C60FEC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60FEC">
        <w:rPr>
          <w:rFonts w:ascii="Times New Roman" w:hAnsi="Times New Roman" w:cs="Times New Roman"/>
          <w:strike/>
          <w:sz w:val="28"/>
          <w:szCs w:val="28"/>
        </w:rPr>
        <w:t>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1A4BE2" w:rsidRPr="00C60FEC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60FEC">
        <w:rPr>
          <w:rFonts w:ascii="Times New Roman" w:hAnsi="Times New Roman" w:cs="Times New Roman"/>
          <w:strike/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лице-производителе товаров, работ, услуг, являющихся участниками отбора;</w:t>
      </w:r>
    </w:p>
    <w:p w:rsidR="00653F88" w:rsidRPr="00653F88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53F88">
        <w:rPr>
          <w:rFonts w:ascii="Times New Roman" w:hAnsi="Times New Roman" w:cs="Times New Roman"/>
          <w:strike/>
          <w:sz w:val="28"/>
          <w:szCs w:val="28"/>
        </w:rPr>
        <w:t xml:space="preserve">- не является иностранным юридическим лицом, а также российским </w:t>
      </w:r>
      <w:r w:rsidRPr="00653F88">
        <w:rPr>
          <w:rFonts w:ascii="Times New Roman" w:hAnsi="Times New Roman" w:cs="Times New Roman"/>
          <w:strike/>
          <w:sz w:val="28"/>
          <w:szCs w:val="28"/>
        </w:rPr>
        <w:lastRenderedPageBreak/>
        <w:t>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50%;</w:t>
      </w:r>
    </w:p>
    <w:p w:rsidR="001A4BE2" w:rsidRPr="00E6169D" w:rsidRDefault="00653F8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2D29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653F88">
        <w:rPr>
          <w:rFonts w:ascii="Times New Roman" w:hAnsi="Times New Roman" w:cs="Times New Roman"/>
          <w:b/>
          <w:sz w:val="28"/>
          <w:szCs w:val="28"/>
        </w:rPr>
        <w:t>явля</w:t>
      </w:r>
      <w:r w:rsidR="00032D29">
        <w:rPr>
          <w:rFonts w:ascii="Times New Roman" w:hAnsi="Times New Roman" w:cs="Times New Roman"/>
          <w:b/>
          <w:sz w:val="28"/>
          <w:szCs w:val="28"/>
        </w:rPr>
        <w:t>е</w:t>
      </w:r>
      <w:r w:rsidRPr="00653F88">
        <w:rPr>
          <w:rFonts w:ascii="Times New Roman" w:hAnsi="Times New Roman" w:cs="Times New Roman"/>
          <w:b/>
          <w:sz w:val="28"/>
          <w:szCs w:val="28"/>
        </w:rPr>
        <w:t>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издержек.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27149" w:rsidRPr="00E6169D" w:rsidRDefault="00B271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6169D" w:rsidRDefault="00E6169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320"/>
      <w:bookmarkEnd w:id="17"/>
      <w:r w:rsidRPr="00E6169D">
        <w:rPr>
          <w:rFonts w:ascii="Times New Roman" w:hAnsi="Times New Roman" w:cs="Times New Roman"/>
          <w:sz w:val="28"/>
          <w:szCs w:val="28"/>
        </w:rPr>
        <w:t>Согласие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Настоящим _______________________________ (наименование организации - юридического лица (индивидуальный предприниматель, физическое лицо), в лице _______________________ (ФИО, должность руководителя юридического лица (индивидуального предпринимателя, физического лица), действующего на основании __________, выражаю согласие на публикацию (размещение) в информационно-телекоммуникационной сети Интернет информации об _____________________ (наименование участника отбора), о подаваемой ______________________ (наименование участника отбора) заявке, иной информации об ____________________ (наименовании участника отбора), связанной с соответствующим отбором, а также согласие на обработку персональных данных (для физического лица).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Pr="00E6169D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347"/>
      <w:bookmarkEnd w:id="18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детей до 7 лет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 20__ г.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628"/>
        <w:gridCol w:w="1701"/>
        <w:gridCol w:w="1765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свидетельства о рождении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25B1" w:rsidRDefault="00DE25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25B1" w:rsidRDefault="00DE25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25B1" w:rsidRDefault="00DE25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25B1" w:rsidRDefault="00DE25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E25B1" w:rsidRDefault="00DE25B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406"/>
      <w:bookmarkEnd w:id="19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детей из многодетных семей в возрасте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 18 лет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__________________________ 20___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61"/>
        <w:gridCol w:w="3288"/>
        <w:gridCol w:w="1644"/>
        <w:gridCol w:w="2324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Номер удостоверения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3AE2" w:rsidRDefault="00F13A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467"/>
      <w:bookmarkEnd w:id="20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гражданами Российской Федерации,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являющимися получателями трудовой пенсии по старости,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зарегистрированными и проживающими в городе Нефтеюганске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________________________ 20___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234"/>
        <w:gridCol w:w="2268"/>
        <w:gridCol w:w="1191"/>
        <w:gridCol w:w="2324"/>
        <w:gridCol w:w="1531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Номер удостоверения</w:t>
            </w: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Подпись (льготника)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536"/>
      <w:bookmarkEnd w:id="21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инвалидами I и II групп,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зарегистрированными и проживающими в городе Нефтеюганске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________________________ 20___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234"/>
        <w:gridCol w:w="2268"/>
        <w:gridCol w:w="1191"/>
        <w:gridCol w:w="2324"/>
        <w:gridCol w:w="1531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Номер удостоверения</w:t>
            </w: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Подпись (льготника)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Pr="00E6169D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604"/>
      <w:bookmarkEnd w:id="22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почетных граждан города Нефтеюганска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________________________ 20___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3061"/>
        <w:gridCol w:w="2410"/>
        <w:gridCol w:w="1644"/>
      </w:tblGrid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присвоение почетного звания (номер)</w:t>
            </w: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Подпись (льготника)</w:t>
            </w: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>
        <w:tc>
          <w:tcPr>
            <w:tcW w:w="45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3C24" w:rsidRDefault="00C83C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Pr="00E6169D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664"/>
      <w:bookmarkEnd w:id="23"/>
      <w:r w:rsidRPr="00E6169D">
        <w:rPr>
          <w:rFonts w:ascii="Times New Roman" w:hAnsi="Times New Roman" w:cs="Times New Roman"/>
          <w:sz w:val="28"/>
          <w:szCs w:val="28"/>
        </w:rPr>
        <w:t>Реестр посещений бани многодетных родителей,</w:t>
      </w:r>
    </w:p>
    <w:p w:rsidR="004C0E7B" w:rsidRDefault="001A4BE2" w:rsidP="004C0E7B">
      <w:pPr>
        <w:pStyle w:val="ConsPlusNormal"/>
        <w:jc w:val="center"/>
      </w:pPr>
      <w:r w:rsidRPr="00E6169D">
        <w:rPr>
          <w:rFonts w:ascii="Times New Roman" w:hAnsi="Times New Roman" w:cs="Times New Roman"/>
          <w:sz w:val="28"/>
          <w:szCs w:val="28"/>
        </w:rPr>
        <w:t>зарегистрированных и проживающих в городе Нефтеюганске</w:t>
      </w:r>
      <w:r w:rsidR="004C0E7B" w:rsidRPr="004C0E7B">
        <w:t xml:space="preserve"> </w:t>
      </w:r>
    </w:p>
    <w:p w:rsidR="004C0E7B" w:rsidRPr="004C0E7B" w:rsidRDefault="004C0E7B" w:rsidP="004C0E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0E7B">
        <w:rPr>
          <w:rFonts w:ascii="Times New Roman" w:hAnsi="Times New Roman" w:cs="Times New Roman"/>
          <w:sz w:val="28"/>
          <w:szCs w:val="28"/>
        </w:rPr>
        <w:t>за _____________ 20__ г.</w:t>
      </w:r>
    </w:p>
    <w:p w:rsidR="001A4BE2" w:rsidRPr="00E6169D" w:rsidRDefault="004C0E7B" w:rsidP="004C0E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0E7B">
        <w:rPr>
          <w:rFonts w:ascii="Times New Roman" w:hAnsi="Times New Roman" w:cs="Times New Roman"/>
          <w:sz w:val="28"/>
          <w:szCs w:val="28"/>
        </w:rPr>
        <w:t>(период)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850"/>
        <w:gridCol w:w="1559"/>
        <w:gridCol w:w="1843"/>
        <w:gridCol w:w="1701"/>
        <w:gridCol w:w="2126"/>
      </w:tblGrid>
      <w:tr w:rsidR="004C0E7B" w:rsidRPr="00E6169D" w:rsidTr="004C0E7B">
        <w:tc>
          <w:tcPr>
            <w:tcW w:w="1129" w:type="dxa"/>
          </w:tcPr>
          <w:p w:rsidR="001A4BE2" w:rsidRPr="00E6169D" w:rsidRDefault="001A4BE2" w:rsidP="004C0E7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Дата посещения</w:t>
            </w: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Номер удостоверения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Окончание срока действия удостоверения</w:t>
            </w: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Подпись (льготника)</w:t>
            </w: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E7B" w:rsidRPr="00E6169D" w:rsidTr="004C0E7B">
        <w:tc>
          <w:tcPr>
            <w:tcW w:w="1129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A4BE2" w:rsidRPr="00E6169D" w:rsidRDefault="001A4B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A4BE2" w:rsidRPr="00E6169D" w:rsidRDefault="001A4BE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Ответственное лицо за ведение реестра ________________ Ф.И.О.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492C" w:rsidRDefault="001F49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492C" w:rsidRDefault="001F49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P738"/>
      <w:bookmarkEnd w:id="24"/>
      <w:r w:rsidRPr="00E6169D">
        <w:rPr>
          <w:rFonts w:ascii="Times New Roman" w:hAnsi="Times New Roman" w:cs="Times New Roman"/>
          <w:sz w:val="28"/>
          <w:szCs w:val="28"/>
        </w:rPr>
        <w:t>Отчет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индивидуальный предприниматель, физическое лицо) получателя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субсидии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_____________ 20__ г.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(период)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1"/>
        <w:gridCol w:w="1418"/>
        <w:gridCol w:w="1559"/>
        <w:gridCol w:w="1418"/>
        <w:gridCol w:w="1417"/>
      </w:tblGrid>
      <w:tr w:rsidR="001A4BE2" w:rsidRPr="00E6169D" w:rsidTr="004C0E7B">
        <w:tc>
          <w:tcPr>
            <w:tcW w:w="453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Плановый показатель, % помывок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показатель, % помывок</w:t>
            </w:r>
          </w:p>
        </w:tc>
        <w:tc>
          <w:tcPr>
            <w:tcW w:w="141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Процент выполнения, % помывок (гр. 3 / гр. 2 * 100)</w:t>
            </w: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Количество помывок, ед.</w:t>
            </w:r>
          </w:p>
        </w:tc>
      </w:tr>
      <w:tr w:rsidR="001A4BE2" w:rsidRPr="00E6169D" w:rsidTr="004C0E7B">
        <w:tc>
          <w:tcPr>
            <w:tcW w:w="4531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A4BE2" w:rsidRPr="00E6169D" w:rsidTr="004C0E7B">
        <w:tc>
          <w:tcPr>
            <w:tcW w:w="4531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Процент обеспечения помывок льготных категорий граждан (не менее 100%) от всех обратившихся за мерами социальной поддержки в виде льготного пользования услугами городской бани</w:t>
            </w:r>
          </w:p>
        </w:tc>
        <w:tc>
          <w:tcPr>
            <w:tcW w:w="1418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Примечание:</w:t>
      </w:r>
    </w:p>
    <w:p w:rsidR="001A4BE2" w:rsidRPr="00E6169D" w:rsidRDefault="001A4BE2" w:rsidP="004C0E7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&lt;*&gt; Пояснительная записка получателя субсидии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 xml:space="preserve">Руководитель организации - юридического лица (индивидуальный </w:t>
      </w:r>
      <w:r w:rsidRPr="00E6169D">
        <w:rPr>
          <w:rFonts w:ascii="Times New Roman" w:hAnsi="Times New Roman" w:cs="Times New Roman"/>
          <w:sz w:val="28"/>
          <w:szCs w:val="28"/>
        </w:rPr>
        <w:lastRenderedPageBreak/>
        <w:t>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094" w:rsidRDefault="00CD60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094" w:rsidRDefault="00CD60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492C" w:rsidRDefault="001F49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492C" w:rsidRDefault="001F49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492C" w:rsidRDefault="001F49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C0E7B" w:rsidRDefault="004C0E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2414C" w:rsidRPr="00E6169D" w:rsidRDefault="0012414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lastRenderedPageBreak/>
        <w:t>Приложение 11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на возмещение недополученных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доходов юридическим лицам (за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исключением субсидий государственным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(муниципальным) учреждениям),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физическим лицам в связи с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предоставлением населению бытовых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услуг (баня) на территории города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Нефтеюганска по тарифам, не</w:t>
      </w:r>
    </w:p>
    <w:p w:rsidR="001A4BE2" w:rsidRPr="00E6169D" w:rsidRDefault="001A4B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обеспечивающим возмещение издержек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792"/>
      <w:bookmarkEnd w:id="25"/>
      <w:r w:rsidRPr="00E6169D">
        <w:rPr>
          <w:rFonts w:ascii="Times New Roman" w:hAnsi="Times New Roman" w:cs="Times New Roman"/>
          <w:sz w:val="28"/>
          <w:szCs w:val="28"/>
        </w:rPr>
        <w:t>Заявка на предоставление субсидии на возмещение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недополученных доходов, в связи с предоставлением населению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бытовых услуг (баня) на территории города Нефтеюганска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по тарифам, не обеспечивающим возмещение издержек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за период ______________________20 __ года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(наименование организации юридическое лицо, индивидуальный</w:t>
      </w:r>
    </w:p>
    <w:p w:rsidR="001A4BE2" w:rsidRPr="00E6169D" w:rsidRDefault="001A4B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предприниматель, физическое лицо)</w:t>
      </w:r>
    </w:p>
    <w:p w:rsidR="001A4BE2" w:rsidRPr="00E6169D" w:rsidRDefault="001A4BE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3"/>
        <w:gridCol w:w="1843"/>
        <w:gridCol w:w="1559"/>
        <w:gridCol w:w="1559"/>
      </w:tblGrid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категории посетителей</w:t>
            </w:r>
          </w:p>
        </w:tc>
        <w:tc>
          <w:tcPr>
            <w:tcW w:w="1843" w:type="dxa"/>
          </w:tcPr>
          <w:p w:rsidR="001A4BE2" w:rsidRPr="00E6169D" w:rsidRDefault="00A470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A4BE2" w:rsidRPr="00E6169D">
              <w:rPr>
                <w:rFonts w:ascii="Times New Roman" w:hAnsi="Times New Roman" w:cs="Times New Roman"/>
                <w:sz w:val="28"/>
                <w:szCs w:val="28"/>
              </w:rPr>
              <w:t>оличество посещений гражданами льготной категории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Стоимость услуги, руб. на 1 помывку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Сумма субсидии, руб.</w:t>
            </w: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Всего посетителей, в том числе: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Лица, которым присвоено звание "Почетный гражданин города Нефтеюганска"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Пенсионеры,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Инвалиды I и II групп,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 xml:space="preserve">Дети в возрасте до 7 лет, дети из </w:t>
            </w:r>
            <w:r w:rsidRPr="00E61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многодетных семей в возрасте до 18 лет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Многодетные родители, зарегистрированные и проживающие в городе Нефтеюганске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BE2" w:rsidRPr="00E6169D" w:rsidTr="0009108A">
        <w:tc>
          <w:tcPr>
            <w:tcW w:w="467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6169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A4BE2" w:rsidRPr="00E6169D" w:rsidRDefault="001A4B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3627" w:rsidRDefault="000A36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предприниматель, физическое лицо):</w:t>
      </w:r>
    </w:p>
    <w:p w:rsidR="001A4BE2" w:rsidRPr="00E6169D" w:rsidRDefault="001A4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 w:rsidP="000A36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A4BE2" w:rsidRPr="00E6169D" w:rsidRDefault="001A4BE2" w:rsidP="000A362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E6169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A4BE2" w:rsidRPr="00E6169D" w:rsidRDefault="001A4B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BE2" w:rsidRPr="00E6169D" w:rsidRDefault="001A4BE2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451518" w:rsidRPr="00E6169D" w:rsidRDefault="00451518">
      <w:pPr>
        <w:rPr>
          <w:rFonts w:ascii="Times New Roman" w:hAnsi="Times New Roman" w:cs="Times New Roman"/>
          <w:sz w:val="28"/>
          <w:szCs w:val="28"/>
        </w:rPr>
      </w:pPr>
    </w:p>
    <w:p w:rsidR="00E6169D" w:rsidRPr="00E6169D" w:rsidRDefault="00E6169D">
      <w:pPr>
        <w:rPr>
          <w:rFonts w:ascii="Times New Roman" w:hAnsi="Times New Roman" w:cs="Times New Roman"/>
          <w:sz w:val="28"/>
          <w:szCs w:val="28"/>
        </w:rPr>
      </w:pPr>
    </w:p>
    <w:sectPr w:rsidR="00E6169D" w:rsidRPr="00E6169D" w:rsidSect="00C83C24">
      <w:type w:val="continuous"/>
      <w:pgSz w:w="11906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E2"/>
    <w:rsid w:val="00004D38"/>
    <w:rsid w:val="00025A34"/>
    <w:rsid w:val="00032D29"/>
    <w:rsid w:val="0008007E"/>
    <w:rsid w:val="0009108A"/>
    <w:rsid w:val="000A35DB"/>
    <w:rsid w:val="000A3627"/>
    <w:rsid w:val="000B669D"/>
    <w:rsid w:val="000D1E1E"/>
    <w:rsid w:val="000D58ED"/>
    <w:rsid w:val="0011255D"/>
    <w:rsid w:val="0012414C"/>
    <w:rsid w:val="001867C1"/>
    <w:rsid w:val="00194872"/>
    <w:rsid w:val="001A4BE2"/>
    <w:rsid w:val="001C545D"/>
    <w:rsid w:val="001C6E70"/>
    <w:rsid w:val="001D3069"/>
    <w:rsid w:val="001E37A9"/>
    <w:rsid w:val="001E6774"/>
    <w:rsid w:val="001F492C"/>
    <w:rsid w:val="00201EFB"/>
    <w:rsid w:val="00225A19"/>
    <w:rsid w:val="00251138"/>
    <w:rsid w:val="00273E5B"/>
    <w:rsid w:val="0029250E"/>
    <w:rsid w:val="002A7497"/>
    <w:rsid w:val="002B0ABA"/>
    <w:rsid w:val="002F3583"/>
    <w:rsid w:val="00337EAC"/>
    <w:rsid w:val="003613E5"/>
    <w:rsid w:val="003C4829"/>
    <w:rsid w:val="003D2B93"/>
    <w:rsid w:val="00414F6A"/>
    <w:rsid w:val="00432679"/>
    <w:rsid w:val="00451518"/>
    <w:rsid w:val="00456FF0"/>
    <w:rsid w:val="004576E0"/>
    <w:rsid w:val="00472820"/>
    <w:rsid w:val="004C0E7B"/>
    <w:rsid w:val="004D6941"/>
    <w:rsid w:val="004E3BD0"/>
    <w:rsid w:val="004E6566"/>
    <w:rsid w:val="004F2818"/>
    <w:rsid w:val="004F2AD1"/>
    <w:rsid w:val="005065A5"/>
    <w:rsid w:val="0052176C"/>
    <w:rsid w:val="0053067D"/>
    <w:rsid w:val="005441F3"/>
    <w:rsid w:val="00575345"/>
    <w:rsid w:val="005A2B21"/>
    <w:rsid w:val="005C7A17"/>
    <w:rsid w:val="005F5D82"/>
    <w:rsid w:val="0062171A"/>
    <w:rsid w:val="006403A4"/>
    <w:rsid w:val="0064531C"/>
    <w:rsid w:val="00653F88"/>
    <w:rsid w:val="006861EA"/>
    <w:rsid w:val="006B741A"/>
    <w:rsid w:val="006E0D2F"/>
    <w:rsid w:val="007120F9"/>
    <w:rsid w:val="00753F35"/>
    <w:rsid w:val="007843CC"/>
    <w:rsid w:val="007A0F90"/>
    <w:rsid w:val="007D3823"/>
    <w:rsid w:val="007F1D27"/>
    <w:rsid w:val="008249F7"/>
    <w:rsid w:val="00825CD8"/>
    <w:rsid w:val="008520C8"/>
    <w:rsid w:val="00876E05"/>
    <w:rsid w:val="008B1F68"/>
    <w:rsid w:val="008B3DEC"/>
    <w:rsid w:val="008D48B3"/>
    <w:rsid w:val="008E21F8"/>
    <w:rsid w:val="009535A1"/>
    <w:rsid w:val="00965585"/>
    <w:rsid w:val="009657C0"/>
    <w:rsid w:val="009B1B39"/>
    <w:rsid w:val="009E4A13"/>
    <w:rsid w:val="00A20438"/>
    <w:rsid w:val="00A470A1"/>
    <w:rsid w:val="00A904B9"/>
    <w:rsid w:val="00A907DA"/>
    <w:rsid w:val="00AA5545"/>
    <w:rsid w:val="00AA6434"/>
    <w:rsid w:val="00B20F0A"/>
    <w:rsid w:val="00B27149"/>
    <w:rsid w:val="00B311E5"/>
    <w:rsid w:val="00B4768B"/>
    <w:rsid w:val="00B55475"/>
    <w:rsid w:val="00BD05B1"/>
    <w:rsid w:val="00BF63DF"/>
    <w:rsid w:val="00C22D9D"/>
    <w:rsid w:val="00C60FEC"/>
    <w:rsid w:val="00C65527"/>
    <w:rsid w:val="00C83C24"/>
    <w:rsid w:val="00C86770"/>
    <w:rsid w:val="00C91AFC"/>
    <w:rsid w:val="00C9509E"/>
    <w:rsid w:val="00CC2654"/>
    <w:rsid w:val="00CD6094"/>
    <w:rsid w:val="00D333B9"/>
    <w:rsid w:val="00D569E8"/>
    <w:rsid w:val="00D57575"/>
    <w:rsid w:val="00D73797"/>
    <w:rsid w:val="00D9080D"/>
    <w:rsid w:val="00DA2610"/>
    <w:rsid w:val="00DB4322"/>
    <w:rsid w:val="00DD3C7A"/>
    <w:rsid w:val="00DE25B1"/>
    <w:rsid w:val="00DF7E0C"/>
    <w:rsid w:val="00E42C09"/>
    <w:rsid w:val="00E6169D"/>
    <w:rsid w:val="00E6394A"/>
    <w:rsid w:val="00E96674"/>
    <w:rsid w:val="00F0159B"/>
    <w:rsid w:val="00F13AE2"/>
    <w:rsid w:val="00FC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F8F61-CE70-4582-A9C7-BFF332F8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B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A4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4B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A4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4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A4B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4B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4B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0C29B26B665B7B3343FD9F107A01A08DEADEC4EE22C1E254B32514BED31FFA4AE11DE8AF4764CFF973844FF23C87F2CD9748D64819176311A096A432YAL" TargetMode="External"/><Relationship Id="rId13" Type="http://schemas.openxmlformats.org/officeDocument/2006/relationships/hyperlink" Target="consultantplus://offline/ref=1B0C29B26B665B7B3343FD9F107A01A08DEADEC4EE24C5EB53B62514BED31FFA4AE11DE8AF4764CFF9738641F63C87F2CD9748D64819176311A096A432YA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C29B26B665B7B3343E392061656AF8FE283CEEC26CCBC0CE22343E18319AF0AA11BBDEC0369CFF178D018B162DEA18EDC44D65105166330YDL" TargetMode="External"/><Relationship Id="rId12" Type="http://schemas.openxmlformats.org/officeDocument/2006/relationships/hyperlink" Target="consultantplus://offline/ref=1B0C29B26B665B7B3343FD9F107A01A08DEADEC4EE24C5EB53B62514BED31FFA4AE11DE8AF4764CFF9738448F13C87F2CD9748D64819176311A096A432YA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B0C29B26B665B7B3343E392061656AF8FE382C8E420CCBC0CE22343E18319AF18A143B1EE0477CFFB6D8649F733Y5L" TargetMode="External"/><Relationship Id="rId11" Type="http://schemas.openxmlformats.org/officeDocument/2006/relationships/hyperlink" Target="consultantplus://offline/ref=1B0C29B26B665B7B3343FD9F107A01A08DEADEC4EE22C1E254B32514BED31FFA4AE11DE8BD473CC3FB749A48F729D1A38B3CY0L" TargetMode="External"/><Relationship Id="rId5" Type="http://schemas.openxmlformats.org/officeDocument/2006/relationships/hyperlink" Target="consultantplus://offline/ref=1B0C29B26B665B7B3343E392061656AF8FE284CEEC26CCBC0CE22343E18319AF0AA11BBDEC006DCEF978D018B162DEA18EDC44D65105166330YDL" TargetMode="External"/><Relationship Id="rId15" Type="http://schemas.openxmlformats.org/officeDocument/2006/relationships/hyperlink" Target="consultantplus://offline/ref=1B0C29B26B665B7B3343E392061656AF8FE284CEEC26CCBC0CE22343E18319AF0AA11BBFEB036DC5AD22C01CF835D4BD88C05BD64F0531Y4L" TargetMode="External"/><Relationship Id="rId10" Type="http://schemas.openxmlformats.org/officeDocument/2006/relationships/hyperlink" Target="consultantplus://offline/ref=1B0C29B26B665B7B3343E392061656AF8FE284CEEC26CCBC0CE22343E18319AF0AA11BBDEC006AC7FC78D018B162DEA18EDC44D65105166330Y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0C29B26B665B7B3343FD9F107A01A08DEADEC4ED22CFE852B02514BED31FFA4AE11DE8BD473CC3FB749A48F729D1A38B3CY0L" TargetMode="External"/><Relationship Id="rId14" Type="http://schemas.openxmlformats.org/officeDocument/2006/relationships/hyperlink" Target="consultantplus://offline/ref=1B0C29B26B665B7B3343FD9F107A01A08DEADEC4EE24C5EB53B62514BED31FFA4AE11DE8AF4764CFF9738749F73C87F2CD9748D64819176311A096A432Y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63860-E3B7-4CD2-B454-8F5E1EB8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31</Pages>
  <Words>8101</Words>
  <Characters>46180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121</cp:revision>
  <dcterms:created xsi:type="dcterms:W3CDTF">2022-12-27T11:24:00Z</dcterms:created>
  <dcterms:modified xsi:type="dcterms:W3CDTF">2023-01-19T10:51:00Z</dcterms:modified>
</cp:coreProperties>
</file>