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524CA" w:rsidRDefault="007257C8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C4" w:rsidRDefault="008F11C4" w:rsidP="009B772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О 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>прогноз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е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социально-экономического развития город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Нефтеюганск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</w:p>
    <w:p w:rsidR="00AA47F3" w:rsidRPr="00AA47F3" w:rsidRDefault="008F11C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на 20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2</w:t>
      </w:r>
      <w:r w:rsidR="00163670">
        <w:rPr>
          <w:rFonts w:ascii="Times New Roman CYR" w:eastAsia="Times New Roman" w:hAnsi="Times New Roman CYR" w:cs="Times New Roman"/>
          <w:b/>
          <w:sz w:val="28"/>
          <w:szCs w:val="20"/>
        </w:rPr>
        <w:t>3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 и плановый период 202</w:t>
      </w:r>
      <w:r w:rsidR="00163670">
        <w:rPr>
          <w:rFonts w:ascii="Times New Roman CYR" w:eastAsia="Times New Roman" w:hAnsi="Times New Roman CYR" w:cs="Times New Roman"/>
          <w:b/>
          <w:sz w:val="28"/>
          <w:szCs w:val="20"/>
        </w:rPr>
        <w:t>4</w:t>
      </w:r>
      <w:r w:rsidR="003E2111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и 202</w:t>
      </w:r>
      <w:r w:rsidR="00163670">
        <w:rPr>
          <w:rFonts w:ascii="Times New Roman CYR" w:eastAsia="Times New Roman" w:hAnsi="Times New Roman CYR" w:cs="Times New Roman"/>
          <w:b/>
          <w:sz w:val="28"/>
          <w:szCs w:val="20"/>
        </w:rPr>
        <w:t>5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b/>
          <w:sz w:val="28"/>
          <w:szCs w:val="20"/>
        </w:rPr>
        <w:t>ов</w:t>
      </w:r>
    </w:p>
    <w:p w:rsidR="008F11C4" w:rsidRDefault="008F11C4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7257C8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23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D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52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EA76FE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бюджету и местным налогам,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8F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823E72">
        <w:rPr>
          <w:rFonts w:ascii="Times New Roman" w:hAnsi="Times New Roman" w:cs="Times New Roman"/>
          <w:sz w:val="28"/>
          <w:szCs w:val="28"/>
        </w:rPr>
        <w:t xml:space="preserve"> </w:t>
      </w:r>
      <w:r w:rsidRPr="008F11C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>о прогнозе социально-экономического развития города Нефтеюганска на 202</w:t>
      </w:r>
      <w:r w:rsidR="00BA49ED">
        <w:rPr>
          <w:rFonts w:ascii="Times New Roman CYR" w:eastAsia="Times New Roman" w:hAnsi="Times New Roman CYR" w:cs="Times New Roman"/>
          <w:sz w:val="28"/>
          <w:szCs w:val="20"/>
        </w:rPr>
        <w:t>3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 год и плановый период </w:t>
      </w:r>
      <w:r w:rsidR="003E2111">
        <w:rPr>
          <w:rFonts w:ascii="Times New Roman CYR" w:eastAsia="Times New Roman" w:hAnsi="Times New Roman CYR" w:cs="Times New Roman"/>
          <w:sz w:val="28"/>
          <w:szCs w:val="20"/>
        </w:rPr>
        <w:t>202</w:t>
      </w:r>
      <w:r w:rsidR="00BA49ED">
        <w:rPr>
          <w:rFonts w:ascii="Times New Roman CYR" w:eastAsia="Times New Roman" w:hAnsi="Times New Roman CYR" w:cs="Times New Roman"/>
          <w:sz w:val="28"/>
          <w:szCs w:val="20"/>
        </w:rPr>
        <w:t>4</w:t>
      </w:r>
      <w:r w:rsidR="00534DDE">
        <w:rPr>
          <w:rFonts w:ascii="Times New Roman CYR" w:eastAsia="Times New Roman" w:hAnsi="Times New Roman CYR" w:cs="Times New Roman"/>
          <w:sz w:val="28"/>
          <w:szCs w:val="20"/>
        </w:rPr>
        <w:t xml:space="preserve"> и 202</w:t>
      </w:r>
      <w:r w:rsidR="00BA49ED">
        <w:rPr>
          <w:rFonts w:ascii="Times New Roman CYR" w:eastAsia="Times New Roman" w:hAnsi="Times New Roman CYR" w:cs="Times New Roman"/>
          <w:sz w:val="28"/>
          <w:szCs w:val="20"/>
        </w:rPr>
        <w:t>5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sz w:val="28"/>
          <w:szCs w:val="20"/>
        </w:rPr>
        <w:t>ов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823E72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823E72" w:rsidRPr="00060D30" w:rsidRDefault="00823E72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 xml:space="preserve">Председатель Думы                                                                          </w:t>
      </w:r>
      <w:r w:rsidR="00BA49ED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E72" w:rsidRDefault="00823E72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Pr="00060D30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A47" w:rsidRDefault="007257C8" w:rsidP="00751A47">
      <w:pPr>
        <w:pStyle w:val="23"/>
      </w:pPr>
      <w:r>
        <w:t>21 декабря</w:t>
      </w:r>
      <w:r w:rsidR="00BA49ED">
        <w:t xml:space="preserve"> 2022</w:t>
      </w:r>
      <w:r w:rsidR="00751A47">
        <w:t xml:space="preserve"> года</w:t>
      </w:r>
    </w:p>
    <w:p w:rsidR="00751A47" w:rsidRPr="003E2111" w:rsidRDefault="007257C8" w:rsidP="00751A47">
      <w:pPr>
        <w:pStyle w:val="21"/>
        <w:jc w:val="both"/>
      </w:pPr>
      <w:r>
        <w:t>№ 264</w:t>
      </w:r>
      <w:bookmarkStart w:id="0" w:name="_GoBack"/>
      <w:bookmarkEnd w:id="0"/>
      <w:r w:rsidR="00751A47">
        <w:t>-</w:t>
      </w:r>
      <w:r w:rsidR="00751A47">
        <w:rPr>
          <w:lang w:val="en-US"/>
        </w:rPr>
        <w:t>VI</w:t>
      </w:r>
      <w:r w:rsidR="003E2111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A3B10"/>
    <w:rsid w:val="000C3A88"/>
    <w:rsid w:val="000E5E96"/>
    <w:rsid w:val="000E6CC1"/>
    <w:rsid w:val="00103D93"/>
    <w:rsid w:val="00132A2F"/>
    <w:rsid w:val="00146637"/>
    <w:rsid w:val="00147EDF"/>
    <w:rsid w:val="00163670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3E2111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4DDE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257C8"/>
    <w:rsid w:val="00731A89"/>
    <w:rsid w:val="00751A47"/>
    <w:rsid w:val="00765CA6"/>
    <w:rsid w:val="00774F31"/>
    <w:rsid w:val="00785B59"/>
    <w:rsid w:val="00785F75"/>
    <w:rsid w:val="007A4B1C"/>
    <w:rsid w:val="007D47A0"/>
    <w:rsid w:val="00810E34"/>
    <w:rsid w:val="00823E72"/>
    <w:rsid w:val="0083351B"/>
    <w:rsid w:val="00876241"/>
    <w:rsid w:val="00876FE3"/>
    <w:rsid w:val="0089358B"/>
    <w:rsid w:val="008A4492"/>
    <w:rsid w:val="008E56BB"/>
    <w:rsid w:val="008F11C4"/>
    <w:rsid w:val="009362EA"/>
    <w:rsid w:val="0096005D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A49ED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524CA"/>
    <w:rsid w:val="00D7648B"/>
    <w:rsid w:val="00E03C69"/>
    <w:rsid w:val="00E10631"/>
    <w:rsid w:val="00E27A35"/>
    <w:rsid w:val="00E42852"/>
    <w:rsid w:val="00E5680F"/>
    <w:rsid w:val="00EA3B84"/>
    <w:rsid w:val="00EA76FE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AE74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2CB5-5E98-4AA1-9ED6-03E26ACC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16</cp:revision>
  <cp:lastPrinted>2019-12-02T06:24:00Z</cp:lastPrinted>
  <dcterms:created xsi:type="dcterms:W3CDTF">2019-12-02T06:04:00Z</dcterms:created>
  <dcterms:modified xsi:type="dcterms:W3CDTF">2022-12-21T05:25:00Z</dcterms:modified>
</cp:coreProperties>
</file>