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p w:rsidR="00842F23" w:rsidRDefault="007E2164" w:rsidP="00842F23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28.11.2022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№ 2416-п</w:t>
      </w:r>
    </w:p>
    <w:p w:rsidR="007B7EFC" w:rsidRPr="00BF5421" w:rsidRDefault="007B7EFC" w:rsidP="00842F23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г.Нефтеюганск</w:t>
      </w:r>
      <w:proofErr w:type="spellEnd"/>
    </w:p>
    <w:p w:rsidR="007B7EFC" w:rsidRPr="00786852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bookmarkStart w:id="0" w:name="_GoBack"/>
      <w:r w:rsidRPr="00C6130C">
        <w:rPr>
          <w:b/>
          <w:szCs w:val="28"/>
          <w:lang w:eastAsia="ru-RU"/>
        </w:rPr>
        <w:t>О внесении изменени</w:t>
      </w:r>
      <w:r w:rsidR="00863EC2">
        <w:rPr>
          <w:b/>
          <w:szCs w:val="28"/>
          <w:lang w:eastAsia="ru-RU"/>
        </w:rPr>
        <w:t>я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</w:t>
      </w:r>
      <w:r w:rsidR="00206DD1">
        <w:rPr>
          <w:b/>
          <w:szCs w:val="28"/>
          <w:lang w:eastAsia="ru-RU"/>
        </w:rPr>
        <w:t>трации города Нефтеюганска от 27</w:t>
      </w:r>
      <w:r w:rsidR="00FF0696">
        <w:rPr>
          <w:b/>
          <w:szCs w:val="28"/>
          <w:lang w:eastAsia="ru-RU"/>
        </w:rPr>
        <w:t>.1</w:t>
      </w:r>
      <w:r w:rsidR="00206DD1">
        <w:rPr>
          <w:b/>
          <w:szCs w:val="28"/>
          <w:lang w:eastAsia="ru-RU"/>
        </w:rPr>
        <w:t>0</w:t>
      </w:r>
      <w:r w:rsidRPr="00C6130C">
        <w:rPr>
          <w:b/>
          <w:szCs w:val="28"/>
          <w:lang w:eastAsia="ru-RU"/>
        </w:rPr>
        <w:t>.201</w:t>
      </w:r>
      <w:r w:rsidR="00206DD1">
        <w:rPr>
          <w:b/>
          <w:szCs w:val="28"/>
          <w:lang w:eastAsia="ru-RU"/>
        </w:rPr>
        <w:t>6</w:t>
      </w:r>
      <w:r w:rsidRPr="00C6130C">
        <w:rPr>
          <w:b/>
          <w:szCs w:val="28"/>
          <w:lang w:eastAsia="ru-RU"/>
        </w:rPr>
        <w:t xml:space="preserve"> № </w:t>
      </w:r>
      <w:r w:rsidR="00FF0696">
        <w:rPr>
          <w:b/>
          <w:szCs w:val="28"/>
          <w:lang w:eastAsia="ru-RU"/>
        </w:rPr>
        <w:t>1</w:t>
      </w:r>
      <w:r w:rsidR="00206DD1">
        <w:rPr>
          <w:b/>
          <w:szCs w:val="28"/>
          <w:lang w:eastAsia="ru-RU"/>
        </w:rPr>
        <w:t>006-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206DD1">
        <w:rPr>
          <w:rFonts w:cs="Courier New"/>
          <w:b/>
          <w:color w:val="000000"/>
          <w:szCs w:val="28"/>
          <w:lang w:eastAsia="ru-RU"/>
        </w:rPr>
        <w:t xml:space="preserve">О проектном комитете </w:t>
      </w:r>
      <w:r w:rsidR="00206DD1" w:rsidRPr="00206DD1">
        <w:rPr>
          <w:rFonts w:cs="Courier New"/>
          <w:b/>
          <w:color w:val="000000"/>
          <w:szCs w:val="28"/>
          <w:lang w:eastAsia="ru-RU"/>
        </w:rPr>
        <w:t>администрации города Нефтеюганска</w:t>
      </w:r>
      <w:r w:rsidR="004C7CE0" w:rsidRPr="00C6130C">
        <w:rPr>
          <w:b/>
          <w:szCs w:val="28"/>
          <w:lang w:eastAsia="ru-RU"/>
        </w:rPr>
        <w:t>»</w:t>
      </w:r>
      <w:bookmarkEnd w:id="0"/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4C7CE0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 закон</w:t>
      </w:r>
      <w:r w:rsidR="00574804">
        <w:rPr>
          <w:szCs w:val="28"/>
          <w:lang w:eastAsia="ru-RU"/>
        </w:rPr>
        <w:t>ом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>, 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786852">
        <w:rPr>
          <w:szCs w:val="28"/>
          <w:lang w:eastAsia="ru-RU"/>
        </w:rPr>
        <w:t xml:space="preserve">решением Думы города Нефтеюганска </w:t>
      </w:r>
      <w:r w:rsidR="0068629B" w:rsidRPr="005E3F08">
        <w:rPr>
          <w:szCs w:val="28"/>
        </w:rPr>
        <w:t>от 23.03.2022 № 112</w:t>
      </w:r>
      <w:r w:rsidR="00206DD1" w:rsidRPr="005E3F08">
        <w:rPr>
          <w:szCs w:val="28"/>
        </w:rPr>
        <w:t>-VI</w:t>
      </w:r>
      <w:r w:rsidR="0068629B" w:rsidRPr="005E3F08">
        <w:rPr>
          <w:szCs w:val="28"/>
          <w:lang w:val="en-US"/>
        </w:rPr>
        <w:t>I</w:t>
      </w:r>
      <w:r w:rsidR="00206DD1" w:rsidRPr="00A471B6">
        <w:rPr>
          <w:szCs w:val="28"/>
        </w:rPr>
        <w:t xml:space="preserve"> «О структуре администрации города Нефтеюганска»</w:t>
      </w:r>
      <w:r w:rsidR="00F57DD1">
        <w:rPr>
          <w:szCs w:val="28"/>
        </w:rPr>
        <w:t>, 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9C7F20">
        <w:rPr>
          <w:szCs w:val="28"/>
        </w:rPr>
        <w:br/>
      </w:r>
      <w:r w:rsidR="0015023F">
        <w:rPr>
          <w:szCs w:val="28"/>
        </w:rPr>
        <w:t>от 02.03.2020</w:t>
      </w:r>
      <w:r w:rsidR="00F57DD1">
        <w:rPr>
          <w:szCs w:val="28"/>
        </w:rPr>
        <w:t xml:space="preserve"> </w:t>
      </w:r>
      <w:r w:rsidR="0015023F" w:rsidRPr="00BD00FF">
        <w:rPr>
          <w:szCs w:val="28"/>
        </w:rPr>
        <w:t>№ 51</w:t>
      </w:r>
      <w:r w:rsidR="00F57DD1" w:rsidRPr="00BD00FF">
        <w:rPr>
          <w:szCs w:val="28"/>
        </w:rPr>
        <w:t>-р «Об</w:t>
      </w:r>
      <w:r w:rsidR="00F57DD1" w:rsidRPr="00F57DD1">
        <w:rPr>
          <w:szCs w:val="28"/>
        </w:rPr>
        <w:t xml:space="preserve"> утверждении Положения 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206DD1">
        <w:rPr>
          <w:szCs w:val="28"/>
        </w:rPr>
        <w:t xml:space="preserve"> </w:t>
      </w:r>
      <w:r w:rsidR="0009544C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A51B70" w:rsidRDefault="006015C7" w:rsidP="00FF069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8441D4">
        <w:rPr>
          <w:szCs w:val="28"/>
          <w:lang w:eastAsia="ru-RU"/>
        </w:rPr>
        <w:t xml:space="preserve">изменение </w:t>
      </w:r>
      <w:r w:rsidR="0009544C">
        <w:rPr>
          <w:szCs w:val="28"/>
          <w:lang w:eastAsia="ru-RU"/>
        </w:rPr>
        <w:t xml:space="preserve">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 xml:space="preserve">администрации города Нефтеюганска от </w:t>
      </w:r>
      <w:r w:rsidR="00206DD1">
        <w:rPr>
          <w:szCs w:val="28"/>
          <w:lang w:eastAsia="ru-RU"/>
        </w:rPr>
        <w:t>27</w:t>
      </w:r>
      <w:r w:rsidR="001D7869" w:rsidRPr="001D7869">
        <w:rPr>
          <w:szCs w:val="28"/>
          <w:lang w:eastAsia="ru-RU"/>
        </w:rPr>
        <w:t>.</w:t>
      </w:r>
      <w:r w:rsidR="00FF0696">
        <w:rPr>
          <w:szCs w:val="28"/>
          <w:lang w:eastAsia="ru-RU"/>
        </w:rPr>
        <w:t>1</w:t>
      </w:r>
      <w:r w:rsidR="00206DD1">
        <w:rPr>
          <w:szCs w:val="28"/>
          <w:lang w:eastAsia="ru-RU"/>
        </w:rPr>
        <w:t>0</w:t>
      </w:r>
      <w:r w:rsidR="00FF0696">
        <w:rPr>
          <w:szCs w:val="28"/>
          <w:lang w:eastAsia="ru-RU"/>
        </w:rPr>
        <w:t>.201</w:t>
      </w:r>
      <w:r w:rsidR="00206DD1">
        <w:rPr>
          <w:szCs w:val="28"/>
          <w:lang w:eastAsia="ru-RU"/>
        </w:rPr>
        <w:t>6 № 1006</w:t>
      </w:r>
      <w:r w:rsidR="001D7869" w:rsidRPr="001D7869">
        <w:rPr>
          <w:szCs w:val="28"/>
          <w:lang w:eastAsia="ru-RU"/>
        </w:rPr>
        <w:t>-п «</w:t>
      </w:r>
      <w:r w:rsidR="00206DD1">
        <w:rPr>
          <w:szCs w:val="28"/>
          <w:lang w:eastAsia="ru-RU"/>
        </w:rPr>
        <w:t>О проектном комитете администрации города Нефтеюганска</w:t>
      </w:r>
      <w:r w:rsidR="00F53483">
        <w:rPr>
          <w:szCs w:val="28"/>
          <w:lang w:eastAsia="ru-RU"/>
        </w:rPr>
        <w:t>»</w:t>
      </w:r>
      <w:r w:rsidR="00863EC2">
        <w:rPr>
          <w:szCs w:val="28"/>
          <w:lang w:eastAsia="ru-RU"/>
        </w:rPr>
        <w:t xml:space="preserve"> (с изменениями</w:t>
      </w:r>
      <w:r w:rsidR="008441D4">
        <w:rPr>
          <w:szCs w:val="28"/>
          <w:lang w:eastAsia="ru-RU"/>
        </w:rPr>
        <w:t>, внесенным</w:t>
      </w:r>
      <w:r w:rsidR="00863EC2">
        <w:rPr>
          <w:szCs w:val="28"/>
          <w:lang w:eastAsia="ru-RU"/>
        </w:rPr>
        <w:t>и</w:t>
      </w:r>
      <w:r w:rsidR="00BD0AB5">
        <w:rPr>
          <w:szCs w:val="28"/>
          <w:lang w:eastAsia="ru-RU"/>
        </w:rPr>
        <w:t xml:space="preserve"> постановлением администрации города Нефтеюганска от 30.06.2017 № 424-п), </w:t>
      </w:r>
      <w:r w:rsidR="008441D4">
        <w:rPr>
          <w:szCs w:val="28"/>
          <w:lang w:eastAsia="ru-RU"/>
        </w:rPr>
        <w:t xml:space="preserve">изложив приложение 2 к постановлению согласно </w:t>
      </w:r>
      <w:proofErr w:type="gramStart"/>
      <w:r w:rsidR="00BD00FF">
        <w:rPr>
          <w:szCs w:val="28"/>
          <w:lang w:eastAsia="ru-RU"/>
        </w:rPr>
        <w:t>приложению</w:t>
      </w:r>
      <w:proofErr w:type="gramEnd"/>
      <w:r w:rsidR="008441D4">
        <w:rPr>
          <w:szCs w:val="28"/>
          <w:lang w:eastAsia="ru-RU"/>
        </w:rPr>
        <w:t xml:space="preserve"> к настоящему постановлению.</w:t>
      </w:r>
    </w:p>
    <w:p w:rsidR="00A409E3" w:rsidRPr="00A409E3" w:rsidRDefault="00A409E3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409E3">
        <w:rPr>
          <w:szCs w:val="28"/>
          <w:lang w:eastAsia="ru-RU"/>
        </w:rPr>
        <w:t>2.</w:t>
      </w:r>
      <w:r w:rsidR="004B781C" w:rsidRPr="004B781C">
        <w:rPr>
          <w:szCs w:val="28"/>
          <w:lang w:eastAsia="ru-RU"/>
        </w:rPr>
        <w:t>Д</w:t>
      </w:r>
      <w:r w:rsidR="00FD7B46">
        <w:rPr>
          <w:szCs w:val="28"/>
          <w:lang w:eastAsia="ru-RU"/>
        </w:rPr>
        <w:t>е</w:t>
      </w:r>
      <w:r w:rsidR="004B781C" w:rsidRPr="004B781C">
        <w:rPr>
          <w:szCs w:val="28"/>
          <w:lang w:eastAsia="ru-RU"/>
        </w:rPr>
        <w:t>парта</w:t>
      </w:r>
      <w:r w:rsidR="00FD7B46">
        <w:rPr>
          <w:szCs w:val="28"/>
          <w:lang w:eastAsia="ru-RU"/>
        </w:rPr>
        <w:t>менту</w:t>
      </w:r>
      <w:r w:rsidR="004B5453">
        <w:rPr>
          <w:szCs w:val="28"/>
          <w:lang w:eastAsia="ru-RU"/>
        </w:rPr>
        <w:t xml:space="preserve"> по делам администрации </w:t>
      </w:r>
      <w:r w:rsidR="00D40068">
        <w:rPr>
          <w:szCs w:val="28"/>
          <w:lang w:eastAsia="ru-RU"/>
        </w:rPr>
        <w:t xml:space="preserve">города </w:t>
      </w:r>
      <w:r w:rsidR="00B13383">
        <w:rPr>
          <w:szCs w:val="28"/>
          <w:lang w:eastAsia="ru-RU"/>
        </w:rPr>
        <w:t>(</w:t>
      </w:r>
      <w:r w:rsidR="00351B5A">
        <w:rPr>
          <w:szCs w:val="28"/>
          <w:lang w:eastAsia="ru-RU"/>
        </w:rPr>
        <w:t>Журавлев</w:t>
      </w:r>
      <w:r w:rsidR="00B13383">
        <w:rPr>
          <w:szCs w:val="28"/>
          <w:lang w:eastAsia="ru-RU"/>
        </w:rPr>
        <w:t xml:space="preserve"> В.Ю.</w:t>
      </w:r>
      <w:r w:rsidR="00FD7B46">
        <w:rPr>
          <w:szCs w:val="28"/>
          <w:lang w:eastAsia="ru-RU"/>
        </w:rPr>
        <w:t>)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>разместить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 xml:space="preserve">постановление </w:t>
      </w:r>
      <w:r w:rsidR="004B781C" w:rsidRPr="004B781C">
        <w:rPr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A409E3">
        <w:rPr>
          <w:szCs w:val="28"/>
          <w:lang w:eastAsia="ru-RU"/>
        </w:rPr>
        <w:t>.</w:t>
      </w:r>
    </w:p>
    <w:p w:rsidR="00D30F67" w:rsidRDefault="00D30F67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484E37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 w:rsidR="00351B5A">
        <w:rPr>
          <w:rFonts w:eastAsia="Calibri"/>
          <w:szCs w:val="28"/>
          <w:lang w:eastAsia="ru-RU"/>
        </w:rPr>
        <w:t>Э.Х.Бугай</w:t>
      </w:r>
      <w:proofErr w:type="spellEnd"/>
    </w:p>
    <w:p w:rsidR="00484E37" w:rsidRDefault="00484E37">
      <w:pPr>
        <w:spacing w:after="20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br w:type="page"/>
      </w:r>
    </w:p>
    <w:p w:rsidR="00FE5D4F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 xml:space="preserve">Приложение </w:t>
      </w:r>
    </w:p>
    <w:p w:rsidR="00C6130C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к постановлению</w:t>
      </w:r>
    </w:p>
    <w:p w:rsidR="00786852" w:rsidRDefault="00786852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администрации города</w:t>
      </w:r>
    </w:p>
    <w:p w:rsidR="00D84559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от</w:t>
      </w:r>
      <w:r w:rsidR="00351B5A">
        <w:rPr>
          <w:rFonts w:eastAsia="Calibri"/>
          <w:szCs w:val="28"/>
          <w:lang w:eastAsia="ru-RU"/>
        </w:rPr>
        <w:t xml:space="preserve"> </w:t>
      </w:r>
      <w:r w:rsidR="007E2164">
        <w:rPr>
          <w:color w:val="000000"/>
          <w:szCs w:val="28"/>
        </w:rPr>
        <w:t>28.11.2022 № 2416-п</w:t>
      </w:r>
    </w:p>
    <w:p w:rsidR="00FE5D4F" w:rsidRDefault="00FE5D4F" w:rsidP="00D84559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Cs w:val="28"/>
          <w:lang w:eastAsia="ru-RU"/>
        </w:rPr>
      </w:pP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Cs w:val="28"/>
          <w:lang w:eastAsia="ru-RU"/>
        </w:rPr>
      </w:pPr>
      <w:r w:rsidRPr="00D84559">
        <w:rPr>
          <w:bCs/>
          <w:szCs w:val="28"/>
          <w:lang w:eastAsia="ru-RU"/>
        </w:rPr>
        <w:t>Состав</w:t>
      </w: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Cs/>
          <w:szCs w:val="28"/>
          <w:lang w:eastAsia="ru-RU"/>
        </w:rPr>
      </w:pPr>
      <w:r w:rsidRPr="00D84559">
        <w:rPr>
          <w:bCs/>
          <w:szCs w:val="28"/>
          <w:lang w:eastAsia="ru-RU"/>
        </w:rPr>
        <w:t>проектного комитета администрации города Нефтеюганска</w:t>
      </w: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ind w:firstLine="709"/>
        <w:outlineLvl w:val="0"/>
        <w:rPr>
          <w:bCs/>
          <w:szCs w:val="28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D84559" w:rsidRPr="00D84559" w:rsidTr="004A01D7">
        <w:trPr>
          <w:trHeight w:val="281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-Глава города</w:t>
            </w:r>
            <w:r w:rsidR="00D40068">
              <w:rPr>
                <w:rFonts w:ascii="Times New Roman CYR" w:hAnsi="Times New Roman CYR"/>
                <w:szCs w:val="20"/>
                <w:lang w:eastAsia="ru-RU"/>
              </w:rPr>
              <w:t xml:space="preserve"> Нефтеюганска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, председатель</w:t>
            </w:r>
          </w:p>
        </w:tc>
      </w:tr>
      <w:tr w:rsidR="00D84559" w:rsidRPr="00D84559" w:rsidTr="004A01D7">
        <w:trPr>
          <w:trHeight w:val="281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>
              <w:rPr>
                <w:rFonts w:ascii="Times New Roman CYR" w:hAnsi="Times New Roman CYR"/>
                <w:szCs w:val="20"/>
                <w:lang w:eastAsia="ru-RU"/>
              </w:rPr>
              <w:t xml:space="preserve">директор </w:t>
            </w:r>
            <w:r w:rsidR="008E444F">
              <w:rPr>
                <w:rFonts w:ascii="Times New Roman CYR" w:hAnsi="Times New Roman CYR"/>
                <w:szCs w:val="20"/>
                <w:lang w:eastAsia="ru-RU"/>
              </w:rPr>
              <w:t>департамента экономического развития администрации города Нефтеюганска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, заместитель председателя</w:t>
            </w:r>
          </w:p>
          <w:p w:rsidR="00D84559" w:rsidRPr="00D84559" w:rsidRDefault="00D84559" w:rsidP="008E444F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 w:rsidR="008E444F">
              <w:rPr>
                <w:rFonts w:ascii="Times New Roman CYR" w:hAnsi="Times New Roman CYR"/>
                <w:szCs w:val="20"/>
                <w:lang w:eastAsia="ru-RU"/>
              </w:rPr>
              <w:t>начальник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, секретарь.</w:t>
            </w:r>
          </w:p>
        </w:tc>
      </w:tr>
      <w:tr w:rsidR="00D84559" w:rsidRPr="00D84559" w:rsidTr="004A01D7">
        <w:trPr>
          <w:trHeight w:val="319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63" w:firstLine="29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 xml:space="preserve">Члены проектного </w:t>
            </w:r>
          </w:p>
          <w:p w:rsidR="00D84559" w:rsidRPr="00D84559" w:rsidRDefault="00D84559" w:rsidP="00D84559">
            <w:pPr>
              <w:spacing w:line="240" w:lineRule="auto"/>
              <w:ind w:left="63" w:firstLine="29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комитета:</w:t>
            </w:r>
          </w:p>
        </w:tc>
      </w:tr>
      <w:tr w:rsidR="00D84559" w:rsidRPr="00D84559" w:rsidTr="004A01D7">
        <w:trPr>
          <w:trHeight w:val="203"/>
        </w:trPr>
        <w:tc>
          <w:tcPr>
            <w:tcW w:w="9600" w:type="dxa"/>
          </w:tcPr>
          <w:p w:rsidR="00351B5A" w:rsidRDefault="00351B5A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>
              <w:rPr>
                <w:rFonts w:ascii="Times New Roman CYR" w:hAnsi="Times New Roman CYR"/>
                <w:szCs w:val="20"/>
                <w:lang w:eastAsia="ru-RU"/>
              </w:rPr>
              <w:t>-первый заместитель главы города</w:t>
            </w:r>
            <w:r w:rsidR="005B7B59">
              <w:rPr>
                <w:rFonts w:ascii="Times New Roman CYR" w:hAnsi="Times New Roman CYR"/>
                <w:szCs w:val="20"/>
                <w:lang w:eastAsia="ru-RU"/>
              </w:rPr>
              <w:t xml:space="preserve"> Нефтеюганска</w:t>
            </w: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szCs w:val="28"/>
                <w:highlight w:val="yellow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 w:rsidRPr="00D84559">
              <w:rPr>
                <w:szCs w:val="28"/>
                <w:lang w:eastAsia="ru-RU"/>
              </w:rPr>
              <w:t>заместители главы города</w:t>
            </w:r>
            <w:r w:rsidR="005B7B59">
              <w:rPr>
                <w:szCs w:val="28"/>
                <w:lang w:eastAsia="ru-RU"/>
              </w:rPr>
              <w:t xml:space="preserve"> Нефтеюганска</w:t>
            </w: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 xml:space="preserve">-руководители органов </w:t>
            </w:r>
            <w:r w:rsidR="00FC2AC3">
              <w:rPr>
                <w:rFonts w:ascii="Times New Roman CYR" w:hAnsi="Times New Roman CYR"/>
                <w:szCs w:val="20"/>
                <w:lang w:eastAsia="ru-RU"/>
              </w:rPr>
              <w:t xml:space="preserve">и структурных подразделений 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администрации города Нефтеюганска</w:t>
            </w:r>
            <w:r w:rsidR="00FC2AC3">
              <w:rPr>
                <w:rFonts w:ascii="Times New Roman CYR" w:hAnsi="Times New Roman CYR"/>
                <w:szCs w:val="20"/>
                <w:lang w:eastAsia="ru-RU"/>
              </w:rPr>
              <w:t>.</w:t>
            </w: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</w:tc>
      </w:tr>
    </w:tbl>
    <w:p w:rsidR="001A6971" w:rsidRDefault="00395500" w:rsidP="00C613D7">
      <w:pPr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</w:p>
    <w:sectPr w:rsidR="001A6971" w:rsidSect="00610333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8E" w:rsidRDefault="00140F8E" w:rsidP="00481752">
      <w:pPr>
        <w:spacing w:line="240" w:lineRule="auto"/>
      </w:pPr>
      <w:r>
        <w:separator/>
      </w:r>
    </w:p>
  </w:endnote>
  <w:endnote w:type="continuationSeparator" w:id="0">
    <w:p w:rsidR="00140F8E" w:rsidRDefault="00140F8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8E" w:rsidRDefault="00140F8E" w:rsidP="00481752">
      <w:pPr>
        <w:spacing w:line="240" w:lineRule="auto"/>
      </w:pPr>
      <w:r>
        <w:separator/>
      </w:r>
    </w:p>
  </w:footnote>
  <w:footnote w:type="continuationSeparator" w:id="0">
    <w:p w:rsidR="00140F8E" w:rsidRDefault="00140F8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D7">
          <w:rPr>
            <w:noProof/>
          </w:rPr>
          <w:t>2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214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474"/>
    <w:rsid w:val="000A6E03"/>
    <w:rsid w:val="000B4D6F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40F8E"/>
    <w:rsid w:val="00143357"/>
    <w:rsid w:val="0015023F"/>
    <w:rsid w:val="0015640C"/>
    <w:rsid w:val="00165927"/>
    <w:rsid w:val="001672EB"/>
    <w:rsid w:val="001704B6"/>
    <w:rsid w:val="0017469E"/>
    <w:rsid w:val="001759E9"/>
    <w:rsid w:val="00176F52"/>
    <w:rsid w:val="001849BA"/>
    <w:rsid w:val="00187048"/>
    <w:rsid w:val="001A09D5"/>
    <w:rsid w:val="001A6971"/>
    <w:rsid w:val="001C7238"/>
    <w:rsid w:val="001D7869"/>
    <w:rsid w:val="001E598E"/>
    <w:rsid w:val="001F089E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2FD9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A42F0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B2EC4"/>
    <w:rsid w:val="004B3E07"/>
    <w:rsid w:val="004B5453"/>
    <w:rsid w:val="004B781C"/>
    <w:rsid w:val="004C2C83"/>
    <w:rsid w:val="004C7CE0"/>
    <w:rsid w:val="004D1640"/>
    <w:rsid w:val="004F417E"/>
    <w:rsid w:val="004F50CD"/>
    <w:rsid w:val="00510426"/>
    <w:rsid w:val="00522C83"/>
    <w:rsid w:val="00523A82"/>
    <w:rsid w:val="00525052"/>
    <w:rsid w:val="00526501"/>
    <w:rsid w:val="005364D3"/>
    <w:rsid w:val="00537383"/>
    <w:rsid w:val="00542773"/>
    <w:rsid w:val="00543621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7B59"/>
    <w:rsid w:val="005C20B4"/>
    <w:rsid w:val="005D60A0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1A14"/>
    <w:rsid w:val="00652A29"/>
    <w:rsid w:val="00652D95"/>
    <w:rsid w:val="00660CD9"/>
    <w:rsid w:val="00661296"/>
    <w:rsid w:val="00662C56"/>
    <w:rsid w:val="00665C4A"/>
    <w:rsid w:val="00674EE7"/>
    <w:rsid w:val="006766FF"/>
    <w:rsid w:val="0068629B"/>
    <w:rsid w:val="006868A7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164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EC2"/>
    <w:rsid w:val="0086600F"/>
    <w:rsid w:val="00866176"/>
    <w:rsid w:val="008719D7"/>
    <w:rsid w:val="008777D5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E444F"/>
    <w:rsid w:val="008F7C30"/>
    <w:rsid w:val="009003F1"/>
    <w:rsid w:val="00904798"/>
    <w:rsid w:val="0091290A"/>
    <w:rsid w:val="00915079"/>
    <w:rsid w:val="00923576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7D88"/>
    <w:rsid w:val="00A14B86"/>
    <w:rsid w:val="00A25DA7"/>
    <w:rsid w:val="00A409E3"/>
    <w:rsid w:val="00A44C6A"/>
    <w:rsid w:val="00A51B70"/>
    <w:rsid w:val="00A55E90"/>
    <w:rsid w:val="00A55EAB"/>
    <w:rsid w:val="00A6578B"/>
    <w:rsid w:val="00A67776"/>
    <w:rsid w:val="00A71CE7"/>
    <w:rsid w:val="00A71D29"/>
    <w:rsid w:val="00A76C53"/>
    <w:rsid w:val="00A86B49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13383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26A8A"/>
    <w:rsid w:val="00C4312F"/>
    <w:rsid w:val="00C442A8"/>
    <w:rsid w:val="00C450C1"/>
    <w:rsid w:val="00C60F92"/>
    <w:rsid w:val="00C6130C"/>
    <w:rsid w:val="00C613D7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A5768"/>
    <w:rsid w:val="00EB31AE"/>
    <w:rsid w:val="00EB3609"/>
    <w:rsid w:val="00EC412D"/>
    <w:rsid w:val="00EE0484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42B"/>
    <w:rsid w:val="00FD37A7"/>
    <w:rsid w:val="00FD7B46"/>
    <w:rsid w:val="00FE0E41"/>
    <w:rsid w:val="00FE1ABB"/>
    <w:rsid w:val="00FE1FD4"/>
    <w:rsid w:val="00FE5D4F"/>
    <w:rsid w:val="00FE7929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91FF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5E5C-ACD9-476D-A059-58DED9D7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Сергей Владимирович Гужва</cp:lastModifiedBy>
  <cp:revision>20</cp:revision>
  <cp:lastPrinted>2017-06-23T03:41:00Z</cp:lastPrinted>
  <dcterms:created xsi:type="dcterms:W3CDTF">2017-06-22T10:56:00Z</dcterms:created>
  <dcterms:modified xsi:type="dcterms:W3CDTF">2022-11-29T04:43:00Z</dcterms:modified>
</cp:coreProperties>
</file>