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918" w:rsidRDefault="00790918" w:rsidP="00790918">
      <w:pPr>
        <w:widowControl w:val="0"/>
        <w:autoSpaceDE w:val="0"/>
        <w:autoSpaceDN w:val="0"/>
        <w:jc w:val="right"/>
        <w:outlineLvl w:val="1"/>
        <w:rPr>
          <w:sz w:val="28"/>
          <w:szCs w:val="28"/>
        </w:rPr>
      </w:pPr>
    </w:p>
    <w:p w:rsidR="00790918" w:rsidRPr="00A10B3E" w:rsidRDefault="00723062" w:rsidP="00790918">
      <w:pPr>
        <w:widowControl w:val="0"/>
        <w:autoSpaceDE w:val="0"/>
        <w:autoSpaceDN w:val="0"/>
        <w:jc w:val="center"/>
        <w:outlineLvl w:val="1"/>
        <w:rPr>
          <w:b/>
          <w:sz w:val="28"/>
          <w:szCs w:val="28"/>
        </w:rPr>
      </w:pPr>
      <w:r>
        <w:rPr>
          <w:sz w:val="28"/>
          <w:szCs w:val="28"/>
        </w:rPr>
        <w:t>ПРОЕКТ п</w:t>
      </w:r>
      <w:r w:rsidR="00790918" w:rsidRPr="00A10B3E">
        <w:rPr>
          <w:sz w:val="28"/>
          <w:szCs w:val="28"/>
        </w:rPr>
        <w:t>аспорт</w:t>
      </w:r>
      <w:r>
        <w:rPr>
          <w:sz w:val="28"/>
          <w:szCs w:val="28"/>
        </w:rPr>
        <w:t>а</w:t>
      </w:r>
    </w:p>
    <w:p w:rsidR="00790918" w:rsidRPr="00A10B3E" w:rsidRDefault="00790918" w:rsidP="00790918">
      <w:pPr>
        <w:widowControl w:val="0"/>
        <w:autoSpaceDE w:val="0"/>
        <w:autoSpaceDN w:val="0"/>
        <w:jc w:val="center"/>
        <w:rPr>
          <w:b/>
          <w:sz w:val="28"/>
          <w:szCs w:val="28"/>
        </w:rPr>
      </w:pPr>
      <w:r w:rsidRPr="00A10B3E">
        <w:rPr>
          <w:sz w:val="28"/>
          <w:szCs w:val="28"/>
        </w:rPr>
        <w:t>муниципал</w:t>
      </w:r>
      <w:r w:rsidR="00D8281E">
        <w:rPr>
          <w:sz w:val="28"/>
          <w:szCs w:val="28"/>
        </w:rPr>
        <w:t>ьной программы города Нефтеюганс</w:t>
      </w:r>
      <w:r w:rsidRPr="00A10B3E">
        <w:rPr>
          <w:sz w:val="28"/>
          <w:szCs w:val="28"/>
        </w:rPr>
        <w:t xml:space="preserve">ка </w:t>
      </w:r>
    </w:p>
    <w:p w:rsidR="00790918" w:rsidRDefault="00790918" w:rsidP="00790918">
      <w:pPr>
        <w:widowControl w:val="0"/>
        <w:autoSpaceDE w:val="0"/>
        <w:autoSpaceDN w:val="0"/>
        <w:jc w:val="center"/>
        <w:rPr>
          <w:b/>
          <w:sz w:val="28"/>
          <w:szCs w:val="28"/>
        </w:rPr>
      </w:pPr>
      <w:r w:rsidRPr="00A10B3E">
        <w:rPr>
          <w:sz w:val="28"/>
          <w:szCs w:val="28"/>
        </w:rPr>
        <w:t>(далее – муниципальная программа)</w:t>
      </w:r>
    </w:p>
    <w:p w:rsidR="00790918" w:rsidRPr="00A10B3E" w:rsidRDefault="00790918" w:rsidP="00790918">
      <w:pPr>
        <w:widowControl w:val="0"/>
        <w:autoSpaceDE w:val="0"/>
        <w:autoSpaceDN w:val="0"/>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96"/>
      </w:tblGrid>
      <w:tr w:rsidR="00790918" w:rsidRPr="006A4AAA" w:rsidTr="005716DF">
        <w:tc>
          <w:tcPr>
            <w:tcW w:w="2532" w:type="dxa"/>
            <w:shd w:val="clear" w:color="auto" w:fill="auto"/>
          </w:tcPr>
          <w:p w:rsidR="00790918" w:rsidRPr="006A4AAA" w:rsidRDefault="00790918" w:rsidP="00687E53">
            <w:pPr>
              <w:rPr>
                <w:rFonts w:eastAsia="Calibri"/>
                <w:b/>
                <w:sz w:val="28"/>
                <w:szCs w:val="28"/>
              </w:rPr>
            </w:pPr>
            <w:r w:rsidRPr="006A4AAA">
              <w:rPr>
                <w:rFonts w:eastAsia="Calibri"/>
                <w:sz w:val="28"/>
                <w:szCs w:val="28"/>
              </w:rPr>
              <w:t xml:space="preserve">Наименование </w:t>
            </w:r>
          </w:p>
          <w:p w:rsidR="00790918" w:rsidRPr="006A4AAA" w:rsidRDefault="00790918" w:rsidP="00687E53">
            <w:pPr>
              <w:rPr>
                <w:rFonts w:eastAsia="Calibri"/>
                <w:b/>
                <w:sz w:val="28"/>
                <w:szCs w:val="28"/>
              </w:rPr>
            </w:pPr>
            <w:r w:rsidRPr="006A4AAA">
              <w:rPr>
                <w:rFonts w:eastAsia="Calibri"/>
                <w:sz w:val="28"/>
                <w:szCs w:val="28"/>
              </w:rPr>
              <w:t>муниципальной программы</w:t>
            </w:r>
          </w:p>
        </w:tc>
        <w:tc>
          <w:tcPr>
            <w:tcW w:w="7096" w:type="dxa"/>
            <w:shd w:val="clear" w:color="auto" w:fill="auto"/>
          </w:tcPr>
          <w:p w:rsidR="00790918" w:rsidRPr="006A4AAA" w:rsidRDefault="00790918" w:rsidP="00687E53">
            <w:pPr>
              <w:suppressAutoHyphens/>
              <w:autoSpaceDE w:val="0"/>
              <w:autoSpaceDN w:val="0"/>
              <w:adjustRightInd w:val="0"/>
              <w:jc w:val="both"/>
              <w:rPr>
                <w:b/>
                <w:sz w:val="28"/>
                <w:szCs w:val="28"/>
              </w:rPr>
            </w:pPr>
            <w:r w:rsidRPr="006A4AAA">
              <w:rPr>
                <w:rFonts w:hint="eastAsia"/>
                <w:sz w:val="28"/>
                <w:szCs w:val="28"/>
              </w:rPr>
              <w:t>Развитие</w:t>
            </w:r>
            <w:r w:rsidRPr="006A4AAA">
              <w:rPr>
                <w:sz w:val="28"/>
                <w:szCs w:val="28"/>
              </w:rPr>
              <w:t xml:space="preserve"> </w:t>
            </w:r>
            <w:r w:rsidRPr="006A4AAA">
              <w:rPr>
                <w:rFonts w:hint="eastAsia"/>
                <w:sz w:val="28"/>
                <w:szCs w:val="28"/>
              </w:rPr>
              <w:t>образования</w:t>
            </w:r>
            <w:r w:rsidRPr="006A4AAA">
              <w:rPr>
                <w:sz w:val="28"/>
                <w:szCs w:val="28"/>
              </w:rPr>
              <w:t xml:space="preserve"> </w:t>
            </w:r>
            <w:r w:rsidRPr="006A4AAA">
              <w:rPr>
                <w:rFonts w:hint="eastAsia"/>
                <w:sz w:val="28"/>
                <w:szCs w:val="28"/>
              </w:rPr>
              <w:t>и</w:t>
            </w:r>
            <w:r w:rsidRPr="006A4AAA">
              <w:rPr>
                <w:sz w:val="28"/>
                <w:szCs w:val="28"/>
              </w:rPr>
              <w:t xml:space="preserve"> </w:t>
            </w:r>
            <w:r w:rsidRPr="006A4AAA">
              <w:rPr>
                <w:rFonts w:hint="eastAsia"/>
                <w:sz w:val="28"/>
                <w:szCs w:val="28"/>
              </w:rPr>
              <w:t>молод</w:t>
            </w:r>
            <w:r w:rsidRPr="006A4AAA">
              <w:rPr>
                <w:sz w:val="28"/>
                <w:szCs w:val="28"/>
              </w:rPr>
              <w:t>ё</w:t>
            </w:r>
            <w:r w:rsidRPr="006A4AAA">
              <w:rPr>
                <w:rFonts w:hint="eastAsia"/>
                <w:sz w:val="28"/>
                <w:szCs w:val="28"/>
              </w:rPr>
              <w:t>жной</w:t>
            </w:r>
            <w:r w:rsidRPr="006A4AAA">
              <w:rPr>
                <w:sz w:val="28"/>
                <w:szCs w:val="28"/>
              </w:rPr>
              <w:t xml:space="preserve"> </w:t>
            </w:r>
            <w:r w:rsidRPr="006A4AAA">
              <w:rPr>
                <w:rFonts w:hint="eastAsia"/>
                <w:sz w:val="28"/>
                <w:szCs w:val="28"/>
              </w:rPr>
              <w:t>политики</w:t>
            </w:r>
            <w:r w:rsidRPr="006A4AAA">
              <w:rPr>
                <w:sz w:val="28"/>
                <w:szCs w:val="28"/>
              </w:rPr>
              <w:t xml:space="preserve"> </w:t>
            </w:r>
            <w:r w:rsidRPr="006A4AAA">
              <w:rPr>
                <w:rFonts w:hint="eastAsia"/>
                <w:sz w:val="28"/>
                <w:szCs w:val="28"/>
              </w:rPr>
              <w:t>в</w:t>
            </w:r>
            <w:r w:rsidRPr="006A4AAA">
              <w:rPr>
                <w:sz w:val="28"/>
                <w:szCs w:val="28"/>
              </w:rPr>
              <w:t xml:space="preserve"> </w:t>
            </w:r>
            <w:r w:rsidRPr="006A4AAA">
              <w:rPr>
                <w:rFonts w:hint="eastAsia"/>
                <w:sz w:val="28"/>
                <w:szCs w:val="28"/>
              </w:rPr>
              <w:t>городе</w:t>
            </w:r>
            <w:r w:rsidRPr="006A4AAA">
              <w:rPr>
                <w:sz w:val="28"/>
                <w:szCs w:val="28"/>
              </w:rPr>
              <w:t xml:space="preserve"> </w:t>
            </w:r>
            <w:r w:rsidRPr="006A4AAA">
              <w:rPr>
                <w:rFonts w:hint="eastAsia"/>
                <w:sz w:val="28"/>
                <w:szCs w:val="28"/>
              </w:rPr>
              <w:t>Нефтеюганске</w:t>
            </w:r>
          </w:p>
        </w:tc>
      </w:tr>
      <w:tr w:rsidR="00790918" w:rsidRPr="006A4AAA" w:rsidTr="005716DF">
        <w:tc>
          <w:tcPr>
            <w:tcW w:w="2532" w:type="dxa"/>
            <w:shd w:val="clear" w:color="auto" w:fill="auto"/>
          </w:tcPr>
          <w:p w:rsidR="00790918" w:rsidRPr="006A4AAA" w:rsidRDefault="00790918" w:rsidP="00687E53">
            <w:pPr>
              <w:rPr>
                <w:rFonts w:eastAsia="Calibri"/>
                <w:b/>
                <w:sz w:val="28"/>
                <w:szCs w:val="28"/>
              </w:rPr>
            </w:pPr>
            <w:r w:rsidRPr="006A4AAA">
              <w:rPr>
                <w:rFonts w:eastAsia="Calibri"/>
                <w:sz w:val="28"/>
                <w:szCs w:val="28"/>
              </w:rPr>
              <w:t xml:space="preserve">Сроки реализации </w:t>
            </w:r>
          </w:p>
          <w:p w:rsidR="00790918" w:rsidRPr="006A4AAA" w:rsidRDefault="00790918" w:rsidP="00687E53">
            <w:pPr>
              <w:rPr>
                <w:rFonts w:eastAsia="Calibri"/>
                <w:b/>
                <w:sz w:val="28"/>
                <w:szCs w:val="28"/>
              </w:rPr>
            </w:pPr>
            <w:r w:rsidRPr="006A4AAA">
              <w:rPr>
                <w:rFonts w:eastAsia="Calibri"/>
                <w:sz w:val="28"/>
                <w:szCs w:val="28"/>
              </w:rPr>
              <w:t>муниципальной программы</w:t>
            </w:r>
          </w:p>
          <w:p w:rsidR="00790918" w:rsidRPr="006A4AAA" w:rsidRDefault="00790918" w:rsidP="00687E53">
            <w:pPr>
              <w:rPr>
                <w:rFonts w:eastAsia="Calibri"/>
                <w:b/>
                <w:sz w:val="28"/>
                <w:szCs w:val="28"/>
              </w:rPr>
            </w:pPr>
            <w:r w:rsidRPr="006A4AAA">
              <w:rPr>
                <w:rFonts w:eastAsia="Calibri"/>
                <w:sz w:val="28"/>
                <w:szCs w:val="28"/>
              </w:rPr>
              <w:t>(разрабатывается на срок от трех лет)</w:t>
            </w:r>
          </w:p>
        </w:tc>
        <w:tc>
          <w:tcPr>
            <w:tcW w:w="7096" w:type="dxa"/>
            <w:shd w:val="clear" w:color="auto" w:fill="auto"/>
          </w:tcPr>
          <w:p w:rsidR="00790918" w:rsidRPr="00A10B3E" w:rsidRDefault="00790918" w:rsidP="00687E53">
            <w:pPr>
              <w:jc w:val="both"/>
              <w:rPr>
                <w:rFonts w:eastAsia="Calibri"/>
                <w:b/>
                <w:sz w:val="28"/>
                <w:szCs w:val="28"/>
              </w:rPr>
            </w:pPr>
            <w:r w:rsidRPr="00A10B3E">
              <w:rPr>
                <w:rFonts w:eastAsia="Calibri"/>
                <w:sz w:val="28"/>
                <w:szCs w:val="28"/>
              </w:rPr>
              <w:t>20</w:t>
            </w:r>
            <w:r>
              <w:rPr>
                <w:rFonts w:eastAsia="Calibri"/>
                <w:sz w:val="28"/>
                <w:szCs w:val="28"/>
              </w:rPr>
              <w:t>22</w:t>
            </w:r>
            <w:r w:rsidRPr="00A10B3E">
              <w:rPr>
                <w:rFonts w:eastAsia="Calibri"/>
                <w:sz w:val="28"/>
                <w:szCs w:val="28"/>
              </w:rPr>
              <w:t>-2025 годы и на период до 2030 года</w:t>
            </w:r>
            <w:bookmarkStart w:id="0" w:name="_GoBack"/>
            <w:bookmarkEnd w:id="0"/>
          </w:p>
        </w:tc>
      </w:tr>
      <w:tr w:rsidR="00790918" w:rsidRPr="006A4AAA" w:rsidTr="005716DF">
        <w:tc>
          <w:tcPr>
            <w:tcW w:w="2532" w:type="dxa"/>
            <w:shd w:val="clear" w:color="auto" w:fill="auto"/>
          </w:tcPr>
          <w:p w:rsidR="00790918" w:rsidRPr="006A4AAA" w:rsidRDefault="00790918" w:rsidP="00687E53">
            <w:pPr>
              <w:rPr>
                <w:rFonts w:eastAsia="Calibri"/>
                <w:b/>
                <w:sz w:val="28"/>
                <w:szCs w:val="28"/>
              </w:rPr>
            </w:pPr>
            <w:r w:rsidRPr="006A4AAA">
              <w:rPr>
                <w:rFonts w:eastAsia="Calibri"/>
                <w:sz w:val="28"/>
                <w:szCs w:val="28"/>
              </w:rPr>
              <w:t xml:space="preserve">Дата утверждения </w:t>
            </w:r>
          </w:p>
          <w:p w:rsidR="00790918" w:rsidRPr="006A4AAA" w:rsidRDefault="00790918" w:rsidP="00687E53">
            <w:pPr>
              <w:rPr>
                <w:rFonts w:eastAsia="Calibri"/>
                <w:b/>
                <w:sz w:val="28"/>
                <w:szCs w:val="28"/>
              </w:rPr>
            </w:pPr>
            <w:r w:rsidRPr="006A4AAA">
              <w:rPr>
                <w:rFonts w:eastAsia="Calibri"/>
                <w:sz w:val="28"/>
                <w:szCs w:val="28"/>
              </w:rPr>
              <w:t xml:space="preserve">муниципальной программы </w:t>
            </w:r>
          </w:p>
          <w:p w:rsidR="00790918" w:rsidRPr="006A4AAA" w:rsidRDefault="00790918" w:rsidP="00687E53">
            <w:pPr>
              <w:rPr>
                <w:rFonts w:eastAsia="Calibri"/>
                <w:b/>
                <w:sz w:val="28"/>
                <w:szCs w:val="28"/>
              </w:rPr>
            </w:pPr>
            <w:r w:rsidRPr="006A4AAA">
              <w:rPr>
                <w:rFonts w:eastAsia="Calibri"/>
                <w:sz w:val="28"/>
                <w:szCs w:val="28"/>
              </w:rPr>
              <w:t>(наименование и номер соответствующего нормативного правового акта)</w:t>
            </w:r>
          </w:p>
        </w:tc>
        <w:tc>
          <w:tcPr>
            <w:tcW w:w="7096" w:type="dxa"/>
            <w:shd w:val="clear" w:color="auto" w:fill="auto"/>
          </w:tcPr>
          <w:p w:rsidR="00790918" w:rsidRPr="006A4AAA" w:rsidRDefault="00790918" w:rsidP="00687E53">
            <w:pPr>
              <w:rPr>
                <w:rFonts w:eastAsia="Calibri"/>
                <w:b/>
                <w:sz w:val="28"/>
                <w:szCs w:val="28"/>
              </w:rPr>
            </w:pPr>
            <w:r w:rsidRPr="006A4AAA">
              <w:rPr>
                <w:rFonts w:eastAsia="Calibri"/>
                <w:sz w:val="28"/>
                <w:szCs w:val="28"/>
              </w:rPr>
              <w:t>Постановление администрации города Нефтеюганска от 15.11.2018 № 598-п «Об утверждении муниципальной программы города Нефтеюганска «Развитие образования и молодежной политики в городе Нефтеюганске»</w:t>
            </w:r>
          </w:p>
        </w:tc>
      </w:tr>
      <w:tr w:rsidR="00790918" w:rsidRPr="006A4AAA" w:rsidTr="005716DF">
        <w:tc>
          <w:tcPr>
            <w:tcW w:w="2532" w:type="dxa"/>
            <w:shd w:val="clear" w:color="auto" w:fill="auto"/>
          </w:tcPr>
          <w:p w:rsidR="00790918" w:rsidRPr="006A4AAA" w:rsidRDefault="00790918" w:rsidP="00687E53">
            <w:pPr>
              <w:rPr>
                <w:rFonts w:eastAsia="Calibri"/>
                <w:b/>
                <w:sz w:val="28"/>
                <w:szCs w:val="28"/>
              </w:rPr>
            </w:pPr>
            <w:r w:rsidRPr="006A4AAA">
              <w:rPr>
                <w:rFonts w:eastAsia="Calibri"/>
                <w:sz w:val="28"/>
                <w:szCs w:val="28"/>
              </w:rPr>
              <w:t>Куратор муниципальной программы</w:t>
            </w:r>
          </w:p>
        </w:tc>
        <w:tc>
          <w:tcPr>
            <w:tcW w:w="7096" w:type="dxa"/>
            <w:shd w:val="clear" w:color="auto" w:fill="auto"/>
          </w:tcPr>
          <w:p w:rsidR="00790918" w:rsidRPr="006A4AAA" w:rsidRDefault="00790918" w:rsidP="00687E53">
            <w:pPr>
              <w:jc w:val="both"/>
              <w:rPr>
                <w:rFonts w:eastAsia="Calibri"/>
                <w:b/>
                <w:sz w:val="28"/>
                <w:szCs w:val="28"/>
              </w:rPr>
            </w:pPr>
            <w:r w:rsidRPr="006A4AAA">
              <w:rPr>
                <w:rFonts w:eastAsia="Calibri"/>
                <w:sz w:val="28"/>
                <w:szCs w:val="28"/>
              </w:rPr>
              <w:t>Заместитель главы города</w:t>
            </w:r>
            <w:r>
              <w:rPr>
                <w:rFonts w:eastAsia="Calibri"/>
                <w:sz w:val="28"/>
                <w:szCs w:val="28"/>
              </w:rPr>
              <w:t>, координирующий и контролирующий деятельность д</w:t>
            </w:r>
            <w:r w:rsidRPr="006A4AAA">
              <w:rPr>
                <w:rFonts w:eastAsia="Calibri"/>
                <w:sz w:val="28"/>
                <w:szCs w:val="28"/>
              </w:rPr>
              <w:t>епартамент</w:t>
            </w:r>
            <w:r>
              <w:rPr>
                <w:rFonts w:eastAsia="Calibri"/>
                <w:sz w:val="28"/>
                <w:szCs w:val="28"/>
              </w:rPr>
              <w:t>а</w:t>
            </w:r>
            <w:r w:rsidRPr="006A4AAA">
              <w:rPr>
                <w:rFonts w:eastAsia="Calibri"/>
                <w:sz w:val="28"/>
                <w:szCs w:val="28"/>
              </w:rPr>
              <w:t xml:space="preserve"> образования и молодёжной политики администрации города Нефтеюганска</w:t>
            </w:r>
          </w:p>
        </w:tc>
      </w:tr>
      <w:tr w:rsidR="00790918" w:rsidRPr="006A4AAA" w:rsidTr="005716DF">
        <w:tc>
          <w:tcPr>
            <w:tcW w:w="2532" w:type="dxa"/>
            <w:shd w:val="clear" w:color="auto" w:fill="auto"/>
          </w:tcPr>
          <w:p w:rsidR="00790918" w:rsidRPr="006A4AAA" w:rsidRDefault="00790918" w:rsidP="00687E53">
            <w:pPr>
              <w:rPr>
                <w:rFonts w:eastAsia="Calibri"/>
                <w:b/>
                <w:sz w:val="28"/>
                <w:szCs w:val="28"/>
              </w:rPr>
            </w:pPr>
            <w:r w:rsidRPr="006A4AAA">
              <w:rPr>
                <w:rFonts w:eastAsia="Calibri"/>
                <w:sz w:val="28"/>
                <w:szCs w:val="28"/>
              </w:rPr>
              <w:t>Ответственный исполнитель муниципальной программы</w:t>
            </w:r>
          </w:p>
        </w:tc>
        <w:tc>
          <w:tcPr>
            <w:tcW w:w="7096" w:type="dxa"/>
            <w:shd w:val="clear" w:color="auto" w:fill="auto"/>
          </w:tcPr>
          <w:p w:rsidR="00790918" w:rsidRPr="006A4AAA" w:rsidRDefault="00790918" w:rsidP="00687E53">
            <w:pPr>
              <w:jc w:val="both"/>
              <w:rPr>
                <w:rFonts w:eastAsia="Calibri"/>
                <w:b/>
                <w:sz w:val="28"/>
                <w:szCs w:val="28"/>
              </w:rPr>
            </w:pPr>
            <w:r w:rsidRPr="006A4AAA">
              <w:rPr>
                <w:rFonts w:eastAsia="Calibri"/>
                <w:sz w:val="28"/>
                <w:szCs w:val="28"/>
              </w:rPr>
              <w:t>Департамент образования и молодёжной политики администрации города Нефтеюганска</w:t>
            </w:r>
          </w:p>
        </w:tc>
      </w:tr>
      <w:tr w:rsidR="00790918" w:rsidRPr="006A4AAA" w:rsidTr="005716DF">
        <w:tc>
          <w:tcPr>
            <w:tcW w:w="2532" w:type="dxa"/>
            <w:shd w:val="clear" w:color="auto" w:fill="auto"/>
          </w:tcPr>
          <w:p w:rsidR="00790918" w:rsidRPr="006A4AAA" w:rsidRDefault="00790918" w:rsidP="00687E53">
            <w:pPr>
              <w:rPr>
                <w:rFonts w:eastAsia="Calibri"/>
                <w:b/>
                <w:sz w:val="28"/>
                <w:szCs w:val="28"/>
              </w:rPr>
            </w:pPr>
            <w:r w:rsidRPr="006A4AAA">
              <w:rPr>
                <w:rFonts w:eastAsia="Calibri"/>
                <w:sz w:val="28"/>
                <w:szCs w:val="28"/>
              </w:rPr>
              <w:t xml:space="preserve">Соисполнители </w:t>
            </w:r>
          </w:p>
          <w:p w:rsidR="00790918" w:rsidRPr="006A4AAA" w:rsidRDefault="00790918" w:rsidP="00687E53">
            <w:pPr>
              <w:rPr>
                <w:rFonts w:eastAsia="Calibri"/>
                <w:b/>
                <w:sz w:val="28"/>
                <w:szCs w:val="28"/>
              </w:rPr>
            </w:pPr>
            <w:r w:rsidRPr="006A4AAA">
              <w:rPr>
                <w:rFonts w:eastAsia="Calibri"/>
                <w:sz w:val="28"/>
                <w:szCs w:val="28"/>
              </w:rPr>
              <w:t>муниципальной программы</w:t>
            </w:r>
          </w:p>
        </w:tc>
        <w:tc>
          <w:tcPr>
            <w:tcW w:w="7096" w:type="dxa"/>
            <w:shd w:val="clear" w:color="auto" w:fill="auto"/>
          </w:tcPr>
          <w:p w:rsidR="00790918" w:rsidRDefault="00790918" w:rsidP="00687E53">
            <w:pPr>
              <w:jc w:val="both"/>
              <w:rPr>
                <w:b/>
                <w:sz w:val="28"/>
                <w:szCs w:val="28"/>
              </w:rPr>
            </w:pPr>
            <w:r w:rsidRPr="006A4AAA">
              <w:rPr>
                <w:sz w:val="28"/>
                <w:szCs w:val="28"/>
              </w:rPr>
              <w:t xml:space="preserve">Департамент градостроительства и земельных отношений администрации города Нефтеюганска </w:t>
            </w:r>
          </w:p>
          <w:p w:rsidR="00790918" w:rsidRPr="006A4AAA" w:rsidRDefault="00790918" w:rsidP="00687E53">
            <w:pPr>
              <w:jc w:val="both"/>
              <w:rPr>
                <w:b/>
                <w:bCs/>
                <w:sz w:val="28"/>
                <w:szCs w:val="28"/>
              </w:rPr>
            </w:pPr>
            <w:r w:rsidRPr="00A10B3E">
              <w:rPr>
                <w:sz w:val="28"/>
                <w:szCs w:val="28"/>
              </w:rPr>
              <w:t>Департамент жилищно-коммунального хозяйства администрации города Нефтеюганска</w:t>
            </w:r>
            <w:r w:rsidRPr="006A4AAA">
              <w:rPr>
                <w:bCs/>
                <w:sz w:val="28"/>
                <w:szCs w:val="28"/>
              </w:rPr>
              <w:t xml:space="preserve"> </w:t>
            </w:r>
          </w:p>
        </w:tc>
      </w:tr>
      <w:tr w:rsidR="00790918" w:rsidRPr="006A4AAA" w:rsidTr="005716DF">
        <w:tc>
          <w:tcPr>
            <w:tcW w:w="2532" w:type="dxa"/>
            <w:shd w:val="clear" w:color="auto" w:fill="auto"/>
          </w:tcPr>
          <w:p w:rsidR="00790918" w:rsidRPr="006A4AAA" w:rsidRDefault="00790918" w:rsidP="00687E53">
            <w:pPr>
              <w:rPr>
                <w:rFonts w:eastAsia="Calibri"/>
                <w:b/>
                <w:sz w:val="28"/>
                <w:szCs w:val="28"/>
              </w:rPr>
            </w:pPr>
            <w:r w:rsidRPr="006A4AAA">
              <w:rPr>
                <w:rFonts w:eastAsia="Calibri"/>
                <w:sz w:val="28"/>
                <w:szCs w:val="28"/>
              </w:rPr>
              <w:t>Цели муниципальной программы</w:t>
            </w:r>
          </w:p>
        </w:tc>
        <w:tc>
          <w:tcPr>
            <w:tcW w:w="7096" w:type="dxa"/>
            <w:shd w:val="clear" w:color="auto" w:fill="auto"/>
          </w:tcPr>
          <w:p w:rsidR="00790918" w:rsidRPr="006A4AAA" w:rsidRDefault="00790918" w:rsidP="00687E53">
            <w:pPr>
              <w:jc w:val="both"/>
              <w:rPr>
                <w:b/>
                <w:sz w:val="28"/>
                <w:szCs w:val="28"/>
              </w:rPr>
            </w:pPr>
            <w:r w:rsidRPr="006A4AAA">
              <w:rPr>
                <w:rFonts w:eastAsia="Calibri"/>
                <w:sz w:val="28"/>
                <w:szCs w:val="28"/>
              </w:rPr>
              <w:t xml:space="preserve">1.Обеспечение доступного и качественного образования, соответствующего требованиям </w:t>
            </w:r>
            <w:r w:rsidRPr="006A4AAA">
              <w:rPr>
                <w:sz w:val="28"/>
                <w:szCs w:val="28"/>
              </w:rPr>
              <w:t>инновационного развития ключевых отраслей экономики города, современным потребностям общества и граждан.</w:t>
            </w:r>
          </w:p>
          <w:p w:rsidR="00790918" w:rsidRPr="006A4AAA" w:rsidRDefault="00790918" w:rsidP="00687E53">
            <w:pPr>
              <w:widowControl w:val="0"/>
              <w:autoSpaceDE w:val="0"/>
              <w:autoSpaceDN w:val="0"/>
              <w:adjustRightInd w:val="0"/>
              <w:jc w:val="both"/>
              <w:rPr>
                <w:b/>
                <w:sz w:val="28"/>
                <w:szCs w:val="28"/>
              </w:rPr>
            </w:pPr>
            <w:r w:rsidRPr="006A4AAA">
              <w:rPr>
                <w:rFonts w:ascii="Times New Roman CYR" w:hAnsi="Times New Roman CYR" w:cs="Times New Roman CYR"/>
                <w:sz w:val="28"/>
                <w:szCs w:val="28"/>
              </w:rPr>
              <w:t xml:space="preserve">2.Обеспечение </w:t>
            </w:r>
            <w:r w:rsidRPr="006A4AAA">
              <w:rPr>
                <w:rFonts w:ascii="Times New Roman CYR" w:hAnsi="Times New Roman CYR" w:cs="Times New Roman CYR" w:hint="eastAsia"/>
                <w:sz w:val="28"/>
                <w:szCs w:val="28"/>
              </w:rPr>
              <w:t>эффективно</w:t>
            </w:r>
            <w:r w:rsidRPr="006A4AAA">
              <w:rPr>
                <w:rFonts w:ascii="Times New Roman CYR" w:hAnsi="Times New Roman CYR" w:cs="Times New Roman CYR"/>
                <w:sz w:val="28"/>
                <w:szCs w:val="28"/>
              </w:rPr>
              <w:t xml:space="preserve">й </w:t>
            </w:r>
            <w:r w:rsidRPr="006A4AAA">
              <w:rPr>
                <w:rFonts w:ascii="Times New Roman CYR" w:hAnsi="Times New Roman CYR" w:cs="Times New Roman CYR" w:hint="eastAsia"/>
                <w:sz w:val="28"/>
                <w:szCs w:val="28"/>
              </w:rPr>
              <w:t>реализации</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молодёжной</w:t>
            </w:r>
            <w:r w:rsidRPr="006A4AAA">
              <w:rPr>
                <w:rFonts w:ascii="Times New Roman CYR" w:hAnsi="Times New Roman CYR" w:cs="Times New Roman CYR"/>
                <w:sz w:val="28"/>
                <w:szCs w:val="28"/>
              </w:rPr>
              <w:t xml:space="preserve"> политики </w:t>
            </w:r>
            <w:r w:rsidRPr="006A4AAA">
              <w:rPr>
                <w:sz w:val="28"/>
                <w:szCs w:val="28"/>
              </w:rPr>
              <w:t>в интересах современного социально ориентированного развития города.</w:t>
            </w:r>
          </w:p>
          <w:p w:rsidR="00790918" w:rsidRPr="006A4AAA" w:rsidRDefault="00790918" w:rsidP="00687E53">
            <w:pPr>
              <w:jc w:val="both"/>
              <w:rPr>
                <w:rFonts w:ascii="Times New Roman CYR" w:hAnsi="Times New Roman CYR" w:cs="Times New Roman CYR"/>
                <w:b/>
                <w:sz w:val="28"/>
                <w:szCs w:val="28"/>
              </w:rPr>
            </w:pPr>
            <w:r w:rsidRPr="006A4AAA">
              <w:rPr>
                <w:sz w:val="28"/>
                <w:szCs w:val="28"/>
              </w:rPr>
              <w:t>3.Повышение уровня правового воспитания участников дорожного движения, культуры их поведения и профилактика детского дорожно-транспортного травматизма.</w:t>
            </w:r>
          </w:p>
        </w:tc>
      </w:tr>
      <w:tr w:rsidR="00790918" w:rsidRPr="006A4AAA" w:rsidTr="005716DF">
        <w:tc>
          <w:tcPr>
            <w:tcW w:w="2532" w:type="dxa"/>
            <w:shd w:val="clear" w:color="auto" w:fill="auto"/>
          </w:tcPr>
          <w:p w:rsidR="00790918" w:rsidRPr="006A4AAA" w:rsidRDefault="00790918" w:rsidP="00687E53">
            <w:pPr>
              <w:rPr>
                <w:rFonts w:eastAsia="Calibri"/>
                <w:b/>
                <w:sz w:val="28"/>
                <w:szCs w:val="28"/>
              </w:rPr>
            </w:pPr>
            <w:r w:rsidRPr="006A4AAA">
              <w:rPr>
                <w:rFonts w:eastAsia="Calibri"/>
                <w:sz w:val="28"/>
                <w:szCs w:val="28"/>
              </w:rPr>
              <w:lastRenderedPageBreak/>
              <w:t>Задачи муниципальной программы</w:t>
            </w:r>
          </w:p>
        </w:tc>
        <w:tc>
          <w:tcPr>
            <w:tcW w:w="7096" w:type="dxa"/>
            <w:shd w:val="clear" w:color="auto" w:fill="auto"/>
          </w:tcPr>
          <w:p w:rsidR="00790918" w:rsidRPr="006A4AAA" w:rsidRDefault="00790918" w:rsidP="00687E53">
            <w:pPr>
              <w:widowControl w:val="0"/>
              <w:autoSpaceDE w:val="0"/>
              <w:autoSpaceDN w:val="0"/>
              <w:adjustRightInd w:val="0"/>
              <w:jc w:val="both"/>
              <w:rPr>
                <w:rFonts w:ascii="Times New Roman CYR" w:hAnsi="Times New Roman CYR" w:cs="Times New Roman CYR"/>
                <w:b/>
                <w:sz w:val="28"/>
                <w:szCs w:val="28"/>
              </w:rPr>
            </w:pPr>
            <w:r w:rsidRPr="006A4AAA">
              <w:rPr>
                <w:rFonts w:ascii="Times New Roman CYR" w:hAnsi="Times New Roman CYR" w:cs="Times New Roman CYR"/>
                <w:sz w:val="28"/>
                <w:szCs w:val="28"/>
              </w:rPr>
              <w:t>1.Модернизация системы дошкольного, общего, дополнительного образования.</w:t>
            </w:r>
          </w:p>
          <w:p w:rsidR="00790918" w:rsidRPr="006A4AAA" w:rsidRDefault="00790918" w:rsidP="00687E53">
            <w:pPr>
              <w:widowControl w:val="0"/>
              <w:autoSpaceDE w:val="0"/>
              <w:autoSpaceDN w:val="0"/>
              <w:adjustRightInd w:val="0"/>
              <w:jc w:val="both"/>
              <w:rPr>
                <w:rFonts w:ascii="Times New Roman CYR" w:hAnsi="Times New Roman CYR" w:cs="Times New Roman CYR"/>
                <w:b/>
                <w:sz w:val="28"/>
                <w:szCs w:val="28"/>
              </w:rPr>
            </w:pPr>
            <w:r w:rsidRPr="006A4AAA">
              <w:rPr>
                <w:rFonts w:ascii="Times New Roman CYR" w:hAnsi="Times New Roman CYR" w:cs="Times New Roman CYR"/>
                <w:sz w:val="28"/>
                <w:szCs w:val="28"/>
              </w:rPr>
              <w:t>2.</w:t>
            </w:r>
            <w:r w:rsidRPr="006A4AAA">
              <w:rPr>
                <w:rFonts w:ascii="Times New Roman CYR" w:hAnsi="Times New Roman CYR" w:cs="Times New Roman CYR" w:hint="eastAsia"/>
                <w:sz w:val="28"/>
                <w:szCs w:val="28"/>
              </w:rPr>
              <w:t>Совершенствование</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системы</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оценки</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качества</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образования</w:t>
            </w:r>
            <w:r w:rsidRPr="006A4AAA">
              <w:rPr>
                <w:rFonts w:ascii="Times New Roman CYR" w:hAnsi="Times New Roman CYR" w:cs="Times New Roman CYR"/>
                <w:sz w:val="28"/>
                <w:szCs w:val="28"/>
              </w:rPr>
              <w:t xml:space="preserve"> на основе принципов </w:t>
            </w:r>
            <w:r w:rsidRPr="006A4AAA">
              <w:rPr>
                <w:rFonts w:ascii="Times New Roman CYR" w:hAnsi="Times New Roman CYR" w:cs="Times New Roman CYR" w:hint="eastAsia"/>
                <w:sz w:val="28"/>
                <w:szCs w:val="28"/>
              </w:rPr>
              <w:t>информационн</w:t>
            </w:r>
            <w:r w:rsidRPr="006A4AAA">
              <w:rPr>
                <w:rFonts w:ascii="Times New Roman CYR" w:hAnsi="Times New Roman CYR" w:cs="Times New Roman CYR"/>
                <w:sz w:val="28"/>
                <w:szCs w:val="28"/>
              </w:rPr>
              <w:t xml:space="preserve">ой открытости, объективности, </w:t>
            </w:r>
            <w:r w:rsidRPr="006A4AAA">
              <w:rPr>
                <w:rFonts w:ascii="Times New Roman CYR" w:hAnsi="Times New Roman CYR" w:cs="Times New Roman CYR" w:hint="eastAsia"/>
                <w:sz w:val="28"/>
                <w:szCs w:val="28"/>
              </w:rPr>
              <w:t>прозрачност</w:t>
            </w:r>
            <w:r w:rsidRPr="006A4AAA">
              <w:rPr>
                <w:rFonts w:ascii="Times New Roman CYR" w:hAnsi="Times New Roman CYR" w:cs="Times New Roman CYR"/>
                <w:sz w:val="28"/>
                <w:szCs w:val="28"/>
              </w:rPr>
              <w:t>и и общественного сотрудничества.</w:t>
            </w:r>
          </w:p>
          <w:p w:rsidR="00790918" w:rsidRPr="006A4AAA" w:rsidRDefault="00790918" w:rsidP="00687E53">
            <w:pPr>
              <w:widowControl w:val="0"/>
              <w:autoSpaceDE w:val="0"/>
              <w:autoSpaceDN w:val="0"/>
              <w:adjustRightInd w:val="0"/>
              <w:jc w:val="both"/>
              <w:rPr>
                <w:rFonts w:ascii="Times New Roman CYR" w:hAnsi="Times New Roman CYR" w:cs="Times New Roman CYR"/>
                <w:b/>
                <w:sz w:val="28"/>
                <w:szCs w:val="28"/>
              </w:rPr>
            </w:pPr>
            <w:r w:rsidRPr="006A4AAA">
              <w:rPr>
                <w:rFonts w:ascii="Times New Roman CYR" w:hAnsi="Times New Roman CYR" w:cs="Times New Roman CYR"/>
                <w:sz w:val="28"/>
                <w:szCs w:val="28"/>
              </w:rPr>
              <w:t xml:space="preserve">3.Развитие </w:t>
            </w:r>
            <w:proofErr w:type="gramStart"/>
            <w:r w:rsidRPr="006A4AAA">
              <w:rPr>
                <w:rFonts w:ascii="Times New Roman CYR" w:hAnsi="Times New Roman CYR" w:cs="Times New Roman CYR"/>
                <w:sz w:val="28"/>
                <w:szCs w:val="28"/>
              </w:rPr>
              <w:t xml:space="preserve">сферы </w:t>
            </w:r>
            <w:r w:rsidRPr="006A4AAA">
              <w:rPr>
                <w:rFonts w:hint="eastAsia"/>
              </w:rPr>
              <w:t xml:space="preserve"> </w:t>
            </w:r>
            <w:r w:rsidRPr="006A4AAA">
              <w:rPr>
                <w:rFonts w:ascii="Times New Roman CYR" w:hAnsi="Times New Roman CYR" w:cs="Times New Roman CYR" w:hint="eastAsia"/>
                <w:sz w:val="28"/>
                <w:szCs w:val="28"/>
              </w:rPr>
              <w:t>отдыха</w:t>
            </w:r>
            <w:proofErr w:type="gramEnd"/>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и</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оздоровления</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детей</w:t>
            </w:r>
            <w:r w:rsidRPr="006A4AAA">
              <w:rPr>
                <w:rFonts w:ascii="Times New Roman CYR" w:hAnsi="Times New Roman CYR" w:cs="Times New Roman CYR"/>
                <w:sz w:val="28"/>
                <w:szCs w:val="28"/>
              </w:rPr>
              <w:t>.</w:t>
            </w:r>
          </w:p>
          <w:p w:rsidR="00790918" w:rsidRPr="006A4AAA" w:rsidRDefault="00790918" w:rsidP="00687E53">
            <w:pPr>
              <w:jc w:val="both"/>
              <w:rPr>
                <w:rFonts w:eastAsia="Calibri"/>
                <w:b/>
                <w:sz w:val="28"/>
                <w:szCs w:val="28"/>
                <w:lang w:eastAsia="en-US"/>
              </w:rPr>
            </w:pPr>
            <w:r w:rsidRPr="006A4AAA">
              <w:rPr>
                <w:rFonts w:ascii="Times New Roman CYR" w:hAnsi="Times New Roman CYR" w:cs="Times New Roman CYR"/>
                <w:sz w:val="28"/>
                <w:szCs w:val="28"/>
              </w:rPr>
              <w:t>4.</w:t>
            </w:r>
            <w:r w:rsidRPr="006A4AAA">
              <w:rPr>
                <w:rFonts w:eastAsia="Calibri"/>
                <w:sz w:val="28"/>
                <w:szCs w:val="28"/>
                <w:lang w:eastAsia="en-US"/>
              </w:rPr>
              <w:t>Обеспечение эффективной системы социализации и самореализации молодежи, развитие и реализация потенциала молодежи.</w:t>
            </w:r>
          </w:p>
          <w:p w:rsidR="00790918" w:rsidRPr="006A4AAA" w:rsidRDefault="00790918" w:rsidP="00687E53">
            <w:pPr>
              <w:jc w:val="both"/>
              <w:rPr>
                <w:rFonts w:eastAsia="Calibri"/>
                <w:b/>
                <w:sz w:val="28"/>
                <w:szCs w:val="28"/>
                <w:lang w:eastAsia="en-US"/>
              </w:rPr>
            </w:pPr>
            <w:r w:rsidRPr="006A4AAA">
              <w:rPr>
                <w:rFonts w:ascii="Times New Roman CYR" w:hAnsi="Times New Roman CYR" w:cs="Times New Roman CYR"/>
                <w:sz w:val="28"/>
                <w:szCs w:val="28"/>
              </w:rPr>
              <w:t>5.Создание системы профилактики детского дорожно-транспортного травматизма и формирование у детей навыков безопасного движения на дорогах</w:t>
            </w:r>
            <w:r w:rsidRPr="006A4AAA">
              <w:rPr>
                <w:rFonts w:eastAsia="Calibri"/>
                <w:sz w:val="28"/>
                <w:szCs w:val="28"/>
                <w:lang w:eastAsia="en-US"/>
              </w:rPr>
              <w:t>.</w:t>
            </w:r>
          </w:p>
          <w:p w:rsidR="00790918" w:rsidRPr="006A4AAA" w:rsidRDefault="00790918" w:rsidP="00687E53">
            <w:pPr>
              <w:jc w:val="both"/>
              <w:rPr>
                <w:rFonts w:eastAsia="Calibri"/>
                <w:b/>
                <w:sz w:val="28"/>
                <w:szCs w:val="28"/>
                <w:lang w:eastAsia="en-US"/>
              </w:rPr>
            </w:pPr>
            <w:r w:rsidRPr="006A4AAA">
              <w:rPr>
                <w:rFonts w:eastAsia="Calibri"/>
                <w:sz w:val="28"/>
                <w:szCs w:val="28"/>
                <w:lang w:eastAsia="en-US"/>
              </w:rPr>
              <w:t>6.Развитие инфраструктуры и организационно-экономических механизмов, обеспечивающих равную доступность услуг дошкольного, общего и дополнительного образования детей.</w:t>
            </w:r>
          </w:p>
        </w:tc>
      </w:tr>
      <w:tr w:rsidR="00790918" w:rsidRPr="006A4AAA" w:rsidTr="005716DF">
        <w:tc>
          <w:tcPr>
            <w:tcW w:w="2532" w:type="dxa"/>
            <w:shd w:val="clear" w:color="auto" w:fill="auto"/>
          </w:tcPr>
          <w:p w:rsidR="00790918" w:rsidRPr="006A4AAA" w:rsidRDefault="00790918" w:rsidP="00687E53">
            <w:pPr>
              <w:rPr>
                <w:rFonts w:eastAsia="Calibri"/>
                <w:b/>
                <w:sz w:val="28"/>
                <w:szCs w:val="28"/>
              </w:rPr>
            </w:pPr>
            <w:r w:rsidRPr="006A4AAA">
              <w:rPr>
                <w:rFonts w:eastAsia="Calibri"/>
                <w:sz w:val="28"/>
                <w:szCs w:val="28"/>
              </w:rPr>
              <w:t>Подпрограммы или основные мероприятия</w:t>
            </w:r>
          </w:p>
        </w:tc>
        <w:tc>
          <w:tcPr>
            <w:tcW w:w="7096" w:type="dxa"/>
            <w:shd w:val="clear" w:color="auto" w:fill="auto"/>
          </w:tcPr>
          <w:p w:rsidR="00790918" w:rsidRPr="006A4AAA" w:rsidRDefault="00790918" w:rsidP="00687E53">
            <w:pPr>
              <w:widowControl w:val="0"/>
              <w:autoSpaceDE w:val="0"/>
              <w:autoSpaceDN w:val="0"/>
              <w:adjustRightInd w:val="0"/>
              <w:rPr>
                <w:b/>
                <w:sz w:val="28"/>
                <w:szCs w:val="28"/>
              </w:rPr>
            </w:pPr>
            <w:r w:rsidRPr="006A4AAA">
              <w:rPr>
                <w:sz w:val="28"/>
                <w:szCs w:val="28"/>
              </w:rPr>
              <w:t>Подпрограмма I. «Общее образование. Дополнительное образование детей».</w:t>
            </w:r>
          </w:p>
          <w:p w:rsidR="00790918" w:rsidRPr="006A4AAA" w:rsidRDefault="00790918" w:rsidP="00687E53">
            <w:pPr>
              <w:widowControl w:val="0"/>
              <w:autoSpaceDE w:val="0"/>
              <w:autoSpaceDN w:val="0"/>
              <w:adjustRightInd w:val="0"/>
              <w:rPr>
                <w:b/>
                <w:sz w:val="28"/>
                <w:szCs w:val="28"/>
              </w:rPr>
            </w:pPr>
            <w:r w:rsidRPr="006A4AAA">
              <w:rPr>
                <w:sz w:val="28"/>
                <w:szCs w:val="28"/>
              </w:rPr>
              <w:t>Подпрограмма II. «Система оценки качества образования и информационная прозрачность системы образования».</w:t>
            </w:r>
          </w:p>
          <w:p w:rsidR="00790918" w:rsidRPr="006A4AAA" w:rsidRDefault="00790918" w:rsidP="00687E53">
            <w:pPr>
              <w:widowControl w:val="0"/>
              <w:autoSpaceDE w:val="0"/>
              <w:autoSpaceDN w:val="0"/>
              <w:adjustRightInd w:val="0"/>
              <w:jc w:val="both"/>
              <w:rPr>
                <w:rFonts w:ascii="Times New Roman CYR" w:hAnsi="Times New Roman CYR" w:cs="Times New Roman CYR"/>
                <w:b/>
                <w:sz w:val="28"/>
                <w:szCs w:val="28"/>
              </w:rPr>
            </w:pPr>
            <w:r w:rsidRPr="006A4AAA">
              <w:rPr>
                <w:sz w:val="28"/>
                <w:szCs w:val="28"/>
              </w:rPr>
              <w:t>Подпрограмма III.</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Отдых</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и</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оздоровление</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детей</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в</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каникулярное</w:t>
            </w:r>
            <w:r w:rsidRPr="006A4AAA">
              <w:rPr>
                <w:rFonts w:ascii="Times New Roman CYR" w:hAnsi="Times New Roman CYR" w:cs="Times New Roman CYR"/>
                <w:sz w:val="28"/>
                <w:szCs w:val="28"/>
              </w:rPr>
              <w:t xml:space="preserve"> </w:t>
            </w:r>
            <w:r w:rsidRPr="006A4AAA">
              <w:rPr>
                <w:rFonts w:ascii="Times New Roman CYR" w:hAnsi="Times New Roman CYR" w:cs="Times New Roman CYR" w:hint="eastAsia"/>
                <w:sz w:val="28"/>
                <w:szCs w:val="28"/>
              </w:rPr>
              <w:t>время</w:t>
            </w:r>
            <w:r w:rsidRPr="006A4AAA">
              <w:rPr>
                <w:rFonts w:ascii="Times New Roman CYR" w:hAnsi="Times New Roman CYR" w:cs="Times New Roman CYR"/>
                <w:sz w:val="28"/>
                <w:szCs w:val="28"/>
              </w:rPr>
              <w:t>».</w:t>
            </w:r>
          </w:p>
          <w:p w:rsidR="00790918" w:rsidRPr="006A4AAA" w:rsidRDefault="00790918" w:rsidP="00687E53">
            <w:pPr>
              <w:widowControl w:val="0"/>
              <w:autoSpaceDE w:val="0"/>
              <w:autoSpaceDN w:val="0"/>
              <w:adjustRightInd w:val="0"/>
              <w:jc w:val="both"/>
              <w:rPr>
                <w:rFonts w:ascii="Times New Roman CYR" w:hAnsi="Times New Roman CYR" w:cs="Times New Roman CYR"/>
                <w:b/>
                <w:sz w:val="28"/>
                <w:szCs w:val="28"/>
              </w:rPr>
            </w:pPr>
            <w:r w:rsidRPr="006A4AAA">
              <w:rPr>
                <w:sz w:val="28"/>
                <w:szCs w:val="28"/>
              </w:rPr>
              <w:t>Подпрограмма IV.</w:t>
            </w:r>
            <w:r w:rsidRPr="006A4AAA">
              <w:rPr>
                <w:rFonts w:ascii="Times New Roman CYR" w:hAnsi="Times New Roman CYR" w:cs="Times New Roman CYR"/>
                <w:sz w:val="28"/>
                <w:szCs w:val="28"/>
              </w:rPr>
              <w:t xml:space="preserve"> «Молодёжь Нефтеюганска».</w:t>
            </w:r>
          </w:p>
          <w:p w:rsidR="00790918" w:rsidRPr="006A4AAA" w:rsidRDefault="00790918" w:rsidP="00687E53">
            <w:pPr>
              <w:widowControl w:val="0"/>
              <w:autoSpaceDE w:val="0"/>
              <w:autoSpaceDN w:val="0"/>
              <w:adjustRightInd w:val="0"/>
              <w:jc w:val="both"/>
              <w:rPr>
                <w:b/>
                <w:sz w:val="28"/>
                <w:szCs w:val="28"/>
              </w:rPr>
            </w:pPr>
            <w:r w:rsidRPr="006A4AAA">
              <w:rPr>
                <w:sz w:val="28"/>
                <w:szCs w:val="28"/>
              </w:rPr>
              <w:t>Подпрограмма V. «Ресурсное обеспечение в сфере образования и молодежной политики».</w:t>
            </w:r>
          </w:p>
          <w:p w:rsidR="00790918" w:rsidRPr="006A4AAA" w:rsidRDefault="00790918" w:rsidP="00687E53">
            <w:pPr>
              <w:widowControl w:val="0"/>
              <w:autoSpaceDE w:val="0"/>
              <w:autoSpaceDN w:val="0"/>
              <w:adjustRightInd w:val="0"/>
              <w:jc w:val="both"/>
              <w:rPr>
                <w:b/>
                <w:sz w:val="28"/>
                <w:szCs w:val="28"/>
              </w:rPr>
            </w:pPr>
            <w:r w:rsidRPr="006A4AAA">
              <w:rPr>
                <w:sz w:val="28"/>
                <w:szCs w:val="28"/>
              </w:rPr>
              <w:t>Подпрограмма V</w:t>
            </w:r>
            <w:r w:rsidRPr="006A4AAA">
              <w:rPr>
                <w:sz w:val="28"/>
                <w:szCs w:val="28"/>
                <w:lang w:val="en-US"/>
              </w:rPr>
              <w:t>I</w:t>
            </w:r>
            <w:r w:rsidRPr="006A4AAA">
              <w:rPr>
                <w:sz w:val="28"/>
                <w:szCs w:val="28"/>
              </w:rPr>
              <w:t xml:space="preserve"> «Формирование законопослушного поведения участников дорожного движения</w:t>
            </w:r>
            <w:r w:rsidRPr="006A4AAA">
              <w:rPr>
                <w:rFonts w:ascii="Times New Roman CYR" w:hAnsi="Times New Roman CYR" w:cs="Times New Roman CYR"/>
                <w:sz w:val="28"/>
                <w:szCs w:val="28"/>
              </w:rPr>
              <w:t>».</w:t>
            </w:r>
            <w:r w:rsidRPr="006A4AAA">
              <w:rPr>
                <w:i/>
                <w:sz w:val="28"/>
                <w:szCs w:val="28"/>
              </w:rPr>
              <w:t xml:space="preserve"> </w:t>
            </w:r>
          </w:p>
        </w:tc>
      </w:tr>
      <w:tr w:rsidR="005716DF" w:rsidRPr="006A4AAA" w:rsidTr="005716DF">
        <w:tc>
          <w:tcPr>
            <w:tcW w:w="2532" w:type="dxa"/>
            <w:shd w:val="clear" w:color="auto" w:fill="auto"/>
          </w:tcPr>
          <w:p w:rsidR="005716DF" w:rsidRPr="006A4AAA" w:rsidRDefault="005716DF" w:rsidP="005716DF">
            <w:pPr>
              <w:rPr>
                <w:rFonts w:eastAsia="Calibri"/>
                <w:b/>
                <w:sz w:val="28"/>
                <w:szCs w:val="28"/>
              </w:rPr>
            </w:pPr>
            <w:r w:rsidRPr="006A4AAA">
              <w:rPr>
                <w:rFonts w:eastAsia="Calibri"/>
                <w:sz w:val="28"/>
                <w:szCs w:val="28"/>
              </w:rPr>
              <w:t>Целевые показатели муниципальной программы</w:t>
            </w:r>
          </w:p>
        </w:tc>
        <w:tc>
          <w:tcPr>
            <w:tcW w:w="7096" w:type="dxa"/>
            <w:shd w:val="clear" w:color="auto" w:fill="auto"/>
          </w:tcPr>
          <w:p w:rsidR="005716DF" w:rsidRPr="005716DF" w:rsidRDefault="005716DF" w:rsidP="005716DF">
            <w:pPr>
              <w:tabs>
                <w:tab w:val="left" w:pos="709"/>
              </w:tabs>
              <w:jc w:val="both"/>
              <w:rPr>
                <w:rFonts w:eastAsia="Calibri"/>
                <w:sz w:val="28"/>
                <w:szCs w:val="28"/>
              </w:rPr>
            </w:pPr>
            <w:r w:rsidRPr="005716DF">
              <w:rPr>
                <w:rFonts w:eastAsia="Calibri"/>
                <w:sz w:val="28"/>
                <w:szCs w:val="28"/>
              </w:rPr>
              <w:t>1.Увеличение численности воспитанников в возрасте от 0 до 3 лет, посещающих образовательные организации, реализующие образовательные программы дошкольного образования, с 904 до 1 052 человек.</w:t>
            </w:r>
          </w:p>
          <w:p w:rsidR="005716DF" w:rsidRPr="005716DF" w:rsidRDefault="005716DF" w:rsidP="005716DF">
            <w:pPr>
              <w:tabs>
                <w:tab w:val="left" w:pos="709"/>
              </w:tabs>
              <w:jc w:val="both"/>
              <w:rPr>
                <w:rFonts w:eastAsia="Calibri"/>
                <w:sz w:val="28"/>
                <w:szCs w:val="28"/>
              </w:rPr>
            </w:pPr>
            <w:r w:rsidRPr="005716DF">
              <w:rPr>
                <w:rFonts w:eastAsia="Calibri"/>
                <w:sz w:val="28"/>
                <w:szCs w:val="28"/>
              </w:rPr>
              <w:t>2.Сохранение доли детей в возрасте от 3 до 7 лет, получающих дошкольное образование в текущем году в общей численности детей в возрасте от 3 до 7 лет, находящихся в очереди на получение в текущем году дошкольного образования, на уровне 100%.</w:t>
            </w:r>
          </w:p>
          <w:p w:rsidR="005716DF" w:rsidRPr="005716DF" w:rsidRDefault="005716DF" w:rsidP="005716DF">
            <w:pPr>
              <w:tabs>
                <w:tab w:val="left" w:pos="709"/>
              </w:tabs>
              <w:jc w:val="both"/>
              <w:rPr>
                <w:rFonts w:eastAsia="Calibri"/>
                <w:sz w:val="28"/>
                <w:szCs w:val="28"/>
              </w:rPr>
            </w:pPr>
            <w:r w:rsidRPr="005716DF">
              <w:rPr>
                <w:rFonts w:eastAsia="Calibri"/>
                <w:sz w:val="28"/>
                <w:szCs w:val="28"/>
              </w:rPr>
              <w:t>3.Увеличение доли выпускников, получивших по итогам единого государственного экзамена по математике не менее 70 баллов, от общего количества участников единого государственного экзамена по математике, с 15,3% до 33,4%.</w:t>
            </w:r>
          </w:p>
          <w:p w:rsidR="005716DF" w:rsidRPr="005716DF" w:rsidRDefault="005716DF" w:rsidP="005716DF">
            <w:pPr>
              <w:tabs>
                <w:tab w:val="left" w:pos="709"/>
              </w:tabs>
              <w:jc w:val="both"/>
              <w:rPr>
                <w:rFonts w:eastAsia="Calibri"/>
                <w:sz w:val="28"/>
                <w:szCs w:val="28"/>
              </w:rPr>
            </w:pPr>
            <w:r w:rsidRPr="005716DF">
              <w:rPr>
                <w:rFonts w:eastAsia="Calibri"/>
                <w:sz w:val="28"/>
                <w:szCs w:val="28"/>
              </w:rPr>
              <w:t xml:space="preserve">4.Увеличение доли выпускников, получивших по итогам единого государственного экзамена по русскому языку не </w:t>
            </w:r>
            <w:r w:rsidRPr="005716DF">
              <w:rPr>
                <w:rFonts w:eastAsia="Calibri"/>
                <w:sz w:val="28"/>
                <w:szCs w:val="28"/>
              </w:rPr>
              <w:lastRenderedPageBreak/>
              <w:t>менее 70 баллов, от общего количества участников единого государственного экзамена по русскому языку, с 50,2% до 56,4%.</w:t>
            </w:r>
          </w:p>
          <w:p w:rsidR="005716DF" w:rsidRPr="005716DF" w:rsidRDefault="005716DF" w:rsidP="005716DF">
            <w:pPr>
              <w:tabs>
                <w:tab w:val="left" w:pos="709"/>
              </w:tabs>
              <w:jc w:val="both"/>
              <w:rPr>
                <w:rFonts w:eastAsia="Calibri"/>
                <w:sz w:val="28"/>
                <w:szCs w:val="28"/>
              </w:rPr>
            </w:pPr>
            <w:r w:rsidRPr="005716DF">
              <w:rPr>
                <w:rFonts w:eastAsia="Calibri"/>
                <w:sz w:val="28"/>
                <w:szCs w:val="28"/>
              </w:rPr>
              <w:t xml:space="preserve">5.Увеличение доли обучающихся, занимающихся в одну смену, в общей численности обучающихся в общеобразовательных организациях, с 85,8% до 100%. </w:t>
            </w:r>
          </w:p>
          <w:p w:rsidR="005716DF" w:rsidRPr="005716DF" w:rsidRDefault="005716DF" w:rsidP="005716DF">
            <w:pPr>
              <w:tabs>
                <w:tab w:val="left" w:pos="709"/>
              </w:tabs>
              <w:jc w:val="both"/>
              <w:rPr>
                <w:rFonts w:eastAsia="Calibri"/>
                <w:sz w:val="28"/>
                <w:szCs w:val="28"/>
              </w:rPr>
            </w:pPr>
            <w:r w:rsidRPr="005716DF">
              <w:rPr>
                <w:rFonts w:eastAsia="Calibri"/>
                <w:sz w:val="28"/>
                <w:szCs w:val="28"/>
              </w:rPr>
              <w:t>6.Создание 6 790 мест в образовательных организациях.</w:t>
            </w:r>
          </w:p>
          <w:p w:rsidR="005716DF" w:rsidRPr="005716DF" w:rsidRDefault="005716DF" w:rsidP="005716DF">
            <w:pPr>
              <w:tabs>
                <w:tab w:val="left" w:pos="709"/>
              </w:tabs>
              <w:jc w:val="both"/>
              <w:rPr>
                <w:rFonts w:eastAsia="Calibri"/>
                <w:sz w:val="28"/>
                <w:szCs w:val="28"/>
              </w:rPr>
            </w:pPr>
            <w:r w:rsidRPr="005716DF">
              <w:rPr>
                <w:rFonts w:eastAsia="Calibri"/>
                <w:sz w:val="28"/>
                <w:szCs w:val="28"/>
              </w:rPr>
              <w:t xml:space="preserve">7.Увеличение доли общеобразовательных организаций, в которых создана универсальная </w:t>
            </w:r>
            <w:proofErr w:type="spellStart"/>
            <w:r w:rsidRPr="005716DF">
              <w:rPr>
                <w:rFonts w:eastAsia="Calibri"/>
                <w:sz w:val="28"/>
                <w:szCs w:val="28"/>
              </w:rPr>
              <w:t>безбарьерная</w:t>
            </w:r>
            <w:proofErr w:type="spellEnd"/>
            <w:r w:rsidRPr="005716DF">
              <w:rPr>
                <w:rFonts w:eastAsia="Calibri"/>
                <w:sz w:val="28"/>
                <w:szCs w:val="28"/>
              </w:rPr>
              <w:t xml:space="preserve"> среда для инклюзивного образования детей-инвалидов, в общем количестве общеобразовательных организаций, с 23,2% до 24,4%.</w:t>
            </w:r>
          </w:p>
          <w:p w:rsidR="005716DF" w:rsidRPr="005716DF" w:rsidRDefault="005716DF" w:rsidP="005716DF">
            <w:pPr>
              <w:tabs>
                <w:tab w:val="left" w:pos="709"/>
              </w:tabs>
              <w:jc w:val="both"/>
              <w:rPr>
                <w:rFonts w:eastAsia="Calibri"/>
                <w:sz w:val="28"/>
                <w:szCs w:val="28"/>
              </w:rPr>
            </w:pPr>
            <w:r w:rsidRPr="005716DF">
              <w:rPr>
                <w:rFonts w:eastAsia="Calibri"/>
                <w:sz w:val="28"/>
                <w:szCs w:val="28"/>
              </w:rPr>
              <w:t>8.Увеличени</w:t>
            </w:r>
            <w:r>
              <w:rPr>
                <w:rFonts w:eastAsia="Calibri"/>
                <w:sz w:val="28"/>
                <w:szCs w:val="28"/>
              </w:rPr>
              <w:t>е доли детей в возрасте от 5 до</w:t>
            </w:r>
            <w:r w:rsidRPr="005716DF">
              <w:rPr>
                <w:rFonts w:eastAsia="Calibri"/>
                <w:sz w:val="28"/>
                <w:szCs w:val="28"/>
              </w:rPr>
              <w:t xml:space="preserve"> </w:t>
            </w:r>
            <w:r w:rsidR="000E63D3">
              <w:rPr>
                <w:rFonts w:eastAsia="Calibri"/>
                <w:sz w:val="28"/>
                <w:szCs w:val="28"/>
              </w:rPr>
              <w:t xml:space="preserve">                </w:t>
            </w:r>
            <w:r w:rsidRPr="005716DF">
              <w:rPr>
                <w:rFonts w:eastAsia="Calibri"/>
                <w:sz w:val="28"/>
                <w:szCs w:val="28"/>
              </w:rPr>
              <w:t>18 лет, охваченных дополнительным образованием, с 82,0% до 84,0%.</w:t>
            </w:r>
          </w:p>
          <w:p w:rsidR="005716DF" w:rsidRPr="005716DF" w:rsidRDefault="005716DF" w:rsidP="005716DF">
            <w:pPr>
              <w:tabs>
                <w:tab w:val="left" w:pos="709"/>
              </w:tabs>
              <w:jc w:val="both"/>
              <w:rPr>
                <w:rFonts w:eastAsia="Calibri"/>
                <w:sz w:val="28"/>
                <w:szCs w:val="28"/>
              </w:rPr>
            </w:pPr>
            <w:r w:rsidRPr="005716DF">
              <w:rPr>
                <w:rFonts w:eastAsia="Calibri"/>
                <w:sz w:val="28"/>
                <w:szCs w:val="28"/>
              </w:rPr>
              <w:t>9.Сохранение доли детей в возрасте от 5 до 18 лет, получающих услуги по реализации дополнительных общеобразовательных программам на основе системы персонифицированного финансирования, от общего количества детей, получающих услуги дополнительного образования, на уровне 10,0%.</w:t>
            </w:r>
          </w:p>
          <w:p w:rsidR="005716DF" w:rsidRPr="005716DF" w:rsidRDefault="005716DF" w:rsidP="005716DF">
            <w:pPr>
              <w:tabs>
                <w:tab w:val="left" w:pos="709"/>
              </w:tabs>
              <w:jc w:val="both"/>
              <w:rPr>
                <w:rFonts w:eastAsia="Calibri"/>
                <w:sz w:val="28"/>
                <w:szCs w:val="28"/>
              </w:rPr>
            </w:pPr>
            <w:r w:rsidRPr="005716DF">
              <w:rPr>
                <w:rFonts w:eastAsia="Calibri"/>
                <w:sz w:val="28"/>
                <w:szCs w:val="28"/>
              </w:rPr>
              <w:t>10.Сохранени</w:t>
            </w:r>
            <w:r>
              <w:rPr>
                <w:rFonts w:eastAsia="Calibri"/>
                <w:sz w:val="28"/>
                <w:szCs w:val="28"/>
              </w:rPr>
              <w:t>е доли детей в возрасте от 6 до</w:t>
            </w:r>
            <w:r w:rsidRPr="005716DF">
              <w:rPr>
                <w:rFonts w:eastAsia="Calibri"/>
                <w:sz w:val="28"/>
                <w:szCs w:val="28"/>
              </w:rPr>
              <w:t xml:space="preserve"> 17 лет (включительно), охваченных всеми формами отдыха и оздоровления, от общей численности детей, нуждающихся в оздоровлении, на уровне 97,0%.</w:t>
            </w:r>
          </w:p>
          <w:p w:rsidR="005716DF" w:rsidRPr="005716DF" w:rsidRDefault="005716DF" w:rsidP="005716DF">
            <w:pPr>
              <w:tabs>
                <w:tab w:val="left" w:pos="709"/>
              </w:tabs>
              <w:jc w:val="both"/>
              <w:rPr>
                <w:rFonts w:eastAsia="Calibri"/>
                <w:sz w:val="28"/>
                <w:szCs w:val="28"/>
              </w:rPr>
            </w:pPr>
            <w:r w:rsidRPr="005716DF">
              <w:rPr>
                <w:rFonts w:eastAsia="Calibri"/>
                <w:sz w:val="28"/>
                <w:szCs w:val="28"/>
              </w:rPr>
              <w:t>11.Увеличение численности молодых людей в возрасте от 14 до 35 лет, вовлечённых в реализуемые проекты и программы в сфере поддержки талантливой молодёжи, с 830 до 860 человек.</w:t>
            </w:r>
          </w:p>
          <w:p w:rsidR="005716DF" w:rsidRPr="005716DF" w:rsidRDefault="005716DF" w:rsidP="005716DF">
            <w:pPr>
              <w:tabs>
                <w:tab w:val="left" w:pos="709"/>
              </w:tabs>
              <w:jc w:val="both"/>
              <w:rPr>
                <w:rFonts w:eastAsia="Calibri"/>
                <w:sz w:val="28"/>
                <w:szCs w:val="28"/>
              </w:rPr>
            </w:pPr>
            <w:r w:rsidRPr="005716DF">
              <w:rPr>
                <w:rFonts w:eastAsia="Calibri"/>
                <w:sz w:val="28"/>
                <w:szCs w:val="28"/>
              </w:rPr>
              <w:t xml:space="preserve">12.Увеличение численности обучающихся, вовлеченных в деятельность общественных объединений, в </w:t>
            </w:r>
            <w:proofErr w:type="spellStart"/>
            <w:r w:rsidRPr="005716DF">
              <w:rPr>
                <w:rFonts w:eastAsia="Calibri"/>
                <w:sz w:val="28"/>
                <w:szCs w:val="28"/>
              </w:rPr>
              <w:t>т.ч</w:t>
            </w:r>
            <w:proofErr w:type="spellEnd"/>
            <w:r w:rsidRPr="005716DF">
              <w:rPr>
                <w:rFonts w:eastAsia="Calibri"/>
                <w:sz w:val="28"/>
                <w:szCs w:val="28"/>
              </w:rPr>
              <w:t>. волонтерских и добровольческих, с 2 740 до 4 270 человек.</w:t>
            </w:r>
          </w:p>
          <w:p w:rsidR="005716DF" w:rsidRPr="005716DF" w:rsidRDefault="005716DF" w:rsidP="005716DF">
            <w:pPr>
              <w:tabs>
                <w:tab w:val="left" w:pos="709"/>
              </w:tabs>
              <w:jc w:val="both"/>
              <w:rPr>
                <w:rFonts w:eastAsia="Calibri"/>
                <w:sz w:val="28"/>
                <w:szCs w:val="28"/>
              </w:rPr>
            </w:pPr>
            <w:r w:rsidRPr="005716DF">
              <w:rPr>
                <w:rFonts w:eastAsia="Calibri"/>
                <w:sz w:val="28"/>
                <w:szCs w:val="28"/>
              </w:rPr>
              <w:t>13.Увеличение численности населения, работающего в качестве волонтеров, с 630 до 690 человек.</w:t>
            </w:r>
          </w:p>
          <w:p w:rsidR="005716DF" w:rsidRPr="005716DF" w:rsidRDefault="005716DF" w:rsidP="005716DF">
            <w:pPr>
              <w:tabs>
                <w:tab w:val="left" w:pos="709"/>
              </w:tabs>
              <w:jc w:val="both"/>
              <w:rPr>
                <w:rFonts w:eastAsia="Calibri"/>
                <w:sz w:val="28"/>
                <w:szCs w:val="28"/>
              </w:rPr>
            </w:pPr>
            <w:r w:rsidRPr="005716DF">
              <w:rPr>
                <w:rFonts w:eastAsia="Calibri"/>
                <w:sz w:val="28"/>
                <w:szCs w:val="28"/>
              </w:rPr>
              <w:t>14.Сохранение доли средств местного бюджета, предоставленных негосударственным организациям, в том числе социально ориентированным некоммерческим организациям, на предоставление услуг (работ), в общем объёме средств местного бюджета, предусмотренного на предоставление услуг (работ) в сфере образования и молодёжной политики, не менее 15,0%.</w:t>
            </w:r>
          </w:p>
          <w:p w:rsidR="005716DF" w:rsidRPr="005716DF" w:rsidRDefault="005716DF" w:rsidP="005716DF">
            <w:pPr>
              <w:tabs>
                <w:tab w:val="left" w:pos="709"/>
              </w:tabs>
              <w:jc w:val="both"/>
              <w:rPr>
                <w:rFonts w:eastAsia="Calibri"/>
                <w:sz w:val="28"/>
                <w:szCs w:val="28"/>
              </w:rPr>
            </w:pPr>
            <w:r w:rsidRPr="005716DF">
              <w:rPr>
                <w:rFonts w:eastAsia="Calibri"/>
                <w:sz w:val="28"/>
                <w:szCs w:val="28"/>
              </w:rPr>
              <w:t>15.Увеличение доли негосударственных, в том числе некоммерческих, организаций, предоставляющих услуги в сфере образования и молодёжной политики, в общем числе организаций, предоставляющих услуги в сфере образования и молодёжной политики, с 11,1% до 13,0%.</w:t>
            </w:r>
          </w:p>
          <w:p w:rsidR="005716DF" w:rsidRPr="005716DF" w:rsidRDefault="005716DF" w:rsidP="005716DF">
            <w:pPr>
              <w:tabs>
                <w:tab w:val="left" w:pos="709"/>
              </w:tabs>
              <w:jc w:val="both"/>
              <w:rPr>
                <w:rFonts w:eastAsia="Calibri"/>
                <w:sz w:val="28"/>
                <w:szCs w:val="28"/>
              </w:rPr>
            </w:pPr>
            <w:r w:rsidRPr="005716DF">
              <w:rPr>
                <w:rFonts w:eastAsia="Calibri"/>
                <w:sz w:val="28"/>
                <w:szCs w:val="28"/>
              </w:rPr>
              <w:t>16.Сохранение доли учителей русского языка и литературы, прошедших повышение квалификации по направлению «русский язык и литература», от общего числа учителей русского языка и литературы, на уровне 100%.</w:t>
            </w:r>
          </w:p>
          <w:p w:rsidR="005716DF" w:rsidRPr="005716DF" w:rsidRDefault="005716DF" w:rsidP="005716DF">
            <w:pPr>
              <w:tabs>
                <w:tab w:val="left" w:pos="709"/>
              </w:tabs>
              <w:jc w:val="both"/>
              <w:rPr>
                <w:rFonts w:eastAsia="Calibri"/>
                <w:sz w:val="28"/>
                <w:szCs w:val="28"/>
              </w:rPr>
            </w:pPr>
            <w:r w:rsidRPr="005716DF">
              <w:rPr>
                <w:rFonts w:eastAsia="Calibri"/>
                <w:sz w:val="28"/>
                <w:szCs w:val="28"/>
              </w:rPr>
              <w:t>17.Сохранение доли общеобразовательных организаций, в которых осуществляется деятельность по гражданско-патриотическому воспитанию, в общем количестве общеобразовательных организаций, на уровне 100%.</w:t>
            </w:r>
          </w:p>
          <w:p w:rsidR="005716DF" w:rsidRPr="005716DF" w:rsidRDefault="005716DF" w:rsidP="005716DF">
            <w:pPr>
              <w:tabs>
                <w:tab w:val="left" w:pos="709"/>
              </w:tabs>
              <w:jc w:val="both"/>
              <w:rPr>
                <w:rFonts w:eastAsia="Calibri"/>
                <w:sz w:val="28"/>
                <w:szCs w:val="28"/>
              </w:rPr>
            </w:pPr>
            <w:r w:rsidRPr="005716DF">
              <w:rPr>
                <w:rFonts w:eastAsia="Calibri"/>
                <w:sz w:val="28"/>
                <w:szCs w:val="28"/>
              </w:rPr>
              <w:t>18.Сохранение доли общеобразовательных организаций, в которых осуществляется деятельность по формированию у подрастающего поколения культуры толерантности, социальной компетентности в сфере этнического и межконфессионального взаимодействия, в общем количестве общеобразовательных организаций, на уровне 100%.</w:t>
            </w:r>
          </w:p>
          <w:p w:rsidR="005716DF" w:rsidRPr="005716DF" w:rsidRDefault="005716DF" w:rsidP="005716DF">
            <w:pPr>
              <w:tabs>
                <w:tab w:val="left" w:pos="709"/>
              </w:tabs>
              <w:jc w:val="both"/>
              <w:rPr>
                <w:rFonts w:eastAsia="Calibri"/>
                <w:sz w:val="28"/>
                <w:szCs w:val="28"/>
              </w:rPr>
            </w:pPr>
            <w:r w:rsidRPr="005716DF">
              <w:rPr>
                <w:rFonts w:eastAsia="Calibri"/>
                <w:sz w:val="28"/>
                <w:szCs w:val="28"/>
              </w:rPr>
              <w:t>19.Сохранение доли общеобразовательных организаций, в которых осуществляется деятельность по профилактике дорожно-транспортных происшествий с участием несовершеннолетних, в общем количестве общеобразовательных организаций, на уровне 100%.</w:t>
            </w:r>
          </w:p>
          <w:p w:rsidR="005716DF" w:rsidRPr="005716DF" w:rsidRDefault="005716DF" w:rsidP="005716DF">
            <w:pPr>
              <w:tabs>
                <w:tab w:val="left" w:pos="709"/>
              </w:tabs>
              <w:jc w:val="both"/>
              <w:rPr>
                <w:rFonts w:eastAsia="Calibri"/>
                <w:sz w:val="28"/>
                <w:szCs w:val="28"/>
              </w:rPr>
            </w:pPr>
            <w:r w:rsidRPr="005716DF">
              <w:rPr>
                <w:rFonts w:eastAsia="Calibri"/>
                <w:sz w:val="28"/>
                <w:szCs w:val="28"/>
              </w:rPr>
              <w:t>20.Увеличение числа граждан, заключивших договор              о целевом обучении по программе высшего образования в высших учебных заведениях Ханты-Мансийского автономного округа - Югры по педагогическим специальностям, с 9 до 22 человек.</w:t>
            </w:r>
          </w:p>
          <w:p w:rsidR="005716DF" w:rsidRPr="005716DF" w:rsidRDefault="005716DF" w:rsidP="005716DF">
            <w:pPr>
              <w:tabs>
                <w:tab w:val="left" w:pos="709"/>
              </w:tabs>
              <w:ind w:firstLine="32"/>
              <w:jc w:val="both"/>
              <w:rPr>
                <w:rFonts w:eastAsia="Calibri"/>
                <w:sz w:val="28"/>
                <w:szCs w:val="28"/>
              </w:rPr>
            </w:pPr>
            <w:r w:rsidRPr="005716DF">
              <w:rPr>
                <w:rFonts w:eastAsia="Calibri"/>
                <w:sz w:val="28"/>
                <w:szCs w:val="28"/>
              </w:rPr>
              <w:t>21.Уменьшение доли детей в возрасте 1-6 лет, стоящих на учете для определения в муниципальные дошкольные образовательные учреждения, в общей численности детей в возрасте 1-6 лет, с 27,4% до 18,0%.</w:t>
            </w:r>
          </w:p>
          <w:p w:rsidR="005716DF" w:rsidRPr="005716DF" w:rsidRDefault="005716DF" w:rsidP="005716DF">
            <w:pPr>
              <w:tabs>
                <w:tab w:val="left" w:pos="709"/>
              </w:tabs>
              <w:jc w:val="both"/>
              <w:rPr>
                <w:rFonts w:eastAsia="Calibri"/>
                <w:sz w:val="28"/>
                <w:szCs w:val="28"/>
              </w:rPr>
            </w:pPr>
            <w:r w:rsidRPr="005716DF">
              <w:rPr>
                <w:rFonts w:eastAsia="Calibri"/>
                <w:sz w:val="28"/>
                <w:szCs w:val="28"/>
              </w:rPr>
              <w:t xml:space="preserve">22.Сохранение доли муниципальных общеобразовательных учреждений, соответствующих современным требованиям обучения, в общем количестве муниципальных образовательных учреждений, на уровне 98,0%. </w:t>
            </w:r>
          </w:p>
          <w:p w:rsidR="005716DF" w:rsidRPr="005716DF" w:rsidRDefault="005716DF" w:rsidP="005716DF">
            <w:pPr>
              <w:tabs>
                <w:tab w:val="left" w:pos="709"/>
              </w:tabs>
              <w:jc w:val="both"/>
              <w:rPr>
                <w:rFonts w:eastAsia="Calibri"/>
                <w:sz w:val="28"/>
                <w:szCs w:val="28"/>
              </w:rPr>
            </w:pPr>
            <w:r w:rsidRPr="005716DF">
              <w:rPr>
                <w:rFonts w:eastAsia="Calibri"/>
                <w:sz w:val="28"/>
                <w:szCs w:val="28"/>
              </w:rPr>
              <w:t xml:space="preserve">23.Увеличение удовлетворенности населения деятельностью органов местного самоуправления              </w:t>
            </w:r>
            <w:proofErr w:type="gramStart"/>
            <w:r w:rsidRPr="005716DF">
              <w:rPr>
                <w:rFonts w:eastAsia="Calibri"/>
                <w:sz w:val="28"/>
                <w:szCs w:val="28"/>
              </w:rPr>
              <w:t xml:space="preserve">   (</w:t>
            </w:r>
            <w:proofErr w:type="gramEnd"/>
            <w:r w:rsidRPr="005716DF">
              <w:rPr>
                <w:rFonts w:eastAsia="Calibri"/>
                <w:sz w:val="28"/>
                <w:szCs w:val="28"/>
              </w:rPr>
              <w:t>% от числа опрошенных) в сфере образования и молодежной политики с 65,0% до 91,2%.</w:t>
            </w:r>
          </w:p>
          <w:p w:rsidR="005716DF" w:rsidRPr="005716DF" w:rsidRDefault="005716DF" w:rsidP="005716DF">
            <w:pPr>
              <w:tabs>
                <w:tab w:val="left" w:pos="709"/>
              </w:tabs>
              <w:jc w:val="both"/>
              <w:rPr>
                <w:rFonts w:eastAsia="Calibri"/>
                <w:sz w:val="28"/>
                <w:szCs w:val="28"/>
              </w:rPr>
            </w:pPr>
            <w:r w:rsidRPr="005716DF">
              <w:rPr>
                <w:rFonts w:eastAsia="Calibri"/>
                <w:sz w:val="28"/>
                <w:szCs w:val="28"/>
              </w:rPr>
              <w:t>24.Сохранение доли педагогических работников муниципальных общеобразовательных организаций, получивших вознаграждение за классное руководство, в общей численности педагогических работников такой категории, на уровне 100%.</w:t>
            </w:r>
          </w:p>
          <w:p w:rsidR="005716DF" w:rsidRPr="005716DF" w:rsidRDefault="005716DF" w:rsidP="005716DF">
            <w:pPr>
              <w:tabs>
                <w:tab w:val="left" w:pos="709"/>
              </w:tabs>
              <w:jc w:val="both"/>
              <w:rPr>
                <w:rFonts w:eastAsia="Calibri"/>
                <w:sz w:val="28"/>
                <w:szCs w:val="28"/>
              </w:rPr>
            </w:pPr>
            <w:r w:rsidRPr="005716DF">
              <w:rPr>
                <w:rFonts w:eastAsia="Calibri"/>
                <w:sz w:val="28"/>
                <w:szCs w:val="28"/>
              </w:rPr>
              <w:t>25.</w:t>
            </w:r>
            <w:r w:rsidRPr="005716DF">
              <w:rPr>
                <w:sz w:val="28"/>
                <w:szCs w:val="28"/>
              </w:rPr>
              <w:t xml:space="preserve">Сохранение доли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 </w:t>
            </w:r>
            <w:r w:rsidRPr="005716DF">
              <w:rPr>
                <w:rFonts w:eastAsia="Calibri"/>
                <w:sz w:val="28"/>
                <w:szCs w:val="28"/>
              </w:rPr>
              <w:t xml:space="preserve">на уровне 100%. </w:t>
            </w:r>
          </w:p>
          <w:p w:rsidR="005716DF" w:rsidRPr="005716DF" w:rsidRDefault="005716DF" w:rsidP="005716DF">
            <w:pPr>
              <w:tabs>
                <w:tab w:val="left" w:pos="709"/>
              </w:tabs>
              <w:jc w:val="both"/>
              <w:rPr>
                <w:bCs/>
                <w:sz w:val="28"/>
                <w:szCs w:val="28"/>
                <w:shd w:val="clear" w:color="auto" w:fill="FFFFFF"/>
              </w:rPr>
            </w:pPr>
            <w:r w:rsidRPr="005716DF">
              <w:rPr>
                <w:bCs/>
                <w:sz w:val="28"/>
                <w:szCs w:val="28"/>
                <w:shd w:val="clear" w:color="auto" w:fill="FFFFFF"/>
              </w:rPr>
              <w:t>26.Сохранение доступности дошкольного образования для детей в возрасте от 1,5 до 3 лет на уровне 100%.</w:t>
            </w:r>
          </w:p>
          <w:p w:rsidR="005716DF" w:rsidRPr="005716DF" w:rsidRDefault="005716DF" w:rsidP="005716DF">
            <w:pPr>
              <w:tabs>
                <w:tab w:val="left" w:pos="709"/>
              </w:tabs>
              <w:jc w:val="both"/>
              <w:rPr>
                <w:sz w:val="28"/>
                <w:szCs w:val="28"/>
              </w:rPr>
            </w:pPr>
            <w:r w:rsidRPr="005716DF">
              <w:rPr>
                <w:sz w:val="28"/>
                <w:szCs w:val="28"/>
              </w:rPr>
              <w:t>27.Увеличение доли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с 20,0% до 40,0%.</w:t>
            </w:r>
          </w:p>
          <w:p w:rsidR="005716DF" w:rsidRPr="005716DF" w:rsidRDefault="005716DF" w:rsidP="005716DF">
            <w:pPr>
              <w:tabs>
                <w:tab w:val="left" w:pos="709"/>
              </w:tabs>
              <w:jc w:val="both"/>
              <w:rPr>
                <w:sz w:val="28"/>
                <w:szCs w:val="28"/>
              </w:rPr>
            </w:pPr>
            <w:r w:rsidRPr="005716DF">
              <w:rPr>
                <w:sz w:val="28"/>
                <w:szCs w:val="28"/>
              </w:rPr>
              <w:t>28.Увеличение охвата детей деятельностью региональных центров выявления, поддержки и развития способностей и талантов у детей, молодежи, технопарков «</w:t>
            </w:r>
            <w:proofErr w:type="spellStart"/>
            <w:r w:rsidRPr="005716DF">
              <w:rPr>
                <w:sz w:val="28"/>
                <w:szCs w:val="28"/>
              </w:rPr>
              <w:t>Кванториум</w:t>
            </w:r>
            <w:proofErr w:type="spellEnd"/>
            <w:r w:rsidRPr="005716DF">
              <w:rPr>
                <w:sz w:val="28"/>
                <w:szCs w:val="28"/>
              </w:rPr>
              <w:t>», «IT-куб», с 10,0% до 12,0%.</w:t>
            </w:r>
          </w:p>
          <w:p w:rsidR="005716DF" w:rsidRPr="005716DF" w:rsidRDefault="005716DF" w:rsidP="005716DF">
            <w:pPr>
              <w:tabs>
                <w:tab w:val="left" w:pos="709"/>
              </w:tabs>
              <w:jc w:val="both"/>
              <w:rPr>
                <w:sz w:val="28"/>
                <w:szCs w:val="28"/>
              </w:rPr>
            </w:pPr>
            <w:r w:rsidRPr="005716DF">
              <w:rPr>
                <w:sz w:val="28"/>
                <w:szCs w:val="28"/>
              </w:rPr>
              <w:t>29.Увеличение доли обучающихся по программам основного и среднего общего образования, охваченных мероприятиями, направленным на раннюю профессиональную ориентацию, в том числе в рамках программы «Билет в будущее», с 30,0% до 37,0%.</w:t>
            </w:r>
          </w:p>
          <w:p w:rsidR="005716DF" w:rsidRPr="005716DF" w:rsidRDefault="005716DF" w:rsidP="005716DF">
            <w:pPr>
              <w:tabs>
                <w:tab w:val="left" w:pos="709"/>
              </w:tabs>
              <w:jc w:val="both"/>
              <w:rPr>
                <w:sz w:val="28"/>
                <w:szCs w:val="28"/>
              </w:rPr>
            </w:pPr>
            <w:r w:rsidRPr="005716DF">
              <w:rPr>
                <w:sz w:val="28"/>
                <w:szCs w:val="28"/>
              </w:rPr>
              <w:t>30.Сохранение доли общеобразовательных организаций, оснащенных в целях внедрения цифровой образовательной среды, на уровне 86,66%.</w:t>
            </w:r>
          </w:p>
          <w:p w:rsidR="005716DF" w:rsidRPr="005716DF" w:rsidRDefault="005716DF" w:rsidP="005716DF">
            <w:pPr>
              <w:tabs>
                <w:tab w:val="left" w:pos="709"/>
              </w:tabs>
              <w:jc w:val="both"/>
              <w:rPr>
                <w:sz w:val="28"/>
                <w:szCs w:val="28"/>
              </w:rPr>
            </w:pPr>
            <w:r w:rsidRPr="005716DF">
              <w:rPr>
                <w:sz w:val="28"/>
                <w:szCs w:val="28"/>
              </w:rPr>
              <w:t>31.Увеличение доли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 с 10,0% до 20,0%.</w:t>
            </w:r>
          </w:p>
          <w:p w:rsidR="005716DF" w:rsidRPr="005716DF" w:rsidRDefault="005716DF" w:rsidP="005716DF">
            <w:pPr>
              <w:tabs>
                <w:tab w:val="left" w:pos="709"/>
              </w:tabs>
              <w:jc w:val="both"/>
              <w:rPr>
                <w:sz w:val="28"/>
                <w:szCs w:val="28"/>
              </w:rPr>
            </w:pPr>
            <w:r w:rsidRPr="005716DF">
              <w:rPr>
                <w:sz w:val="28"/>
                <w:szCs w:val="28"/>
              </w:rPr>
              <w:t>32.Увеличение доли педагогических работников, использующих сервисы федеральной информационно-сервисной платформы цифровой образовательной среды, с 10,0% до 40,0%.</w:t>
            </w:r>
          </w:p>
          <w:p w:rsidR="005716DF" w:rsidRPr="005716DF" w:rsidRDefault="005716DF" w:rsidP="005716DF">
            <w:pPr>
              <w:tabs>
                <w:tab w:val="left" w:pos="709"/>
              </w:tabs>
              <w:jc w:val="both"/>
              <w:rPr>
                <w:rFonts w:eastAsia="Calibri"/>
                <w:sz w:val="28"/>
                <w:szCs w:val="28"/>
              </w:rPr>
            </w:pPr>
            <w:r w:rsidRPr="005716DF">
              <w:rPr>
                <w:sz w:val="28"/>
                <w:szCs w:val="28"/>
              </w:rPr>
              <w:t>33.Увеличение доли образовательных организаций, использующих сервисы федеральной информационно-сервисной платформы цифровой образовательной среды при реализации программ основного общего образования, с 10,0% до 30,0%.</w:t>
            </w:r>
          </w:p>
        </w:tc>
      </w:tr>
      <w:tr w:rsidR="00790918" w:rsidRPr="006A4AAA" w:rsidTr="005716DF">
        <w:tc>
          <w:tcPr>
            <w:tcW w:w="2532" w:type="dxa"/>
            <w:shd w:val="clear" w:color="auto" w:fill="auto"/>
          </w:tcPr>
          <w:p w:rsidR="00790918" w:rsidRPr="006A4AAA" w:rsidRDefault="00790918" w:rsidP="00687E53">
            <w:pPr>
              <w:rPr>
                <w:rFonts w:eastAsia="Calibri"/>
                <w:b/>
                <w:sz w:val="28"/>
                <w:szCs w:val="28"/>
              </w:rPr>
            </w:pPr>
            <w:r w:rsidRPr="006A4AAA">
              <w:rPr>
                <w:rFonts w:eastAsia="Calibri"/>
                <w:sz w:val="28"/>
                <w:szCs w:val="28"/>
              </w:rPr>
              <w:lastRenderedPageBreak/>
              <w:t xml:space="preserve">Параметры финансового обеспечения муниципальной программы    </w:t>
            </w:r>
          </w:p>
        </w:tc>
        <w:tc>
          <w:tcPr>
            <w:tcW w:w="7096" w:type="dxa"/>
            <w:shd w:val="clear" w:color="auto" w:fill="auto"/>
          </w:tcPr>
          <w:tbl>
            <w:tblPr>
              <w:tblW w:w="6880" w:type="dxa"/>
              <w:tblLook w:val="04A0" w:firstRow="1" w:lastRow="0" w:firstColumn="1" w:lastColumn="0" w:noHBand="0" w:noVBand="1"/>
            </w:tblPr>
            <w:tblGrid>
              <w:gridCol w:w="2772"/>
              <w:gridCol w:w="2328"/>
              <w:gridCol w:w="1780"/>
            </w:tblGrid>
            <w:tr w:rsidR="00790918" w:rsidRPr="006A4AAA" w:rsidTr="00687E53">
              <w:trPr>
                <w:trHeight w:val="480"/>
              </w:trPr>
              <w:tc>
                <w:tcPr>
                  <w:tcW w:w="6880" w:type="dxa"/>
                  <w:gridSpan w:val="3"/>
                  <w:tcBorders>
                    <w:top w:val="nil"/>
                    <w:left w:val="nil"/>
                    <w:bottom w:val="nil"/>
                    <w:right w:val="nil"/>
                  </w:tcBorders>
                  <w:shd w:val="clear" w:color="auto" w:fill="auto"/>
                  <w:hideMark/>
                </w:tcPr>
                <w:p w:rsidR="00790918" w:rsidRPr="006C2D8E" w:rsidRDefault="00790918" w:rsidP="00687E53">
                  <w:pPr>
                    <w:rPr>
                      <w:b/>
                      <w:sz w:val="28"/>
                      <w:szCs w:val="28"/>
                    </w:rPr>
                  </w:pPr>
                  <w:r w:rsidRPr="006C2D8E">
                    <w:rPr>
                      <w:sz w:val="28"/>
                      <w:szCs w:val="28"/>
                    </w:rPr>
                    <w:t>Общий объём финансового обеспечения муниципальной программы</w:t>
                  </w:r>
                </w:p>
              </w:tc>
            </w:tr>
            <w:tr w:rsidR="000E63D3" w:rsidRPr="006A4AAA" w:rsidTr="00687E53">
              <w:trPr>
                <w:trHeight w:val="420"/>
              </w:trPr>
              <w:tc>
                <w:tcPr>
                  <w:tcW w:w="2772" w:type="dxa"/>
                  <w:tcBorders>
                    <w:top w:val="nil"/>
                    <w:left w:val="nil"/>
                    <w:bottom w:val="nil"/>
                    <w:right w:val="nil"/>
                  </w:tcBorders>
                  <w:shd w:val="clear" w:color="auto" w:fill="auto"/>
                  <w:hideMark/>
                </w:tcPr>
                <w:p w:rsidR="000E63D3" w:rsidRPr="006C2D8E" w:rsidRDefault="000E63D3" w:rsidP="000E63D3">
                  <w:pPr>
                    <w:rPr>
                      <w:b/>
                      <w:sz w:val="28"/>
                      <w:szCs w:val="28"/>
                    </w:rPr>
                  </w:pPr>
                  <w:r>
                    <w:rPr>
                      <w:sz w:val="28"/>
                      <w:szCs w:val="28"/>
                    </w:rPr>
                    <w:t>составляет:</w:t>
                  </w:r>
                  <w:r w:rsidRPr="006C2D8E">
                    <w:rPr>
                      <w:sz w:val="28"/>
                      <w:szCs w:val="28"/>
                    </w:rPr>
                    <w:t xml:space="preserve"> </w:t>
                  </w:r>
                </w:p>
              </w:tc>
              <w:tc>
                <w:tcPr>
                  <w:tcW w:w="2328" w:type="dxa"/>
                  <w:tcBorders>
                    <w:top w:val="nil"/>
                    <w:left w:val="nil"/>
                    <w:bottom w:val="nil"/>
                    <w:right w:val="nil"/>
                  </w:tcBorders>
                  <w:shd w:val="clear" w:color="auto" w:fill="auto"/>
                  <w:vAlign w:val="center"/>
                  <w:hideMark/>
                </w:tcPr>
                <w:p w:rsidR="000E63D3" w:rsidRPr="00854EDA" w:rsidRDefault="000E63D3" w:rsidP="00854EDA">
                  <w:pPr>
                    <w:jc w:val="center"/>
                    <w:rPr>
                      <w:bCs/>
                      <w:sz w:val="28"/>
                      <w:szCs w:val="28"/>
                      <w:lang w:val="en-US"/>
                    </w:rPr>
                  </w:pPr>
                  <w:r w:rsidRPr="000E63D3">
                    <w:rPr>
                      <w:bCs/>
                      <w:sz w:val="28"/>
                      <w:szCs w:val="28"/>
                    </w:rPr>
                    <w:t xml:space="preserve">48 </w:t>
                  </w:r>
                  <w:r w:rsidR="00854EDA">
                    <w:rPr>
                      <w:bCs/>
                      <w:sz w:val="28"/>
                      <w:szCs w:val="28"/>
                      <w:lang w:val="en-US"/>
                    </w:rPr>
                    <w:t>680</w:t>
                  </w:r>
                  <w:r w:rsidRPr="000E63D3">
                    <w:rPr>
                      <w:bCs/>
                      <w:sz w:val="28"/>
                      <w:szCs w:val="28"/>
                    </w:rPr>
                    <w:t xml:space="preserve"> </w:t>
                  </w:r>
                  <w:r w:rsidR="00854EDA">
                    <w:rPr>
                      <w:bCs/>
                      <w:sz w:val="28"/>
                      <w:szCs w:val="28"/>
                      <w:lang w:val="en-US"/>
                    </w:rPr>
                    <w:t>194</w:t>
                  </w:r>
                  <w:r w:rsidRPr="000E63D3">
                    <w:rPr>
                      <w:bCs/>
                      <w:sz w:val="28"/>
                      <w:szCs w:val="28"/>
                    </w:rPr>
                    <w:t>,</w:t>
                  </w:r>
                  <w:r w:rsidR="00854EDA">
                    <w:rPr>
                      <w:bCs/>
                      <w:sz w:val="28"/>
                      <w:szCs w:val="28"/>
                      <w:lang w:val="en-US"/>
                    </w:rPr>
                    <w:t>85792</w:t>
                  </w:r>
                </w:p>
              </w:tc>
              <w:tc>
                <w:tcPr>
                  <w:tcW w:w="1780" w:type="dxa"/>
                  <w:tcBorders>
                    <w:top w:val="nil"/>
                    <w:left w:val="nil"/>
                    <w:bottom w:val="nil"/>
                    <w:right w:val="nil"/>
                  </w:tcBorders>
                  <w:shd w:val="clear" w:color="auto" w:fill="auto"/>
                  <w:vAlign w:val="center"/>
                  <w:hideMark/>
                </w:tcPr>
                <w:p w:rsidR="000E63D3" w:rsidRPr="006C2D8E" w:rsidRDefault="000E63D3" w:rsidP="000E63D3">
                  <w:pPr>
                    <w:rPr>
                      <w:b/>
                      <w:sz w:val="28"/>
                      <w:szCs w:val="28"/>
                    </w:rPr>
                  </w:pPr>
                  <w:r w:rsidRPr="006C2D8E">
                    <w:rPr>
                      <w:sz w:val="28"/>
                      <w:szCs w:val="28"/>
                    </w:rPr>
                    <w:t>тыс. рублей</w:t>
                  </w:r>
                </w:p>
              </w:tc>
            </w:tr>
            <w:tr w:rsidR="000E63D3" w:rsidRPr="006A4AAA" w:rsidTr="00687E53">
              <w:trPr>
                <w:trHeight w:val="375"/>
              </w:trPr>
              <w:tc>
                <w:tcPr>
                  <w:tcW w:w="2772" w:type="dxa"/>
                  <w:tcBorders>
                    <w:top w:val="nil"/>
                    <w:left w:val="nil"/>
                    <w:bottom w:val="nil"/>
                    <w:right w:val="nil"/>
                  </w:tcBorders>
                  <w:shd w:val="clear" w:color="auto" w:fill="auto"/>
                  <w:hideMark/>
                </w:tcPr>
                <w:p w:rsidR="000E63D3" w:rsidRPr="006C2D8E" w:rsidRDefault="000E63D3" w:rsidP="000E63D3">
                  <w:pPr>
                    <w:rPr>
                      <w:b/>
                      <w:sz w:val="28"/>
                      <w:szCs w:val="28"/>
                    </w:rPr>
                  </w:pPr>
                  <w:r w:rsidRPr="006C2D8E">
                    <w:rPr>
                      <w:sz w:val="28"/>
                      <w:szCs w:val="28"/>
                    </w:rPr>
                    <w:t>2022 год</w:t>
                  </w:r>
                </w:p>
              </w:tc>
              <w:tc>
                <w:tcPr>
                  <w:tcW w:w="2328" w:type="dxa"/>
                  <w:tcBorders>
                    <w:top w:val="nil"/>
                    <w:left w:val="nil"/>
                    <w:bottom w:val="nil"/>
                    <w:right w:val="nil"/>
                  </w:tcBorders>
                  <w:shd w:val="clear" w:color="auto" w:fill="auto"/>
                  <w:vAlign w:val="center"/>
                  <w:hideMark/>
                </w:tcPr>
                <w:p w:rsidR="000E63D3" w:rsidRPr="000E63D3" w:rsidRDefault="000E63D3" w:rsidP="000E63D3">
                  <w:pPr>
                    <w:jc w:val="center"/>
                    <w:rPr>
                      <w:sz w:val="28"/>
                      <w:szCs w:val="28"/>
                    </w:rPr>
                  </w:pPr>
                  <w:r w:rsidRPr="000E63D3">
                    <w:rPr>
                      <w:sz w:val="28"/>
                      <w:szCs w:val="28"/>
                    </w:rPr>
                    <w:t>5 092 084,58392</w:t>
                  </w:r>
                </w:p>
              </w:tc>
              <w:tc>
                <w:tcPr>
                  <w:tcW w:w="1780" w:type="dxa"/>
                  <w:tcBorders>
                    <w:top w:val="nil"/>
                    <w:left w:val="nil"/>
                    <w:bottom w:val="nil"/>
                    <w:right w:val="nil"/>
                  </w:tcBorders>
                  <w:shd w:val="clear" w:color="auto" w:fill="auto"/>
                  <w:vAlign w:val="center"/>
                  <w:hideMark/>
                </w:tcPr>
                <w:p w:rsidR="000E63D3" w:rsidRPr="006C2D8E" w:rsidRDefault="000E63D3" w:rsidP="000E63D3">
                  <w:pPr>
                    <w:rPr>
                      <w:b/>
                      <w:sz w:val="28"/>
                      <w:szCs w:val="28"/>
                    </w:rPr>
                  </w:pPr>
                  <w:r w:rsidRPr="006C2D8E">
                    <w:rPr>
                      <w:sz w:val="28"/>
                      <w:szCs w:val="28"/>
                    </w:rPr>
                    <w:t>тыс. рублей</w:t>
                  </w:r>
                </w:p>
              </w:tc>
            </w:tr>
            <w:tr w:rsidR="000E63D3" w:rsidRPr="006A4AAA" w:rsidTr="00687E53">
              <w:trPr>
                <w:trHeight w:val="375"/>
              </w:trPr>
              <w:tc>
                <w:tcPr>
                  <w:tcW w:w="2772" w:type="dxa"/>
                  <w:tcBorders>
                    <w:top w:val="nil"/>
                    <w:left w:val="nil"/>
                    <w:bottom w:val="nil"/>
                    <w:right w:val="nil"/>
                  </w:tcBorders>
                  <w:shd w:val="clear" w:color="auto" w:fill="auto"/>
                  <w:hideMark/>
                </w:tcPr>
                <w:p w:rsidR="000E63D3" w:rsidRPr="006C2D8E" w:rsidRDefault="000E63D3" w:rsidP="000E63D3">
                  <w:pPr>
                    <w:rPr>
                      <w:b/>
                      <w:sz w:val="28"/>
                      <w:szCs w:val="28"/>
                    </w:rPr>
                  </w:pPr>
                  <w:r w:rsidRPr="006C2D8E">
                    <w:rPr>
                      <w:sz w:val="28"/>
                      <w:szCs w:val="28"/>
                    </w:rPr>
                    <w:t>2023 год</w:t>
                  </w:r>
                </w:p>
              </w:tc>
              <w:tc>
                <w:tcPr>
                  <w:tcW w:w="2328" w:type="dxa"/>
                  <w:tcBorders>
                    <w:top w:val="nil"/>
                    <w:left w:val="nil"/>
                    <w:bottom w:val="nil"/>
                    <w:right w:val="nil"/>
                  </w:tcBorders>
                  <w:shd w:val="clear" w:color="auto" w:fill="auto"/>
                  <w:vAlign w:val="center"/>
                  <w:hideMark/>
                </w:tcPr>
                <w:p w:rsidR="000E63D3" w:rsidRPr="00854EDA" w:rsidRDefault="000E63D3" w:rsidP="00854EDA">
                  <w:pPr>
                    <w:jc w:val="center"/>
                    <w:rPr>
                      <w:sz w:val="28"/>
                      <w:szCs w:val="28"/>
                      <w:lang w:val="en-US"/>
                    </w:rPr>
                  </w:pPr>
                  <w:r w:rsidRPr="000E63D3">
                    <w:rPr>
                      <w:sz w:val="28"/>
                      <w:szCs w:val="28"/>
                    </w:rPr>
                    <w:t xml:space="preserve">5 </w:t>
                  </w:r>
                  <w:r w:rsidR="00854EDA">
                    <w:rPr>
                      <w:sz w:val="28"/>
                      <w:szCs w:val="28"/>
                      <w:lang w:val="en-US"/>
                    </w:rPr>
                    <w:t>736614</w:t>
                  </w:r>
                  <w:r w:rsidRPr="000E63D3">
                    <w:rPr>
                      <w:sz w:val="28"/>
                      <w:szCs w:val="28"/>
                    </w:rPr>
                    <w:t>,</w:t>
                  </w:r>
                  <w:r w:rsidR="00854EDA">
                    <w:rPr>
                      <w:sz w:val="28"/>
                      <w:szCs w:val="28"/>
                      <w:lang w:val="en-US"/>
                    </w:rPr>
                    <w:t>732000</w:t>
                  </w:r>
                </w:p>
              </w:tc>
              <w:tc>
                <w:tcPr>
                  <w:tcW w:w="1780" w:type="dxa"/>
                  <w:tcBorders>
                    <w:top w:val="nil"/>
                    <w:left w:val="nil"/>
                    <w:bottom w:val="nil"/>
                    <w:right w:val="nil"/>
                  </w:tcBorders>
                  <w:shd w:val="clear" w:color="auto" w:fill="auto"/>
                  <w:vAlign w:val="center"/>
                  <w:hideMark/>
                </w:tcPr>
                <w:p w:rsidR="000E63D3" w:rsidRPr="006C2D8E" w:rsidRDefault="000E63D3" w:rsidP="000E63D3">
                  <w:pPr>
                    <w:rPr>
                      <w:b/>
                      <w:sz w:val="28"/>
                      <w:szCs w:val="28"/>
                    </w:rPr>
                  </w:pPr>
                  <w:r w:rsidRPr="006C2D8E">
                    <w:rPr>
                      <w:sz w:val="28"/>
                      <w:szCs w:val="28"/>
                    </w:rPr>
                    <w:t>тыс. рублей</w:t>
                  </w:r>
                </w:p>
              </w:tc>
            </w:tr>
            <w:tr w:rsidR="000E63D3" w:rsidRPr="006A4AAA" w:rsidTr="00687E53">
              <w:trPr>
                <w:trHeight w:val="375"/>
              </w:trPr>
              <w:tc>
                <w:tcPr>
                  <w:tcW w:w="2772" w:type="dxa"/>
                  <w:tcBorders>
                    <w:top w:val="nil"/>
                    <w:left w:val="nil"/>
                    <w:bottom w:val="nil"/>
                    <w:right w:val="nil"/>
                  </w:tcBorders>
                  <w:shd w:val="clear" w:color="auto" w:fill="auto"/>
                  <w:hideMark/>
                </w:tcPr>
                <w:p w:rsidR="000E63D3" w:rsidRPr="006C2D8E" w:rsidRDefault="000E63D3" w:rsidP="000E63D3">
                  <w:pPr>
                    <w:rPr>
                      <w:b/>
                      <w:sz w:val="28"/>
                      <w:szCs w:val="28"/>
                    </w:rPr>
                  </w:pPr>
                  <w:r w:rsidRPr="006C2D8E">
                    <w:rPr>
                      <w:sz w:val="28"/>
                      <w:szCs w:val="28"/>
                    </w:rPr>
                    <w:t>2024 год</w:t>
                  </w:r>
                </w:p>
              </w:tc>
              <w:tc>
                <w:tcPr>
                  <w:tcW w:w="2328" w:type="dxa"/>
                  <w:tcBorders>
                    <w:top w:val="nil"/>
                    <w:left w:val="nil"/>
                    <w:bottom w:val="nil"/>
                    <w:right w:val="nil"/>
                  </w:tcBorders>
                  <w:shd w:val="clear" w:color="auto" w:fill="auto"/>
                  <w:vAlign w:val="center"/>
                  <w:hideMark/>
                </w:tcPr>
                <w:p w:rsidR="000E63D3" w:rsidRPr="000E63D3" w:rsidRDefault="000E63D3" w:rsidP="000E63D3">
                  <w:pPr>
                    <w:jc w:val="center"/>
                    <w:rPr>
                      <w:sz w:val="28"/>
                      <w:szCs w:val="28"/>
                    </w:rPr>
                  </w:pPr>
                  <w:r w:rsidRPr="000E63D3">
                    <w:rPr>
                      <w:sz w:val="28"/>
                      <w:szCs w:val="28"/>
                    </w:rPr>
                    <w:t>5 767 729,70600</w:t>
                  </w:r>
                </w:p>
              </w:tc>
              <w:tc>
                <w:tcPr>
                  <w:tcW w:w="1780" w:type="dxa"/>
                  <w:tcBorders>
                    <w:top w:val="nil"/>
                    <w:left w:val="nil"/>
                    <w:bottom w:val="nil"/>
                    <w:right w:val="nil"/>
                  </w:tcBorders>
                  <w:shd w:val="clear" w:color="auto" w:fill="auto"/>
                  <w:vAlign w:val="center"/>
                  <w:hideMark/>
                </w:tcPr>
                <w:p w:rsidR="000E63D3" w:rsidRPr="006C2D8E" w:rsidRDefault="000E63D3" w:rsidP="000E63D3">
                  <w:pPr>
                    <w:rPr>
                      <w:b/>
                      <w:sz w:val="28"/>
                      <w:szCs w:val="28"/>
                    </w:rPr>
                  </w:pPr>
                  <w:r>
                    <w:rPr>
                      <w:sz w:val="28"/>
                      <w:szCs w:val="28"/>
                    </w:rPr>
                    <w:t>тыс.</w:t>
                  </w:r>
                  <w:r w:rsidRPr="006C2D8E">
                    <w:rPr>
                      <w:sz w:val="28"/>
                      <w:szCs w:val="28"/>
                    </w:rPr>
                    <w:t xml:space="preserve"> рублей</w:t>
                  </w:r>
                </w:p>
              </w:tc>
            </w:tr>
            <w:tr w:rsidR="000E63D3" w:rsidRPr="006A4AAA" w:rsidTr="00687E53">
              <w:trPr>
                <w:trHeight w:val="375"/>
              </w:trPr>
              <w:tc>
                <w:tcPr>
                  <w:tcW w:w="2772" w:type="dxa"/>
                  <w:tcBorders>
                    <w:top w:val="nil"/>
                    <w:left w:val="nil"/>
                    <w:bottom w:val="nil"/>
                    <w:right w:val="nil"/>
                  </w:tcBorders>
                  <w:shd w:val="clear" w:color="auto" w:fill="auto"/>
                  <w:hideMark/>
                </w:tcPr>
                <w:p w:rsidR="000E63D3" w:rsidRPr="006C2D8E" w:rsidRDefault="000E63D3" w:rsidP="000E63D3">
                  <w:pPr>
                    <w:rPr>
                      <w:b/>
                      <w:sz w:val="28"/>
                      <w:szCs w:val="28"/>
                    </w:rPr>
                  </w:pPr>
                  <w:r w:rsidRPr="006C2D8E">
                    <w:rPr>
                      <w:sz w:val="28"/>
                      <w:szCs w:val="28"/>
                    </w:rPr>
                    <w:t>2025 год</w:t>
                  </w:r>
                </w:p>
              </w:tc>
              <w:tc>
                <w:tcPr>
                  <w:tcW w:w="2328" w:type="dxa"/>
                  <w:tcBorders>
                    <w:top w:val="nil"/>
                    <w:left w:val="nil"/>
                    <w:bottom w:val="nil"/>
                    <w:right w:val="nil"/>
                  </w:tcBorders>
                  <w:shd w:val="clear" w:color="auto" w:fill="auto"/>
                  <w:vAlign w:val="center"/>
                  <w:hideMark/>
                </w:tcPr>
                <w:p w:rsidR="000E63D3" w:rsidRPr="000E63D3" w:rsidRDefault="000E63D3" w:rsidP="000E63D3">
                  <w:pPr>
                    <w:jc w:val="center"/>
                    <w:rPr>
                      <w:sz w:val="28"/>
                      <w:szCs w:val="28"/>
                    </w:rPr>
                  </w:pPr>
                  <w:r w:rsidRPr="000E63D3">
                    <w:rPr>
                      <w:sz w:val="28"/>
                      <w:szCs w:val="28"/>
                    </w:rPr>
                    <w:t>5 347 294,30600</w:t>
                  </w:r>
                </w:p>
              </w:tc>
              <w:tc>
                <w:tcPr>
                  <w:tcW w:w="1780" w:type="dxa"/>
                  <w:tcBorders>
                    <w:top w:val="nil"/>
                    <w:left w:val="nil"/>
                    <w:bottom w:val="nil"/>
                    <w:right w:val="nil"/>
                  </w:tcBorders>
                  <w:shd w:val="clear" w:color="auto" w:fill="auto"/>
                  <w:vAlign w:val="center"/>
                  <w:hideMark/>
                </w:tcPr>
                <w:p w:rsidR="000E63D3" w:rsidRPr="006C2D8E" w:rsidRDefault="000E63D3" w:rsidP="000E63D3">
                  <w:pPr>
                    <w:rPr>
                      <w:b/>
                      <w:sz w:val="28"/>
                      <w:szCs w:val="28"/>
                    </w:rPr>
                  </w:pPr>
                  <w:r w:rsidRPr="006C2D8E">
                    <w:rPr>
                      <w:sz w:val="28"/>
                      <w:szCs w:val="28"/>
                    </w:rPr>
                    <w:t>тыс. рублей</w:t>
                  </w:r>
                </w:p>
              </w:tc>
            </w:tr>
            <w:tr w:rsidR="000E63D3" w:rsidRPr="006A4AAA" w:rsidTr="000E63D3">
              <w:trPr>
                <w:trHeight w:val="375"/>
              </w:trPr>
              <w:tc>
                <w:tcPr>
                  <w:tcW w:w="2772" w:type="dxa"/>
                  <w:tcBorders>
                    <w:top w:val="nil"/>
                    <w:left w:val="nil"/>
                    <w:bottom w:val="nil"/>
                    <w:right w:val="nil"/>
                  </w:tcBorders>
                  <w:shd w:val="clear" w:color="auto" w:fill="auto"/>
                  <w:hideMark/>
                </w:tcPr>
                <w:p w:rsidR="000E63D3" w:rsidRPr="006C2D8E" w:rsidRDefault="000E63D3" w:rsidP="000E63D3">
                  <w:pPr>
                    <w:rPr>
                      <w:b/>
                      <w:sz w:val="28"/>
                      <w:szCs w:val="28"/>
                    </w:rPr>
                  </w:pPr>
                  <w:r w:rsidRPr="006C2D8E">
                    <w:rPr>
                      <w:sz w:val="28"/>
                      <w:szCs w:val="28"/>
                    </w:rPr>
                    <w:t>2026-2030 годы</w:t>
                  </w:r>
                </w:p>
              </w:tc>
              <w:tc>
                <w:tcPr>
                  <w:tcW w:w="2328" w:type="dxa"/>
                  <w:tcBorders>
                    <w:top w:val="nil"/>
                    <w:left w:val="nil"/>
                    <w:bottom w:val="nil"/>
                    <w:right w:val="nil"/>
                  </w:tcBorders>
                  <w:shd w:val="clear" w:color="auto" w:fill="auto"/>
                  <w:vAlign w:val="center"/>
                  <w:hideMark/>
                </w:tcPr>
                <w:p w:rsidR="000E63D3" w:rsidRPr="000E63D3" w:rsidRDefault="000E63D3" w:rsidP="000E63D3">
                  <w:pPr>
                    <w:jc w:val="center"/>
                    <w:rPr>
                      <w:sz w:val="28"/>
                      <w:szCs w:val="28"/>
                    </w:rPr>
                  </w:pPr>
                  <w:r w:rsidRPr="000E63D3">
                    <w:rPr>
                      <w:sz w:val="28"/>
                      <w:szCs w:val="28"/>
                    </w:rPr>
                    <w:t>26 736 471,53000</w:t>
                  </w:r>
                </w:p>
              </w:tc>
              <w:tc>
                <w:tcPr>
                  <w:tcW w:w="1780" w:type="dxa"/>
                  <w:tcBorders>
                    <w:top w:val="nil"/>
                    <w:left w:val="nil"/>
                    <w:bottom w:val="nil"/>
                    <w:right w:val="nil"/>
                  </w:tcBorders>
                  <w:shd w:val="clear" w:color="auto" w:fill="auto"/>
                  <w:vAlign w:val="center"/>
                  <w:hideMark/>
                </w:tcPr>
                <w:p w:rsidR="000E63D3" w:rsidRPr="006C2D8E" w:rsidRDefault="000E63D3" w:rsidP="000E63D3">
                  <w:pPr>
                    <w:rPr>
                      <w:b/>
                      <w:sz w:val="28"/>
                      <w:szCs w:val="28"/>
                    </w:rPr>
                  </w:pPr>
                  <w:r w:rsidRPr="006C2D8E">
                    <w:rPr>
                      <w:sz w:val="28"/>
                      <w:szCs w:val="28"/>
                    </w:rPr>
                    <w:t>тыс. рублей</w:t>
                  </w:r>
                </w:p>
              </w:tc>
            </w:tr>
          </w:tbl>
          <w:p w:rsidR="00790918" w:rsidRPr="006A4AAA" w:rsidRDefault="00790918" w:rsidP="00687E53">
            <w:pPr>
              <w:jc w:val="both"/>
              <w:rPr>
                <w:rFonts w:eastAsia="Calibri"/>
                <w:b/>
                <w:sz w:val="28"/>
                <w:szCs w:val="28"/>
              </w:rPr>
            </w:pPr>
          </w:p>
        </w:tc>
      </w:tr>
      <w:tr w:rsidR="00790918" w:rsidRPr="006A4AAA" w:rsidTr="005716DF">
        <w:tc>
          <w:tcPr>
            <w:tcW w:w="2532" w:type="dxa"/>
            <w:shd w:val="clear" w:color="auto" w:fill="auto"/>
          </w:tcPr>
          <w:p w:rsidR="00790918" w:rsidRPr="006A4AAA" w:rsidRDefault="00790918" w:rsidP="00687E53">
            <w:pPr>
              <w:rPr>
                <w:rFonts w:eastAsia="Calibri"/>
                <w:b/>
                <w:sz w:val="28"/>
                <w:szCs w:val="28"/>
              </w:rPr>
            </w:pPr>
            <w:r w:rsidRPr="006A4AAA">
              <w:rPr>
                <w:rFonts w:eastAsia="Calibri"/>
                <w:sz w:val="28"/>
                <w:szCs w:val="28"/>
              </w:rPr>
              <w:t>Параметры финансового обеспечения национальных (региональных) проектов</w:t>
            </w:r>
          </w:p>
        </w:tc>
        <w:tc>
          <w:tcPr>
            <w:tcW w:w="7096" w:type="dxa"/>
            <w:shd w:val="clear" w:color="auto" w:fill="auto"/>
          </w:tcPr>
          <w:tbl>
            <w:tblPr>
              <w:tblW w:w="6880" w:type="dxa"/>
              <w:tblLook w:val="04A0" w:firstRow="1" w:lastRow="0" w:firstColumn="1" w:lastColumn="0" w:noHBand="0" w:noVBand="1"/>
            </w:tblPr>
            <w:tblGrid>
              <w:gridCol w:w="3080"/>
              <w:gridCol w:w="2020"/>
              <w:gridCol w:w="1780"/>
            </w:tblGrid>
            <w:tr w:rsidR="00790918" w:rsidRPr="006A4AAA" w:rsidTr="00687E53">
              <w:trPr>
                <w:trHeight w:val="480"/>
              </w:trPr>
              <w:tc>
                <w:tcPr>
                  <w:tcW w:w="6880" w:type="dxa"/>
                  <w:gridSpan w:val="3"/>
                  <w:tcBorders>
                    <w:top w:val="nil"/>
                    <w:left w:val="nil"/>
                    <w:bottom w:val="nil"/>
                    <w:right w:val="nil"/>
                  </w:tcBorders>
                  <w:shd w:val="clear" w:color="auto" w:fill="auto"/>
                  <w:hideMark/>
                </w:tcPr>
                <w:p w:rsidR="00790918" w:rsidRPr="006C2D8E" w:rsidRDefault="00790918" w:rsidP="00687E53">
                  <w:pPr>
                    <w:rPr>
                      <w:b/>
                      <w:sz w:val="28"/>
                      <w:szCs w:val="28"/>
                    </w:rPr>
                  </w:pPr>
                  <w:r w:rsidRPr="006C2D8E">
                    <w:rPr>
                      <w:sz w:val="28"/>
                      <w:szCs w:val="28"/>
                    </w:rPr>
                    <w:t xml:space="preserve">Общий объём финансового обеспечения </w:t>
                  </w:r>
                  <w:r w:rsidRPr="006C2D8E">
                    <w:rPr>
                      <w:rFonts w:eastAsia="Calibri"/>
                      <w:sz w:val="28"/>
                      <w:szCs w:val="28"/>
                    </w:rPr>
                    <w:t>национальных (региональных) проектов</w:t>
                  </w:r>
                </w:p>
              </w:tc>
            </w:tr>
            <w:tr w:rsidR="00790918" w:rsidRPr="006A4AAA" w:rsidTr="00687E53">
              <w:trPr>
                <w:trHeight w:val="420"/>
              </w:trPr>
              <w:tc>
                <w:tcPr>
                  <w:tcW w:w="3080" w:type="dxa"/>
                  <w:tcBorders>
                    <w:top w:val="nil"/>
                    <w:left w:val="nil"/>
                    <w:bottom w:val="nil"/>
                    <w:right w:val="nil"/>
                  </w:tcBorders>
                  <w:shd w:val="clear" w:color="auto" w:fill="auto"/>
                  <w:hideMark/>
                </w:tcPr>
                <w:p w:rsidR="00790918" w:rsidRPr="006C2D8E" w:rsidRDefault="00790918" w:rsidP="00687E53">
                  <w:pPr>
                    <w:rPr>
                      <w:b/>
                      <w:sz w:val="28"/>
                      <w:szCs w:val="28"/>
                    </w:rPr>
                  </w:pPr>
                  <w:r w:rsidRPr="006C2D8E">
                    <w:rPr>
                      <w:sz w:val="28"/>
                      <w:szCs w:val="28"/>
                    </w:rPr>
                    <w:t xml:space="preserve">составляет </w:t>
                  </w:r>
                </w:p>
              </w:tc>
              <w:tc>
                <w:tcPr>
                  <w:tcW w:w="2020" w:type="dxa"/>
                  <w:tcBorders>
                    <w:top w:val="nil"/>
                    <w:left w:val="nil"/>
                    <w:bottom w:val="nil"/>
                    <w:right w:val="nil"/>
                  </w:tcBorders>
                  <w:shd w:val="clear" w:color="auto" w:fill="auto"/>
                  <w:vAlign w:val="bottom"/>
                  <w:hideMark/>
                </w:tcPr>
                <w:p w:rsidR="00790918" w:rsidRPr="006C2D8E" w:rsidRDefault="00790918" w:rsidP="00687E53">
                  <w:pPr>
                    <w:jc w:val="center"/>
                    <w:rPr>
                      <w:b/>
                      <w:sz w:val="28"/>
                      <w:szCs w:val="28"/>
                    </w:rPr>
                  </w:pPr>
                  <w:r w:rsidRPr="006C2D8E">
                    <w:rPr>
                      <w:sz w:val="28"/>
                      <w:szCs w:val="28"/>
                    </w:rPr>
                    <w:t>0</w:t>
                  </w:r>
                  <w:r>
                    <w:rPr>
                      <w:sz w:val="28"/>
                      <w:szCs w:val="28"/>
                    </w:rPr>
                    <w:t>,</w:t>
                  </w:r>
                  <w:r w:rsidRPr="006C2D8E">
                    <w:rPr>
                      <w:sz w:val="28"/>
                      <w:szCs w:val="28"/>
                    </w:rPr>
                    <w:t>000</w:t>
                  </w:r>
                </w:p>
              </w:tc>
              <w:tc>
                <w:tcPr>
                  <w:tcW w:w="1780" w:type="dxa"/>
                  <w:tcBorders>
                    <w:top w:val="nil"/>
                    <w:left w:val="nil"/>
                    <w:bottom w:val="nil"/>
                    <w:right w:val="nil"/>
                  </w:tcBorders>
                  <w:shd w:val="clear" w:color="auto" w:fill="auto"/>
                  <w:vAlign w:val="center"/>
                  <w:hideMark/>
                </w:tcPr>
                <w:p w:rsidR="00790918" w:rsidRPr="006C2D8E" w:rsidRDefault="00790918" w:rsidP="00687E53">
                  <w:pPr>
                    <w:rPr>
                      <w:b/>
                      <w:sz w:val="28"/>
                      <w:szCs w:val="28"/>
                    </w:rPr>
                  </w:pPr>
                  <w:r w:rsidRPr="006C2D8E">
                    <w:rPr>
                      <w:sz w:val="28"/>
                      <w:szCs w:val="28"/>
                    </w:rPr>
                    <w:t>т</w:t>
                  </w:r>
                  <w:r>
                    <w:rPr>
                      <w:sz w:val="28"/>
                      <w:szCs w:val="28"/>
                    </w:rPr>
                    <w:t>ы</w:t>
                  </w:r>
                  <w:r w:rsidRPr="006C2D8E">
                    <w:rPr>
                      <w:sz w:val="28"/>
                      <w:szCs w:val="28"/>
                    </w:rPr>
                    <w:t>с. рублей</w:t>
                  </w:r>
                </w:p>
              </w:tc>
            </w:tr>
            <w:tr w:rsidR="00790918" w:rsidRPr="006A4AAA" w:rsidTr="00687E53">
              <w:trPr>
                <w:trHeight w:val="375"/>
              </w:trPr>
              <w:tc>
                <w:tcPr>
                  <w:tcW w:w="3080" w:type="dxa"/>
                  <w:tcBorders>
                    <w:top w:val="nil"/>
                    <w:left w:val="nil"/>
                    <w:bottom w:val="nil"/>
                    <w:right w:val="nil"/>
                  </w:tcBorders>
                  <w:shd w:val="clear" w:color="auto" w:fill="auto"/>
                  <w:hideMark/>
                </w:tcPr>
                <w:p w:rsidR="00790918" w:rsidRPr="006C2D8E" w:rsidRDefault="00790918" w:rsidP="00687E53">
                  <w:pPr>
                    <w:rPr>
                      <w:b/>
                      <w:sz w:val="28"/>
                      <w:szCs w:val="28"/>
                    </w:rPr>
                  </w:pPr>
                  <w:r w:rsidRPr="006C2D8E">
                    <w:rPr>
                      <w:sz w:val="28"/>
                      <w:szCs w:val="28"/>
                    </w:rPr>
                    <w:t>2022 год</w:t>
                  </w:r>
                </w:p>
              </w:tc>
              <w:tc>
                <w:tcPr>
                  <w:tcW w:w="2020" w:type="dxa"/>
                  <w:tcBorders>
                    <w:top w:val="nil"/>
                    <w:left w:val="nil"/>
                    <w:bottom w:val="nil"/>
                    <w:right w:val="nil"/>
                  </w:tcBorders>
                  <w:shd w:val="clear" w:color="auto" w:fill="auto"/>
                  <w:vAlign w:val="bottom"/>
                  <w:hideMark/>
                </w:tcPr>
                <w:p w:rsidR="00790918" w:rsidRPr="006C2D8E" w:rsidRDefault="00790918" w:rsidP="00687E53">
                  <w:pPr>
                    <w:jc w:val="center"/>
                    <w:rPr>
                      <w:b/>
                      <w:sz w:val="28"/>
                      <w:szCs w:val="28"/>
                    </w:rPr>
                  </w:pPr>
                  <w:r w:rsidRPr="006C2D8E">
                    <w:rPr>
                      <w:sz w:val="28"/>
                      <w:szCs w:val="28"/>
                    </w:rPr>
                    <w:t>0,000</w:t>
                  </w:r>
                </w:p>
              </w:tc>
              <w:tc>
                <w:tcPr>
                  <w:tcW w:w="1780" w:type="dxa"/>
                  <w:tcBorders>
                    <w:top w:val="nil"/>
                    <w:left w:val="nil"/>
                    <w:bottom w:val="nil"/>
                    <w:right w:val="nil"/>
                  </w:tcBorders>
                  <w:shd w:val="clear" w:color="auto" w:fill="auto"/>
                  <w:vAlign w:val="center"/>
                  <w:hideMark/>
                </w:tcPr>
                <w:p w:rsidR="00790918" w:rsidRPr="006C2D8E" w:rsidRDefault="00790918" w:rsidP="00687E53">
                  <w:pPr>
                    <w:rPr>
                      <w:b/>
                      <w:sz w:val="28"/>
                      <w:szCs w:val="28"/>
                    </w:rPr>
                  </w:pPr>
                  <w:r w:rsidRPr="006C2D8E">
                    <w:rPr>
                      <w:sz w:val="28"/>
                      <w:szCs w:val="28"/>
                    </w:rPr>
                    <w:t>тыс. рублей</w:t>
                  </w:r>
                </w:p>
              </w:tc>
            </w:tr>
            <w:tr w:rsidR="00790918" w:rsidRPr="006A4AAA" w:rsidTr="00687E53">
              <w:trPr>
                <w:trHeight w:val="375"/>
              </w:trPr>
              <w:tc>
                <w:tcPr>
                  <w:tcW w:w="3080" w:type="dxa"/>
                  <w:tcBorders>
                    <w:top w:val="nil"/>
                    <w:left w:val="nil"/>
                    <w:bottom w:val="nil"/>
                    <w:right w:val="nil"/>
                  </w:tcBorders>
                  <w:shd w:val="clear" w:color="auto" w:fill="auto"/>
                  <w:hideMark/>
                </w:tcPr>
                <w:p w:rsidR="00790918" w:rsidRPr="006C2D8E" w:rsidRDefault="00790918" w:rsidP="00687E53">
                  <w:pPr>
                    <w:rPr>
                      <w:b/>
                      <w:sz w:val="28"/>
                      <w:szCs w:val="28"/>
                    </w:rPr>
                  </w:pPr>
                  <w:r w:rsidRPr="006C2D8E">
                    <w:rPr>
                      <w:sz w:val="28"/>
                      <w:szCs w:val="28"/>
                    </w:rPr>
                    <w:t>2023 год</w:t>
                  </w:r>
                </w:p>
              </w:tc>
              <w:tc>
                <w:tcPr>
                  <w:tcW w:w="2020" w:type="dxa"/>
                  <w:tcBorders>
                    <w:top w:val="nil"/>
                    <w:left w:val="nil"/>
                    <w:bottom w:val="nil"/>
                    <w:right w:val="nil"/>
                  </w:tcBorders>
                  <w:shd w:val="clear" w:color="auto" w:fill="auto"/>
                  <w:vAlign w:val="bottom"/>
                  <w:hideMark/>
                </w:tcPr>
                <w:p w:rsidR="00790918" w:rsidRPr="006C2D8E" w:rsidRDefault="00790918" w:rsidP="00687E53">
                  <w:pPr>
                    <w:jc w:val="center"/>
                    <w:rPr>
                      <w:b/>
                      <w:sz w:val="28"/>
                      <w:szCs w:val="28"/>
                    </w:rPr>
                  </w:pPr>
                  <w:r w:rsidRPr="006C2D8E">
                    <w:rPr>
                      <w:sz w:val="28"/>
                      <w:szCs w:val="28"/>
                    </w:rPr>
                    <w:t>0,000</w:t>
                  </w:r>
                </w:p>
              </w:tc>
              <w:tc>
                <w:tcPr>
                  <w:tcW w:w="1780" w:type="dxa"/>
                  <w:tcBorders>
                    <w:top w:val="nil"/>
                    <w:left w:val="nil"/>
                    <w:bottom w:val="nil"/>
                    <w:right w:val="nil"/>
                  </w:tcBorders>
                  <w:shd w:val="clear" w:color="auto" w:fill="auto"/>
                  <w:vAlign w:val="center"/>
                  <w:hideMark/>
                </w:tcPr>
                <w:p w:rsidR="00790918" w:rsidRPr="006C2D8E" w:rsidRDefault="00790918" w:rsidP="00687E53">
                  <w:pPr>
                    <w:rPr>
                      <w:b/>
                      <w:sz w:val="28"/>
                      <w:szCs w:val="28"/>
                    </w:rPr>
                  </w:pPr>
                  <w:r w:rsidRPr="006C2D8E">
                    <w:rPr>
                      <w:sz w:val="28"/>
                      <w:szCs w:val="28"/>
                    </w:rPr>
                    <w:t>тыс. рублей</w:t>
                  </w:r>
                </w:p>
              </w:tc>
            </w:tr>
            <w:tr w:rsidR="00790918" w:rsidRPr="006A4AAA" w:rsidTr="00687E53">
              <w:trPr>
                <w:trHeight w:val="375"/>
              </w:trPr>
              <w:tc>
                <w:tcPr>
                  <w:tcW w:w="3080" w:type="dxa"/>
                  <w:tcBorders>
                    <w:top w:val="nil"/>
                    <w:left w:val="nil"/>
                    <w:bottom w:val="nil"/>
                    <w:right w:val="nil"/>
                  </w:tcBorders>
                  <w:shd w:val="clear" w:color="auto" w:fill="auto"/>
                  <w:hideMark/>
                </w:tcPr>
                <w:p w:rsidR="00790918" w:rsidRPr="006C2D8E" w:rsidRDefault="00790918" w:rsidP="00687E53">
                  <w:pPr>
                    <w:rPr>
                      <w:b/>
                      <w:sz w:val="28"/>
                      <w:szCs w:val="28"/>
                    </w:rPr>
                  </w:pPr>
                  <w:r w:rsidRPr="006C2D8E">
                    <w:rPr>
                      <w:sz w:val="28"/>
                      <w:szCs w:val="28"/>
                    </w:rPr>
                    <w:t>2024 год</w:t>
                  </w:r>
                </w:p>
              </w:tc>
              <w:tc>
                <w:tcPr>
                  <w:tcW w:w="2020" w:type="dxa"/>
                  <w:tcBorders>
                    <w:top w:val="nil"/>
                    <w:left w:val="nil"/>
                    <w:bottom w:val="nil"/>
                    <w:right w:val="nil"/>
                  </w:tcBorders>
                  <w:shd w:val="clear" w:color="auto" w:fill="auto"/>
                  <w:vAlign w:val="bottom"/>
                  <w:hideMark/>
                </w:tcPr>
                <w:p w:rsidR="00790918" w:rsidRPr="006C2D8E" w:rsidRDefault="00790918" w:rsidP="00687E53">
                  <w:pPr>
                    <w:jc w:val="center"/>
                    <w:rPr>
                      <w:b/>
                      <w:sz w:val="28"/>
                      <w:szCs w:val="28"/>
                    </w:rPr>
                  </w:pPr>
                  <w:r w:rsidRPr="006C2D8E">
                    <w:rPr>
                      <w:sz w:val="28"/>
                      <w:szCs w:val="28"/>
                    </w:rPr>
                    <w:t>0,000</w:t>
                  </w:r>
                </w:p>
              </w:tc>
              <w:tc>
                <w:tcPr>
                  <w:tcW w:w="1780" w:type="dxa"/>
                  <w:tcBorders>
                    <w:top w:val="nil"/>
                    <w:left w:val="nil"/>
                    <w:bottom w:val="nil"/>
                    <w:right w:val="nil"/>
                  </w:tcBorders>
                  <w:shd w:val="clear" w:color="auto" w:fill="auto"/>
                  <w:vAlign w:val="center"/>
                  <w:hideMark/>
                </w:tcPr>
                <w:p w:rsidR="00790918" w:rsidRPr="006C2D8E" w:rsidRDefault="00790918" w:rsidP="00687E53">
                  <w:pPr>
                    <w:rPr>
                      <w:b/>
                      <w:sz w:val="28"/>
                      <w:szCs w:val="28"/>
                    </w:rPr>
                  </w:pPr>
                  <w:r w:rsidRPr="006C2D8E">
                    <w:rPr>
                      <w:sz w:val="28"/>
                      <w:szCs w:val="28"/>
                    </w:rPr>
                    <w:t>тыс. рублей</w:t>
                  </w:r>
                </w:p>
              </w:tc>
            </w:tr>
            <w:tr w:rsidR="00790918" w:rsidRPr="006A4AAA" w:rsidTr="00687E53">
              <w:trPr>
                <w:trHeight w:val="375"/>
              </w:trPr>
              <w:tc>
                <w:tcPr>
                  <w:tcW w:w="3080" w:type="dxa"/>
                  <w:tcBorders>
                    <w:top w:val="nil"/>
                    <w:left w:val="nil"/>
                    <w:bottom w:val="nil"/>
                    <w:right w:val="nil"/>
                  </w:tcBorders>
                  <w:shd w:val="clear" w:color="auto" w:fill="auto"/>
                  <w:hideMark/>
                </w:tcPr>
                <w:p w:rsidR="00790918" w:rsidRPr="006C2D8E" w:rsidRDefault="00790918" w:rsidP="00687E53">
                  <w:pPr>
                    <w:rPr>
                      <w:b/>
                      <w:sz w:val="28"/>
                      <w:szCs w:val="28"/>
                    </w:rPr>
                  </w:pPr>
                  <w:r w:rsidRPr="006C2D8E">
                    <w:rPr>
                      <w:sz w:val="28"/>
                      <w:szCs w:val="28"/>
                    </w:rPr>
                    <w:t>2025 год</w:t>
                  </w:r>
                </w:p>
              </w:tc>
              <w:tc>
                <w:tcPr>
                  <w:tcW w:w="2020" w:type="dxa"/>
                  <w:tcBorders>
                    <w:top w:val="nil"/>
                    <w:left w:val="nil"/>
                    <w:bottom w:val="nil"/>
                    <w:right w:val="nil"/>
                  </w:tcBorders>
                  <w:shd w:val="clear" w:color="auto" w:fill="auto"/>
                  <w:vAlign w:val="bottom"/>
                  <w:hideMark/>
                </w:tcPr>
                <w:p w:rsidR="00790918" w:rsidRPr="006C2D8E" w:rsidRDefault="00790918" w:rsidP="00687E53">
                  <w:pPr>
                    <w:jc w:val="center"/>
                    <w:rPr>
                      <w:b/>
                      <w:sz w:val="28"/>
                      <w:szCs w:val="28"/>
                    </w:rPr>
                  </w:pPr>
                  <w:r w:rsidRPr="006C2D8E">
                    <w:rPr>
                      <w:sz w:val="28"/>
                      <w:szCs w:val="28"/>
                    </w:rPr>
                    <w:t>0,000</w:t>
                  </w:r>
                </w:p>
              </w:tc>
              <w:tc>
                <w:tcPr>
                  <w:tcW w:w="1780" w:type="dxa"/>
                  <w:tcBorders>
                    <w:top w:val="nil"/>
                    <w:left w:val="nil"/>
                    <w:bottom w:val="nil"/>
                    <w:right w:val="nil"/>
                  </w:tcBorders>
                  <w:shd w:val="clear" w:color="auto" w:fill="auto"/>
                  <w:vAlign w:val="center"/>
                  <w:hideMark/>
                </w:tcPr>
                <w:p w:rsidR="00790918" w:rsidRPr="006C2D8E" w:rsidRDefault="00790918" w:rsidP="00687E53">
                  <w:pPr>
                    <w:rPr>
                      <w:b/>
                      <w:sz w:val="28"/>
                      <w:szCs w:val="28"/>
                    </w:rPr>
                  </w:pPr>
                  <w:r w:rsidRPr="006C2D8E">
                    <w:rPr>
                      <w:sz w:val="28"/>
                      <w:szCs w:val="28"/>
                    </w:rPr>
                    <w:t>тыс. рублей</w:t>
                  </w:r>
                </w:p>
              </w:tc>
            </w:tr>
            <w:tr w:rsidR="00790918" w:rsidRPr="006A4AAA" w:rsidTr="00687E53">
              <w:trPr>
                <w:trHeight w:val="375"/>
              </w:trPr>
              <w:tc>
                <w:tcPr>
                  <w:tcW w:w="3080" w:type="dxa"/>
                  <w:tcBorders>
                    <w:top w:val="nil"/>
                    <w:left w:val="nil"/>
                    <w:bottom w:val="nil"/>
                    <w:right w:val="nil"/>
                  </w:tcBorders>
                  <w:shd w:val="clear" w:color="auto" w:fill="auto"/>
                  <w:hideMark/>
                </w:tcPr>
                <w:p w:rsidR="00790918" w:rsidRPr="006C2D8E" w:rsidRDefault="00790918" w:rsidP="00687E53">
                  <w:pPr>
                    <w:rPr>
                      <w:b/>
                      <w:sz w:val="28"/>
                      <w:szCs w:val="28"/>
                    </w:rPr>
                  </w:pPr>
                  <w:r w:rsidRPr="006C2D8E">
                    <w:rPr>
                      <w:sz w:val="28"/>
                      <w:szCs w:val="28"/>
                    </w:rPr>
                    <w:t>2026-2030 годы</w:t>
                  </w:r>
                </w:p>
              </w:tc>
              <w:tc>
                <w:tcPr>
                  <w:tcW w:w="2020" w:type="dxa"/>
                  <w:tcBorders>
                    <w:top w:val="nil"/>
                    <w:left w:val="nil"/>
                    <w:bottom w:val="nil"/>
                    <w:right w:val="nil"/>
                  </w:tcBorders>
                  <w:shd w:val="clear" w:color="auto" w:fill="auto"/>
                  <w:vAlign w:val="center"/>
                  <w:hideMark/>
                </w:tcPr>
                <w:p w:rsidR="00790918" w:rsidRPr="006C2D8E" w:rsidRDefault="00790918" w:rsidP="00687E53">
                  <w:pPr>
                    <w:jc w:val="center"/>
                    <w:rPr>
                      <w:b/>
                      <w:sz w:val="28"/>
                      <w:szCs w:val="28"/>
                    </w:rPr>
                  </w:pPr>
                  <w:r w:rsidRPr="006C2D8E">
                    <w:rPr>
                      <w:sz w:val="28"/>
                      <w:szCs w:val="28"/>
                    </w:rPr>
                    <w:t>0,000</w:t>
                  </w:r>
                </w:p>
              </w:tc>
              <w:tc>
                <w:tcPr>
                  <w:tcW w:w="1780" w:type="dxa"/>
                  <w:tcBorders>
                    <w:top w:val="nil"/>
                    <w:left w:val="nil"/>
                    <w:bottom w:val="nil"/>
                    <w:right w:val="nil"/>
                  </w:tcBorders>
                  <w:shd w:val="clear" w:color="auto" w:fill="auto"/>
                  <w:vAlign w:val="center"/>
                  <w:hideMark/>
                </w:tcPr>
                <w:p w:rsidR="00790918" w:rsidRPr="006C2D8E" w:rsidRDefault="00790918" w:rsidP="00687E53">
                  <w:pPr>
                    <w:rPr>
                      <w:b/>
                      <w:sz w:val="28"/>
                      <w:szCs w:val="28"/>
                    </w:rPr>
                  </w:pPr>
                  <w:r w:rsidRPr="006C2D8E">
                    <w:rPr>
                      <w:sz w:val="28"/>
                      <w:szCs w:val="28"/>
                    </w:rPr>
                    <w:t>тыс. рублей</w:t>
                  </w:r>
                </w:p>
              </w:tc>
            </w:tr>
          </w:tbl>
          <w:p w:rsidR="00790918" w:rsidRPr="006A4AAA" w:rsidRDefault="00790918" w:rsidP="00687E53">
            <w:pPr>
              <w:rPr>
                <w:b/>
                <w:sz w:val="28"/>
                <w:szCs w:val="28"/>
              </w:rPr>
            </w:pPr>
          </w:p>
        </w:tc>
      </w:tr>
      <w:tr w:rsidR="00790918" w:rsidRPr="006A4AAA" w:rsidTr="005716DF">
        <w:tc>
          <w:tcPr>
            <w:tcW w:w="2532" w:type="dxa"/>
            <w:shd w:val="clear" w:color="auto" w:fill="auto"/>
          </w:tcPr>
          <w:p w:rsidR="00790918" w:rsidRPr="00636B5C" w:rsidRDefault="00790918" w:rsidP="00687E53">
            <w:pPr>
              <w:rPr>
                <w:rFonts w:eastAsia="Calibri"/>
                <w:b/>
                <w:sz w:val="28"/>
                <w:szCs w:val="28"/>
              </w:rPr>
            </w:pPr>
            <w:r w:rsidRPr="006A4AAA">
              <w:rPr>
                <w:sz w:val="28"/>
                <w:szCs w:val="28"/>
              </w:rPr>
              <w:t>Объем налоговых расходов города Нефтеюганска</w:t>
            </w:r>
          </w:p>
        </w:tc>
        <w:tc>
          <w:tcPr>
            <w:tcW w:w="7096" w:type="dxa"/>
            <w:shd w:val="clear" w:color="auto" w:fill="auto"/>
            <w:vAlign w:val="center"/>
          </w:tcPr>
          <w:p w:rsidR="00790918" w:rsidRPr="006A4AAA" w:rsidRDefault="00790918" w:rsidP="00687E53">
            <w:pPr>
              <w:jc w:val="center"/>
              <w:rPr>
                <w:b/>
                <w:sz w:val="28"/>
                <w:szCs w:val="28"/>
              </w:rPr>
            </w:pPr>
            <w:r w:rsidRPr="006A4AAA">
              <w:rPr>
                <w:rFonts w:eastAsia="Calibri"/>
                <w:sz w:val="28"/>
                <w:szCs w:val="28"/>
              </w:rPr>
              <w:t>-</w:t>
            </w:r>
          </w:p>
        </w:tc>
      </w:tr>
    </w:tbl>
    <w:p w:rsidR="00790918" w:rsidRDefault="00790918" w:rsidP="00790918">
      <w:pPr>
        <w:widowControl w:val="0"/>
        <w:autoSpaceDE w:val="0"/>
        <w:autoSpaceDN w:val="0"/>
        <w:ind w:firstLine="709"/>
        <w:jc w:val="both"/>
        <w:rPr>
          <w:b/>
          <w:sz w:val="28"/>
          <w:szCs w:val="28"/>
        </w:rPr>
      </w:pPr>
    </w:p>
    <w:p w:rsidR="00790918" w:rsidRPr="00763EFC" w:rsidRDefault="00790918" w:rsidP="00790918">
      <w:pPr>
        <w:rPr>
          <w:sz w:val="18"/>
          <w:szCs w:val="18"/>
        </w:rPr>
      </w:pPr>
      <w:bookmarkStart w:id="1" w:name="RANGE!A1:L53"/>
      <w:bookmarkEnd w:id="1"/>
      <w:r w:rsidRPr="00440E0E">
        <w:rPr>
          <w:sz w:val="28"/>
          <w:szCs w:val="28"/>
        </w:rPr>
        <w:t>.</w:t>
      </w:r>
    </w:p>
    <w:sectPr w:rsidR="00790918" w:rsidRPr="00763EFC" w:rsidSect="00A565FB">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60D" w:rsidRDefault="0002760D">
      <w:r>
        <w:separator/>
      </w:r>
    </w:p>
  </w:endnote>
  <w:endnote w:type="continuationSeparator" w:id="0">
    <w:p w:rsidR="0002760D" w:rsidRDefault="00027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60D" w:rsidRDefault="0002760D">
      <w:r>
        <w:separator/>
      </w:r>
    </w:p>
  </w:footnote>
  <w:footnote w:type="continuationSeparator" w:id="0">
    <w:p w:rsidR="0002760D" w:rsidRDefault="000276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4B0" w:rsidRDefault="003654B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654B0" w:rsidRDefault="003654B0">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4B0" w:rsidRDefault="003654B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8281E">
      <w:rPr>
        <w:rStyle w:val="a9"/>
        <w:noProof/>
      </w:rPr>
      <w:t>6</w:t>
    </w:r>
    <w:r>
      <w:rPr>
        <w:rStyle w:val="a9"/>
      </w:rPr>
      <w:fldChar w:fldCharType="end"/>
    </w:r>
  </w:p>
  <w:p w:rsidR="003654B0" w:rsidRDefault="003654B0">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66682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F"/>
    <w:multiLevelType w:val="singleLevel"/>
    <w:tmpl w:val="E41ED684"/>
    <w:lvl w:ilvl="0">
      <w:start w:val="1"/>
      <w:numFmt w:val="decimal"/>
      <w:pStyle w:val="2"/>
      <w:lvlText w:val="%1."/>
      <w:lvlJc w:val="left"/>
      <w:pPr>
        <w:tabs>
          <w:tab w:val="num" w:pos="643"/>
        </w:tabs>
        <w:ind w:left="643" w:hanging="360"/>
      </w:pPr>
    </w:lvl>
  </w:abstractNum>
  <w:abstractNum w:abstractNumId="2" w15:restartNumberingAfterBreak="0">
    <w:nsid w:val="FFFFFF89"/>
    <w:multiLevelType w:val="singleLevel"/>
    <w:tmpl w:val="DB4809D4"/>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abstractNum w:abstractNumId="4" w15:restartNumberingAfterBreak="0">
    <w:nsid w:val="06E22A45"/>
    <w:multiLevelType w:val="hybridMultilevel"/>
    <w:tmpl w:val="F650EF7E"/>
    <w:lvl w:ilvl="0" w:tplc="ECECDBBA">
      <w:start w:val="1"/>
      <w:numFmt w:val="decimal"/>
      <w:lvlText w:val="%1."/>
      <w:lvlJc w:val="left"/>
      <w:pPr>
        <w:ind w:left="422" w:hanging="360"/>
      </w:pPr>
      <w:rPr>
        <w:rFonts w:eastAsia="Calibri" w:cs="Times New Roman" w:hint="default"/>
        <w:sz w:val="28"/>
      </w:rPr>
    </w:lvl>
    <w:lvl w:ilvl="1" w:tplc="04190019" w:tentative="1">
      <w:start w:val="1"/>
      <w:numFmt w:val="lowerLetter"/>
      <w:lvlText w:val="%2."/>
      <w:lvlJc w:val="left"/>
      <w:pPr>
        <w:ind w:left="1142" w:hanging="360"/>
      </w:pPr>
    </w:lvl>
    <w:lvl w:ilvl="2" w:tplc="0419001B" w:tentative="1">
      <w:start w:val="1"/>
      <w:numFmt w:val="lowerRoman"/>
      <w:lvlText w:val="%3."/>
      <w:lvlJc w:val="right"/>
      <w:pPr>
        <w:ind w:left="1862" w:hanging="180"/>
      </w:pPr>
    </w:lvl>
    <w:lvl w:ilvl="3" w:tplc="0419000F" w:tentative="1">
      <w:start w:val="1"/>
      <w:numFmt w:val="decimal"/>
      <w:lvlText w:val="%4."/>
      <w:lvlJc w:val="left"/>
      <w:pPr>
        <w:ind w:left="2582" w:hanging="360"/>
      </w:pPr>
    </w:lvl>
    <w:lvl w:ilvl="4" w:tplc="04190019" w:tentative="1">
      <w:start w:val="1"/>
      <w:numFmt w:val="lowerLetter"/>
      <w:lvlText w:val="%5."/>
      <w:lvlJc w:val="left"/>
      <w:pPr>
        <w:ind w:left="3302" w:hanging="360"/>
      </w:pPr>
    </w:lvl>
    <w:lvl w:ilvl="5" w:tplc="0419001B" w:tentative="1">
      <w:start w:val="1"/>
      <w:numFmt w:val="lowerRoman"/>
      <w:lvlText w:val="%6."/>
      <w:lvlJc w:val="right"/>
      <w:pPr>
        <w:ind w:left="4022" w:hanging="180"/>
      </w:pPr>
    </w:lvl>
    <w:lvl w:ilvl="6" w:tplc="0419000F" w:tentative="1">
      <w:start w:val="1"/>
      <w:numFmt w:val="decimal"/>
      <w:lvlText w:val="%7."/>
      <w:lvlJc w:val="left"/>
      <w:pPr>
        <w:ind w:left="4742" w:hanging="360"/>
      </w:pPr>
    </w:lvl>
    <w:lvl w:ilvl="7" w:tplc="04190019" w:tentative="1">
      <w:start w:val="1"/>
      <w:numFmt w:val="lowerLetter"/>
      <w:lvlText w:val="%8."/>
      <w:lvlJc w:val="left"/>
      <w:pPr>
        <w:ind w:left="5462" w:hanging="360"/>
      </w:pPr>
    </w:lvl>
    <w:lvl w:ilvl="8" w:tplc="0419001B" w:tentative="1">
      <w:start w:val="1"/>
      <w:numFmt w:val="lowerRoman"/>
      <w:lvlText w:val="%9."/>
      <w:lvlJc w:val="right"/>
      <w:pPr>
        <w:ind w:left="6182" w:hanging="180"/>
      </w:pPr>
    </w:lvl>
  </w:abstractNum>
  <w:abstractNum w:abstractNumId="5" w15:restartNumberingAfterBreak="0">
    <w:nsid w:val="0C0713AC"/>
    <w:multiLevelType w:val="hybridMultilevel"/>
    <w:tmpl w:val="D512D0C2"/>
    <w:lvl w:ilvl="0" w:tplc="7CFA0A58">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cs="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cs="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cs="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6" w15:restartNumberingAfterBreak="0">
    <w:nsid w:val="18220C7E"/>
    <w:multiLevelType w:val="hybridMultilevel"/>
    <w:tmpl w:val="D2221CD8"/>
    <w:lvl w:ilvl="0" w:tplc="7CFA0A5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862825"/>
    <w:multiLevelType w:val="hybridMultilevel"/>
    <w:tmpl w:val="830E35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C72913"/>
    <w:multiLevelType w:val="hybridMultilevel"/>
    <w:tmpl w:val="E9B0B9A6"/>
    <w:lvl w:ilvl="0" w:tplc="4476BDE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246E0F"/>
    <w:multiLevelType w:val="hybridMultilevel"/>
    <w:tmpl w:val="AA1A4C8E"/>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470579E"/>
    <w:multiLevelType w:val="hybridMultilevel"/>
    <w:tmpl w:val="8672335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374A62"/>
    <w:multiLevelType w:val="multilevel"/>
    <w:tmpl w:val="EF1EFEE8"/>
    <w:lvl w:ilvl="0">
      <w:start w:val="1"/>
      <w:numFmt w:val="decimal"/>
      <w:lvlText w:val="%1"/>
      <w:lvlJc w:val="left"/>
      <w:pPr>
        <w:ind w:left="720" w:hanging="360"/>
      </w:pPr>
      <w:rPr>
        <w:rFonts w:hint="default"/>
        <w:sz w:val="28"/>
        <w:szCs w:val="28"/>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C6E1063"/>
    <w:multiLevelType w:val="hybridMultilevel"/>
    <w:tmpl w:val="7A7A0E86"/>
    <w:lvl w:ilvl="0" w:tplc="F9E448D4">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FA72ABA"/>
    <w:multiLevelType w:val="multilevel"/>
    <w:tmpl w:val="0419001F"/>
    <w:styleLink w:val="20"/>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4A4920E1"/>
    <w:multiLevelType w:val="hybridMultilevel"/>
    <w:tmpl w:val="22C0758E"/>
    <w:lvl w:ilvl="0" w:tplc="0419000F">
      <w:start w:val="1"/>
      <w:numFmt w:val="decimal"/>
      <w:lvlText w:val="%1."/>
      <w:lvlJc w:val="left"/>
      <w:pPr>
        <w:tabs>
          <w:tab w:val="num" w:pos="901"/>
        </w:tabs>
        <w:ind w:left="901" w:hanging="360"/>
      </w:pPr>
    </w:lvl>
    <w:lvl w:ilvl="1" w:tplc="04190019" w:tentative="1">
      <w:start w:val="1"/>
      <w:numFmt w:val="lowerLetter"/>
      <w:lvlText w:val="%2."/>
      <w:lvlJc w:val="left"/>
      <w:pPr>
        <w:tabs>
          <w:tab w:val="num" w:pos="1621"/>
        </w:tabs>
        <w:ind w:left="1621" w:hanging="360"/>
      </w:pPr>
    </w:lvl>
    <w:lvl w:ilvl="2" w:tplc="0419001B" w:tentative="1">
      <w:start w:val="1"/>
      <w:numFmt w:val="lowerRoman"/>
      <w:lvlText w:val="%3."/>
      <w:lvlJc w:val="right"/>
      <w:pPr>
        <w:tabs>
          <w:tab w:val="num" w:pos="2341"/>
        </w:tabs>
        <w:ind w:left="2341" w:hanging="180"/>
      </w:pPr>
    </w:lvl>
    <w:lvl w:ilvl="3" w:tplc="0419000F" w:tentative="1">
      <w:start w:val="1"/>
      <w:numFmt w:val="decimal"/>
      <w:lvlText w:val="%4."/>
      <w:lvlJc w:val="left"/>
      <w:pPr>
        <w:tabs>
          <w:tab w:val="num" w:pos="3061"/>
        </w:tabs>
        <w:ind w:left="3061" w:hanging="360"/>
      </w:pPr>
    </w:lvl>
    <w:lvl w:ilvl="4" w:tplc="04190019" w:tentative="1">
      <w:start w:val="1"/>
      <w:numFmt w:val="lowerLetter"/>
      <w:lvlText w:val="%5."/>
      <w:lvlJc w:val="left"/>
      <w:pPr>
        <w:tabs>
          <w:tab w:val="num" w:pos="3781"/>
        </w:tabs>
        <w:ind w:left="3781" w:hanging="360"/>
      </w:pPr>
    </w:lvl>
    <w:lvl w:ilvl="5" w:tplc="0419001B" w:tentative="1">
      <w:start w:val="1"/>
      <w:numFmt w:val="lowerRoman"/>
      <w:lvlText w:val="%6."/>
      <w:lvlJc w:val="right"/>
      <w:pPr>
        <w:tabs>
          <w:tab w:val="num" w:pos="4501"/>
        </w:tabs>
        <w:ind w:left="4501" w:hanging="180"/>
      </w:pPr>
    </w:lvl>
    <w:lvl w:ilvl="6" w:tplc="0419000F" w:tentative="1">
      <w:start w:val="1"/>
      <w:numFmt w:val="decimal"/>
      <w:lvlText w:val="%7."/>
      <w:lvlJc w:val="left"/>
      <w:pPr>
        <w:tabs>
          <w:tab w:val="num" w:pos="5221"/>
        </w:tabs>
        <w:ind w:left="5221" w:hanging="360"/>
      </w:pPr>
    </w:lvl>
    <w:lvl w:ilvl="7" w:tplc="04190019" w:tentative="1">
      <w:start w:val="1"/>
      <w:numFmt w:val="lowerLetter"/>
      <w:lvlText w:val="%8."/>
      <w:lvlJc w:val="left"/>
      <w:pPr>
        <w:tabs>
          <w:tab w:val="num" w:pos="5941"/>
        </w:tabs>
        <w:ind w:left="5941" w:hanging="360"/>
      </w:pPr>
    </w:lvl>
    <w:lvl w:ilvl="8" w:tplc="0419001B" w:tentative="1">
      <w:start w:val="1"/>
      <w:numFmt w:val="lowerRoman"/>
      <w:lvlText w:val="%9."/>
      <w:lvlJc w:val="right"/>
      <w:pPr>
        <w:tabs>
          <w:tab w:val="num" w:pos="6661"/>
        </w:tabs>
        <w:ind w:left="6661" w:hanging="180"/>
      </w:pPr>
    </w:lvl>
  </w:abstractNum>
  <w:abstractNum w:abstractNumId="15" w15:restartNumberingAfterBreak="0">
    <w:nsid w:val="549D5068"/>
    <w:multiLevelType w:val="multilevel"/>
    <w:tmpl w:val="FE2467C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55F968EE"/>
    <w:multiLevelType w:val="hybridMultilevel"/>
    <w:tmpl w:val="21EA7842"/>
    <w:lvl w:ilvl="0" w:tplc="E33C1E42">
      <w:start w:val="1"/>
      <w:numFmt w:val="decimal"/>
      <w:lvlText w:val="%1."/>
      <w:lvlJc w:val="left"/>
      <w:pPr>
        <w:ind w:left="717"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84F26CF"/>
    <w:multiLevelType w:val="hybridMultilevel"/>
    <w:tmpl w:val="71FE8544"/>
    <w:lvl w:ilvl="0" w:tplc="0FD4986E">
      <w:start w:val="1"/>
      <w:numFmt w:val="decimal"/>
      <w:lvlText w:val="%1."/>
      <w:lvlJc w:val="left"/>
      <w:pPr>
        <w:tabs>
          <w:tab w:val="num" w:pos="720"/>
        </w:tabs>
        <w:ind w:left="720" w:hanging="360"/>
      </w:pPr>
    </w:lvl>
    <w:lvl w:ilvl="1" w:tplc="401E2010">
      <w:numFmt w:val="none"/>
      <w:lvlText w:val=""/>
      <w:lvlJc w:val="left"/>
      <w:pPr>
        <w:tabs>
          <w:tab w:val="num" w:pos="360"/>
        </w:tabs>
      </w:pPr>
    </w:lvl>
    <w:lvl w:ilvl="2" w:tplc="79B81708">
      <w:numFmt w:val="none"/>
      <w:lvlText w:val=""/>
      <w:lvlJc w:val="left"/>
      <w:pPr>
        <w:tabs>
          <w:tab w:val="num" w:pos="360"/>
        </w:tabs>
      </w:pPr>
    </w:lvl>
    <w:lvl w:ilvl="3" w:tplc="117AE2B2">
      <w:numFmt w:val="none"/>
      <w:lvlText w:val=""/>
      <w:lvlJc w:val="left"/>
      <w:pPr>
        <w:tabs>
          <w:tab w:val="num" w:pos="360"/>
        </w:tabs>
      </w:pPr>
    </w:lvl>
    <w:lvl w:ilvl="4" w:tplc="41CCA022">
      <w:numFmt w:val="none"/>
      <w:lvlText w:val=""/>
      <w:lvlJc w:val="left"/>
      <w:pPr>
        <w:tabs>
          <w:tab w:val="num" w:pos="360"/>
        </w:tabs>
      </w:pPr>
    </w:lvl>
    <w:lvl w:ilvl="5" w:tplc="9FC82EDC">
      <w:numFmt w:val="none"/>
      <w:lvlText w:val=""/>
      <w:lvlJc w:val="left"/>
      <w:pPr>
        <w:tabs>
          <w:tab w:val="num" w:pos="360"/>
        </w:tabs>
      </w:pPr>
    </w:lvl>
    <w:lvl w:ilvl="6" w:tplc="181A1B0A">
      <w:numFmt w:val="none"/>
      <w:lvlText w:val=""/>
      <w:lvlJc w:val="left"/>
      <w:pPr>
        <w:tabs>
          <w:tab w:val="num" w:pos="360"/>
        </w:tabs>
      </w:pPr>
    </w:lvl>
    <w:lvl w:ilvl="7" w:tplc="B6322BCC">
      <w:numFmt w:val="none"/>
      <w:lvlText w:val=""/>
      <w:lvlJc w:val="left"/>
      <w:pPr>
        <w:tabs>
          <w:tab w:val="num" w:pos="360"/>
        </w:tabs>
      </w:pPr>
    </w:lvl>
    <w:lvl w:ilvl="8" w:tplc="765AF992">
      <w:numFmt w:val="none"/>
      <w:lvlText w:val=""/>
      <w:lvlJc w:val="left"/>
      <w:pPr>
        <w:tabs>
          <w:tab w:val="num" w:pos="360"/>
        </w:tabs>
      </w:pPr>
    </w:lvl>
  </w:abstractNum>
  <w:abstractNum w:abstractNumId="18" w15:restartNumberingAfterBreak="0">
    <w:nsid w:val="5CAC78C5"/>
    <w:multiLevelType w:val="hybridMultilevel"/>
    <w:tmpl w:val="BCFC91F2"/>
    <w:lvl w:ilvl="0" w:tplc="C0D2F01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35C08A2"/>
    <w:multiLevelType w:val="hybridMultilevel"/>
    <w:tmpl w:val="4F328CBE"/>
    <w:lvl w:ilvl="0" w:tplc="60A2944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3A15CAD"/>
    <w:multiLevelType w:val="hybridMultilevel"/>
    <w:tmpl w:val="3ED24EB6"/>
    <w:lvl w:ilvl="0" w:tplc="1842F3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6D3A1F43"/>
    <w:multiLevelType w:val="hybridMultilevel"/>
    <w:tmpl w:val="0CCADDC6"/>
    <w:lvl w:ilvl="0" w:tplc="7AAA5020">
      <w:start w:val="1"/>
      <w:numFmt w:val="decimal"/>
      <w:lvlText w:val="%1."/>
      <w:lvlJc w:val="left"/>
      <w:pPr>
        <w:ind w:left="562" w:hanging="360"/>
      </w:pPr>
      <w:rPr>
        <w:rFonts w:ascii="Times New Roman" w:hAnsi="Times New Roman" w:cs="Times New Roman" w:hint="default"/>
        <w:sz w:val="28"/>
        <w:szCs w:val="28"/>
      </w:rPr>
    </w:lvl>
    <w:lvl w:ilvl="1" w:tplc="04190019" w:tentative="1">
      <w:start w:val="1"/>
      <w:numFmt w:val="lowerLetter"/>
      <w:lvlText w:val="%2."/>
      <w:lvlJc w:val="left"/>
      <w:pPr>
        <w:ind w:left="1282" w:hanging="360"/>
      </w:pPr>
    </w:lvl>
    <w:lvl w:ilvl="2" w:tplc="0419001B" w:tentative="1">
      <w:start w:val="1"/>
      <w:numFmt w:val="lowerRoman"/>
      <w:lvlText w:val="%3."/>
      <w:lvlJc w:val="right"/>
      <w:pPr>
        <w:ind w:left="2002" w:hanging="180"/>
      </w:pPr>
    </w:lvl>
    <w:lvl w:ilvl="3" w:tplc="0419000F" w:tentative="1">
      <w:start w:val="1"/>
      <w:numFmt w:val="decimal"/>
      <w:lvlText w:val="%4."/>
      <w:lvlJc w:val="left"/>
      <w:pPr>
        <w:ind w:left="2722" w:hanging="360"/>
      </w:pPr>
    </w:lvl>
    <w:lvl w:ilvl="4" w:tplc="04190019" w:tentative="1">
      <w:start w:val="1"/>
      <w:numFmt w:val="lowerLetter"/>
      <w:lvlText w:val="%5."/>
      <w:lvlJc w:val="left"/>
      <w:pPr>
        <w:ind w:left="3442" w:hanging="360"/>
      </w:pPr>
    </w:lvl>
    <w:lvl w:ilvl="5" w:tplc="0419001B" w:tentative="1">
      <w:start w:val="1"/>
      <w:numFmt w:val="lowerRoman"/>
      <w:lvlText w:val="%6."/>
      <w:lvlJc w:val="right"/>
      <w:pPr>
        <w:ind w:left="4162" w:hanging="180"/>
      </w:pPr>
    </w:lvl>
    <w:lvl w:ilvl="6" w:tplc="0419000F" w:tentative="1">
      <w:start w:val="1"/>
      <w:numFmt w:val="decimal"/>
      <w:lvlText w:val="%7."/>
      <w:lvlJc w:val="left"/>
      <w:pPr>
        <w:ind w:left="4882" w:hanging="360"/>
      </w:pPr>
    </w:lvl>
    <w:lvl w:ilvl="7" w:tplc="04190019" w:tentative="1">
      <w:start w:val="1"/>
      <w:numFmt w:val="lowerLetter"/>
      <w:lvlText w:val="%8."/>
      <w:lvlJc w:val="left"/>
      <w:pPr>
        <w:ind w:left="5602" w:hanging="360"/>
      </w:pPr>
    </w:lvl>
    <w:lvl w:ilvl="8" w:tplc="0419001B" w:tentative="1">
      <w:start w:val="1"/>
      <w:numFmt w:val="lowerRoman"/>
      <w:lvlText w:val="%9."/>
      <w:lvlJc w:val="right"/>
      <w:pPr>
        <w:ind w:left="6322" w:hanging="180"/>
      </w:pPr>
    </w:lvl>
  </w:abstractNum>
  <w:abstractNum w:abstractNumId="22" w15:restartNumberingAfterBreak="0">
    <w:nsid w:val="763804C5"/>
    <w:multiLevelType w:val="hybridMultilevel"/>
    <w:tmpl w:val="3936582E"/>
    <w:lvl w:ilvl="0" w:tplc="60A27F6E">
      <w:start w:val="3"/>
      <w:numFmt w:val="bullet"/>
      <w:pStyle w:val="21"/>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79295D0F"/>
    <w:multiLevelType w:val="hybridMultilevel"/>
    <w:tmpl w:val="F00A4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A9A2662"/>
    <w:multiLevelType w:val="hybridMultilevel"/>
    <w:tmpl w:val="1A1C05EE"/>
    <w:lvl w:ilvl="0" w:tplc="898C61E6">
      <w:start w:val="2"/>
      <w:numFmt w:val="decimal"/>
      <w:lvlText w:val="%1."/>
      <w:lvlJc w:val="left"/>
      <w:pPr>
        <w:ind w:left="424" w:hanging="360"/>
      </w:pPr>
      <w:rPr>
        <w:rFonts w:hint="default"/>
      </w:rPr>
    </w:lvl>
    <w:lvl w:ilvl="1" w:tplc="04190019" w:tentative="1">
      <w:start w:val="1"/>
      <w:numFmt w:val="lowerLetter"/>
      <w:lvlText w:val="%2."/>
      <w:lvlJc w:val="left"/>
      <w:pPr>
        <w:ind w:left="1144" w:hanging="360"/>
      </w:pPr>
    </w:lvl>
    <w:lvl w:ilvl="2" w:tplc="0419001B" w:tentative="1">
      <w:start w:val="1"/>
      <w:numFmt w:val="lowerRoman"/>
      <w:lvlText w:val="%3."/>
      <w:lvlJc w:val="right"/>
      <w:pPr>
        <w:ind w:left="1864" w:hanging="180"/>
      </w:pPr>
    </w:lvl>
    <w:lvl w:ilvl="3" w:tplc="0419000F" w:tentative="1">
      <w:start w:val="1"/>
      <w:numFmt w:val="decimal"/>
      <w:lvlText w:val="%4."/>
      <w:lvlJc w:val="left"/>
      <w:pPr>
        <w:ind w:left="2584" w:hanging="360"/>
      </w:pPr>
    </w:lvl>
    <w:lvl w:ilvl="4" w:tplc="04190019" w:tentative="1">
      <w:start w:val="1"/>
      <w:numFmt w:val="lowerLetter"/>
      <w:lvlText w:val="%5."/>
      <w:lvlJc w:val="left"/>
      <w:pPr>
        <w:ind w:left="3304" w:hanging="360"/>
      </w:pPr>
    </w:lvl>
    <w:lvl w:ilvl="5" w:tplc="0419001B" w:tentative="1">
      <w:start w:val="1"/>
      <w:numFmt w:val="lowerRoman"/>
      <w:lvlText w:val="%6."/>
      <w:lvlJc w:val="right"/>
      <w:pPr>
        <w:ind w:left="4024" w:hanging="180"/>
      </w:pPr>
    </w:lvl>
    <w:lvl w:ilvl="6" w:tplc="0419000F" w:tentative="1">
      <w:start w:val="1"/>
      <w:numFmt w:val="decimal"/>
      <w:lvlText w:val="%7."/>
      <w:lvlJc w:val="left"/>
      <w:pPr>
        <w:ind w:left="4744" w:hanging="360"/>
      </w:pPr>
    </w:lvl>
    <w:lvl w:ilvl="7" w:tplc="04190019" w:tentative="1">
      <w:start w:val="1"/>
      <w:numFmt w:val="lowerLetter"/>
      <w:lvlText w:val="%8."/>
      <w:lvlJc w:val="left"/>
      <w:pPr>
        <w:ind w:left="5464" w:hanging="360"/>
      </w:pPr>
    </w:lvl>
    <w:lvl w:ilvl="8" w:tplc="0419001B" w:tentative="1">
      <w:start w:val="1"/>
      <w:numFmt w:val="lowerRoman"/>
      <w:lvlText w:val="%9."/>
      <w:lvlJc w:val="right"/>
      <w:pPr>
        <w:ind w:left="6184" w:hanging="180"/>
      </w:pPr>
    </w:lvl>
  </w:abstractNum>
  <w:abstractNum w:abstractNumId="26" w15:restartNumberingAfterBreak="0">
    <w:nsid w:val="7C8126D8"/>
    <w:multiLevelType w:val="multilevel"/>
    <w:tmpl w:val="B282BB5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7"/>
  </w:num>
  <w:num w:numId="2">
    <w:abstractNumId w:val="19"/>
  </w:num>
  <w:num w:numId="3">
    <w:abstractNumId w:val="1"/>
  </w:num>
  <w:num w:numId="4">
    <w:abstractNumId w:val="2"/>
  </w:num>
  <w:num w:numId="5">
    <w:abstractNumId w:val="22"/>
  </w:num>
  <w:num w:numId="6">
    <w:abstractNumId w:val="23"/>
  </w:num>
  <w:num w:numId="7">
    <w:abstractNumId w:val="13"/>
  </w:num>
  <w:num w:numId="8">
    <w:abstractNumId w:val="24"/>
  </w:num>
  <w:num w:numId="9">
    <w:abstractNumId w:val="21"/>
  </w:num>
  <w:num w:numId="10">
    <w:abstractNumId w:val="25"/>
  </w:num>
  <w:num w:numId="11">
    <w:abstractNumId w:val="3"/>
  </w:num>
  <w:num w:numId="12">
    <w:abstractNumId w:val="4"/>
  </w:num>
  <w:num w:numId="13">
    <w:abstractNumId w:val="0"/>
  </w:num>
  <w:num w:numId="14">
    <w:abstractNumId w:val="20"/>
  </w:num>
  <w:num w:numId="15">
    <w:abstractNumId w:val="12"/>
  </w:num>
  <w:num w:numId="16">
    <w:abstractNumId w:val="16"/>
  </w:num>
  <w:num w:numId="17">
    <w:abstractNumId w:val="8"/>
  </w:num>
  <w:num w:numId="18">
    <w:abstractNumId w:val="6"/>
  </w:num>
  <w:num w:numId="19">
    <w:abstractNumId w:val="5"/>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num>
  <w:num w:numId="23">
    <w:abstractNumId w:val="11"/>
  </w:num>
  <w:num w:numId="24">
    <w:abstractNumId w:val="9"/>
  </w:num>
  <w:num w:numId="25">
    <w:abstractNumId w:val="10"/>
  </w:num>
  <w:num w:numId="26">
    <w:abstractNumId w:val="26"/>
  </w:num>
  <w:num w:numId="27">
    <w:abstractNumId w:val="15"/>
  </w:num>
  <w:num w:numId="28">
    <w:abstractNumId w:val="18"/>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8D"/>
    <w:rsid w:val="0002760D"/>
    <w:rsid w:val="000575AA"/>
    <w:rsid w:val="000A412F"/>
    <w:rsid w:val="000D5F00"/>
    <w:rsid w:val="000E63D3"/>
    <w:rsid w:val="000E7E2C"/>
    <w:rsid w:val="00123BE1"/>
    <w:rsid w:val="001734A4"/>
    <w:rsid w:val="00190E63"/>
    <w:rsid w:val="001A578D"/>
    <w:rsid w:val="00216FA6"/>
    <w:rsid w:val="00276F98"/>
    <w:rsid w:val="00292AEA"/>
    <w:rsid w:val="00294AD8"/>
    <w:rsid w:val="003654B0"/>
    <w:rsid w:val="00365791"/>
    <w:rsid w:val="00372C28"/>
    <w:rsid w:val="003A564A"/>
    <w:rsid w:val="003C0002"/>
    <w:rsid w:val="003C5067"/>
    <w:rsid w:val="003F64B7"/>
    <w:rsid w:val="00427290"/>
    <w:rsid w:val="0043279E"/>
    <w:rsid w:val="00487F84"/>
    <w:rsid w:val="004A33A8"/>
    <w:rsid w:val="004E46A2"/>
    <w:rsid w:val="004E499F"/>
    <w:rsid w:val="004F7C67"/>
    <w:rsid w:val="00516C69"/>
    <w:rsid w:val="0054098B"/>
    <w:rsid w:val="005716DF"/>
    <w:rsid w:val="005A3E34"/>
    <w:rsid w:val="005C3DDE"/>
    <w:rsid w:val="005F5B95"/>
    <w:rsid w:val="00602E36"/>
    <w:rsid w:val="00671DCA"/>
    <w:rsid w:val="006913CE"/>
    <w:rsid w:val="006A4DB2"/>
    <w:rsid w:val="006C2532"/>
    <w:rsid w:val="0070391A"/>
    <w:rsid w:val="007173CD"/>
    <w:rsid w:val="00723062"/>
    <w:rsid w:val="00763EFC"/>
    <w:rsid w:val="007650A5"/>
    <w:rsid w:val="00790918"/>
    <w:rsid w:val="007A4DB6"/>
    <w:rsid w:val="007A60D3"/>
    <w:rsid w:val="0081277F"/>
    <w:rsid w:val="00834C56"/>
    <w:rsid w:val="00836A2D"/>
    <w:rsid w:val="00850B65"/>
    <w:rsid w:val="00854EDA"/>
    <w:rsid w:val="00867923"/>
    <w:rsid w:val="00880CE1"/>
    <w:rsid w:val="008831F9"/>
    <w:rsid w:val="008C365B"/>
    <w:rsid w:val="008E5CBC"/>
    <w:rsid w:val="009331D1"/>
    <w:rsid w:val="00940491"/>
    <w:rsid w:val="00973292"/>
    <w:rsid w:val="009B70CE"/>
    <w:rsid w:val="00A008C3"/>
    <w:rsid w:val="00A324DD"/>
    <w:rsid w:val="00A565FB"/>
    <w:rsid w:val="00A749FA"/>
    <w:rsid w:val="00AA2ABB"/>
    <w:rsid w:val="00AF3B08"/>
    <w:rsid w:val="00AF4220"/>
    <w:rsid w:val="00B01955"/>
    <w:rsid w:val="00B93FAC"/>
    <w:rsid w:val="00B951F8"/>
    <w:rsid w:val="00BA2BC0"/>
    <w:rsid w:val="00BD4E6D"/>
    <w:rsid w:val="00BD603E"/>
    <w:rsid w:val="00BE74D3"/>
    <w:rsid w:val="00BF3C72"/>
    <w:rsid w:val="00C070EB"/>
    <w:rsid w:val="00C17189"/>
    <w:rsid w:val="00C31DBD"/>
    <w:rsid w:val="00C932C2"/>
    <w:rsid w:val="00CA6F22"/>
    <w:rsid w:val="00D00234"/>
    <w:rsid w:val="00D15678"/>
    <w:rsid w:val="00D26FF1"/>
    <w:rsid w:val="00D47831"/>
    <w:rsid w:val="00D5515B"/>
    <w:rsid w:val="00D70953"/>
    <w:rsid w:val="00D8281E"/>
    <w:rsid w:val="00DA52E7"/>
    <w:rsid w:val="00DC082F"/>
    <w:rsid w:val="00DC131D"/>
    <w:rsid w:val="00DC7903"/>
    <w:rsid w:val="00E31C53"/>
    <w:rsid w:val="00E350BE"/>
    <w:rsid w:val="00ED1AA7"/>
    <w:rsid w:val="00ED1EF1"/>
    <w:rsid w:val="00EE31FE"/>
    <w:rsid w:val="00F12C2A"/>
    <w:rsid w:val="00F15D53"/>
    <w:rsid w:val="00F20E86"/>
    <w:rsid w:val="00F2448D"/>
    <w:rsid w:val="00F4578A"/>
    <w:rsid w:val="00F6186D"/>
    <w:rsid w:val="00FA7D25"/>
    <w:rsid w:val="00FC2C5B"/>
    <w:rsid w:val="00FE1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0291BC"/>
  <w15:docId w15:val="{4EF14B9F-97CD-4AFE-9F9B-0329186D4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9" w:unhideWhenUsed="1" w:qFormat="1"/>
    <w:lsdException w:name="heading 4" w:semiHidden="1" w:uiPriority="99"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qFormat/>
    <w:pPr>
      <w:keepNext/>
      <w:jc w:val="both"/>
      <w:outlineLvl w:val="0"/>
    </w:pPr>
    <w:rPr>
      <w:sz w:val="28"/>
      <w:szCs w:val="20"/>
    </w:rPr>
  </w:style>
  <w:style w:type="paragraph" w:styleId="22">
    <w:name w:val="heading 2"/>
    <w:aliases w:val="Заголовок 2 Знак Знак"/>
    <w:basedOn w:val="a0"/>
    <w:next w:val="a0"/>
    <w:link w:val="23"/>
    <w:unhideWhenUsed/>
    <w:qFormat/>
    <w:rsid w:val="00790918"/>
    <w:pPr>
      <w:keepNext/>
      <w:outlineLvl w:val="1"/>
    </w:pPr>
    <w:rPr>
      <w:b/>
      <w:sz w:val="28"/>
      <w:szCs w:val="20"/>
      <w:lang w:val="x-none" w:eastAsia="x-none"/>
    </w:rPr>
  </w:style>
  <w:style w:type="paragraph" w:styleId="3">
    <w:name w:val="heading 3"/>
    <w:basedOn w:val="a0"/>
    <w:next w:val="a0"/>
    <w:link w:val="30"/>
    <w:uiPriority w:val="99"/>
    <w:semiHidden/>
    <w:unhideWhenUsed/>
    <w:qFormat/>
    <w:rsid w:val="00790918"/>
    <w:pPr>
      <w:keepNext/>
      <w:ind w:firstLine="851"/>
      <w:jc w:val="both"/>
      <w:outlineLvl w:val="2"/>
    </w:pPr>
    <w:rPr>
      <w:sz w:val="28"/>
      <w:lang w:val="x-none" w:eastAsia="x-none"/>
    </w:rPr>
  </w:style>
  <w:style w:type="paragraph" w:styleId="4">
    <w:name w:val="heading 4"/>
    <w:basedOn w:val="a0"/>
    <w:next w:val="a0"/>
    <w:link w:val="40"/>
    <w:uiPriority w:val="99"/>
    <w:semiHidden/>
    <w:unhideWhenUsed/>
    <w:qFormat/>
    <w:rsid w:val="00790918"/>
    <w:pPr>
      <w:keepNext/>
      <w:spacing w:before="240" w:after="60"/>
      <w:outlineLvl w:val="3"/>
    </w:pPr>
    <w:rPr>
      <w:rFonts w:ascii="Calibri" w:hAnsi="Calibri"/>
      <w:b/>
      <w:bCs/>
      <w:sz w:val="28"/>
      <w:szCs w:val="28"/>
      <w:lang w:val="x-none" w:eastAsia="x-none"/>
    </w:rPr>
  </w:style>
  <w:style w:type="paragraph" w:styleId="5">
    <w:name w:val="heading 5"/>
    <w:basedOn w:val="a0"/>
    <w:next w:val="a0"/>
    <w:link w:val="50"/>
    <w:qFormat/>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0"/>
    <w:next w:val="a0"/>
    <w:link w:val="60"/>
    <w:qFormat/>
    <w:pPr>
      <w:keepNext/>
      <w:tabs>
        <w:tab w:val="left" w:pos="4253"/>
      </w:tabs>
      <w:ind w:right="5385"/>
      <w:jc w:val="center"/>
      <w:outlineLvl w:val="5"/>
    </w:pPr>
    <w:rPr>
      <w:rFonts w:ascii="Arial" w:hAnsi="Arial"/>
      <w:b/>
      <w:sz w:val="1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uiPriority w:val="99"/>
    <w:rPr>
      <w:rFonts w:ascii="Tahoma" w:hAnsi="Tahoma" w:cs="Tahoma"/>
      <w:sz w:val="16"/>
      <w:szCs w:val="16"/>
    </w:rPr>
  </w:style>
  <w:style w:type="paragraph" w:styleId="a7">
    <w:name w:val="header"/>
    <w:basedOn w:val="a0"/>
    <w:link w:val="a8"/>
    <w:uiPriority w:val="99"/>
    <w:pPr>
      <w:tabs>
        <w:tab w:val="center" w:pos="4677"/>
        <w:tab w:val="right" w:pos="9355"/>
      </w:tabs>
    </w:pPr>
  </w:style>
  <w:style w:type="character" w:styleId="a9">
    <w:name w:val="page number"/>
    <w:basedOn w:val="a1"/>
  </w:style>
  <w:style w:type="paragraph" w:styleId="aa">
    <w:name w:val="footer"/>
    <w:basedOn w:val="a0"/>
    <w:link w:val="ab"/>
    <w:uiPriority w:val="99"/>
    <w:pPr>
      <w:tabs>
        <w:tab w:val="center" w:pos="4677"/>
        <w:tab w:val="right" w:pos="9355"/>
      </w:tabs>
    </w:pPr>
  </w:style>
  <w:style w:type="paragraph" w:styleId="ac">
    <w:name w:val="Body Text"/>
    <w:basedOn w:val="a0"/>
    <w:link w:val="ad"/>
    <w:pPr>
      <w:ind w:right="5953"/>
      <w:jc w:val="center"/>
    </w:pPr>
    <w:rPr>
      <w:rFonts w:ascii="Arial" w:hAnsi="Arial"/>
      <w:b/>
      <w:sz w:val="16"/>
      <w:szCs w:val="20"/>
    </w:rPr>
  </w:style>
  <w:style w:type="character" w:styleId="ae">
    <w:name w:val="Hyperlink"/>
    <w:uiPriority w:val="99"/>
    <w:rPr>
      <w:color w:val="0000FF"/>
      <w:u w:val="single"/>
    </w:rPr>
  </w:style>
  <w:style w:type="character" w:customStyle="1" w:styleId="ad">
    <w:name w:val="Основной текст Знак"/>
    <w:link w:val="ac"/>
    <w:rPr>
      <w:rFonts w:ascii="Arial" w:hAnsi="Arial"/>
      <w:b/>
      <w:sz w:val="16"/>
      <w:lang w:val="ru-RU" w:eastAsia="ru-RU" w:bidi="ar-SA"/>
    </w:rPr>
  </w:style>
  <w:style w:type="paragraph" w:customStyle="1" w:styleId="af">
    <w:name w:val="Знак Знак Знак Знак"/>
    <w:basedOn w:val="a0"/>
    <w:rPr>
      <w:rFonts w:ascii="Verdana" w:hAnsi="Verdana" w:cs="Verdana"/>
      <w:sz w:val="20"/>
      <w:szCs w:val="20"/>
      <w:lang w:val="en-US" w:eastAsia="en-US"/>
    </w:rPr>
  </w:style>
  <w:style w:type="paragraph" w:customStyle="1" w:styleId="af0">
    <w:name w:val="Знак"/>
    <w:basedOn w:val="a0"/>
    <w:qFormat/>
    <w:pPr>
      <w:spacing w:before="100" w:beforeAutospacing="1" w:after="100" w:afterAutospacing="1"/>
    </w:pPr>
    <w:rPr>
      <w:rFonts w:ascii="Tahoma" w:hAnsi="Tahoma"/>
      <w:sz w:val="20"/>
      <w:szCs w:val="20"/>
      <w:lang w:val="en-US" w:eastAsia="en-US"/>
    </w:rPr>
  </w:style>
  <w:style w:type="character" w:customStyle="1" w:styleId="50">
    <w:name w:val="Заголовок 5 Знак"/>
    <w:basedOn w:val="a1"/>
    <w:link w:val="5"/>
    <w:rPr>
      <w:rFonts w:ascii="Arial Narrow" w:hAnsi="Arial Narrow"/>
      <w:b/>
      <w:sz w:val="36"/>
    </w:rPr>
  </w:style>
  <w:style w:type="paragraph" w:styleId="24">
    <w:name w:val="Body Text 2"/>
    <w:basedOn w:val="a0"/>
    <w:link w:val="25"/>
    <w:unhideWhenUsed/>
    <w:pPr>
      <w:spacing w:after="120" w:line="480" w:lineRule="auto"/>
    </w:pPr>
  </w:style>
  <w:style w:type="character" w:customStyle="1" w:styleId="25">
    <w:name w:val="Основной текст 2 Знак"/>
    <w:basedOn w:val="a1"/>
    <w:link w:val="24"/>
    <w:rPr>
      <w:sz w:val="24"/>
      <w:szCs w:val="24"/>
    </w:rPr>
  </w:style>
  <w:style w:type="character" w:customStyle="1" w:styleId="extended-textshort">
    <w:name w:val="extended-text__short"/>
    <w:basedOn w:val="a1"/>
    <w:rsid w:val="0081277F"/>
  </w:style>
  <w:style w:type="character" w:styleId="af1">
    <w:name w:val="Strong"/>
    <w:basedOn w:val="a1"/>
    <w:uiPriority w:val="22"/>
    <w:qFormat/>
    <w:rsid w:val="00216FA6"/>
    <w:rPr>
      <w:b/>
      <w:bCs/>
    </w:rPr>
  </w:style>
  <w:style w:type="paragraph" w:styleId="af2">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link w:val="12"/>
    <w:unhideWhenUsed/>
    <w:qFormat/>
    <w:rsid w:val="006913CE"/>
    <w:pPr>
      <w:spacing w:before="100" w:beforeAutospacing="1" w:after="100" w:afterAutospacing="1"/>
    </w:pPr>
  </w:style>
  <w:style w:type="character" w:customStyle="1" w:styleId="23">
    <w:name w:val="Заголовок 2 Знак"/>
    <w:aliases w:val="Заголовок 2 Знак Знак Знак"/>
    <w:basedOn w:val="a1"/>
    <w:link w:val="22"/>
    <w:rsid w:val="00790918"/>
    <w:rPr>
      <w:b/>
      <w:sz w:val="28"/>
      <w:lang w:val="x-none" w:eastAsia="x-none"/>
    </w:rPr>
  </w:style>
  <w:style w:type="character" w:customStyle="1" w:styleId="30">
    <w:name w:val="Заголовок 3 Знак"/>
    <w:basedOn w:val="a1"/>
    <w:link w:val="3"/>
    <w:uiPriority w:val="99"/>
    <w:semiHidden/>
    <w:rsid w:val="00790918"/>
    <w:rPr>
      <w:sz w:val="28"/>
      <w:szCs w:val="24"/>
      <w:lang w:val="x-none" w:eastAsia="x-none"/>
    </w:rPr>
  </w:style>
  <w:style w:type="character" w:customStyle="1" w:styleId="40">
    <w:name w:val="Заголовок 4 Знак"/>
    <w:basedOn w:val="a1"/>
    <w:link w:val="4"/>
    <w:uiPriority w:val="99"/>
    <w:semiHidden/>
    <w:rsid w:val="00790918"/>
    <w:rPr>
      <w:rFonts w:ascii="Calibri" w:hAnsi="Calibri"/>
      <w:b/>
      <w:bCs/>
      <w:sz w:val="28"/>
      <w:szCs w:val="28"/>
      <w:lang w:val="x-none" w:eastAsia="x-none"/>
    </w:rPr>
  </w:style>
  <w:style w:type="paragraph" w:customStyle="1" w:styleId="210">
    <w:name w:val="Основной текст 21"/>
    <w:basedOn w:val="a0"/>
    <w:qFormat/>
    <w:rsid w:val="00790918"/>
    <w:rPr>
      <w:sz w:val="28"/>
      <w:szCs w:val="20"/>
    </w:rPr>
  </w:style>
  <w:style w:type="paragraph" w:customStyle="1" w:styleId="ConsPlusTitle">
    <w:name w:val="ConsPlusTitle"/>
    <w:qFormat/>
    <w:rsid w:val="00790918"/>
    <w:pPr>
      <w:widowControl w:val="0"/>
      <w:autoSpaceDE w:val="0"/>
      <w:autoSpaceDN w:val="0"/>
      <w:adjustRightInd w:val="0"/>
    </w:pPr>
    <w:rPr>
      <w:rFonts w:ascii="Arial" w:hAnsi="Arial" w:cs="Arial"/>
      <w:b/>
      <w:bCs/>
    </w:rPr>
  </w:style>
  <w:style w:type="paragraph" w:customStyle="1" w:styleId="ConsPlusNormal">
    <w:name w:val="ConsPlusNormal"/>
    <w:link w:val="ConsPlusNormal0"/>
    <w:qFormat/>
    <w:rsid w:val="00790918"/>
    <w:pPr>
      <w:widowControl w:val="0"/>
      <w:autoSpaceDE w:val="0"/>
      <w:autoSpaceDN w:val="0"/>
      <w:adjustRightInd w:val="0"/>
      <w:ind w:firstLine="720"/>
    </w:pPr>
    <w:rPr>
      <w:rFonts w:ascii="Arial" w:hAnsi="Arial" w:cs="Arial"/>
    </w:rPr>
  </w:style>
  <w:style w:type="character" w:customStyle="1" w:styleId="a8">
    <w:name w:val="Верхний колонтитул Знак"/>
    <w:link w:val="a7"/>
    <w:uiPriority w:val="99"/>
    <w:rsid w:val="00790918"/>
    <w:rPr>
      <w:sz w:val="24"/>
      <w:szCs w:val="24"/>
    </w:rPr>
  </w:style>
  <w:style w:type="character" w:customStyle="1" w:styleId="ab">
    <w:name w:val="Нижний колонтитул Знак"/>
    <w:link w:val="aa"/>
    <w:uiPriority w:val="99"/>
    <w:rsid w:val="00790918"/>
    <w:rPr>
      <w:sz w:val="24"/>
      <w:szCs w:val="24"/>
    </w:rPr>
  </w:style>
  <w:style w:type="paragraph" w:customStyle="1" w:styleId="211">
    <w:name w:val="Основной текст 211"/>
    <w:basedOn w:val="a0"/>
    <w:qFormat/>
    <w:rsid w:val="00790918"/>
    <w:rPr>
      <w:sz w:val="28"/>
      <w:szCs w:val="20"/>
    </w:rPr>
  </w:style>
  <w:style w:type="paragraph" w:customStyle="1" w:styleId="ConsPlusNonformat">
    <w:name w:val="ConsPlusNonformat"/>
    <w:uiPriority w:val="99"/>
    <w:qFormat/>
    <w:rsid w:val="00790918"/>
    <w:pPr>
      <w:widowControl w:val="0"/>
      <w:autoSpaceDE w:val="0"/>
      <w:autoSpaceDN w:val="0"/>
      <w:adjustRightInd w:val="0"/>
    </w:pPr>
    <w:rPr>
      <w:rFonts w:ascii="Courier New" w:eastAsia="Calibri" w:hAnsi="Courier New" w:cs="Courier New"/>
    </w:rPr>
  </w:style>
  <w:style w:type="paragraph" w:customStyle="1" w:styleId="ConsPlusCell">
    <w:name w:val="ConsPlusCell"/>
    <w:uiPriority w:val="99"/>
    <w:qFormat/>
    <w:rsid w:val="00790918"/>
    <w:pPr>
      <w:widowControl w:val="0"/>
      <w:autoSpaceDE w:val="0"/>
      <w:autoSpaceDN w:val="0"/>
      <w:adjustRightInd w:val="0"/>
    </w:pPr>
    <w:rPr>
      <w:rFonts w:ascii="Arial" w:eastAsia="Calibri" w:hAnsi="Arial" w:cs="Arial"/>
    </w:rPr>
  </w:style>
  <w:style w:type="character" w:customStyle="1" w:styleId="a6">
    <w:name w:val="Текст выноски Знак"/>
    <w:link w:val="a5"/>
    <w:uiPriority w:val="99"/>
    <w:rsid w:val="00790918"/>
    <w:rPr>
      <w:rFonts w:ascii="Tahoma" w:hAnsi="Tahoma" w:cs="Tahoma"/>
      <w:sz w:val="16"/>
      <w:szCs w:val="16"/>
    </w:rPr>
  </w:style>
  <w:style w:type="paragraph" w:customStyle="1" w:styleId="1-21">
    <w:name w:val="Средняя сетка 1 - Акцент 21"/>
    <w:basedOn w:val="a0"/>
    <w:uiPriority w:val="34"/>
    <w:qFormat/>
    <w:rsid w:val="00790918"/>
    <w:pPr>
      <w:suppressAutoHyphens/>
      <w:spacing w:line="276" w:lineRule="auto"/>
      <w:ind w:left="720"/>
    </w:pPr>
    <w:rPr>
      <w:rFonts w:ascii="Calibri" w:eastAsia="Calibri" w:hAnsi="Calibri"/>
      <w:sz w:val="22"/>
      <w:szCs w:val="22"/>
      <w:lang w:eastAsia="ar-SA"/>
    </w:rPr>
  </w:style>
  <w:style w:type="character" w:customStyle="1" w:styleId="apple-converted-space">
    <w:name w:val="apple-converted-space"/>
    <w:basedOn w:val="a1"/>
    <w:rsid w:val="00790918"/>
  </w:style>
  <w:style w:type="paragraph" w:customStyle="1" w:styleId="13">
    <w:name w:val="Без интервала1"/>
    <w:qFormat/>
    <w:rsid w:val="00790918"/>
    <w:rPr>
      <w:rFonts w:ascii="Calibri" w:eastAsia="Calibri" w:hAnsi="Calibri"/>
      <w:sz w:val="22"/>
      <w:szCs w:val="22"/>
    </w:rPr>
  </w:style>
  <w:style w:type="paragraph" w:customStyle="1" w:styleId="27">
    <w:name w:val="Средняя сетка 27"/>
    <w:link w:val="26"/>
    <w:uiPriority w:val="68"/>
    <w:qFormat/>
    <w:rsid w:val="00790918"/>
    <w:rPr>
      <w:rFonts w:ascii="Calibri" w:hAnsi="Calibri"/>
      <w:sz w:val="22"/>
      <w:szCs w:val="22"/>
    </w:rPr>
  </w:style>
  <w:style w:type="character" w:customStyle="1" w:styleId="26">
    <w:name w:val="Средняя сетка 2 Знак"/>
    <w:link w:val="27"/>
    <w:uiPriority w:val="68"/>
    <w:locked/>
    <w:rsid w:val="00790918"/>
    <w:rPr>
      <w:rFonts w:ascii="Calibri" w:hAnsi="Calibri"/>
      <w:sz w:val="22"/>
      <w:szCs w:val="22"/>
    </w:rPr>
  </w:style>
  <w:style w:type="paragraph" w:styleId="af3">
    <w:name w:val="Body Text Indent"/>
    <w:aliases w:val="Основной текст 1,Нумерованный список !!"/>
    <w:basedOn w:val="a0"/>
    <w:link w:val="af4"/>
    <w:qFormat/>
    <w:rsid w:val="00790918"/>
    <w:pPr>
      <w:spacing w:after="120"/>
      <w:ind w:left="283"/>
    </w:pPr>
    <w:rPr>
      <w:rFonts w:ascii="Pragmatica" w:hAnsi="Pragmatica"/>
      <w:b/>
      <w:sz w:val="20"/>
      <w:szCs w:val="20"/>
      <w:lang w:val="x-none" w:eastAsia="x-none"/>
    </w:rPr>
  </w:style>
  <w:style w:type="character" w:customStyle="1" w:styleId="af4">
    <w:name w:val="Основной текст с отступом Знак"/>
    <w:aliases w:val="Основной текст 1 Знак,Нумерованный список !! Знак"/>
    <w:basedOn w:val="a1"/>
    <w:link w:val="af3"/>
    <w:rsid w:val="00790918"/>
    <w:rPr>
      <w:rFonts w:ascii="Pragmatica" w:hAnsi="Pragmatica"/>
      <w:b/>
      <w:lang w:val="x-none" w:eastAsia="x-none"/>
    </w:rPr>
  </w:style>
  <w:style w:type="character" w:styleId="af5">
    <w:name w:val="FollowedHyperlink"/>
    <w:uiPriority w:val="99"/>
    <w:unhideWhenUsed/>
    <w:rsid w:val="00790918"/>
    <w:rPr>
      <w:color w:val="800080"/>
      <w:u w:val="single"/>
    </w:rPr>
  </w:style>
  <w:style w:type="character" w:customStyle="1" w:styleId="10">
    <w:name w:val="Заголовок 1 Знак"/>
    <w:link w:val="1"/>
    <w:rsid w:val="00790918"/>
    <w:rPr>
      <w:sz w:val="28"/>
    </w:rPr>
  </w:style>
  <w:style w:type="character" w:customStyle="1" w:styleId="60">
    <w:name w:val="Заголовок 6 Знак"/>
    <w:link w:val="6"/>
    <w:rsid w:val="00790918"/>
    <w:rPr>
      <w:rFonts w:ascii="Arial" w:hAnsi="Arial"/>
      <w:b/>
      <w:sz w:val="16"/>
    </w:rPr>
  </w:style>
  <w:style w:type="numbering" w:customStyle="1" w:styleId="14">
    <w:name w:val="Нет списка1"/>
    <w:next w:val="a3"/>
    <w:uiPriority w:val="99"/>
    <w:semiHidden/>
    <w:unhideWhenUsed/>
    <w:rsid w:val="00790918"/>
  </w:style>
  <w:style w:type="character" w:customStyle="1" w:styleId="212">
    <w:name w:val="Заголовок 2 Знак1"/>
    <w:aliases w:val="Заголовок 2 Знак Знак Знак1"/>
    <w:uiPriority w:val="99"/>
    <w:semiHidden/>
    <w:rsid w:val="00790918"/>
    <w:rPr>
      <w:rFonts w:ascii="Cambria" w:eastAsia="Times New Roman" w:hAnsi="Cambria" w:cs="Times New Roman"/>
      <w:b/>
      <w:bCs/>
      <w:color w:val="4F81BD"/>
      <w:sz w:val="26"/>
      <w:szCs w:val="26"/>
      <w:lang w:eastAsia="ru-RU"/>
    </w:rPr>
  </w:style>
  <w:style w:type="paragraph" w:styleId="HTML">
    <w:name w:val="HTML Preformatted"/>
    <w:basedOn w:val="a0"/>
    <w:link w:val="HTML0"/>
    <w:unhideWhenUsed/>
    <w:rsid w:val="00790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1"/>
    <w:link w:val="HTML"/>
    <w:rsid w:val="00790918"/>
    <w:rPr>
      <w:rFonts w:ascii="Courier New" w:hAnsi="Courier New"/>
      <w:lang w:val="x-none" w:eastAsia="x-none"/>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2"/>
    <w:locked/>
    <w:rsid w:val="00790918"/>
    <w:rPr>
      <w:sz w:val="24"/>
      <w:szCs w:val="24"/>
    </w:rPr>
  </w:style>
  <w:style w:type="character" w:customStyle="1" w:styleId="af6">
    <w:name w:val="Текст сноски Знак"/>
    <w:aliases w:val="Знак3 Знак,Знак Знак Знак Знак1,Table_Footnote_last Знак,Schriftart: 9 pt Знак,Schriftart: 10 pt Знак,Schriftart: 8 pt Знак,Текст сноски Знак1 Знак Знак,Текст сноски Знак Знак Знак Знак,Footnote Text Char Знак Знак Знак,ft Знак1"/>
    <w:link w:val="af7"/>
    <w:locked/>
    <w:rsid w:val="00790918"/>
  </w:style>
  <w:style w:type="paragraph" w:styleId="af7">
    <w:name w:val="footnote text"/>
    <w:aliases w:val="Знак3,Знак Знак Знак,Table_Footnote_last,Schriftart: 9 pt,Schriftart: 10 pt,Schriftart: 8 pt,Текст сноски Знак1 Знак,Текст сноски Знак Знак Знак,Footnote Text Char Знак Знак,Footnote Text Char Знак,single space,ft,fn"/>
    <w:basedOn w:val="a0"/>
    <w:link w:val="af6"/>
    <w:unhideWhenUsed/>
    <w:qFormat/>
    <w:rsid w:val="00790918"/>
    <w:rPr>
      <w:sz w:val="20"/>
      <w:szCs w:val="20"/>
    </w:rPr>
  </w:style>
  <w:style w:type="character" w:customStyle="1" w:styleId="15">
    <w:name w:val="Текст сноски Знак1"/>
    <w:aliases w:val="Знак3 Знак1,Знак Знак Знак Знак Знак1,Знак Знак Знак Знак2,Table_Footnote_last Знак1,Schriftart: 9 pt Знак1,Schriftart: 10 pt Знак1,Schriftart: 8 pt Знак1,Текст сноски Знак1 Знак Знак1,Текст сноски Знак Знак Знак Знак1,ft Знак,fn Знак"/>
    <w:basedOn w:val="a1"/>
    <w:rsid w:val="00790918"/>
  </w:style>
  <w:style w:type="character" w:customStyle="1" w:styleId="af8">
    <w:name w:val="Текст примечания Знак"/>
    <w:link w:val="af9"/>
    <w:locked/>
    <w:rsid w:val="00790918"/>
  </w:style>
  <w:style w:type="character" w:customStyle="1" w:styleId="afa">
    <w:name w:val="Текст концевой сноски Знак"/>
    <w:link w:val="afb"/>
    <w:uiPriority w:val="99"/>
    <w:locked/>
    <w:rsid w:val="00790918"/>
    <w:rPr>
      <w:rFonts w:ascii="Calibri" w:hAnsi="Calibri"/>
    </w:rPr>
  </w:style>
  <w:style w:type="paragraph" w:styleId="afc">
    <w:name w:val="Title"/>
    <w:aliases w:val="Знак Знак"/>
    <w:basedOn w:val="a0"/>
    <w:next w:val="a0"/>
    <w:link w:val="afd"/>
    <w:uiPriority w:val="99"/>
    <w:qFormat/>
    <w:rsid w:val="00790918"/>
    <w:pPr>
      <w:spacing w:before="240" w:after="60"/>
      <w:jc w:val="center"/>
      <w:outlineLvl w:val="0"/>
    </w:pPr>
    <w:rPr>
      <w:rFonts w:ascii="Cambria" w:hAnsi="Cambria"/>
      <w:b/>
      <w:bCs/>
      <w:kern w:val="28"/>
      <w:sz w:val="32"/>
      <w:szCs w:val="32"/>
      <w:lang w:val="x-none" w:eastAsia="x-none"/>
    </w:rPr>
  </w:style>
  <w:style w:type="character" w:customStyle="1" w:styleId="afd">
    <w:name w:val="Заголовок Знак"/>
    <w:aliases w:val="Знак Знак Знак2"/>
    <w:basedOn w:val="a1"/>
    <w:link w:val="afc"/>
    <w:uiPriority w:val="99"/>
    <w:rsid w:val="00790918"/>
    <w:rPr>
      <w:rFonts w:ascii="Cambria" w:hAnsi="Cambria"/>
      <w:b/>
      <w:bCs/>
      <w:kern w:val="28"/>
      <w:sz w:val="32"/>
      <w:szCs w:val="32"/>
      <w:lang w:val="x-none" w:eastAsia="x-none"/>
    </w:rPr>
  </w:style>
  <w:style w:type="character" w:customStyle="1" w:styleId="afe">
    <w:name w:val="Название Знак"/>
    <w:aliases w:val="Знак Знак Знак1"/>
    <w:uiPriority w:val="99"/>
    <w:rsid w:val="00790918"/>
    <w:rPr>
      <w:rFonts w:ascii="Cambria" w:eastAsia="Times New Roman" w:hAnsi="Cambria" w:cs="Times New Roman"/>
      <w:b/>
      <w:bCs/>
      <w:kern w:val="28"/>
      <w:sz w:val="32"/>
      <w:szCs w:val="32"/>
    </w:rPr>
  </w:style>
  <w:style w:type="character" w:customStyle="1" w:styleId="16">
    <w:name w:val="Основной текст с отступом Знак1"/>
    <w:aliases w:val="Основной текст 1 Знак1,Нумерованный список !! Знак1"/>
    <w:uiPriority w:val="99"/>
    <w:semiHidden/>
    <w:rsid w:val="00790918"/>
    <w:rPr>
      <w:sz w:val="24"/>
      <w:szCs w:val="24"/>
    </w:rPr>
  </w:style>
  <w:style w:type="character" w:customStyle="1" w:styleId="aff">
    <w:name w:val="Подзаголовок Знак"/>
    <w:link w:val="aff0"/>
    <w:locked/>
    <w:rsid w:val="00790918"/>
    <w:rPr>
      <w:b/>
      <w:sz w:val="24"/>
    </w:rPr>
  </w:style>
  <w:style w:type="character" w:customStyle="1" w:styleId="17">
    <w:name w:val="Основной текст Знак1"/>
    <w:semiHidden/>
    <w:rsid w:val="00790918"/>
    <w:rPr>
      <w:sz w:val="24"/>
      <w:szCs w:val="24"/>
    </w:rPr>
  </w:style>
  <w:style w:type="character" w:customStyle="1" w:styleId="aff1">
    <w:name w:val="Красная строка Знак"/>
    <w:link w:val="aff2"/>
    <w:locked/>
    <w:rsid w:val="00790918"/>
  </w:style>
  <w:style w:type="character" w:customStyle="1" w:styleId="31">
    <w:name w:val="Основной текст 3 Знак"/>
    <w:link w:val="32"/>
    <w:uiPriority w:val="99"/>
    <w:locked/>
    <w:rsid w:val="00790918"/>
    <w:rPr>
      <w:sz w:val="16"/>
      <w:szCs w:val="16"/>
    </w:rPr>
  </w:style>
  <w:style w:type="character" w:customStyle="1" w:styleId="28">
    <w:name w:val="Основной текст с отступом 2 Знак"/>
    <w:link w:val="29"/>
    <w:locked/>
    <w:rsid w:val="00790918"/>
    <w:rPr>
      <w:sz w:val="24"/>
      <w:szCs w:val="24"/>
    </w:rPr>
  </w:style>
  <w:style w:type="character" w:customStyle="1" w:styleId="33">
    <w:name w:val="Основной текст с отступом 3 Знак"/>
    <w:link w:val="34"/>
    <w:locked/>
    <w:rsid w:val="00790918"/>
    <w:rPr>
      <w:sz w:val="16"/>
      <w:szCs w:val="16"/>
    </w:rPr>
  </w:style>
  <w:style w:type="character" w:customStyle="1" w:styleId="aff3">
    <w:name w:val="Текст Знак"/>
    <w:link w:val="aff4"/>
    <w:uiPriority w:val="99"/>
    <w:locked/>
    <w:rsid w:val="00790918"/>
    <w:rPr>
      <w:rFonts w:ascii="Consolas" w:hAnsi="Consolas"/>
      <w:sz w:val="21"/>
      <w:szCs w:val="21"/>
    </w:rPr>
  </w:style>
  <w:style w:type="paragraph" w:styleId="af9">
    <w:name w:val="annotation text"/>
    <w:basedOn w:val="a0"/>
    <w:link w:val="af8"/>
    <w:unhideWhenUsed/>
    <w:rsid w:val="00790918"/>
    <w:rPr>
      <w:sz w:val="20"/>
      <w:szCs w:val="20"/>
    </w:rPr>
  </w:style>
  <w:style w:type="character" w:customStyle="1" w:styleId="18">
    <w:name w:val="Текст примечания Знак1"/>
    <w:basedOn w:val="a1"/>
    <w:rsid w:val="00790918"/>
  </w:style>
  <w:style w:type="character" w:customStyle="1" w:styleId="aff5">
    <w:name w:val="Тема примечания Знак"/>
    <w:link w:val="aff6"/>
    <w:locked/>
    <w:rsid w:val="00790918"/>
    <w:rPr>
      <w:b/>
      <w:bCs/>
    </w:rPr>
  </w:style>
  <w:style w:type="character" w:customStyle="1" w:styleId="aff7">
    <w:name w:val="Без интервала Знак"/>
    <w:link w:val="aff8"/>
    <w:locked/>
    <w:rsid w:val="00790918"/>
    <w:rPr>
      <w:rFonts w:ascii="Calibri" w:hAnsi="Calibri"/>
    </w:rPr>
  </w:style>
  <w:style w:type="character" w:customStyle="1" w:styleId="aff9">
    <w:name w:val="Абзац списка Знак"/>
    <w:link w:val="affa"/>
    <w:uiPriority w:val="34"/>
    <w:locked/>
    <w:rsid w:val="00790918"/>
    <w:rPr>
      <w:sz w:val="24"/>
      <w:szCs w:val="24"/>
    </w:rPr>
  </w:style>
  <w:style w:type="paragraph" w:customStyle="1" w:styleId="affb">
    <w:name w:val="Обычный (паспорт)"/>
    <w:basedOn w:val="a0"/>
    <w:qFormat/>
    <w:rsid w:val="00790918"/>
    <w:pPr>
      <w:spacing w:before="120"/>
      <w:jc w:val="both"/>
    </w:pPr>
    <w:rPr>
      <w:sz w:val="28"/>
      <w:szCs w:val="28"/>
    </w:rPr>
  </w:style>
  <w:style w:type="paragraph" w:customStyle="1" w:styleId="affc">
    <w:name w:val="Жирный (паспорт)"/>
    <w:basedOn w:val="a0"/>
    <w:qFormat/>
    <w:rsid w:val="00790918"/>
    <w:pPr>
      <w:spacing w:before="120"/>
      <w:jc w:val="both"/>
    </w:pPr>
    <w:rPr>
      <w:b/>
      <w:sz w:val="28"/>
      <w:szCs w:val="28"/>
    </w:rPr>
  </w:style>
  <w:style w:type="paragraph" w:customStyle="1" w:styleId="51">
    <w:name w:val="Основной текст5"/>
    <w:basedOn w:val="a0"/>
    <w:qFormat/>
    <w:rsid w:val="00790918"/>
    <w:pPr>
      <w:widowControl w:val="0"/>
      <w:shd w:val="clear" w:color="auto" w:fill="FFFFFF"/>
      <w:spacing w:after="300" w:line="274" w:lineRule="exact"/>
      <w:ind w:hanging="360"/>
      <w:jc w:val="center"/>
    </w:pPr>
    <w:rPr>
      <w:color w:val="000000"/>
      <w:spacing w:val="-1"/>
      <w:sz w:val="22"/>
      <w:szCs w:val="22"/>
    </w:rPr>
  </w:style>
  <w:style w:type="paragraph" w:customStyle="1" w:styleId="affd">
    <w:name w:val="Знак Знак Знак Знак Знак Знак"/>
    <w:basedOn w:val="a0"/>
    <w:qFormat/>
    <w:rsid w:val="00790918"/>
    <w:pPr>
      <w:tabs>
        <w:tab w:val="num" w:pos="432"/>
        <w:tab w:val="left" w:pos="6159"/>
      </w:tabs>
      <w:spacing w:before="120" w:after="160"/>
      <w:ind w:left="432" w:hanging="432"/>
      <w:jc w:val="both"/>
    </w:pPr>
    <w:rPr>
      <w:b/>
      <w:bCs/>
      <w:caps/>
      <w:sz w:val="32"/>
      <w:szCs w:val="32"/>
      <w:lang w:val="en-US" w:eastAsia="en-US"/>
    </w:rPr>
  </w:style>
  <w:style w:type="character" w:customStyle="1" w:styleId="ConsPlusNormal0">
    <w:name w:val="ConsPlusNormal Знак"/>
    <w:link w:val="ConsPlusNormal"/>
    <w:locked/>
    <w:rsid w:val="00790918"/>
    <w:rPr>
      <w:rFonts w:ascii="Arial" w:hAnsi="Arial" w:cs="Arial"/>
    </w:rPr>
  </w:style>
  <w:style w:type="paragraph" w:customStyle="1" w:styleId="printj">
    <w:name w:val="printj"/>
    <w:basedOn w:val="a0"/>
    <w:qFormat/>
    <w:rsid w:val="00790918"/>
    <w:pPr>
      <w:spacing w:before="144" w:after="288"/>
      <w:jc w:val="both"/>
    </w:pPr>
  </w:style>
  <w:style w:type="character" w:customStyle="1" w:styleId="affe">
    <w:name w:val="Нормальный Знак"/>
    <w:link w:val="afff"/>
    <w:locked/>
    <w:rsid w:val="00790918"/>
    <w:rPr>
      <w:rFonts w:eastAsia="Calibri"/>
      <w:sz w:val="26"/>
      <w:szCs w:val="26"/>
    </w:rPr>
  </w:style>
  <w:style w:type="paragraph" w:customStyle="1" w:styleId="afff">
    <w:name w:val="Нормальный"/>
    <w:link w:val="affe"/>
    <w:qFormat/>
    <w:rsid w:val="00790918"/>
    <w:pPr>
      <w:autoSpaceDE w:val="0"/>
      <w:autoSpaceDN w:val="0"/>
      <w:adjustRightInd w:val="0"/>
      <w:spacing w:line="360" w:lineRule="auto"/>
      <w:ind w:firstLine="567"/>
      <w:jc w:val="both"/>
    </w:pPr>
    <w:rPr>
      <w:rFonts w:eastAsia="Calibri"/>
      <w:sz w:val="26"/>
      <w:szCs w:val="26"/>
    </w:rPr>
  </w:style>
  <w:style w:type="paragraph" w:customStyle="1" w:styleId="afff0">
    <w:name w:val="Знак Знак Знак Знак Знак Знак Знак Знак Знак Знак Знак Знак Знак"/>
    <w:basedOn w:val="a0"/>
    <w:qFormat/>
    <w:rsid w:val="00790918"/>
    <w:pPr>
      <w:spacing w:before="100" w:beforeAutospacing="1" w:after="100" w:afterAutospacing="1"/>
    </w:pPr>
    <w:rPr>
      <w:rFonts w:ascii="Tahoma" w:hAnsi="Tahoma" w:cs="Tahoma"/>
      <w:sz w:val="20"/>
      <w:szCs w:val="20"/>
      <w:lang w:val="en-US" w:eastAsia="en-US"/>
    </w:rPr>
  </w:style>
  <w:style w:type="paragraph" w:customStyle="1" w:styleId="afff1">
    <w:name w:val="Мой стиль"/>
    <w:basedOn w:val="a0"/>
    <w:qFormat/>
    <w:rsid w:val="00790918"/>
    <w:pPr>
      <w:widowControl w:val="0"/>
      <w:adjustRightInd w:val="0"/>
      <w:spacing w:after="120"/>
      <w:ind w:firstLine="567"/>
      <w:jc w:val="both"/>
    </w:pPr>
    <w:rPr>
      <w:szCs w:val="20"/>
    </w:rPr>
  </w:style>
  <w:style w:type="character" w:customStyle="1" w:styleId="afff2">
    <w:name w:val="Основной текст_"/>
    <w:link w:val="35"/>
    <w:locked/>
    <w:rsid w:val="00790918"/>
    <w:rPr>
      <w:sz w:val="21"/>
      <w:szCs w:val="21"/>
      <w:shd w:val="clear" w:color="auto" w:fill="FFFFFF"/>
    </w:rPr>
  </w:style>
  <w:style w:type="paragraph" w:customStyle="1" w:styleId="35">
    <w:name w:val="Основной текст3"/>
    <w:basedOn w:val="a0"/>
    <w:link w:val="afff2"/>
    <w:qFormat/>
    <w:rsid w:val="00790918"/>
    <w:pPr>
      <w:shd w:val="clear" w:color="auto" w:fill="FFFFFF"/>
      <w:spacing w:before="780" w:line="250" w:lineRule="exact"/>
      <w:jc w:val="both"/>
    </w:pPr>
    <w:rPr>
      <w:sz w:val="21"/>
      <w:szCs w:val="21"/>
    </w:rPr>
  </w:style>
  <w:style w:type="paragraph" w:customStyle="1" w:styleId="afff3">
    <w:name w:val="Знак Знак Знак Знак Знак Знак Знак Знак Знак Знак"/>
    <w:basedOn w:val="a0"/>
    <w:qFormat/>
    <w:rsid w:val="00790918"/>
    <w:pPr>
      <w:spacing w:after="160" w:line="240" w:lineRule="exact"/>
    </w:pPr>
    <w:rPr>
      <w:rFonts w:ascii="Verdana" w:hAnsi="Verdana"/>
      <w:lang w:val="en-US" w:eastAsia="en-US"/>
    </w:rPr>
  </w:style>
  <w:style w:type="paragraph" w:customStyle="1" w:styleId="19">
    <w:name w:val="Абзац списка1"/>
    <w:basedOn w:val="a0"/>
    <w:uiPriority w:val="99"/>
    <w:qFormat/>
    <w:rsid w:val="00790918"/>
    <w:pPr>
      <w:spacing w:after="200" w:line="276" w:lineRule="auto"/>
      <w:ind w:left="720"/>
    </w:pPr>
    <w:rPr>
      <w:rFonts w:ascii="Calibri" w:hAnsi="Calibri" w:cs="Calibri"/>
      <w:sz w:val="22"/>
      <w:szCs w:val="22"/>
    </w:rPr>
  </w:style>
  <w:style w:type="paragraph" w:customStyle="1" w:styleId="afff4">
    <w:name w:val="Текст в заданном формате"/>
    <w:basedOn w:val="a0"/>
    <w:qFormat/>
    <w:rsid w:val="00790918"/>
    <w:pPr>
      <w:widowControl w:val="0"/>
      <w:suppressAutoHyphens/>
    </w:pPr>
    <w:rPr>
      <w:rFonts w:ascii="Courier New" w:eastAsia="Courier New" w:hAnsi="Courier New" w:cs="Courier New"/>
      <w:kern w:val="2"/>
      <w:sz w:val="20"/>
      <w:szCs w:val="20"/>
    </w:rPr>
  </w:style>
  <w:style w:type="paragraph" w:customStyle="1" w:styleId="2a">
    <w:name w:val="Знак2 Знак Знак Знак Знак Знак Знак"/>
    <w:basedOn w:val="a0"/>
    <w:qFormat/>
    <w:rsid w:val="00790918"/>
    <w:pPr>
      <w:spacing w:after="160" w:line="240" w:lineRule="exact"/>
    </w:pPr>
    <w:rPr>
      <w:rFonts w:ascii="Verdana" w:hAnsi="Verdana"/>
      <w:sz w:val="20"/>
      <w:szCs w:val="20"/>
      <w:lang w:val="en-US" w:eastAsia="en-US"/>
    </w:rPr>
  </w:style>
  <w:style w:type="paragraph" w:customStyle="1" w:styleId="afff5">
    <w:name w:val="Прижатый влево"/>
    <w:basedOn w:val="a0"/>
    <w:next w:val="a0"/>
    <w:uiPriority w:val="99"/>
    <w:qFormat/>
    <w:rsid w:val="00790918"/>
    <w:pPr>
      <w:widowControl w:val="0"/>
      <w:autoSpaceDE w:val="0"/>
      <w:autoSpaceDN w:val="0"/>
      <w:adjustRightInd w:val="0"/>
    </w:pPr>
    <w:rPr>
      <w:rFonts w:ascii="Arial" w:hAnsi="Arial" w:cs="Arial"/>
    </w:rPr>
  </w:style>
  <w:style w:type="paragraph" w:customStyle="1" w:styleId="1a">
    <w:name w:val="Стиль заголовка 1"/>
    <w:basedOn w:val="a0"/>
    <w:qFormat/>
    <w:rsid w:val="00790918"/>
    <w:pPr>
      <w:shd w:val="clear" w:color="auto" w:fill="FFFFFF"/>
      <w:ind w:left="720" w:right="-7" w:hanging="360"/>
      <w:jc w:val="center"/>
      <w:outlineLvl w:val="0"/>
    </w:pPr>
    <w:rPr>
      <w:b/>
      <w:bCs/>
      <w:color w:val="000000"/>
    </w:rPr>
  </w:style>
  <w:style w:type="paragraph" w:customStyle="1" w:styleId="afff6">
    <w:name w:val="Основной"/>
    <w:basedOn w:val="a0"/>
    <w:qFormat/>
    <w:rsid w:val="00790918"/>
    <w:pPr>
      <w:widowControl w:val="0"/>
      <w:ind w:firstLine="720"/>
      <w:jc w:val="both"/>
    </w:pPr>
    <w:rPr>
      <w:sz w:val="28"/>
      <w:szCs w:val="28"/>
    </w:rPr>
  </w:style>
  <w:style w:type="paragraph" w:customStyle="1" w:styleId="afff7">
    <w:name w:val="АсписокГаля"/>
    <w:basedOn w:val="ConsPlusTitle"/>
    <w:qFormat/>
    <w:rsid w:val="00790918"/>
    <w:pPr>
      <w:widowControl/>
      <w:ind w:left="720" w:hanging="360"/>
      <w:jc w:val="both"/>
    </w:pPr>
    <w:rPr>
      <w:rFonts w:ascii="Times New Roman" w:hAnsi="Times New Roman" w:cs="Times New Roman"/>
      <w:b w:val="0"/>
      <w:sz w:val="28"/>
      <w:szCs w:val="28"/>
    </w:rPr>
  </w:style>
  <w:style w:type="paragraph" w:customStyle="1" w:styleId="afff8">
    <w:name w:val="Обычный + По центру"/>
    <w:aliases w:val="После:  6 пт,Междустр.интервал:  одинарный"/>
    <w:basedOn w:val="afc"/>
    <w:qFormat/>
    <w:rsid w:val="00790918"/>
    <w:pPr>
      <w:widowControl w:val="0"/>
      <w:spacing w:before="0" w:after="120" w:line="360" w:lineRule="exact"/>
    </w:pPr>
    <w:rPr>
      <w:rFonts w:ascii="Times New Roman" w:eastAsia="Calibri" w:hAnsi="Times New Roman"/>
      <w:b w:val="0"/>
      <w:sz w:val="28"/>
      <w:szCs w:val="28"/>
      <w:lang w:eastAsia="en-US"/>
    </w:rPr>
  </w:style>
  <w:style w:type="paragraph" w:customStyle="1" w:styleId="1b">
    <w:name w:val="Обычный + Первая строка:  1"/>
    <w:aliases w:val="25 см,После:  0 пт,Междустр.интервал:  точно 18...,Обычный + 13 пт,Первая строка:  1,25 см + TimesNewRoman,Черный"/>
    <w:basedOn w:val="afc"/>
    <w:qFormat/>
    <w:rsid w:val="00790918"/>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character" w:customStyle="1" w:styleId="2b">
    <w:name w:val="Стиль заголовка 2 Знак"/>
    <w:link w:val="2c"/>
    <w:locked/>
    <w:rsid w:val="00790918"/>
    <w:rPr>
      <w:b/>
      <w:bCs/>
      <w:color w:val="000000"/>
      <w:sz w:val="24"/>
      <w:szCs w:val="24"/>
      <w:shd w:val="clear" w:color="auto" w:fill="FFFFFF"/>
    </w:rPr>
  </w:style>
  <w:style w:type="paragraph" w:customStyle="1" w:styleId="2c">
    <w:name w:val="Стиль заголовка 2"/>
    <w:basedOn w:val="a0"/>
    <w:link w:val="2b"/>
    <w:qFormat/>
    <w:rsid w:val="00790918"/>
    <w:pPr>
      <w:shd w:val="clear" w:color="auto" w:fill="FFFFFF"/>
      <w:jc w:val="center"/>
      <w:outlineLvl w:val="1"/>
    </w:pPr>
    <w:rPr>
      <w:b/>
      <w:bCs/>
      <w:color w:val="000000"/>
    </w:rPr>
  </w:style>
  <w:style w:type="paragraph" w:customStyle="1" w:styleId="afff9">
    <w:name w:val="Текст (справка)"/>
    <w:basedOn w:val="a0"/>
    <w:next w:val="a0"/>
    <w:uiPriority w:val="99"/>
    <w:qFormat/>
    <w:rsid w:val="00790918"/>
    <w:pPr>
      <w:widowControl w:val="0"/>
      <w:autoSpaceDE w:val="0"/>
      <w:autoSpaceDN w:val="0"/>
      <w:adjustRightInd w:val="0"/>
      <w:ind w:left="170" w:right="170"/>
    </w:pPr>
    <w:rPr>
      <w:rFonts w:ascii="Arial" w:hAnsi="Arial" w:cs="Arial"/>
    </w:rPr>
  </w:style>
  <w:style w:type="paragraph" w:customStyle="1" w:styleId="afffa">
    <w:name w:val="Нормальный (таблица)"/>
    <w:basedOn w:val="a0"/>
    <w:next w:val="a0"/>
    <w:uiPriority w:val="99"/>
    <w:qFormat/>
    <w:rsid w:val="00790918"/>
    <w:pPr>
      <w:widowControl w:val="0"/>
      <w:autoSpaceDE w:val="0"/>
      <w:autoSpaceDN w:val="0"/>
      <w:adjustRightInd w:val="0"/>
      <w:jc w:val="both"/>
    </w:pPr>
    <w:rPr>
      <w:rFonts w:ascii="Arial" w:hAnsi="Arial" w:cs="Arial"/>
    </w:rPr>
  </w:style>
  <w:style w:type="character" w:customStyle="1" w:styleId="2d">
    <w:name w:val="стиль2 Знак Знак"/>
    <w:link w:val="2e"/>
    <w:locked/>
    <w:rsid w:val="00790918"/>
    <w:rPr>
      <w:b/>
      <w:color w:val="000000"/>
      <w:sz w:val="28"/>
      <w:szCs w:val="28"/>
      <w:shd w:val="clear" w:color="auto" w:fill="FFFFFF"/>
    </w:rPr>
  </w:style>
  <w:style w:type="paragraph" w:customStyle="1" w:styleId="2e">
    <w:name w:val="стиль2 Знак"/>
    <w:basedOn w:val="a0"/>
    <w:link w:val="2d"/>
    <w:qFormat/>
    <w:rsid w:val="00790918"/>
    <w:pPr>
      <w:widowControl w:val="0"/>
      <w:shd w:val="clear" w:color="auto" w:fill="FFFFFF"/>
      <w:tabs>
        <w:tab w:val="left" w:pos="1440"/>
      </w:tabs>
      <w:autoSpaceDE w:val="0"/>
      <w:autoSpaceDN w:val="0"/>
      <w:adjustRightInd w:val="0"/>
      <w:jc w:val="center"/>
    </w:pPr>
    <w:rPr>
      <w:b/>
      <w:color w:val="000000"/>
      <w:sz w:val="28"/>
      <w:szCs w:val="28"/>
    </w:rPr>
  </w:style>
  <w:style w:type="paragraph" w:customStyle="1" w:styleId="ConsCell">
    <w:name w:val="ConsCell"/>
    <w:qFormat/>
    <w:rsid w:val="00790918"/>
    <w:pPr>
      <w:widowControl w:val="0"/>
      <w:autoSpaceDE w:val="0"/>
      <w:autoSpaceDN w:val="0"/>
      <w:adjustRightInd w:val="0"/>
    </w:pPr>
    <w:rPr>
      <w:rFonts w:ascii="Arial" w:hAnsi="Arial" w:cs="Arial"/>
    </w:rPr>
  </w:style>
  <w:style w:type="paragraph" w:customStyle="1" w:styleId="ConsNormal">
    <w:name w:val="ConsNormal"/>
    <w:qFormat/>
    <w:rsid w:val="00790918"/>
    <w:pPr>
      <w:widowControl w:val="0"/>
      <w:autoSpaceDE w:val="0"/>
      <w:autoSpaceDN w:val="0"/>
      <w:adjustRightInd w:val="0"/>
      <w:ind w:firstLine="720"/>
    </w:pPr>
    <w:rPr>
      <w:rFonts w:ascii="Arial" w:hAnsi="Arial" w:cs="Arial"/>
    </w:rPr>
  </w:style>
  <w:style w:type="paragraph" w:customStyle="1" w:styleId="Style51">
    <w:name w:val="Style51"/>
    <w:basedOn w:val="a0"/>
    <w:qFormat/>
    <w:rsid w:val="00790918"/>
    <w:pPr>
      <w:widowControl w:val="0"/>
      <w:autoSpaceDE w:val="0"/>
      <w:autoSpaceDN w:val="0"/>
      <w:adjustRightInd w:val="0"/>
      <w:spacing w:line="315" w:lineRule="exact"/>
      <w:ind w:firstLine="533"/>
      <w:jc w:val="both"/>
    </w:pPr>
    <w:rPr>
      <w:rFonts w:ascii="Century Schoolbook" w:hAnsi="Century Schoolbook"/>
    </w:rPr>
  </w:style>
  <w:style w:type="paragraph" w:customStyle="1" w:styleId="afffb">
    <w:name w:val="ЗтекстГаля"/>
    <w:basedOn w:val="a0"/>
    <w:qFormat/>
    <w:rsid w:val="00790918"/>
    <w:pPr>
      <w:ind w:firstLine="709"/>
      <w:jc w:val="both"/>
    </w:pPr>
    <w:rPr>
      <w:sz w:val="28"/>
      <w:szCs w:val="28"/>
    </w:rPr>
  </w:style>
  <w:style w:type="paragraph" w:customStyle="1" w:styleId="1c">
    <w:name w:val="список 1"/>
    <w:basedOn w:val="a0"/>
    <w:qFormat/>
    <w:rsid w:val="00790918"/>
    <w:pPr>
      <w:tabs>
        <w:tab w:val="left" w:pos="1080"/>
      </w:tabs>
      <w:ind w:firstLine="868"/>
      <w:jc w:val="both"/>
    </w:pPr>
  </w:style>
  <w:style w:type="paragraph" w:customStyle="1" w:styleId="1d">
    <w:name w:val="Стиль1"/>
    <w:basedOn w:val="af2"/>
    <w:qFormat/>
    <w:rsid w:val="00790918"/>
    <w:pPr>
      <w:spacing w:before="0" w:beforeAutospacing="0" w:after="0" w:afterAutospacing="0"/>
      <w:ind w:firstLine="709"/>
      <w:jc w:val="both"/>
    </w:pPr>
    <w:rPr>
      <w:sz w:val="28"/>
      <w:szCs w:val="28"/>
      <w:lang w:val="x-none" w:eastAsia="x-none"/>
    </w:rPr>
  </w:style>
  <w:style w:type="character" w:customStyle="1" w:styleId="1e">
    <w:name w:val="стиль1 Знак"/>
    <w:link w:val="1f"/>
    <w:locked/>
    <w:rsid w:val="00790918"/>
    <w:rPr>
      <w:b/>
      <w:bCs/>
      <w:color w:val="000000"/>
      <w:sz w:val="28"/>
      <w:szCs w:val="28"/>
      <w:shd w:val="clear" w:color="auto" w:fill="FFFFFF"/>
    </w:rPr>
  </w:style>
  <w:style w:type="paragraph" w:customStyle="1" w:styleId="1f">
    <w:name w:val="стиль1"/>
    <w:basedOn w:val="a0"/>
    <w:link w:val="1e"/>
    <w:qFormat/>
    <w:rsid w:val="00790918"/>
    <w:pPr>
      <w:shd w:val="clear" w:color="auto" w:fill="FFFFFF"/>
      <w:ind w:right="-287"/>
      <w:jc w:val="center"/>
    </w:pPr>
    <w:rPr>
      <w:b/>
      <w:bCs/>
      <w:color w:val="000000"/>
      <w:sz w:val="28"/>
      <w:szCs w:val="28"/>
    </w:rPr>
  </w:style>
  <w:style w:type="paragraph" w:customStyle="1" w:styleId="36">
    <w:name w:val="Стиль3"/>
    <w:basedOn w:val="a0"/>
    <w:qFormat/>
    <w:rsid w:val="00790918"/>
    <w:pPr>
      <w:shd w:val="clear" w:color="auto" w:fill="FFFFFF"/>
      <w:jc w:val="center"/>
    </w:pPr>
    <w:rPr>
      <w:b/>
      <w:bCs/>
      <w:color w:val="000000"/>
      <w:sz w:val="52"/>
      <w:szCs w:val="52"/>
    </w:rPr>
  </w:style>
  <w:style w:type="paragraph" w:customStyle="1" w:styleId="jst">
    <w:name w:val="jst"/>
    <w:basedOn w:val="a0"/>
    <w:qFormat/>
    <w:rsid w:val="00790918"/>
    <w:pPr>
      <w:spacing w:before="100" w:beforeAutospacing="1" w:after="100" w:afterAutospacing="1"/>
      <w:jc w:val="both"/>
    </w:pPr>
  </w:style>
  <w:style w:type="paragraph" w:styleId="2">
    <w:name w:val="List Number 2"/>
    <w:basedOn w:val="a0"/>
    <w:unhideWhenUsed/>
    <w:rsid w:val="00790918"/>
    <w:pPr>
      <w:numPr>
        <w:numId w:val="3"/>
      </w:numPr>
      <w:contextualSpacing/>
    </w:pPr>
  </w:style>
  <w:style w:type="paragraph" w:customStyle="1" w:styleId="OTCHET00">
    <w:name w:val="OTCHET_00"/>
    <w:basedOn w:val="2"/>
    <w:qFormat/>
    <w:rsid w:val="00790918"/>
    <w:pPr>
      <w:numPr>
        <w:numId w:val="0"/>
      </w:numPr>
      <w:tabs>
        <w:tab w:val="num" w:pos="313"/>
        <w:tab w:val="num" w:pos="643"/>
        <w:tab w:val="left" w:pos="720"/>
        <w:tab w:val="left" w:pos="3402"/>
      </w:tabs>
      <w:spacing w:line="360" w:lineRule="auto"/>
      <w:contextualSpacing w:val="0"/>
      <w:jc w:val="both"/>
    </w:pPr>
    <w:rPr>
      <w:rFonts w:ascii="NTTimes/Cyrillic" w:hAnsi="NTTimes/Cyrillic"/>
      <w:szCs w:val="20"/>
    </w:rPr>
  </w:style>
  <w:style w:type="paragraph" w:customStyle="1" w:styleId="afffc">
    <w:name w:val="Таблицы (моноширинный)"/>
    <w:basedOn w:val="a0"/>
    <w:next w:val="a0"/>
    <w:qFormat/>
    <w:rsid w:val="00790918"/>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0"/>
    <w:qFormat/>
    <w:rsid w:val="00790918"/>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qFormat/>
    <w:rsid w:val="00790918"/>
    <w:pPr>
      <w:autoSpaceDE w:val="0"/>
      <w:autoSpaceDN w:val="0"/>
      <w:adjustRightInd w:val="0"/>
    </w:pPr>
    <w:rPr>
      <w:rFonts w:ascii="Arial Narrow" w:hAnsi="Arial Narrow" w:cs="Arial Narrow"/>
      <w:color w:val="000000"/>
      <w:sz w:val="24"/>
      <w:szCs w:val="24"/>
    </w:rPr>
  </w:style>
  <w:style w:type="character" w:customStyle="1" w:styleId="BodyTextIndentChar">
    <w:name w:val="Body Text Indent Char"/>
    <w:link w:val="1f0"/>
    <w:uiPriority w:val="99"/>
    <w:semiHidden/>
    <w:locked/>
    <w:rsid w:val="00790918"/>
    <w:rPr>
      <w:rFonts w:ascii="TimesET" w:hAnsi="TimesET" w:cs="TimesET"/>
    </w:rPr>
  </w:style>
  <w:style w:type="paragraph" w:customStyle="1" w:styleId="1f0">
    <w:name w:val="Основной текст с отступом1"/>
    <w:basedOn w:val="a0"/>
    <w:link w:val="BodyTextIndentChar"/>
    <w:uiPriority w:val="99"/>
    <w:semiHidden/>
    <w:qFormat/>
    <w:rsid w:val="00790918"/>
    <w:pPr>
      <w:suppressAutoHyphens/>
      <w:ind w:firstLine="720"/>
      <w:jc w:val="both"/>
    </w:pPr>
    <w:rPr>
      <w:rFonts w:ascii="TimesET" w:hAnsi="TimesET" w:cs="TimesET"/>
      <w:sz w:val="20"/>
      <w:szCs w:val="20"/>
    </w:rPr>
  </w:style>
  <w:style w:type="paragraph" w:customStyle="1" w:styleId="afffd">
    <w:name w:val="Знак Знак Знак Знак Знак Знак Знак"/>
    <w:basedOn w:val="a0"/>
    <w:uiPriority w:val="99"/>
    <w:qFormat/>
    <w:rsid w:val="00790918"/>
    <w:pPr>
      <w:spacing w:before="100" w:beforeAutospacing="1" w:after="100" w:afterAutospacing="1"/>
    </w:pPr>
    <w:rPr>
      <w:rFonts w:ascii="Tahoma" w:hAnsi="Tahoma" w:cs="Tahoma"/>
      <w:sz w:val="20"/>
      <w:szCs w:val="20"/>
      <w:lang w:val="en-US" w:eastAsia="en-US"/>
    </w:rPr>
  </w:style>
  <w:style w:type="paragraph" w:customStyle="1" w:styleId="1f1">
    <w:name w:val="Знак1"/>
    <w:basedOn w:val="a0"/>
    <w:uiPriority w:val="99"/>
    <w:qFormat/>
    <w:rsid w:val="00790918"/>
    <w:pPr>
      <w:spacing w:after="160" w:line="240" w:lineRule="exact"/>
    </w:pPr>
    <w:rPr>
      <w:rFonts w:ascii="Verdana" w:hAnsi="Verdana" w:cs="Verdana"/>
      <w:sz w:val="20"/>
      <w:szCs w:val="20"/>
      <w:lang w:val="en-US" w:eastAsia="en-US"/>
    </w:rPr>
  </w:style>
  <w:style w:type="paragraph" w:customStyle="1" w:styleId="afffe">
    <w:name w:val="Знак Знак Знак Знак Знак Знак Знак Знак Знак Знак Знак Знак Знак Знак Знак Знак Знак Знак Знак Знак Знак Знак Знак Знак"/>
    <w:basedOn w:val="a0"/>
    <w:uiPriority w:val="99"/>
    <w:qFormat/>
    <w:rsid w:val="00790918"/>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1"/>
    <w:basedOn w:val="a0"/>
    <w:uiPriority w:val="99"/>
    <w:qFormat/>
    <w:rsid w:val="00790918"/>
    <w:pPr>
      <w:spacing w:before="100" w:beforeAutospacing="1" w:after="100" w:afterAutospacing="1"/>
    </w:pPr>
    <w:rPr>
      <w:rFonts w:ascii="Tahoma" w:hAnsi="Tahoma" w:cs="Tahoma"/>
      <w:sz w:val="20"/>
      <w:szCs w:val="20"/>
      <w:lang w:val="en-US" w:eastAsia="en-US"/>
    </w:rPr>
  </w:style>
  <w:style w:type="paragraph" w:customStyle="1" w:styleId="1f3">
    <w:name w:val="Знак Знак Знак Знак Знак Знак Знак Знак Знак Знак Знак Знак Знак Знак Знак Знак Знак Знак Знак Знак Знак Знак Знак Знак1"/>
    <w:basedOn w:val="a0"/>
    <w:uiPriority w:val="99"/>
    <w:qFormat/>
    <w:rsid w:val="00790918"/>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0"/>
    <w:uiPriority w:val="99"/>
    <w:qFormat/>
    <w:rsid w:val="00790918"/>
    <w:pPr>
      <w:spacing w:line="360" w:lineRule="auto"/>
      <w:ind w:firstLine="709"/>
    </w:pPr>
    <w:rPr>
      <w:i/>
      <w:iCs/>
      <w:color w:val="FF0000"/>
      <w:lang w:eastAsia="ar-SA"/>
    </w:rPr>
  </w:style>
  <w:style w:type="paragraph" w:customStyle="1" w:styleId="2f">
    <w:name w:val="Знак2"/>
    <w:basedOn w:val="a0"/>
    <w:uiPriority w:val="99"/>
    <w:qFormat/>
    <w:rsid w:val="00790918"/>
    <w:rPr>
      <w:rFonts w:ascii="Verdana" w:hAnsi="Verdana" w:cs="Verdana"/>
      <w:sz w:val="20"/>
      <w:szCs w:val="20"/>
      <w:lang w:val="en-US" w:eastAsia="en-US"/>
    </w:rPr>
  </w:style>
  <w:style w:type="paragraph" w:customStyle="1" w:styleId="style6">
    <w:name w:val="style6"/>
    <w:basedOn w:val="a0"/>
    <w:uiPriority w:val="99"/>
    <w:qFormat/>
    <w:rsid w:val="00790918"/>
    <w:pPr>
      <w:autoSpaceDE w:val="0"/>
      <w:autoSpaceDN w:val="0"/>
      <w:spacing w:line="322" w:lineRule="atLeast"/>
      <w:jc w:val="center"/>
    </w:pPr>
    <w:rPr>
      <w:rFonts w:ascii="Calibri" w:eastAsia="Calibri" w:hAnsi="Calibri" w:cs="Calibri"/>
    </w:rPr>
  </w:style>
  <w:style w:type="paragraph" w:customStyle="1" w:styleId="221">
    <w:name w:val="Основной текст 22"/>
    <w:basedOn w:val="a0"/>
    <w:uiPriority w:val="99"/>
    <w:qFormat/>
    <w:rsid w:val="00790918"/>
    <w:pPr>
      <w:overflowPunct w:val="0"/>
      <w:autoSpaceDE w:val="0"/>
      <w:autoSpaceDN w:val="0"/>
      <w:adjustRightInd w:val="0"/>
      <w:spacing w:line="320" w:lineRule="exact"/>
      <w:ind w:firstLine="720"/>
      <w:jc w:val="both"/>
    </w:pPr>
    <w:rPr>
      <w:sz w:val="28"/>
      <w:szCs w:val="28"/>
    </w:rPr>
  </w:style>
  <w:style w:type="paragraph" w:styleId="a">
    <w:name w:val="List Bullet"/>
    <w:basedOn w:val="a0"/>
    <w:uiPriority w:val="99"/>
    <w:unhideWhenUsed/>
    <w:rsid w:val="00790918"/>
    <w:pPr>
      <w:numPr>
        <w:numId w:val="4"/>
      </w:numPr>
      <w:contextualSpacing/>
    </w:pPr>
  </w:style>
  <w:style w:type="character" w:customStyle="1" w:styleId="S">
    <w:name w:val="S_Маркированный Знак Знак"/>
    <w:link w:val="S0"/>
    <w:uiPriority w:val="99"/>
    <w:locked/>
    <w:rsid w:val="00790918"/>
    <w:rPr>
      <w:sz w:val="24"/>
      <w:szCs w:val="24"/>
    </w:rPr>
  </w:style>
  <w:style w:type="paragraph" w:customStyle="1" w:styleId="S0">
    <w:name w:val="S_Маркированный"/>
    <w:basedOn w:val="a"/>
    <w:link w:val="S"/>
    <w:uiPriority w:val="99"/>
    <w:qFormat/>
    <w:rsid w:val="00790918"/>
    <w:pPr>
      <w:numPr>
        <w:numId w:val="0"/>
      </w:numPr>
      <w:ind w:firstLine="709"/>
      <w:contextualSpacing w:val="0"/>
      <w:jc w:val="both"/>
    </w:pPr>
  </w:style>
  <w:style w:type="paragraph" w:customStyle="1" w:styleId="140">
    <w:name w:val="Обычный+14п"/>
    <w:basedOn w:val="ac"/>
    <w:uiPriority w:val="99"/>
    <w:qFormat/>
    <w:rsid w:val="00790918"/>
    <w:pPr>
      <w:ind w:right="0" w:firstLine="360"/>
      <w:jc w:val="both"/>
    </w:pPr>
    <w:rPr>
      <w:rFonts w:ascii="Times New Roman" w:hAnsi="Times New Roman"/>
      <w:b w:val="0"/>
      <w:sz w:val="28"/>
      <w:szCs w:val="28"/>
      <w:lang w:val="x-none" w:eastAsia="en-US"/>
    </w:rPr>
  </w:style>
  <w:style w:type="paragraph" w:customStyle="1" w:styleId="41">
    <w:name w:val="ЗаголовокГаля4"/>
    <w:basedOn w:val="a0"/>
    <w:qFormat/>
    <w:rsid w:val="00790918"/>
    <w:pPr>
      <w:jc w:val="center"/>
    </w:pPr>
    <w:rPr>
      <w:b/>
      <w:sz w:val="28"/>
      <w:szCs w:val="28"/>
    </w:rPr>
  </w:style>
  <w:style w:type="paragraph" w:customStyle="1" w:styleId="affff">
    <w:name w:val="ТекстГаля"/>
    <w:basedOn w:val="a0"/>
    <w:qFormat/>
    <w:rsid w:val="00790918"/>
    <w:pPr>
      <w:ind w:firstLine="709"/>
      <w:jc w:val="both"/>
    </w:pPr>
  </w:style>
  <w:style w:type="paragraph" w:customStyle="1" w:styleId="21">
    <w:name w:val="ТекстГаля2"/>
    <w:basedOn w:val="afffc"/>
    <w:qFormat/>
    <w:rsid w:val="00790918"/>
    <w:pPr>
      <w:widowControl w:val="0"/>
      <w:numPr>
        <w:numId w:val="5"/>
      </w:numPr>
      <w:ind w:left="0" w:firstLine="0"/>
    </w:pPr>
    <w:rPr>
      <w:rFonts w:ascii="Times New Roman" w:hAnsi="Times New Roman" w:cs="Times New Roman"/>
      <w:sz w:val="24"/>
      <w:szCs w:val="22"/>
    </w:rPr>
  </w:style>
  <w:style w:type="paragraph" w:customStyle="1" w:styleId="affff0">
    <w:name w:val="Название таблицы"/>
    <w:basedOn w:val="a0"/>
    <w:qFormat/>
    <w:rsid w:val="00790918"/>
    <w:pPr>
      <w:spacing w:before="120" w:after="120"/>
      <w:jc w:val="right"/>
    </w:pPr>
    <w:rPr>
      <w:b/>
      <w:sz w:val="22"/>
    </w:rPr>
  </w:style>
  <w:style w:type="paragraph" w:customStyle="1" w:styleId="-">
    <w:name w:val="текст таблицы-цифры"/>
    <w:basedOn w:val="a0"/>
    <w:qFormat/>
    <w:rsid w:val="00790918"/>
    <w:pPr>
      <w:spacing w:before="120" w:after="120"/>
      <w:jc w:val="right"/>
    </w:pPr>
    <w:rPr>
      <w:sz w:val="22"/>
      <w:szCs w:val="32"/>
    </w:rPr>
  </w:style>
  <w:style w:type="paragraph" w:customStyle="1" w:styleId="-0">
    <w:name w:val="текст таблицы-полужирный"/>
    <w:basedOn w:val="a0"/>
    <w:qFormat/>
    <w:rsid w:val="00790918"/>
    <w:pPr>
      <w:keepNext/>
      <w:spacing w:before="120" w:after="120"/>
      <w:jc w:val="center"/>
    </w:pPr>
    <w:rPr>
      <w:b/>
      <w:sz w:val="22"/>
    </w:rPr>
  </w:style>
  <w:style w:type="paragraph" w:customStyle="1" w:styleId="affff1">
    <w:name w:val="текст таблицы"/>
    <w:basedOn w:val="a0"/>
    <w:qFormat/>
    <w:rsid w:val="00790918"/>
    <w:pPr>
      <w:keepNext/>
      <w:spacing w:before="120" w:after="120"/>
      <w:ind w:left="113"/>
    </w:pPr>
    <w:rPr>
      <w:sz w:val="22"/>
    </w:rPr>
  </w:style>
  <w:style w:type="paragraph" w:customStyle="1" w:styleId="ConsNonformat">
    <w:name w:val="ConsNonformat"/>
    <w:qFormat/>
    <w:rsid w:val="00790918"/>
    <w:pPr>
      <w:widowControl w:val="0"/>
      <w:autoSpaceDE w:val="0"/>
      <w:autoSpaceDN w:val="0"/>
      <w:adjustRightInd w:val="0"/>
    </w:pPr>
    <w:rPr>
      <w:rFonts w:ascii="Courier New" w:hAnsi="Courier New" w:cs="Courier New"/>
    </w:rPr>
  </w:style>
  <w:style w:type="paragraph" w:customStyle="1" w:styleId="ConsTitle">
    <w:name w:val="ConsTitle"/>
    <w:qFormat/>
    <w:rsid w:val="00790918"/>
    <w:pPr>
      <w:widowControl w:val="0"/>
      <w:autoSpaceDE w:val="0"/>
      <w:autoSpaceDN w:val="0"/>
      <w:adjustRightInd w:val="0"/>
    </w:pPr>
    <w:rPr>
      <w:rFonts w:ascii="Arial" w:hAnsi="Arial" w:cs="Arial"/>
      <w:b/>
      <w:bCs/>
    </w:rPr>
  </w:style>
  <w:style w:type="paragraph" w:customStyle="1" w:styleId="BodyText22">
    <w:name w:val="Body Text 22"/>
    <w:basedOn w:val="a0"/>
    <w:qFormat/>
    <w:rsid w:val="00790918"/>
    <w:pPr>
      <w:tabs>
        <w:tab w:val="left" w:pos="4748"/>
        <w:tab w:val="left" w:pos="6449"/>
      </w:tabs>
      <w:ind w:left="70" w:firstLine="780"/>
      <w:jc w:val="both"/>
    </w:pPr>
    <w:rPr>
      <w:szCs w:val="20"/>
    </w:rPr>
  </w:style>
  <w:style w:type="paragraph" w:customStyle="1" w:styleId="213">
    <w:name w:val="Основной текст с отступом 21"/>
    <w:basedOn w:val="a0"/>
    <w:qFormat/>
    <w:rsid w:val="00790918"/>
    <w:pPr>
      <w:overflowPunct w:val="0"/>
      <w:autoSpaceDE w:val="0"/>
      <w:autoSpaceDN w:val="0"/>
      <w:adjustRightInd w:val="0"/>
      <w:ind w:firstLine="851"/>
      <w:jc w:val="both"/>
    </w:pPr>
    <w:rPr>
      <w:rFonts w:ascii="NTTimes/Cyrillic" w:hAnsi="NTTimes/Cyrillic"/>
      <w:i/>
      <w:sz w:val="28"/>
      <w:szCs w:val="20"/>
    </w:rPr>
  </w:style>
  <w:style w:type="paragraph" w:customStyle="1" w:styleId="1f4">
    <w:name w:val="Обычный1"/>
    <w:qFormat/>
    <w:rsid w:val="00790918"/>
    <w:pPr>
      <w:snapToGrid w:val="0"/>
      <w:spacing w:before="100" w:after="100"/>
    </w:pPr>
    <w:rPr>
      <w:sz w:val="24"/>
    </w:rPr>
  </w:style>
  <w:style w:type="paragraph" w:customStyle="1" w:styleId="affff2">
    <w:name w:val="приложение"/>
    <w:basedOn w:val="a0"/>
    <w:qFormat/>
    <w:rsid w:val="00790918"/>
    <w:pPr>
      <w:shd w:val="clear" w:color="auto" w:fill="FFFFFF"/>
      <w:ind w:right="106"/>
      <w:jc w:val="right"/>
    </w:pPr>
    <w:rPr>
      <w:color w:val="000000"/>
    </w:rPr>
  </w:style>
  <w:style w:type="character" w:customStyle="1" w:styleId="affff3">
    <w:name w:val="заголовок прилож Знак"/>
    <w:link w:val="affff4"/>
    <w:locked/>
    <w:rsid w:val="00790918"/>
    <w:rPr>
      <w:b/>
      <w:bCs/>
      <w:color w:val="000000"/>
      <w:sz w:val="28"/>
      <w:szCs w:val="28"/>
      <w:shd w:val="clear" w:color="auto" w:fill="FFFFFF"/>
    </w:rPr>
  </w:style>
  <w:style w:type="paragraph" w:customStyle="1" w:styleId="affff4">
    <w:name w:val="заголовок прилож"/>
    <w:basedOn w:val="a0"/>
    <w:link w:val="affff3"/>
    <w:qFormat/>
    <w:rsid w:val="00790918"/>
    <w:pPr>
      <w:shd w:val="clear" w:color="auto" w:fill="FFFFFF"/>
      <w:ind w:right="106"/>
      <w:jc w:val="center"/>
    </w:pPr>
    <w:rPr>
      <w:b/>
      <w:bCs/>
      <w:color w:val="000000"/>
      <w:sz w:val="28"/>
      <w:szCs w:val="28"/>
    </w:rPr>
  </w:style>
  <w:style w:type="paragraph" w:customStyle="1" w:styleId="BodyText21">
    <w:name w:val="Body Text 21"/>
    <w:basedOn w:val="a0"/>
    <w:qFormat/>
    <w:rsid w:val="00790918"/>
    <w:pPr>
      <w:overflowPunct w:val="0"/>
      <w:autoSpaceDE w:val="0"/>
      <w:autoSpaceDN w:val="0"/>
      <w:adjustRightInd w:val="0"/>
      <w:spacing w:line="360" w:lineRule="auto"/>
      <w:ind w:firstLine="720"/>
      <w:jc w:val="both"/>
    </w:pPr>
    <w:rPr>
      <w:sz w:val="28"/>
      <w:szCs w:val="20"/>
    </w:rPr>
  </w:style>
  <w:style w:type="paragraph" w:customStyle="1" w:styleId="affff5">
    <w:name w:val="стиль текста"/>
    <w:basedOn w:val="af2"/>
    <w:qFormat/>
    <w:rsid w:val="00790918"/>
    <w:rPr>
      <w:rFonts w:ascii="Arial Unicode MS" w:eastAsia="Arial Unicode MS" w:hAnsi="Arial Unicode MS"/>
      <w:lang w:val="x-none" w:eastAsia="x-none"/>
    </w:rPr>
  </w:style>
  <w:style w:type="paragraph" w:customStyle="1" w:styleId="font5">
    <w:name w:val="font5"/>
    <w:basedOn w:val="a0"/>
    <w:qFormat/>
    <w:rsid w:val="00790918"/>
    <w:pPr>
      <w:spacing w:before="100" w:beforeAutospacing="1" w:after="100" w:afterAutospacing="1"/>
    </w:pPr>
    <w:rPr>
      <w:sz w:val="18"/>
      <w:szCs w:val="18"/>
    </w:rPr>
  </w:style>
  <w:style w:type="paragraph" w:customStyle="1" w:styleId="xl24">
    <w:name w:val="xl24"/>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25">
    <w:name w:val="xl25"/>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26">
    <w:name w:val="xl26"/>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27">
    <w:name w:val="xl27"/>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8"/>
      <w:szCs w:val="18"/>
    </w:rPr>
  </w:style>
  <w:style w:type="paragraph" w:customStyle="1" w:styleId="xl28">
    <w:name w:val="xl28"/>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style>
  <w:style w:type="paragraph" w:customStyle="1" w:styleId="xl32">
    <w:name w:val="xl32"/>
    <w:basedOn w:val="a0"/>
    <w:qFormat/>
    <w:rsid w:val="00790918"/>
    <w:pPr>
      <w:shd w:val="clear" w:color="auto" w:fill="FFFFFF"/>
      <w:spacing w:before="100" w:beforeAutospacing="1" w:after="100" w:afterAutospacing="1"/>
      <w:jc w:val="right"/>
    </w:pPr>
  </w:style>
  <w:style w:type="paragraph" w:customStyle="1" w:styleId="xl33">
    <w:name w:val="xl33"/>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34">
    <w:name w:val="xl34"/>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18"/>
      <w:szCs w:val="18"/>
    </w:rPr>
  </w:style>
  <w:style w:type="paragraph" w:customStyle="1" w:styleId="xl35">
    <w:name w:val="xl35"/>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36">
    <w:name w:val="xl36"/>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8"/>
      <w:szCs w:val="18"/>
    </w:rPr>
  </w:style>
  <w:style w:type="paragraph" w:customStyle="1" w:styleId="xl37">
    <w:name w:val="xl37"/>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0"/>
    <w:qFormat/>
    <w:rsid w:val="0079091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customStyle="1" w:styleId="11">
    <w:name w:val="Стиль11"/>
    <w:basedOn w:val="a0"/>
    <w:qFormat/>
    <w:rsid w:val="00790918"/>
    <w:pPr>
      <w:numPr>
        <w:numId w:val="6"/>
      </w:numPr>
      <w:tabs>
        <w:tab w:val="num" w:pos="-5400"/>
      </w:tabs>
      <w:ind w:left="1260" w:hanging="360"/>
      <w:jc w:val="both"/>
    </w:pPr>
    <w:rPr>
      <w:sz w:val="28"/>
      <w:szCs w:val="28"/>
    </w:rPr>
  </w:style>
  <w:style w:type="paragraph" w:customStyle="1" w:styleId="222">
    <w:name w:val="Стиль22"/>
    <w:basedOn w:val="11"/>
    <w:qFormat/>
    <w:rsid w:val="00790918"/>
  </w:style>
  <w:style w:type="paragraph" w:customStyle="1" w:styleId="1f5">
    <w:name w:val="Нижний колонтитул1"/>
    <w:basedOn w:val="a0"/>
    <w:qFormat/>
    <w:rsid w:val="00790918"/>
    <w:pPr>
      <w:spacing w:before="100" w:beforeAutospacing="1" w:after="100" w:afterAutospacing="1"/>
      <w:jc w:val="right"/>
    </w:pPr>
    <w:rPr>
      <w:rFonts w:ascii="Arial" w:hAnsi="Arial" w:cs="Arial"/>
      <w:color w:val="34889C"/>
      <w:sz w:val="19"/>
      <w:szCs w:val="19"/>
    </w:rPr>
  </w:style>
  <w:style w:type="paragraph" w:customStyle="1" w:styleId="1f6">
    <w:name w:val="Уровень 1"/>
    <w:basedOn w:val="1f"/>
    <w:qFormat/>
    <w:rsid w:val="00790918"/>
    <w:pPr>
      <w:outlineLvl w:val="0"/>
    </w:pPr>
    <w:rPr>
      <w:sz w:val="24"/>
      <w:szCs w:val="24"/>
    </w:rPr>
  </w:style>
  <w:style w:type="character" w:customStyle="1" w:styleId="affff6">
    <w:name w:val="Стиль приложения Знак"/>
    <w:link w:val="affff7"/>
    <w:locked/>
    <w:rsid w:val="00790918"/>
    <w:rPr>
      <w:b/>
      <w:bCs/>
      <w:color w:val="000000"/>
      <w:sz w:val="28"/>
      <w:szCs w:val="28"/>
      <w:shd w:val="clear" w:color="auto" w:fill="FFFFFF"/>
    </w:rPr>
  </w:style>
  <w:style w:type="paragraph" w:customStyle="1" w:styleId="affff7">
    <w:name w:val="Стиль приложения"/>
    <w:basedOn w:val="affff4"/>
    <w:link w:val="affff6"/>
    <w:qFormat/>
    <w:rsid w:val="00790918"/>
  </w:style>
  <w:style w:type="paragraph" w:customStyle="1" w:styleId="rvps698660">
    <w:name w:val="rvps698660"/>
    <w:basedOn w:val="a0"/>
    <w:qFormat/>
    <w:rsid w:val="00790918"/>
    <w:pPr>
      <w:spacing w:after="150"/>
      <w:ind w:right="300"/>
    </w:pPr>
  </w:style>
  <w:style w:type="character" w:customStyle="1" w:styleId="112">
    <w:name w:val="Стиль112 Знак"/>
    <w:link w:val="1120"/>
    <w:locked/>
    <w:rsid w:val="00790918"/>
    <w:rPr>
      <w:b/>
      <w:bCs/>
      <w:sz w:val="28"/>
      <w:szCs w:val="28"/>
      <w:shd w:val="clear" w:color="auto" w:fill="FFFFFF"/>
    </w:rPr>
  </w:style>
  <w:style w:type="paragraph" w:customStyle="1" w:styleId="1120">
    <w:name w:val="Стиль112"/>
    <w:basedOn w:val="a0"/>
    <w:link w:val="112"/>
    <w:qFormat/>
    <w:rsid w:val="00790918"/>
    <w:pPr>
      <w:shd w:val="clear" w:color="auto" w:fill="FFFFFF"/>
      <w:jc w:val="center"/>
      <w:outlineLvl w:val="1"/>
    </w:pPr>
    <w:rPr>
      <w:b/>
      <w:bCs/>
      <w:sz w:val="28"/>
      <w:szCs w:val="28"/>
    </w:rPr>
  </w:style>
  <w:style w:type="paragraph" w:customStyle="1" w:styleId="111">
    <w:name w:val="Стиль111"/>
    <w:basedOn w:val="a0"/>
    <w:qFormat/>
    <w:rsid w:val="00790918"/>
    <w:pPr>
      <w:shd w:val="clear" w:color="auto" w:fill="FFFFFF"/>
      <w:jc w:val="center"/>
      <w:outlineLvl w:val="1"/>
    </w:pPr>
    <w:rPr>
      <w:b/>
      <w:bCs/>
      <w:sz w:val="52"/>
      <w:szCs w:val="52"/>
    </w:rPr>
  </w:style>
  <w:style w:type="paragraph" w:customStyle="1" w:styleId="xl63">
    <w:name w:val="xl63"/>
    <w:basedOn w:val="a0"/>
    <w:uiPriority w:val="99"/>
    <w:qFormat/>
    <w:rsid w:val="00790918"/>
    <w:pPr>
      <w:spacing w:before="100" w:beforeAutospacing="1" w:after="100" w:afterAutospacing="1"/>
    </w:pPr>
    <w:rPr>
      <w:rFonts w:ascii="Calibri" w:hAnsi="Calibri"/>
    </w:rPr>
  </w:style>
  <w:style w:type="paragraph" w:customStyle="1" w:styleId="xl64">
    <w:name w:val="xl64"/>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65">
    <w:name w:val="xl65"/>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67">
    <w:name w:val="xl67"/>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8">
    <w:name w:val="xl68"/>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71">
    <w:name w:val="xl71"/>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5">
    <w:name w:val="xl75"/>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6">
    <w:name w:val="xl76"/>
    <w:basedOn w:val="a0"/>
    <w:qFormat/>
    <w:rsid w:val="00790918"/>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pPr>
    <w:rPr>
      <w:rFonts w:ascii="Calibri" w:hAnsi="Calibri"/>
    </w:rPr>
  </w:style>
  <w:style w:type="paragraph" w:customStyle="1" w:styleId="xl77">
    <w:name w:val="xl77"/>
    <w:basedOn w:val="a0"/>
    <w:qFormat/>
    <w:rsid w:val="00790918"/>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0"/>
    <w:qFormat/>
    <w:rsid w:val="00790918"/>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0">
    <w:name w:val="xl80"/>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
      <w:bCs/>
    </w:rPr>
  </w:style>
  <w:style w:type="paragraph" w:customStyle="1" w:styleId="xl81">
    <w:name w:val="xl81"/>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0"/>
    <w:qFormat/>
    <w:rsid w:val="00790918"/>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83">
    <w:name w:val="xl83"/>
    <w:basedOn w:val="a0"/>
    <w:qFormat/>
    <w:rsid w:val="00790918"/>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84">
    <w:name w:val="xl84"/>
    <w:basedOn w:val="a0"/>
    <w:qFormat/>
    <w:rsid w:val="00790918"/>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5">
    <w:name w:val="xl85"/>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0"/>
    <w:qFormat/>
    <w:rsid w:val="00790918"/>
    <w:pPr>
      <w:pBdr>
        <w:top w:val="single" w:sz="4" w:space="0" w:color="auto"/>
        <w:left w:val="single" w:sz="4" w:space="0" w:color="auto"/>
        <w:right w:val="single" w:sz="4" w:space="0" w:color="auto"/>
      </w:pBdr>
      <w:spacing w:before="100" w:beforeAutospacing="1" w:after="100" w:afterAutospacing="1"/>
    </w:pPr>
    <w:rPr>
      <w:rFonts w:ascii="Calibri" w:hAnsi="Calibri"/>
    </w:rPr>
  </w:style>
  <w:style w:type="paragraph" w:customStyle="1" w:styleId="xl87">
    <w:name w:val="xl87"/>
    <w:basedOn w:val="a0"/>
    <w:qFormat/>
    <w:rsid w:val="00790918"/>
    <w:pPr>
      <w:pBdr>
        <w:left w:val="single" w:sz="4" w:space="0" w:color="auto"/>
        <w:right w:val="single" w:sz="4" w:space="0" w:color="auto"/>
      </w:pBdr>
      <w:spacing w:before="100" w:beforeAutospacing="1" w:after="100" w:afterAutospacing="1"/>
    </w:pPr>
    <w:rPr>
      <w:rFonts w:ascii="Calibri" w:hAnsi="Calibri"/>
    </w:rPr>
  </w:style>
  <w:style w:type="paragraph" w:customStyle="1" w:styleId="xl88">
    <w:name w:val="xl88"/>
    <w:basedOn w:val="a0"/>
    <w:qFormat/>
    <w:rsid w:val="00790918"/>
    <w:pPr>
      <w:pBdr>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89">
    <w:name w:val="xl89"/>
    <w:basedOn w:val="a0"/>
    <w:qFormat/>
    <w:rsid w:val="00790918"/>
    <w:pPr>
      <w:pBdr>
        <w:top w:val="single" w:sz="4" w:space="0" w:color="auto"/>
        <w:left w:val="single" w:sz="4" w:space="0" w:color="auto"/>
      </w:pBdr>
      <w:spacing w:before="100" w:beforeAutospacing="1" w:after="100" w:afterAutospacing="1"/>
      <w:jc w:val="center"/>
    </w:pPr>
    <w:rPr>
      <w:rFonts w:ascii="Calibri" w:hAnsi="Calibri"/>
    </w:rPr>
  </w:style>
  <w:style w:type="paragraph" w:customStyle="1" w:styleId="xl90">
    <w:name w:val="xl90"/>
    <w:basedOn w:val="a0"/>
    <w:qFormat/>
    <w:rsid w:val="00790918"/>
    <w:pPr>
      <w:pBdr>
        <w:left w:val="single" w:sz="4" w:space="0" w:color="auto"/>
      </w:pBdr>
      <w:spacing w:before="100" w:beforeAutospacing="1" w:after="100" w:afterAutospacing="1"/>
      <w:jc w:val="center"/>
    </w:pPr>
    <w:rPr>
      <w:rFonts w:ascii="Calibri" w:hAnsi="Calibri"/>
    </w:rPr>
  </w:style>
  <w:style w:type="paragraph" w:customStyle="1" w:styleId="xl91">
    <w:name w:val="xl91"/>
    <w:basedOn w:val="a0"/>
    <w:qFormat/>
    <w:rsid w:val="00790918"/>
    <w:pPr>
      <w:pBdr>
        <w:left w:val="single" w:sz="4" w:space="0" w:color="auto"/>
        <w:bottom w:val="single" w:sz="4" w:space="0" w:color="auto"/>
      </w:pBdr>
      <w:spacing w:before="100" w:beforeAutospacing="1" w:after="100" w:afterAutospacing="1"/>
      <w:jc w:val="center"/>
    </w:pPr>
    <w:rPr>
      <w:rFonts w:ascii="Calibri" w:hAnsi="Calibri"/>
    </w:rPr>
  </w:style>
  <w:style w:type="paragraph" w:customStyle="1" w:styleId="xl92">
    <w:name w:val="xl92"/>
    <w:basedOn w:val="a0"/>
    <w:qFormat/>
    <w:rsid w:val="00790918"/>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0"/>
    <w:qFormat/>
    <w:rsid w:val="00790918"/>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0"/>
    <w:qFormat/>
    <w:rsid w:val="00790918"/>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0"/>
    <w:qFormat/>
    <w:rsid w:val="00790918"/>
    <w:pPr>
      <w:pBdr>
        <w:top w:val="single" w:sz="4" w:space="0" w:color="auto"/>
        <w:left w:val="single" w:sz="4" w:space="0" w:color="auto"/>
        <w:right w:val="single" w:sz="4" w:space="0" w:color="auto"/>
      </w:pBdr>
      <w:spacing w:before="100" w:beforeAutospacing="1" w:after="100" w:afterAutospacing="1"/>
    </w:pPr>
    <w:rPr>
      <w:rFonts w:ascii="Calibri" w:hAnsi="Calibri"/>
    </w:rPr>
  </w:style>
  <w:style w:type="paragraph" w:customStyle="1" w:styleId="xl96">
    <w:name w:val="xl96"/>
    <w:basedOn w:val="a0"/>
    <w:qFormat/>
    <w:rsid w:val="00790918"/>
    <w:pPr>
      <w:pBdr>
        <w:left w:val="single" w:sz="4" w:space="0" w:color="auto"/>
        <w:right w:val="single" w:sz="4" w:space="0" w:color="auto"/>
      </w:pBdr>
      <w:spacing w:before="100" w:beforeAutospacing="1" w:after="100" w:afterAutospacing="1"/>
    </w:pPr>
    <w:rPr>
      <w:rFonts w:ascii="Calibri" w:hAnsi="Calibri"/>
    </w:rPr>
  </w:style>
  <w:style w:type="paragraph" w:customStyle="1" w:styleId="xl97">
    <w:name w:val="xl97"/>
    <w:basedOn w:val="a0"/>
    <w:qFormat/>
    <w:rsid w:val="00790918"/>
    <w:pPr>
      <w:pBdr>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98">
    <w:name w:val="xl98"/>
    <w:basedOn w:val="a0"/>
    <w:qFormat/>
    <w:rsid w:val="00790918"/>
    <w:pPr>
      <w:pBdr>
        <w:top w:val="single" w:sz="4" w:space="0" w:color="auto"/>
        <w:left w:val="single" w:sz="4" w:space="0" w:color="auto"/>
      </w:pBdr>
      <w:spacing w:before="100" w:beforeAutospacing="1" w:after="100" w:afterAutospacing="1"/>
    </w:pPr>
    <w:rPr>
      <w:rFonts w:ascii="Calibri" w:hAnsi="Calibri"/>
      <w:b/>
      <w:bCs/>
    </w:rPr>
  </w:style>
  <w:style w:type="paragraph" w:customStyle="1" w:styleId="xl99">
    <w:name w:val="xl99"/>
    <w:basedOn w:val="a0"/>
    <w:qFormat/>
    <w:rsid w:val="00790918"/>
    <w:pPr>
      <w:pBdr>
        <w:top w:val="single" w:sz="4" w:space="0" w:color="auto"/>
        <w:right w:val="single" w:sz="4" w:space="0" w:color="auto"/>
      </w:pBdr>
      <w:spacing w:before="100" w:beforeAutospacing="1" w:after="100" w:afterAutospacing="1"/>
    </w:pPr>
    <w:rPr>
      <w:rFonts w:ascii="Calibri" w:hAnsi="Calibri"/>
      <w:b/>
      <w:bCs/>
    </w:rPr>
  </w:style>
  <w:style w:type="paragraph" w:customStyle="1" w:styleId="xl100">
    <w:name w:val="xl100"/>
    <w:basedOn w:val="a0"/>
    <w:qFormat/>
    <w:rsid w:val="00790918"/>
    <w:pPr>
      <w:pBdr>
        <w:left w:val="single" w:sz="4" w:space="0" w:color="auto"/>
      </w:pBdr>
      <w:spacing w:before="100" w:beforeAutospacing="1" w:after="100" w:afterAutospacing="1"/>
    </w:pPr>
    <w:rPr>
      <w:rFonts w:ascii="Calibri" w:hAnsi="Calibri"/>
      <w:b/>
      <w:bCs/>
    </w:rPr>
  </w:style>
  <w:style w:type="paragraph" w:customStyle="1" w:styleId="xl101">
    <w:name w:val="xl101"/>
    <w:basedOn w:val="a0"/>
    <w:qFormat/>
    <w:rsid w:val="00790918"/>
    <w:pPr>
      <w:pBdr>
        <w:right w:val="single" w:sz="4" w:space="0" w:color="auto"/>
      </w:pBdr>
      <w:spacing w:before="100" w:beforeAutospacing="1" w:after="100" w:afterAutospacing="1"/>
    </w:pPr>
    <w:rPr>
      <w:rFonts w:ascii="Calibri" w:hAnsi="Calibri"/>
      <w:b/>
      <w:bCs/>
    </w:rPr>
  </w:style>
  <w:style w:type="paragraph" w:customStyle="1" w:styleId="xl102">
    <w:name w:val="xl102"/>
    <w:basedOn w:val="a0"/>
    <w:qFormat/>
    <w:rsid w:val="00790918"/>
    <w:pPr>
      <w:pBdr>
        <w:left w:val="single" w:sz="4" w:space="0" w:color="auto"/>
        <w:bottom w:val="single" w:sz="4" w:space="0" w:color="auto"/>
      </w:pBdr>
      <w:spacing w:before="100" w:beforeAutospacing="1" w:after="100" w:afterAutospacing="1"/>
    </w:pPr>
    <w:rPr>
      <w:rFonts w:ascii="Calibri" w:hAnsi="Calibri"/>
      <w:b/>
      <w:bCs/>
    </w:rPr>
  </w:style>
  <w:style w:type="paragraph" w:customStyle="1" w:styleId="xl103">
    <w:name w:val="xl103"/>
    <w:basedOn w:val="a0"/>
    <w:qFormat/>
    <w:rsid w:val="00790918"/>
    <w:pPr>
      <w:pBdr>
        <w:bottom w:val="single" w:sz="4" w:space="0" w:color="auto"/>
        <w:right w:val="single" w:sz="4" w:space="0" w:color="auto"/>
      </w:pBdr>
      <w:spacing w:before="100" w:beforeAutospacing="1" w:after="100" w:afterAutospacing="1"/>
    </w:pPr>
    <w:rPr>
      <w:rFonts w:ascii="Calibri" w:hAnsi="Calibri"/>
      <w:b/>
      <w:bCs/>
    </w:rPr>
  </w:style>
  <w:style w:type="paragraph" w:customStyle="1" w:styleId="xl104">
    <w:name w:val="xl104"/>
    <w:basedOn w:val="a0"/>
    <w:qFormat/>
    <w:rsid w:val="007909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105">
    <w:name w:val="xl105"/>
    <w:basedOn w:val="a0"/>
    <w:qFormat/>
    <w:rsid w:val="00790918"/>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0"/>
    <w:qFormat/>
    <w:rsid w:val="00790918"/>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0"/>
    <w:uiPriority w:val="99"/>
    <w:qFormat/>
    <w:rsid w:val="00790918"/>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0"/>
    <w:uiPriority w:val="99"/>
    <w:qFormat/>
    <w:rsid w:val="00790918"/>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0"/>
    <w:uiPriority w:val="99"/>
    <w:qFormat/>
    <w:rsid w:val="00790918"/>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0"/>
    <w:uiPriority w:val="99"/>
    <w:qFormat/>
    <w:rsid w:val="00790918"/>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0"/>
    <w:uiPriority w:val="99"/>
    <w:qFormat/>
    <w:rsid w:val="00790918"/>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112">
    <w:name w:val="xl112"/>
    <w:basedOn w:val="a0"/>
    <w:uiPriority w:val="99"/>
    <w:qFormat/>
    <w:rsid w:val="00790918"/>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113">
    <w:name w:val="xl113"/>
    <w:basedOn w:val="a0"/>
    <w:uiPriority w:val="99"/>
    <w:qFormat/>
    <w:rsid w:val="00790918"/>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character" w:customStyle="1" w:styleId="BodyTextIndentChar1">
    <w:name w:val="Body Text Indent Char1"/>
    <w:link w:val="2f0"/>
    <w:semiHidden/>
    <w:locked/>
    <w:rsid w:val="00790918"/>
    <w:rPr>
      <w:rFonts w:ascii="TimesET" w:hAnsi="TimesET"/>
    </w:rPr>
  </w:style>
  <w:style w:type="paragraph" w:customStyle="1" w:styleId="2f0">
    <w:name w:val="Основной текст с отступом2"/>
    <w:basedOn w:val="a0"/>
    <w:link w:val="BodyTextIndentChar1"/>
    <w:semiHidden/>
    <w:qFormat/>
    <w:rsid w:val="00790918"/>
    <w:pPr>
      <w:suppressAutoHyphens/>
      <w:ind w:firstLine="720"/>
      <w:jc w:val="both"/>
    </w:pPr>
    <w:rPr>
      <w:rFonts w:ascii="TimesET" w:hAnsi="TimesET"/>
      <w:sz w:val="20"/>
      <w:szCs w:val="20"/>
    </w:rPr>
  </w:style>
  <w:style w:type="paragraph" w:customStyle="1" w:styleId="37">
    <w:name w:val="ОИП 3"/>
    <w:basedOn w:val="a0"/>
    <w:qFormat/>
    <w:rsid w:val="00790918"/>
    <w:pPr>
      <w:widowControl w:val="0"/>
      <w:autoSpaceDE w:val="0"/>
      <w:autoSpaceDN w:val="0"/>
      <w:adjustRightInd w:val="0"/>
      <w:jc w:val="both"/>
    </w:pPr>
    <w:rPr>
      <w:b/>
      <w:i/>
      <w:color w:val="002060"/>
      <w:sz w:val="28"/>
      <w:szCs w:val="28"/>
    </w:rPr>
  </w:style>
  <w:style w:type="paragraph" w:customStyle="1" w:styleId="42">
    <w:name w:val="Заголовок4"/>
    <w:basedOn w:val="af2"/>
    <w:autoRedefine/>
    <w:qFormat/>
    <w:rsid w:val="00790918"/>
    <w:pPr>
      <w:spacing w:before="0" w:beforeAutospacing="0" w:after="0" w:afterAutospacing="0"/>
      <w:ind w:firstLine="708"/>
      <w:jc w:val="both"/>
    </w:pPr>
    <w:rPr>
      <w:iCs/>
      <w:sz w:val="28"/>
      <w:szCs w:val="28"/>
      <w:lang w:val="x-none" w:eastAsia="x-none"/>
    </w:rPr>
  </w:style>
  <w:style w:type="paragraph" w:customStyle="1" w:styleId="Style60">
    <w:name w:val="Style6"/>
    <w:basedOn w:val="a0"/>
    <w:uiPriority w:val="99"/>
    <w:qFormat/>
    <w:rsid w:val="00790918"/>
    <w:pPr>
      <w:widowControl w:val="0"/>
      <w:autoSpaceDE w:val="0"/>
      <w:autoSpaceDN w:val="0"/>
      <w:adjustRightInd w:val="0"/>
    </w:pPr>
  </w:style>
  <w:style w:type="paragraph" w:customStyle="1" w:styleId="2f1">
    <w:name w:val="Знак2 Знак Знак Знак Знак Знак Знак Знак Знак Знак"/>
    <w:basedOn w:val="a0"/>
    <w:qFormat/>
    <w:rsid w:val="00790918"/>
    <w:pPr>
      <w:spacing w:after="160" w:line="240" w:lineRule="exact"/>
    </w:pPr>
    <w:rPr>
      <w:rFonts w:ascii="Verdana" w:hAnsi="Verdana"/>
      <w:sz w:val="20"/>
      <w:szCs w:val="20"/>
      <w:lang w:val="en-US" w:eastAsia="en-US"/>
    </w:rPr>
  </w:style>
  <w:style w:type="paragraph" w:customStyle="1" w:styleId="230">
    <w:name w:val="Основной текст 23"/>
    <w:basedOn w:val="a0"/>
    <w:qFormat/>
    <w:rsid w:val="00790918"/>
    <w:rPr>
      <w:sz w:val="28"/>
      <w:szCs w:val="20"/>
    </w:rPr>
  </w:style>
  <w:style w:type="paragraph" w:customStyle="1" w:styleId="240">
    <w:name w:val="Основной текст 24"/>
    <w:basedOn w:val="a0"/>
    <w:qFormat/>
    <w:rsid w:val="00790918"/>
    <w:rPr>
      <w:sz w:val="28"/>
      <w:szCs w:val="20"/>
    </w:rPr>
  </w:style>
  <w:style w:type="character" w:styleId="affff8">
    <w:name w:val="footnote reference"/>
    <w:aliases w:val="Знак сноски 1,Знак сноски-FN,Referencia nota al pie,Ciae niinee-FN,fr,Used by Word for Help footnote symbols,Ссылка на сноску 45,Footnote Reference Number,Appel note de bas de page,SUPERS"/>
    <w:unhideWhenUsed/>
    <w:rsid w:val="00790918"/>
    <w:rPr>
      <w:vertAlign w:val="superscript"/>
    </w:rPr>
  </w:style>
  <w:style w:type="character" w:styleId="affff9">
    <w:name w:val="annotation reference"/>
    <w:unhideWhenUsed/>
    <w:rsid w:val="00790918"/>
    <w:rPr>
      <w:sz w:val="16"/>
      <w:szCs w:val="16"/>
    </w:rPr>
  </w:style>
  <w:style w:type="character" w:styleId="affffa">
    <w:name w:val="endnote reference"/>
    <w:uiPriority w:val="99"/>
    <w:unhideWhenUsed/>
    <w:rsid w:val="00790918"/>
    <w:rPr>
      <w:vertAlign w:val="superscript"/>
    </w:rPr>
  </w:style>
  <w:style w:type="paragraph" w:styleId="affa">
    <w:name w:val="List Paragraph"/>
    <w:basedOn w:val="a0"/>
    <w:link w:val="aff9"/>
    <w:uiPriority w:val="34"/>
    <w:qFormat/>
    <w:rsid w:val="00790918"/>
    <w:pPr>
      <w:ind w:left="720"/>
      <w:contextualSpacing/>
    </w:pPr>
  </w:style>
  <w:style w:type="character" w:customStyle="1" w:styleId="FontStyle16">
    <w:name w:val="Font Style16"/>
    <w:rsid w:val="00790918"/>
    <w:rPr>
      <w:rFonts w:ascii="Times New Roman" w:hAnsi="Times New Roman" w:cs="Times New Roman" w:hint="default"/>
      <w:color w:val="000000"/>
      <w:sz w:val="18"/>
      <w:szCs w:val="18"/>
    </w:rPr>
  </w:style>
  <w:style w:type="character" w:customStyle="1" w:styleId="1f7">
    <w:name w:val="Верхний колонтитул Знак1"/>
    <w:uiPriority w:val="99"/>
    <w:semiHidden/>
    <w:rsid w:val="00790918"/>
    <w:rPr>
      <w:sz w:val="24"/>
      <w:szCs w:val="24"/>
    </w:rPr>
  </w:style>
  <w:style w:type="character" w:customStyle="1" w:styleId="1f8">
    <w:name w:val="Нижний колонтитул Знак1"/>
    <w:uiPriority w:val="99"/>
    <w:semiHidden/>
    <w:rsid w:val="00790918"/>
    <w:rPr>
      <w:sz w:val="24"/>
      <w:szCs w:val="24"/>
    </w:rPr>
  </w:style>
  <w:style w:type="character" w:customStyle="1" w:styleId="1f9">
    <w:name w:val="Текст выноски Знак1"/>
    <w:uiPriority w:val="99"/>
    <w:semiHidden/>
    <w:rsid w:val="00790918"/>
    <w:rPr>
      <w:rFonts w:ascii="Tahoma" w:hAnsi="Tahoma" w:cs="Tahoma"/>
      <w:sz w:val="16"/>
      <w:szCs w:val="16"/>
    </w:rPr>
  </w:style>
  <w:style w:type="character" w:customStyle="1" w:styleId="b-serp-urlitem1">
    <w:name w:val="b-serp-url__item1"/>
    <w:rsid w:val="00790918"/>
  </w:style>
  <w:style w:type="character" w:customStyle="1" w:styleId="b-serp-urlmark1">
    <w:name w:val="b-serp-url__mark1"/>
    <w:rsid w:val="00790918"/>
  </w:style>
  <w:style w:type="character" w:customStyle="1" w:styleId="214">
    <w:name w:val="Основной текст 2 Знак1"/>
    <w:uiPriority w:val="99"/>
    <w:semiHidden/>
    <w:rsid w:val="00790918"/>
    <w:rPr>
      <w:sz w:val="24"/>
      <w:szCs w:val="24"/>
    </w:rPr>
  </w:style>
  <w:style w:type="paragraph" w:styleId="aff8">
    <w:name w:val="No Spacing"/>
    <w:link w:val="aff7"/>
    <w:qFormat/>
    <w:rsid w:val="00790918"/>
    <w:rPr>
      <w:rFonts w:ascii="Calibri" w:hAnsi="Calibri"/>
    </w:rPr>
  </w:style>
  <w:style w:type="character" w:customStyle="1" w:styleId="highlight">
    <w:name w:val="highlight"/>
    <w:rsid w:val="00790918"/>
  </w:style>
  <w:style w:type="character" w:customStyle="1" w:styleId="affffb">
    <w:name w:val="Гипертекстовая ссылка"/>
    <w:uiPriority w:val="99"/>
    <w:rsid w:val="00790918"/>
    <w:rPr>
      <w:rFonts w:ascii="Times New Roman" w:hAnsi="Times New Roman" w:cs="Times New Roman" w:hint="default"/>
      <w:b/>
      <w:bCs w:val="0"/>
      <w:color w:val="008000"/>
    </w:rPr>
  </w:style>
  <w:style w:type="paragraph" w:styleId="29">
    <w:name w:val="Body Text Indent 2"/>
    <w:basedOn w:val="a0"/>
    <w:link w:val="28"/>
    <w:unhideWhenUsed/>
    <w:rsid w:val="00790918"/>
    <w:pPr>
      <w:spacing w:after="120" w:line="480" w:lineRule="auto"/>
      <w:ind w:left="283"/>
    </w:pPr>
  </w:style>
  <w:style w:type="character" w:customStyle="1" w:styleId="215">
    <w:name w:val="Основной текст с отступом 2 Знак1"/>
    <w:basedOn w:val="a1"/>
    <w:uiPriority w:val="99"/>
    <w:rsid w:val="00790918"/>
    <w:rPr>
      <w:sz w:val="24"/>
      <w:szCs w:val="24"/>
    </w:rPr>
  </w:style>
  <w:style w:type="character" w:customStyle="1" w:styleId="CharStyle8">
    <w:name w:val="Char Style 8"/>
    <w:rsid w:val="00790918"/>
    <w:rPr>
      <w:b/>
      <w:bCs/>
      <w:sz w:val="27"/>
      <w:szCs w:val="27"/>
      <w:lang w:eastAsia="ar-SA" w:bidi="ar-SA"/>
    </w:rPr>
  </w:style>
  <w:style w:type="character" w:customStyle="1" w:styleId="FontStyle12">
    <w:name w:val="Font Style12"/>
    <w:rsid w:val="00790918"/>
    <w:rPr>
      <w:rFonts w:ascii="Times New Roman" w:hAnsi="Times New Roman" w:cs="Times New Roman" w:hint="default"/>
      <w:sz w:val="24"/>
      <w:szCs w:val="24"/>
    </w:rPr>
  </w:style>
  <w:style w:type="character" w:customStyle="1" w:styleId="FontStyle22">
    <w:name w:val="Font Style22"/>
    <w:rsid w:val="00790918"/>
    <w:rPr>
      <w:rFonts w:ascii="Times New Roman" w:hAnsi="Times New Roman" w:cs="Times New Roman" w:hint="default"/>
      <w:sz w:val="26"/>
      <w:szCs w:val="26"/>
    </w:rPr>
  </w:style>
  <w:style w:type="paragraph" w:styleId="34">
    <w:name w:val="Body Text Indent 3"/>
    <w:basedOn w:val="a0"/>
    <w:link w:val="33"/>
    <w:unhideWhenUsed/>
    <w:rsid w:val="00790918"/>
    <w:pPr>
      <w:spacing w:after="120"/>
      <w:ind w:left="283"/>
    </w:pPr>
    <w:rPr>
      <w:sz w:val="16"/>
      <w:szCs w:val="16"/>
    </w:rPr>
  </w:style>
  <w:style w:type="character" w:customStyle="1" w:styleId="310">
    <w:name w:val="Основной текст с отступом 3 Знак1"/>
    <w:basedOn w:val="a1"/>
    <w:rsid w:val="00790918"/>
    <w:rPr>
      <w:sz w:val="16"/>
      <w:szCs w:val="16"/>
    </w:rPr>
  </w:style>
  <w:style w:type="character" w:customStyle="1" w:styleId="affffc">
    <w:name w:val="Цветовое выделение"/>
    <w:uiPriority w:val="99"/>
    <w:rsid w:val="00790918"/>
    <w:rPr>
      <w:b/>
      <w:bCs w:val="0"/>
      <w:color w:val="26282F"/>
      <w:sz w:val="26"/>
    </w:rPr>
  </w:style>
  <w:style w:type="paragraph" w:styleId="32">
    <w:name w:val="Body Text 3"/>
    <w:basedOn w:val="a0"/>
    <w:link w:val="31"/>
    <w:uiPriority w:val="99"/>
    <w:unhideWhenUsed/>
    <w:rsid w:val="00790918"/>
    <w:pPr>
      <w:spacing w:after="120"/>
    </w:pPr>
    <w:rPr>
      <w:sz w:val="16"/>
      <w:szCs w:val="16"/>
    </w:rPr>
  </w:style>
  <w:style w:type="character" w:customStyle="1" w:styleId="311">
    <w:name w:val="Основной текст 3 Знак1"/>
    <w:basedOn w:val="a1"/>
    <w:uiPriority w:val="99"/>
    <w:rsid w:val="00790918"/>
    <w:rPr>
      <w:sz w:val="16"/>
      <w:szCs w:val="16"/>
    </w:rPr>
  </w:style>
  <w:style w:type="character" w:customStyle="1" w:styleId="text">
    <w:name w:val="text"/>
    <w:rsid w:val="00790918"/>
  </w:style>
  <w:style w:type="paragraph" w:styleId="aff2">
    <w:name w:val="Body Text First Indent"/>
    <w:basedOn w:val="ac"/>
    <w:link w:val="aff1"/>
    <w:unhideWhenUsed/>
    <w:rsid w:val="00790918"/>
    <w:pPr>
      <w:ind w:right="0" w:firstLine="360"/>
      <w:jc w:val="left"/>
    </w:pPr>
    <w:rPr>
      <w:rFonts w:ascii="Times New Roman" w:hAnsi="Times New Roman"/>
      <w:b w:val="0"/>
      <w:sz w:val="20"/>
    </w:rPr>
  </w:style>
  <w:style w:type="character" w:customStyle="1" w:styleId="1fa">
    <w:name w:val="Красная строка Знак1"/>
    <w:basedOn w:val="ad"/>
    <w:rsid w:val="00790918"/>
    <w:rPr>
      <w:rFonts w:ascii="Arial" w:hAnsi="Arial"/>
      <w:b w:val="0"/>
      <w:sz w:val="24"/>
      <w:szCs w:val="24"/>
      <w:lang w:val="ru-RU" w:eastAsia="ru-RU" w:bidi="ar-SA"/>
    </w:rPr>
  </w:style>
  <w:style w:type="character" w:customStyle="1" w:styleId="2f2">
    <w:name w:val="Основной текст Знак2"/>
    <w:rsid w:val="00790918"/>
    <w:rPr>
      <w:rFonts w:ascii="Pragmatica" w:hAnsi="Pragmatica"/>
      <w:b/>
    </w:rPr>
  </w:style>
  <w:style w:type="character" w:customStyle="1" w:styleId="fontstyle14">
    <w:name w:val="fontstyle14"/>
    <w:uiPriority w:val="99"/>
    <w:rsid w:val="00790918"/>
    <w:rPr>
      <w:rFonts w:ascii="Times New Roman" w:hAnsi="Times New Roman" w:cs="Times New Roman" w:hint="default"/>
      <w:b/>
      <w:bCs/>
    </w:rPr>
  </w:style>
  <w:style w:type="paragraph" w:styleId="aff0">
    <w:name w:val="Subtitle"/>
    <w:basedOn w:val="a0"/>
    <w:next w:val="a0"/>
    <w:link w:val="aff"/>
    <w:qFormat/>
    <w:rsid w:val="00790918"/>
    <w:pPr>
      <w:numPr>
        <w:ilvl w:val="1"/>
      </w:numPr>
    </w:pPr>
    <w:rPr>
      <w:b/>
      <w:szCs w:val="20"/>
    </w:rPr>
  </w:style>
  <w:style w:type="character" w:customStyle="1" w:styleId="1fb">
    <w:name w:val="Подзаголовок Знак1"/>
    <w:basedOn w:val="a1"/>
    <w:rsid w:val="00790918"/>
    <w:rPr>
      <w:rFonts w:asciiTheme="minorHAnsi" w:eastAsiaTheme="minorEastAsia" w:hAnsiTheme="minorHAnsi" w:cstheme="minorBidi"/>
      <w:color w:val="5A5A5A" w:themeColor="text1" w:themeTint="A5"/>
      <w:spacing w:val="15"/>
      <w:sz w:val="22"/>
      <w:szCs w:val="22"/>
    </w:rPr>
  </w:style>
  <w:style w:type="paragraph" w:styleId="afb">
    <w:name w:val="endnote text"/>
    <w:basedOn w:val="a0"/>
    <w:link w:val="afa"/>
    <w:uiPriority w:val="99"/>
    <w:unhideWhenUsed/>
    <w:rsid w:val="00790918"/>
    <w:rPr>
      <w:rFonts w:ascii="Calibri" w:hAnsi="Calibri"/>
      <w:sz w:val="20"/>
      <w:szCs w:val="20"/>
    </w:rPr>
  </w:style>
  <w:style w:type="character" w:customStyle="1" w:styleId="1fc">
    <w:name w:val="Текст концевой сноски Знак1"/>
    <w:basedOn w:val="a1"/>
    <w:uiPriority w:val="99"/>
    <w:rsid w:val="00790918"/>
  </w:style>
  <w:style w:type="character" w:customStyle="1" w:styleId="apple-style-span">
    <w:name w:val="apple-style-span"/>
    <w:rsid w:val="00790918"/>
  </w:style>
  <w:style w:type="paragraph" w:styleId="aff4">
    <w:name w:val="Plain Text"/>
    <w:basedOn w:val="a0"/>
    <w:link w:val="aff3"/>
    <w:uiPriority w:val="99"/>
    <w:unhideWhenUsed/>
    <w:rsid w:val="00790918"/>
    <w:rPr>
      <w:rFonts w:ascii="Consolas" w:hAnsi="Consolas"/>
      <w:sz w:val="21"/>
      <w:szCs w:val="21"/>
    </w:rPr>
  </w:style>
  <w:style w:type="character" w:customStyle="1" w:styleId="1fd">
    <w:name w:val="Текст Знак1"/>
    <w:basedOn w:val="a1"/>
    <w:uiPriority w:val="99"/>
    <w:rsid w:val="00790918"/>
    <w:rPr>
      <w:rFonts w:ascii="Consolas" w:hAnsi="Consolas" w:cs="Consolas"/>
      <w:sz w:val="21"/>
      <w:szCs w:val="21"/>
    </w:rPr>
  </w:style>
  <w:style w:type="character" w:customStyle="1" w:styleId="61">
    <w:name w:val="Знак Знак6 Знак"/>
    <w:locked/>
    <w:rsid w:val="00790918"/>
    <w:rPr>
      <w:sz w:val="24"/>
      <w:szCs w:val="24"/>
      <w:lang w:val="ru-RU" w:eastAsia="ru-RU" w:bidi="ar-SA"/>
    </w:rPr>
  </w:style>
  <w:style w:type="paragraph" w:styleId="aff6">
    <w:name w:val="annotation subject"/>
    <w:basedOn w:val="af9"/>
    <w:next w:val="af9"/>
    <w:link w:val="aff5"/>
    <w:unhideWhenUsed/>
    <w:rsid w:val="00790918"/>
    <w:rPr>
      <w:b/>
      <w:bCs/>
    </w:rPr>
  </w:style>
  <w:style w:type="character" w:customStyle="1" w:styleId="1fe">
    <w:name w:val="Тема примечания Знак1"/>
    <w:basedOn w:val="18"/>
    <w:rsid w:val="00790918"/>
    <w:rPr>
      <w:b/>
      <w:bCs/>
    </w:rPr>
  </w:style>
  <w:style w:type="table" w:customStyle="1" w:styleId="1ff">
    <w:name w:val="Сетка таблицы1"/>
    <w:basedOn w:val="a2"/>
    <w:next w:val="a4"/>
    <w:uiPriority w:val="99"/>
    <w:rsid w:val="00790918"/>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d">
    <w:name w:val="Комментарий"/>
    <w:basedOn w:val="afff9"/>
    <w:next w:val="a0"/>
    <w:uiPriority w:val="99"/>
    <w:qFormat/>
    <w:rsid w:val="00790918"/>
    <w:pPr>
      <w:shd w:val="clear" w:color="auto" w:fill="F0F0F0"/>
      <w:spacing w:before="75"/>
      <w:ind w:left="0" w:right="0"/>
      <w:jc w:val="both"/>
    </w:pPr>
    <w:rPr>
      <w:color w:val="353842"/>
    </w:rPr>
  </w:style>
  <w:style w:type="paragraph" w:customStyle="1" w:styleId="affffe">
    <w:name w:val="Информация об изменениях документа"/>
    <w:basedOn w:val="affffd"/>
    <w:next w:val="a0"/>
    <w:uiPriority w:val="99"/>
    <w:qFormat/>
    <w:rsid w:val="00790918"/>
    <w:pPr>
      <w:spacing w:before="0"/>
    </w:pPr>
    <w:rPr>
      <w:i/>
      <w:iCs/>
    </w:rPr>
  </w:style>
  <w:style w:type="numbering" w:customStyle="1" w:styleId="20">
    <w:name w:val="Стиль2"/>
    <w:rsid w:val="00790918"/>
    <w:pPr>
      <w:numPr>
        <w:numId w:val="7"/>
      </w:numPr>
    </w:pPr>
  </w:style>
  <w:style w:type="numbering" w:customStyle="1" w:styleId="216">
    <w:name w:val="Стиль21"/>
    <w:rsid w:val="00790918"/>
  </w:style>
  <w:style w:type="table" w:customStyle="1" w:styleId="217">
    <w:name w:val="Средняя сетка 21"/>
    <w:basedOn w:val="a2"/>
    <w:rsid w:val="0079091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f3">
    <w:name w:val="Нет списка2"/>
    <w:next w:val="a3"/>
    <w:uiPriority w:val="99"/>
    <w:semiHidden/>
    <w:unhideWhenUsed/>
    <w:rsid w:val="00790918"/>
  </w:style>
  <w:style w:type="table" w:customStyle="1" w:styleId="2f4">
    <w:name w:val="Сетка таблицы2"/>
    <w:basedOn w:val="a2"/>
    <w:next w:val="a4"/>
    <w:uiPriority w:val="59"/>
    <w:rsid w:val="007909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3"/>
    <w:uiPriority w:val="99"/>
    <w:semiHidden/>
    <w:unhideWhenUsed/>
    <w:rsid w:val="00790918"/>
  </w:style>
  <w:style w:type="table" w:customStyle="1" w:styleId="113">
    <w:name w:val="Сетка таблицы11"/>
    <w:basedOn w:val="a2"/>
    <w:next w:val="a4"/>
    <w:uiPriority w:val="99"/>
    <w:rsid w:val="00790918"/>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Стиль23"/>
    <w:rsid w:val="00790918"/>
  </w:style>
  <w:style w:type="numbering" w:customStyle="1" w:styleId="2110">
    <w:name w:val="Стиль211"/>
    <w:rsid w:val="00790918"/>
  </w:style>
  <w:style w:type="table" w:customStyle="1" w:styleId="2111">
    <w:name w:val="Средняя сетка 211"/>
    <w:basedOn w:val="a2"/>
    <w:rsid w:val="0079091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23">
    <w:name w:val="Средняя сетка 22"/>
    <w:basedOn w:val="a2"/>
    <w:unhideWhenUsed/>
    <w:rsid w:val="00790918"/>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1ff0">
    <w:name w:val="Знак Знак Знак Знак Знак Знак Знак Знак Знак Знак Знак Знак Знак1"/>
    <w:basedOn w:val="a0"/>
    <w:rsid w:val="00790918"/>
    <w:pPr>
      <w:spacing w:after="160" w:line="240" w:lineRule="exact"/>
    </w:pPr>
    <w:rPr>
      <w:rFonts w:ascii="Verdana" w:hAnsi="Verdana"/>
      <w:sz w:val="20"/>
      <w:szCs w:val="20"/>
      <w:lang w:val="en-US" w:eastAsia="en-US"/>
    </w:rPr>
  </w:style>
  <w:style w:type="table" w:customStyle="1" w:styleId="38">
    <w:name w:val="Сетка таблицы3"/>
    <w:basedOn w:val="a2"/>
    <w:next w:val="a4"/>
    <w:rsid w:val="007909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50">
    <w:name w:val="Основной текст 25"/>
    <w:basedOn w:val="a0"/>
    <w:qFormat/>
    <w:rsid w:val="00790918"/>
    <w:rPr>
      <w:sz w:val="28"/>
      <w:szCs w:val="20"/>
    </w:rPr>
  </w:style>
  <w:style w:type="paragraph" w:customStyle="1" w:styleId="p49">
    <w:name w:val="p49"/>
    <w:basedOn w:val="a0"/>
    <w:autoRedefine/>
    <w:qFormat/>
    <w:rsid w:val="00790918"/>
    <w:pPr>
      <w:spacing w:before="100" w:beforeAutospacing="1" w:after="100" w:afterAutospacing="1"/>
    </w:pPr>
  </w:style>
  <w:style w:type="paragraph" w:customStyle="1" w:styleId="251">
    <w:name w:val="Основной текст 251"/>
    <w:basedOn w:val="a0"/>
    <w:autoRedefine/>
    <w:qFormat/>
    <w:rsid w:val="00790918"/>
    <w:rPr>
      <w:sz w:val="28"/>
      <w:szCs w:val="20"/>
    </w:rPr>
  </w:style>
  <w:style w:type="character" w:customStyle="1" w:styleId="39">
    <w:name w:val="Основной текст Знак3"/>
    <w:semiHidden/>
    <w:rsid w:val="00790918"/>
    <w:rPr>
      <w:rFonts w:ascii="Pragmatica" w:hAnsi="Pragmatica"/>
      <w:b/>
    </w:rPr>
  </w:style>
  <w:style w:type="table" w:customStyle="1" w:styleId="232">
    <w:name w:val="Средняя сетка 23"/>
    <w:basedOn w:val="a2"/>
    <w:rsid w:val="0079091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
    <w:name w:val="Средняя сетка 24"/>
    <w:basedOn w:val="a2"/>
    <w:rsid w:val="0079091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20">
    <w:name w:val="Средняя сетка 212"/>
    <w:basedOn w:val="a2"/>
    <w:rsid w:val="0079091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310">
    <w:name w:val="Средняя сетка 231"/>
    <w:basedOn w:val="a2"/>
    <w:rsid w:val="0079091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0">
    <w:name w:val="Средняя сетка 241"/>
    <w:basedOn w:val="a2"/>
    <w:rsid w:val="0079091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52">
    <w:name w:val="Средняя сетка 25"/>
    <w:basedOn w:val="a2"/>
    <w:rsid w:val="0079091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2">
    <w:name w:val="Средняя сетка 242"/>
    <w:basedOn w:val="a2"/>
    <w:rsid w:val="0079091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60">
    <w:name w:val="Средняя сетка 26"/>
    <w:basedOn w:val="a2"/>
    <w:rsid w:val="0079091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3">
    <w:name w:val="Средняя сетка 243"/>
    <w:basedOn w:val="a2"/>
    <w:rsid w:val="0079091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261">
    <w:name w:val="Основной текст 26"/>
    <w:basedOn w:val="a0"/>
    <w:autoRedefine/>
    <w:qFormat/>
    <w:rsid w:val="00790918"/>
    <w:rPr>
      <w:sz w:val="28"/>
      <w:szCs w:val="20"/>
    </w:rPr>
  </w:style>
  <w:style w:type="paragraph" w:customStyle="1" w:styleId="font6">
    <w:name w:val="font6"/>
    <w:basedOn w:val="a0"/>
    <w:autoRedefine/>
    <w:qFormat/>
    <w:rsid w:val="00790918"/>
    <w:pPr>
      <w:spacing w:before="100" w:beforeAutospacing="1" w:after="100" w:afterAutospacing="1"/>
    </w:pPr>
    <w:rPr>
      <w:color w:val="FF0000"/>
      <w:sz w:val="18"/>
      <w:szCs w:val="18"/>
    </w:rPr>
  </w:style>
  <w:style w:type="paragraph" w:customStyle="1" w:styleId="xl114">
    <w:name w:val="xl114"/>
    <w:basedOn w:val="a0"/>
    <w:autoRedefine/>
    <w:qFormat/>
    <w:rsid w:val="00790918"/>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sz w:val="18"/>
      <w:szCs w:val="18"/>
    </w:rPr>
  </w:style>
  <w:style w:type="paragraph" w:customStyle="1" w:styleId="xl115">
    <w:name w:val="xl115"/>
    <w:basedOn w:val="a0"/>
    <w:autoRedefine/>
    <w:qFormat/>
    <w:rsid w:val="00790918"/>
    <w:pPr>
      <w:pBdr>
        <w:left w:val="single" w:sz="4" w:space="0" w:color="auto"/>
        <w:bottom w:val="single" w:sz="4" w:space="0" w:color="auto"/>
        <w:right w:val="single" w:sz="4" w:space="0" w:color="auto"/>
      </w:pBdr>
      <w:shd w:val="clear" w:color="auto" w:fill="E4DFEC"/>
      <w:spacing w:before="100" w:beforeAutospacing="1" w:after="100" w:afterAutospacing="1"/>
      <w:jc w:val="center"/>
    </w:pPr>
    <w:rPr>
      <w:sz w:val="18"/>
      <w:szCs w:val="18"/>
    </w:rPr>
  </w:style>
  <w:style w:type="paragraph" w:customStyle="1" w:styleId="xl116">
    <w:name w:val="xl116"/>
    <w:basedOn w:val="a0"/>
    <w:autoRedefine/>
    <w:qFormat/>
    <w:rsid w:val="00790918"/>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17">
    <w:name w:val="xl117"/>
    <w:basedOn w:val="a0"/>
    <w:autoRedefine/>
    <w:qFormat/>
    <w:rsid w:val="00790918"/>
    <w:pPr>
      <w:pBdr>
        <w:left w:val="single" w:sz="4" w:space="0" w:color="auto"/>
        <w:right w:val="single" w:sz="4" w:space="0" w:color="auto"/>
      </w:pBdr>
      <w:spacing w:before="100" w:beforeAutospacing="1" w:after="100" w:afterAutospacing="1"/>
      <w:jc w:val="center"/>
    </w:pPr>
    <w:rPr>
      <w:sz w:val="18"/>
      <w:szCs w:val="18"/>
    </w:rPr>
  </w:style>
  <w:style w:type="paragraph" w:customStyle="1" w:styleId="xl118">
    <w:name w:val="xl118"/>
    <w:basedOn w:val="a0"/>
    <w:autoRedefine/>
    <w:qFormat/>
    <w:rsid w:val="00790918"/>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19">
    <w:name w:val="xl119"/>
    <w:basedOn w:val="a0"/>
    <w:autoRedefine/>
    <w:qFormat/>
    <w:rsid w:val="00790918"/>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20">
    <w:name w:val="xl120"/>
    <w:basedOn w:val="a0"/>
    <w:autoRedefine/>
    <w:qFormat/>
    <w:rsid w:val="00790918"/>
    <w:pPr>
      <w:pBdr>
        <w:top w:val="single" w:sz="4" w:space="0" w:color="auto"/>
        <w:bottom w:val="single" w:sz="4" w:space="0" w:color="auto"/>
      </w:pBdr>
      <w:spacing w:before="100" w:beforeAutospacing="1" w:after="100" w:afterAutospacing="1"/>
      <w:jc w:val="center"/>
    </w:pPr>
    <w:rPr>
      <w:sz w:val="18"/>
      <w:szCs w:val="18"/>
    </w:rPr>
  </w:style>
  <w:style w:type="paragraph" w:customStyle="1" w:styleId="xl121">
    <w:name w:val="xl121"/>
    <w:basedOn w:val="a0"/>
    <w:autoRedefine/>
    <w:qFormat/>
    <w:rsid w:val="00790918"/>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22">
    <w:name w:val="xl122"/>
    <w:basedOn w:val="a0"/>
    <w:autoRedefine/>
    <w:qFormat/>
    <w:rsid w:val="00790918"/>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23">
    <w:name w:val="xl123"/>
    <w:basedOn w:val="a0"/>
    <w:autoRedefine/>
    <w:qFormat/>
    <w:rsid w:val="0079091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124">
    <w:name w:val="xl124"/>
    <w:basedOn w:val="a0"/>
    <w:autoRedefine/>
    <w:qFormat/>
    <w:rsid w:val="00790918"/>
    <w:pPr>
      <w:pBdr>
        <w:left w:val="single" w:sz="4" w:space="0" w:color="auto"/>
        <w:right w:val="single" w:sz="4" w:space="0" w:color="auto"/>
      </w:pBdr>
      <w:spacing w:before="100" w:beforeAutospacing="1" w:after="100" w:afterAutospacing="1"/>
    </w:pPr>
    <w:rPr>
      <w:sz w:val="18"/>
      <w:szCs w:val="18"/>
    </w:rPr>
  </w:style>
  <w:style w:type="paragraph" w:customStyle="1" w:styleId="xl125">
    <w:name w:val="xl125"/>
    <w:basedOn w:val="a0"/>
    <w:autoRedefine/>
    <w:qFormat/>
    <w:rsid w:val="0079091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6">
    <w:name w:val="xl126"/>
    <w:basedOn w:val="a0"/>
    <w:autoRedefine/>
    <w:qFormat/>
    <w:rsid w:val="00790918"/>
    <w:pPr>
      <w:pBdr>
        <w:top w:val="single" w:sz="4" w:space="0" w:color="auto"/>
        <w:bottom w:val="single" w:sz="4" w:space="0" w:color="auto"/>
      </w:pBdr>
      <w:spacing w:before="100" w:beforeAutospacing="1" w:after="100" w:afterAutospacing="1"/>
      <w:jc w:val="center"/>
    </w:pPr>
    <w:rPr>
      <w:sz w:val="18"/>
      <w:szCs w:val="18"/>
    </w:rPr>
  </w:style>
  <w:style w:type="paragraph" w:customStyle="1" w:styleId="xl127">
    <w:name w:val="xl127"/>
    <w:basedOn w:val="a0"/>
    <w:autoRedefine/>
    <w:qFormat/>
    <w:rsid w:val="00790918"/>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28">
    <w:name w:val="xl128"/>
    <w:basedOn w:val="a0"/>
    <w:autoRedefine/>
    <w:qFormat/>
    <w:rsid w:val="00790918"/>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29">
    <w:name w:val="xl129"/>
    <w:basedOn w:val="a0"/>
    <w:autoRedefine/>
    <w:qFormat/>
    <w:rsid w:val="00790918"/>
    <w:pPr>
      <w:pBdr>
        <w:top w:val="single" w:sz="4" w:space="0" w:color="auto"/>
        <w:bottom w:val="single" w:sz="4" w:space="0" w:color="auto"/>
      </w:pBdr>
      <w:spacing w:before="100" w:beforeAutospacing="1" w:after="100" w:afterAutospacing="1"/>
      <w:jc w:val="center"/>
    </w:pPr>
    <w:rPr>
      <w:sz w:val="18"/>
      <w:szCs w:val="18"/>
    </w:rPr>
  </w:style>
  <w:style w:type="paragraph" w:customStyle="1" w:styleId="xl130">
    <w:name w:val="xl130"/>
    <w:basedOn w:val="a0"/>
    <w:autoRedefine/>
    <w:qFormat/>
    <w:rsid w:val="00790918"/>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31">
    <w:name w:val="xl131"/>
    <w:basedOn w:val="a0"/>
    <w:autoRedefine/>
    <w:qFormat/>
    <w:rsid w:val="00790918"/>
    <w:pPr>
      <w:pBdr>
        <w:left w:val="single" w:sz="4" w:space="0" w:color="auto"/>
        <w:right w:val="single" w:sz="4" w:space="0" w:color="auto"/>
      </w:pBdr>
      <w:spacing w:before="100" w:beforeAutospacing="1" w:after="100" w:afterAutospacing="1"/>
      <w:jc w:val="center"/>
    </w:pPr>
    <w:rPr>
      <w:sz w:val="18"/>
      <w:szCs w:val="18"/>
    </w:rPr>
  </w:style>
  <w:style w:type="paragraph" w:customStyle="1" w:styleId="xl132">
    <w:name w:val="xl132"/>
    <w:basedOn w:val="a0"/>
    <w:autoRedefine/>
    <w:qFormat/>
    <w:rsid w:val="00790918"/>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33">
    <w:name w:val="xl133"/>
    <w:basedOn w:val="a0"/>
    <w:autoRedefine/>
    <w:qFormat/>
    <w:rsid w:val="0079091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34">
    <w:name w:val="xl134"/>
    <w:basedOn w:val="a0"/>
    <w:autoRedefine/>
    <w:qFormat/>
    <w:rsid w:val="0079091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135">
    <w:name w:val="xl135"/>
    <w:basedOn w:val="a0"/>
    <w:autoRedefine/>
    <w:qFormat/>
    <w:rsid w:val="00790918"/>
    <w:pPr>
      <w:pBdr>
        <w:left w:val="single" w:sz="4" w:space="0" w:color="auto"/>
        <w:right w:val="single" w:sz="4" w:space="0" w:color="auto"/>
      </w:pBdr>
      <w:spacing w:before="100" w:beforeAutospacing="1" w:after="100" w:afterAutospacing="1"/>
    </w:pPr>
    <w:rPr>
      <w:sz w:val="18"/>
      <w:szCs w:val="18"/>
    </w:rPr>
  </w:style>
  <w:style w:type="paragraph" w:customStyle="1" w:styleId="xl136">
    <w:name w:val="xl136"/>
    <w:basedOn w:val="a0"/>
    <w:autoRedefine/>
    <w:qFormat/>
    <w:rsid w:val="0079091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37">
    <w:name w:val="xl137"/>
    <w:basedOn w:val="a0"/>
    <w:autoRedefine/>
    <w:qFormat/>
    <w:rsid w:val="00790918"/>
    <w:pPr>
      <w:pBdr>
        <w:top w:val="single" w:sz="4" w:space="0" w:color="auto"/>
        <w:left w:val="single" w:sz="4" w:space="0" w:color="auto"/>
        <w:right w:val="single" w:sz="4" w:space="0" w:color="auto"/>
      </w:pBdr>
      <w:shd w:val="clear" w:color="auto" w:fill="E4DFEC"/>
      <w:spacing w:before="100" w:beforeAutospacing="1" w:after="100" w:afterAutospacing="1"/>
    </w:pPr>
    <w:rPr>
      <w:sz w:val="18"/>
      <w:szCs w:val="18"/>
    </w:rPr>
  </w:style>
  <w:style w:type="paragraph" w:customStyle="1" w:styleId="xl138">
    <w:name w:val="xl138"/>
    <w:basedOn w:val="a0"/>
    <w:autoRedefine/>
    <w:qFormat/>
    <w:rsid w:val="00790918"/>
    <w:pPr>
      <w:pBdr>
        <w:left w:val="single" w:sz="4" w:space="0" w:color="auto"/>
        <w:right w:val="single" w:sz="4" w:space="0" w:color="auto"/>
      </w:pBdr>
      <w:shd w:val="clear" w:color="auto" w:fill="E4DFEC"/>
      <w:spacing w:before="100" w:beforeAutospacing="1" w:after="100" w:afterAutospacing="1"/>
    </w:pPr>
    <w:rPr>
      <w:sz w:val="18"/>
      <w:szCs w:val="18"/>
    </w:rPr>
  </w:style>
  <w:style w:type="paragraph" w:customStyle="1" w:styleId="xl139">
    <w:name w:val="xl139"/>
    <w:basedOn w:val="a0"/>
    <w:autoRedefine/>
    <w:qFormat/>
    <w:rsid w:val="00790918"/>
    <w:pPr>
      <w:pBdr>
        <w:left w:val="single" w:sz="4" w:space="0" w:color="auto"/>
        <w:bottom w:val="single" w:sz="4" w:space="0" w:color="auto"/>
        <w:right w:val="single" w:sz="4" w:space="0" w:color="auto"/>
      </w:pBdr>
      <w:shd w:val="clear" w:color="auto" w:fill="E4DFEC"/>
      <w:spacing w:before="100" w:beforeAutospacing="1" w:after="100" w:afterAutospacing="1"/>
    </w:pPr>
    <w:rPr>
      <w:sz w:val="18"/>
      <w:szCs w:val="18"/>
    </w:rPr>
  </w:style>
  <w:style w:type="paragraph" w:customStyle="1" w:styleId="xl140">
    <w:name w:val="xl140"/>
    <w:basedOn w:val="a0"/>
    <w:autoRedefine/>
    <w:qFormat/>
    <w:rsid w:val="00790918"/>
    <w:pPr>
      <w:pBdr>
        <w:top w:val="single" w:sz="4" w:space="0" w:color="auto"/>
        <w:left w:val="single" w:sz="4" w:space="0" w:color="auto"/>
        <w:right w:val="single" w:sz="4" w:space="0" w:color="auto"/>
      </w:pBdr>
      <w:shd w:val="clear" w:color="auto" w:fill="E4DFEC"/>
      <w:spacing w:before="100" w:beforeAutospacing="1" w:after="100" w:afterAutospacing="1"/>
      <w:jc w:val="center"/>
    </w:pPr>
    <w:rPr>
      <w:sz w:val="18"/>
      <w:szCs w:val="18"/>
    </w:rPr>
  </w:style>
  <w:style w:type="paragraph" w:customStyle="1" w:styleId="xl141">
    <w:name w:val="xl141"/>
    <w:basedOn w:val="a0"/>
    <w:autoRedefine/>
    <w:qFormat/>
    <w:rsid w:val="00790918"/>
    <w:pPr>
      <w:pBdr>
        <w:left w:val="single" w:sz="4" w:space="0" w:color="auto"/>
        <w:right w:val="single" w:sz="4" w:space="0" w:color="auto"/>
      </w:pBdr>
      <w:shd w:val="clear" w:color="auto" w:fill="E4DFEC"/>
      <w:spacing w:before="100" w:beforeAutospacing="1" w:after="100" w:afterAutospacing="1"/>
      <w:jc w:val="center"/>
    </w:pPr>
    <w:rPr>
      <w:sz w:val="18"/>
      <w:szCs w:val="18"/>
    </w:rPr>
  </w:style>
  <w:style w:type="paragraph" w:customStyle="1" w:styleId="3a">
    <w:name w:val="Знак Знак Знак Знак Знак Знак Знак Знак Знак Знак Знак Знак Знак3"/>
    <w:basedOn w:val="a0"/>
    <w:qFormat/>
    <w:rsid w:val="00790918"/>
    <w:pPr>
      <w:spacing w:after="160" w:line="240" w:lineRule="exact"/>
    </w:pPr>
    <w:rPr>
      <w:rFonts w:ascii="Verdana" w:hAnsi="Verdana"/>
      <w:sz w:val="20"/>
      <w:szCs w:val="20"/>
      <w:lang w:val="en-US" w:eastAsia="en-US"/>
    </w:rPr>
  </w:style>
  <w:style w:type="paragraph" w:customStyle="1" w:styleId="270">
    <w:name w:val="Основной текст 27"/>
    <w:basedOn w:val="a0"/>
    <w:qFormat/>
    <w:rsid w:val="00790918"/>
    <w:rPr>
      <w:sz w:val="28"/>
      <w:szCs w:val="20"/>
    </w:rPr>
  </w:style>
  <w:style w:type="paragraph" w:customStyle="1" w:styleId="2f5">
    <w:name w:val="Знак Знак Знак Знак Знак Знак Знак Знак Знак Знак Знак Знак Знак2"/>
    <w:basedOn w:val="a0"/>
    <w:rsid w:val="00790918"/>
    <w:pPr>
      <w:spacing w:after="160" w:line="240" w:lineRule="exact"/>
    </w:pPr>
    <w:rPr>
      <w:rFonts w:ascii="Verdana" w:hAnsi="Verdana"/>
      <w:sz w:val="20"/>
      <w:szCs w:val="20"/>
      <w:lang w:val="en-US" w:eastAsia="en-US"/>
    </w:rPr>
  </w:style>
  <w:style w:type="paragraph" w:customStyle="1" w:styleId="280">
    <w:name w:val="Основной текст 28"/>
    <w:basedOn w:val="a0"/>
    <w:qFormat/>
    <w:rsid w:val="00790918"/>
    <w:rPr>
      <w:sz w:val="28"/>
      <w:szCs w:val="20"/>
    </w:rPr>
  </w:style>
  <w:style w:type="paragraph" w:customStyle="1" w:styleId="290">
    <w:name w:val="Основной текст 29"/>
    <w:basedOn w:val="a0"/>
    <w:qFormat/>
    <w:rsid w:val="00790918"/>
    <w:rPr>
      <w:sz w:val="28"/>
      <w:szCs w:val="20"/>
    </w:rPr>
  </w:style>
  <w:style w:type="paragraph" w:customStyle="1" w:styleId="2100">
    <w:name w:val="Основной текст 210"/>
    <w:basedOn w:val="a0"/>
    <w:qFormat/>
    <w:rsid w:val="00790918"/>
    <w:rPr>
      <w:sz w:val="28"/>
      <w:szCs w:val="20"/>
    </w:rPr>
  </w:style>
  <w:style w:type="paragraph" w:customStyle="1" w:styleId="2121">
    <w:name w:val="Основной текст 212"/>
    <w:basedOn w:val="a0"/>
    <w:qFormat/>
    <w:rsid w:val="00790918"/>
    <w:rPr>
      <w:sz w:val="28"/>
      <w:szCs w:val="20"/>
    </w:rPr>
  </w:style>
  <w:style w:type="paragraph" w:customStyle="1" w:styleId="2130">
    <w:name w:val="Основной текст 213"/>
    <w:basedOn w:val="a0"/>
    <w:qFormat/>
    <w:rsid w:val="00790918"/>
    <w:rPr>
      <w:sz w:val="28"/>
      <w:szCs w:val="20"/>
    </w:rPr>
  </w:style>
  <w:style w:type="paragraph" w:customStyle="1" w:styleId="2140">
    <w:name w:val="Основной текст 214"/>
    <w:basedOn w:val="a0"/>
    <w:qFormat/>
    <w:rsid w:val="00790918"/>
    <w:rPr>
      <w:sz w:val="28"/>
      <w:szCs w:val="20"/>
    </w:rPr>
  </w:style>
  <w:style w:type="paragraph" w:customStyle="1" w:styleId="2150">
    <w:name w:val="Основной текст 215"/>
    <w:basedOn w:val="a0"/>
    <w:qFormat/>
    <w:rsid w:val="00790918"/>
    <w:rPr>
      <w:sz w:val="28"/>
      <w:szCs w:val="20"/>
    </w:rPr>
  </w:style>
  <w:style w:type="paragraph" w:customStyle="1" w:styleId="2160">
    <w:name w:val="Основной текст 216"/>
    <w:basedOn w:val="a0"/>
    <w:qFormat/>
    <w:rsid w:val="00790918"/>
    <w:rPr>
      <w:sz w:val="28"/>
      <w:szCs w:val="20"/>
    </w:rPr>
  </w:style>
  <w:style w:type="paragraph" w:customStyle="1" w:styleId="2170">
    <w:name w:val="Основной текст 217"/>
    <w:basedOn w:val="a0"/>
    <w:qFormat/>
    <w:rsid w:val="00790918"/>
    <w:rPr>
      <w:sz w:val="28"/>
      <w:szCs w:val="20"/>
    </w:rPr>
  </w:style>
  <w:style w:type="paragraph" w:customStyle="1" w:styleId="218">
    <w:name w:val="Основной текст 218"/>
    <w:basedOn w:val="a0"/>
    <w:qFormat/>
    <w:rsid w:val="00790918"/>
    <w:rPr>
      <w:sz w:val="28"/>
      <w:szCs w:val="20"/>
    </w:rPr>
  </w:style>
  <w:style w:type="paragraph" w:customStyle="1" w:styleId="219">
    <w:name w:val="Основной текст 219"/>
    <w:basedOn w:val="a0"/>
    <w:qFormat/>
    <w:rsid w:val="00790918"/>
    <w:rPr>
      <w:sz w:val="28"/>
      <w:szCs w:val="20"/>
    </w:rPr>
  </w:style>
  <w:style w:type="paragraph" w:customStyle="1" w:styleId="2200">
    <w:name w:val="Основной текст 220"/>
    <w:basedOn w:val="a0"/>
    <w:qFormat/>
    <w:rsid w:val="00790918"/>
    <w:rPr>
      <w:sz w:val="28"/>
      <w:szCs w:val="20"/>
    </w:rPr>
  </w:style>
  <w:style w:type="paragraph" w:customStyle="1" w:styleId="2210">
    <w:name w:val="Основной текст 221"/>
    <w:basedOn w:val="a0"/>
    <w:qFormat/>
    <w:rsid w:val="00790918"/>
    <w:rPr>
      <w:sz w:val="28"/>
      <w:szCs w:val="20"/>
    </w:rPr>
  </w:style>
  <w:style w:type="paragraph" w:customStyle="1" w:styleId="2220">
    <w:name w:val="Основной текст 222"/>
    <w:basedOn w:val="a0"/>
    <w:qFormat/>
    <w:rsid w:val="00790918"/>
    <w:rPr>
      <w:sz w:val="28"/>
      <w:szCs w:val="20"/>
    </w:rPr>
  </w:style>
  <w:style w:type="paragraph" w:customStyle="1" w:styleId="2230">
    <w:name w:val="Основной текст 223"/>
    <w:basedOn w:val="a0"/>
    <w:qFormat/>
    <w:rsid w:val="00790918"/>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45172">
      <w:bodyDiv w:val="1"/>
      <w:marLeft w:val="0"/>
      <w:marRight w:val="0"/>
      <w:marTop w:val="0"/>
      <w:marBottom w:val="0"/>
      <w:divBdr>
        <w:top w:val="none" w:sz="0" w:space="0" w:color="auto"/>
        <w:left w:val="none" w:sz="0" w:space="0" w:color="auto"/>
        <w:bottom w:val="none" w:sz="0" w:space="0" w:color="auto"/>
        <w:right w:val="none" w:sz="0" w:space="0" w:color="auto"/>
      </w:divBdr>
    </w:div>
    <w:div w:id="392578719">
      <w:bodyDiv w:val="1"/>
      <w:marLeft w:val="0"/>
      <w:marRight w:val="0"/>
      <w:marTop w:val="0"/>
      <w:marBottom w:val="0"/>
      <w:divBdr>
        <w:top w:val="none" w:sz="0" w:space="0" w:color="auto"/>
        <w:left w:val="none" w:sz="0" w:space="0" w:color="auto"/>
        <w:bottom w:val="none" w:sz="0" w:space="0" w:color="auto"/>
        <w:right w:val="none" w:sz="0" w:space="0" w:color="auto"/>
      </w:divBdr>
    </w:div>
    <w:div w:id="777213282">
      <w:bodyDiv w:val="1"/>
      <w:marLeft w:val="0"/>
      <w:marRight w:val="0"/>
      <w:marTop w:val="0"/>
      <w:marBottom w:val="0"/>
      <w:divBdr>
        <w:top w:val="none" w:sz="0" w:space="0" w:color="auto"/>
        <w:left w:val="none" w:sz="0" w:space="0" w:color="auto"/>
        <w:bottom w:val="none" w:sz="0" w:space="0" w:color="auto"/>
        <w:right w:val="none" w:sz="0" w:space="0" w:color="auto"/>
      </w:divBdr>
    </w:div>
    <w:div w:id="982198685">
      <w:bodyDiv w:val="1"/>
      <w:marLeft w:val="0"/>
      <w:marRight w:val="0"/>
      <w:marTop w:val="0"/>
      <w:marBottom w:val="0"/>
      <w:divBdr>
        <w:top w:val="none" w:sz="0" w:space="0" w:color="auto"/>
        <w:left w:val="none" w:sz="0" w:space="0" w:color="auto"/>
        <w:bottom w:val="none" w:sz="0" w:space="0" w:color="auto"/>
        <w:right w:val="none" w:sz="0" w:space="0" w:color="auto"/>
      </w:divBdr>
    </w:div>
    <w:div w:id="1053504736">
      <w:bodyDiv w:val="1"/>
      <w:marLeft w:val="0"/>
      <w:marRight w:val="0"/>
      <w:marTop w:val="0"/>
      <w:marBottom w:val="0"/>
      <w:divBdr>
        <w:top w:val="none" w:sz="0" w:space="0" w:color="auto"/>
        <w:left w:val="none" w:sz="0" w:space="0" w:color="auto"/>
        <w:bottom w:val="none" w:sz="0" w:space="0" w:color="auto"/>
        <w:right w:val="none" w:sz="0" w:space="0" w:color="auto"/>
      </w:divBdr>
    </w:div>
    <w:div w:id="1492328756">
      <w:bodyDiv w:val="1"/>
      <w:marLeft w:val="0"/>
      <w:marRight w:val="0"/>
      <w:marTop w:val="0"/>
      <w:marBottom w:val="0"/>
      <w:divBdr>
        <w:top w:val="none" w:sz="0" w:space="0" w:color="auto"/>
        <w:left w:val="none" w:sz="0" w:space="0" w:color="auto"/>
        <w:bottom w:val="none" w:sz="0" w:space="0" w:color="auto"/>
        <w:right w:val="none" w:sz="0" w:space="0" w:color="auto"/>
      </w:divBdr>
    </w:div>
    <w:div w:id="1687097407">
      <w:bodyDiv w:val="1"/>
      <w:marLeft w:val="0"/>
      <w:marRight w:val="0"/>
      <w:marTop w:val="0"/>
      <w:marBottom w:val="0"/>
      <w:divBdr>
        <w:top w:val="none" w:sz="0" w:space="0" w:color="auto"/>
        <w:left w:val="none" w:sz="0" w:space="0" w:color="auto"/>
        <w:bottom w:val="none" w:sz="0" w:space="0" w:color="auto"/>
        <w:right w:val="none" w:sz="0" w:space="0" w:color="auto"/>
      </w:divBdr>
    </w:div>
    <w:div w:id="1769620202">
      <w:bodyDiv w:val="1"/>
      <w:marLeft w:val="0"/>
      <w:marRight w:val="0"/>
      <w:marTop w:val="0"/>
      <w:marBottom w:val="0"/>
      <w:divBdr>
        <w:top w:val="none" w:sz="0" w:space="0" w:color="auto"/>
        <w:left w:val="none" w:sz="0" w:space="0" w:color="auto"/>
        <w:bottom w:val="none" w:sz="0" w:space="0" w:color="auto"/>
        <w:right w:val="none" w:sz="0" w:space="0" w:color="auto"/>
      </w:divBdr>
    </w:div>
    <w:div w:id="1877623252">
      <w:bodyDiv w:val="1"/>
      <w:marLeft w:val="0"/>
      <w:marRight w:val="0"/>
      <w:marTop w:val="0"/>
      <w:marBottom w:val="0"/>
      <w:divBdr>
        <w:top w:val="none" w:sz="0" w:space="0" w:color="auto"/>
        <w:left w:val="none" w:sz="0" w:space="0" w:color="auto"/>
        <w:bottom w:val="none" w:sz="0" w:space="0" w:color="auto"/>
        <w:right w:val="none" w:sz="0" w:space="0" w:color="auto"/>
      </w:divBdr>
    </w:div>
    <w:div w:id="201688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5AB0C-58F6-4603-94A5-18CAA0FDB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1195</Words>
  <Characters>9187</Characters>
  <Application>Microsoft Office Word</Application>
  <DocSecurity>0</DocSecurity>
  <Lines>76</Lines>
  <Paragraphs>20</Paragraphs>
  <ScaleCrop>false</ScaleCrop>
  <HeadingPairs>
    <vt:vector size="2" baseType="variant">
      <vt:variant>
        <vt:lpstr>Название</vt:lpstr>
      </vt:variant>
      <vt:variant>
        <vt:i4>1</vt:i4>
      </vt:variant>
    </vt:vector>
  </HeadingPairs>
  <TitlesOfParts>
    <vt:vector size="1" baseType="lpstr">
      <vt:lpstr>Расп</vt:lpstr>
    </vt:vector>
  </TitlesOfParts>
  <Company>KORIPHEY</Company>
  <LinksUpToDate>false</LinksUpToDate>
  <CharactersWithSpaces>10362</CharactersWithSpaces>
  <SharedDoc>false</SharedDoc>
  <HLinks>
    <vt:vector size="6" baseType="variant">
      <vt:variant>
        <vt:i4>1376325</vt:i4>
      </vt:variant>
      <vt:variant>
        <vt:i4>0</vt:i4>
      </vt:variant>
      <vt:variant>
        <vt:i4>0</vt:i4>
      </vt:variant>
      <vt:variant>
        <vt:i4>5</vt:i4>
      </vt:variant>
      <vt:variant>
        <vt:lpwstr>http://www.admoil.ru/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dc:title>
  <dc:creator>Lbuylova</dc:creator>
  <cp:lastModifiedBy>Шагиева Зульфия Шайхрахмановна</cp:lastModifiedBy>
  <cp:revision>10</cp:revision>
  <cp:lastPrinted>2021-10-18T11:08:00Z</cp:lastPrinted>
  <dcterms:created xsi:type="dcterms:W3CDTF">2022-10-12T09:33:00Z</dcterms:created>
  <dcterms:modified xsi:type="dcterms:W3CDTF">2022-11-14T08:39:00Z</dcterms:modified>
</cp:coreProperties>
</file>