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E7" w:rsidRPr="008659A5" w:rsidRDefault="000D28E7" w:rsidP="00CE79BE">
      <w:pPr>
        <w:jc w:val="center"/>
        <w:rPr>
          <w:b/>
          <w:sz w:val="28"/>
          <w:szCs w:val="28"/>
        </w:rPr>
      </w:pPr>
      <w:r w:rsidRPr="008659A5">
        <w:rPr>
          <w:noProof/>
          <w:sz w:val="28"/>
          <w:szCs w:val="28"/>
        </w:rPr>
        <w:drawing>
          <wp:anchor distT="0" distB="0" distL="114300" distR="114300" simplePos="0" relativeHeight="251659264" behindDoc="1" locked="0" layoutInCell="1" allowOverlap="1" wp14:anchorId="058FEC17" wp14:editId="7D60DE88">
            <wp:simplePos x="0" y="0"/>
            <wp:positionH relativeFrom="column">
              <wp:posOffset>2806321</wp:posOffset>
            </wp:positionH>
            <wp:positionV relativeFrom="paragraph">
              <wp:posOffset>8425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0D28E7" w:rsidRPr="008659A5" w:rsidRDefault="000D28E7" w:rsidP="008659A5">
      <w:pPr>
        <w:ind w:firstLine="709"/>
        <w:jc w:val="center"/>
        <w:rPr>
          <w:b/>
          <w:sz w:val="28"/>
          <w:szCs w:val="28"/>
        </w:rPr>
      </w:pPr>
    </w:p>
    <w:p w:rsidR="000D28E7" w:rsidRPr="008659A5" w:rsidRDefault="000D28E7" w:rsidP="008659A5">
      <w:pPr>
        <w:autoSpaceDE w:val="0"/>
        <w:autoSpaceDN w:val="0"/>
        <w:adjustRightInd w:val="0"/>
        <w:ind w:firstLine="709"/>
        <w:jc w:val="center"/>
        <w:rPr>
          <w:sz w:val="28"/>
          <w:szCs w:val="28"/>
        </w:rPr>
      </w:pPr>
    </w:p>
    <w:p w:rsidR="000D28E7" w:rsidRPr="008659A5" w:rsidRDefault="000D28E7" w:rsidP="008659A5">
      <w:pPr>
        <w:autoSpaceDE w:val="0"/>
        <w:autoSpaceDN w:val="0"/>
        <w:adjustRightInd w:val="0"/>
        <w:ind w:firstLine="709"/>
        <w:jc w:val="center"/>
        <w:rPr>
          <w:sz w:val="28"/>
          <w:szCs w:val="28"/>
        </w:rPr>
      </w:pPr>
    </w:p>
    <w:p w:rsidR="000D28E7" w:rsidRDefault="000D28E7" w:rsidP="001264DF">
      <w:pPr>
        <w:jc w:val="center"/>
        <w:rPr>
          <w:b/>
          <w:sz w:val="28"/>
          <w:szCs w:val="28"/>
        </w:rPr>
      </w:pPr>
      <w:r w:rsidRPr="008659A5">
        <w:rPr>
          <w:b/>
          <w:caps/>
          <w:sz w:val="28"/>
          <w:szCs w:val="28"/>
        </w:rPr>
        <w:t>А</w:t>
      </w:r>
      <w:r w:rsidRPr="008659A5">
        <w:rPr>
          <w:b/>
          <w:sz w:val="28"/>
          <w:szCs w:val="28"/>
        </w:rPr>
        <w:t>дминистрация</w:t>
      </w:r>
      <w:r w:rsidRPr="008659A5">
        <w:rPr>
          <w:b/>
          <w:caps/>
          <w:sz w:val="28"/>
          <w:szCs w:val="28"/>
        </w:rPr>
        <w:t xml:space="preserve"> </w:t>
      </w:r>
      <w:r w:rsidRPr="008659A5">
        <w:rPr>
          <w:b/>
          <w:sz w:val="28"/>
          <w:szCs w:val="28"/>
        </w:rPr>
        <w:t>города</w:t>
      </w:r>
      <w:r w:rsidRPr="008659A5">
        <w:rPr>
          <w:b/>
          <w:caps/>
          <w:sz w:val="28"/>
          <w:szCs w:val="28"/>
        </w:rPr>
        <w:t xml:space="preserve"> </w:t>
      </w:r>
      <w:r w:rsidRPr="008659A5">
        <w:rPr>
          <w:b/>
          <w:sz w:val="28"/>
          <w:szCs w:val="28"/>
        </w:rPr>
        <w:t>Нефтеюганска</w:t>
      </w:r>
    </w:p>
    <w:p w:rsidR="002A791B" w:rsidRPr="002A791B" w:rsidRDefault="002A791B" w:rsidP="008659A5">
      <w:pPr>
        <w:ind w:firstLine="709"/>
        <w:jc w:val="center"/>
        <w:rPr>
          <w:b/>
          <w:sz w:val="16"/>
          <w:szCs w:val="16"/>
        </w:rPr>
      </w:pPr>
    </w:p>
    <w:p w:rsidR="00105623" w:rsidRDefault="00105623" w:rsidP="00667037">
      <w:pPr>
        <w:jc w:val="center"/>
        <w:rPr>
          <w:b/>
          <w:caps/>
          <w:sz w:val="32"/>
          <w:szCs w:val="32"/>
        </w:rPr>
      </w:pPr>
      <w:r w:rsidRPr="00105623">
        <w:rPr>
          <w:rFonts w:eastAsia="Calibri"/>
          <w:b/>
          <w:sz w:val="32"/>
          <w:szCs w:val="32"/>
          <w:lang w:eastAsia="en-US"/>
        </w:rPr>
        <w:t>КОМИТЕТ ФИЗИЧЕСКОЙ КУЛЬТУРЫ И СПОРТА</w:t>
      </w:r>
      <w:r w:rsidR="00CE79BE" w:rsidRPr="00CE79BE">
        <w:rPr>
          <w:b/>
          <w:caps/>
          <w:sz w:val="32"/>
          <w:szCs w:val="32"/>
        </w:rPr>
        <w:t xml:space="preserve"> </w:t>
      </w:r>
    </w:p>
    <w:p w:rsidR="00105623" w:rsidRPr="00105623" w:rsidRDefault="00105623" w:rsidP="004C50F7">
      <w:pPr>
        <w:tabs>
          <w:tab w:val="left" w:pos="284"/>
        </w:tabs>
        <w:jc w:val="center"/>
        <w:rPr>
          <w:rFonts w:eastAsia="Calibri"/>
          <w:b/>
          <w:caps/>
          <w:sz w:val="40"/>
          <w:szCs w:val="40"/>
          <w:lang w:eastAsia="en-US"/>
        </w:rPr>
      </w:pPr>
      <w:r w:rsidRPr="00105623">
        <w:rPr>
          <w:rFonts w:eastAsia="Calibri"/>
          <w:b/>
          <w:caps/>
          <w:sz w:val="40"/>
          <w:szCs w:val="40"/>
          <w:lang w:eastAsia="en-US"/>
        </w:rPr>
        <w:t>пРИКАЗ</w:t>
      </w:r>
    </w:p>
    <w:p w:rsidR="000D28E7" w:rsidRPr="008659A5" w:rsidRDefault="000D28E7" w:rsidP="008659A5">
      <w:pPr>
        <w:ind w:firstLine="709"/>
        <w:jc w:val="center"/>
        <w:rPr>
          <w:b/>
          <w:sz w:val="28"/>
          <w:szCs w:val="28"/>
        </w:rPr>
      </w:pPr>
    </w:p>
    <w:p w:rsidR="000D28E7" w:rsidRPr="008659A5" w:rsidRDefault="000F0683" w:rsidP="00CA2D4A">
      <w:pPr>
        <w:jc w:val="both"/>
        <w:rPr>
          <w:sz w:val="28"/>
          <w:szCs w:val="28"/>
        </w:rPr>
      </w:pPr>
      <w:r>
        <w:rPr>
          <w:sz w:val="28"/>
          <w:szCs w:val="28"/>
        </w:rPr>
        <w:t>22.11.2022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180-нп</w:t>
      </w:r>
    </w:p>
    <w:p w:rsidR="000D28E7" w:rsidRPr="00CA2D4A" w:rsidRDefault="000D28E7" w:rsidP="004C50F7">
      <w:pPr>
        <w:jc w:val="center"/>
      </w:pPr>
      <w:r w:rsidRPr="00CA2D4A">
        <w:t>г.Нефтеюганск</w:t>
      </w:r>
    </w:p>
    <w:p w:rsidR="000D28E7" w:rsidRPr="00667037" w:rsidRDefault="000D28E7" w:rsidP="008659A5">
      <w:pPr>
        <w:ind w:firstLine="709"/>
        <w:jc w:val="both"/>
      </w:pPr>
    </w:p>
    <w:p w:rsidR="00763D9B" w:rsidRPr="00763D9B" w:rsidRDefault="00763D9B" w:rsidP="00763D9B">
      <w:pPr>
        <w:jc w:val="center"/>
        <w:rPr>
          <w:b/>
          <w:sz w:val="28"/>
          <w:szCs w:val="28"/>
        </w:rPr>
      </w:pPr>
      <w:r w:rsidRPr="00763D9B">
        <w:rPr>
          <w:b/>
          <w:sz w:val="28"/>
          <w:szCs w:val="28"/>
        </w:rPr>
        <w:t xml:space="preserve">О внесении изменений в приказ комитета физической культуры и </w:t>
      </w:r>
    </w:p>
    <w:p w:rsidR="0046331F" w:rsidRDefault="00763D9B" w:rsidP="00763D9B">
      <w:pPr>
        <w:jc w:val="center"/>
        <w:rPr>
          <w:b/>
          <w:sz w:val="28"/>
          <w:szCs w:val="28"/>
        </w:rPr>
      </w:pPr>
      <w:r w:rsidRPr="00763D9B">
        <w:rPr>
          <w:b/>
          <w:sz w:val="28"/>
          <w:szCs w:val="28"/>
        </w:rPr>
        <w:t xml:space="preserve">спорта администрации города Нефтеюганска от 25.10.2017 № 178-нп                      </w:t>
      </w:r>
      <w:r w:rsidR="00704312">
        <w:rPr>
          <w:b/>
          <w:sz w:val="28"/>
          <w:szCs w:val="28"/>
        </w:rPr>
        <w:t>«</w:t>
      </w:r>
      <w:r w:rsidRPr="00763D9B">
        <w:rPr>
          <w:b/>
          <w:sz w:val="28"/>
          <w:szCs w:val="28"/>
        </w:rPr>
        <w:t>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704312">
        <w:rPr>
          <w:b/>
          <w:sz w:val="28"/>
          <w:szCs w:val="28"/>
        </w:rPr>
        <w:t>»</w:t>
      </w:r>
    </w:p>
    <w:p w:rsidR="00763D9B" w:rsidRPr="00677515" w:rsidRDefault="00763D9B" w:rsidP="00763D9B">
      <w:pPr>
        <w:jc w:val="center"/>
        <w:rPr>
          <w:sz w:val="32"/>
          <w:szCs w:val="32"/>
        </w:rPr>
      </w:pPr>
    </w:p>
    <w:p w:rsidR="0046331F" w:rsidRPr="008659A5" w:rsidRDefault="0046331F" w:rsidP="0046331F">
      <w:pPr>
        <w:pStyle w:val="1"/>
        <w:ind w:left="0" w:firstLine="709"/>
        <w:jc w:val="both"/>
        <w:rPr>
          <w:b/>
          <w:szCs w:val="28"/>
        </w:rPr>
      </w:pPr>
      <w:r w:rsidRPr="008659A5">
        <w:rPr>
          <w:szCs w:val="28"/>
        </w:rPr>
        <w:t xml:space="preserve">В соответствии с Трудовым кодексом Российской Федерации, </w:t>
      </w:r>
      <w:r w:rsidRPr="0043087A">
        <w:rPr>
          <w:szCs w:val="28"/>
        </w:rPr>
        <w:t xml:space="preserve">Федеральным законом от 06.10.2003 № 131-ФЗ </w:t>
      </w:r>
      <w:r w:rsidR="00704312">
        <w:rPr>
          <w:szCs w:val="28"/>
        </w:rPr>
        <w:t>«</w:t>
      </w:r>
      <w:r w:rsidRPr="0043087A">
        <w:rPr>
          <w:szCs w:val="28"/>
        </w:rPr>
        <w:t>Об общих принципах организации местного самоуправления в Российской Федерации</w:t>
      </w:r>
      <w:r w:rsidR="00704312">
        <w:rPr>
          <w:szCs w:val="28"/>
        </w:rPr>
        <w:t>»</w:t>
      </w:r>
      <w:r>
        <w:rPr>
          <w:szCs w:val="28"/>
        </w:rPr>
        <w:t xml:space="preserve">, </w:t>
      </w:r>
      <w:r w:rsidR="00717CA1">
        <w:rPr>
          <w:szCs w:val="28"/>
        </w:rPr>
        <w:t xml:space="preserve">постановлением Правительства Ханты-Мансийского автономного округа – Югры от </w:t>
      </w:r>
      <w:r w:rsidR="00C44087">
        <w:rPr>
          <w:szCs w:val="28"/>
        </w:rPr>
        <w:t>03.06.2022 № 244</w:t>
      </w:r>
      <w:r w:rsidR="00717CA1">
        <w:rPr>
          <w:szCs w:val="28"/>
        </w:rPr>
        <w:t xml:space="preserve">-п </w:t>
      </w:r>
      <w:r w:rsidR="00704312">
        <w:rPr>
          <w:szCs w:val="28"/>
        </w:rPr>
        <w:t>«</w:t>
      </w:r>
      <w:r w:rsidR="00717CA1" w:rsidRPr="00D13327">
        <w:rPr>
          <w:szCs w:val="28"/>
        </w:rPr>
        <w:t>Об увеличении фондов оплаты труда государственных учреждений Ханты-Мансийского автономного округа - Югры</w:t>
      </w:r>
      <w:r w:rsidR="00704312">
        <w:rPr>
          <w:szCs w:val="28"/>
        </w:rPr>
        <w:t>»</w:t>
      </w:r>
      <w:r w:rsidR="00717CA1">
        <w:rPr>
          <w:szCs w:val="28"/>
        </w:rPr>
        <w:t xml:space="preserve">, </w:t>
      </w:r>
      <w:r w:rsidRPr="008659A5">
        <w:rPr>
          <w:szCs w:val="28"/>
        </w:rPr>
        <w:t xml:space="preserve">Уставом города Нефтеюганска, </w:t>
      </w:r>
      <w:r w:rsidRPr="005A2251">
        <w:rPr>
          <w:szCs w:val="28"/>
        </w:rPr>
        <w:t>решением Думы города Нефтеюганска</w:t>
      </w:r>
      <w:r>
        <w:rPr>
          <w:szCs w:val="28"/>
        </w:rPr>
        <w:t xml:space="preserve"> от 21.02.2018 № 335-</w:t>
      </w:r>
      <w:r>
        <w:rPr>
          <w:szCs w:val="28"/>
          <w:lang w:val="en-US"/>
        </w:rPr>
        <w:t>VI</w:t>
      </w:r>
      <w:r>
        <w:rPr>
          <w:szCs w:val="28"/>
        </w:rPr>
        <w:t xml:space="preserve"> </w:t>
      </w:r>
      <w:r w:rsidR="00704312">
        <w:rPr>
          <w:szCs w:val="28"/>
        </w:rPr>
        <w:t>«</w:t>
      </w:r>
      <w:r w:rsidRPr="00A3777F">
        <w:rPr>
          <w:szCs w:val="28"/>
        </w:rPr>
        <w:t>Об утверждении Положения о комитете физической культуры и спорта администрации города Нефтеюганска</w:t>
      </w:r>
      <w:r w:rsidR="00704312">
        <w:rPr>
          <w:szCs w:val="28"/>
        </w:rPr>
        <w:t>»</w:t>
      </w:r>
      <w:r w:rsidR="00D13327" w:rsidRPr="00D13327">
        <w:rPr>
          <w:szCs w:val="28"/>
        </w:rPr>
        <w:t>,</w:t>
      </w:r>
      <w:r w:rsidR="00D13327">
        <w:rPr>
          <w:szCs w:val="28"/>
        </w:rPr>
        <w:t xml:space="preserve"> </w:t>
      </w:r>
      <w:r w:rsidRPr="008659A5">
        <w:rPr>
          <w:szCs w:val="28"/>
        </w:rPr>
        <w:t>постановлени</w:t>
      </w:r>
      <w:r w:rsidR="002805C0">
        <w:rPr>
          <w:szCs w:val="28"/>
        </w:rPr>
        <w:t>ями</w:t>
      </w:r>
      <w:r w:rsidRPr="008659A5">
        <w:rPr>
          <w:szCs w:val="28"/>
        </w:rPr>
        <w:t xml:space="preserve"> администрации города Нефтеюганска от </w:t>
      </w:r>
      <w:r>
        <w:rPr>
          <w:szCs w:val="28"/>
        </w:rPr>
        <w:t>03.08.2017</w:t>
      </w:r>
      <w:r w:rsidRPr="008659A5">
        <w:rPr>
          <w:szCs w:val="28"/>
        </w:rPr>
        <w:t xml:space="preserve"> </w:t>
      </w:r>
      <w:r>
        <w:rPr>
          <w:szCs w:val="28"/>
        </w:rPr>
        <w:t>№ 126</w:t>
      </w:r>
      <w:r w:rsidRPr="008659A5">
        <w:rPr>
          <w:szCs w:val="28"/>
        </w:rPr>
        <w:t xml:space="preserve">-нп </w:t>
      </w:r>
      <w:r w:rsidR="00704312">
        <w:rPr>
          <w:szCs w:val="28"/>
        </w:rPr>
        <w:t>«</w:t>
      </w:r>
      <w:r w:rsidRPr="008659A5">
        <w:rPr>
          <w:szCs w:val="28"/>
        </w:rPr>
        <w:t xml:space="preserve">О порядке осуществления функций и полномочий учредителя муниципальных </w:t>
      </w:r>
      <w:r>
        <w:rPr>
          <w:szCs w:val="28"/>
        </w:rPr>
        <w:t>учреждений города Нефтеюганска</w:t>
      </w:r>
      <w:r w:rsidR="00704312">
        <w:rPr>
          <w:szCs w:val="28"/>
        </w:rPr>
        <w:t>»</w:t>
      </w:r>
      <w:r w:rsidRPr="008659A5">
        <w:rPr>
          <w:szCs w:val="28"/>
        </w:rPr>
        <w:t xml:space="preserve">, </w:t>
      </w:r>
      <w:r w:rsidR="004D3C84" w:rsidRPr="004D3C84">
        <w:rPr>
          <w:szCs w:val="28"/>
        </w:rPr>
        <w:t xml:space="preserve">от </w:t>
      </w:r>
      <w:r w:rsidR="00C44087">
        <w:rPr>
          <w:szCs w:val="28"/>
        </w:rPr>
        <w:t>14</w:t>
      </w:r>
      <w:r w:rsidR="004D3C84" w:rsidRPr="004D3C84">
        <w:rPr>
          <w:szCs w:val="28"/>
        </w:rPr>
        <w:t>.</w:t>
      </w:r>
      <w:r w:rsidR="00C44087">
        <w:rPr>
          <w:szCs w:val="28"/>
        </w:rPr>
        <w:t>06</w:t>
      </w:r>
      <w:r w:rsidR="004D3C84" w:rsidRPr="004D3C84">
        <w:rPr>
          <w:szCs w:val="28"/>
        </w:rPr>
        <w:t>.20</w:t>
      </w:r>
      <w:r w:rsidR="004D3C84">
        <w:rPr>
          <w:szCs w:val="28"/>
        </w:rPr>
        <w:t>22</w:t>
      </w:r>
      <w:r w:rsidR="004D3C84" w:rsidRPr="004D3C84">
        <w:rPr>
          <w:szCs w:val="28"/>
        </w:rPr>
        <w:t xml:space="preserve"> № </w:t>
      </w:r>
      <w:r w:rsidR="00C44087">
        <w:rPr>
          <w:szCs w:val="28"/>
        </w:rPr>
        <w:t>1104</w:t>
      </w:r>
      <w:r w:rsidR="004D3C84" w:rsidRPr="004D3C84">
        <w:rPr>
          <w:szCs w:val="28"/>
        </w:rPr>
        <w:t xml:space="preserve">-п </w:t>
      </w:r>
      <w:r w:rsidR="00704312">
        <w:rPr>
          <w:szCs w:val="28"/>
        </w:rPr>
        <w:t>«</w:t>
      </w:r>
      <w:r w:rsidR="004D3C84" w:rsidRPr="004D3C84">
        <w:rPr>
          <w:szCs w:val="28"/>
        </w:rPr>
        <w:t>Об увеличении фондов оплаты труда работников муниципальных учреждений города Нефтеюганска</w:t>
      </w:r>
      <w:r w:rsidR="00704312">
        <w:rPr>
          <w:szCs w:val="28"/>
        </w:rPr>
        <w:t>»</w:t>
      </w:r>
      <w:r w:rsidR="004D3C84" w:rsidRPr="004D3C84">
        <w:rPr>
          <w:szCs w:val="28"/>
        </w:rPr>
        <w:t xml:space="preserve"> </w:t>
      </w:r>
      <w:r w:rsidR="004D3C84">
        <w:rPr>
          <w:szCs w:val="28"/>
        </w:rPr>
        <w:t xml:space="preserve">приказываю: </w:t>
      </w:r>
    </w:p>
    <w:p w:rsidR="000E3FA6" w:rsidRDefault="0046331F" w:rsidP="00AB16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1B7B55" w:rsidRPr="001B7B55">
        <w:rPr>
          <w:rFonts w:ascii="Times New Roman" w:hAnsi="Times New Roman" w:cs="Times New Roman"/>
          <w:sz w:val="28"/>
          <w:szCs w:val="28"/>
        </w:rPr>
        <w:t xml:space="preserve">Внести в приказ комитета физической культуры и спорта администрации города Нефтеюганска от 25.10.2017 № 178-нп                             </w:t>
      </w:r>
      <w:r w:rsidR="00704312">
        <w:rPr>
          <w:rFonts w:ascii="Times New Roman" w:hAnsi="Times New Roman" w:cs="Times New Roman"/>
          <w:sz w:val="28"/>
          <w:szCs w:val="28"/>
        </w:rPr>
        <w:t>«</w:t>
      </w:r>
      <w:r w:rsidR="001B7B55" w:rsidRPr="001B7B55">
        <w:rPr>
          <w:rFonts w:ascii="Times New Roman" w:hAnsi="Times New Roman" w:cs="Times New Roman"/>
          <w:sz w:val="28"/>
          <w:szCs w:val="28"/>
        </w:rPr>
        <w:t>Об утверждении положения об установлении системы оплаты труда работников муниципальных учреждений физической культуры и спорта, подведомственных комитету физической культуры и спорта администрации города Нефтеюганска</w:t>
      </w:r>
      <w:r w:rsidR="00704312">
        <w:rPr>
          <w:rFonts w:ascii="Times New Roman" w:hAnsi="Times New Roman" w:cs="Times New Roman"/>
          <w:sz w:val="28"/>
          <w:szCs w:val="28"/>
        </w:rPr>
        <w:t>»</w:t>
      </w:r>
      <w:r w:rsidR="001B7B55" w:rsidRPr="001B7B55">
        <w:rPr>
          <w:rFonts w:ascii="Times New Roman" w:hAnsi="Times New Roman" w:cs="Times New Roman"/>
          <w:sz w:val="28"/>
          <w:szCs w:val="28"/>
        </w:rPr>
        <w:t xml:space="preserve"> (с изменениями, внесенными приказами комитета физической культуры и спорта администрации города Нефтеюганска </w:t>
      </w:r>
      <w:r w:rsidR="00704312">
        <w:rPr>
          <w:rFonts w:ascii="Times New Roman" w:hAnsi="Times New Roman" w:cs="Times New Roman"/>
          <w:sz w:val="28"/>
          <w:szCs w:val="28"/>
        </w:rPr>
        <w:t xml:space="preserve">                           </w:t>
      </w:r>
      <w:r w:rsidR="001B7B55" w:rsidRPr="001B7B55">
        <w:rPr>
          <w:rFonts w:ascii="Times New Roman" w:hAnsi="Times New Roman" w:cs="Times New Roman"/>
          <w:sz w:val="28"/>
          <w:szCs w:val="28"/>
        </w:rPr>
        <w:t>от 12.02.2018 № 22-нп, от 17</w:t>
      </w:r>
      <w:r w:rsidR="001B7B55" w:rsidRPr="00AB16E5">
        <w:rPr>
          <w:rFonts w:ascii="Times New Roman" w:hAnsi="Times New Roman" w:cs="Times New Roman"/>
          <w:sz w:val="28"/>
          <w:szCs w:val="28"/>
        </w:rPr>
        <w:t>.06.2019 № 108-нп, от 15.09.2020 №</w:t>
      </w:r>
      <w:r w:rsidR="00403766" w:rsidRPr="00AB16E5">
        <w:rPr>
          <w:rFonts w:ascii="Times New Roman" w:hAnsi="Times New Roman" w:cs="Times New Roman"/>
          <w:sz w:val="28"/>
          <w:szCs w:val="28"/>
        </w:rPr>
        <w:t xml:space="preserve"> </w:t>
      </w:r>
      <w:r w:rsidR="001B7B55" w:rsidRPr="00AB16E5">
        <w:rPr>
          <w:rFonts w:ascii="Times New Roman" w:hAnsi="Times New Roman" w:cs="Times New Roman"/>
          <w:sz w:val="28"/>
          <w:szCs w:val="28"/>
        </w:rPr>
        <w:t>139-нп</w:t>
      </w:r>
      <w:r w:rsidR="00C44087">
        <w:rPr>
          <w:rFonts w:ascii="Times New Roman" w:hAnsi="Times New Roman" w:cs="Times New Roman"/>
          <w:sz w:val="28"/>
          <w:szCs w:val="28"/>
        </w:rPr>
        <w:t xml:space="preserve">, </w:t>
      </w:r>
      <w:r w:rsidR="00704312">
        <w:rPr>
          <w:rFonts w:ascii="Times New Roman" w:hAnsi="Times New Roman" w:cs="Times New Roman"/>
          <w:sz w:val="28"/>
          <w:szCs w:val="28"/>
        </w:rPr>
        <w:t xml:space="preserve">                     </w:t>
      </w:r>
      <w:r w:rsidR="00C44087">
        <w:rPr>
          <w:rFonts w:ascii="Times New Roman" w:hAnsi="Times New Roman" w:cs="Times New Roman"/>
          <w:sz w:val="28"/>
          <w:szCs w:val="28"/>
        </w:rPr>
        <w:t>от 29.06.2022 № 79-нп</w:t>
      </w:r>
      <w:r w:rsidR="00AB16E5" w:rsidRPr="00AB16E5">
        <w:rPr>
          <w:rFonts w:ascii="Times New Roman" w:hAnsi="Times New Roman" w:cs="Times New Roman"/>
          <w:sz w:val="28"/>
          <w:szCs w:val="28"/>
        </w:rPr>
        <w:t>)</w:t>
      </w:r>
      <w:r w:rsidR="00EF79BB">
        <w:rPr>
          <w:rFonts w:ascii="Times New Roman" w:hAnsi="Times New Roman" w:cs="Times New Roman"/>
          <w:sz w:val="28"/>
          <w:szCs w:val="28"/>
        </w:rPr>
        <w:t xml:space="preserve"> следующие изменения, а именно</w:t>
      </w:r>
      <w:r w:rsidR="008A1D2F">
        <w:rPr>
          <w:rFonts w:ascii="Times New Roman" w:hAnsi="Times New Roman" w:cs="Times New Roman"/>
          <w:sz w:val="28"/>
          <w:szCs w:val="28"/>
        </w:rPr>
        <w:t>:</w:t>
      </w:r>
      <w:r w:rsidR="00EF79BB">
        <w:rPr>
          <w:rFonts w:ascii="Times New Roman" w:hAnsi="Times New Roman" w:cs="Times New Roman"/>
          <w:sz w:val="28"/>
          <w:szCs w:val="28"/>
        </w:rPr>
        <w:t xml:space="preserve"> в приложении </w:t>
      </w:r>
      <w:r w:rsidR="00704312">
        <w:rPr>
          <w:rFonts w:ascii="Times New Roman" w:hAnsi="Times New Roman" w:cs="Times New Roman"/>
          <w:sz w:val="28"/>
          <w:szCs w:val="28"/>
        </w:rPr>
        <w:t xml:space="preserve">                        </w:t>
      </w:r>
      <w:r w:rsidR="00EF79BB">
        <w:rPr>
          <w:rFonts w:ascii="Times New Roman" w:hAnsi="Times New Roman" w:cs="Times New Roman"/>
          <w:sz w:val="28"/>
          <w:szCs w:val="28"/>
        </w:rPr>
        <w:t>к приказу:</w:t>
      </w:r>
    </w:p>
    <w:p w:rsidR="00BE1C2A" w:rsidRDefault="000E3FA6" w:rsidP="000E3F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EF79BB">
        <w:rPr>
          <w:rFonts w:ascii="Times New Roman" w:hAnsi="Times New Roman" w:cs="Times New Roman"/>
          <w:sz w:val="28"/>
          <w:szCs w:val="28"/>
        </w:rPr>
        <w:t xml:space="preserve">Пункт </w:t>
      </w:r>
      <w:r w:rsidRPr="000E3FA6">
        <w:rPr>
          <w:rFonts w:ascii="Times New Roman" w:hAnsi="Times New Roman" w:cs="Times New Roman"/>
          <w:sz w:val="28"/>
          <w:szCs w:val="28"/>
        </w:rPr>
        <w:t>1.1</w:t>
      </w:r>
      <w:r w:rsidR="00EF79BB">
        <w:rPr>
          <w:rFonts w:ascii="Times New Roman" w:hAnsi="Times New Roman" w:cs="Times New Roman"/>
          <w:sz w:val="28"/>
          <w:szCs w:val="28"/>
        </w:rPr>
        <w:t xml:space="preserve"> изложить в следующей редакции:</w:t>
      </w:r>
    </w:p>
    <w:p w:rsidR="00EF79BB" w:rsidRPr="00EF79BB" w:rsidRDefault="00704312" w:rsidP="00EF79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F79BB" w:rsidRPr="00EF79BB">
        <w:rPr>
          <w:rFonts w:ascii="Times New Roman" w:hAnsi="Times New Roman" w:cs="Times New Roman"/>
          <w:sz w:val="28"/>
          <w:szCs w:val="28"/>
        </w:rPr>
        <w:t xml:space="preserve">1.1.Настоящее Положение об установлении системы оплаты труда </w:t>
      </w:r>
      <w:r w:rsidR="00EF79BB" w:rsidRPr="00EF79BB">
        <w:rPr>
          <w:rFonts w:ascii="Times New Roman" w:hAnsi="Times New Roman" w:cs="Times New Roman"/>
          <w:sz w:val="28"/>
          <w:szCs w:val="28"/>
        </w:rPr>
        <w:lastRenderedPageBreak/>
        <w:t xml:space="preserve">работников муниципальных </w:t>
      </w:r>
      <w:r w:rsidR="00EF79BB" w:rsidRPr="00105F79">
        <w:rPr>
          <w:rFonts w:ascii="Times New Roman" w:hAnsi="Times New Roman" w:cs="Times New Roman"/>
          <w:sz w:val="28"/>
          <w:szCs w:val="28"/>
        </w:rPr>
        <w:t>учреждений</w:t>
      </w:r>
      <w:r w:rsidR="00105F79" w:rsidRPr="00105F79">
        <w:rPr>
          <w:rFonts w:ascii="Times New Roman" w:hAnsi="Times New Roman" w:cs="Times New Roman"/>
          <w:sz w:val="28"/>
          <w:szCs w:val="28"/>
        </w:rPr>
        <w:t xml:space="preserve"> физической культуры и спорта</w:t>
      </w:r>
      <w:r w:rsidR="00EF79BB" w:rsidRPr="00105F79">
        <w:rPr>
          <w:rFonts w:ascii="Times New Roman" w:hAnsi="Times New Roman" w:cs="Times New Roman"/>
          <w:sz w:val="28"/>
          <w:szCs w:val="28"/>
        </w:rPr>
        <w:t>,</w:t>
      </w:r>
      <w:r w:rsidR="00EF79BB" w:rsidRPr="00EF79BB">
        <w:rPr>
          <w:rFonts w:ascii="Times New Roman" w:hAnsi="Times New Roman" w:cs="Times New Roman"/>
          <w:sz w:val="28"/>
          <w:szCs w:val="28"/>
        </w:rPr>
        <w:t xml:space="preserve"> подведомственных комитету физической культуры и спорта администрации города Нефтеюганска (далее соответственно – Положение, Комитет, работники), разработано в соответствии со статьями 134, 135, 144 и 145 Трудового кодекса Российской Федерации, Федеральным законом от 04.12.2007 № 329-ФЗ </w:t>
      </w:r>
      <w:r>
        <w:rPr>
          <w:rFonts w:ascii="Times New Roman" w:hAnsi="Times New Roman" w:cs="Times New Roman"/>
          <w:sz w:val="28"/>
          <w:szCs w:val="28"/>
        </w:rPr>
        <w:t>«</w:t>
      </w:r>
      <w:r w:rsidR="00EF79BB" w:rsidRPr="00EF79BB">
        <w:rPr>
          <w:rFonts w:ascii="Times New Roman" w:hAnsi="Times New Roman" w:cs="Times New Roman"/>
          <w:sz w:val="28"/>
          <w:szCs w:val="28"/>
        </w:rPr>
        <w:t>О физической культуре и спорте в Российской Федерации</w:t>
      </w:r>
      <w:r>
        <w:rPr>
          <w:rFonts w:ascii="Times New Roman" w:hAnsi="Times New Roman" w:cs="Times New Roman"/>
          <w:sz w:val="28"/>
          <w:szCs w:val="28"/>
        </w:rPr>
        <w:t>»</w:t>
      </w:r>
      <w:r w:rsidR="00EF79BB" w:rsidRPr="00EF79BB">
        <w:rPr>
          <w:rFonts w:ascii="Times New Roman" w:hAnsi="Times New Roman" w:cs="Times New Roman"/>
          <w:sz w:val="28"/>
          <w:szCs w:val="28"/>
        </w:rPr>
        <w:t xml:space="preserve">, приказом Министерства спорта Российской Федерации от 30.10.2015 № 999 </w:t>
      </w:r>
      <w:r>
        <w:rPr>
          <w:rFonts w:ascii="Times New Roman" w:hAnsi="Times New Roman" w:cs="Times New Roman"/>
          <w:sz w:val="28"/>
          <w:szCs w:val="28"/>
        </w:rPr>
        <w:t>«</w:t>
      </w:r>
      <w:r w:rsidR="00EF79BB" w:rsidRPr="00EF79BB">
        <w:rPr>
          <w:rFonts w:ascii="Times New Roman" w:hAnsi="Times New Roman" w:cs="Times New Roman"/>
          <w:sz w:val="28"/>
          <w:szCs w:val="28"/>
        </w:rPr>
        <w:t>Об утверждении требований к обеспечению подготовки спортивного резерва для спортивных сборных команд Российской Федерации</w:t>
      </w:r>
      <w:r>
        <w:rPr>
          <w:rFonts w:ascii="Times New Roman" w:hAnsi="Times New Roman" w:cs="Times New Roman"/>
          <w:sz w:val="28"/>
          <w:szCs w:val="28"/>
        </w:rPr>
        <w:t>»</w:t>
      </w:r>
      <w:r w:rsidR="00EF79BB" w:rsidRPr="00EF79BB">
        <w:rPr>
          <w:rFonts w:ascii="Times New Roman" w:hAnsi="Times New Roman" w:cs="Times New Roman"/>
          <w:sz w:val="28"/>
          <w:szCs w:val="28"/>
        </w:rPr>
        <w:t xml:space="preserve">,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2022 год, постановлением Правительства Ханты-Мансийского автономного округа – Югры от 03.11.2016 № 431-п </w:t>
      </w:r>
      <w:r>
        <w:rPr>
          <w:rFonts w:ascii="Times New Roman" w:hAnsi="Times New Roman" w:cs="Times New Roman"/>
          <w:sz w:val="28"/>
          <w:szCs w:val="28"/>
        </w:rPr>
        <w:t>«</w:t>
      </w:r>
      <w:r w:rsidR="00EF79BB" w:rsidRPr="00EF79BB">
        <w:rPr>
          <w:rFonts w:ascii="Times New Roman" w:hAnsi="Times New Roman" w:cs="Times New Roman"/>
          <w:sz w:val="28"/>
          <w:szCs w:val="28"/>
        </w:rPr>
        <w:t>О требованиях к системам оплаты труда работников государственных учреждений Ханты-Мансийского автономного округа – Югры</w:t>
      </w:r>
      <w:r>
        <w:rPr>
          <w:rFonts w:ascii="Times New Roman" w:hAnsi="Times New Roman" w:cs="Times New Roman"/>
          <w:sz w:val="28"/>
          <w:szCs w:val="28"/>
        </w:rPr>
        <w:t>»</w:t>
      </w:r>
      <w:r w:rsidR="00EF79BB" w:rsidRPr="00EF79BB">
        <w:rPr>
          <w:rFonts w:ascii="Times New Roman" w:hAnsi="Times New Roman" w:cs="Times New Roman"/>
          <w:sz w:val="28"/>
          <w:szCs w:val="28"/>
        </w:rPr>
        <w:t>, Региональным Трёхсторонним отраслевым соглашением между Департаментом физической культуры и спорта Ханты-Мансийского автономного округа – Югры, Ханты-Мансийским окружным комитетом профсоюза работников физической культуры, спорта и туризма, объединением работодателей Ханты-Мансийского автономного округа – Югры на 2020-2022 годы от 25.02.2020, Трехсторонним соглашением между администрацией города Нефтеюганска, Нефтеюганским территориальным объединением работодателей, Нефтеюганским территориальным объединением организаций профсоюзов на</w:t>
      </w:r>
      <w:r w:rsidR="00C8246A">
        <w:rPr>
          <w:rFonts w:ascii="Times New Roman" w:hAnsi="Times New Roman" w:cs="Times New Roman"/>
          <w:sz w:val="28"/>
          <w:szCs w:val="28"/>
        </w:rPr>
        <w:t xml:space="preserve"> 2022-2024 годы от 20.12.2021, </w:t>
      </w:r>
      <w:r w:rsidR="00EF79BB" w:rsidRPr="00EF79BB">
        <w:rPr>
          <w:rFonts w:ascii="Times New Roman" w:hAnsi="Times New Roman" w:cs="Times New Roman"/>
          <w:sz w:val="28"/>
          <w:szCs w:val="28"/>
        </w:rPr>
        <w:t>Межотрасл</w:t>
      </w:r>
      <w:r w:rsidR="00EF79BB" w:rsidRPr="001012D5">
        <w:rPr>
          <w:rFonts w:ascii="Times New Roman" w:hAnsi="Times New Roman" w:cs="Times New Roman"/>
          <w:sz w:val="28"/>
          <w:szCs w:val="28"/>
        </w:rPr>
        <w:t>ев</w:t>
      </w:r>
      <w:r w:rsidR="001012D5" w:rsidRPr="001012D5">
        <w:rPr>
          <w:rFonts w:ascii="Times New Roman" w:hAnsi="Times New Roman" w:cs="Times New Roman"/>
          <w:sz w:val="28"/>
          <w:szCs w:val="28"/>
        </w:rPr>
        <w:t>ы</w:t>
      </w:r>
      <w:r w:rsidR="00EF79BB" w:rsidRPr="001012D5">
        <w:rPr>
          <w:rFonts w:ascii="Times New Roman" w:hAnsi="Times New Roman" w:cs="Times New Roman"/>
          <w:sz w:val="28"/>
          <w:szCs w:val="28"/>
        </w:rPr>
        <w:t>м</w:t>
      </w:r>
      <w:r w:rsidR="00EF79BB" w:rsidRPr="00EF79BB">
        <w:rPr>
          <w:rFonts w:ascii="Times New Roman" w:hAnsi="Times New Roman" w:cs="Times New Roman"/>
          <w:sz w:val="28"/>
          <w:szCs w:val="28"/>
        </w:rPr>
        <w:t xml:space="preserve"> соглашени</w:t>
      </w:r>
      <w:r w:rsidR="001012D5">
        <w:rPr>
          <w:rFonts w:ascii="Times New Roman" w:hAnsi="Times New Roman" w:cs="Times New Roman"/>
          <w:sz w:val="28"/>
          <w:szCs w:val="28"/>
        </w:rPr>
        <w:t>ем</w:t>
      </w:r>
      <w:r w:rsidR="00EF79BB" w:rsidRPr="00EF79BB">
        <w:rPr>
          <w:rFonts w:ascii="Times New Roman" w:hAnsi="Times New Roman" w:cs="Times New Roman"/>
          <w:sz w:val="28"/>
          <w:szCs w:val="28"/>
        </w:rPr>
        <w:t xml:space="preserve"> между администрацией города Нефтеюганска и профессиональными союзами бюджетных отраслей муниципального образования город Нефтеюганск от </w:t>
      </w:r>
      <w:r w:rsidR="00C766B7">
        <w:rPr>
          <w:rFonts w:ascii="Times New Roman" w:hAnsi="Times New Roman" w:cs="Times New Roman"/>
          <w:sz w:val="28"/>
          <w:szCs w:val="28"/>
        </w:rPr>
        <w:t>07.11.2022</w:t>
      </w:r>
      <w:r w:rsidR="00EF79BB" w:rsidRPr="00EF79BB">
        <w:rPr>
          <w:rFonts w:ascii="Times New Roman" w:hAnsi="Times New Roman" w:cs="Times New Roman"/>
          <w:sz w:val="28"/>
          <w:szCs w:val="28"/>
        </w:rPr>
        <w:t xml:space="preserve">, постановлениями администрации города Нефтеюганска от 03.08.2017 № 126-нп </w:t>
      </w:r>
      <w:r>
        <w:rPr>
          <w:rFonts w:ascii="Times New Roman" w:hAnsi="Times New Roman" w:cs="Times New Roman"/>
          <w:sz w:val="28"/>
          <w:szCs w:val="28"/>
        </w:rPr>
        <w:t>«</w:t>
      </w:r>
      <w:r w:rsidR="00EF79BB" w:rsidRPr="00EF79BB">
        <w:rPr>
          <w:rFonts w:ascii="Times New Roman" w:hAnsi="Times New Roman" w:cs="Times New Roman"/>
          <w:sz w:val="28"/>
          <w:szCs w:val="28"/>
        </w:rPr>
        <w:t>О порядке осуществления функций и полномочий учредителя муниципальных учреждений города Нефтеюганска</w:t>
      </w:r>
      <w:r>
        <w:rPr>
          <w:rFonts w:ascii="Times New Roman" w:hAnsi="Times New Roman" w:cs="Times New Roman"/>
          <w:sz w:val="28"/>
          <w:szCs w:val="28"/>
        </w:rPr>
        <w:t>»</w:t>
      </w:r>
      <w:r w:rsidR="00EF79BB" w:rsidRPr="00EF79BB">
        <w:rPr>
          <w:rFonts w:ascii="Times New Roman" w:hAnsi="Times New Roman" w:cs="Times New Roman"/>
          <w:sz w:val="28"/>
          <w:szCs w:val="28"/>
        </w:rPr>
        <w:t xml:space="preserve">, от 05.04.2022 № 606-п </w:t>
      </w:r>
      <w:r>
        <w:rPr>
          <w:rFonts w:ascii="Times New Roman" w:hAnsi="Times New Roman" w:cs="Times New Roman"/>
          <w:sz w:val="28"/>
          <w:szCs w:val="28"/>
        </w:rPr>
        <w:t>«</w:t>
      </w:r>
      <w:r w:rsidR="00EF79BB" w:rsidRPr="00EF79BB">
        <w:rPr>
          <w:rFonts w:ascii="Times New Roman" w:hAnsi="Times New Roman" w:cs="Times New Roman"/>
          <w:sz w:val="28"/>
          <w:szCs w:val="28"/>
        </w:rPr>
        <w:t>Об увеличении фондов оплаты труда работников муниципальных учреждений города Нефтеюганска</w:t>
      </w:r>
      <w:r>
        <w:rPr>
          <w:rFonts w:ascii="Times New Roman" w:hAnsi="Times New Roman" w:cs="Times New Roman"/>
          <w:sz w:val="28"/>
          <w:szCs w:val="28"/>
        </w:rPr>
        <w:t>»</w:t>
      </w:r>
      <w:r w:rsidR="00EF79BB" w:rsidRPr="00EF79BB">
        <w:rPr>
          <w:rFonts w:ascii="Times New Roman" w:hAnsi="Times New Roman" w:cs="Times New Roman"/>
          <w:sz w:val="28"/>
          <w:szCs w:val="28"/>
        </w:rPr>
        <w:t>, другими нормативными правовыми актами, содержащими нормы трудового права, и устанавливает систему и условия оплаты труда работников муниципальных учреждений физической культуры и спорта, подведомственных Комитету (далее – учреждение), и определяет:</w:t>
      </w:r>
    </w:p>
    <w:p w:rsidR="00EF79BB" w:rsidRPr="00EF79BB" w:rsidRDefault="00EF79BB" w:rsidP="00EF79BB">
      <w:pPr>
        <w:pStyle w:val="ConsPlusNormal"/>
        <w:ind w:firstLine="709"/>
        <w:jc w:val="both"/>
        <w:rPr>
          <w:rFonts w:ascii="Times New Roman" w:hAnsi="Times New Roman" w:cs="Times New Roman"/>
          <w:sz w:val="28"/>
          <w:szCs w:val="28"/>
        </w:rPr>
      </w:pPr>
      <w:r w:rsidRPr="00EF79BB">
        <w:rPr>
          <w:rFonts w:ascii="Times New Roman" w:hAnsi="Times New Roman" w:cs="Times New Roman"/>
          <w:sz w:val="28"/>
          <w:szCs w:val="28"/>
        </w:rPr>
        <w:t>- основные условия оплаты труда;</w:t>
      </w:r>
    </w:p>
    <w:p w:rsidR="00EF79BB" w:rsidRPr="00EF79BB" w:rsidRDefault="00EF79BB" w:rsidP="00EF79BB">
      <w:pPr>
        <w:pStyle w:val="ConsPlusNormal"/>
        <w:ind w:firstLine="709"/>
        <w:jc w:val="both"/>
        <w:rPr>
          <w:rFonts w:ascii="Times New Roman" w:hAnsi="Times New Roman" w:cs="Times New Roman"/>
          <w:sz w:val="28"/>
          <w:szCs w:val="28"/>
        </w:rPr>
      </w:pPr>
      <w:r w:rsidRPr="00EF79BB">
        <w:rPr>
          <w:rFonts w:ascii="Times New Roman" w:hAnsi="Times New Roman" w:cs="Times New Roman"/>
          <w:sz w:val="28"/>
          <w:szCs w:val="28"/>
        </w:rPr>
        <w:t>- порядок и условия осуществления компенсационных выплат;</w:t>
      </w:r>
    </w:p>
    <w:p w:rsidR="00EF79BB" w:rsidRPr="00EF79BB" w:rsidRDefault="00EF79BB" w:rsidP="00EF79BB">
      <w:pPr>
        <w:pStyle w:val="ConsPlusNormal"/>
        <w:ind w:firstLine="709"/>
        <w:jc w:val="both"/>
        <w:rPr>
          <w:rFonts w:ascii="Times New Roman" w:hAnsi="Times New Roman" w:cs="Times New Roman"/>
          <w:sz w:val="28"/>
          <w:szCs w:val="28"/>
        </w:rPr>
      </w:pPr>
      <w:r w:rsidRPr="00EF79BB">
        <w:rPr>
          <w:rFonts w:ascii="Times New Roman" w:hAnsi="Times New Roman" w:cs="Times New Roman"/>
          <w:sz w:val="28"/>
          <w:szCs w:val="28"/>
        </w:rPr>
        <w:t>- порядок и условия осуществления стимулирующих выплат, критерии их установления;</w:t>
      </w:r>
    </w:p>
    <w:p w:rsidR="00EF79BB" w:rsidRPr="00EF79BB" w:rsidRDefault="00EF79BB" w:rsidP="00EF79BB">
      <w:pPr>
        <w:pStyle w:val="ConsPlusNormal"/>
        <w:ind w:firstLine="709"/>
        <w:jc w:val="both"/>
        <w:rPr>
          <w:rFonts w:ascii="Times New Roman" w:hAnsi="Times New Roman" w:cs="Times New Roman"/>
          <w:sz w:val="28"/>
          <w:szCs w:val="28"/>
        </w:rPr>
      </w:pPr>
      <w:r w:rsidRPr="00EF79BB">
        <w:rPr>
          <w:rFonts w:ascii="Times New Roman" w:hAnsi="Times New Roman" w:cs="Times New Roman"/>
          <w:sz w:val="28"/>
          <w:szCs w:val="28"/>
        </w:rPr>
        <w:t>- порядок и условия оплаты труда руководителя учреждения (директора), его заместителей, главного бухгалтера;</w:t>
      </w:r>
    </w:p>
    <w:p w:rsidR="00EF79BB" w:rsidRPr="00EF79BB" w:rsidRDefault="00EF79BB" w:rsidP="00EF79BB">
      <w:pPr>
        <w:pStyle w:val="ConsPlusNormal"/>
        <w:ind w:firstLine="709"/>
        <w:jc w:val="both"/>
        <w:rPr>
          <w:rFonts w:ascii="Times New Roman" w:hAnsi="Times New Roman" w:cs="Times New Roman"/>
          <w:sz w:val="28"/>
          <w:szCs w:val="28"/>
        </w:rPr>
      </w:pPr>
      <w:r w:rsidRPr="00EF79BB">
        <w:rPr>
          <w:rFonts w:ascii="Times New Roman" w:hAnsi="Times New Roman" w:cs="Times New Roman"/>
          <w:sz w:val="28"/>
          <w:szCs w:val="28"/>
        </w:rPr>
        <w:t>- другие вопросы оплаты труда;</w:t>
      </w:r>
    </w:p>
    <w:p w:rsidR="00EF79BB" w:rsidRDefault="00EF79BB" w:rsidP="00105F79">
      <w:pPr>
        <w:pStyle w:val="ConsPlusNormal"/>
        <w:ind w:firstLine="709"/>
        <w:jc w:val="both"/>
        <w:rPr>
          <w:rFonts w:ascii="Times New Roman" w:hAnsi="Times New Roman" w:cs="Times New Roman"/>
          <w:sz w:val="28"/>
          <w:szCs w:val="28"/>
        </w:rPr>
      </w:pPr>
      <w:r w:rsidRPr="00EF79BB">
        <w:rPr>
          <w:rFonts w:ascii="Times New Roman" w:hAnsi="Times New Roman" w:cs="Times New Roman"/>
          <w:sz w:val="28"/>
          <w:szCs w:val="28"/>
        </w:rPr>
        <w:t>- порядок формировани</w:t>
      </w:r>
      <w:r w:rsidR="00105F79">
        <w:rPr>
          <w:rFonts w:ascii="Times New Roman" w:hAnsi="Times New Roman" w:cs="Times New Roman"/>
          <w:sz w:val="28"/>
          <w:szCs w:val="28"/>
        </w:rPr>
        <w:t>я фонда оплаты труда учреждения</w:t>
      </w:r>
      <w:r w:rsidRPr="00EF79BB">
        <w:rPr>
          <w:rFonts w:ascii="Times New Roman" w:hAnsi="Times New Roman" w:cs="Times New Roman"/>
          <w:sz w:val="28"/>
          <w:szCs w:val="28"/>
        </w:rPr>
        <w:t>.</w:t>
      </w:r>
      <w:r w:rsidR="00704312">
        <w:rPr>
          <w:rFonts w:ascii="Times New Roman" w:hAnsi="Times New Roman" w:cs="Times New Roman"/>
          <w:sz w:val="28"/>
          <w:szCs w:val="28"/>
        </w:rPr>
        <w:t>»</w:t>
      </w:r>
      <w:r>
        <w:rPr>
          <w:rFonts w:ascii="Times New Roman" w:hAnsi="Times New Roman" w:cs="Times New Roman"/>
          <w:sz w:val="28"/>
          <w:szCs w:val="28"/>
        </w:rPr>
        <w:t>.</w:t>
      </w:r>
    </w:p>
    <w:p w:rsidR="0025189E" w:rsidRDefault="00BE1C2A" w:rsidP="0025189E">
      <w:pPr>
        <w:pStyle w:val="ConsPlusNormal"/>
        <w:ind w:firstLine="709"/>
        <w:jc w:val="both"/>
        <w:rPr>
          <w:rFonts w:ascii="Times New Roman" w:hAnsi="Times New Roman" w:cs="Times New Roman"/>
          <w:sz w:val="28"/>
          <w:szCs w:val="28"/>
        </w:rPr>
      </w:pPr>
      <w:r w:rsidRPr="00BE1C2A">
        <w:rPr>
          <w:rFonts w:ascii="Times New Roman" w:hAnsi="Times New Roman" w:cs="Times New Roman"/>
          <w:sz w:val="28"/>
          <w:szCs w:val="28"/>
        </w:rPr>
        <w:t>1.2.</w:t>
      </w:r>
      <w:r w:rsidR="0025189E">
        <w:rPr>
          <w:rFonts w:ascii="Times New Roman" w:hAnsi="Times New Roman" w:cs="Times New Roman"/>
          <w:sz w:val="28"/>
          <w:szCs w:val="28"/>
        </w:rPr>
        <w:t>Пункт 1.5 изложить в следующей редакции:</w:t>
      </w:r>
    </w:p>
    <w:p w:rsidR="0025189E" w:rsidRPr="00881569" w:rsidRDefault="00704312" w:rsidP="00251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5189E" w:rsidRPr="00881569">
        <w:rPr>
          <w:rFonts w:ascii="Times New Roman" w:hAnsi="Times New Roman" w:cs="Times New Roman"/>
          <w:sz w:val="28"/>
          <w:szCs w:val="28"/>
        </w:rPr>
        <w:t xml:space="preserve">1.5.Месячная заработная плата работника, полностью отработавшего за этот период норму рабочего времени и выполнившего норму труда (трудовые </w:t>
      </w:r>
      <w:r w:rsidR="0025189E" w:rsidRPr="00881569">
        <w:rPr>
          <w:rFonts w:ascii="Times New Roman" w:hAnsi="Times New Roman" w:cs="Times New Roman"/>
          <w:sz w:val="28"/>
          <w:szCs w:val="28"/>
        </w:rPr>
        <w:lastRenderedPageBreak/>
        <w:t xml:space="preserve">обязанности), не может быть ниже размера минимальной заработной платы, установленного Федеральным законом от 19.06.2000 № 82-ФЗ </w:t>
      </w:r>
      <w:r>
        <w:rPr>
          <w:rFonts w:ascii="Times New Roman" w:hAnsi="Times New Roman" w:cs="Times New Roman"/>
          <w:sz w:val="28"/>
          <w:szCs w:val="28"/>
        </w:rPr>
        <w:t>«</w:t>
      </w:r>
      <w:r w:rsidR="0025189E" w:rsidRPr="00881569">
        <w:rPr>
          <w:rFonts w:ascii="Times New Roman" w:hAnsi="Times New Roman" w:cs="Times New Roman"/>
          <w:sz w:val="28"/>
          <w:szCs w:val="28"/>
        </w:rPr>
        <w:t>О минимальном размере оплаты труда</w:t>
      </w:r>
      <w:r>
        <w:rPr>
          <w:rFonts w:ascii="Times New Roman" w:hAnsi="Times New Roman" w:cs="Times New Roman"/>
          <w:sz w:val="28"/>
          <w:szCs w:val="28"/>
        </w:rPr>
        <w:t>»</w:t>
      </w:r>
      <w:r w:rsidR="0025189E" w:rsidRPr="00881569">
        <w:rPr>
          <w:rFonts w:ascii="Times New Roman" w:hAnsi="Times New Roman" w:cs="Times New Roman"/>
          <w:sz w:val="28"/>
          <w:szCs w:val="28"/>
        </w:rPr>
        <w:t>,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w:t>
      </w:r>
    </w:p>
    <w:p w:rsidR="0025189E" w:rsidRPr="00881569" w:rsidRDefault="0025189E" w:rsidP="0025189E">
      <w:pPr>
        <w:pStyle w:val="ConsPlusNormal"/>
        <w:ind w:firstLine="709"/>
        <w:jc w:val="both"/>
        <w:rPr>
          <w:rFonts w:ascii="Times New Roman" w:hAnsi="Times New Roman" w:cs="Times New Roman"/>
          <w:sz w:val="28"/>
          <w:szCs w:val="28"/>
        </w:rPr>
      </w:pPr>
      <w:r w:rsidRPr="00881569">
        <w:rPr>
          <w:rFonts w:ascii="Times New Roman" w:hAnsi="Times New Roman" w:cs="Times New Roman"/>
          <w:sz w:val="28"/>
          <w:szCs w:val="28"/>
        </w:rPr>
        <w:t>В случае, если размер заработной платы работников не достигает указанной в настоящем пункте величины, при условии выполнения работниками нормы труда и отработки месячной нормы рабочего времени, в соответствии с локальным нормативным актом учреждения осуществляется доплата в пределах фонда оплаты труда, формируемого в соответствии с разделом 7 настоящего Положения.</w:t>
      </w:r>
    </w:p>
    <w:p w:rsidR="0025189E" w:rsidRPr="00881569" w:rsidRDefault="0025189E" w:rsidP="0025189E">
      <w:pPr>
        <w:pStyle w:val="ConsPlusNormal"/>
        <w:ind w:firstLine="709"/>
        <w:jc w:val="both"/>
        <w:rPr>
          <w:rFonts w:ascii="Times New Roman" w:hAnsi="Times New Roman" w:cs="Times New Roman"/>
          <w:sz w:val="28"/>
          <w:szCs w:val="28"/>
        </w:rPr>
      </w:pPr>
      <w:r w:rsidRPr="00881569">
        <w:rPr>
          <w:rFonts w:ascii="Times New Roman" w:hAnsi="Times New Roman" w:cs="Times New Roman"/>
          <w:sz w:val="28"/>
          <w:szCs w:val="28"/>
        </w:rPr>
        <w:t>Не допускается регулирование размера заработной платы низкооплачиваемой категории работников до размера минимальной заработной платы за счет выплат за выполнение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за выполнение работ в ночное время (за исключением работников, которым графиком работы предусмотрена работа в ночное время), в выходные и нерабочие праздничные дни(за исключением работников, которым графиком работы предусмотрена работа в ночное время), и при выполнении работ в других условиях, отклоняющихся от нормальных, а также за счет совместительства.</w:t>
      </w:r>
    </w:p>
    <w:p w:rsidR="0025189E" w:rsidRDefault="0025189E" w:rsidP="0025189E">
      <w:pPr>
        <w:pStyle w:val="ConsPlusNormal"/>
        <w:ind w:firstLine="709"/>
        <w:jc w:val="both"/>
        <w:rPr>
          <w:rFonts w:ascii="Times New Roman" w:hAnsi="Times New Roman" w:cs="Times New Roman"/>
          <w:sz w:val="28"/>
          <w:szCs w:val="28"/>
        </w:rPr>
      </w:pPr>
      <w:r w:rsidRPr="00881569">
        <w:rPr>
          <w:rFonts w:ascii="Times New Roman" w:hAnsi="Times New Roman" w:cs="Times New Roman"/>
          <w:sz w:val="28"/>
          <w:szCs w:val="28"/>
        </w:rPr>
        <w:t>Оплату труда работников, занятых по совместительству, а также на условиях неполного рабочего времени, производить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по совместительству, производить раздельно по каждой из должностей.</w:t>
      </w:r>
      <w:r w:rsidR="00704312">
        <w:rPr>
          <w:rFonts w:ascii="Times New Roman" w:hAnsi="Times New Roman" w:cs="Times New Roman"/>
          <w:sz w:val="28"/>
          <w:szCs w:val="28"/>
        </w:rPr>
        <w:t>»</w:t>
      </w:r>
      <w:r>
        <w:rPr>
          <w:rFonts w:ascii="Times New Roman" w:hAnsi="Times New Roman" w:cs="Times New Roman"/>
          <w:sz w:val="28"/>
          <w:szCs w:val="28"/>
        </w:rPr>
        <w:t>.</w:t>
      </w:r>
    </w:p>
    <w:p w:rsidR="00881569" w:rsidRDefault="00881569" w:rsidP="008815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766B7">
        <w:rPr>
          <w:rFonts w:ascii="Times New Roman" w:hAnsi="Times New Roman" w:cs="Times New Roman"/>
          <w:sz w:val="28"/>
          <w:szCs w:val="28"/>
        </w:rPr>
        <w:t>3</w:t>
      </w:r>
      <w:r>
        <w:rPr>
          <w:rFonts w:ascii="Times New Roman" w:hAnsi="Times New Roman" w:cs="Times New Roman"/>
          <w:sz w:val="28"/>
          <w:szCs w:val="28"/>
        </w:rPr>
        <w:t xml:space="preserve">.Пункт 1.7 изложить в </w:t>
      </w:r>
      <w:r w:rsidR="008A1D2F">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p>
    <w:p w:rsidR="00881569" w:rsidRDefault="00704312" w:rsidP="008815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81569">
        <w:rPr>
          <w:rFonts w:ascii="Times New Roman" w:hAnsi="Times New Roman" w:cs="Times New Roman"/>
          <w:sz w:val="28"/>
          <w:szCs w:val="28"/>
        </w:rPr>
        <w:t>1.7.</w:t>
      </w:r>
      <w:r w:rsidR="00881569" w:rsidRPr="00881569">
        <w:rPr>
          <w:rFonts w:ascii="Times New Roman" w:hAnsi="Times New Roman" w:cs="Times New Roman"/>
          <w:sz w:val="28"/>
          <w:szCs w:val="28"/>
        </w:rPr>
        <w:t>Заработная плата руководителя учреждения (должностной оклад (оклад), компенсационные, стимулирующие и иные выплаты) устанавливается распоряжением Комитета в соответствии с настоящим Положением, штатным расписанием Учреждения, Положением об оплате труда Учреждения.</w:t>
      </w:r>
      <w:r>
        <w:rPr>
          <w:rFonts w:ascii="Times New Roman" w:hAnsi="Times New Roman" w:cs="Times New Roman"/>
          <w:sz w:val="28"/>
          <w:szCs w:val="28"/>
        </w:rPr>
        <w:t>»</w:t>
      </w:r>
      <w:r w:rsidR="00881569">
        <w:rPr>
          <w:rFonts w:ascii="Times New Roman" w:hAnsi="Times New Roman" w:cs="Times New Roman"/>
          <w:sz w:val="28"/>
          <w:szCs w:val="28"/>
        </w:rPr>
        <w:t>.</w:t>
      </w:r>
    </w:p>
    <w:p w:rsidR="001B7B55" w:rsidRPr="001B7B55" w:rsidRDefault="00881569" w:rsidP="001B7B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C766B7">
        <w:rPr>
          <w:rFonts w:ascii="Times New Roman" w:hAnsi="Times New Roman" w:cs="Times New Roman"/>
          <w:sz w:val="28"/>
          <w:szCs w:val="28"/>
        </w:rPr>
        <w:t>4</w:t>
      </w:r>
      <w:r>
        <w:rPr>
          <w:rFonts w:ascii="Times New Roman" w:hAnsi="Times New Roman" w:cs="Times New Roman"/>
          <w:sz w:val="28"/>
          <w:szCs w:val="28"/>
        </w:rPr>
        <w:t>.</w:t>
      </w:r>
      <w:r w:rsidR="001B7B55" w:rsidRPr="001B7B55">
        <w:rPr>
          <w:rFonts w:ascii="Times New Roman" w:hAnsi="Times New Roman" w:cs="Times New Roman"/>
          <w:sz w:val="28"/>
          <w:szCs w:val="28"/>
        </w:rPr>
        <w:t xml:space="preserve">Таблицы 1, 2 пункта 2.1 изложить согласно приложению 1 к </w:t>
      </w:r>
      <w:r w:rsidR="003C3271">
        <w:rPr>
          <w:rFonts w:ascii="Times New Roman" w:hAnsi="Times New Roman" w:cs="Times New Roman"/>
          <w:sz w:val="28"/>
          <w:szCs w:val="28"/>
        </w:rPr>
        <w:t xml:space="preserve">настоящему </w:t>
      </w:r>
      <w:r w:rsidR="001B7B55" w:rsidRPr="001B7B55">
        <w:rPr>
          <w:rFonts w:ascii="Times New Roman" w:hAnsi="Times New Roman" w:cs="Times New Roman"/>
          <w:sz w:val="28"/>
          <w:szCs w:val="28"/>
        </w:rPr>
        <w:t>приказу.</w:t>
      </w:r>
    </w:p>
    <w:p w:rsidR="001B7B55" w:rsidRDefault="001B7B55" w:rsidP="001B7B55">
      <w:pPr>
        <w:pStyle w:val="ConsPlusNormal"/>
        <w:ind w:firstLine="709"/>
        <w:jc w:val="both"/>
        <w:rPr>
          <w:rFonts w:ascii="Times New Roman" w:hAnsi="Times New Roman" w:cs="Times New Roman"/>
          <w:sz w:val="28"/>
          <w:szCs w:val="28"/>
        </w:rPr>
      </w:pPr>
      <w:r w:rsidRPr="001B7B55">
        <w:rPr>
          <w:rFonts w:ascii="Times New Roman" w:hAnsi="Times New Roman" w:cs="Times New Roman"/>
          <w:sz w:val="28"/>
          <w:szCs w:val="28"/>
        </w:rPr>
        <w:t>1.</w:t>
      </w:r>
      <w:r w:rsidR="00A156F3">
        <w:rPr>
          <w:rFonts w:ascii="Times New Roman" w:hAnsi="Times New Roman" w:cs="Times New Roman"/>
          <w:sz w:val="28"/>
          <w:szCs w:val="28"/>
        </w:rPr>
        <w:t>5</w:t>
      </w:r>
      <w:r w:rsidRPr="001B7B55">
        <w:rPr>
          <w:rFonts w:ascii="Times New Roman" w:hAnsi="Times New Roman" w:cs="Times New Roman"/>
          <w:sz w:val="28"/>
          <w:szCs w:val="28"/>
        </w:rPr>
        <w:t>.Таблицу 3 пункта 2.2 изложить согласно приложению 2 к</w:t>
      </w:r>
      <w:r w:rsidR="003C3271">
        <w:rPr>
          <w:rFonts w:ascii="Times New Roman" w:hAnsi="Times New Roman" w:cs="Times New Roman"/>
          <w:sz w:val="28"/>
          <w:szCs w:val="28"/>
        </w:rPr>
        <w:t xml:space="preserve"> настоящему</w:t>
      </w:r>
      <w:r w:rsidRPr="001B7B55">
        <w:rPr>
          <w:rFonts w:ascii="Times New Roman" w:hAnsi="Times New Roman" w:cs="Times New Roman"/>
          <w:sz w:val="28"/>
          <w:szCs w:val="28"/>
        </w:rPr>
        <w:t xml:space="preserve"> приказу.</w:t>
      </w:r>
    </w:p>
    <w:p w:rsidR="003C3271" w:rsidRDefault="003C3271" w:rsidP="001B7B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156F3">
        <w:rPr>
          <w:rFonts w:ascii="Times New Roman" w:hAnsi="Times New Roman" w:cs="Times New Roman"/>
          <w:sz w:val="28"/>
          <w:szCs w:val="28"/>
        </w:rPr>
        <w:t>6</w:t>
      </w:r>
      <w:r>
        <w:rPr>
          <w:rFonts w:ascii="Times New Roman" w:hAnsi="Times New Roman" w:cs="Times New Roman"/>
          <w:sz w:val="28"/>
          <w:szCs w:val="28"/>
        </w:rPr>
        <w:t xml:space="preserve">.Пункт 2.3 изложить в </w:t>
      </w:r>
      <w:r w:rsidR="008A1D2F">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p>
    <w:p w:rsidR="003C3271" w:rsidRDefault="00704312" w:rsidP="003C32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C3271" w:rsidRPr="003C3271">
        <w:rPr>
          <w:rFonts w:ascii="Times New Roman" w:hAnsi="Times New Roman" w:cs="Times New Roman"/>
          <w:sz w:val="28"/>
          <w:szCs w:val="28"/>
        </w:rPr>
        <w:t>2.3.Оклад (должностной оклад) работнику учреждения устанавливается</w:t>
      </w:r>
      <w:r w:rsidR="003C3271">
        <w:rPr>
          <w:rFonts w:ascii="Times New Roman" w:hAnsi="Times New Roman" w:cs="Times New Roman"/>
          <w:sz w:val="28"/>
          <w:szCs w:val="28"/>
        </w:rPr>
        <w:t xml:space="preserve"> </w:t>
      </w:r>
      <w:r w:rsidR="003C3271" w:rsidRPr="003C3271">
        <w:rPr>
          <w:rFonts w:ascii="Times New Roman" w:hAnsi="Times New Roman" w:cs="Times New Roman"/>
          <w:sz w:val="28"/>
          <w:szCs w:val="28"/>
        </w:rPr>
        <w:t>приказом руководителя учреждения и оформляется трудовым договором или</w:t>
      </w:r>
      <w:r w:rsidR="003C3271">
        <w:rPr>
          <w:rFonts w:ascii="Times New Roman" w:hAnsi="Times New Roman" w:cs="Times New Roman"/>
          <w:sz w:val="28"/>
          <w:szCs w:val="28"/>
        </w:rPr>
        <w:t xml:space="preserve"> </w:t>
      </w:r>
      <w:r w:rsidR="003C3271" w:rsidRPr="003C3271">
        <w:rPr>
          <w:rFonts w:ascii="Times New Roman" w:hAnsi="Times New Roman" w:cs="Times New Roman"/>
          <w:sz w:val="28"/>
          <w:szCs w:val="28"/>
        </w:rPr>
        <w:t>дополнительным соглашением к трудовому договору.</w:t>
      </w:r>
    </w:p>
    <w:p w:rsidR="003C3271" w:rsidRDefault="003C3271" w:rsidP="003C3271">
      <w:pPr>
        <w:pStyle w:val="ConsPlusNormal"/>
        <w:ind w:firstLine="709"/>
        <w:jc w:val="both"/>
        <w:rPr>
          <w:rFonts w:ascii="Times New Roman" w:hAnsi="Times New Roman" w:cs="Times New Roman"/>
          <w:sz w:val="28"/>
          <w:szCs w:val="28"/>
        </w:rPr>
      </w:pPr>
      <w:r w:rsidRPr="003C3271">
        <w:rPr>
          <w:rFonts w:ascii="Times New Roman" w:hAnsi="Times New Roman" w:cs="Times New Roman"/>
          <w:sz w:val="28"/>
          <w:szCs w:val="28"/>
        </w:rPr>
        <w:t>Оклад директору (руководителю) учреждения устанавливается</w:t>
      </w:r>
      <w:r>
        <w:rPr>
          <w:rFonts w:ascii="Times New Roman" w:hAnsi="Times New Roman" w:cs="Times New Roman"/>
          <w:sz w:val="28"/>
          <w:szCs w:val="28"/>
        </w:rPr>
        <w:t xml:space="preserve"> </w:t>
      </w:r>
      <w:r w:rsidRPr="003C3271">
        <w:rPr>
          <w:rFonts w:ascii="Times New Roman" w:hAnsi="Times New Roman" w:cs="Times New Roman"/>
          <w:sz w:val="28"/>
          <w:szCs w:val="28"/>
        </w:rPr>
        <w:t>распоряжением Комитета и оформляется трудовым договором или</w:t>
      </w:r>
      <w:r>
        <w:rPr>
          <w:rFonts w:ascii="Times New Roman" w:hAnsi="Times New Roman" w:cs="Times New Roman"/>
          <w:sz w:val="28"/>
          <w:szCs w:val="28"/>
        </w:rPr>
        <w:t xml:space="preserve"> </w:t>
      </w:r>
      <w:r w:rsidRPr="003C3271">
        <w:rPr>
          <w:rFonts w:ascii="Times New Roman" w:hAnsi="Times New Roman" w:cs="Times New Roman"/>
          <w:sz w:val="28"/>
          <w:szCs w:val="28"/>
        </w:rPr>
        <w:t>дополнительным соглашением к нему.</w:t>
      </w:r>
      <w:r w:rsidR="00704312">
        <w:rPr>
          <w:rFonts w:ascii="Times New Roman" w:hAnsi="Times New Roman" w:cs="Times New Roman"/>
          <w:sz w:val="28"/>
          <w:szCs w:val="28"/>
        </w:rPr>
        <w:t>»</w:t>
      </w:r>
      <w:r>
        <w:rPr>
          <w:rFonts w:ascii="Times New Roman" w:hAnsi="Times New Roman" w:cs="Times New Roman"/>
          <w:sz w:val="28"/>
          <w:szCs w:val="28"/>
        </w:rPr>
        <w:t>.</w:t>
      </w:r>
    </w:p>
    <w:p w:rsidR="00A156F3" w:rsidRDefault="00A156F3" w:rsidP="003C3271">
      <w:pPr>
        <w:pStyle w:val="ConsPlusNormal"/>
        <w:ind w:firstLine="709"/>
        <w:jc w:val="both"/>
        <w:rPr>
          <w:rFonts w:ascii="Times New Roman" w:hAnsi="Times New Roman" w:cs="Times New Roman"/>
          <w:sz w:val="28"/>
          <w:szCs w:val="28"/>
        </w:rPr>
      </w:pPr>
    </w:p>
    <w:p w:rsidR="001B7B55" w:rsidRPr="001B7B55" w:rsidRDefault="001B7B55" w:rsidP="001B7B55">
      <w:pPr>
        <w:pStyle w:val="ConsPlusNormal"/>
        <w:ind w:firstLine="709"/>
        <w:jc w:val="both"/>
        <w:rPr>
          <w:rFonts w:ascii="Times New Roman" w:hAnsi="Times New Roman" w:cs="Times New Roman"/>
          <w:sz w:val="28"/>
          <w:szCs w:val="28"/>
        </w:rPr>
      </w:pPr>
      <w:r w:rsidRPr="001B7B55">
        <w:rPr>
          <w:rFonts w:ascii="Times New Roman" w:hAnsi="Times New Roman" w:cs="Times New Roman"/>
          <w:sz w:val="28"/>
          <w:szCs w:val="28"/>
        </w:rPr>
        <w:t>1.</w:t>
      </w:r>
      <w:r w:rsidR="00A156F3">
        <w:rPr>
          <w:rFonts w:ascii="Times New Roman" w:hAnsi="Times New Roman" w:cs="Times New Roman"/>
          <w:sz w:val="28"/>
          <w:szCs w:val="28"/>
        </w:rPr>
        <w:t>7</w:t>
      </w:r>
      <w:r w:rsidRPr="001B7B55">
        <w:rPr>
          <w:rFonts w:ascii="Times New Roman" w:hAnsi="Times New Roman" w:cs="Times New Roman"/>
          <w:sz w:val="28"/>
          <w:szCs w:val="28"/>
        </w:rPr>
        <w:t>.Абзац первый пункта 5.2 изложить в следующей редакции:</w:t>
      </w:r>
    </w:p>
    <w:p w:rsidR="001B7B55" w:rsidRDefault="00704312" w:rsidP="001B7B5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1B7B55" w:rsidRPr="001B7B55">
        <w:rPr>
          <w:rFonts w:ascii="Times New Roman" w:hAnsi="Times New Roman" w:cs="Times New Roman"/>
          <w:sz w:val="28"/>
          <w:szCs w:val="28"/>
        </w:rPr>
        <w:t xml:space="preserve">5.2.Должностной оклад руководителя муниципального учреждения устанавливается распоряжением Комитета в размере </w:t>
      </w:r>
      <w:r w:rsidR="008D117E">
        <w:rPr>
          <w:rFonts w:ascii="Times New Roman" w:hAnsi="Times New Roman" w:cs="Times New Roman"/>
          <w:sz w:val="28"/>
          <w:szCs w:val="28"/>
        </w:rPr>
        <w:t>29 581</w:t>
      </w:r>
      <w:r w:rsidR="001B7B55" w:rsidRPr="001B7B55">
        <w:rPr>
          <w:rFonts w:ascii="Times New Roman" w:hAnsi="Times New Roman" w:cs="Times New Roman"/>
          <w:sz w:val="28"/>
          <w:szCs w:val="28"/>
        </w:rPr>
        <w:t xml:space="preserve"> рубл</w:t>
      </w:r>
      <w:r w:rsidR="00292394">
        <w:rPr>
          <w:rFonts w:ascii="Times New Roman" w:hAnsi="Times New Roman" w:cs="Times New Roman"/>
          <w:sz w:val="28"/>
          <w:szCs w:val="28"/>
        </w:rPr>
        <w:t>ь</w:t>
      </w:r>
      <w:r w:rsidR="001B7B55" w:rsidRPr="001B7B55">
        <w:rPr>
          <w:rFonts w:ascii="Times New Roman" w:hAnsi="Times New Roman" w:cs="Times New Roman"/>
          <w:sz w:val="28"/>
          <w:szCs w:val="28"/>
        </w:rPr>
        <w:t>.</w:t>
      </w:r>
      <w:r>
        <w:rPr>
          <w:rFonts w:ascii="Times New Roman" w:hAnsi="Times New Roman" w:cs="Times New Roman"/>
          <w:sz w:val="28"/>
          <w:szCs w:val="28"/>
        </w:rPr>
        <w:t>»</w:t>
      </w:r>
      <w:r w:rsidR="001B7B55" w:rsidRPr="001B7B55">
        <w:rPr>
          <w:rFonts w:ascii="Times New Roman" w:hAnsi="Times New Roman" w:cs="Times New Roman"/>
          <w:sz w:val="28"/>
          <w:szCs w:val="28"/>
        </w:rPr>
        <w:t>.</w:t>
      </w:r>
    </w:p>
    <w:p w:rsidR="00C44087" w:rsidRDefault="00C44087" w:rsidP="001B7B5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A156F3">
        <w:rPr>
          <w:rFonts w:ascii="Times New Roman" w:hAnsi="Times New Roman" w:cs="Times New Roman"/>
          <w:sz w:val="28"/>
          <w:szCs w:val="28"/>
        </w:rPr>
        <w:t>8</w:t>
      </w:r>
      <w:r>
        <w:rPr>
          <w:rFonts w:ascii="Times New Roman" w:hAnsi="Times New Roman" w:cs="Times New Roman"/>
          <w:sz w:val="28"/>
          <w:szCs w:val="28"/>
        </w:rPr>
        <w:t>.Пункт 7.</w:t>
      </w:r>
      <w:r w:rsidR="00B51021">
        <w:rPr>
          <w:rFonts w:ascii="Times New Roman" w:hAnsi="Times New Roman" w:cs="Times New Roman"/>
          <w:sz w:val="28"/>
          <w:szCs w:val="28"/>
        </w:rPr>
        <w:t>4</w:t>
      </w:r>
      <w:r>
        <w:rPr>
          <w:rFonts w:ascii="Times New Roman" w:hAnsi="Times New Roman" w:cs="Times New Roman"/>
          <w:sz w:val="28"/>
          <w:szCs w:val="28"/>
        </w:rPr>
        <w:t xml:space="preserve"> изложить в следующей редакции:</w:t>
      </w:r>
    </w:p>
    <w:p w:rsidR="00C44087" w:rsidRPr="00C44087" w:rsidRDefault="00704312" w:rsidP="00C440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C44087">
        <w:rPr>
          <w:rFonts w:ascii="Times New Roman" w:hAnsi="Times New Roman" w:cs="Times New Roman"/>
          <w:sz w:val="28"/>
          <w:szCs w:val="28"/>
        </w:rPr>
        <w:t>7.</w:t>
      </w:r>
      <w:r w:rsidR="00B51021">
        <w:rPr>
          <w:rFonts w:ascii="Times New Roman" w:hAnsi="Times New Roman" w:cs="Times New Roman"/>
          <w:sz w:val="28"/>
          <w:szCs w:val="28"/>
        </w:rPr>
        <w:t>4</w:t>
      </w:r>
      <w:r w:rsidR="00C44087">
        <w:rPr>
          <w:rFonts w:ascii="Times New Roman" w:hAnsi="Times New Roman" w:cs="Times New Roman"/>
          <w:sz w:val="28"/>
          <w:szCs w:val="28"/>
        </w:rPr>
        <w:t>.</w:t>
      </w:r>
      <w:r w:rsidR="00C44087" w:rsidRPr="00C44087">
        <w:rPr>
          <w:rFonts w:ascii="Times New Roman" w:hAnsi="Times New Roman" w:cs="Times New Roman"/>
          <w:sz w:val="28"/>
          <w:szCs w:val="28"/>
        </w:rPr>
        <w:t>Состав фонда оплаты труда для расчета материальной помощи при предоставлении ежегодного оплачиваемого отпуска определяется, исходя из должностного оклада, тарифной ставки и установленных ежемесячных стимулирующих выплат за интенсивность и высокие результаты выполняемой работы, выплаты за качество выполняемой работы, выплаты за выслугу лет, компенсационных выплат за работу с вредными и (или) опасными условиями труда, за работу в ночное время, с учетом районного коэффициента и северной надбавки, установленного в месяце предшествующему месяцу ухода в отпуск.</w:t>
      </w:r>
    </w:p>
    <w:p w:rsidR="00C44087" w:rsidRDefault="00C44087" w:rsidP="00C44087">
      <w:pPr>
        <w:pStyle w:val="ConsPlusNormal"/>
        <w:widowControl/>
        <w:ind w:firstLine="709"/>
        <w:jc w:val="both"/>
        <w:rPr>
          <w:rFonts w:ascii="Times New Roman" w:hAnsi="Times New Roman" w:cs="Times New Roman"/>
          <w:sz w:val="28"/>
          <w:szCs w:val="28"/>
        </w:rPr>
      </w:pPr>
      <w:r w:rsidRPr="00C44087">
        <w:rPr>
          <w:rFonts w:ascii="Times New Roman" w:hAnsi="Times New Roman" w:cs="Times New Roman"/>
          <w:sz w:val="28"/>
          <w:szCs w:val="28"/>
        </w:rPr>
        <w:t>На материальную помощь при предоставлении ежегодного отпуска предусматривается до 10 процентов годового фонда оплаты труда за счет объема субсидий на финансовое обеспечение выполнения муниципального задания и средств, поступающих от иной приносящей доход деятельности.</w:t>
      </w:r>
      <w:r w:rsidR="00704312">
        <w:rPr>
          <w:rFonts w:ascii="Times New Roman" w:hAnsi="Times New Roman" w:cs="Times New Roman"/>
          <w:sz w:val="28"/>
          <w:szCs w:val="28"/>
        </w:rPr>
        <w:t>»</w:t>
      </w:r>
      <w:r w:rsidR="003C3271">
        <w:rPr>
          <w:rFonts w:ascii="Times New Roman" w:hAnsi="Times New Roman" w:cs="Times New Roman"/>
          <w:sz w:val="28"/>
          <w:szCs w:val="28"/>
        </w:rPr>
        <w:t>.</w:t>
      </w:r>
    </w:p>
    <w:p w:rsidR="0046331F" w:rsidRDefault="0046331F" w:rsidP="0046331F">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9544A0">
        <w:rPr>
          <w:rFonts w:ascii="Times New Roman" w:hAnsi="Times New Roman" w:cs="Times New Roman"/>
          <w:bCs/>
          <w:sz w:val="28"/>
          <w:szCs w:val="28"/>
        </w:rPr>
        <w:t xml:space="preserve">Муниципальным учреждениям физической культуры и спорта, подведомственным комитету физической культуры и спорта администрации города Нефтеюганска, </w:t>
      </w:r>
      <w:r>
        <w:rPr>
          <w:rFonts w:ascii="Times New Roman" w:hAnsi="Times New Roman" w:cs="Times New Roman"/>
          <w:bCs/>
          <w:sz w:val="28"/>
          <w:szCs w:val="28"/>
        </w:rPr>
        <w:t>в течени</w:t>
      </w:r>
      <w:r w:rsidR="005D7D18">
        <w:rPr>
          <w:rFonts w:ascii="Times New Roman" w:hAnsi="Times New Roman" w:cs="Times New Roman"/>
          <w:bCs/>
          <w:sz w:val="28"/>
          <w:szCs w:val="28"/>
        </w:rPr>
        <w:t>е</w:t>
      </w:r>
      <w:r>
        <w:rPr>
          <w:rFonts w:ascii="Times New Roman" w:hAnsi="Times New Roman" w:cs="Times New Roman"/>
          <w:bCs/>
          <w:sz w:val="28"/>
          <w:szCs w:val="28"/>
        </w:rPr>
        <w:t xml:space="preserve"> трех месяцев со дня вступления в силу настоящего приказа </w:t>
      </w:r>
      <w:r w:rsidRPr="009544A0">
        <w:rPr>
          <w:rFonts w:ascii="Times New Roman" w:hAnsi="Times New Roman" w:cs="Times New Roman"/>
          <w:bCs/>
          <w:sz w:val="28"/>
          <w:szCs w:val="28"/>
        </w:rPr>
        <w:t>привести в соответствие локальные акты, регулирующие оплату труда работников.</w:t>
      </w:r>
    </w:p>
    <w:p w:rsidR="00AB16E5" w:rsidRDefault="00AB16E5" w:rsidP="00AB16E5">
      <w:pPr>
        <w:tabs>
          <w:tab w:val="left" w:pos="804"/>
        </w:tabs>
        <w:jc w:val="both"/>
        <w:rPr>
          <w:sz w:val="28"/>
          <w:szCs w:val="28"/>
        </w:rPr>
      </w:pPr>
      <w:r>
        <w:rPr>
          <w:bCs/>
          <w:sz w:val="28"/>
          <w:szCs w:val="28"/>
        </w:rPr>
        <w:tab/>
      </w:r>
      <w:r w:rsidR="001B7B55">
        <w:rPr>
          <w:sz w:val="28"/>
          <w:szCs w:val="28"/>
        </w:rPr>
        <w:t>3</w:t>
      </w:r>
      <w:r w:rsidR="00767600" w:rsidRPr="00767600">
        <w:rPr>
          <w:sz w:val="28"/>
          <w:szCs w:val="28"/>
        </w:rPr>
        <w:t>.</w:t>
      </w:r>
      <w:r w:rsidR="000D28E7" w:rsidRPr="008659A5">
        <w:rPr>
          <w:sz w:val="28"/>
          <w:szCs w:val="28"/>
        </w:rPr>
        <w:t xml:space="preserve">Обнародовать (опубликовать) приказ в газете </w:t>
      </w:r>
      <w:r w:rsidR="00704312">
        <w:rPr>
          <w:sz w:val="28"/>
          <w:szCs w:val="28"/>
        </w:rPr>
        <w:t>«</w:t>
      </w:r>
      <w:r w:rsidR="000D28E7" w:rsidRPr="008659A5">
        <w:rPr>
          <w:sz w:val="28"/>
          <w:szCs w:val="28"/>
        </w:rPr>
        <w:t>Здравствуйте, нефтеюганцы!</w:t>
      </w:r>
      <w:r w:rsidR="00704312">
        <w:rPr>
          <w:sz w:val="28"/>
          <w:szCs w:val="28"/>
        </w:rPr>
        <w:t>»</w:t>
      </w:r>
      <w:r w:rsidR="000D28E7" w:rsidRPr="008659A5">
        <w:rPr>
          <w:sz w:val="28"/>
          <w:szCs w:val="28"/>
        </w:rPr>
        <w:t>.</w:t>
      </w:r>
    </w:p>
    <w:p w:rsidR="00AB16E5" w:rsidRDefault="00AB16E5" w:rsidP="00AB16E5">
      <w:pPr>
        <w:tabs>
          <w:tab w:val="left" w:pos="804"/>
        </w:tabs>
        <w:jc w:val="both"/>
        <w:rPr>
          <w:rFonts w:eastAsia="Calibri"/>
          <w:color w:val="000000"/>
          <w:sz w:val="28"/>
          <w:szCs w:val="28"/>
        </w:rPr>
      </w:pPr>
      <w:r>
        <w:rPr>
          <w:sz w:val="28"/>
          <w:szCs w:val="28"/>
        </w:rPr>
        <w:tab/>
      </w:r>
      <w:r w:rsidR="001B7B55">
        <w:rPr>
          <w:sz w:val="28"/>
          <w:szCs w:val="28"/>
        </w:rPr>
        <w:t>4</w:t>
      </w:r>
      <w:r w:rsidR="000D28E7" w:rsidRPr="00C16C1E">
        <w:rPr>
          <w:sz w:val="28"/>
          <w:szCs w:val="28"/>
        </w:rPr>
        <w:t>.</w:t>
      </w:r>
      <w:r w:rsidR="00CD2953" w:rsidRPr="00C16C1E">
        <w:rPr>
          <w:sz w:val="28"/>
          <w:szCs w:val="28"/>
        </w:rPr>
        <w:t>Департаменту по делам администрации города (</w:t>
      </w:r>
      <w:r w:rsidR="00C44087">
        <w:rPr>
          <w:sz w:val="28"/>
          <w:szCs w:val="28"/>
        </w:rPr>
        <w:t>Журавлев В.Ю.</w:t>
      </w:r>
      <w:r w:rsidR="00CD2953" w:rsidRPr="00C16C1E">
        <w:rPr>
          <w:sz w:val="28"/>
          <w:szCs w:val="28"/>
        </w:rPr>
        <w:t>) разместить приказ на официальном сайте органов местного самоуправления города Нефтеюганска в сети Интернет</w:t>
      </w:r>
      <w:r w:rsidR="000D28E7" w:rsidRPr="00C16C1E">
        <w:rPr>
          <w:rFonts w:eastAsia="Calibri"/>
          <w:color w:val="000000"/>
          <w:sz w:val="28"/>
          <w:szCs w:val="28"/>
        </w:rPr>
        <w:t>.</w:t>
      </w:r>
    </w:p>
    <w:p w:rsidR="00C16C1E" w:rsidRPr="00AB16E5" w:rsidRDefault="00AB16E5" w:rsidP="00AB16E5">
      <w:pPr>
        <w:tabs>
          <w:tab w:val="left" w:pos="804"/>
        </w:tabs>
        <w:jc w:val="both"/>
        <w:rPr>
          <w:sz w:val="28"/>
          <w:szCs w:val="28"/>
        </w:rPr>
      </w:pPr>
      <w:r>
        <w:rPr>
          <w:rFonts w:eastAsia="Calibri"/>
          <w:color w:val="000000"/>
          <w:sz w:val="28"/>
          <w:szCs w:val="28"/>
        </w:rPr>
        <w:tab/>
      </w:r>
      <w:r w:rsidR="001B7B55">
        <w:rPr>
          <w:sz w:val="28"/>
          <w:szCs w:val="28"/>
        </w:rPr>
        <w:t>5</w:t>
      </w:r>
      <w:r w:rsidR="005D7D18" w:rsidRPr="00C16C1E">
        <w:rPr>
          <w:sz w:val="28"/>
          <w:szCs w:val="28"/>
        </w:rPr>
        <w:t>.Приказ вступает в силу после его официального опубликования</w:t>
      </w:r>
      <w:r w:rsidR="00C16C1E" w:rsidRPr="00C16C1E">
        <w:rPr>
          <w:sz w:val="28"/>
          <w:szCs w:val="28"/>
        </w:rPr>
        <w:t xml:space="preserve"> и расп</w:t>
      </w:r>
      <w:r w:rsidR="00AF6958">
        <w:rPr>
          <w:sz w:val="28"/>
          <w:szCs w:val="28"/>
        </w:rPr>
        <w:t xml:space="preserve">ространяется </w:t>
      </w:r>
      <w:r w:rsidR="00C16C1E" w:rsidRPr="00C16C1E">
        <w:rPr>
          <w:sz w:val="28"/>
          <w:szCs w:val="28"/>
        </w:rPr>
        <w:t>на правоо</w:t>
      </w:r>
      <w:r w:rsidR="00C16C1E">
        <w:rPr>
          <w:sz w:val="28"/>
          <w:szCs w:val="28"/>
        </w:rPr>
        <w:t>тношения, возникшие с 01.0</w:t>
      </w:r>
      <w:r w:rsidR="00C44087">
        <w:rPr>
          <w:sz w:val="28"/>
          <w:szCs w:val="28"/>
        </w:rPr>
        <w:t>6</w:t>
      </w:r>
      <w:r w:rsidR="00C16C1E">
        <w:rPr>
          <w:sz w:val="28"/>
          <w:szCs w:val="28"/>
        </w:rPr>
        <w:t>.2022</w:t>
      </w:r>
      <w:r w:rsidR="00C44087">
        <w:rPr>
          <w:sz w:val="28"/>
          <w:szCs w:val="28"/>
        </w:rPr>
        <w:t>.</w:t>
      </w:r>
    </w:p>
    <w:p w:rsidR="000D28E7" w:rsidRPr="008659A5" w:rsidRDefault="001B7B55" w:rsidP="005D7D18">
      <w:pPr>
        <w:tabs>
          <w:tab w:val="left" w:pos="804"/>
        </w:tabs>
        <w:ind w:left="708" w:firstLine="1"/>
        <w:jc w:val="both"/>
        <w:rPr>
          <w:sz w:val="28"/>
          <w:szCs w:val="28"/>
        </w:rPr>
      </w:pPr>
      <w:r>
        <w:rPr>
          <w:bCs/>
          <w:iCs/>
          <w:sz w:val="28"/>
          <w:szCs w:val="28"/>
        </w:rPr>
        <w:t>6</w:t>
      </w:r>
      <w:r w:rsidR="000D28E7" w:rsidRPr="008659A5">
        <w:rPr>
          <w:bCs/>
          <w:iCs/>
          <w:sz w:val="28"/>
          <w:szCs w:val="28"/>
        </w:rPr>
        <w:t>.Контроль исполнения приказа оставляю за собой.</w:t>
      </w:r>
    </w:p>
    <w:p w:rsidR="000D28E7" w:rsidRDefault="000D28E7" w:rsidP="008659A5">
      <w:pPr>
        <w:pStyle w:val="ConsPlusNormal"/>
        <w:widowControl/>
        <w:ind w:firstLine="709"/>
        <w:jc w:val="both"/>
        <w:rPr>
          <w:rFonts w:ascii="Times New Roman" w:hAnsi="Times New Roman" w:cs="Times New Roman"/>
          <w:sz w:val="28"/>
          <w:szCs w:val="28"/>
        </w:rPr>
      </w:pPr>
    </w:p>
    <w:p w:rsidR="0046331F" w:rsidRPr="008659A5" w:rsidRDefault="0046331F" w:rsidP="008659A5">
      <w:pPr>
        <w:pStyle w:val="ConsPlusNormal"/>
        <w:widowControl/>
        <w:ind w:firstLine="709"/>
        <w:jc w:val="both"/>
        <w:rPr>
          <w:rFonts w:ascii="Times New Roman" w:hAnsi="Times New Roman" w:cs="Times New Roman"/>
          <w:sz w:val="28"/>
          <w:szCs w:val="28"/>
        </w:rPr>
      </w:pPr>
    </w:p>
    <w:p w:rsidR="000D28E7" w:rsidRPr="008659A5" w:rsidRDefault="008400E0" w:rsidP="008659A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w:t>
      </w:r>
      <w:r w:rsidR="000D28E7" w:rsidRPr="008659A5">
        <w:rPr>
          <w:rFonts w:ascii="Times New Roman" w:hAnsi="Times New Roman" w:cs="Times New Roman"/>
          <w:sz w:val="28"/>
          <w:szCs w:val="28"/>
        </w:rPr>
        <w:t>редседател</w:t>
      </w:r>
      <w:r>
        <w:rPr>
          <w:rFonts w:ascii="Times New Roman" w:hAnsi="Times New Roman" w:cs="Times New Roman"/>
          <w:sz w:val="28"/>
          <w:szCs w:val="28"/>
        </w:rPr>
        <w:t>ь</w:t>
      </w:r>
      <w:r w:rsidR="000D28E7" w:rsidRPr="008659A5">
        <w:rPr>
          <w:rFonts w:ascii="Times New Roman" w:hAnsi="Times New Roman" w:cs="Times New Roman"/>
          <w:sz w:val="28"/>
          <w:szCs w:val="28"/>
        </w:rPr>
        <w:t xml:space="preserve"> комитета     </w:t>
      </w:r>
      <w:r w:rsidR="004C50F7">
        <w:rPr>
          <w:rFonts w:ascii="Times New Roman" w:hAnsi="Times New Roman" w:cs="Times New Roman"/>
          <w:sz w:val="28"/>
          <w:szCs w:val="28"/>
        </w:rPr>
        <w:t xml:space="preserve"> </w:t>
      </w:r>
      <w:r w:rsidR="000D28E7" w:rsidRPr="008659A5">
        <w:rPr>
          <w:rFonts w:ascii="Times New Roman" w:hAnsi="Times New Roman" w:cs="Times New Roman"/>
          <w:sz w:val="28"/>
          <w:szCs w:val="28"/>
        </w:rPr>
        <w:t xml:space="preserve">                                 </w:t>
      </w:r>
      <w:r w:rsidR="00BD77F8">
        <w:rPr>
          <w:rFonts w:ascii="Times New Roman" w:hAnsi="Times New Roman" w:cs="Times New Roman"/>
          <w:sz w:val="28"/>
          <w:szCs w:val="28"/>
        </w:rPr>
        <w:t xml:space="preserve">               </w:t>
      </w:r>
      <w:r w:rsidR="00500781">
        <w:rPr>
          <w:rFonts w:ascii="Times New Roman" w:hAnsi="Times New Roman" w:cs="Times New Roman"/>
          <w:sz w:val="28"/>
          <w:szCs w:val="28"/>
        </w:rPr>
        <w:t xml:space="preserve">          </w:t>
      </w:r>
      <w:r w:rsidR="002900B0">
        <w:rPr>
          <w:rFonts w:ascii="Times New Roman" w:hAnsi="Times New Roman" w:cs="Times New Roman"/>
          <w:sz w:val="28"/>
          <w:szCs w:val="28"/>
        </w:rPr>
        <w:t xml:space="preserve"> </w:t>
      </w:r>
      <w:r w:rsidR="00BD77F8">
        <w:rPr>
          <w:rFonts w:ascii="Times New Roman" w:hAnsi="Times New Roman" w:cs="Times New Roman"/>
          <w:sz w:val="28"/>
          <w:szCs w:val="28"/>
        </w:rPr>
        <w:t xml:space="preserve"> </w:t>
      </w:r>
      <w:r>
        <w:rPr>
          <w:rFonts w:ascii="Times New Roman" w:hAnsi="Times New Roman" w:cs="Times New Roman"/>
          <w:sz w:val="28"/>
          <w:szCs w:val="28"/>
        </w:rPr>
        <w:t>А.А.Комарницкий</w:t>
      </w: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Pr="008659A5" w:rsidRDefault="000D28E7" w:rsidP="008659A5">
      <w:pPr>
        <w:pStyle w:val="ConsPlusNormal"/>
        <w:ind w:firstLine="709"/>
        <w:jc w:val="center"/>
        <w:outlineLvl w:val="0"/>
        <w:rPr>
          <w:rFonts w:ascii="Times New Roman" w:hAnsi="Times New Roman" w:cs="Times New Roman"/>
          <w:b/>
          <w:sz w:val="28"/>
          <w:szCs w:val="28"/>
        </w:rPr>
      </w:pPr>
    </w:p>
    <w:p w:rsidR="000D28E7" w:rsidRDefault="000D28E7" w:rsidP="008659A5">
      <w:pPr>
        <w:pStyle w:val="ConsPlusNormal"/>
        <w:ind w:firstLine="709"/>
        <w:jc w:val="center"/>
        <w:outlineLvl w:val="0"/>
        <w:rPr>
          <w:rFonts w:ascii="Times New Roman" w:hAnsi="Times New Roman" w:cs="Times New Roman"/>
          <w:b/>
          <w:sz w:val="28"/>
          <w:szCs w:val="28"/>
        </w:rPr>
      </w:pPr>
    </w:p>
    <w:p w:rsidR="001012D5" w:rsidRDefault="001012D5" w:rsidP="008659A5">
      <w:pPr>
        <w:pStyle w:val="ConsPlusNormal"/>
        <w:ind w:firstLine="709"/>
        <w:jc w:val="center"/>
        <w:outlineLvl w:val="0"/>
        <w:rPr>
          <w:rFonts w:ascii="Times New Roman" w:hAnsi="Times New Roman" w:cs="Times New Roman"/>
          <w:b/>
          <w:sz w:val="28"/>
          <w:szCs w:val="28"/>
        </w:rPr>
      </w:pPr>
    </w:p>
    <w:p w:rsidR="001012D5" w:rsidRDefault="001012D5" w:rsidP="008659A5">
      <w:pPr>
        <w:pStyle w:val="ConsPlusNormal"/>
        <w:ind w:firstLine="709"/>
        <w:jc w:val="center"/>
        <w:outlineLvl w:val="0"/>
        <w:rPr>
          <w:rFonts w:ascii="Times New Roman" w:hAnsi="Times New Roman" w:cs="Times New Roman"/>
          <w:b/>
          <w:sz w:val="28"/>
          <w:szCs w:val="28"/>
        </w:rPr>
      </w:pPr>
    </w:p>
    <w:p w:rsidR="00A156F3" w:rsidRDefault="00A156F3" w:rsidP="008659A5">
      <w:pPr>
        <w:pStyle w:val="ConsPlusNormal"/>
        <w:ind w:firstLine="709"/>
        <w:jc w:val="center"/>
        <w:outlineLvl w:val="0"/>
        <w:rPr>
          <w:rFonts w:ascii="Times New Roman" w:hAnsi="Times New Roman" w:cs="Times New Roman"/>
          <w:b/>
          <w:sz w:val="28"/>
          <w:szCs w:val="28"/>
        </w:rPr>
      </w:pPr>
    </w:p>
    <w:p w:rsidR="00A156F3" w:rsidRDefault="00A156F3" w:rsidP="008659A5">
      <w:pPr>
        <w:pStyle w:val="ConsPlusNormal"/>
        <w:ind w:firstLine="709"/>
        <w:jc w:val="center"/>
        <w:outlineLvl w:val="0"/>
        <w:rPr>
          <w:rFonts w:ascii="Times New Roman" w:hAnsi="Times New Roman" w:cs="Times New Roman"/>
          <w:b/>
          <w:sz w:val="28"/>
          <w:szCs w:val="28"/>
        </w:rPr>
      </w:pPr>
    </w:p>
    <w:p w:rsidR="00A156F3" w:rsidRDefault="00A156F3" w:rsidP="008659A5">
      <w:pPr>
        <w:pStyle w:val="ConsPlusNormal"/>
        <w:ind w:firstLine="709"/>
        <w:jc w:val="center"/>
        <w:outlineLvl w:val="0"/>
        <w:rPr>
          <w:rFonts w:ascii="Times New Roman" w:hAnsi="Times New Roman" w:cs="Times New Roman"/>
          <w:b/>
          <w:sz w:val="28"/>
          <w:szCs w:val="28"/>
        </w:rPr>
      </w:pPr>
    </w:p>
    <w:p w:rsidR="00BA4FE5" w:rsidRDefault="00BA4FE5" w:rsidP="008659A5">
      <w:pPr>
        <w:pStyle w:val="ConsPlusNormal"/>
        <w:ind w:firstLine="709"/>
        <w:jc w:val="center"/>
        <w:outlineLvl w:val="0"/>
        <w:rPr>
          <w:rFonts w:ascii="Times New Roman" w:hAnsi="Times New Roman" w:cs="Times New Roman"/>
          <w:b/>
          <w:sz w:val="28"/>
          <w:szCs w:val="28"/>
        </w:rPr>
      </w:pPr>
    </w:p>
    <w:p w:rsidR="00BA4FE5" w:rsidRDefault="00BA4FE5" w:rsidP="008659A5">
      <w:pPr>
        <w:pStyle w:val="ConsPlusNormal"/>
        <w:ind w:firstLine="709"/>
        <w:jc w:val="center"/>
        <w:outlineLvl w:val="0"/>
        <w:rPr>
          <w:rFonts w:ascii="Times New Roman" w:hAnsi="Times New Roman" w:cs="Times New Roman"/>
          <w:b/>
          <w:sz w:val="28"/>
          <w:szCs w:val="28"/>
        </w:rPr>
      </w:pPr>
    </w:p>
    <w:p w:rsidR="00A156F3" w:rsidRDefault="00A156F3" w:rsidP="008659A5">
      <w:pPr>
        <w:pStyle w:val="ConsPlusNormal"/>
        <w:ind w:firstLine="709"/>
        <w:jc w:val="center"/>
        <w:outlineLvl w:val="0"/>
        <w:rPr>
          <w:rFonts w:ascii="Times New Roman" w:hAnsi="Times New Roman" w:cs="Times New Roman"/>
          <w:b/>
          <w:sz w:val="28"/>
          <w:szCs w:val="28"/>
        </w:rPr>
      </w:pPr>
    </w:p>
    <w:p w:rsidR="001012D5" w:rsidRDefault="001012D5" w:rsidP="008659A5">
      <w:pPr>
        <w:pStyle w:val="ConsPlusNormal"/>
        <w:ind w:firstLine="709"/>
        <w:jc w:val="center"/>
        <w:outlineLvl w:val="0"/>
        <w:rPr>
          <w:rFonts w:ascii="Times New Roman" w:hAnsi="Times New Roman" w:cs="Times New Roman"/>
          <w:b/>
          <w:sz w:val="28"/>
          <w:szCs w:val="28"/>
        </w:rPr>
      </w:pPr>
    </w:p>
    <w:p w:rsidR="001B7B55" w:rsidRDefault="001B7B55" w:rsidP="001B7B55">
      <w:pPr>
        <w:ind w:firstLine="5670"/>
        <w:rPr>
          <w:sz w:val="28"/>
          <w:szCs w:val="28"/>
        </w:rPr>
      </w:pPr>
      <w:r>
        <w:rPr>
          <w:sz w:val="28"/>
          <w:szCs w:val="28"/>
        </w:rPr>
        <w:lastRenderedPageBreak/>
        <w:t>Приложение 1</w:t>
      </w:r>
    </w:p>
    <w:p w:rsidR="001B7B55" w:rsidRDefault="001B7B55" w:rsidP="001B7B55">
      <w:pPr>
        <w:ind w:firstLine="5670"/>
        <w:rPr>
          <w:sz w:val="28"/>
          <w:szCs w:val="28"/>
        </w:rPr>
      </w:pPr>
      <w:r>
        <w:rPr>
          <w:sz w:val="28"/>
          <w:szCs w:val="28"/>
        </w:rPr>
        <w:t>к приказу комитета физической</w:t>
      </w:r>
    </w:p>
    <w:p w:rsidR="001B7B55" w:rsidRDefault="001B7B55" w:rsidP="001B7B55">
      <w:pPr>
        <w:ind w:firstLine="5670"/>
        <w:rPr>
          <w:sz w:val="28"/>
          <w:szCs w:val="28"/>
        </w:rPr>
      </w:pPr>
      <w:r>
        <w:rPr>
          <w:sz w:val="28"/>
          <w:szCs w:val="28"/>
        </w:rPr>
        <w:t>культуры и спорта</w:t>
      </w:r>
    </w:p>
    <w:p w:rsidR="001B7B55" w:rsidRDefault="001B7B55" w:rsidP="001B7B55">
      <w:pPr>
        <w:ind w:firstLine="5670"/>
        <w:rPr>
          <w:sz w:val="28"/>
          <w:szCs w:val="28"/>
        </w:rPr>
      </w:pPr>
      <w:r>
        <w:rPr>
          <w:sz w:val="28"/>
          <w:szCs w:val="28"/>
        </w:rPr>
        <w:t xml:space="preserve">от </w:t>
      </w:r>
      <w:r w:rsidR="000F0683">
        <w:rPr>
          <w:sz w:val="28"/>
          <w:szCs w:val="28"/>
        </w:rPr>
        <w:t>22.11.2022</w:t>
      </w:r>
      <w:r>
        <w:rPr>
          <w:sz w:val="28"/>
          <w:szCs w:val="28"/>
        </w:rPr>
        <w:t xml:space="preserve"> №</w:t>
      </w:r>
      <w:r w:rsidR="000F0683">
        <w:rPr>
          <w:sz w:val="28"/>
          <w:szCs w:val="28"/>
        </w:rPr>
        <w:t xml:space="preserve"> 180-нп</w:t>
      </w:r>
    </w:p>
    <w:p w:rsidR="001B7B55" w:rsidRDefault="001B7B55" w:rsidP="001B7B55">
      <w:pPr>
        <w:jc w:val="center"/>
        <w:rPr>
          <w:sz w:val="28"/>
          <w:szCs w:val="28"/>
        </w:rPr>
      </w:pPr>
    </w:p>
    <w:p w:rsidR="001B7B55" w:rsidRDefault="001B7B55" w:rsidP="001B7B55">
      <w:pPr>
        <w:ind w:firstLine="708"/>
        <w:jc w:val="right"/>
        <w:rPr>
          <w:sz w:val="28"/>
          <w:szCs w:val="28"/>
        </w:rPr>
      </w:pPr>
      <w:r>
        <w:rPr>
          <w:sz w:val="28"/>
          <w:szCs w:val="28"/>
        </w:rPr>
        <w:t>Таблица 1</w:t>
      </w:r>
    </w:p>
    <w:p w:rsidR="001B7B55" w:rsidRDefault="001B7B55" w:rsidP="001B7B55">
      <w:pPr>
        <w:ind w:firstLine="708"/>
        <w:jc w:val="both"/>
        <w:rPr>
          <w:sz w:val="28"/>
          <w:szCs w:val="28"/>
        </w:rPr>
      </w:pPr>
    </w:p>
    <w:p w:rsidR="001B7B55" w:rsidRDefault="001B7B55" w:rsidP="001B7B55">
      <w:pPr>
        <w:widowControl w:val="0"/>
        <w:autoSpaceDE w:val="0"/>
        <w:autoSpaceDN w:val="0"/>
        <w:adjustRightInd w:val="0"/>
        <w:ind w:firstLine="709"/>
        <w:jc w:val="center"/>
        <w:rPr>
          <w:sz w:val="28"/>
          <w:szCs w:val="28"/>
        </w:rPr>
      </w:pPr>
      <w:r>
        <w:rPr>
          <w:sz w:val="28"/>
          <w:szCs w:val="28"/>
        </w:rPr>
        <w:t xml:space="preserve">Профессиональные квалификационные группы должностей руководителей, специалистов, служащих и работников учреждения, и размеры окладов (должностных окладов) </w:t>
      </w:r>
    </w:p>
    <w:p w:rsidR="001B7B55" w:rsidRDefault="001B7B55" w:rsidP="001B7B55">
      <w:pPr>
        <w:widowControl w:val="0"/>
        <w:autoSpaceDE w:val="0"/>
        <w:autoSpaceDN w:val="0"/>
        <w:adjustRightInd w:val="0"/>
        <w:ind w:firstLine="709"/>
        <w:jc w:val="right"/>
        <w:rPr>
          <w:bCs/>
          <w:sz w:val="28"/>
          <w:szCs w:val="28"/>
        </w:rPr>
      </w:pPr>
    </w:p>
    <w:tbl>
      <w:tblPr>
        <w:tblW w:w="9570" w:type="dxa"/>
        <w:tblInd w:w="62" w:type="dxa"/>
        <w:tblLayout w:type="fixed"/>
        <w:tblCellMar>
          <w:top w:w="102" w:type="dxa"/>
          <w:left w:w="62" w:type="dxa"/>
          <w:bottom w:w="102" w:type="dxa"/>
          <w:right w:w="62" w:type="dxa"/>
        </w:tblCellMar>
        <w:tblLook w:val="04A0" w:firstRow="1" w:lastRow="0" w:firstColumn="1" w:lastColumn="0" w:noHBand="0" w:noVBand="1"/>
      </w:tblPr>
      <w:tblGrid>
        <w:gridCol w:w="3475"/>
        <w:gridCol w:w="4036"/>
        <w:gridCol w:w="2059"/>
      </w:tblGrid>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both"/>
            </w:pPr>
            <w:r>
              <w:t>Квалификационные уровни</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both"/>
            </w:pPr>
            <w:r>
              <w:t>Должности, отнесенные к квалификационным уровням</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both"/>
            </w:pPr>
            <w:r>
              <w:t>Должностной оклад (оклад), руб.</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ind w:firstLine="709"/>
              <w:jc w:val="center"/>
            </w:pPr>
            <w:r>
              <w:t>1</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ind w:firstLine="709"/>
              <w:jc w:val="center"/>
            </w:pPr>
            <w:r>
              <w:t>2</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1B7B55" w:rsidP="00433042">
            <w:pPr>
              <w:widowControl w:val="0"/>
              <w:autoSpaceDE w:val="0"/>
              <w:autoSpaceDN w:val="0"/>
              <w:adjustRightInd w:val="0"/>
              <w:ind w:firstLine="709"/>
            </w:pPr>
            <w:r>
              <w:t>3</w:t>
            </w:r>
          </w:p>
        </w:tc>
      </w:tr>
      <w:tr w:rsidR="001B7B55" w:rsidTr="00763D9B">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autoSpaceDE w:val="0"/>
              <w:autoSpaceDN w:val="0"/>
              <w:adjustRightInd w:val="0"/>
              <w:ind w:firstLine="709"/>
              <w:jc w:val="center"/>
            </w:pPr>
            <w:r>
              <w:t xml:space="preserve">ПРОФЕССИОНАЛЬНЫЕ КВАЛИФИКАЦИОННЫЕ ГРУППЫ ДОЛЖНОСТЕЙ РАБОТНИКОВ ФИЗИЧЕСКОЙ КУЛЬТУРЫ И СПОРТА (утверждены приказом Министерства здравоохранения и социального развития Российской Федерации от 27.02.2012 № 165н </w:t>
            </w:r>
            <w:r w:rsidR="00704312">
              <w:t>«</w:t>
            </w:r>
            <w:r>
              <w:t>Об утверждении профессиональных квалификационных групп должностей работников физической культуры и спорта</w:t>
            </w:r>
            <w:r w:rsidR="00704312">
              <w:t>»</w:t>
            </w:r>
            <w:r>
              <w:t>)</w:t>
            </w:r>
          </w:p>
        </w:tc>
      </w:tr>
      <w:tr w:rsidR="001B7B55" w:rsidTr="00763D9B">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ind w:firstLine="709"/>
              <w:jc w:val="center"/>
            </w:pPr>
            <w:r>
              <w:t>Профессиональная квалификационная группа должностей работников физической культуры и спорта первого уровня</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both"/>
            </w:pPr>
            <w:r>
              <w:t>1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757102" w:rsidP="0025189E">
            <w:pPr>
              <w:widowControl w:val="0"/>
              <w:autoSpaceDE w:val="0"/>
              <w:autoSpaceDN w:val="0"/>
              <w:adjustRightInd w:val="0"/>
              <w:jc w:val="both"/>
            </w:pPr>
            <w:r>
              <w:t>Дежурный    по    спортивному     залу;</w:t>
            </w:r>
            <w:r w:rsidR="0025189E">
              <w:t xml:space="preserve"> </w:t>
            </w:r>
            <w:r>
              <w:t>сопровождающий      спортсмена-инвалида первой группы инвалидности</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C44087">
            <w:pPr>
              <w:widowControl w:val="0"/>
              <w:autoSpaceDE w:val="0"/>
              <w:autoSpaceDN w:val="0"/>
              <w:adjustRightInd w:val="0"/>
              <w:ind w:firstLine="709"/>
              <w:jc w:val="both"/>
              <w:rPr>
                <w:highlight w:val="yellow"/>
              </w:rPr>
            </w:pPr>
            <w:r>
              <w:t>6 775</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both"/>
            </w:pPr>
            <w:r>
              <w:t>2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757102" w:rsidRDefault="00757102" w:rsidP="00433042">
            <w:pPr>
              <w:widowControl w:val="0"/>
              <w:autoSpaceDE w:val="0"/>
              <w:autoSpaceDN w:val="0"/>
              <w:adjustRightInd w:val="0"/>
            </w:pPr>
            <w:r>
              <w:t>Спортивный   судья; спортсмен;</w:t>
            </w:r>
          </w:p>
          <w:p w:rsidR="001B7B55" w:rsidRDefault="00757102" w:rsidP="00757102">
            <w:pPr>
              <w:widowControl w:val="0"/>
              <w:autoSpaceDE w:val="0"/>
              <w:autoSpaceDN w:val="0"/>
              <w:adjustRightInd w:val="0"/>
              <w:jc w:val="both"/>
            </w:pPr>
            <w:r>
              <w:t>спортсмен-ведущий</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C44087">
            <w:pPr>
              <w:widowControl w:val="0"/>
              <w:autoSpaceDE w:val="0"/>
              <w:autoSpaceDN w:val="0"/>
              <w:adjustRightInd w:val="0"/>
              <w:ind w:firstLine="709"/>
              <w:jc w:val="both"/>
              <w:rPr>
                <w:highlight w:val="yellow"/>
              </w:rPr>
            </w:pPr>
            <w:r>
              <w:t>6 806</w:t>
            </w:r>
          </w:p>
        </w:tc>
      </w:tr>
      <w:tr w:rsidR="001B7B55" w:rsidTr="00763D9B">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ind w:firstLine="709"/>
              <w:jc w:val="center"/>
            </w:pPr>
            <w:r>
              <w:t>Профессиональная квалификационная группа должностей работников физической культуры и спорта второго уровня</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both"/>
            </w:pPr>
            <w:r>
              <w:t>1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757102" w:rsidRDefault="00757102" w:rsidP="00757102">
            <w:pPr>
              <w:widowControl w:val="0"/>
              <w:autoSpaceDE w:val="0"/>
              <w:autoSpaceDN w:val="0"/>
              <w:adjustRightInd w:val="0"/>
              <w:jc w:val="both"/>
            </w:pPr>
            <w:r>
              <w:t>Инструктор по адаптивной   физической культуре; инструктор    по    спорту; спортсмен-инструктор;   техник  по   эксплуатации   и</w:t>
            </w:r>
          </w:p>
          <w:p w:rsidR="001B7B55" w:rsidRDefault="00757102" w:rsidP="00757102">
            <w:pPr>
              <w:widowControl w:val="0"/>
              <w:autoSpaceDE w:val="0"/>
              <w:autoSpaceDN w:val="0"/>
              <w:adjustRightInd w:val="0"/>
              <w:jc w:val="both"/>
            </w:pPr>
            <w:r>
              <w:t>ремонту спортивной техники</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C44087">
            <w:pPr>
              <w:widowControl w:val="0"/>
              <w:autoSpaceDE w:val="0"/>
              <w:autoSpaceDN w:val="0"/>
              <w:adjustRightInd w:val="0"/>
              <w:ind w:firstLine="709"/>
              <w:jc w:val="both"/>
              <w:rPr>
                <w:highlight w:val="yellow"/>
              </w:rPr>
            </w:pPr>
            <w:r>
              <w:t>6 854</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both"/>
            </w:pPr>
            <w:r>
              <w:t>2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E87750" w:rsidP="00E87750">
            <w:pPr>
              <w:widowControl w:val="0"/>
              <w:autoSpaceDE w:val="0"/>
              <w:autoSpaceDN w:val="0"/>
              <w:adjustRightInd w:val="0"/>
              <w:jc w:val="both"/>
            </w:pPr>
            <w:r>
              <w:t>Администратор тренировочного  процесса; инструктор-методист    по    адаптивной физической    культуре;     инструктор-методист физкультурно-спортивны-организаций; тренер;  тренер-преподаватель по адаптивной  физической культуре; хореограф</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8D117E" w:rsidP="006657DA">
            <w:pPr>
              <w:widowControl w:val="0"/>
              <w:autoSpaceDE w:val="0"/>
              <w:autoSpaceDN w:val="0"/>
              <w:adjustRightInd w:val="0"/>
              <w:ind w:firstLine="709"/>
              <w:jc w:val="both"/>
              <w:rPr>
                <w:highlight w:val="yellow"/>
              </w:rPr>
            </w:pPr>
            <w:r>
              <w:t>10 515</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both"/>
            </w:pPr>
            <w:r>
              <w:t>3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E87750" w:rsidP="00E87750">
            <w:pPr>
              <w:widowControl w:val="0"/>
              <w:autoSpaceDE w:val="0"/>
              <w:autoSpaceDN w:val="0"/>
              <w:adjustRightInd w:val="0"/>
              <w:jc w:val="both"/>
            </w:pPr>
            <w:r>
              <w:t xml:space="preserve">Начальник клуба     (спортивного,      спортивно- технического,   </w:t>
            </w:r>
            <w:r>
              <w:lastRenderedPageBreak/>
              <w:t xml:space="preserve">стрелково-спортивного); начальник   мастерской    по    ремонту спортивной   техники   и    снаряжения; специалист  по  подготовке  спортивного инвентаря;   </w:t>
            </w:r>
            <w:r w:rsidR="001B7B55">
              <w:t>Старшие: инструктор-методист физкультурно-спортивных организаций; инструктор-методист по адаптивной физической культуре</w:t>
            </w:r>
            <w:r w:rsidR="00B204AA">
              <w:t>; тренер</w:t>
            </w:r>
            <w:r>
              <w:t>-преподаватель по     адаптивной физической культуре</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ind w:firstLine="709"/>
              <w:jc w:val="both"/>
              <w:rPr>
                <w:highlight w:val="yellow"/>
              </w:rPr>
            </w:pPr>
            <w:r>
              <w:lastRenderedPageBreak/>
              <w:t>11 329</w:t>
            </w:r>
          </w:p>
        </w:tc>
      </w:tr>
      <w:tr w:rsidR="001B7B55" w:rsidTr="00763D9B">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ind w:firstLine="709"/>
              <w:jc w:val="center"/>
            </w:pPr>
            <w:r>
              <w:lastRenderedPageBreak/>
              <w:t>Профессиональная квалификационная группа должностей работников физической культуры и спорта третьего уровня</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1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E87750">
            <w:pPr>
              <w:widowControl w:val="0"/>
              <w:autoSpaceDE w:val="0"/>
              <w:autoSpaceDN w:val="0"/>
              <w:adjustRightInd w:val="0"/>
              <w:jc w:val="both"/>
            </w:pPr>
            <w:r w:rsidRPr="00E87750">
              <w:t xml:space="preserve">Аналитик  (по  виду  или  группе  видов спорта); </w:t>
            </w:r>
            <w:r w:rsidR="001B7B55">
              <w:t xml:space="preserve">Начальник отдела </w:t>
            </w:r>
            <w:r w:rsidR="00752AC3">
              <w:t>(по виду</w:t>
            </w:r>
            <w:r w:rsidR="001B7B55">
              <w:t xml:space="preserve"> или группе видов спорта)</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6657DA">
            <w:pPr>
              <w:widowControl w:val="0"/>
              <w:autoSpaceDE w:val="0"/>
              <w:autoSpaceDN w:val="0"/>
              <w:adjustRightInd w:val="0"/>
              <w:jc w:val="center"/>
            </w:pPr>
            <w:r>
              <w:t>12 204</w:t>
            </w:r>
          </w:p>
        </w:tc>
      </w:tr>
      <w:tr w:rsidR="001B7B55" w:rsidTr="00763D9B">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autoSpaceDE w:val="0"/>
              <w:autoSpaceDN w:val="0"/>
              <w:adjustRightInd w:val="0"/>
              <w:ind w:firstLine="709"/>
              <w:jc w:val="center"/>
            </w:pPr>
            <w:r>
              <w:t xml:space="preserve">ПРОФЕССИОНАЛЬНЫЕ КВАЛИФИКАЦИОННЫЕ ГРУППЫ ДОЛЖНОСТЕЙ МЕДИЦИНСКИХ И ФАРМАЦЕВТИЧЕСКИХ РАБОТНИКОВ (утверждены приказом Министерства здравоохранения и социального развития Российской Федерации от 06.08.2007 № 526 </w:t>
            </w:r>
            <w:r w:rsidR="00704312">
              <w:t>«</w:t>
            </w:r>
            <w:r>
              <w:t>Об утверждении профессиональных квалификационных групп должностей медицинских и фармацевтических работников</w:t>
            </w:r>
            <w:r w:rsidR="00704312">
              <w:t>»</w:t>
            </w:r>
            <w:r>
              <w:t>)</w:t>
            </w:r>
          </w:p>
        </w:tc>
      </w:tr>
      <w:tr w:rsidR="001B7B55" w:rsidTr="00763D9B">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ind w:firstLine="709"/>
              <w:jc w:val="center"/>
            </w:pPr>
            <w:r>
              <w:t xml:space="preserve">Профессиональная квалификационная группа </w:t>
            </w:r>
            <w:r w:rsidR="00704312">
              <w:t>«</w:t>
            </w:r>
            <w:r>
              <w:t>Средний медицинский и фармацевтический персонал</w:t>
            </w:r>
            <w:r w:rsidR="00704312">
              <w:t>»</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2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tcPr>
          <w:p w:rsidR="001B7B55" w:rsidRDefault="001B7B55">
            <w:pPr>
              <w:widowControl w:val="0"/>
              <w:autoSpaceDE w:val="0"/>
              <w:autoSpaceDN w:val="0"/>
              <w:adjustRightInd w:val="0"/>
              <w:ind w:firstLine="709"/>
            </w:pPr>
          </w:p>
        </w:tc>
        <w:tc>
          <w:tcPr>
            <w:tcW w:w="2059" w:type="dxa"/>
            <w:tcBorders>
              <w:top w:val="single" w:sz="4" w:space="0" w:color="auto"/>
              <w:left w:val="single" w:sz="4" w:space="0" w:color="auto"/>
              <w:bottom w:val="single" w:sz="4" w:space="0" w:color="auto"/>
              <w:right w:val="single" w:sz="4" w:space="0" w:color="auto"/>
            </w:tcBorders>
            <w:hideMark/>
          </w:tcPr>
          <w:p w:rsidR="001B7B55" w:rsidRDefault="006657DA">
            <w:pPr>
              <w:widowControl w:val="0"/>
              <w:autoSpaceDE w:val="0"/>
              <w:autoSpaceDN w:val="0"/>
              <w:adjustRightInd w:val="0"/>
              <w:ind w:firstLine="709"/>
            </w:pPr>
            <w:r>
              <w:t>8 185</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 xml:space="preserve">3 квалификационный уровень </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ind w:firstLine="709"/>
            </w:pPr>
            <w:r>
              <w:t>Медицинская сестра</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ind w:firstLine="709"/>
            </w:pPr>
            <w:r>
              <w:t>8 591</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4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ind w:firstLine="709"/>
            </w:pPr>
            <w:r>
              <w:t>Фельдшер</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ind w:firstLine="709"/>
            </w:pPr>
            <w:r>
              <w:t>9 029</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5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tcPr>
          <w:p w:rsidR="001B7B55" w:rsidRDefault="001B7B55">
            <w:pPr>
              <w:widowControl w:val="0"/>
              <w:autoSpaceDE w:val="0"/>
              <w:autoSpaceDN w:val="0"/>
              <w:adjustRightInd w:val="0"/>
              <w:ind w:firstLine="709"/>
            </w:pPr>
          </w:p>
        </w:tc>
        <w:tc>
          <w:tcPr>
            <w:tcW w:w="2059" w:type="dxa"/>
            <w:tcBorders>
              <w:top w:val="single" w:sz="4" w:space="0" w:color="auto"/>
              <w:left w:val="single" w:sz="4" w:space="0" w:color="auto"/>
              <w:bottom w:val="single" w:sz="4" w:space="0" w:color="auto"/>
              <w:right w:val="single" w:sz="4" w:space="0" w:color="auto"/>
            </w:tcBorders>
            <w:hideMark/>
          </w:tcPr>
          <w:p w:rsidR="001B7B55" w:rsidRDefault="006657DA">
            <w:pPr>
              <w:widowControl w:val="0"/>
              <w:autoSpaceDE w:val="0"/>
              <w:autoSpaceDN w:val="0"/>
              <w:adjustRightInd w:val="0"/>
              <w:ind w:firstLine="709"/>
            </w:pPr>
            <w:r>
              <w:t>9 467</w:t>
            </w:r>
          </w:p>
        </w:tc>
      </w:tr>
      <w:tr w:rsidR="001B7B55" w:rsidTr="00763D9B">
        <w:trPr>
          <w:trHeight w:val="45"/>
        </w:trPr>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ind w:firstLine="709"/>
              <w:jc w:val="center"/>
            </w:pPr>
            <w:r>
              <w:t xml:space="preserve">Профессиональная квалификационная группа </w:t>
            </w:r>
            <w:r w:rsidR="00704312">
              <w:t>«</w:t>
            </w:r>
            <w:r>
              <w:t>Врачи и провизоры</w:t>
            </w:r>
            <w:r w:rsidR="00704312">
              <w:t>»</w:t>
            </w:r>
          </w:p>
        </w:tc>
      </w:tr>
      <w:tr w:rsidR="001B7B55" w:rsidTr="00763D9B">
        <w:trPr>
          <w:trHeight w:val="45"/>
        </w:trPr>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2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ind w:firstLine="709"/>
              <w:jc w:val="center"/>
            </w:pPr>
            <w:r>
              <w:t>Врачи-специалисты</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C44087">
            <w:pPr>
              <w:widowControl w:val="0"/>
              <w:autoSpaceDE w:val="0"/>
              <w:autoSpaceDN w:val="0"/>
              <w:adjustRightInd w:val="0"/>
              <w:jc w:val="center"/>
            </w:pPr>
            <w:r>
              <w:t>10 437</w:t>
            </w:r>
          </w:p>
        </w:tc>
      </w:tr>
      <w:tr w:rsidR="001B7B55" w:rsidTr="00763D9B">
        <w:trPr>
          <w:trHeight w:val="45"/>
        </w:trPr>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center"/>
            </w:pPr>
            <w:r>
              <w:t xml:space="preserve">Профессиональная квалификационная группа </w:t>
            </w:r>
            <w:r w:rsidR="00704312">
              <w:t>«</w:t>
            </w:r>
            <w:r>
              <w:t>Руководители структурных подразделений учреждений с высшим медицинским и фармацевтическим образованием (врач-специалист, провизор)</w:t>
            </w:r>
            <w:r w:rsidR="00704312">
              <w:t>»</w:t>
            </w:r>
          </w:p>
        </w:tc>
      </w:tr>
      <w:tr w:rsidR="001B7B55" w:rsidTr="00763D9B">
        <w:trPr>
          <w:trHeight w:val="45"/>
        </w:trPr>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1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tcPr>
          <w:p w:rsidR="001B7B55" w:rsidRDefault="001B7B55">
            <w:pPr>
              <w:widowControl w:val="0"/>
              <w:autoSpaceDE w:val="0"/>
              <w:autoSpaceDN w:val="0"/>
              <w:adjustRightInd w:val="0"/>
              <w:ind w:firstLine="709"/>
              <w:jc w:val="center"/>
            </w:pPr>
          </w:p>
        </w:tc>
        <w:tc>
          <w:tcPr>
            <w:tcW w:w="2059"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pPr>
            <w:r>
              <w:t>13 736</w:t>
            </w:r>
          </w:p>
        </w:tc>
      </w:tr>
      <w:tr w:rsidR="001B7B55" w:rsidTr="00763D9B">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autoSpaceDE w:val="0"/>
              <w:autoSpaceDN w:val="0"/>
              <w:adjustRightInd w:val="0"/>
              <w:ind w:firstLine="709"/>
              <w:jc w:val="center"/>
            </w:pPr>
            <w:r>
              <w:t xml:space="preserve">ПРОФЕССИОНАЛЬНЫЕ КВАЛИФИКАЦИОННЫЕ ГРУППЫ ОБЩЕОТРАСЛЕВЫХ ДОЛЖНОСТЕЙ РУКОВОДИТЕЛЕЙ, СПЕЦИАЛИСТОВ И СЛУЖАЩИХ (утверждены приказом Министерства здравоохранения и социального развития Российской Федерации от 29.05.2008 № 247н </w:t>
            </w:r>
            <w:r w:rsidR="00704312">
              <w:t>«</w:t>
            </w:r>
            <w:r>
              <w:t>Об утверждении профессиональных квалификационных групп общеотраслевых должностей руководителей, специалистов и служащих</w:t>
            </w:r>
            <w:r w:rsidR="00704312">
              <w:t>»</w:t>
            </w:r>
            <w:r>
              <w:t>)</w:t>
            </w:r>
          </w:p>
        </w:tc>
      </w:tr>
      <w:tr w:rsidR="001B7B55" w:rsidTr="00763D9B">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widowControl w:val="0"/>
              <w:tabs>
                <w:tab w:val="left" w:pos="3255"/>
              </w:tabs>
              <w:autoSpaceDE w:val="0"/>
              <w:autoSpaceDN w:val="0"/>
              <w:adjustRightInd w:val="0"/>
              <w:ind w:firstLine="709"/>
              <w:jc w:val="center"/>
            </w:pPr>
            <w:r>
              <w:t xml:space="preserve">Профессиональная квалификационная группа </w:t>
            </w:r>
            <w:r w:rsidR="00704312">
              <w:t>«</w:t>
            </w:r>
            <w:r>
              <w:t>Общеотраслевые должности служащих первого уровня</w:t>
            </w:r>
            <w:r w:rsidR="00704312">
              <w:t>»</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lastRenderedPageBreak/>
              <w:t>1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both"/>
            </w:pPr>
            <w:r>
              <w:t xml:space="preserve">Делопроизводитель; архивариус; секретарь; </w:t>
            </w:r>
            <w:r w:rsidR="00633B6D" w:rsidRPr="00633B6D">
              <w:t xml:space="preserve">калькулятор; </w:t>
            </w:r>
            <w:r>
              <w:t>кассир</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pPr>
            <w:r>
              <w:t>7 121</w:t>
            </w:r>
          </w:p>
        </w:tc>
      </w:tr>
      <w:tr w:rsidR="001B7B55" w:rsidTr="00763D9B">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center"/>
            </w:pPr>
            <w:r>
              <w:t xml:space="preserve">Профессиональная квалификационная группа </w:t>
            </w:r>
            <w:r w:rsidR="00704312">
              <w:t>«</w:t>
            </w:r>
            <w:r>
              <w:t>Общеотраслевые должности служащих второго уровня</w:t>
            </w:r>
            <w:r w:rsidR="00704312">
              <w:t>»</w:t>
            </w:r>
          </w:p>
        </w:tc>
      </w:tr>
      <w:tr w:rsidR="001B7B55" w:rsidTr="00633B6D">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1 квалификационный уровень</w:t>
            </w:r>
          </w:p>
        </w:tc>
        <w:tc>
          <w:tcPr>
            <w:tcW w:w="4037" w:type="dxa"/>
            <w:tcBorders>
              <w:top w:val="single" w:sz="4" w:space="0" w:color="auto"/>
              <w:left w:val="single" w:sz="4" w:space="0" w:color="auto"/>
              <w:bottom w:val="single" w:sz="4" w:space="0" w:color="auto"/>
              <w:right w:val="single" w:sz="4" w:space="0" w:color="auto"/>
            </w:tcBorders>
            <w:hideMark/>
          </w:tcPr>
          <w:p w:rsidR="008744B5" w:rsidRPr="008744B5" w:rsidRDefault="001B7B55" w:rsidP="00367981">
            <w:pPr>
              <w:widowControl w:val="0"/>
              <w:autoSpaceDE w:val="0"/>
              <w:autoSpaceDN w:val="0"/>
              <w:adjustRightInd w:val="0"/>
              <w:jc w:val="both"/>
              <w:rPr>
                <w:color w:val="000000"/>
              </w:rPr>
            </w:pPr>
            <w:r>
              <w:t xml:space="preserve">Администратор; </w:t>
            </w:r>
            <w:r>
              <w:rPr>
                <w:color w:val="000000"/>
              </w:rPr>
              <w:t>лаборант; секретарь руководителя; техник; инспектор по кадрам, техник по инвентаризации строений и сооружений;</w:t>
            </w:r>
            <w:r w:rsidR="00633B6D">
              <w:t xml:space="preserve"> </w:t>
            </w:r>
            <w:r w:rsidR="00633B6D" w:rsidRPr="00633B6D">
              <w:rPr>
                <w:color w:val="000000"/>
              </w:rPr>
              <w:t>техник по защите информации;</w:t>
            </w:r>
            <w:r>
              <w:rPr>
                <w:color w:val="000000"/>
              </w:rPr>
              <w:t xml:space="preserve"> техник – про</w:t>
            </w:r>
            <w:r w:rsidR="008744B5">
              <w:rPr>
                <w:color w:val="000000"/>
              </w:rPr>
              <w:t>граммист; переводчик-дактилолог</w:t>
            </w:r>
          </w:p>
        </w:tc>
        <w:tc>
          <w:tcPr>
            <w:tcW w:w="2057"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rPr>
                <w:highlight w:val="yellow"/>
              </w:rPr>
            </w:pPr>
            <w:r>
              <w:t>7 791</w:t>
            </w:r>
          </w:p>
        </w:tc>
      </w:tr>
      <w:tr w:rsidR="001B7B55" w:rsidTr="00633B6D">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2 квалификационный уровень</w:t>
            </w:r>
          </w:p>
        </w:tc>
        <w:tc>
          <w:tcPr>
            <w:tcW w:w="4037" w:type="dxa"/>
            <w:tcBorders>
              <w:top w:val="single" w:sz="4" w:space="0" w:color="auto"/>
              <w:left w:val="single" w:sz="4" w:space="0" w:color="auto"/>
              <w:bottom w:val="single" w:sz="4" w:space="0" w:color="auto"/>
              <w:right w:val="single" w:sz="4" w:space="0" w:color="auto"/>
            </w:tcBorders>
            <w:hideMark/>
          </w:tcPr>
          <w:p w:rsidR="001B7B55" w:rsidRDefault="001B7B55" w:rsidP="00633B6D">
            <w:pPr>
              <w:jc w:val="both"/>
            </w:pPr>
            <w:r>
              <w:t>Заведующий складом; заведующий хозяйством. Должности служащих первого квалификационного уровня, по которым устанавливается производное дол</w:t>
            </w:r>
            <w:r w:rsidR="00633B6D">
              <w:t xml:space="preserve">жностное наименование </w:t>
            </w:r>
            <w:r w:rsidR="00704312">
              <w:t>«</w:t>
            </w:r>
            <w:r w:rsidR="00633B6D">
              <w:t>старший</w:t>
            </w:r>
            <w:r w:rsidR="00704312">
              <w:t>»</w:t>
            </w:r>
            <w:r w:rsidR="00633B6D">
              <w:t xml:space="preserve">. </w:t>
            </w:r>
            <w:r>
              <w:t xml:space="preserve"> Должности служащих первого квалификационного уровня, по которым устанавливается</w:t>
            </w:r>
            <w:r w:rsidR="00704312">
              <w:t xml:space="preserve"> II внутридолжностная категория</w:t>
            </w:r>
          </w:p>
        </w:tc>
        <w:tc>
          <w:tcPr>
            <w:tcW w:w="2057" w:type="dxa"/>
            <w:tcBorders>
              <w:top w:val="single" w:sz="4" w:space="0" w:color="auto"/>
              <w:left w:val="single" w:sz="4" w:space="0" w:color="auto"/>
              <w:bottom w:val="single" w:sz="4" w:space="0" w:color="auto"/>
              <w:right w:val="single" w:sz="4" w:space="0" w:color="auto"/>
            </w:tcBorders>
            <w:hideMark/>
          </w:tcPr>
          <w:p w:rsidR="001B7B55" w:rsidRDefault="00C44087">
            <w:pPr>
              <w:widowControl w:val="0"/>
              <w:autoSpaceDE w:val="0"/>
              <w:autoSpaceDN w:val="0"/>
              <w:adjustRightInd w:val="0"/>
              <w:jc w:val="center"/>
              <w:rPr>
                <w:highlight w:val="yellow"/>
              </w:rPr>
            </w:pPr>
            <w:r>
              <w:t>8 185</w:t>
            </w:r>
          </w:p>
        </w:tc>
      </w:tr>
      <w:tr w:rsidR="001B7B55" w:rsidTr="00633B6D">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3 квалификационный уровень</w:t>
            </w:r>
          </w:p>
        </w:tc>
        <w:tc>
          <w:tcPr>
            <w:tcW w:w="4037" w:type="dxa"/>
            <w:tcBorders>
              <w:top w:val="single" w:sz="4" w:space="0" w:color="auto"/>
              <w:left w:val="single" w:sz="4" w:space="0" w:color="auto"/>
              <w:bottom w:val="single" w:sz="4" w:space="0" w:color="auto"/>
              <w:right w:val="single" w:sz="4" w:space="0" w:color="auto"/>
            </w:tcBorders>
            <w:hideMark/>
          </w:tcPr>
          <w:p w:rsidR="001B7B55" w:rsidRDefault="001B7B55" w:rsidP="007F51A8">
            <w:pPr>
              <w:autoSpaceDE w:val="0"/>
              <w:autoSpaceDN w:val="0"/>
              <w:adjustRightInd w:val="0"/>
              <w:jc w:val="both"/>
            </w:pPr>
            <w:r>
              <w:t>Начальник хозяйственного отдела. Должности служащих первого квалификационного уровня, по которым</w:t>
            </w:r>
            <w:r w:rsidR="00633B6D">
              <w:t xml:space="preserve"> </w:t>
            </w:r>
            <w:r>
              <w:t>устанавливается I внутридолжностная категория</w:t>
            </w:r>
          </w:p>
        </w:tc>
        <w:tc>
          <w:tcPr>
            <w:tcW w:w="2057"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rPr>
                <w:highlight w:val="yellow"/>
              </w:rPr>
            </w:pPr>
            <w:r>
              <w:t>8 591</w:t>
            </w:r>
          </w:p>
        </w:tc>
      </w:tr>
      <w:tr w:rsidR="001B7B55" w:rsidTr="00633B6D">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4 квалификационный уровень</w:t>
            </w:r>
          </w:p>
        </w:tc>
        <w:tc>
          <w:tcPr>
            <w:tcW w:w="4037" w:type="dxa"/>
            <w:tcBorders>
              <w:top w:val="single" w:sz="4" w:space="0" w:color="auto"/>
              <w:left w:val="single" w:sz="4" w:space="0" w:color="auto"/>
              <w:bottom w:val="single" w:sz="4" w:space="0" w:color="auto"/>
              <w:right w:val="single" w:sz="4" w:space="0" w:color="auto"/>
            </w:tcBorders>
            <w:hideMark/>
          </w:tcPr>
          <w:p w:rsidR="001B7B55" w:rsidRDefault="001B7B55" w:rsidP="007F51A8">
            <w:pPr>
              <w:widowControl w:val="0"/>
              <w:autoSpaceDE w:val="0"/>
              <w:autoSpaceDN w:val="0"/>
              <w:adjustRightInd w:val="0"/>
              <w:jc w:val="both"/>
            </w:pPr>
            <w:r>
              <w:t>Механик</w:t>
            </w:r>
            <w:r w:rsidR="007F51A8">
              <w:t>.</w:t>
            </w:r>
            <w:r w:rsidR="007F51A8" w:rsidRPr="007F51A8">
              <w:rPr>
                <w:rFonts w:ascii="Calibri" w:hAnsi="Calibri"/>
                <w:sz w:val="22"/>
                <w:szCs w:val="22"/>
              </w:rPr>
              <w:t xml:space="preserve"> </w:t>
            </w:r>
            <w:r w:rsidR="007F51A8" w:rsidRPr="007F51A8">
              <w:t xml:space="preserve">Должности служащих первого квалификационного уровня, по которым может устанавливаться производное должностное наименование </w:t>
            </w:r>
            <w:r w:rsidR="00704312">
              <w:t>«</w:t>
            </w:r>
            <w:r w:rsidR="007F51A8" w:rsidRPr="007F51A8">
              <w:t>ведущий</w:t>
            </w:r>
            <w:r w:rsidR="00704312">
              <w:t>»</w:t>
            </w:r>
          </w:p>
        </w:tc>
        <w:tc>
          <w:tcPr>
            <w:tcW w:w="2057"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pPr>
            <w:r>
              <w:t>9 029</w:t>
            </w:r>
          </w:p>
        </w:tc>
      </w:tr>
      <w:tr w:rsidR="001B7B55" w:rsidTr="00633B6D">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5 квалификационный уровень</w:t>
            </w:r>
          </w:p>
        </w:tc>
        <w:tc>
          <w:tcPr>
            <w:tcW w:w="4037" w:type="dxa"/>
            <w:tcBorders>
              <w:top w:val="single" w:sz="4" w:space="0" w:color="auto"/>
              <w:left w:val="single" w:sz="4" w:space="0" w:color="auto"/>
              <w:bottom w:val="single" w:sz="4" w:space="0" w:color="auto"/>
              <w:right w:val="single" w:sz="4" w:space="0" w:color="auto"/>
            </w:tcBorders>
          </w:tcPr>
          <w:p w:rsidR="001B7B55" w:rsidRPr="007F51A8" w:rsidRDefault="007F51A8" w:rsidP="007F51A8">
            <w:pPr>
              <w:widowControl w:val="0"/>
              <w:autoSpaceDE w:val="0"/>
              <w:autoSpaceDN w:val="0"/>
              <w:adjustRightInd w:val="0"/>
              <w:jc w:val="both"/>
            </w:pPr>
            <w:r w:rsidRPr="007F51A8">
              <w:t>Начальник гаража; начальник (заведующий) мастерской; начальник ремонтного цеха; начальник смены (участка)</w:t>
            </w:r>
          </w:p>
        </w:tc>
        <w:tc>
          <w:tcPr>
            <w:tcW w:w="2057" w:type="dxa"/>
            <w:tcBorders>
              <w:top w:val="single" w:sz="4" w:space="0" w:color="auto"/>
              <w:left w:val="single" w:sz="4" w:space="0" w:color="auto"/>
              <w:bottom w:val="single" w:sz="4" w:space="0" w:color="auto"/>
              <w:right w:val="single" w:sz="4" w:space="0" w:color="auto"/>
            </w:tcBorders>
            <w:hideMark/>
          </w:tcPr>
          <w:p w:rsidR="001B7B55" w:rsidRDefault="00C44087">
            <w:pPr>
              <w:widowControl w:val="0"/>
              <w:autoSpaceDE w:val="0"/>
              <w:autoSpaceDN w:val="0"/>
              <w:adjustRightInd w:val="0"/>
              <w:jc w:val="center"/>
            </w:pPr>
            <w:r>
              <w:t>9 467</w:t>
            </w:r>
          </w:p>
        </w:tc>
      </w:tr>
      <w:tr w:rsidR="001B7B55" w:rsidTr="00763D9B">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center"/>
            </w:pPr>
            <w:r>
              <w:t xml:space="preserve">Профессиональная квалификационная группа </w:t>
            </w:r>
            <w:r w:rsidR="00704312">
              <w:t>«</w:t>
            </w:r>
            <w:r>
              <w:t>Общеотраслевые должности служащих третьего уровня</w:t>
            </w:r>
            <w:r w:rsidR="00704312">
              <w:t>»</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1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rsidP="00593F29">
            <w:pPr>
              <w:widowControl w:val="0"/>
              <w:autoSpaceDE w:val="0"/>
              <w:autoSpaceDN w:val="0"/>
              <w:adjustRightInd w:val="0"/>
              <w:jc w:val="both"/>
            </w:pPr>
            <w:r>
              <w:t>Бухгалтер; документовед;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w:t>
            </w:r>
            <w:r w:rsidR="007F51A8">
              <w:t xml:space="preserve"> </w:t>
            </w:r>
            <w:r w:rsidR="007F51A8" w:rsidRPr="007F51A8">
              <w:t>инженер по инвентаризации строений и сооружений;</w:t>
            </w:r>
            <w:r>
              <w:t xml:space="preserve"> инженер по качеству; </w:t>
            </w:r>
            <w:r>
              <w:lastRenderedPageBreak/>
              <w:t>инженер по ремонту;</w:t>
            </w:r>
            <w:r w:rsidR="007F51A8">
              <w:t xml:space="preserve"> </w:t>
            </w:r>
            <w:r w:rsidR="007F51A8" w:rsidRPr="007F51A8">
              <w:t xml:space="preserve">инженер-программист (программист); </w:t>
            </w:r>
            <w:r>
              <w:t xml:space="preserve"> инженер-энергетик (энергетик); психолог, специалист по кадрам; специалист по маркетингу; специалист по связям с общественностью;</w:t>
            </w:r>
            <w:r w:rsidR="007F51A8">
              <w:t xml:space="preserve"> </w:t>
            </w:r>
            <w:r w:rsidR="00593F29">
              <w:t xml:space="preserve">специалист по защите информации;  </w:t>
            </w:r>
            <w:r w:rsidR="007F51A8" w:rsidRPr="007F51A8">
              <w:t xml:space="preserve">эколог (инженер по охране окружающей среды); </w:t>
            </w:r>
            <w:r>
              <w:t xml:space="preserve"> </w:t>
            </w:r>
            <w:r w:rsidR="00593F29">
              <w:t xml:space="preserve">инженер по охране труда; менеджер; менеджер по связям с общественностью; </w:t>
            </w:r>
            <w:r>
              <w:t xml:space="preserve">экономист; </w:t>
            </w:r>
            <w:r w:rsidR="00593F29" w:rsidRPr="00593F29">
              <w:t>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w:t>
            </w:r>
            <w:r w:rsidR="00593F29">
              <w:t>; юрисконсульт</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pPr>
            <w:r>
              <w:lastRenderedPageBreak/>
              <w:t>9 935</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lastRenderedPageBreak/>
              <w:t>2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rsidP="00593F29">
            <w:pPr>
              <w:autoSpaceDE w:val="0"/>
              <w:autoSpaceDN w:val="0"/>
              <w:adjustRightInd w:val="0"/>
              <w:jc w:val="both"/>
            </w:pPr>
            <w:r>
              <w:t xml:space="preserve">Должности служащих первого квалификационного уровня, по которым может устанавливаться </w:t>
            </w:r>
            <w:r w:rsidR="00704312">
              <w:t xml:space="preserve">                   </w:t>
            </w:r>
            <w:r w:rsidR="00593F29">
              <w:t>II внутридолжностная категория.</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C44087">
            <w:pPr>
              <w:widowControl w:val="0"/>
              <w:autoSpaceDE w:val="0"/>
              <w:autoSpaceDN w:val="0"/>
              <w:adjustRightInd w:val="0"/>
              <w:jc w:val="center"/>
              <w:rPr>
                <w:highlight w:val="yellow"/>
              </w:rPr>
            </w:pPr>
            <w:r>
              <w:t>10 437</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3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rsidP="00593F29">
            <w:pPr>
              <w:autoSpaceDE w:val="0"/>
              <w:autoSpaceDN w:val="0"/>
              <w:adjustRightInd w:val="0"/>
              <w:jc w:val="both"/>
            </w:pPr>
            <w:r>
              <w:t>Должности служащих первого квалификационного уровня, по которым может устанавливаться</w:t>
            </w:r>
            <w:r w:rsidR="00593F29">
              <w:t xml:space="preserve"> </w:t>
            </w:r>
            <w:r w:rsidR="00704312">
              <w:t xml:space="preserve">                     I внутридолжностная категория</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C44087">
            <w:pPr>
              <w:widowControl w:val="0"/>
              <w:autoSpaceDE w:val="0"/>
              <w:autoSpaceDN w:val="0"/>
              <w:adjustRightInd w:val="0"/>
              <w:jc w:val="center"/>
              <w:rPr>
                <w:highlight w:val="yellow"/>
              </w:rPr>
            </w:pPr>
            <w:r>
              <w:t>10 952</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4 квалификационный уровень</w:t>
            </w:r>
            <w:r>
              <w:tab/>
            </w:r>
            <w:r>
              <w:tab/>
            </w:r>
          </w:p>
          <w:p w:rsidR="001B7B55" w:rsidRDefault="001B7B55">
            <w:pPr>
              <w:widowControl w:val="0"/>
              <w:autoSpaceDE w:val="0"/>
              <w:autoSpaceDN w:val="0"/>
              <w:adjustRightInd w:val="0"/>
            </w:pPr>
            <w:r>
              <w:tab/>
            </w:r>
            <w:r>
              <w:tab/>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pPr>
              <w:autoSpaceDE w:val="0"/>
              <w:autoSpaceDN w:val="0"/>
              <w:adjustRightInd w:val="0"/>
              <w:jc w:val="both"/>
            </w:pPr>
            <w:r>
              <w:t xml:space="preserve">Должности служащих первого квалификационного уровня, по которым может устанавливаться производное должностное наименование </w:t>
            </w:r>
            <w:r w:rsidR="00704312">
              <w:t>«</w:t>
            </w:r>
            <w:r>
              <w:t>ведущий</w:t>
            </w:r>
            <w:r w:rsidR="00704312">
              <w:t>»</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C44087">
            <w:pPr>
              <w:widowControl w:val="0"/>
              <w:autoSpaceDE w:val="0"/>
              <w:autoSpaceDN w:val="0"/>
              <w:adjustRightInd w:val="0"/>
              <w:jc w:val="center"/>
              <w:rPr>
                <w:highlight w:val="yellow"/>
              </w:rPr>
            </w:pPr>
            <w:r>
              <w:t>11 500</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5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pPr>
              <w:autoSpaceDE w:val="0"/>
              <w:autoSpaceDN w:val="0"/>
              <w:adjustRightInd w:val="0"/>
              <w:jc w:val="both"/>
            </w:pPr>
            <w:r>
              <w:t>Главные спе</w:t>
            </w:r>
            <w:r w:rsidR="00593F29">
              <w:t>циалисты: в отделах, отделениях,</w:t>
            </w:r>
            <w:r>
              <w:t xml:space="preserve"> </w:t>
            </w:r>
            <w:r w:rsidR="00593F29">
              <w:t xml:space="preserve">лабораториях; </w:t>
            </w:r>
            <w:r>
              <w:t>заместитель главного бухгалтера</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rPr>
                <w:highlight w:val="yellow"/>
              </w:rPr>
            </w:pPr>
            <w:r>
              <w:t>12 078</w:t>
            </w:r>
          </w:p>
        </w:tc>
      </w:tr>
      <w:tr w:rsidR="001B7B55" w:rsidTr="00763D9B">
        <w:tc>
          <w:tcPr>
            <w:tcW w:w="9570" w:type="dxa"/>
            <w:gridSpan w:val="3"/>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center"/>
            </w:pPr>
            <w:r>
              <w:t xml:space="preserve">Профессиональная квалификационная группа </w:t>
            </w:r>
            <w:r w:rsidR="00704312">
              <w:t>«</w:t>
            </w:r>
            <w:r>
              <w:t>Общеотраслевые должности служащих четвертого уровня</w:t>
            </w:r>
            <w:r w:rsidR="00704312">
              <w:t>»</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t>1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593F29" w:rsidP="00593F29">
            <w:pPr>
              <w:jc w:val="both"/>
            </w:pPr>
            <w:r>
              <w:t>Н</w:t>
            </w:r>
            <w:r w:rsidRPr="00593F29">
              <w:t>ачальник отдела автоматизированной системы управления производством;</w:t>
            </w:r>
            <w:r>
              <w:t xml:space="preserve"> </w:t>
            </w:r>
            <w:r w:rsidRPr="00593F29">
              <w:t>начальник отдела информации; начальник отдела кадров (спецотдела и др.);</w:t>
            </w:r>
            <w:r>
              <w:t xml:space="preserve"> </w:t>
            </w:r>
            <w:r w:rsidRPr="00593F29">
              <w:t>начальник отдела охраны окружающей среды; начальник отдела охраны труда;</w:t>
            </w:r>
            <w:r>
              <w:t xml:space="preserve"> </w:t>
            </w:r>
            <w:r w:rsidRPr="00593F29">
              <w:t xml:space="preserve">начальник отдела (лаборатории, сектора) по </w:t>
            </w:r>
            <w:r w:rsidRPr="00593F29">
              <w:lastRenderedPageBreak/>
              <w:t xml:space="preserve">защите информации; начальник отдела по связям с общественностью; </w:t>
            </w:r>
            <w:r>
              <w:t>Начальни</w:t>
            </w:r>
            <w:r w:rsidR="00704312">
              <w:t>к планово-экономического отдела</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pPr>
            <w:r>
              <w:lastRenderedPageBreak/>
              <w:t>13 736</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pPr>
            <w:r>
              <w:lastRenderedPageBreak/>
              <w:t>2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rsidP="00DD1A60">
            <w:pPr>
              <w:widowControl w:val="0"/>
              <w:autoSpaceDE w:val="0"/>
              <w:autoSpaceDN w:val="0"/>
              <w:adjustRightInd w:val="0"/>
            </w:pPr>
            <w:r>
              <w:t xml:space="preserve">Главный </w:t>
            </w:r>
            <w:r w:rsidR="00DD1A60">
              <w:t xml:space="preserve">(механик, </w:t>
            </w:r>
            <w:r>
              <w:t xml:space="preserve">энергетик, </w:t>
            </w:r>
            <w:r w:rsidR="00DD1A60" w:rsidRPr="00DD1A60">
              <w:t>специалист по защите информации</w:t>
            </w:r>
            <w:r w:rsidR="00DD1A60">
              <w:t>)</w:t>
            </w:r>
          </w:p>
        </w:tc>
        <w:tc>
          <w:tcPr>
            <w:tcW w:w="2059"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pPr>
            <w:r>
              <w:t>15 253</w:t>
            </w:r>
          </w:p>
        </w:tc>
      </w:tr>
      <w:tr w:rsidR="001B7B55" w:rsidTr="00763D9B">
        <w:tc>
          <w:tcPr>
            <w:tcW w:w="3476"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rPr>
                <w:color w:val="000000"/>
              </w:rPr>
            </w:pPr>
            <w:r>
              <w:rPr>
                <w:color w:val="000000"/>
              </w:rPr>
              <w:t>3 квалификационный уровень</w:t>
            </w:r>
          </w:p>
        </w:tc>
        <w:tc>
          <w:tcPr>
            <w:tcW w:w="4035" w:type="dxa"/>
            <w:tcBorders>
              <w:top w:val="single" w:sz="4" w:space="0" w:color="auto"/>
              <w:left w:val="single" w:sz="4" w:space="0" w:color="auto"/>
              <w:bottom w:val="single" w:sz="4" w:space="0" w:color="auto"/>
              <w:right w:val="single" w:sz="4" w:space="0" w:color="auto"/>
            </w:tcBorders>
            <w:hideMark/>
          </w:tcPr>
          <w:p w:rsidR="001B7B55" w:rsidRDefault="001B7B55">
            <w:pPr>
              <w:autoSpaceDE w:val="0"/>
              <w:autoSpaceDN w:val="0"/>
              <w:adjustRightInd w:val="0"/>
              <w:jc w:val="both"/>
            </w:pPr>
            <w:r>
              <w:t>Директор (начальник, заведующий) филиала, другого обособленного структурного подразделения</w:t>
            </w:r>
          </w:p>
        </w:tc>
        <w:tc>
          <w:tcPr>
            <w:tcW w:w="2059" w:type="dxa"/>
            <w:tcBorders>
              <w:top w:val="single" w:sz="4" w:space="0" w:color="auto"/>
              <w:left w:val="single" w:sz="4" w:space="0" w:color="auto"/>
              <w:bottom w:val="single" w:sz="4" w:space="0" w:color="auto"/>
              <w:right w:val="single" w:sz="4" w:space="0" w:color="auto"/>
            </w:tcBorders>
            <w:vAlign w:val="center"/>
            <w:hideMark/>
          </w:tcPr>
          <w:p w:rsidR="001B7B55" w:rsidRDefault="008D117E">
            <w:pPr>
              <w:widowControl w:val="0"/>
              <w:autoSpaceDE w:val="0"/>
              <w:autoSpaceDN w:val="0"/>
              <w:adjustRightInd w:val="0"/>
              <w:jc w:val="center"/>
            </w:pPr>
            <w:r>
              <w:t>16 944</w:t>
            </w:r>
          </w:p>
        </w:tc>
      </w:tr>
    </w:tbl>
    <w:p w:rsidR="001B7B55" w:rsidRDefault="001B7B55" w:rsidP="001B7B55">
      <w:pPr>
        <w:ind w:firstLine="709"/>
        <w:jc w:val="right"/>
        <w:rPr>
          <w:bCs/>
          <w:color w:val="26282F"/>
          <w:sz w:val="28"/>
          <w:szCs w:val="28"/>
          <w:lang w:val="en-US"/>
        </w:rPr>
      </w:pPr>
    </w:p>
    <w:p w:rsidR="001B7B55" w:rsidRDefault="001B7B55" w:rsidP="001B7B55">
      <w:pPr>
        <w:ind w:firstLine="709"/>
        <w:jc w:val="right"/>
        <w:rPr>
          <w:bCs/>
          <w:color w:val="26282F"/>
          <w:sz w:val="28"/>
          <w:szCs w:val="28"/>
        </w:rPr>
      </w:pPr>
      <w:r>
        <w:rPr>
          <w:bCs/>
          <w:color w:val="26282F"/>
          <w:sz w:val="28"/>
          <w:szCs w:val="28"/>
        </w:rPr>
        <w:t>Таблица 2</w:t>
      </w:r>
    </w:p>
    <w:p w:rsidR="001B7B55" w:rsidRDefault="001B7B55" w:rsidP="001B7B55">
      <w:pPr>
        <w:widowControl w:val="0"/>
        <w:autoSpaceDE w:val="0"/>
        <w:autoSpaceDN w:val="0"/>
        <w:adjustRightInd w:val="0"/>
        <w:ind w:firstLine="709"/>
        <w:jc w:val="center"/>
        <w:rPr>
          <w:sz w:val="28"/>
          <w:szCs w:val="28"/>
          <w:highlight w:val="yellow"/>
        </w:rPr>
      </w:pPr>
    </w:p>
    <w:p w:rsidR="001B7B55" w:rsidRDefault="001B7B55" w:rsidP="001B7B55">
      <w:pPr>
        <w:widowControl w:val="0"/>
        <w:autoSpaceDE w:val="0"/>
        <w:autoSpaceDN w:val="0"/>
        <w:adjustRightInd w:val="0"/>
        <w:ind w:firstLine="709"/>
        <w:jc w:val="center"/>
        <w:rPr>
          <w:sz w:val="28"/>
          <w:szCs w:val="28"/>
        </w:rPr>
      </w:pPr>
      <w:r>
        <w:rPr>
          <w:sz w:val="28"/>
          <w:szCs w:val="28"/>
        </w:rPr>
        <w:t>Профессиональные квалификационные группы общеотраслевых профессий рабочих и размеры окладов (должностных окладов)</w:t>
      </w:r>
    </w:p>
    <w:p w:rsidR="001B7B55" w:rsidRDefault="001B7B55" w:rsidP="001B7B55">
      <w:pPr>
        <w:widowControl w:val="0"/>
        <w:autoSpaceDE w:val="0"/>
        <w:autoSpaceDN w:val="0"/>
        <w:adjustRightInd w:val="0"/>
        <w:ind w:firstLine="709"/>
        <w:jc w:val="center"/>
        <w:rPr>
          <w:sz w:val="28"/>
          <w:szCs w:val="28"/>
        </w:rPr>
      </w:pPr>
    </w:p>
    <w:tbl>
      <w:tblPr>
        <w:tblW w:w="9570" w:type="dxa"/>
        <w:tblInd w:w="62" w:type="dxa"/>
        <w:tblLayout w:type="fixed"/>
        <w:tblCellMar>
          <w:top w:w="75" w:type="dxa"/>
          <w:left w:w="0" w:type="dxa"/>
          <w:bottom w:w="75" w:type="dxa"/>
          <w:right w:w="0" w:type="dxa"/>
        </w:tblCellMar>
        <w:tblLook w:val="04A0" w:firstRow="1" w:lastRow="0" w:firstColumn="1" w:lastColumn="0" w:noHBand="0" w:noVBand="1"/>
      </w:tblPr>
      <w:tblGrid>
        <w:gridCol w:w="567"/>
        <w:gridCol w:w="2268"/>
        <w:gridCol w:w="3684"/>
        <w:gridCol w:w="1701"/>
        <w:gridCol w:w="1350"/>
      </w:tblGrid>
      <w:tr w:rsidR="001B7B55" w:rsidTr="0082452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ind w:firstLine="709"/>
              <w:jc w:val="center"/>
            </w:pPr>
            <w:r>
              <w:t>№ п/п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center"/>
            </w:pPr>
            <w:r>
              <w:t>Профессиональный квалификационный уровень</w:t>
            </w:r>
          </w:p>
        </w:tc>
        <w:tc>
          <w:tcPr>
            <w:tcW w:w="3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center"/>
            </w:pPr>
            <w:r>
              <w:t>Наименование профессий рабочих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center"/>
            </w:pPr>
            <w:r>
              <w:t>Размер разряда работника, предусмотренный ЕТКС работ и профессий рабочих</w:t>
            </w:r>
          </w:p>
        </w:tc>
        <w:tc>
          <w:tcPr>
            <w:tcW w:w="1350"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center"/>
            </w:pPr>
            <w:r>
              <w:t>Размер должностного оклада (рублей)</w:t>
            </w:r>
          </w:p>
        </w:tc>
      </w:tr>
      <w:tr w:rsidR="001B7B55" w:rsidTr="0082452A">
        <w:trPr>
          <w:trHeight w:val="22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ind w:firstLine="709"/>
              <w:jc w:val="center"/>
            </w:pPr>
            <w: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ind w:firstLine="709"/>
              <w:jc w:val="center"/>
            </w:pPr>
            <w:r>
              <w:t>2</w:t>
            </w:r>
          </w:p>
        </w:tc>
        <w:tc>
          <w:tcPr>
            <w:tcW w:w="3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ind w:firstLine="709"/>
              <w:jc w:val="center"/>
            </w:pPr>
            <w: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center"/>
            </w:pPr>
            <w:r>
              <w:t>4</w:t>
            </w:r>
          </w:p>
        </w:tc>
        <w:tc>
          <w:tcPr>
            <w:tcW w:w="1350" w:type="dxa"/>
            <w:tcBorders>
              <w:top w:val="single" w:sz="4" w:space="0" w:color="auto"/>
              <w:left w:val="single" w:sz="4" w:space="0" w:color="auto"/>
              <w:bottom w:val="single" w:sz="4" w:space="0" w:color="auto"/>
              <w:right w:val="single" w:sz="4" w:space="0" w:color="auto"/>
            </w:tcBorders>
            <w:hideMark/>
          </w:tcPr>
          <w:p w:rsidR="001B7B55" w:rsidRDefault="001B7B55">
            <w:pPr>
              <w:widowControl w:val="0"/>
              <w:autoSpaceDE w:val="0"/>
              <w:autoSpaceDN w:val="0"/>
              <w:adjustRightInd w:val="0"/>
              <w:jc w:val="center"/>
            </w:pPr>
            <w:r>
              <w:t>5</w:t>
            </w:r>
          </w:p>
        </w:tc>
      </w:tr>
      <w:tr w:rsidR="001B7B55" w:rsidTr="0082452A">
        <w:trPr>
          <w:trHeight w:val="64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ind w:right="-136" w:firstLine="709"/>
              <w:jc w:val="center"/>
            </w:pPr>
            <w:r>
              <w:t>11.</w:t>
            </w:r>
          </w:p>
        </w:tc>
        <w:tc>
          <w:tcPr>
            <w:tcW w:w="900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autoSpaceDE w:val="0"/>
              <w:autoSpaceDN w:val="0"/>
              <w:adjustRightInd w:val="0"/>
              <w:spacing w:before="108" w:after="108"/>
              <w:jc w:val="center"/>
              <w:outlineLvl w:val="0"/>
              <w:rPr>
                <w:bCs/>
              </w:rPr>
            </w:pPr>
            <w:r>
              <w:rPr>
                <w:bCs/>
              </w:rPr>
              <w:t xml:space="preserve">Профессиональная квалификационная группа </w:t>
            </w:r>
            <w:r w:rsidR="00704312">
              <w:rPr>
                <w:bCs/>
              </w:rPr>
              <w:t>«</w:t>
            </w:r>
            <w:r>
              <w:rPr>
                <w:bCs/>
              </w:rPr>
              <w:t>Общеотраслевые профессии рабочих первого уровня</w:t>
            </w:r>
            <w:r w:rsidR="00704312">
              <w:rPr>
                <w:bCs/>
              </w:rPr>
              <w:t>»</w:t>
            </w:r>
          </w:p>
        </w:tc>
      </w:tr>
      <w:tr w:rsidR="001B7B55" w:rsidTr="0082452A">
        <w:trPr>
          <w:trHeight w:val="537"/>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ind w:firstLine="709"/>
              <w:jc w:val="center"/>
            </w:pPr>
            <w:r>
              <w:t>11.1.</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55" w:rsidRDefault="001B7B55">
            <w:pPr>
              <w:widowControl w:val="0"/>
              <w:autoSpaceDE w:val="0"/>
              <w:autoSpaceDN w:val="0"/>
              <w:adjustRightInd w:val="0"/>
              <w:rPr>
                <w:color w:val="FF0000"/>
              </w:rPr>
            </w:pPr>
            <w:r>
              <w:t>1 квалификационный уровень</w:t>
            </w:r>
          </w:p>
          <w:p w:rsidR="001B7B55" w:rsidRDefault="001B7B55">
            <w:pPr>
              <w:widowControl w:val="0"/>
              <w:autoSpaceDE w:val="0"/>
              <w:autoSpaceDN w:val="0"/>
              <w:adjustRightInd w:val="0"/>
              <w:ind w:firstLine="709"/>
              <w:jc w:val="both"/>
              <w:rPr>
                <w:color w:val="FF0000"/>
              </w:rPr>
            </w:pPr>
          </w:p>
        </w:tc>
        <w:tc>
          <w:tcPr>
            <w:tcW w:w="3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autoSpaceDE w:val="0"/>
              <w:autoSpaceDN w:val="0"/>
              <w:adjustRightInd w:val="0"/>
              <w:jc w:val="both"/>
            </w:pPr>
            <w:r>
              <w:t>Гардеробщик; дворник; курьер; рабочий по обслуживанию в бане; рабочий производственных бань; сторож (вахтер); уборщик служебных помещений; уборщик территорий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center"/>
            </w:pPr>
            <w:r>
              <w:t>1</w:t>
            </w:r>
          </w:p>
        </w:tc>
        <w:tc>
          <w:tcPr>
            <w:tcW w:w="1350" w:type="dxa"/>
            <w:tcBorders>
              <w:top w:val="single" w:sz="4" w:space="0" w:color="auto"/>
              <w:left w:val="single" w:sz="4" w:space="0" w:color="auto"/>
              <w:bottom w:val="single" w:sz="4" w:space="0" w:color="auto"/>
              <w:right w:val="single" w:sz="4" w:space="0" w:color="auto"/>
            </w:tcBorders>
            <w:hideMark/>
          </w:tcPr>
          <w:p w:rsidR="001B7B55" w:rsidRDefault="00720DD6">
            <w:pPr>
              <w:widowControl w:val="0"/>
              <w:autoSpaceDE w:val="0"/>
              <w:autoSpaceDN w:val="0"/>
              <w:adjustRightInd w:val="0"/>
              <w:jc w:val="center"/>
            </w:pPr>
            <w:r>
              <w:t>6 775</w:t>
            </w:r>
          </w:p>
        </w:tc>
      </w:tr>
      <w:tr w:rsidR="001B7B55" w:rsidTr="0082452A">
        <w:trPr>
          <w:trHeight w:val="7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7B55" w:rsidRDefault="001B7B55"/>
        </w:tc>
        <w:tc>
          <w:tcPr>
            <w:tcW w:w="2268" w:type="dxa"/>
            <w:vMerge/>
            <w:tcBorders>
              <w:top w:val="single" w:sz="4" w:space="0" w:color="auto"/>
              <w:left w:val="single" w:sz="4" w:space="0" w:color="auto"/>
              <w:bottom w:val="single" w:sz="4" w:space="0" w:color="auto"/>
              <w:right w:val="single" w:sz="4" w:space="0" w:color="auto"/>
            </w:tcBorders>
            <w:vAlign w:val="center"/>
            <w:hideMark/>
          </w:tcPr>
          <w:p w:rsidR="001B7B55" w:rsidRDefault="001B7B55">
            <w:pPr>
              <w:rPr>
                <w:color w:val="FF0000"/>
              </w:rPr>
            </w:pPr>
          </w:p>
        </w:tc>
        <w:tc>
          <w:tcPr>
            <w:tcW w:w="3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autoSpaceDE w:val="0"/>
              <w:autoSpaceDN w:val="0"/>
              <w:adjustRightInd w:val="0"/>
            </w:pPr>
            <w:r>
              <w:t>Уборщик производственных помещений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center"/>
            </w:pPr>
            <w:r>
              <w:t>2</w:t>
            </w:r>
          </w:p>
        </w:tc>
        <w:tc>
          <w:tcPr>
            <w:tcW w:w="1350"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pPr>
            <w:r>
              <w:t>6 844</w:t>
            </w:r>
          </w:p>
        </w:tc>
      </w:tr>
      <w:tr w:rsidR="001B7B55" w:rsidTr="0082452A">
        <w:trPr>
          <w:trHeight w:val="10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7B55" w:rsidRDefault="001B7B55"/>
        </w:tc>
        <w:tc>
          <w:tcPr>
            <w:tcW w:w="2268" w:type="dxa"/>
            <w:vMerge/>
            <w:tcBorders>
              <w:top w:val="single" w:sz="4" w:space="0" w:color="auto"/>
              <w:left w:val="single" w:sz="4" w:space="0" w:color="auto"/>
              <w:bottom w:val="single" w:sz="4" w:space="0" w:color="auto"/>
              <w:right w:val="single" w:sz="4" w:space="0" w:color="auto"/>
            </w:tcBorders>
            <w:vAlign w:val="center"/>
            <w:hideMark/>
          </w:tcPr>
          <w:p w:rsidR="001B7B55" w:rsidRDefault="001B7B55">
            <w:pPr>
              <w:rPr>
                <w:color w:val="FF0000"/>
              </w:rPr>
            </w:pPr>
          </w:p>
        </w:tc>
        <w:tc>
          <w:tcPr>
            <w:tcW w:w="3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autoSpaceDE w:val="0"/>
              <w:autoSpaceDN w:val="0"/>
              <w:adjustRightInd w:val="0"/>
              <w:jc w:val="both"/>
            </w:pPr>
            <w:r>
              <w:t>Водитель мототранспортных средств; дезинфектор; кладовщик; контролер водопроводного хозяйства; радиооператор; ремонтировщик плоскостных спортивных сооружений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center"/>
            </w:pPr>
            <w:r>
              <w:t>3</w:t>
            </w:r>
          </w:p>
        </w:tc>
        <w:tc>
          <w:tcPr>
            <w:tcW w:w="1350" w:type="dxa"/>
            <w:tcBorders>
              <w:top w:val="single" w:sz="4" w:space="0" w:color="auto"/>
              <w:left w:val="single" w:sz="4" w:space="0" w:color="auto"/>
              <w:bottom w:val="single" w:sz="4" w:space="0" w:color="auto"/>
              <w:right w:val="single" w:sz="4" w:space="0" w:color="auto"/>
            </w:tcBorders>
            <w:hideMark/>
          </w:tcPr>
          <w:p w:rsidR="001B7B55" w:rsidRDefault="00720DD6">
            <w:pPr>
              <w:widowControl w:val="0"/>
              <w:autoSpaceDE w:val="0"/>
              <w:autoSpaceDN w:val="0"/>
              <w:adjustRightInd w:val="0"/>
              <w:jc w:val="center"/>
            </w:pPr>
            <w:r>
              <w:t>6 913</w:t>
            </w:r>
          </w:p>
        </w:tc>
      </w:tr>
      <w:tr w:rsidR="001B7B55" w:rsidTr="0082452A">
        <w:trPr>
          <w:trHeight w:val="103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ind w:firstLine="709"/>
              <w:jc w:val="center"/>
            </w:pPr>
            <w:r>
              <w:lastRenderedPageBreak/>
              <w:t>11.2.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both"/>
            </w:pPr>
            <w:r>
              <w:t>2 квалификационный уровень</w:t>
            </w:r>
          </w:p>
        </w:tc>
        <w:tc>
          <w:tcPr>
            <w:tcW w:w="3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autoSpaceDE w:val="0"/>
              <w:autoSpaceDN w:val="0"/>
              <w:adjustRightInd w:val="0"/>
              <w:jc w:val="both"/>
            </w:pPr>
            <w:r>
              <w:t xml:space="preserve">Профессии рабочих, отнесенные к первому квалификационному уровню, при выполнении работ по профессии с производным наименованием </w:t>
            </w:r>
            <w:r w:rsidR="00704312">
              <w:t>«</w:t>
            </w:r>
            <w:r>
              <w:t>старший</w:t>
            </w:r>
            <w:r w:rsidR="00704312">
              <w:t>»</w:t>
            </w:r>
            <w:r>
              <w:t xml:space="preserve"> (старший по смене)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7B55" w:rsidRDefault="001B7B55">
            <w:pPr>
              <w:widowControl w:val="0"/>
              <w:autoSpaceDE w:val="0"/>
              <w:autoSpaceDN w:val="0"/>
              <w:adjustRightInd w:val="0"/>
              <w:ind w:firstLine="709"/>
              <w:jc w:val="center"/>
            </w:pPr>
          </w:p>
        </w:tc>
        <w:tc>
          <w:tcPr>
            <w:tcW w:w="1350"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pPr>
            <w:r>
              <w:t>6 922</w:t>
            </w:r>
          </w:p>
        </w:tc>
      </w:tr>
      <w:tr w:rsidR="001B7B55" w:rsidTr="0082452A">
        <w:trPr>
          <w:trHeight w:val="34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ind w:firstLine="709"/>
              <w:jc w:val="center"/>
            </w:pPr>
            <w:r>
              <w:t>22.</w:t>
            </w:r>
          </w:p>
        </w:tc>
        <w:tc>
          <w:tcPr>
            <w:tcW w:w="900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7B55" w:rsidRDefault="001B7B55">
            <w:pPr>
              <w:autoSpaceDE w:val="0"/>
              <w:autoSpaceDN w:val="0"/>
              <w:adjustRightInd w:val="0"/>
              <w:spacing w:before="108" w:after="108"/>
              <w:ind w:firstLine="709"/>
              <w:jc w:val="center"/>
              <w:outlineLvl w:val="0"/>
              <w:rPr>
                <w:bCs/>
              </w:rPr>
            </w:pPr>
            <w:r>
              <w:rPr>
                <w:bCs/>
              </w:rPr>
              <w:t xml:space="preserve">Профессиональная квалификационная группа </w:t>
            </w:r>
            <w:r w:rsidR="00704312">
              <w:rPr>
                <w:bCs/>
              </w:rPr>
              <w:t>«</w:t>
            </w:r>
            <w:r>
              <w:rPr>
                <w:bCs/>
              </w:rPr>
              <w:t>Общеотраслевые профессии рабочих второго уровня</w:t>
            </w:r>
            <w:r w:rsidR="00704312">
              <w:rPr>
                <w:bCs/>
              </w:rPr>
              <w:t>»</w:t>
            </w:r>
          </w:p>
        </w:tc>
      </w:tr>
      <w:tr w:rsidR="001B7B55" w:rsidTr="0082452A">
        <w:trPr>
          <w:trHeight w:val="259"/>
        </w:trPr>
        <w:tc>
          <w:tcPr>
            <w:tcW w:w="56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ind w:firstLine="709"/>
              <w:jc w:val="center"/>
            </w:pPr>
            <w:r>
              <w:t>22.1.</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both"/>
            </w:pPr>
            <w:r>
              <w:t>1 квалификационный уровень</w:t>
            </w:r>
          </w:p>
        </w:tc>
        <w:tc>
          <w:tcPr>
            <w:tcW w:w="3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autoSpaceDE w:val="0"/>
              <w:autoSpaceDN w:val="0"/>
              <w:adjustRightInd w:val="0"/>
              <w:jc w:val="both"/>
            </w:pPr>
            <w:r>
              <w:t>Оператор хлораторной установки; рабочий по комплексному обслуживанию и ремонту зданий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center"/>
            </w:pPr>
            <w:r>
              <w:t>4</w:t>
            </w:r>
          </w:p>
        </w:tc>
        <w:tc>
          <w:tcPr>
            <w:tcW w:w="1350"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pPr>
            <w:r>
              <w:t>6 932</w:t>
            </w:r>
          </w:p>
        </w:tc>
      </w:tr>
      <w:tr w:rsidR="001B7B55" w:rsidTr="0082452A">
        <w:trPr>
          <w:trHeight w:val="210"/>
        </w:trPr>
        <w:tc>
          <w:tcPr>
            <w:tcW w:w="56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7B55" w:rsidRDefault="001B7B55">
            <w:pPr>
              <w:widowControl w:val="0"/>
              <w:autoSpaceDE w:val="0"/>
              <w:autoSpaceDN w:val="0"/>
              <w:adjustRightInd w:val="0"/>
              <w:ind w:firstLine="709"/>
              <w:jc w:val="cente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B7B55" w:rsidRDefault="001B7B55"/>
        </w:tc>
        <w:tc>
          <w:tcPr>
            <w:tcW w:w="3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autoSpaceDE w:val="0"/>
              <w:autoSpaceDN w:val="0"/>
              <w:adjustRightInd w:val="0"/>
              <w:jc w:val="both"/>
            </w:pPr>
            <w:r>
              <w:t>Тракторист; водитель автомобиля; механик по техническим видам спорта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center"/>
            </w:pPr>
            <w:r>
              <w:t>5</w:t>
            </w:r>
          </w:p>
        </w:tc>
        <w:tc>
          <w:tcPr>
            <w:tcW w:w="1350"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pPr>
            <w:r>
              <w:t>7 003</w:t>
            </w:r>
          </w:p>
        </w:tc>
      </w:tr>
      <w:tr w:rsidR="001B7B55" w:rsidTr="0082452A">
        <w:trPr>
          <w:trHeight w:val="67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ind w:firstLine="709"/>
              <w:jc w:val="center"/>
            </w:pPr>
            <w:r>
              <w:t>22.2.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both"/>
            </w:pPr>
            <w:r>
              <w:t>2 квалификационный уровень</w:t>
            </w:r>
          </w:p>
        </w:tc>
        <w:tc>
          <w:tcPr>
            <w:tcW w:w="3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autoSpaceDE w:val="0"/>
              <w:autoSpaceDN w:val="0"/>
              <w:adjustRightInd w:val="0"/>
              <w:jc w:val="both"/>
            </w:pPr>
            <w:r>
              <w:t>Маляр; плотник; слесарь по ремонту автомобилей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center"/>
            </w:pPr>
            <w:r>
              <w:t>6,7</w:t>
            </w:r>
          </w:p>
        </w:tc>
        <w:tc>
          <w:tcPr>
            <w:tcW w:w="1350" w:type="dxa"/>
            <w:tcBorders>
              <w:top w:val="single" w:sz="4" w:space="0" w:color="auto"/>
              <w:left w:val="single" w:sz="4" w:space="0" w:color="auto"/>
              <w:bottom w:val="single" w:sz="4" w:space="0" w:color="auto"/>
              <w:right w:val="single" w:sz="4" w:space="0" w:color="auto"/>
            </w:tcBorders>
            <w:hideMark/>
          </w:tcPr>
          <w:p w:rsidR="001B7B55" w:rsidRDefault="00720DD6">
            <w:pPr>
              <w:widowControl w:val="0"/>
              <w:autoSpaceDE w:val="0"/>
              <w:autoSpaceDN w:val="0"/>
              <w:adjustRightInd w:val="0"/>
              <w:jc w:val="center"/>
            </w:pPr>
            <w:r>
              <w:t>7 010</w:t>
            </w:r>
          </w:p>
        </w:tc>
      </w:tr>
      <w:tr w:rsidR="001B7B55" w:rsidTr="0082452A">
        <w:trPr>
          <w:trHeight w:val="67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ind w:firstLine="709"/>
              <w:jc w:val="center"/>
            </w:pPr>
            <w:r>
              <w:t>22.3.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both"/>
            </w:pPr>
            <w:r>
              <w:t>3 квалификационный уровень</w:t>
            </w:r>
          </w:p>
        </w:tc>
        <w:tc>
          <w:tcPr>
            <w:tcW w:w="3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autoSpaceDE w:val="0"/>
              <w:autoSpaceDN w:val="0"/>
              <w:adjustRightInd w:val="0"/>
              <w:jc w:val="both"/>
            </w:pPr>
            <w:r>
              <w:t>Электромонтер по ремонту и обслуживанию электрооборудования; слесарь-ремонтник; слесарь-электрик по ремонту электрооборудования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7B55" w:rsidRDefault="001B7B55">
            <w:pPr>
              <w:widowControl w:val="0"/>
              <w:autoSpaceDE w:val="0"/>
              <w:autoSpaceDN w:val="0"/>
              <w:adjustRightInd w:val="0"/>
              <w:jc w:val="center"/>
            </w:pPr>
            <w:r>
              <w:t>8</w:t>
            </w:r>
          </w:p>
        </w:tc>
        <w:tc>
          <w:tcPr>
            <w:tcW w:w="1350" w:type="dxa"/>
            <w:tcBorders>
              <w:top w:val="single" w:sz="4" w:space="0" w:color="auto"/>
              <w:left w:val="single" w:sz="4" w:space="0" w:color="auto"/>
              <w:bottom w:val="single" w:sz="4" w:space="0" w:color="auto"/>
              <w:right w:val="single" w:sz="4" w:space="0" w:color="auto"/>
            </w:tcBorders>
            <w:hideMark/>
          </w:tcPr>
          <w:p w:rsidR="001B7B55" w:rsidRDefault="008D117E">
            <w:pPr>
              <w:widowControl w:val="0"/>
              <w:autoSpaceDE w:val="0"/>
              <w:autoSpaceDN w:val="0"/>
              <w:adjustRightInd w:val="0"/>
              <w:jc w:val="center"/>
            </w:pPr>
            <w:r>
              <w:t>7 090</w:t>
            </w:r>
          </w:p>
        </w:tc>
      </w:tr>
    </w:tbl>
    <w:p w:rsidR="001B7B55" w:rsidRDefault="001B7B55" w:rsidP="001B7B55">
      <w:pPr>
        <w:jc w:val="center"/>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8D1311" w:rsidRDefault="008D1311" w:rsidP="001B7B55">
      <w:pPr>
        <w:ind w:firstLine="5670"/>
        <w:rPr>
          <w:sz w:val="28"/>
          <w:szCs w:val="28"/>
        </w:rPr>
      </w:pPr>
    </w:p>
    <w:p w:rsidR="008D1311" w:rsidRDefault="008D1311" w:rsidP="001B7B55">
      <w:pPr>
        <w:ind w:firstLine="5670"/>
        <w:rPr>
          <w:sz w:val="28"/>
          <w:szCs w:val="28"/>
        </w:rPr>
      </w:pPr>
    </w:p>
    <w:p w:rsidR="008D1311" w:rsidRDefault="008D1311" w:rsidP="001B7B55">
      <w:pPr>
        <w:ind w:firstLine="5670"/>
        <w:rPr>
          <w:sz w:val="28"/>
          <w:szCs w:val="28"/>
        </w:rPr>
      </w:pPr>
    </w:p>
    <w:p w:rsidR="008D1311" w:rsidRDefault="008D1311" w:rsidP="001B7B55">
      <w:pPr>
        <w:ind w:firstLine="5670"/>
        <w:rPr>
          <w:sz w:val="28"/>
          <w:szCs w:val="28"/>
        </w:rPr>
      </w:pPr>
    </w:p>
    <w:p w:rsidR="008D1311" w:rsidRDefault="008D1311" w:rsidP="001B7B55">
      <w:pPr>
        <w:ind w:firstLine="5670"/>
        <w:rPr>
          <w:sz w:val="28"/>
          <w:szCs w:val="28"/>
        </w:rPr>
      </w:pPr>
    </w:p>
    <w:p w:rsidR="008D1311" w:rsidRDefault="008D1311" w:rsidP="001B7B55">
      <w:pPr>
        <w:ind w:firstLine="5670"/>
        <w:rPr>
          <w:sz w:val="28"/>
          <w:szCs w:val="28"/>
        </w:rPr>
      </w:pPr>
    </w:p>
    <w:p w:rsidR="008D1311" w:rsidRDefault="008D1311" w:rsidP="001B7B55">
      <w:pPr>
        <w:ind w:firstLine="5670"/>
        <w:rPr>
          <w:sz w:val="28"/>
          <w:szCs w:val="28"/>
        </w:rPr>
      </w:pPr>
    </w:p>
    <w:p w:rsidR="001B7B55" w:rsidRDefault="001B7B55" w:rsidP="001B7B55">
      <w:pPr>
        <w:ind w:firstLine="5670"/>
        <w:rPr>
          <w:sz w:val="28"/>
          <w:szCs w:val="28"/>
        </w:rPr>
      </w:pPr>
      <w:r>
        <w:rPr>
          <w:sz w:val="28"/>
          <w:szCs w:val="28"/>
        </w:rPr>
        <w:lastRenderedPageBreak/>
        <w:t>Приложение 2</w:t>
      </w:r>
    </w:p>
    <w:p w:rsidR="001B7B55" w:rsidRDefault="001B7B55" w:rsidP="001B7B55">
      <w:pPr>
        <w:ind w:firstLine="5670"/>
        <w:rPr>
          <w:sz w:val="28"/>
          <w:szCs w:val="28"/>
        </w:rPr>
      </w:pPr>
      <w:r>
        <w:rPr>
          <w:sz w:val="28"/>
          <w:szCs w:val="28"/>
        </w:rPr>
        <w:t>к приказу комитета физической</w:t>
      </w:r>
    </w:p>
    <w:p w:rsidR="001B7B55" w:rsidRDefault="001B7B55" w:rsidP="001B7B55">
      <w:pPr>
        <w:ind w:firstLine="5670"/>
        <w:rPr>
          <w:sz w:val="28"/>
          <w:szCs w:val="28"/>
        </w:rPr>
      </w:pPr>
      <w:r>
        <w:rPr>
          <w:sz w:val="28"/>
          <w:szCs w:val="28"/>
        </w:rPr>
        <w:t>культуры и спорта</w:t>
      </w:r>
    </w:p>
    <w:p w:rsidR="000F0683" w:rsidRDefault="000F0683" w:rsidP="000F0683">
      <w:pPr>
        <w:ind w:firstLine="5670"/>
        <w:rPr>
          <w:sz w:val="28"/>
          <w:szCs w:val="28"/>
        </w:rPr>
      </w:pPr>
      <w:r>
        <w:rPr>
          <w:sz w:val="28"/>
          <w:szCs w:val="28"/>
        </w:rPr>
        <w:t>от 22.11.2022 № 180-нп</w:t>
      </w:r>
    </w:p>
    <w:p w:rsidR="001B7B55" w:rsidRDefault="001B7B55" w:rsidP="001B7B55">
      <w:pPr>
        <w:jc w:val="center"/>
        <w:rPr>
          <w:sz w:val="28"/>
          <w:szCs w:val="28"/>
        </w:rPr>
      </w:pPr>
    </w:p>
    <w:p w:rsidR="001B7B55" w:rsidRDefault="001B7B55" w:rsidP="001B7B55">
      <w:pPr>
        <w:widowControl w:val="0"/>
        <w:autoSpaceDE w:val="0"/>
        <w:autoSpaceDN w:val="0"/>
        <w:adjustRightInd w:val="0"/>
        <w:ind w:firstLine="709"/>
        <w:jc w:val="right"/>
        <w:rPr>
          <w:bCs/>
          <w:sz w:val="28"/>
          <w:szCs w:val="28"/>
        </w:rPr>
      </w:pPr>
      <w:r>
        <w:rPr>
          <w:bCs/>
          <w:sz w:val="28"/>
          <w:szCs w:val="28"/>
        </w:rPr>
        <w:t>Таблица 3</w:t>
      </w:r>
    </w:p>
    <w:p w:rsidR="001B7B55" w:rsidRDefault="001B7B55" w:rsidP="001B7B55">
      <w:pPr>
        <w:widowControl w:val="0"/>
        <w:autoSpaceDE w:val="0"/>
        <w:autoSpaceDN w:val="0"/>
        <w:adjustRightInd w:val="0"/>
        <w:ind w:firstLine="709"/>
        <w:jc w:val="both"/>
        <w:rPr>
          <w:sz w:val="28"/>
          <w:szCs w:val="28"/>
        </w:rPr>
      </w:pPr>
    </w:p>
    <w:p w:rsidR="001B7B55" w:rsidRDefault="001B7B55" w:rsidP="001B7B55">
      <w:pPr>
        <w:widowControl w:val="0"/>
        <w:autoSpaceDE w:val="0"/>
        <w:autoSpaceDN w:val="0"/>
        <w:adjustRightInd w:val="0"/>
        <w:ind w:firstLine="709"/>
        <w:jc w:val="center"/>
        <w:rPr>
          <w:sz w:val="28"/>
          <w:szCs w:val="28"/>
        </w:rPr>
      </w:pPr>
      <w:r>
        <w:rPr>
          <w:sz w:val="28"/>
          <w:szCs w:val="28"/>
        </w:rPr>
        <w:t xml:space="preserve">Размеры окладов (должностных окладов) </w:t>
      </w:r>
    </w:p>
    <w:p w:rsidR="001B7B55" w:rsidRDefault="001B7B55" w:rsidP="001B7B55">
      <w:pPr>
        <w:widowControl w:val="0"/>
        <w:autoSpaceDE w:val="0"/>
        <w:autoSpaceDN w:val="0"/>
        <w:adjustRightInd w:val="0"/>
        <w:ind w:firstLine="709"/>
        <w:jc w:val="center"/>
        <w:rPr>
          <w:sz w:val="28"/>
          <w:szCs w:val="28"/>
        </w:rPr>
      </w:pPr>
      <w:r>
        <w:rPr>
          <w:sz w:val="28"/>
          <w:szCs w:val="28"/>
        </w:rPr>
        <w:t xml:space="preserve">по должностям, не включенным в профессиональные </w:t>
      </w:r>
    </w:p>
    <w:p w:rsidR="001B7B55" w:rsidRDefault="001B7B55" w:rsidP="001B7B55">
      <w:pPr>
        <w:widowControl w:val="0"/>
        <w:autoSpaceDE w:val="0"/>
        <w:autoSpaceDN w:val="0"/>
        <w:adjustRightInd w:val="0"/>
        <w:ind w:firstLine="709"/>
        <w:jc w:val="center"/>
        <w:rPr>
          <w:sz w:val="28"/>
          <w:szCs w:val="28"/>
        </w:rPr>
      </w:pPr>
      <w:r>
        <w:rPr>
          <w:sz w:val="28"/>
          <w:szCs w:val="28"/>
        </w:rPr>
        <w:t>квалификационные группы</w:t>
      </w:r>
    </w:p>
    <w:p w:rsidR="001B7B55" w:rsidRDefault="001B7B55" w:rsidP="001B7B55">
      <w:pPr>
        <w:widowControl w:val="0"/>
        <w:autoSpaceDE w:val="0"/>
        <w:autoSpaceDN w:val="0"/>
        <w:adjustRightInd w:val="0"/>
        <w:ind w:firstLine="709"/>
        <w:jc w:val="right"/>
        <w:rPr>
          <w:bCs/>
          <w:sz w:val="28"/>
          <w:szCs w:val="28"/>
        </w:rPr>
      </w:pPr>
    </w:p>
    <w:tbl>
      <w:tblPr>
        <w:tblW w:w="0" w:type="auto"/>
        <w:tblLayout w:type="fixed"/>
        <w:tblCellMar>
          <w:left w:w="0" w:type="dxa"/>
          <w:right w:w="0" w:type="dxa"/>
        </w:tblCellMar>
        <w:tblLook w:val="04A0" w:firstRow="1" w:lastRow="0" w:firstColumn="1" w:lastColumn="0" w:noHBand="0" w:noVBand="1"/>
      </w:tblPr>
      <w:tblGrid>
        <w:gridCol w:w="699"/>
        <w:gridCol w:w="6662"/>
        <w:gridCol w:w="2257"/>
      </w:tblGrid>
      <w:tr w:rsidR="001B7B55" w:rsidTr="001B7B55">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B7B55" w:rsidRDefault="001B7B55">
            <w:pPr>
              <w:rPr>
                <w:lang w:val="en-AU"/>
              </w:rPr>
            </w:pPr>
            <w:r>
              <w:rPr>
                <w:lang w:val="en-AU"/>
              </w:rPr>
              <w:t>№п/п</w:t>
            </w:r>
          </w:p>
        </w:tc>
        <w:tc>
          <w:tcPr>
            <w:tcW w:w="66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B7B55" w:rsidRDefault="001B7B55">
            <w:pPr>
              <w:widowControl w:val="0"/>
              <w:autoSpaceDE w:val="0"/>
              <w:autoSpaceDN w:val="0"/>
              <w:adjustRightInd w:val="0"/>
              <w:ind w:firstLine="709"/>
              <w:jc w:val="center"/>
            </w:pPr>
            <w:r>
              <w:t>Наименование должностей</w:t>
            </w:r>
          </w:p>
        </w:tc>
        <w:tc>
          <w:tcPr>
            <w:tcW w:w="22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B7B55" w:rsidRDefault="001B7B55">
            <w:pPr>
              <w:widowControl w:val="0"/>
              <w:autoSpaceDE w:val="0"/>
              <w:autoSpaceDN w:val="0"/>
              <w:adjustRightInd w:val="0"/>
              <w:jc w:val="center"/>
            </w:pPr>
            <w:r>
              <w:t>Размер оклада (должностного оклада)</w:t>
            </w:r>
          </w:p>
          <w:p w:rsidR="001B7B55" w:rsidRDefault="001B7B55">
            <w:pPr>
              <w:widowControl w:val="0"/>
              <w:autoSpaceDE w:val="0"/>
              <w:autoSpaceDN w:val="0"/>
              <w:adjustRightInd w:val="0"/>
              <w:ind w:firstLine="709"/>
              <w:jc w:val="center"/>
              <w:rPr>
                <w:rFonts w:eastAsia="Calibri"/>
                <w:lang w:eastAsia="en-US"/>
              </w:rPr>
            </w:pPr>
            <w:r>
              <w:t>(рублей)</w:t>
            </w:r>
          </w:p>
        </w:tc>
      </w:tr>
      <w:tr w:rsidR="001B7B55" w:rsidTr="001B7B55">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B55" w:rsidRDefault="001B7B55">
            <w:pPr>
              <w:jc w:val="center"/>
            </w:pPr>
            <w:r>
              <w:t>1.</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1B7B55" w:rsidP="00292394">
            <w:pPr>
              <w:jc w:val="both"/>
            </w:pPr>
            <w:r>
              <w:t>Начальник отдела; начальник отдела</w:t>
            </w:r>
            <w:r w:rsidR="00292394">
              <w:t xml:space="preserve"> </w:t>
            </w:r>
            <w:r>
              <w:t>-</w:t>
            </w:r>
            <w:r w:rsidR="00292394">
              <w:t xml:space="preserve"> </w:t>
            </w:r>
            <w:r>
              <w:t>заместитель главного бухгалтера; начальник административно-хозяйственного отдела; начальник отдела кадрового и правового обеспечения; заведующий отделением; заведующий спортивных сооружений; заведующий отделением спортивной подготовки; руководитель контрактной службы</w:t>
            </w:r>
          </w:p>
        </w:tc>
        <w:tc>
          <w:tcPr>
            <w:tcW w:w="2257"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8D117E">
            <w:pPr>
              <w:ind w:firstLine="10"/>
              <w:jc w:val="center"/>
              <w:rPr>
                <w:rFonts w:eastAsia="Calibri"/>
                <w:lang w:eastAsia="en-US"/>
              </w:rPr>
            </w:pPr>
            <w:r>
              <w:rPr>
                <w:rFonts w:eastAsia="Calibri"/>
                <w:lang w:eastAsia="en-US"/>
              </w:rPr>
              <w:t>13 736</w:t>
            </w:r>
          </w:p>
        </w:tc>
      </w:tr>
      <w:tr w:rsidR="001B7B55" w:rsidTr="001B7B55">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B55" w:rsidRDefault="001B7B55">
            <w:pPr>
              <w:jc w:val="center"/>
            </w:pPr>
            <w:r>
              <w:t>2.</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1B7B55" w:rsidP="00292394">
            <w:pPr>
              <w:jc w:val="both"/>
            </w:pPr>
            <w:r>
              <w:t>Главный экономист, контрактный управляющий</w:t>
            </w:r>
          </w:p>
        </w:tc>
        <w:tc>
          <w:tcPr>
            <w:tcW w:w="2257"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720DD6">
            <w:pPr>
              <w:ind w:firstLine="10"/>
              <w:jc w:val="center"/>
              <w:rPr>
                <w:rFonts w:eastAsia="Calibri"/>
                <w:lang w:eastAsia="en-US"/>
              </w:rPr>
            </w:pPr>
            <w:r>
              <w:rPr>
                <w:rFonts w:eastAsia="Calibri"/>
                <w:lang w:eastAsia="en-US"/>
              </w:rPr>
              <w:t>12 079</w:t>
            </w:r>
          </w:p>
        </w:tc>
      </w:tr>
      <w:tr w:rsidR="001B7B55" w:rsidTr="001B7B55">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B55" w:rsidRDefault="001B7B55">
            <w:pPr>
              <w:jc w:val="center"/>
            </w:pPr>
            <w:r>
              <w:t>3.</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1B7B55">
            <w:pPr>
              <w:jc w:val="both"/>
            </w:pPr>
            <w:r>
              <w:t>Работник контрактной службы</w:t>
            </w:r>
          </w:p>
        </w:tc>
        <w:tc>
          <w:tcPr>
            <w:tcW w:w="2257"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720DD6">
            <w:pPr>
              <w:ind w:firstLine="10"/>
              <w:jc w:val="center"/>
              <w:rPr>
                <w:rFonts w:eastAsia="Calibri"/>
                <w:lang w:eastAsia="en-US"/>
              </w:rPr>
            </w:pPr>
            <w:r>
              <w:rPr>
                <w:rFonts w:eastAsia="Calibri"/>
                <w:lang w:eastAsia="en-US"/>
              </w:rPr>
              <w:t>11 500</w:t>
            </w:r>
          </w:p>
        </w:tc>
      </w:tr>
      <w:tr w:rsidR="001B7B55" w:rsidTr="001B7B55">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B55" w:rsidRDefault="001B7B55">
            <w:pPr>
              <w:jc w:val="center"/>
            </w:pPr>
            <w:r>
              <w:t>4.</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1B7B55">
            <w:pPr>
              <w:jc w:val="both"/>
              <w:rPr>
                <w:vertAlign w:val="superscript"/>
              </w:rPr>
            </w:pPr>
            <w:r>
              <w:t>Специалист по охране труда 1 категории</w:t>
            </w:r>
          </w:p>
        </w:tc>
        <w:tc>
          <w:tcPr>
            <w:tcW w:w="2257"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720DD6">
            <w:pPr>
              <w:ind w:firstLine="10"/>
              <w:jc w:val="center"/>
            </w:pPr>
            <w:r>
              <w:t>10 952</w:t>
            </w:r>
          </w:p>
        </w:tc>
      </w:tr>
      <w:tr w:rsidR="001B7B55" w:rsidTr="001B7B55">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B55" w:rsidRDefault="001B7B55">
            <w:pPr>
              <w:jc w:val="center"/>
            </w:pPr>
            <w:r>
              <w:t>5.</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1B7B55" w:rsidP="00292394">
            <w:pPr>
              <w:jc w:val="both"/>
            </w:pPr>
            <w:r>
              <w:t>Специалист по охране труда 2 категории; врач по спортивной медицине</w:t>
            </w:r>
          </w:p>
        </w:tc>
        <w:tc>
          <w:tcPr>
            <w:tcW w:w="2257"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720DD6">
            <w:pPr>
              <w:ind w:firstLine="10"/>
              <w:jc w:val="center"/>
              <w:rPr>
                <w:rFonts w:eastAsia="Calibri"/>
                <w:lang w:eastAsia="en-US"/>
              </w:rPr>
            </w:pPr>
            <w:r>
              <w:rPr>
                <w:rFonts w:eastAsia="Calibri"/>
                <w:lang w:eastAsia="en-US"/>
              </w:rPr>
              <w:t>10 437</w:t>
            </w:r>
          </w:p>
        </w:tc>
      </w:tr>
      <w:tr w:rsidR="001B7B55" w:rsidTr="001B7B55">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B55" w:rsidRDefault="001B7B55">
            <w:pPr>
              <w:jc w:val="center"/>
            </w:pPr>
            <w:r>
              <w:t>6.</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1B7B55" w:rsidP="00292394">
            <w:r>
              <w:t xml:space="preserve">Специалист по закупкам; специалист по сопровождению сайтов, специалист </w:t>
            </w:r>
            <w:r w:rsidR="00292394">
              <w:t>по противопожарной профилактике</w:t>
            </w:r>
            <w:r>
              <w:t>; специалист по охране труда; специалист</w:t>
            </w:r>
            <w:r>
              <w:rPr>
                <w:b/>
              </w:rPr>
              <w:t>;</w:t>
            </w:r>
            <w:r>
              <w:t xml:space="preserve"> специалист спортивно-массового отдела</w:t>
            </w:r>
            <w:r>
              <w:tab/>
            </w:r>
          </w:p>
        </w:tc>
        <w:tc>
          <w:tcPr>
            <w:tcW w:w="2257"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8D117E">
            <w:pPr>
              <w:ind w:firstLine="10"/>
              <w:jc w:val="center"/>
              <w:rPr>
                <w:rFonts w:eastAsia="Calibri"/>
                <w:lang w:eastAsia="en-US"/>
              </w:rPr>
            </w:pPr>
            <w:r>
              <w:rPr>
                <w:rFonts w:eastAsia="Calibri"/>
                <w:lang w:eastAsia="en-US"/>
              </w:rPr>
              <w:t>9 935</w:t>
            </w:r>
          </w:p>
        </w:tc>
      </w:tr>
      <w:tr w:rsidR="001B7B55" w:rsidTr="001B7B55">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B55" w:rsidRDefault="001B7B55">
            <w:pPr>
              <w:jc w:val="center"/>
            </w:pPr>
            <w:r>
              <w:t>7.</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1B7B55">
            <w:pPr>
              <w:jc w:val="both"/>
            </w:pPr>
            <w:r>
              <w:t>Механик по ремонту транспорта; заведующий оружейной комнатой</w:t>
            </w:r>
          </w:p>
        </w:tc>
        <w:tc>
          <w:tcPr>
            <w:tcW w:w="2257"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6657DA">
            <w:pPr>
              <w:ind w:firstLine="10"/>
              <w:jc w:val="center"/>
              <w:rPr>
                <w:rFonts w:eastAsia="Calibri"/>
                <w:lang w:eastAsia="en-US"/>
              </w:rPr>
            </w:pPr>
            <w:r>
              <w:rPr>
                <w:rFonts w:eastAsia="Calibri"/>
                <w:lang w:eastAsia="en-US"/>
              </w:rPr>
              <w:t>8185</w:t>
            </w:r>
          </w:p>
        </w:tc>
      </w:tr>
      <w:tr w:rsidR="001B7B55" w:rsidTr="001B7B55">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B55" w:rsidRDefault="001B7B55">
            <w:pPr>
              <w:jc w:val="center"/>
            </w:pPr>
            <w:r>
              <w:t>8.</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1B7B55">
            <w:pPr>
              <w:jc w:val="both"/>
            </w:pPr>
            <w:r>
              <w:t>Дежурный по спортивному сооружению; дежурный администратор</w:t>
            </w:r>
          </w:p>
        </w:tc>
        <w:tc>
          <w:tcPr>
            <w:tcW w:w="2257"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8D117E">
            <w:pPr>
              <w:ind w:firstLine="10"/>
              <w:jc w:val="center"/>
              <w:rPr>
                <w:rFonts w:eastAsia="Calibri"/>
                <w:lang w:eastAsia="en-US"/>
              </w:rPr>
            </w:pPr>
            <w:r>
              <w:rPr>
                <w:rFonts w:eastAsia="Calibri"/>
                <w:lang w:eastAsia="en-US"/>
              </w:rPr>
              <w:t>7 121</w:t>
            </w:r>
          </w:p>
        </w:tc>
      </w:tr>
      <w:tr w:rsidR="001B7B55" w:rsidTr="001B7B55">
        <w:tc>
          <w:tcPr>
            <w:tcW w:w="6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B7B55" w:rsidRDefault="001B7B55">
            <w:pPr>
              <w:jc w:val="center"/>
            </w:pPr>
            <w:r>
              <w:t>9.</w:t>
            </w:r>
          </w:p>
        </w:tc>
        <w:tc>
          <w:tcPr>
            <w:tcW w:w="6662"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1B7B55">
            <w:pPr>
              <w:jc w:val="both"/>
            </w:pPr>
            <w:r>
              <w:t xml:space="preserve">Инструктор </w:t>
            </w:r>
          </w:p>
        </w:tc>
        <w:tc>
          <w:tcPr>
            <w:tcW w:w="2257" w:type="dxa"/>
            <w:tcBorders>
              <w:top w:val="nil"/>
              <w:left w:val="nil"/>
              <w:bottom w:val="single" w:sz="8" w:space="0" w:color="000000"/>
              <w:right w:val="single" w:sz="8" w:space="0" w:color="000000"/>
            </w:tcBorders>
            <w:tcMar>
              <w:top w:w="0" w:type="dxa"/>
              <w:left w:w="108" w:type="dxa"/>
              <w:bottom w:w="0" w:type="dxa"/>
              <w:right w:w="108" w:type="dxa"/>
            </w:tcMar>
            <w:hideMark/>
          </w:tcPr>
          <w:p w:rsidR="001B7B55" w:rsidRDefault="00720DD6">
            <w:pPr>
              <w:ind w:firstLine="10"/>
              <w:jc w:val="center"/>
              <w:rPr>
                <w:rFonts w:eastAsia="Calibri"/>
                <w:lang w:eastAsia="en-US"/>
              </w:rPr>
            </w:pPr>
            <w:r>
              <w:rPr>
                <w:rFonts w:eastAsia="Calibri"/>
                <w:lang w:eastAsia="en-US"/>
              </w:rPr>
              <w:t>6 854</w:t>
            </w:r>
          </w:p>
        </w:tc>
      </w:tr>
    </w:tbl>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p>
    <w:p w:rsidR="001B7B55" w:rsidRDefault="001B7B55" w:rsidP="001B7B55">
      <w:pPr>
        <w:ind w:firstLine="5670"/>
        <w:rPr>
          <w:sz w:val="28"/>
          <w:szCs w:val="28"/>
        </w:rPr>
      </w:pPr>
      <w:bookmarkStart w:id="0" w:name="_GoBack"/>
      <w:bookmarkEnd w:id="0"/>
    </w:p>
    <w:sectPr w:rsidR="001B7B55" w:rsidSect="008659A5">
      <w:headerReference w:type="default" r:id="rId9"/>
      <w:footerReference w:type="even" r:id="rId10"/>
      <w:footerReference w:type="default" r:id="rId11"/>
      <w:head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214" w:rsidRDefault="007E6214">
      <w:r>
        <w:separator/>
      </w:r>
    </w:p>
  </w:endnote>
  <w:endnote w:type="continuationSeparator" w:id="0">
    <w:p w:rsidR="007E6214" w:rsidRDefault="007E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5D" w:rsidRDefault="00C0255D" w:rsidP="006725C6">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0255D" w:rsidRDefault="00C0255D" w:rsidP="006725C6">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5D" w:rsidRDefault="00C0255D" w:rsidP="006725C6">
    <w:pPr>
      <w:pStyle w:val="ab"/>
      <w:tabs>
        <w:tab w:val="clear" w:pos="9355"/>
        <w:tab w:val="right" w:pos="9072"/>
      </w:tabs>
      <w:ind w:right="-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214" w:rsidRDefault="007E6214">
      <w:r>
        <w:separator/>
      </w:r>
    </w:p>
  </w:footnote>
  <w:footnote w:type="continuationSeparator" w:id="0">
    <w:p w:rsidR="007E6214" w:rsidRDefault="007E62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5D" w:rsidRDefault="00C0255D">
    <w:pPr>
      <w:pStyle w:val="a5"/>
      <w:jc w:val="center"/>
    </w:pPr>
    <w:r>
      <w:fldChar w:fldCharType="begin"/>
    </w:r>
    <w:r>
      <w:instrText>PAGE   \* MERGEFORMAT</w:instrText>
    </w:r>
    <w:r>
      <w:fldChar w:fldCharType="separate"/>
    </w:r>
    <w:r w:rsidR="00DE51CB">
      <w:rPr>
        <w:noProof/>
      </w:rPr>
      <w:t>10</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5D" w:rsidRDefault="00C0255D" w:rsidP="006725C6">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68F"/>
    <w:multiLevelType w:val="singleLevel"/>
    <w:tmpl w:val="39A605B6"/>
    <w:lvl w:ilvl="0">
      <w:start w:val="8"/>
      <w:numFmt w:val="decimal"/>
      <w:lvlText w:val="5.%1."/>
      <w:legacy w:legacy="1" w:legacySpace="0" w:legacyIndent="490"/>
      <w:lvlJc w:val="left"/>
      <w:rPr>
        <w:rFonts w:ascii="Times New Roman" w:hAnsi="Times New Roman" w:cs="Times New Roman" w:hint="default"/>
      </w:rPr>
    </w:lvl>
  </w:abstractNum>
  <w:abstractNum w:abstractNumId="1" w15:restartNumberingAfterBreak="0">
    <w:nsid w:val="0AFE757E"/>
    <w:multiLevelType w:val="hybridMultilevel"/>
    <w:tmpl w:val="D3841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6D442E"/>
    <w:multiLevelType w:val="hybridMultilevel"/>
    <w:tmpl w:val="527E454A"/>
    <w:lvl w:ilvl="0" w:tplc="319C7B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2D1928"/>
    <w:multiLevelType w:val="singleLevel"/>
    <w:tmpl w:val="9A2C0154"/>
    <w:lvl w:ilvl="0">
      <w:start w:val="1"/>
      <w:numFmt w:val="decimal"/>
      <w:lvlText w:val="%1."/>
      <w:lvlJc w:val="left"/>
      <w:pPr>
        <w:tabs>
          <w:tab w:val="num" w:pos="405"/>
        </w:tabs>
        <w:ind w:left="405" w:hanging="405"/>
      </w:pPr>
      <w:rPr>
        <w:rFonts w:hint="default"/>
      </w:rPr>
    </w:lvl>
  </w:abstractNum>
  <w:abstractNum w:abstractNumId="4" w15:restartNumberingAfterBreak="0">
    <w:nsid w:val="0E7D06DE"/>
    <w:multiLevelType w:val="hybridMultilevel"/>
    <w:tmpl w:val="E16A3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582F3B"/>
    <w:multiLevelType w:val="multilevel"/>
    <w:tmpl w:val="7B84D5CC"/>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7081D51"/>
    <w:multiLevelType w:val="hybridMultilevel"/>
    <w:tmpl w:val="E6BC3D9C"/>
    <w:lvl w:ilvl="0" w:tplc="5AFAA030">
      <w:start w:val="1"/>
      <w:numFmt w:val="decimal"/>
      <w:lvlText w:val="%1."/>
      <w:lvlJc w:val="left"/>
      <w:pPr>
        <w:ind w:left="900" w:hanging="360"/>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CBD0D2F"/>
    <w:multiLevelType w:val="hybridMultilevel"/>
    <w:tmpl w:val="EEFE1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30B67"/>
    <w:multiLevelType w:val="hybridMultilevel"/>
    <w:tmpl w:val="6F5EFD32"/>
    <w:lvl w:ilvl="0" w:tplc="086A2F50">
      <w:start w:val="1"/>
      <w:numFmt w:val="decimal"/>
      <w:lvlText w:val="%1."/>
      <w:lvlJc w:val="left"/>
      <w:pPr>
        <w:ind w:left="1211" w:hanging="360"/>
      </w:pPr>
      <w:rPr>
        <w:rFonts w:hint="default"/>
        <w:i w:val="0"/>
        <w:color w:val="auto"/>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D2330B1"/>
    <w:multiLevelType w:val="hybridMultilevel"/>
    <w:tmpl w:val="6A2457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34C13"/>
    <w:multiLevelType w:val="hybridMultilevel"/>
    <w:tmpl w:val="1A660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C973C3"/>
    <w:multiLevelType w:val="hybridMultilevel"/>
    <w:tmpl w:val="AFDAE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252ABE"/>
    <w:multiLevelType w:val="hybridMultilevel"/>
    <w:tmpl w:val="036EEEAC"/>
    <w:lvl w:ilvl="0" w:tplc="29BA50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FC4F9C"/>
    <w:multiLevelType w:val="hybridMultilevel"/>
    <w:tmpl w:val="8D569562"/>
    <w:lvl w:ilvl="0" w:tplc="3A24D8DA">
      <w:start w:val="3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C744F78"/>
    <w:multiLevelType w:val="hybridMultilevel"/>
    <w:tmpl w:val="D666A86A"/>
    <w:lvl w:ilvl="0" w:tplc="D45A3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82114D"/>
    <w:multiLevelType w:val="multilevel"/>
    <w:tmpl w:val="E23E0B00"/>
    <w:lvl w:ilvl="0">
      <w:start w:val="3"/>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6" w15:restartNumberingAfterBreak="0">
    <w:nsid w:val="5930429A"/>
    <w:multiLevelType w:val="hybridMultilevel"/>
    <w:tmpl w:val="C8BEA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4F503B"/>
    <w:multiLevelType w:val="hybridMultilevel"/>
    <w:tmpl w:val="25BE5C36"/>
    <w:lvl w:ilvl="0" w:tplc="D9621296">
      <w:start w:val="1"/>
      <w:numFmt w:val="decimal"/>
      <w:lvlText w:val="%1."/>
      <w:lvlJc w:val="left"/>
      <w:pPr>
        <w:ind w:left="135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1F41B5"/>
    <w:multiLevelType w:val="hybridMultilevel"/>
    <w:tmpl w:val="C7128550"/>
    <w:lvl w:ilvl="0" w:tplc="46B4D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0CE6F11"/>
    <w:multiLevelType w:val="multilevel"/>
    <w:tmpl w:val="B872A304"/>
    <w:lvl w:ilvl="0">
      <w:start w:val="1"/>
      <w:numFmt w:val="decimal"/>
      <w:lvlText w:val="%1."/>
      <w:lvlJc w:val="left"/>
      <w:pPr>
        <w:ind w:left="9291" w:hanging="360"/>
      </w:pPr>
      <w:rPr>
        <w:rFonts w:hint="default"/>
      </w:rPr>
    </w:lvl>
    <w:lvl w:ilvl="1">
      <w:start w:val="1"/>
      <w:numFmt w:val="decimal"/>
      <w:isLgl/>
      <w:lvlText w:val="%1.%2."/>
      <w:lvlJc w:val="left"/>
      <w:pPr>
        <w:ind w:left="9291" w:hanging="720"/>
      </w:pPr>
      <w:rPr>
        <w:rFonts w:hint="default"/>
      </w:rPr>
    </w:lvl>
    <w:lvl w:ilvl="2">
      <w:start w:val="1"/>
      <w:numFmt w:val="decimal"/>
      <w:isLgl/>
      <w:lvlText w:val="%1.%2.%3."/>
      <w:lvlJc w:val="left"/>
      <w:pPr>
        <w:ind w:left="10011" w:hanging="720"/>
      </w:pPr>
      <w:rPr>
        <w:rFonts w:hint="default"/>
      </w:rPr>
    </w:lvl>
    <w:lvl w:ilvl="3">
      <w:start w:val="1"/>
      <w:numFmt w:val="decimal"/>
      <w:isLgl/>
      <w:lvlText w:val="%1.%2.%3.%4."/>
      <w:lvlJc w:val="left"/>
      <w:pPr>
        <w:ind w:left="10551" w:hanging="1080"/>
      </w:pPr>
      <w:rPr>
        <w:rFonts w:hint="default"/>
      </w:rPr>
    </w:lvl>
    <w:lvl w:ilvl="4">
      <w:start w:val="1"/>
      <w:numFmt w:val="decimal"/>
      <w:isLgl/>
      <w:lvlText w:val="%1.%2.%3.%4.%5."/>
      <w:lvlJc w:val="left"/>
      <w:pPr>
        <w:ind w:left="10731" w:hanging="1080"/>
      </w:pPr>
      <w:rPr>
        <w:rFonts w:hint="default"/>
      </w:rPr>
    </w:lvl>
    <w:lvl w:ilvl="5">
      <w:start w:val="1"/>
      <w:numFmt w:val="decimal"/>
      <w:isLgl/>
      <w:lvlText w:val="%1.%2.%3.%4.%5.%6."/>
      <w:lvlJc w:val="left"/>
      <w:pPr>
        <w:ind w:left="11271" w:hanging="1440"/>
      </w:pPr>
      <w:rPr>
        <w:rFonts w:hint="default"/>
      </w:rPr>
    </w:lvl>
    <w:lvl w:ilvl="6">
      <w:start w:val="1"/>
      <w:numFmt w:val="decimal"/>
      <w:isLgl/>
      <w:lvlText w:val="%1.%2.%3.%4.%5.%6.%7."/>
      <w:lvlJc w:val="left"/>
      <w:pPr>
        <w:ind w:left="11811" w:hanging="1800"/>
      </w:pPr>
      <w:rPr>
        <w:rFonts w:hint="default"/>
      </w:rPr>
    </w:lvl>
    <w:lvl w:ilvl="7">
      <w:start w:val="1"/>
      <w:numFmt w:val="decimal"/>
      <w:isLgl/>
      <w:lvlText w:val="%1.%2.%3.%4.%5.%6.%7.%8."/>
      <w:lvlJc w:val="left"/>
      <w:pPr>
        <w:ind w:left="11991" w:hanging="1800"/>
      </w:pPr>
      <w:rPr>
        <w:rFonts w:hint="default"/>
      </w:rPr>
    </w:lvl>
    <w:lvl w:ilvl="8">
      <w:start w:val="1"/>
      <w:numFmt w:val="decimal"/>
      <w:isLgl/>
      <w:lvlText w:val="%1.%2.%3.%4.%5.%6.%7.%8.%9."/>
      <w:lvlJc w:val="left"/>
      <w:pPr>
        <w:ind w:left="12531" w:hanging="2160"/>
      </w:pPr>
      <w:rPr>
        <w:rFonts w:hint="default"/>
      </w:rPr>
    </w:lvl>
  </w:abstractNum>
  <w:abstractNum w:abstractNumId="20" w15:restartNumberingAfterBreak="0">
    <w:nsid w:val="7D2F3D7B"/>
    <w:multiLevelType w:val="multilevel"/>
    <w:tmpl w:val="93B031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591D78"/>
    <w:multiLevelType w:val="multilevel"/>
    <w:tmpl w:val="46C6B13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num w:numId="1">
    <w:abstractNumId w:val="3"/>
  </w:num>
  <w:num w:numId="2">
    <w:abstractNumId w:val="7"/>
  </w:num>
  <w:num w:numId="3">
    <w:abstractNumId w:val="11"/>
  </w:num>
  <w:num w:numId="4">
    <w:abstractNumId w:val="14"/>
  </w:num>
  <w:num w:numId="5">
    <w:abstractNumId w:val="10"/>
  </w:num>
  <w:num w:numId="6">
    <w:abstractNumId w:val="9"/>
  </w:num>
  <w:num w:numId="7">
    <w:abstractNumId w:val="17"/>
  </w:num>
  <w:num w:numId="8">
    <w:abstractNumId w:val="16"/>
  </w:num>
  <w:num w:numId="9">
    <w:abstractNumId w:val="1"/>
  </w:num>
  <w:num w:numId="10">
    <w:abstractNumId w:val="4"/>
  </w:num>
  <w:num w:numId="11">
    <w:abstractNumId w:val="21"/>
  </w:num>
  <w:num w:numId="12">
    <w:abstractNumId w:val="18"/>
  </w:num>
  <w:num w:numId="13">
    <w:abstractNumId w:val="5"/>
  </w:num>
  <w:num w:numId="14">
    <w:abstractNumId w:val="15"/>
  </w:num>
  <w:num w:numId="15">
    <w:abstractNumId w:val="0"/>
  </w:num>
  <w:num w:numId="16">
    <w:abstractNumId w:val="2"/>
  </w:num>
  <w:num w:numId="17">
    <w:abstractNumId w:val="19"/>
  </w:num>
  <w:num w:numId="18">
    <w:abstractNumId w:val="12"/>
  </w:num>
  <w:num w:numId="19">
    <w:abstractNumId w:val="13"/>
  </w:num>
  <w:num w:numId="20">
    <w:abstractNumId w:val="8"/>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1C"/>
    <w:rsid w:val="000008BE"/>
    <w:rsid w:val="000021C3"/>
    <w:rsid w:val="00032730"/>
    <w:rsid w:val="0004095B"/>
    <w:rsid w:val="00043023"/>
    <w:rsid w:val="00060B14"/>
    <w:rsid w:val="00071E36"/>
    <w:rsid w:val="00077B7F"/>
    <w:rsid w:val="000A68F8"/>
    <w:rsid w:val="000B1C49"/>
    <w:rsid w:val="000B583D"/>
    <w:rsid w:val="000C00E0"/>
    <w:rsid w:val="000C3442"/>
    <w:rsid w:val="000C53AB"/>
    <w:rsid w:val="000D272D"/>
    <w:rsid w:val="000D28E7"/>
    <w:rsid w:val="000D31CF"/>
    <w:rsid w:val="000E0F92"/>
    <w:rsid w:val="000E3FA6"/>
    <w:rsid w:val="000F0683"/>
    <w:rsid w:val="000F3DCE"/>
    <w:rsid w:val="001012D5"/>
    <w:rsid w:val="00105578"/>
    <w:rsid w:val="00105623"/>
    <w:rsid w:val="00105F79"/>
    <w:rsid w:val="00106A9B"/>
    <w:rsid w:val="0011546B"/>
    <w:rsid w:val="001159EF"/>
    <w:rsid w:val="001264DF"/>
    <w:rsid w:val="001310BF"/>
    <w:rsid w:val="00132640"/>
    <w:rsid w:val="00137255"/>
    <w:rsid w:val="00137593"/>
    <w:rsid w:val="00146A40"/>
    <w:rsid w:val="0015303B"/>
    <w:rsid w:val="00171FA8"/>
    <w:rsid w:val="001848FC"/>
    <w:rsid w:val="0019434B"/>
    <w:rsid w:val="00194DF7"/>
    <w:rsid w:val="0019551E"/>
    <w:rsid w:val="001A1C10"/>
    <w:rsid w:val="001A296C"/>
    <w:rsid w:val="001A5259"/>
    <w:rsid w:val="001B7196"/>
    <w:rsid w:val="001B7809"/>
    <w:rsid w:val="001B7B55"/>
    <w:rsid w:val="001C1AC1"/>
    <w:rsid w:val="001C26F3"/>
    <w:rsid w:val="001C618F"/>
    <w:rsid w:val="001D3B64"/>
    <w:rsid w:val="001E5E0D"/>
    <w:rsid w:val="001F5F7C"/>
    <w:rsid w:val="001F7B31"/>
    <w:rsid w:val="002066A2"/>
    <w:rsid w:val="00213EBA"/>
    <w:rsid w:val="002171E4"/>
    <w:rsid w:val="002228B3"/>
    <w:rsid w:val="00223E5A"/>
    <w:rsid w:val="0022646B"/>
    <w:rsid w:val="002325AC"/>
    <w:rsid w:val="002344CA"/>
    <w:rsid w:val="00235D46"/>
    <w:rsid w:val="00236967"/>
    <w:rsid w:val="00243F24"/>
    <w:rsid w:val="00244E17"/>
    <w:rsid w:val="00250D3B"/>
    <w:rsid w:val="0025189E"/>
    <w:rsid w:val="00251920"/>
    <w:rsid w:val="00260318"/>
    <w:rsid w:val="0026446C"/>
    <w:rsid w:val="00276553"/>
    <w:rsid w:val="002805C0"/>
    <w:rsid w:val="00283B88"/>
    <w:rsid w:val="002900B0"/>
    <w:rsid w:val="00292394"/>
    <w:rsid w:val="00293383"/>
    <w:rsid w:val="00295BEF"/>
    <w:rsid w:val="0029774D"/>
    <w:rsid w:val="002A2731"/>
    <w:rsid w:val="002A56B7"/>
    <w:rsid w:val="002A791B"/>
    <w:rsid w:val="002B0670"/>
    <w:rsid w:val="002B2372"/>
    <w:rsid w:val="002B35FA"/>
    <w:rsid w:val="002B3BA8"/>
    <w:rsid w:val="002C167C"/>
    <w:rsid w:val="002C5B1D"/>
    <w:rsid w:val="002C5E87"/>
    <w:rsid w:val="002C661A"/>
    <w:rsid w:val="002C7C24"/>
    <w:rsid w:val="002D043F"/>
    <w:rsid w:val="002D0AB6"/>
    <w:rsid w:val="002D73D8"/>
    <w:rsid w:val="002E52DE"/>
    <w:rsid w:val="002E681D"/>
    <w:rsid w:val="00302103"/>
    <w:rsid w:val="003038B3"/>
    <w:rsid w:val="0031724E"/>
    <w:rsid w:val="00320BDE"/>
    <w:rsid w:val="00346144"/>
    <w:rsid w:val="003464DE"/>
    <w:rsid w:val="00350803"/>
    <w:rsid w:val="0035517E"/>
    <w:rsid w:val="00362CE1"/>
    <w:rsid w:val="00365EC6"/>
    <w:rsid w:val="00365EE7"/>
    <w:rsid w:val="00367981"/>
    <w:rsid w:val="00380405"/>
    <w:rsid w:val="00383E01"/>
    <w:rsid w:val="00384814"/>
    <w:rsid w:val="00387E81"/>
    <w:rsid w:val="00397243"/>
    <w:rsid w:val="003A6D75"/>
    <w:rsid w:val="003B202D"/>
    <w:rsid w:val="003B2CB8"/>
    <w:rsid w:val="003C3271"/>
    <w:rsid w:val="003D0614"/>
    <w:rsid w:val="003D256E"/>
    <w:rsid w:val="003D2A05"/>
    <w:rsid w:val="003E3593"/>
    <w:rsid w:val="003E4694"/>
    <w:rsid w:val="003E6528"/>
    <w:rsid w:val="00403766"/>
    <w:rsid w:val="00403E6D"/>
    <w:rsid w:val="00404423"/>
    <w:rsid w:val="0041230A"/>
    <w:rsid w:val="00413D46"/>
    <w:rsid w:val="00416646"/>
    <w:rsid w:val="00423747"/>
    <w:rsid w:val="00424FC4"/>
    <w:rsid w:val="0042570A"/>
    <w:rsid w:val="00433042"/>
    <w:rsid w:val="00440DEF"/>
    <w:rsid w:val="0045031E"/>
    <w:rsid w:val="00453321"/>
    <w:rsid w:val="004539B3"/>
    <w:rsid w:val="00455130"/>
    <w:rsid w:val="0046052C"/>
    <w:rsid w:val="00461EBA"/>
    <w:rsid w:val="0046331F"/>
    <w:rsid w:val="0046534C"/>
    <w:rsid w:val="00465674"/>
    <w:rsid w:val="00486776"/>
    <w:rsid w:val="00492FA3"/>
    <w:rsid w:val="00494320"/>
    <w:rsid w:val="004955FA"/>
    <w:rsid w:val="004A0069"/>
    <w:rsid w:val="004A12AE"/>
    <w:rsid w:val="004A2499"/>
    <w:rsid w:val="004A2818"/>
    <w:rsid w:val="004A5619"/>
    <w:rsid w:val="004B3E9A"/>
    <w:rsid w:val="004C50F7"/>
    <w:rsid w:val="004C7B94"/>
    <w:rsid w:val="004D1C91"/>
    <w:rsid w:val="004D3C84"/>
    <w:rsid w:val="004D624E"/>
    <w:rsid w:val="004E3FE0"/>
    <w:rsid w:val="004E4336"/>
    <w:rsid w:val="00500781"/>
    <w:rsid w:val="00500C67"/>
    <w:rsid w:val="005043BC"/>
    <w:rsid w:val="00514E53"/>
    <w:rsid w:val="005160A1"/>
    <w:rsid w:val="00520A5E"/>
    <w:rsid w:val="00522B97"/>
    <w:rsid w:val="00523D9B"/>
    <w:rsid w:val="00536415"/>
    <w:rsid w:val="0054215A"/>
    <w:rsid w:val="00544E59"/>
    <w:rsid w:val="00563864"/>
    <w:rsid w:val="00567A68"/>
    <w:rsid w:val="00572EFA"/>
    <w:rsid w:val="00580DFF"/>
    <w:rsid w:val="00585181"/>
    <w:rsid w:val="005868C4"/>
    <w:rsid w:val="00587280"/>
    <w:rsid w:val="00592C10"/>
    <w:rsid w:val="00593F29"/>
    <w:rsid w:val="005A2588"/>
    <w:rsid w:val="005A2F1C"/>
    <w:rsid w:val="005A324A"/>
    <w:rsid w:val="005B2854"/>
    <w:rsid w:val="005B3002"/>
    <w:rsid w:val="005B7AF8"/>
    <w:rsid w:val="005B7D8F"/>
    <w:rsid w:val="005D21F1"/>
    <w:rsid w:val="005D7D18"/>
    <w:rsid w:val="005E0977"/>
    <w:rsid w:val="005E1665"/>
    <w:rsid w:val="005E75D2"/>
    <w:rsid w:val="005F0656"/>
    <w:rsid w:val="005F6508"/>
    <w:rsid w:val="00600BD1"/>
    <w:rsid w:val="00602BDA"/>
    <w:rsid w:val="00612A29"/>
    <w:rsid w:val="00622B85"/>
    <w:rsid w:val="006265E9"/>
    <w:rsid w:val="00633B6D"/>
    <w:rsid w:val="00642482"/>
    <w:rsid w:val="0065013F"/>
    <w:rsid w:val="00650BB4"/>
    <w:rsid w:val="006657DA"/>
    <w:rsid w:val="00667037"/>
    <w:rsid w:val="0067188A"/>
    <w:rsid w:val="006725C6"/>
    <w:rsid w:val="00677515"/>
    <w:rsid w:val="006844D7"/>
    <w:rsid w:val="0069267F"/>
    <w:rsid w:val="00692F5C"/>
    <w:rsid w:val="006967E0"/>
    <w:rsid w:val="006A0074"/>
    <w:rsid w:val="006B7119"/>
    <w:rsid w:val="006C4D99"/>
    <w:rsid w:val="006C6272"/>
    <w:rsid w:val="006D0EA5"/>
    <w:rsid w:val="006D2105"/>
    <w:rsid w:val="006D3517"/>
    <w:rsid w:val="00704312"/>
    <w:rsid w:val="00706571"/>
    <w:rsid w:val="00714A5D"/>
    <w:rsid w:val="00715561"/>
    <w:rsid w:val="00717CA1"/>
    <w:rsid w:val="00720DD6"/>
    <w:rsid w:val="00724CEC"/>
    <w:rsid w:val="00736507"/>
    <w:rsid w:val="00737546"/>
    <w:rsid w:val="00750539"/>
    <w:rsid w:val="00752AC3"/>
    <w:rsid w:val="00753EF8"/>
    <w:rsid w:val="00757102"/>
    <w:rsid w:val="00763D9B"/>
    <w:rsid w:val="00767600"/>
    <w:rsid w:val="00774764"/>
    <w:rsid w:val="0077655C"/>
    <w:rsid w:val="007802FC"/>
    <w:rsid w:val="0078062A"/>
    <w:rsid w:val="00787B9F"/>
    <w:rsid w:val="007B12B0"/>
    <w:rsid w:val="007B683D"/>
    <w:rsid w:val="007C2DB1"/>
    <w:rsid w:val="007D10FE"/>
    <w:rsid w:val="007D68A8"/>
    <w:rsid w:val="007E61BD"/>
    <w:rsid w:val="007E6214"/>
    <w:rsid w:val="007F039F"/>
    <w:rsid w:val="007F0F7A"/>
    <w:rsid w:val="007F2666"/>
    <w:rsid w:val="007F51A8"/>
    <w:rsid w:val="00807C07"/>
    <w:rsid w:val="00807CF9"/>
    <w:rsid w:val="00817911"/>
    <w:rsid w:val="00821705"/>
    <w:rsid w:val="0082452A"/>
    <w:rsid w:val="008246C5"/>
    <w:rsid w:val="00832449"/>
    <w:rsid w:val="00833429"/>
    <w:rsid w:val="00834687"/>
    <w:rsid w:val="008400E0"/>
    <w:rsid w:val="00841FDB"/>
    <w:rsid w:val="00842998"/>
    <w:rsid w:val="00842BB7"/>
    <w:rsid w:val="00850523"/>
    <w:rsid w:val="008528C7"/>
    <w:rsid w:val="00854282"/>
    <w:rsid w:val="00861E23"/>
    <w:rsid w:val="008659A5"/>
    <w:rsid w:val="008671AE"/>
    <w:rsid w:val="00872BF0"/>
    <w:rsid w:val="008744B5"/>
    <w:rsid w:val="00875D46"/>
    <w:rsid w:val="00881569"/>
    <w:rsid w:val="00892145"/>
    <w:rsid w:val="008A1D2F"/>
    <w:rsid w:val="008B2615"/>
    <w:rsid w:val="008B74F2"/>
    <w:rsid w:val="008C26D3"/>
    <w:rsid w:val="008C31CF"/>
    <w:rsid w:val="008D117E"/>
    <w:rsid w:val="008D1311"/>
    <w:rsid w:val="008D626D"/>
    <w:rsid w:val="008E17B3"/>
    <w:rsid w:val="008E37D8"/>
    <w:rsid w:val="008E719E"/>
    <w:rsid w:val="008E7EB5"/>
    <w:rsid w:val="008F4ADC"/>
    <w:rsid w:val="009225D0"/>
    <w:rsid w:val="00937C62"/>
    <w:rsid w:val="00940D5B"/>
    <w:rsid w:val="00944847"/>
    <w:rsid w:val="00946045"/>
    <w:rsid w:val="00952FA2"/>
    <w:rsid w:val="009544A0"/>
    <w:rsid w:val="00955A8C"/>
    <w:rsid w:val="0097456E"/>
    <w:rsid w:val="00985492"/>
    <w:rsid w:val="009909DB"/>
    <w:rsid w:val="009A36B8"/>
    <w:rsid w:val="009B3953"/>
    <w:rsid w:val="009B6C86"/>
    <w:rsid w:val="009B7079"/>
    <w:rsid w:val="009D2175"/>
    <w:rsid w:val="009E096F"/>
    <w:rsid w:val="009E2EF6"/>
    <w:rsid w:val="009E4DE5"/>
    <w:rsid w:val="009F3820"/>
    <w:rsid w:val="00A00DD6"/>
    <w:rsid w:val="00A05152"/>
    <w:rsid w:val="00A10F8D"/>
    <w:rsid w:val="00A156F3"/>
    <w:rsid w:val="00A15A86"/>
    <w:rsid w:val="00A21FDF"/>
    <w:rsid w:val="00A51DC2"/>
    <w:rsid w:val="00A63644"/>
    <w:rsid w:val="00A7191A"/>
    <w:rsid w:val="00A722B9"/>
    <w:rsid w:val="00A75AD4"/>
    <w:rsid w:val="00A807CA"/>
    <w:rsid w:val="00A80AB6"/>
    <w:rsid w:val="00A82BF7"/>
    <w:rsid w:val="00A915DF"/>
    <w:rsid w:val="00A93D55"/>
    <w:rsid w:val="00AA42DB"/>
    <w:rsid w:val="00AB0773"/>
    <w:rsid w:val="00AB16E5"/>
    <w:rsid w:val="00AB4F95"/>
    <w:rsid w:val="00AC0ABB"/>
    <w:rsid w:val="00AC6B79"/>
    <w:rsid w:val="00AC7B2C"/>
    <w:rsid w:val="00AD006C"/>
    <w:rsid w:val="00AD1D18"/>
    <w:rsid w:val="00AD2EF5"/>
    <w:rsid w:val="00AE246E"/>
    <w:rsid w:val="00AE2A24"/>
    <w:rsid w:val="00AE47C5"/>
    <w:rsid w:val="00AE5FAA"/>
    <w:rsid w:val="00AF4B2F"/>
    <w:rsid w:val="00AF6958"/>
    <w:rsid w:val="00AF7EAF"/>
    <w:rsid w:val="00B143A3"/>
    <w:rsid w:val="00B16752"/>
    <w:rsid w:val="00B204AA"/>
    <w:rsid w:val="00B238F0"/>
    <w:rsid w:val="00B35C26"/>
    <w:rsid w:val="00B44595"/>
    <w:rsid w:val="00B50C12"/>
    <w:rsid w:val="00B51021"/>
    <w:rsid w:val="00B56583"/>
    <w:rsid w:val="00B57E6B"/>
    <w:rsid w:val="00B60DCC"/>
    <w:rsid w:val="00B6697C"/>
    <w:rsid w:val="00B67B10"/>
    <w:rsid w:val="00B70113"/>
    <w:rsid w:val="00B80F8D"/>
    <w:rsid w:val="00B90848"/>
    <w:rsid w:val="00B91D0B"/>
    <w:rsid w:val="00B92604"/>
    <w:rsid w:val="00BA1BA9"/>
    <w:rsid w:val="00BA1C6E"/>
    <w:rsid w:val="00BA3934"/>
    <w:rsid w:val="00BA4FE5"/>
    <w:rsid w:val="00BA557A"/>
    <w:rsid w:val="00BB2BE7"/>
    <w:rsid w:val="00BB6AF6"/>
    <w:rsid w:val="00BC19EB"/>
    <w:rsid w:val="00BC5EDC"/>
    <w:rsid w:val="00BD77F8"/>
    <w:rsid w:val="00BE1C2A"/>
    <w:rsid w:val="00BE65CC"/>
    <w:rsid w:val="00C01309"/>
    <w:rsid w:val="00C0255D"/>
    <w:rsid w:val="00C06A81"/>
    <w:rsid w:val="00C16C1E"/>
    <w:rsid w:val="00C311E8"/>
    <w:rsid w:val="00C3120D"/>
    <w:rsid w:val="00C36362"/>
    <w:rsid w:val="00C404C5"/>
    <w:rsid w:val="00C44087"/>
    <w:rsid w:val="00C447EA"/>
    <w:rsid w:val="00C456E6"/>
    <w:rsid w:val="00C476D9"/>
    <w:rsid w:val="00C544BA"/>
    <w:rsid w:val="00C5799E"/>
    <w:rsid w:val="00C62382"/>
    <w:rsid w:val="00C67327"/>
    <w:rsid w:val="00C766B7"/>
    <w:rsid w:val="00C81E31"/>
    <w:rsid w:val="00C8246A"/>
    <w:rsid w:val="00C921C5"/>
    <w:rsid w:val="00C93B8D"/>
    <w:rsid w:val="00C95DFF"/>
    <w:rsid w:val="00C976A6"/>
    <w:rsid w:val="00CA206A"/>
    <w:rsid w:val="00CA2D4A"/>
    <w:rsid w:val="00CA58C5"/>
    <w:rsid w:val="00CB28A3"/>
    <w:rsid w:val="00CB2B49"/>
    <w:rsid w:val="00CB34B8"/>
    <w:rsid w:val="00CB73EA"/>
    <w:rsid w:val="00CC4F82"/>
    <w:rsid w:val="00CD2953"/>
    <w:rsid w:val="00CD33C5"/>
    <w:rsid w:val="00CD5ED1"/>
    <w:rsid w:val="00CE633F"/>
    <w:rsid w:val="00CE79BE"/>
    <w:rsid w:val="00CF03E5"/>
    <w:rsid w:val="00CF1B80"/>
    <w:rsid w:val="00CF6ABF"/>
    <w:rsid w:val="00D13327"/>
    <w:rsid w:val="00D1430F"/>
    <w:rsid w:val="00D33161"/>
    <w:rsid w:val="00D34B78"/>
    <w:rsid w:val="00D37A75"/>
    <w:rsid w:val="00D51EF0"/>
    <w:rsid w:val="00D65707"/>
    <w:rsid w:val="00D67F62"/>
    <w:rsid w:val="00D738F3"/>
    <w:rsid w:val="00D74372"/>
    <w:rsid w:val="00D8371A"/>
    <w:rsid w:val="00D8411C"/>
    <w:rsid w:val="00D91522"/>
    <w:rsid w:val="00DA4AAE"/>
    <w:rsid w:val="00DD0CC2"/>
    <w:rsid w:val="00DD1A60"/>
    <w:rsid w:val="00DE0E56"/>
    <w:rsid w:val="00DE3308"/>
    <w:rsid w:val="00DE51CB"/>
    <w:rsid w:val="00DE70FD"/>
    <w:rsid w:val="00E0267C"/>
    <w:rsid w:val="00E061F9"/>
    <w:rsid w:val="00E135F7"/>
    <w:rsid w:val="00E162FD"/>
    <w:rsid w:val="00E17769"/>
    <w:rsid w:val="00E2212E"/>
    <w:rsid w:val="00E2508B"/>
    <w:rsid w:val="00E2516A"/>
    <w:rsid w:val="00E257B8"/>
    <w:rsid w:val="00E25C29"/>
    <w:rsid w:val="00E268C7"/>
    <w:rsid w:val="00E356EC"/>
    <w:rsid w:val="00E45521"/>
    <w:rsid w:val="00E45D2D"/>
    <w:rsid w:val="00E476B8"/>
    <w:rsid w:val="00E514EF"/>
    <w:rsid w:val="00E54359"/>
    <w:rsid w:val="00E56186"/>
    <w:rsid w:val="00E56F8B"/>
    <w:rsid w:val="00E57D44"/>
    <w:rsid w:val="00E740FE"/>
    <w:rsid w:val="00E826CF"/>
    <w:rsid w:val="00E87750"/>
    <w:rsid w:val="00E90B7F"/>
    <w:rsid w:val="00E920A9"/>
    <w:rsid w:val="00E94A79"/>
    <w:rsid w:val="00EA1C9C"/>
    <w:rsid w:val="00EA6E4A"/>
    <w:rsid w:val="00EB0DAD"/>
    <w:rsid w:val="00EB778F"/>
    <w:rsid w:val="00EC6960"/>
    <w:rsid w:val="00EC734D"/>
    <w:rsid w:val="00ED5249"/>
    <w:rsid w:val="00ED5F9C"/>
    <w:rsid w:val="00ED6105"/>
    <w:rsid w:val="00ED6E37"/>
    <w:rsid w:val="00EE0726"/>
    <w:rsid w:val="00EE5533"/>
    <w:rsid w:val="00EF24C5"/>
    <w:rsid w:val="00EF4168"/>
    <w:rsid w:val="00EF4FB2"/>
    <w:rsid w:val="00EF7957"/>
    <w:rsid w:val="00EF79BB"/>
    <w:rsid w:val="00F072A8"/>
    <w:rsid w:val="00F12507"/>
    <w:rsid w:val="00F21F1A"/>
    <w:rsid w:val="00F23AB2"/>
    <w:rsid w:val="00F300E3"/>
    <w:rsid w:val="00F40E79"/>
    <w:rsid w:val="00F41D59"/>
    <w:rsid w:val="00F42145"/>
    <w:rsid w:val="00F42E65"/>
    <w:rsid w:val="00F441A6"/>
    <w:rsid w:val="00F52708"/>
    <w:rsid w:val="00F63BD1"/>
    <w:rsid w:val="00F63C88"/>
    <w:rsid w:val="00F66105"/>
    <w:rsid w:val="00F81F5E"/>
    <w:rsid w:val="00F93D74"/>
    <w:rsid w:val="00F95364"/>
    <w:rsid w:val="00F95B3B"/>
    <w:rsid w:val="00FA614D"/>
    <w:rsid w:val="00FB2945"/>
    <w:rsid w:val="00FB5A69"/>
    <w:rsid w:val="00FB5EC8"/>
    <w:rsid w:val="00FC01D5"/>
    <w:rsid w:val="00FC4450"/>
    <w:rsid w:val="00FD0C28"/>
    <w:rsid w:val="00FD2116"/>
    <w:rsid w:val="00FD218A"/>
    <w:rsid w:val="00FD33A4"/>
    <w:rsid w:val="00FF2B43"/>
    <w:rsid w:val="00FF3389"/>
    <w:rsid w:val="00FF3849"/>
    <w:rsid w:val="00FF4671"/>
    <w:rsid w:val="00FF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F8F8A-9DBC-4459-AAB7-BC030256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6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2F1C"/>
    <w:pPr>
      <w:keepNext/>
      <w:ind w:left="6480" w:firstLine="720"/>
      <w:outlineLvl w:val="0"/>
    </w:pPr>
    <w:rPr>
      <w:sz w:val="28"/>
      <w:szCs w:val="20"/>
    </w:rPr>
  </w:style>
  <w:style w:type="paragraph" w:styleId="2">
    <w:name w:val="heading 2"/>
    <w:basedOn w:val="a"/>
    <w:next w:val="a"/>
    <w:link w:val="20"/>
    <w:uiPriority w:val="9"/>
    <w:qFormat/>
    <w:rsid w:val="005A2F1C"/>
    <w:pPr>
      <w:keepNext/>
      <w:outlineLvl w:val="1"/>
    </w:pPr>
    <w:rPr>
      <w:b/>
      <w:i/>
      <w:lang w:val="x-none" w:eastAsia="x-none"/>
    </w:rPr>
  </w:style>
  <w:style w:type="paragraph" w:styleId="3">
    <w:name w:val="heading 3"/>
    <w:basedOn w:val="a"/>
    <w:next w:val="a"/>
    <w:link w:val="30"/>
    <w:semiHidden/>
    <w:unhideWhenUsed/>
    <w:qFormat/>
    <w:rsid w:val="005A2F1C"/>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rsid w:val="005A2F1C"/>
    <w:pPr>
      <w:keepNext/>
      <w:outlineLvl w:val="4"/>
    </w:pPr>
    <w:rPr>
      <w:rFonts w:eastAsia="Arial Unicode MS"/>
      <w:sz w:val="28"/>
      <w:szCs w:val="20"/>
    </w:rPr>
  </w:style>
  <w:style w:type="paragraph" w:styleId="8">
    <w:name w:val="heading 8"/>
    <w:basedOn w:val="a"/>
    <w:next w:val="a"/>
    <w:link w:val="80"/>
    <w:qFormat/>
    <w:rsid w:val="005A2F1C"/>
    <w:pPr>
      <w:keepNext/>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F1C"/>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A2F1C"/>
    <w:rPr>
      <w:rFonts w:ascii="Times New Roman" w:eastAsia="Times New Roman" w:hAnsi="Times New Roman" w:cs="Times New Roman"/>
      <w:b/>
      <w:i/>
      <w:sz w:val="24"/>
      <w:szCs w:val="24"/>
      <w:lang w:val="x-none" w:eastAsia="x-none"/>
    </w:rPr>
  </w:style>
  <w:style w:type="character" w:customStyle="1" w:styleId="30">
    <w:name w:val="Заголовок 3 Знак"/>
    <w:basedOn w:val="a0"/>
    <w:link w:val="3"/>
    <w:semiHidden/>
    <w:rsid w:val="005A2F1C"/>
    <w:rPr>
      <w:rFonts w:ascii="Cambria" w:eastAsia="Times New Roman" w:hAnsi="Cambria" w:cs="Times New Roman"/>
      <w:b/>
      <w:bCs/>
      <w:sz w:val="26"/>
      <w:szCs w:val="26"/>
      <w:lang w:val="x-none" w:eastAsia="x-none"/>
    </w:rPr>
  </w:style>
  <w:style w:type="character" w:customStyle="1" w:styleId="50">
    <w:name w:val="Заголовок 5 Знак"/>
    <w:basedOn w:val="a0"/>
    <w:link w:val="5"/>
    <w:rsid w:val="005A2F1C"/>
    <w:rPr>
      <w:rFonts w:ascii="Times New Roman" w:eastAsia="Arial Unicode MS" w:hAnsi="Times New Roman" w:cs="Times New Roman"/>
      <w:sz w:val="28"/>
      <w:szCs w:val="20"/>
      <w:lang w:eastAsia="ru-RU"/>
    </w:rPr>
  </w:style>
  <w:style w:type="character" w:customStyle="1" w:styleId="80">
    <w:name w:val="Заголовок 8 Знак"/>
    <w:basedOn w:val="a0"/>
    <w:link w:val="8"/>
    <w:rsid w:val="005A2F1C"/>
    <w:rPr>
      <w:rFonts w:ascii="Times New Roman" w:eastAsia="Times New Roman" w:hAnsi="Times New Roman" w:cs="Times New Roman"/>
      <w:b/>
      <w:sz w:val="24"/>
      <w:szCs w:val="20"/>
      <w:lang w:eastAsia="ru-RU"/>
    </w:rPr>
  </w:style>
  <w:style w:type="paragraph" w:customStyle="1" w:styleId="a3">
    <w:name w:val="Знак"/>
    <w:basedOn w:val="a"/>
    <w:rsid w:val="005A2F1C"/>
    <w:pPr>
      <w:spacing w:after="160" w:line="240" w:lineRule="exact"/>
    </w:pPr>
    <w:rPr>
      <w:rFonts w:ascii="Verdana" w:hAnsi="Verdana"/>
      <w:sz w:val="20"/>
      <w:szCs w:val="20"/>
      <w:lang w:val="en-US" w:eastAsia="en-US"/>
    </w:rPr>
  </w:style>
  <w:style w:type="paragraph" w:styleId="a4">
    <w:name w:val="Normal (Web)"/>
    <w:basedOn w:val="a"/>
    <w:uiPriority w:val="99"/>
    <w:rsid w:val="005A2F1C"/>
    <w:pPr>
      <w:spacing w:before="100" w:beforeAutospacing="1" w:after="100" w:afterAutospacing="1"/>
    </w:pPr>
    <w:rPr>
      <w:rFonts w:ascii="Arial Unicode MS" w:eastAsia="Arial Unicode MS" w:hAnsi="Arial Unicode MS" w:cs="Arial Unicode MS"/>
    </w:rPr>
  </w:style>
  <w:style w:type="paragraph" w:styleId="a5">
    <w:name w:val="header"/>
    <w:basedOn w:val="a"/>
    <w:link w:val="a6"/>
    <w:uiPriority w:val="99"/>
    <w:rsid w:val="005A2F1C"/>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5A2F1C"/>
    <w:rPr>
      <w:rFonts w:ascii="Times New Roman" w:eastAsia="Times New Roman" w:hAnsi="Times New Roman" w:cs="Times New Roman"/>
      <w:sz w:val="24"/>
      <w:szCs w:val="24"/>
      <w:lang w:val="x-none" w:eastAsia="x-none"/>
    </w:rPr>
  </w:style>
  <w:style w:type="paragraph" w:styleId="a7">
    <w:name w:val="Body Text"/>
    <w:basedOn w:val="a"/>
    <w:link w:val="a8"/>
    <w:rsid w:val="005A2F1C"/>
    <w:pPr>
      <w:spacing w:after="120"/>
    </w:pPr>
  </w:style>
  <w:style w:type="character" w:customStyle="1" w:styleId="a8">
    <w:name w:val="Основной текст Знак"/>
    <w:basedOn w:val="a0"/>
    <w:link w:val="a7"/>
    <w:rsid w:val="005A2F1C"/>
    <w:rPr>
      <w:rFonts w:ascii="Times New Roman" w:eastAsia="Times New Roman" w:hAnsi="Times New Roman" w:cs="Times New Roman"/>
      <w:sz w:val="24"/>
      <w:szCs w:val="24"/>
      <w:lang w:eastAsia="ru-RU"/>
    </w:rPr>
  </w:style>
  <w:style w:type="paragraph" w:customStyle="1" w:styleId="ConsPlusCell">
    <w:name w:val="ConsPlusCell"/>
    <w:uiPriority w:val="99"/>
    <w:rsid w:val="005A2F1C"/>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Indent"/>
    <w:basedOn w:val="a"/>
    <w:link w:val="aa"/>
    <w:rsid w:val="005A2F1C"/>
    <w:pPr>
      <w:spacing w:after="120"/>
      <w:ind w:left="283"/>
    </w:pPr>
    <w:rPr>
      <w:color w:val="000000"/>
      <w:sz w:val="28"/>
      <w:szCs w:val="28"/>
    </w:rPr>
  </w:style>
  <w:style w:type="character" w:customStyle="1" w:styleId="aa">
    <w:name w:val="Основной текст с отступом Знак"/>
    <w:basedOn w:val="a0"/>
    <w:link w:val="a9"/>
    <w:rsid w:val="005A2F1C"/>
    <w:rPr>
      <w:rFonts w:ascii="Times New Roman" w:eastAsia="Times New Roman" w:hAnsi="Times New Roman" w:cs="Times New Roman"/>
      <w:color w:val="000000"/>
      <w:sz w:val="28"/>
      <w:szCs w:val="28"/>
      <w:lang w:eastAsia="ru-RU"/>
    </w:rPr>
  </w:style>
  <w:style w:type="paragraph" w:styleId="ab">
    <w:name w:val="footer"/>
    <w:basedOn w:val="a"/>
    <w:link w:val="ac"/>
    <w:uiPriority w:val="99"/>
    <w:rsid w:val="005A2F1C"/>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5A2F1C"/>
    <w:rPr>
      <w:rFonts w:ascii="Times New Roman" w:eastAsia="Times New Roman" w:hAnsi="Times New Roman" w:cs="Times New Roman"/>
      <w:sz w:val="24"/>
      <w:szCs w:val="24"/>
      <w:lang w:val="x-none" w:eastAsia="x-none"/>
    </w:rPr>
  </w:style>
  <w:style w:type="paragraph" w:customStyle="1" w:styleId="ConsNormal">
    <w:name w:val="ConsNormal"/>
    <w:rsid w:val="005A2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First Indent"/>
    <w:basedOn w:val="a7"/>
    <w:link w:val="ae"/>
    <w:rsid w:val="005A2F1C"/>
    <w:pPr>
      <w:ind w:firstLine="210"/>
    </w:pPr>
  </w:style>
  <w:style w:type="character" w:customStyle="1" w:styleId="ae">
    <w:name w:val="Красная строка Знак"/>
    <w:basedOn w:val="a8"/>
    <w:link w:val="ad"/>
    <w:rsid w:val="005A2F1C"/>
    <w:rPr>
      <w:rFonts w:ascii="Times New Roman" w:eastAsia="Times New Roman" w:hAnsi="Times New Roman" w:cs="Times New Roman"/>
      <w:sz w:val="24"/>
      <w:szCs w:val="24"/>
      <w:lang w:eastAsia="ru-RU"/>
    </w:rPr>
  </w:style>
  <w:style w:type="paragraph" w:customStyle="1" w:styleId="ConsCell">
    <w:name w:val="ConsCell"/>
    <w:rsid w:val="005A2F1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
    <w:name w:val="Стиль Знак Знак Знак Знак"/>
    <w:basedOn w:val="a"/>
    <w:rsid w:val="005A2F1C"/>
    <w:pPr>
      <w:widowControl w:val="0"/>
      <w:adjustRightInd w:val="0"/>
      <w:spacing w:after="160" w:line="240" w:lineRule="exact"/>
      <w:jc w:val="right"/>
    </w:pPr>
    <w:rPr>
      <w:sz w:val="20"/>
      <w:szCs w:val="20"/>
      <w:lang w:val="en-GB" w:eastAsia="en-US"/>
    </w:rPr>
  </w:style>
  <w:style w:type="paragraph" w:customStyle="1" w:styleId="ConsPlusNormal">
    <w:name w:val="ConsPlusNormal"/>
    <w:rsid w:val="005A2F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5A2F1C"/>
    <w:pPr>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21">
    <w:name w:val="Body Text 2"/>
    <w:basedOn w:val="a"/>
    <w:link w:val="22"/>
    <w:rsid w:val="005A2F1C"/>
    <w:pPr>
      <w:ind w:right="-24"/>
    </w:pPr>
    <w:rPr>
      <w:sz w:val="22"/>
    </w:rPr>
  </w:style>
  <w:style w:type="character" w:customStyle="1" w:styleId="22">
    <w:name w:val="Основной текст 2 Знак"/>
    <w:basedOn w:val="a0"/>
    <w:link w:val="21"/>
    <w:rsid w:val="005A2F1C"/>
    <w:rPr>
      <w:rFonts w:ascii="Times New Roman" w:eastAsia="Times New Roman" w:hAnsi="Times New Roman" w:cs="Times New Roman"/>
      <w:szCs w:val="24"/>
      <w:lang w:eastAsia="ru-RU"/>
    </w:rPr>
  </w:style>
  <w:style w:type="character" w:styleId="af0">
    <w:name w:val="Emphasis"/>
    <w:uiPriority w:val="20"/>
    <w:qFormat/>
    <w:rsid w:val="005A2F1C"/>
    <w:rPr>
      <w:i/>
      <w:iCs/>
    </w:rPr>
  </w:style>
  <w:style w:type="paragraph" w:styleId="31">
    <w:name w:val="Body Text Indent 3"/>
    <w:basedOn w:val="a"/>
    <w:link w:val="32"/>
    <w:rsid w:val="005A2F1C"/>
    <w:pPr>
      <w:spacing w:before="120" w:after="120"/>
      <w:ind w:firstLine="709"/>
      <w:jc w:val="both"/>
    </w:pPr>
    <w:rPr>
      <w:sz w:val="26"/>
    </w:rPr>
  </w:style>
  <w:style w:type="character" w:customStyle="1" w:styleId="32">
    <w:name w:val="Основной текст с отступом 3 Знак"/>
    <w:basedOn w:val="a0"/>
    <w:link w:val="31"/>
    <w:rsid w:val="005A2F1C"/>
    <w:rPr>
      <w:rFonts w:ascii="Times New Roman" w:eastAsia="Times New Roman" w:hAnsi="Times New Roman" w:cs="Times New Roman"/>
      <w:sz w:val="26"/>
      <w:szCs w:val="24"/>
      <w:lang w:eastAsia="ru-RU"/>
    </w:rPr>
  </w:style>
  <w:style w:type="character" w:styleId="af1">
    <w:name w:val="page number"/>
    <w:basedOn w:val="a0"/>
    <w:rsid w:val="005A2F1C"/>
  </w:style>
  <w:style w:type="character" w:customStyle="1" w:styleId="af2">
    <w:name w:val="Текст выноски Знак"/>
    <w:basedOn w:val="a0"/>
    <w:link w:val="af3"/>
    <w:uiPriority w:val="99"/>
    <w:semiHidden/>
    <w:rsid w:val="005A2F1C"/>
    <w:rPr>
      <w:rFonts w:ascii="Tahoma" w:eastAsia="Times New Roman" w:hAnsi="Tahoma" w:cs="Times New Roman"/>
      <w:sz w:val="16"/>
      <w:szCs w:val="16"/>
      <w:lang w:val="x-none" w:eastAsia="x-none"/>
    </w:rPr>
  </w:style>
  <w:style w:type="paragraph" w:styleId="af3">
    <w:name w:val="Balloon Text"/>
    <w:basedOn w:val="a"/>
    <w:link w:val="af2"/>
    <w:uiPriority w:val="99"/>
    <w:semiHidden/>
    <w:rsid w:val="005A2F1C"/>
    <w:rPr>
      <w:rFonts w:ascii="Tahoma" w:hAnsi="Tahoma"/>
      <w:sz w:val="16"/>
      <w:szCs w:val="16"/>
      <w:lang w:val="x-none" w:eastAsia="x-none"/>
    </w:rPr>
  </w:style>
  <w:style w:type="paragraph" w:styleId="af4">
    <w:name w:val="Title"/>
    <w:basedOn w:val="a"/>
    <w:link w:val="af5"/>
    <w:qFormat/>
    <w:rsid w:val="005A2F1C"/>
    <w:pPr>
      <w:jc w:val="center"/>
    </w:pPr>
    <w:rPr>
      <w:b/>
      <w:sz w:val="28"/>
      <w:szCs w:val="20"/>
      <w:lang w:val="x-none" w:eastAsia="x-none"/>
    </w:rPr>
  </w:style>
  <w:style w:type="character" w:customStyle="1" w:styleId="af5">
    <w:name w:val="Заголовок Знак"/>
    <w:basedOn w:val="a0"/>
    <w:link w:val="af4"/>
    <w:rsid w:val="005A2F1C"/>
    <w:rPr>
      <w:rFonts w:ascii="Times New Roman" w:eastAsia="Times New Roman" w:hAnsi="Times New Roman" w:cs="Times New Roman"/>
      <w:b/>
      <w:sz w:val="28"/>
      <w:szCs w:val="20"/>
      <w:lang w:val="x-none" w:eastAsia="x-none"/>
    </w:rPr>
  </w:style>
  <w:style w:type="paragraph" w:customStyle="1" w:styleId="ConsPlusTitle">
    <w:name w:val="ConsPlusTitle"/>
    <w:rsid w:val="005A2F1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3">
    <w:name w:val="заголовок 2"/>
    <w:basedOn w:val="a"/>
    <w:next w:val="a"/>
    <w:rsid w:val="005A2F1C"/>
    <w:pPr>
      <w:keepNext/>
      <w:widowControl w:val="0"/>
    </w:pPr>
    <w:rPr>
      <w:b/>
      <w:szCs w:val="20"/>
    </w:rPr>
  </w:style>
  <w:style w:type="paragraph" w:customStyle="1" w:styleId="11">
    <w:name w:val="Знак1 Знак Знак Знак"/>
    <w:basedOn w:val="a"/>
    <w:rsid w:val="005A2F1C"/>
    <w:rPr>
      <w:rFonts w:ascii="Verdana" w:hAnsi="Verdana" w:cs="Verdana"/>
      <w:sz w:val="20"/>
      <w:szCs w:val="20"/>
      <w:lang w:val="en-US" w:eastAsia="en-US"/>
    </w:rPr>
  </w:style>
  <w:style w:type="paragraph" w:styleId="af6">
    <w:name w:val="No Spacing"/>
    <w:uiPriority w:val="1"/>
    <w:qFormat/>
    <w:rsid w:val="005A2F1C"/>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A2F1C"/>
  </w:style>
  <w:style w:type="character" w:styleId="af7">
    <w:name w:val="Strong"/>
    <w:uiPriority w:val="22"/>
    <w:qFormat/>
    <w:rsid w:val="005A2F1C"/>
    <w:rPr>
      <w:b/>
      <w:bCs/>
    </w:rPr>
  </w:style>
  <w:style w:type="character" w:styleId="af8">
    <w:name w:val="Hyperlink"/>
    <w:uiPriority w:val="99"/>
    <w:unhideWhenUsed/>
    <w:rsid w:val="005A2F1C"/>
    <w:rPr>
      <w:color w:val="0000FF"/>
      <w:u w:val="single"/>
    </w:rPr>
  </w:style>
  <w:style w:type="paragraph" w:customStyle="1" w:styleId="ConsPlusNonformat">
    <w:name w:val="ConsPlusNonformat"/>
    <w:rsid w:val="005A2F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List Paragraph"/>
    <w:basedOn w:val="a"/>
    <w:uiPriority w:val="34"/>
    <w:qFormat/>
    <w:rsid w:val="005A2F1C"/>
    <w:pPr>
      <w:ind w:left="720"/>
      <w:contextualSpacing/>
    </w:pPr>
  </w:style>
  <w:style w:type="paragraph" w:customStyle="1" w:styleId="afa">
    <w:name w:val="Знак Знак"/>
    <w:basedOn w:val="a"/>
    <w:rsid w:val="005A2F1C"/>
    <w:pPr>
      <w:spacing w:after="160" w:line="240" w:lineRule="exact"/>
    </w:pPr>
    <w:rPr>
      <w:rFonts w:ascii="Verdana" w:hAnsi="Verdana"/>
      <w:sz w:val="20"/>
      <w:szCs w:val="20"/>
      <w:lang w:val="en-US" w:eastAsia="en-US"/>
    </w:rPr>
  </w:style>
  <w:style w:type="character" w:customStyle="1" w:styleId="afb">
    <w:name w:val="Гипертекстовая ссылка"/>
    <w:uiPriority w:val="99"/>
    <w:rsid w:val="005A2F1C"/>
    <w:rPr>
      <w:rFonts w:cs="Times New Roman"/>
      <w:b w:val="0"/>
      <w:color w:val="106BBE"/>
    </w:rPr>
  </w:style>
  <w:style w:type="paragraph" w:customStyle="1" w:styleId="afc">
    <w:name w:val="Комментарий"/>
    <w:basedOn w:val="a"/>
    <w:next w:val="a"/>
    <w:uiPriority w:val="99"/>
    <w:rsid w:val="005A2F1C"/>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d">
    <w:name w:val="Информация об изменениях документа"/>
    <w:basedOn w:val="afc"/>
    <w:next w:val="a"/>
    <w:uiPriority w:val="99"/>
    <w:rsid w:val="005A2F1C"/>
    <w:rPr>
      <w:i/>
      <w:iCs/>
    </w:rPr>
  </w:style>
  <w:style w:type="character" w:styleId="afe">
    <w:name w:val="annotation reference"/>
    <w:uiPriority w:val="99"/>
    <w:unhideWhenUsed/>
    <w:rsid w:val="005A2F1C"/>
    <w:rPr>
      <w:sz w:val="16"/>
      <w:szCs w:val="16"/>
    </w:rPr>
  </w:style>
  <w:style w:type="paragraph" w:styleId="aff">
    <w:name w:val="annotation text"/>
    <w:basedOn w:val="a"/>
    <w:link w:val="aff0"/>
    <w:uiPriority w:val="99"/>
    <w:unhideWhenUsed/>
    <w:rsid w:val="005A2F1C"/>
    <w:rPr>
      <w:sz w:val="20"/>
      <w:szCs w:val="20"/>
    </w:rPr>
  </w:style>
  <w:style w:type="character" w:customStyle="1" w:styleId="aff0">
    <w:name w:val="Текст примечания Знак"/>
    <w:basedOn w:val="a0"/>
    <w:link w:val="aff"/>
    <w:uiPriority w:val="99"/>
    <w:rsid w:val="005A2F1C"/>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rsid w:val="005A2F1C"/>
    <w:rPr>
      <w:b/>
      <w:bCs/>
      <w:lang w:val="x-none" w:eastAsia="x-none"/>
    </w:rPr>
  </w:style>
  <w:style w:type="character" w:customStyle="1" w:styleId="aff2">
    <w:name w:val="Тема примечания Знак"/>
    <w:basedOn w:val="aff0"/>
    <w:link w:val="aff1"/>
    <w:uiPriority w:val="99"/>
    <w:rsid w:val="005A2F1C"/>
    <w:rPr>
      <w:rFonts w:ascii="Times New Roman" w:eastAsia="Times New Roman" w:hAnsi="Times New Roman" w:cs="Times New Roman"/>
      <w:b/>
      <w:bCs/>
      <w:sz w:val="20"/>
      <w:szCs w:val="20"/>
      <w:lang w:val="x-none" w:eastAsia="x-none"/>
    </w:rPr>
  </w:style>
  <w:style w:type="paragraph" w:customStyle="1" w:styleId="Heading">
    <w:name w:val="Heading"/>
    <w:rsid w:val="005A2F1C"/>
    <w:pPr>
      <w:widowControl w:val="0"/>
      <w:autoSpaceDE w:val="0"/>
      <w:autoSpaceDN w:val="0"/>
      <w:adjustRightInd w:val="0"/>
      <w:spacing w:after="0" w:line="240" w:lineRule="auto"/>
    </w:pPr>
    <w:rPr>
      <w:rFonts w:ascii="Arial" w:eastAsia="Times New Roman" w:hAnsi="Arial" w:cs="Arial"/>
      <w:b/>
      <w:bCs/>
      <w:lang w:eastAsia="ru-RU"/>
    </w:rPr>
  </w:style>
  <w:style w:type="paragraph" w:styleId="aff3">
    <w:name w:val="Plain Text"/>
    <w:basedOn w:val="a"/>
    <w:link w:val="aff4"/>
    <w:unhideWhenUsed/>
    <w:rsid w:val="005A2F1C"/>
    <w:rPr>
      <w:rFonts w:ascii="Calibri" w:eastAsia="Calibri" w:hAnsi="Calibri"/>
      <w:sz w:val="22"/>
      <w:szCs w:val="21"/>
      <w:lang w:val="x-none" w:eastAsia="en-US"/>
    </w:rPr>
  </w:style>
  <w:style w:type="character" w:customStyle="1" w:styleId="aff4">
    <w:name w:val="Текст Знак"/>
    <w:basedOn w:val="a0"/>
    <w:link w:val="aff3"/>
    <w:rsid w:val="005A2F1C"/>
    <w:rPr>
      <w:rFonts w:ascii="Calibri" w:eastAsia="Calibri" w:hAnsi="Calibri" w:cs="Times New Roman"/>
      <w:szCs w:val="21"/>
      <w:lang w:val="x-none"/>
    </w:rPr>
  </w:style>
  <w:style w:type="paragraph" w:styleId="HTML">
    <w:name w:val="HTML Preformatted"/>
    <w:basedOn w:val="a"/>
    <w:link w:val="HTML0"/>
    <w:unhideWhenUsed/>
    <w:rsid w:val="005A2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5A2F1C"/>
    <w:rPr>
      <w:rFonts w:ascii="Courier New" w:eastAsia="Times New Roman" w:hAnsi="Courier New" w:cs="Times New Roman"/>
      <w:sz w:val="20"/>
      <w:szCs w:val="20"/>
      <w:lang w:val="x-none" w:eastAsia="x-none"/>
    </w:rPr>
  </w:style>
  <w:style w:type="character" w:customStyle="1" w:styleId="FontStyle13">
    <w:name w:val="Font Style13"/>
    <w:uiPriority w:val="99"/>
    <w:rsid w:val="005A2F1C"/>
    <w:rPr>
      <w:rFonts w:ascii="Arial" w:hAnsi="Arial"/>
      <w:sz w:val="20"/>
    </w:rPr>
  </w:style>
  <w:style w:type="character" w:customStyle="1" w:styleId="FontStyle15">
    <w:name w:val="Font Style15"/>
    <w:uiPriority w:val="99"/>
    <w:rsid w:val="005A2F1C"/>
    <w:rPr>
      <w:rFonts w:ascii="Arial" w:hAnsi="Arial"/>
      <w:sz w:val="18"/>
    </w:rPr>
  </w:style>
  <w:style w:type="paragraph" w:customStyle="1" w:styleId="Style1">
    <w:name w:val="Style1"/>
    <w:basedOn w:val="a"/>
    <w:uiPriority w:val="99"/>
    <w:rsid w:val="005A2F1C"/>
    <w:pPr>
      <w:widowControl w:val="0"/>
      <w:autoSpaceDE w:val="0"/>
      <w:spacing w:line="222" w:lineRule="exact"/>
      <w:ind w:firstLine="547"/>
      <w:jc w:val="both"/>
    </w:pPr>
    <w:rPr>
      <w:rFonts w:ascii="Consolas" w:hAnsi="Consolas"/>
      <w:lang w:eastAsia="ar-SA"/>
    </w:rPr>
  </w:style>
  <w:style w:type="character" w:customStyle="1" w:styleId="FontStyle12">
    <w:name w:val="Font Style12"/>
    <w:uiPriority w:val="99"/>
    <w:rsid w:val="005A2F1C"/>
    <w:rPr>
      <w:rFonts w:ascii="Lucida Sans Unicode" w:hAnsi="Lucida Sans Unicode" w:cs="Lucida Sans Unicode"/>
      <w:b/>
      <w:bCs/>
      <w:spacing w:val="-20"/>
      <w:sz w:val="20"/>
      <w:szCs w:val="20"/>
    </w:rPr>
  </w:style>
  <w:style w:type="character" w:customStyle="1" w:styleId="FontStyle14">
    <w:name w:val="Font Style14"/>
    <w:uiPriority w:val="99"/>
    <w:rsid w:val="005A2F1C"/>
    <w:rPr>
      <w:rFonts w:ascii="Times New Roman" w:hAnsi="Times New Roman" w:cs="Times New Roman"/>
      <w:b/>
      <w:bCs/>
      <w:sz w:val="26"/>
      <w:szCs w:val="26"/>
    </w:rPr>
  </w:style>
  <w:style w:type="character" w:customStyle="1" w:styleId="aff5">
    <w:name w:val="Основной текст_"/>
    <w:link w:val="33"/>
    <w:rsid w:val="005A2F1C"/>
    <w:rPr>
      <w:shd w:val="clear" w:color="auto" w:fill="FFFFFF"/>
    </w:rPr>
  </w:style>
  <w:style w:type="paragraph" w:customStyle="1" w:styleId="33">
    <w:name w:val="Основной текст3"/>
    <w:basedOn w:val="a"/>
    <w:link w:val="aff5"/>
    <w:rsid w:val="005A2F1C"/>
    <w:pPr>
      <w:widowControl w:val="0"/>
      <w:shd w:val="clear" w:color="auto" w:fill="FFFFFF"/>
      <w:spacing w:after="240" w:line="284" w:lineRule="exact"/>
    </w:pPr>
    <w:rPr>
      <w:rFonts w:asciiTheme="minorHAnsi" w:eastAsiaTheme="minorHAnsi" w:hAnsiTheme="minorHAnsi" w:cstheme="minorBidi"/>
      <w:sz w:val="22"/>
      <w:szCs w:val="22"/>
      <w:lang w:eastAsia="en-US"/>
    </w:rPr>
  </w:style>
  <w:style w:type="paragraph" w:customStyle="1" w:styleId="Default">
    <w:name w:val="Default"/>
    <w:rsid w:val="005A2F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6">
    <w:name w:val="footnote text"/>
    <w:basedOn w:val="a"/>
    <w:link w:val="aff7"/>
    <w:uiPriority w:val="99"/>
    <w:rsid w:val="005A2F1C"/>
    <w:rPr>
      <w:sz w:val="20"/>
      <w:szCs w:val="20"/>
    </w:rPr>
  </w:style>
  <w:style w:type="character" w:customStyle="1" w:styleId="aff7">
    <w:name w:val="Текст сноски Знак"/>
    <w:basedOn w:val="a0"/>
    <w:link w:val="aff6"/>
    <w:uiPriority w:val="99"/>
    <w:rsid w:val="005A2F1C"/>
    <w:rPr>
      <w:rFonts w:ascii="Times New Roman" w:eastAsia="Times New Roman" w:hAnsi="Times New Roman" w:cs="Times New Roman"/>
      <w:sz w:val="20"/>
      <w:szCs w:val="20"/>
      <w:lang w:eastAsia="ru-RU"/>
    </w:rPr>
  </w:style>
  <w:style w:type="character" w:styleId="aff8">
    <w:name w:val="footnote reference"/>
    <w:uiPriority w:val="99"/>
    <w:rsid w:val="005A2F1C"/>
    <w:rPr>
      <w:vertAlign w:val="superscript"/>
    </w:rPr>
  </w:style>
  <w:style w:type="paragraph" w:customStyle="1" w:styleId="12">
    <w:name w:val="Знак Знак1"/>
    <w:basedOn w:val="a"/>
    <w:rsid w:val="005A2F1C"/>
    <w:pPr>
      <w:spacing w:after="160" w:line="240" w:lineRule="exact"/>
    </w:pPr>
    <w:rPr>
      <w:rFonts w:ascii="Verdana" w:hAnsi="Verdana" w:cs="Verdana"/>
      <w:sz w:val="20"/>
      <w:szCs w:val="20"/>
      <w:lang w:val="en-US" w:eastAsia="en-US"/>
    </w:rPr>
  </w:style>
  <w:style w:type="table" w:styleId="aff9">
    <w:name w:val="Table Grid"/>
    <w:basedOn w:val="a1"/>
    <w:uiPriority w:val="59"/>
    <w:rsid w:val="006D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7328">
      <w:bodyDiv w:val="1"/>
      <w:marLeft w:val="0"/>
      <w:marRight w:val="0"/>
      <w:marTop w:val="0"/>
      <w:marBottom w:val="0"/>
      <w:divBdr>
        <w:top w:val="none" w:sz="0" w:space="0" w:color="auto"/>
        <w:left w:val="none" w:sz="0" w:space="0" w:color="auto"/>
        <w:bottom w:val="none" w:sz="0" w:space="0" w:color="auto"/>
        <w:right w:val="none" w:sz="0" w:space="0" w:color="auto"/>
      </w:divBdr>
    </w:div>
    <w:div w:id="1155998781">
      <w:bodyDiv w:val="1"/>
      <w:marLeft w:val="0"/>
      <w:marRight w:val="0"/>
      <w:marTop w:val="0"/>
      <w:marBottom w:val="0"/>
      <w:divBdr>
        <w:top w:val="none" w:sz="0" w:space="0" w:color="auto"/>
        <w:left w:val="none" w:sz="0" w:space="0" w:color="auto"/>
        <w:bottom w:val="none" w:sz="0" w:space="0" w:color="auto"/>
        <w:right w:val="none" w:sz="0" w:space="0" w:color="auto"/>
      </w:divBdr>
    </w:div>
    <w:div w:id="13672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EF723-3BAC-44AB-B33A-2E5BE551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11</Pages>
  <Words>2924</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Владимирович Гужва</cp:lastModifiedBy>
  <cp:revision>35</cp:revision>
  <cp:lastPrinted>2022-11-14T03:48:00Z</cp:lastPrinted>
  <dcterms:created xsi:type="dcterms:W3CDTF">2022-06-14T11:03:00Z</dcterms:created>
  <dcterms:modified xsi:type="dcterms:W3CDTF">2022-11-23T06:36:00Z</dcterms:modified>
</cp:coreProperties>
</file>