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18" w:rsidRPr="00C90330" w:rsidRDefault="002B1418" w:rsidP="002B1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30">
        <w:rPr>
          <w:rFonts w:ascii="Times New Roman" w:hAnsi="Times New Roman" w:cs="Times New Roman"/>
          <w:b/>
          <w:sz w:val="24"/>
          <w:szCs w:val="24"/>
        </w:rPr>
        <w:t>Анкета для приема или передачи домашнего животного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ваше полное имя и возраст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 xml:space="preserve">Контактный телефон, </w:t>
      </w:r>
      <w:r w:rsidRPr="00C90330">
        <w:rPr>
          <w:lang w:val="en-US"/>
        </w:rPr>
        <w:t>e</w:t>
      </w:r>
      <w:r w:rsidRPr="00C90330">
        <w:t>-</w:t>
      </w:r>
      <w:r w:rsidRPr="00C90330">
        <w:rPr>
          <w:lang w:val="en-US"/>
        </w:rPr>
        <w:t>mail</w:t>
      </w:r>
      <w:r w:rsidRPr="00C90330">
        <w:t>, страницы в социальных сетях (если есть)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Адрес проживания (город, улица, корпус, дом, квартира)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принимаете ли вы или отдаете животное</w:t>
      </w:r>
    </w:p>
    <w:p w:rsidR="002B1418" w:rsidRPr="00B40CA5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 w:rsidRPr="00B40CA5">
        <w:rPr>
          <w:rFonts w:ascii="Times New Roman" w:hAnsi="Times New Roman" w:cs="Times New Roman"/>
          <w:sz w:val="24"/>
          <w:szCs w:val="24"/>
        </w:rPr>
        <w:t>____________</w:t>
      </w:r>
    </w:p>
    <w:p w:rsidR="002B1418" w:rsidRPr="00C90330" w:rsidRDefault="002B1418" w:rsidP="002B1418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90330">
        <w:rPr>
          <w:rFonts w:ascii="Times New Roman" w:hAnsi="Times New Roman" w:cs="Times New Roman"/>
          <w:sz w:val="20"/>
          <w:szCs w:val="20"/>
        </w:rPr>
        <w:t>«Приму» (для тех, кто готов взять животное на передержку или в собственность) / «Отдам» (для мобилизованных граждан, которым необходимо временно приютить питомца или найти нового владельца)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Вид животного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Для тех, кто принимает животное, необходимо указать, есть ли у вас свои питомцы. Для тех, кто отдаёт питомца, стоит указать дополнительную информацию о нём: прививки, привычки, аллергии и так далее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  <w:r w:rsidRPr="00C9033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330">
        <w:t>__________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есть ли у вас сейчас домашние питомцы и какие (для кошек и собак так же указать стерилизованы ли они)</w:t>
      </w:r>
    </w:p>
    <w:p w:rsidR="002B1418" w:rsidRPr="00C90330" w:rsidRDefault="002B1418" w:rsidP="002B141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C903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sz w:val="24"/>
          <w:szCs w:val="24"/>
          <w:lang w:val="en-US"/>
        </w:rPr>
        <w:t>____________________________________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владели ли вы домашними питомцами раньше и причины прекращения владения</w:t>
      </w:r>
    </w:p>
    <w:p w:rsidR="002B1418" w:rsidRPr="00C90330" w:rsidRDefault="002B1418" w:rsidP="002B141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C903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sz w:val="24"/>
          <w:szCs w:val="24"/>
          <w:lang w:val="en-US"/>
        </w:rPr>
        <w:t>____________________________________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готовы ли вы взять животное с проблемным характером</w:t>
      </w:r>
    </w:p>
    <w:p w:rsidR="002B1418" w:rsidRPr="00C90330" w:rsidRDefault="002B1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30">
        <w:rPr>
          <w:sz w:val="24"/>
          <w:szCs w:val="24"/>
        </w:rPr>
        <w:t>______________________________________________________________________</w:t>
      </w:r>
      <w:r w:rsidR="00C90330">
        <w:rPr>
          <w:sz w:val="24"/>
          <w:szCs w:val="24"/>
          <w:lang w:val="en-US"/>
        </w:rPr>
        <w:t>____________</w:t>
      </w:r>
      <w:r w:rsidRPr="00C90330">
        <w:rPr>
          <w:sz w:val="24"/>
          <w:szCs w:val="24"/>
        </w:rPr>
        <w:t>_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готовы ли взять животное с проблемами по здоровью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 w:rsidRPr="00C90330">
        <w:rPr>
          <w:rFonts w:ascii="Times New Roman" w:hAnsi="Times New Roman" w:cs="Times New Roman"/>
          <w:sz w:val="24"/>
          <w:szCs w:val="24"/>
        </w:rPr>
        <w:t>____________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lastRenderedPageBreak/>
        <w:t>С требованием главы 3, статьи 9, пункта 2 Федерального закона №498 «Об ответственном обращении с животными» ознакомлен (в случае отказа от права собственности на животного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животного).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9033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90330">
        <w:rPr>
          <w:rFonts w:ascii="Times New Roman" w:hAnsi="Times New Roman" w:cs="Times New Roman"/>
          <w:sz w:val="24"/>
          <w:szCs w:val="24"/>
        </w:rPr>
        <w:t>__</w:t>
      </w:r>
      <w:r w:rsidR="00C90330" w:rsidRPr="00B40CA5">
        <w:rPr>
          <w:rFonts w:ascii="Times New Roman" w:hAnsi="Times New Roman" w:cs="Times New Roman"/>
          <w:sz w:val="24"/>
          <w:szCs w:val="24"/>
        </w:rPr>
        <w:t>____</w:t>
      </w:r>
      <w:r w:rsidRPr="00C90330">
        <w:rPr>
          <w:rFonts w:ascii="Times New Roman" w:hAnsi="Times New Roman" w:cs="Times New Roman"/>
          <w:sz w:val="24"/>
          <w:szCs w:val="24"/>
        </w:rPr>
        <w:t xml:space="preserve">_____ 20___                             </w:t>
      </w:r>
      <w:r w:rsidR="00C903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03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0330" w:rsidRPr="00B40C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0330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90330" w:rsidRPr="00B40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0330">
        <w:rPr>
          <w:rFonts w:ascii="Times New Roman" w:hAnsi="Times New Roman" w:cs="Times New Roman"/>
          <w:sz w:val="24"/>
          <w:szCs w:val="24"/>
        </w:rPr>
        <w:t>подпись</w:t>
      </w:r>
    </w:p>
    <w:p w:rsidR="002B1418" w:rsidRPr="00B40CA5" w:rsidRDefault="002B1418" w:rsidP="002B14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330">
        <w:rPr>
          <w:rFonts w:ascii="Times New Roman" w:hAnsi="Times New Roman" w:cs="Times New Roman"/>
          <w:sz w:val="24"/>
          <w:szCs w:val="24"/>
        </w:rPr>
        <w:t xml:space="preserve">Заполненную анкету необходимо направить на официальный электронный адрес </w:t>
      </w:r>
      <w:r w:rsidR="00B40CA5">
        <w:rPr>
          <w:rFonts w:ascii="Times New Roman" w:hAnsi="Times New Roman" w:cs="Times New Roman"/>
          <w:sz w:val="24"/>
          <w:szCs w:val="24"/>
        </w:rPr>
        <w:t xml:space="preserve">отдела экологии департамента ЖКХ администрации города Нефтеюганска: </w:t>
      </w:r>
      <w:r w:rsidR="00B40CA5" w:rsidRPr="00B40CA5">
        <w:rPr>
          <w:rFonts w:ascii="Times New Roman" w:hAnsi="Times New Roman" w:cs="Times New Roman"/>
          <w:sz w:val="24"/>
          <w:szCs w:val="24"/>
        </w:rPr>
        <w:t>ecology.</w:t>
      </w:r>
      <w:r w:rsidR="00B40CA5" w:rsidRPr="00B40CA5">
        <w:rPr>
          <w:rFonts w:ascii="Times New Roman" w:hAnsi="Times New Roman" w:cs="Times New Roman"/>
          <w:b/>
          <w:sz w:val="24"/>
          <w:szCs w:val="24"/>
          <w:u w:val="single"/>
        </w:rPr>
        <w:t>djkh@admugansk.ru</w:t>
      </w:r>
      <w:bookmarkStart w:id="0" w:name="_GoBack"/>
      <w:bookmarkEnd w:id="0"/>
    </w:p>
    <w:sectPr w:rsidR="002B1418" w:rsidRPr="00B40CA5" w:rsidSect="002B14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3CE2"/>
    <w:multiLevelType w:val="hybridMultilevel"/>
    <w:tmpl w:val="67BC2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C229F9"/>
    <w:multiLevelType w:val="hybridMultilevel"/>
    <w:tmpl w:val="4CC459B4"/>
    <w:lvl w:ilvl="0" w:tplc="54BE8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8"/>
    <w:rsid w:val="00272017"/>
    <w:rsid w:val="002B1418"/>
    <w:rsid w:val="0061180A"/>
    <w:rsid w:val="00893C6F"/>
    <w:rsid w:val="00A25197"/>
    <w:rsid w:val="00B40CA5"/>
    <w:rsid w:val="00B607D5"/>
    <w:rsid w:val="00C90330"/>
    <w:rsid w:val="00D83297"/>
    <w:rsid w:val="00E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F16F"/>
  <w15:chartTrackingRefBased/>
  <w15:docId w15:val="{682150A7-3E77-46BF-800A-A306AD8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80A"/>
    <w:rPr>
      <w:color w:val="0000FF"/>
      <w:u w:val="single"/>
    </w:rPr>
  </w:style>
  <w:style w:type="table" w:styleId="a5">
    <w:name w:val="Table Grid"/>
    <w:basedOn w:val="a1"/>
    <w:uiPriority w:val="39"/>
    <w:rsid w:val="00C9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Викторовна Смирнова</cp:lastModifiedBy>
  <cp:revision>3</cp:revision>
  <dcterms:created xsi:type="dcterms:W3CDTF">2022-10-19T12:08:00Z</dcterms:created>
  <dcterms:modified xsi:type="dcterms:W3CDTF">2022-11-28T04:44:00Z</dcterms:modified>
</cp:coreProperties>
</file>