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AB" w:rsidRDefault="009D63AB" w:rsidP="009D63AB">
      <w:pPr>
        <w:autoSpaceDE w:val="0"/>
        <w:autoSpaceDN w:val="0"/>
        <w:adjustRightInd w:val="0"/>
        <w:jc w:val="both"/>
        <w:rPr>
          <w:i/>
          <w:sz w:val="28"/>
          <w:szCs w:val="28"/>
        </w:rPr>
      </w:pPr>
      <w:bookmarkStart w:id="0" w:name="_Toc395008934"/>
      <w:r>
        <w:rPr>
          <w:b/>
          <w:i/>
          <w:noProof/>
          <w:sz w:val="28"/>
          <w:szCs w:val="28"/>
        </w:rPr>
        <w:drawing>
          <wp:anchor distT="0" distB="0" distL="114300" distR="114300" simplePos="0" relativeHeight="251659264" behindDoc="1" locked="0" layoutInCell="1" allowOverlap="1" wp14:anchorId="45C6010C" wp14:editId="582300E0">
            <wp:simplePos x="0" y="0"/>
            <wp:positionH relativeFrom="column">
              <wp:posOffset>2667000</wp:posOffset>
            </wp:positionH>
            <wp:positionV relativeFrom="paragraph">
              <wp:posOffset>-273050</wp:posOffset>
            </wp:positionV>
            <wp:extent cx="586740" cy="685800"/>
            <wp:effectExtent l="0" t="0" r="0" b="0"/>
            <wp:wrapTight wrapText="bothSides">
              <wp:wrapPolygon edited="0">
                <wp:start x="0" y="0"/>
                <wp:lineTo x="0" y="21000"/>
                <wp:lineTo x="21039" y="21000"/>
                <wp:lineTo x="21039" y="0"/>
                <wp:lineTo x="0" y="0"/>
              </wp:wrapPolygon>
            </wp:wrapTight>
            <wp:docPr id="12" name="Рисунок 1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AB" w:rsidRDefault="009D63AB" w:rsidP="009D63AB">
      <w:pPr>
        <w:pStyle w:val="ConsPlusNonformat"/>
        <w:rPr>
          <w:rFonts w:ascii="Times New Roman" w:hAnsi="Times New Roman" w:cs="Times New Roman"/>
          <w:sz w:val="32"/>
          <w:szCs w:val="32"/>
        </w:rPr>
      </w:pPr>
    </w:p>
    <w:p w:rsidR="009D63AB" w:rsidRDefault="009D63AB" w:rsidP="009D63AB">
      <w:pPr>
        <w:pStyle w:val="ConsPlusNonformat"/>
        <w:rPr>
          <w:rFonts w:ascii="Times New Roman" w:hAnsi="Times New Roman" w:cs="Times New Roman"/>
          <w:sz w:val="32"/>
          <w:szCs w:val="32"/>
        </w:rPr>
      </w:pPr>
    </w:p>
    <w:p w:rsidR="008D04BE" w:rsidRPr="008D04BE" w:rsidRDefault="008D04BE" w:rsidP="009D63AB">
      <w:pPr>
        <w:pStyle w:val="ConsPlusNonformat"/>
        <w:rPr>
          <w:rFonts w:ascii="Times New Roman" w:hAnsi="Times New Roman" w:cs="Times New Roman"/>
          <w:sz w:val="28"/>
          <w:szCs w:val="28"/>
        </w:rPr>
      </w:pPr>
    </w:p>
    <w:p w:rsidR="009D63AB" w:rsidRDefault="009D63AB" w:rsidP="009D63AB">
      <w:pPr>
        <w:pStyle w:val="ConsPlusNonformat"/>
        <w:jc w:val="center"/>
        <w:rPr>
          <w:rFonts w:ascii="Times New Roman" w:hAnsi="Times New Roman" w:cs="Times New Roman"/>
          <w:b/>
          <w:sz w:val="16"/>
          <w:szCs w:val="16"/>
        </w:rPr>
      </w:pPr>
      <w:r>
        <w:rPr>
          <w:rFonts w:ascii="Times New Roman" w:hAnsi="Times New Roman" w:cs="Times New Roman"/>
          <w:b/>
          <w:sz w:val="32"/>
          <w:szCs w:val="32"/>
        </w:rPr>
        <w:t>АДМИНИСТРАЦИЯ ГОРОДА НЕФТЕЮГАНСКА</w:t>
      </w:r>
    </w:p>
    <w:p w:rsidR="009D63AB" w:rsidRPr="003A02C9" w:rsidRDefault="009D63AB" w:rsidP="009D63AB">
      <w:pPr>
        <w:pStyle w:val="ConsPlusNonformat"/>
        <w:jc w:val="center"/>
        <w:rPr>
          <w:rFonts w:ascii="Times New Roman" w:hAnsi="Times New Roman" w:cs="Times New Roman"/>
          <w:b/>
          <w:sz w:val="10"/>
          <w:szCs w:val="10"/>
        </w:rPr>
      </w:pPr>
    </w:p>
    <w:p w:rsidR="009D63AB" w:rsidRDefault="009D63AB" w:rsidP="009D63AB">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9D63AB" w:rsidRPr="003848CE" w:rsidRDefault="009D63AB" w:rsidP="009D63AB">
      <w:pPr>
        <w:pStyle w:val="ConsPlusNonformat"/>
        <w:rPr>
          <w:rFonts w:ascii="Times New Roman" w:hAnsi="Times New Roman" w:cs="Times New Roman"/>
          <w:sz w:val="28"/>
          <w:szCs w:val="28"/>
          <w:lang w:val="en-US"/>
        </w:rPr>
      </w:pPr>
    </w:p>
    <w:p w:rsidR="009D63AB" w:rsidRPr="003848CE" w:rsidRDefault="009D63AB" w:rsidP="009D63AB">
      <w:pPr>
        <w:jc w:val="both"/>
        <w:rPr>
          <w:b/>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9D63AB" w:rsidRPr="008D04BE" w:rsidTr="00EA637A">
        <w:trPr>
          <w:cantSplit/>
          <w:trHeight w:val="232"/>
        </w:trPr>
        <w:tc>
          <w:tcPr>
            <w:tcW w:w="3119" w:type="dxa"/>
            <w:shd w:val="clear" w:color="auto" w:fill="auto"/>
          </w:tcPr>
          <w:p w:rsidR="009D63AB" w:rsidRPr="008D04BE" w:rsidRDefault="00EA637A" w:rsidP="00EA637A">
            <w:pPr>
              <w:rPr>
                <w:sz w:val="28"/>
                <w:szCs w:val="28"/>
              </w:rPr>
            </w:pPr>
            <w:r>
              <w:rPr>
                <w:sz w:val="28"/>
                <w:szCs w:val="28"/>
              </w:rPr>
              <w:t>20.10.2022</w:t>
            </w:r>
          </w:p>
        </w:tc>
        <w:tc>
          <w:tcPr>
            <w:tcW w:w="4776" w:type="dxa"/>
            <w:shd w:val="clear" w:color="auto" w:fill="auto"/>
          </w:tcPr>
          <w:p w:rsidR="009D63AB" w:rsidRPr="008D04BE" w:rsidRDefault="009D63AB" w:rsidP="00A31515">
            <w:pPr>
              <w:jc w:val="center"/>
              <w:rPr>
                <w:sz w:val="28"/>
                <w:szCs w:val="28"/>
              </w:rPr>
            </w:pPr>
          </w:p>
        </w:tc>
        <w:tc>
          <w:tcPr>
            <w:tcW w:w="1603" w:type="dxa"/>
            <w:shd w:val="clear" w:color="auto" w:fill="auto"/>
          </w:tcPr>
          <w:p w:rsidR="009D63AB" w:rsidRPr="008D04BE" w:rsidRDefault="00EA637A" w:rsidP="00A31515">
            <w:pPr>
              <w:jc w:val="center"/>
              <w:rPr>
                <w:sz w:val="28"/>
                <w:szCs w:val="28"/>
              </w:rPr>
            </w:pPr>
            <w:r>
              <w:rPr>
                <w:sz w:val="28"/>
                <w:szCs w:val="28"/>
              </w:rPr>
              <w:t xml:space="preserve">   № 2156-п</w:t>
            </w:r>
          </w:p>
        </w:tc>
      </w:tr>
    </w:tbl>
    <w:p w:rsidR="009D63AB" w:rsidRPr="008D04BE" w:rsidRDefault="009D63AB" w:rsidP="009D63AB">
      <w:pPr>
        <w:jc w:val="center"/>
      </w:pPr>
      <w:proofErr w:type="spellStart"/>
      <w:r w:rsidRPr="008D04BE">
        <w:t>г.Нефтеюганск</w:t>
      </w:r>
      <w:proofErr w:type="spellEnd"/>
    </w:p>
    <w:p w:rsidR="009D63AB" w:rsidRPr="006D14CE" w:rsidRDefault="009D63AB" w:rsidP="009D63AB">
      <w:pPr>
        <w:pStyle w:val="ConsPlusNonformat"/>
        <w:jc w:val="center"/>
        <w:rPr>
          <w:rFonts w:ascii="Times New Roman" w:hAnsi="Times New Roman" w:cs="Times New Roman"/>
          <w:sz w:val="28"/>
          <w:szCs w:val="28"/>
        </w:rPr>
      </w:pPr>
    </w:p>
    <w:p w:rsidR="009D63AB" w:rsidRDefault="009D63AB" w:rsidP="009D63AB">
      <w:pPr>
        <w:pStyle w:val="ConsPlusNonformat"/>
        <w:jc w:val="center"/>
        <w:rPr>
          <w:rFonts w:ascii="Times New Roman" w:eastAsia="Calibri" w:hAnsi="Times New Roman"/>
          <w:b/>
          <w:color w:val="000000"/>
          <w:sz w:val="28"/>
          <w:szCs w:val="28"/>
        </w:rPr>
      </w:pPr>
      <w:r>
        <w:rPr>
          <w:rFonts w:ascii="Times New Roman" w:eastAsia="Calibri" w:hAnsi="Times New Roman"/>
          <w:b/>
          <w:color w:val="000000"/>
          <w:sz w:val="28"/>
          <w:szCs w:val="28"/>
        </w:rPr>
        <w:t>Об утверждении местных нормативов градостроительного проектирования города Нефтеюганска</w:t>
      </w:r>
    </w:p>
    <w:p w:rsidR="009D63AB" w:rsidRDefault="009D63AB" w:rsidP="009D63AB">
      <w:pPr>
        <w:pStyle w:val="ConsPlusNonformat"/>
        <w:jc w:val="center"/>
        <w:rPr>
          <w:rFonts w:ascii="Times New Roman" w:hAnsi="Times New Roman"/>
          <w:sz w:val="28"/>
          <w:szCs w:val="28"/>
        </w:rPr>
      </w:pPr>
    </w:p>
    <w:p w:rsidR="009D63AB" w:rsidRPr="00642063" w:rsidRDefault="009D63AB" w:rsidP="009D63AB">
      <w:pPr>
        <w:autoSpaceDE w:val="0"/>
        <w:autoSpaceDN w:val="0"/>
        <w:adjustRightInd w:val="0"/>
        <w:ind w:firstLine="708"/>
        <w:jc w:val="both"/>
        <w:rPr>
          <w:sz w:val="28"/>
          <w:szCs w:val="28"/>
        </w:rPr>
      </w:pPr>
      <w:r w:rsidRPr="00642063">
        <w:rPr>
          <w:sz w:val="28"/>
          <w:szCs w:val="28"/>
        </w:rPr>
        <w:t>В соответствии со статьями 8, 29.2, 29.4 Градостроительного кодекса Российской Федерации, статьёй 16 Федерального закона Российской Федерации от 06.10.2003 № 131-ФЗ «Об общих принципах организации местного самоуправ</w:t>
      </w:r>
      <w:r w:rsidR="008D04BE" w:rsidRPr="00642063">
        <w:rPr>
          <w:sz w:val="28"/>
          <w:szCs w:val="28"/>
        </w:rPr>
        <w:t>ления в Российской Федерации», З</w:t>
      </w:r>
      <w:r w:rsidRPr="00642063">
        <w:rPr>
          <w:sz w:val="28"/>
          <w:szCs w:val="28"/>
        </w:rPr>
        <w:t xml:space="preserve">аконом Ханты-Мансийского </w:t>
      </w:r>
      <w:r w:rsidR="008D04BE" w:rsidRPr="00642063">
        <w:rPr>
          <w:sz w:val="28"/>
          <w:szCs w:val="28"/>
        </w:rPr>
        <w:t>автономного округа - Югры</w:t>
      </w:r>
      <w:r w:rsidRPr="00642063">
        <w:rPr>
          <w:sz w:val="28"/>
          <w:szCs w:val="28"/>
        </w:rPr>
        <w:t xml:space="preserve"> от 23.12.2021 № 109-оз «О внесении изменения </w:t>
      </w:r>
      <w:r w:rsidR="00491076">
        <w:rPr>
          <w:sz w:val="28"/>
          <w:szCs w:val="28"/>
        </w:rPr>
        <w:t xml:space="preserve">                       </w:t>
      </w:r>
      <w:r w:rsidRPr="00642063">
        <w:rPr>
          <w:sz w:val="28"/>
          <w:szCs w:val="28"/>
        </w:rPr>
        <w:t xml:space="preserve">в статью 8 Закона Ханты-Мансийского </w:t>
      </w:r>
      <w:r w:rsidR="008D04BE" w:rsidRPr="00642063">
        <w:rPr>
          <w:sz w:val="28"/>
          <w:szCs w:val="28"/>
        </w:rPr>
        <w:t xml:space="preserve">автономного </w:t>
      </w:r>
      <w:r w:rsidRPr="00642063">
        <w:rPr>
          <w:sz w:val="28"/>
          <w:szCs w:val="28"/>
        </w:rPr>
        <w:t>округа</w:t>
      </w:r>
      <w:r w:rsidR="008D04BE" w:rsidRPr="00642063">
        <w:rPr>
          <w:sz w:val="28"/>
          <w:szCs w:val="28"/>
        </w:rPr>
        <w:t xml:space="preserve"> </w:t>
      </w:r>
      <w:r w:rsidRPr="00642063">
        <w:rPr>
          <w:sz w:val="28"/>
          <w:szCs w:val="28"/>
        </w:rPr>
        <w:t>-</w:t>
      </w:r>
      <w:r w:rsidR="008D04BE" w:rsidRPr="00642063">
        <w:rPr>
          <w:sz w:val="28"/>
          <w:szCs w:val="28"/>
        </w:rPr>
        <w:t xml:space="preserve"> </w:t>
      </w:r>
      <w:r w:rsidRPr="00642063">
        <w:rPr>
          <w:sz w:val="28"/>
          <w:szCs w:val="28"/>
        </w:rPr>
        <w:t xml:space="preserve">Югры </w:t>
      </w:r>
      <w:r w:rsidR="00491076">
        <w:rPr>
          <w:sz w:val="28"/>
          <w:szCs w:val="28"/>
        </w:rPr>
        <w:t xml:space="preserve">                                              </w:t>
      </w:r>
      <w:r w:rsidRPr="00642063">
        <w:rPr>
          <w:sz w:val="28"/>
          <w:szCs w:val="28"/>
        </w:rPr>
        <w:t>«О градостроительной деятельности на территории Ханты-Мансийского автономного округа</w:t>
      </w:r>
      <w:r w:rsidR="008D04BE" w:rsidRPr="00642063">
        <w:rPr>
          <w:sz w:val="28"/>
          <w:szCs w:val="28"/>
        </w:rPr>
        <w:t xml:space="preserve"> </w:t>
      </w:r>
      <w:r w:rsidRPr="00642063">
        <w:rPr>
          <w:sz w:val="28"/>
          <w:szCs w:val="28"/>
        </w:rPr>
        <w:t>-</w:t>
      </w:r>
      <w:r w:rsidR="008D04BE" w:rsidRPr="00642063">
        <w:rPr>
          <w:sz w:val="28"/>
          <w:szCs w:val="28"/>
        </w:rPr>
        <w:t xml:space="preserve"> </w:t>
      </w:r>
      <w:r w:rsidRPr="00642063">
        <w:rPr>
          <w:sz w:val="28"/>
          <w:szCs w:val="28"/>
        </w:rPr>
        <w:t xml:space="preserve">Югры», </w:t>
      </w:r>
      <w:r w:rsidR="00D31066" w:rsidRPr="00642063">
        <w:rPr>
          <w:sz w:val="28"/>
          <w:szCs w:val="28"/>
        </w:rPr>
        <w:t>учитывая</w:t>
      </w:r>
      <w:r w:rsidR="008D04BE" w:rsidRPr="00642063">
        <w:rPr>
          <w:sz w:val="28"/>
          <w:szCs w:val="28"/>
        </w:rPr>
        <w:t xml:space="preserve"> </w:t>
      </w:r>
      <w:hyperlink r:id="rId9" w:history="1">
        <w:r w:rsidR="00491076">
          <w:rPr>
            <w:sz w:val="28"/>
            <w:szCs w:val="28"/>
          </w:rPr>
          <w:t>п</w:t>
        </w:r>
        <w:r w:rsidR="00D31066" w:rsidRPr="00642063">
          <w:rPr>
            <w:sz w:val="28"/>
            <w:szCs w:val="28"/>
          </w:rPr>
          <w:t>остановление</w:t>
        </w:r>
      </w:hyperlink>
      <w:r w:rsidR="00D31066" w:rsidRPr="00642063">
        <w:rPr>
          <w:sz w:val="28"/>
          <w:szCs w:val="28"/>
        </w:rPr>
        <w:t xml:space="preserve"> Правительства Ханты-Мансийского автономного округа - </w:t>
      </w:r>
      <w:r w:rsidRPr="00642063">
        <w:rPr>
          <w:sz w:val="28"/>
          <w:szCs w:val="28"/>
        </w:rPr>
        <w:t>Юг</w:t>
      </w:r>
      <w:r w:rsidR="008D04BE" w:rsidRPr="00642063">
        <w:rPr>
          <w:sz w:val="28"/>
          <w:szCs w:val="28"/>
        </w:rPr>
        <w:t xml:space="preserve">ры от 29.12.2014 № 534-п </w:t>
      </w:r>
      <w:r w:rsidR="00491076">
        <w:rPr>
          <w:sz w:val="28"/>
          <w:szCs w:val="28"/>
        </w:rPr>
        <w:t xml:space="preserve">                                            </w:t>
      </w:r>
      <w:r w:rsidR="008D04BE" w:rsidRPr="00642063">
        <w:rPr>
          <w:sz w:val="28"/>
          <w:szCs w:val="28"/>
        </w:rPr>
        <w:t>«</w:t>
      </w:r>
      <w:r w:rsidRPr="00642063">
        <w:rPr>
          <w:sz w:val="28"/>
          <w:szCs w:val="28"/>
        </w:rPr>
        <w:t>Об утверждении региональных нормативов градостроительного проектирования Ханты-Мансий</w:t>
      </w:r>
      <w:r w:rsidR="008D04BE" w:rsidRPr="00642063">
        <w:rPr>
          <w:sz w:val="28"/>
          <w:szCs w:val="28"/>
        </w:rPr>
        <w:t>ского автономного округа – Югры»</w:t>
      </w:r>
      <w:r w:rsidR="00FD7DBB" w:rsidRPr="00642063">
        <w:rPr>
          <w:sz w:val="28"/>
          <w:szCs w:val="28"/>
        </w:rPr>
        <w:t xml:space="preserve">, постановление администрации города Нефтеюганска от 06.07.2015 № 84-нп </w:t>
      </w:r>
      <w:r w:rsidR="00491076">
        <w:rPr>
          <w:sz w:val="28"/>
          <w:szCs w:val="28"/>
        </w:rPr>
        <w:t xml:space="preserve">                           </w:t>
      </w:r>
      <w:r w:rsidR="00FD7DBB" w:rsidRPr="00642063">
        <w:rPr>
          <w:sz w:val="28"/>
          <w:szCs w:val="28"/>
        </w:rPr>
        <w:t>«Об утверждении Порядка подготовки, утверждения местных нормативов градостроительного проектирования города Нефтеюганска и внесения изменений в них»</w:t>
      </w:r>
      <w:r w:rsidR="008D04BE" w:rsidRPr="00642063">
        <w:rPr>
          <w:sz w:val="28"/>
          <w:szCs w:val="28"/>
        </w:rPr>
        <w:t xml:space="preserve"> </w:t>
      </w:r>
      <w:r w:rsidRPr="00642063">
        <w:rPr>
          <w:sz w:val="28"/>
          <w:szCs w:val="28"/>
        </w:rPr>
        <w:t xml:space="preserve">администрация города Нефтеюганска постановляет: </w:t>
      </w:r>
    </w:p>
    <w:p w:rsidR="009D63AB" w:rsidRPr="009D63AB" w:rsidRDefault="009D63AB" w:rsidP="009D63AB">
      <w:pPr>
        <w:pStyle w:val="ConsPlusNonformat"/>
        <w:ind w:firstLine="708"/>
        <w:jc w:val="both"/>
        <w:rPr>
          <w:rFonts w:ascii="Times New Roman" w:hAnsi="Times New Roman"/>
          <w:sz w:val="28"/>
          <w:szCs w:val="28"/>
        </w:rPr>
      </w:pPr>
      <w:r w:rsidRPr="009D63AB">
        <w:rPr>
          <w:rFonts w:ascii="Times New Roman" w:hAnsi="Times New Roman"/>
          <w:sz w:val="28"/>
          <w:szCs w:val="28"/>
        </w:rPr>
        <w:t xml:space="preserve">1.Утвердить местные нормативы градостроительного проектирования города Нефтеюганска </w:t>
      </w:r>
      <w:r w:rsidR="008D04BE">
        <w:rPr>
          <w:rFonts w:ascii="Times New Roman" w:hAnsi="Times New Roman"/>
          <w:sz w:val="28"/>
          <w:szCs w:val="28"/>
        </w:rPr>
        <w:t>согласно приложению к</w:t>
      </w:r>
      <w:r w:rsidRPr="009D63AB">
        <w:rPr>
          <w:rFonts w:ascii="Times New Roman" w:hAnsi="Times New Roman"/>
          <w:sz w:val="28"/>
          <w:szCs w:val="28"/>
        </w:rPr>
        <w:t xml:space="preserve"> постановлению.</w:t>
      </w:r>
    </w:p>
    <w:p w:rsidR="009D63AB" w:rsidRPr="009D63AB" w:rsidRDefault="009D63AB" w:rsidP="009D63AB">
      <w:pPr>
        <w:ind w:firstLine="709"/>
        <w:jc w:val="both"/>
        <w:rPr>
          <w:sz w:val="28"/>
          <w:szCs w:val="28"/>
        </w:rPr>
      </w:pPr>
      <w:r w:rsidRPr="009D63AB">
        <w:rPr>
          <w:color w:val="000000"/>
          <w:spacing w:val="3"/>
          <w:sz w:val="28"/>
          <w:szCs w:val="28"/>
        </w:rPr>
        <w:t>2.</w:t>
      </w:r>
      <w:r w:rsidRPr="009D63AB">
        <w:rPr>
          <w:sz w:val="28"/>
        </w:rPr>
        <w:t xml:space="preserve">Обнародовать (опубликовать) постановление в газете «Здравствуйте, </w:t>
      </w:r>
      <w:proofErr w:type="spellStart"/>
      <w:r w:rsidRPr="009D63AB">
        <w:rPr>
          <w:sz w:val="28"/>
        </w:rPr>
        <w:t>нефтеюганцы</w:t>
      </w:r>
      <w:proofErr w:type="spellEnd"/>
      <w:r w:rsidRPr="009D63AB">
        <w:rPr>
          <w:sz w:val="28"/>
        </w:rPr>
        <w:t>!».</w:t>
      </w:r>
    </w:p>
    <w:p w:rsidR="009D63AB" w:rsidRPr="009D63AB" w:rsidRDefault="009D63AB" w:rsidP="009D63AB">
      <w:pPr>
        <w:ind w:firstLine="709"/>
        <w:jc w:val="both"/>
        <w:rPr>
          <w:color w:val="000000"/>
          <w:spacing w:val="3"/>
          <w:sz w:val="28"/>
          <w:szCs w:val="28"/>
        </w:rPr>
      </w:pPr>
      <w:r w:rsidRPr="009D63AB">
        <w:rPr>
          <w:sz w:val="28"/>
        </w:rPr>
        <w:t>3.</w:t>
      </w:r>
      <w:r w:rsidRPr="009D63AB">
        <w:rPr>
          <w:sz w:val="28"/>
          <w:szCs w:val="28"/>
        </w:rPr>
        <w:t>Департаменту по делам администрации города (Журавлев В.Ю.) разместить постановление на официальном сайте органов местного самоуправления города Нефтеюганска в сети Интернет.</w:t>
      </w:r>
    </w:p>
    <w:p w:rsidR="009D63AB" w:rsidRPr="009D63AB" w:rsidRDefault="009D63AB" w:rsidP="009D63AB">
      <w:pPr>
        <w:ind w:firstLine="697"/>
        <w:jc w:val="both"/>
        <w:rPr>
          <w:color w:val="000000"/>
          <w:sz w:val="28"/>
          <w:szCs w:val="28"/>
        </w:rPr>
      </w:pPr>
      <w:r w:rsidRPr="009D63AB">
        <w:rPr>
          <w:sz w:val="28"/>
        </w:rPr>
        <w:t>4</w:t>
      </w:r>
      <w:r w:rsidRPr="009D63AB">
        <w:rPr>
          <w:sz w:val="28"/>
          <w:szCs w:val="28"/>
        </w:rPr>
        <w:t>.</w:t>
      </w:r>
      <w:r w:rsidRPr="009D63AB">
        <w:rPr>
          <w:color w:val="000000"/>
          <w:sz w:val="28"/>
          <w:szCs w:val="28"/>
        </w:rPr>
        <w:t>Постановление вступает в силу после его официального опубликования.</w:t>
      </w:r>
    </w:p>
    <w:p w:rsidR="009D63AB" w:rsidRPr="00007BCE" w:rsidRDefault="009D63AB" w:rsidP="009D63AB">
      <w:pPr>
        <w:tabs>
          <w:tab w:val="left" w:pos="5535"/>
        </w:tabs>
        <w:jc w:val="both"/>
        <w:rPr>
          <w:b/>
          <w:sz w:val="28"/>
          <w:szCs w:val="28"/>
        </w:rPr>
      </w:pPr>
      <w:r>
        <w:rPr>
          <w:b/>
          <w:sz w:val="28"/>
          <w:szCs w:val="28"/>
        </w:rPr>
        <w:tab/>
      </w:r>
    </w:p>
    <w:p w:rsidR="009D63AB" w:rsidRPr="00785CFE" w:rsidRDefault="009D63AB" w:rsidP="009D63AB">
      <w:pPr>
        <w:jc w:val="both"/>
        <w:rPr>
          <w:sz w:val="28"/>
          <w:szCs w:val="28"/>
        </w:rPr>
      </w:pPr>
    </w:p>
    <w:p w:rsidR="009D63AB" w:rsidRPr="00785CFE" w:rsidRDefault="00826F1D" w:rsidP="009D63AB">
      <w:pPr>
        <w:jc w:val="both"/>
        <w:rPr>
          <w:sz w:val="28"/>
          <w:szCs w:val="28"/>
        </w:rPr>
      </w:pPr>
      <w:r w:rsidRPr="00785CFE">
        <w:rPr>
          <w:sz w:val="28"/>
          <w:szCs w:val="28"/>
        </w:rPr>
        <w:t>Г</w:t>
      </w:r>
      <w:r w:rsidR="009D63AB" w:rsidRPr="00785CFE">
        <w:rPr>
          <w:sz w:val="28"/>
          <w:szCs w:val="28"/>
        </w:rPr>
        <w:t>лав</w:t>
      </w:r>
      <w:r w:rsidRPr="00785CFE">
        <w:rPr>
          <w:sz w:val="28"/>
          <w:szCs w:val="28"/>
        </w:rPr>
        <w:t>а</w:t>
      </w:r>
      <w:r w:rsidR="009D63AB" w:rsidRPr="00785CFE">
        <w:rPr>
          <w:sz w:val="28"/>
          <w:szCs w:val="28"/>
        </w:rPr>
        <w:t xml:space="preserve"> города Нефтеюганска                                                               </w:t>
      </w:r>
      <w:r w:rsidR="00785CFE">
        <w:rPr>
          <w:sz w:val="28"/>
          <w:szCs w:val="28"/>
        </w:rPr>
        <w:t xml:space="preserve">        </w:t>
      </w:r>
      <w:r w:rsidR="009D63AB" w:rsidRPr="00785CFE">
        <w:rPr>
          <w:sz w:val="28"/>
          <w:szCs w:val="28"/>
        </w:rPr>
        <w:t xml:space="preserve">   </w:t>
      </w:r>
      <w:proofErr w:type="spellStart"/>
      <w:r w:rsidRPr="00785CFE">
        <w:rPr>
          <w:sz w:val="28"/>
          <w:szCs w:val="28"/>
        </w:rPr>
        <w:t>Э.Х.Бугай</w:t>
      </w:r>
      <w:proofErr w:type="spellEnd"/>
    </w:p>
    <w:p w:rsidR="009D63AB" w:rsidRPr="00785CFE" w:rsidRDefault="009D63AB" w:rsidP="009D63AB">
      <w:pPr>
        <w:pStyle w:val="aff9"/>
        <w:ind w:left="5670"/>
        <w:rPr>
          <w:sz w:val="28"/>
          <w:szCs w:val="28"/>
        </w:rPr>
      </w:pPr>
    </w:p>
    <w:p w:rsidR="009D63AB" w:rsidRPr="00785CFE" w:rsidRDefault="009D63AB" w:rsidP="009D63AB">
      <w:pPr>
        <w:pStyle w:val="aff9"/>
        <w:ind w:left="5670"/>
        <w:rPr>
          <w:sz w:val="28"/>
          <w:szCs w:val="28"/>
        </w:rPr>
      </w:pPr>
    </w:p>
    <w:p w:rsidR="00755EEE" w:rsidRDefault="00755EEE" w:rsidP="00D31066">
      <w:pPr>
        <w:rPr>
          <w:sz w:val="28"/>
          <w:szCs w:val="28"/>
          <w:lang w:val="x-none"/>
        </w:rPr>
      </w:pPr>
    </w:p>
    <w:p w:rsidR="009D63AB" w:rsidRPr="009D63AB" w:rsidRDefault="009D63AB" w:rsidP="009D63AB">
      <w:pPr>
        <w:ind w:left="5670"/>
        <w:rPr>
          <w:sz w:val="28"/>
          <w:szCs w:val="28"/>
        </w:rPr>
      </w:pPr>
      <w:r w:rsidRPr="009D63AB">
        <w:rPr>
          <w:sz w:val="28"/>
          <w:szCs w:val="28"/>
        </w:rPr>
        <w:lastRenderedPageBreak/>
        <w:t xml:space="preserve">Приложение </w:t>
      </w:r>
    </w:p>
    <w:p w:rsidR="009D63AB" w:rsidRPr="009D63AB" w:rsidRDefault="009D63AB" w:rsidP="009D63AB">
      <w:pPr>
        <w:ind w:left="5670"/>
        <w:rPr>
          <w:sz w:val="28"/>
          <w:szCs w:val="28"/>
        </w:rPr>
      </w:pPr>
      <w:r w:rsidRPr="009D63AB">
        <w:rPr>
          <w:sz w:val="28"/>
          <w:szCs w:val="28"/>
        </w:rPr>
        <w:t>к постановлению</w:t>
      </w:r>
    </w:p>
    <w:p w:rsidR="009D63AB" w:rsidRPr="009D63AB" w:rsidRDefault="009D63AB" w:rsidP="009D63AB">
      <w:pPr>
        <w:ind w:left="5670"/>
        <w:rPr>
          <w:sz w:val="28"/>
          <w:szCs w:val="28"/>
        </w:rPr>
      </w:pPr>
      <w:r w:rsidRPr="009D63AB">
        <w:rPr>
          <w:sz w:val="28"/>
          <w:szCs w:val="28"/>
        </w:rPr>
        <w:t xml:space="preserve">администрации города </w:t>
      </w:r>
    </w:p>
    <w:p w:rsidR="009D63AB" w:rsidRPr="009D63AB" w:rsidRDefault="009D63AB" w:rsidP="009D63AB">
      <w:pPr>
        <w:ind w:left="5670"/>
        <w:rPr>
          <w:sz w:val="28"/>
          <w:szCs w:val="28"/>
        </w:rPr>
      </w:pPr>
      <w:r w:rsidRPr="009D63AB">
        <w:rPr>
          <w:sz w:val="28"/>
          <w:szCs w:val="28"/>
        </w:rPr>
        <w:t xml:space="preserve">от </w:t>
      </w:r>
      <w:r w:rsidR="00EA637A">
        <w:rPr>
          <w:sz w:val="28"/>
          <w:szCs w:val="28"/>
        </w:rPr>
        <w:t>20.10.2022 № 2156-п</w:t>
      </w:r>
    </w:p>
    <w:p w:rsidR="009D63AB" w:rsidRPr="009D63AB" w:rsidRDefault="009D63AB" w:rsidP="009D63AB">
      <w:pPr>
        <w:jc w:val="center"/>
        <w:rPr>
          <w:rFonts w:eastAsia="Calibri"/>
          <w:color w:val="000000"/>
          <w:spacing w:val="-1"/>
          <w:sz w:val="28"/>
          <w:szCs w:val="28"/>
        </w:rPr>
      </w:pPr>
    </w:p>
    <w:p w:rsidR="009D63AB" w:rsidRDefault="009D63AB" w:rsidP="00785CFE">
      <w:pPr>
        <w:pStyle w:val="a6"/>
        <w:spacing w:before="0" w:after="0"/>
        <w:ind w:firstLine="0"/>
        <w:rPr>
          <w:sz w:val="28"/>
          <w:szCs w:val="28"/>
        </w:rPr>
      </w:pPr>
    </w:p>
    <w:p w:rsidR="00491076" w:rsidRDefault="00EE0536" w:rsidP="00EE0536">
      <w:pPr>
        <w:pStyle w:val="a6"/>
        <w:spacing w:before="0" w:after="0"/>
        <w:jc w:val="center"/>
        <w:rPr>
          <w:bCs/>
          <w:sz w:val="28"/>
          <w:szCs w:val="32"/>
        </w:rPr>
      </w:pPr>
      <w:r>
        <w:rPr>
          <w:bCs/>
          <w:sz w:val="28"/>
          <w:szCs w:val="32"/>
        </w:rPr>
        <w:t>М</w:t>
      </w:r>
      <w:r w:rsidRPr="00EE0536">
        <w:rPr>
          <w:bCs/>
          <w:sz w:val="28"/>
          <w:szCs w:val="32"/>
        </w:rPr>
        <w:t xml:space="preserve">естные нормативы градостроительного проектирования </w:t>
      </w:r>
    </w:p>
    <w:p w:rsidR="00EE0536" w:rsidRDefault="00EE0536" w:rsidP="00EE0536">
      <w:pPr>
        <w:pStyle w:val="a6"/>
        <w:spacing w:before="0" w:after="0"/>
        <w:jc w:val="center"/>
        <w:rPr>
          <w:bCs/>
          <w:sz w:val="28"/>
          <w:szCs w:val="32"/>
        </w:rPr>
      </w:pPr>
      <w:r w:rsidRPr="00EE0536">
        <w:rPr>
          <w:bCs/>
          <w:sz w:val="28"/>
          <w:szCs w:val="32"/>
        </w:rPr>
        <w:t>города Нефтеюганска</w:t>
      </w:r>
    </w:p>
    <w:p w:rsidR="00EE0536" w:rsidRPr="00EE0536" w:rsidRDefault="00EE0536" w:rsidP="00EE0536">
      <w:pPr>
        <w:pStyle w:val="a6"/>
        <w:spacing w:before="0" w:after="0"/>
        <w:jc w:val="center"/>
        <w:rPr>
          <w:sz w:val="28"/>
          <w:szCs w:val="28"/>
        </w:rPr>
      </w:pPr>
    </w:p>
    <w:p w:rsidR="002F1AC1" w:rsidRPr="00C9550D" w:rsidRDefault="00EF7133" w:rsidP="002F1AC1">
      <w:pPr>
        <w:pStyle w:val="a6"/>
        <w:spacing w:before="0" w:after="0"/>
        <w:rPr>
          <w:sz w:val="28"/>
          <w:szCs w:val="28"/>
        </w:rPr>
      </w:pPr>
      <w:r w:rsidRPr="00C9550D">
        <w:rPr>
          <w:sz w:val="28"/>
          <w:szCs w:val="28"/>
        </w:rPr>
        <w:t xml:space="preserve">Местные нормативы градостроительного проектирования муниципального образования город Нефтеюганск разработаны в соответствии </w:t>
      </w:r>
      <w:r w:rsidR="00491076">
        <w:rPr>
          <w:sz w:val="28"/>
          <w:szCs w:val="28"/>
          <w:lang w:val="ru-RU"/>
        </w:rPr>
        <w:t xml:space="preserve">                                           </w:t>
      </w:r>
      <w:r w:rsidRPr="00C9550D">
        <w:rPr>
          <w:sz w:val="28"/>
          <w:szCs w:val="28"/>
        </w:rPr>
        <w:t xml:space="preserve">с законодательством Российской Федерации и Ханты-Мансийского автономного округа – Югры, </w:t>
      </w:r>
      <w:r w:rsidR="002F1AC1" w:rsidRPr="00C9550D">
        <w:rPr>
          <w:sz w:val="28"/>
          <w:szCs w:val="28"/>
        </w:rPr>
        <w:t xml:space="preserve">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w:t>
      </w:r>
      <w:r w:rsidR="002F1AC1" w:rsidRPr="00C9550D">
        <w:rPr>
          <w:rFonts w:eastAsia="Arial Unicode MS"/>
          <w:sz w:val="28"/>
          <w:szCs w:val="28"/>
        </w:rPr>
        <w:t>Градостроительного кодекса Российской Федерации</w:t>
      </w:r>
      <w:r w:rsidR="002F1AC1" w:rsidRPr="00C9550D">
        <w:rPr>
          <w:sz w:val="28"/>
          <w:szCs w:val="28"/>
        </w:rPr>
        <w:t xml:space="preserve">,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w:t>
      </w:r>
    </w:p>
    <w:p w:rsidR="00615E51" w:rsidRDefault="002F1AC1" w:rsidP="00615E51">
      <w:pPr>
        <w:pStyle w:val="a6"/>
        <w:spacing w:before="0" w:after="0"/>
        <w:rPr>
          <w:sz w:val="28"/>
          <w:szCs w:val="28"/>
        </w:rPr>
      </w:pPr>
      <w:r w:rsidRPr="00C9550D">
        <w:rPr>
          <w:sz w:val="28"/>
          <w:szCs w:val="28"/>
        </w:rPr>
        <w:t xml:space="preserve">Местные нормативы градостроительного </w:t>
      </w:r>
      <w:r w:rsidR="00615E51">
        <w:rPr>
          <w:sz w:val="28"/>
          <w:szCs w:val="28"/>
        </w:rPr>
        <w:t>проектирования включают в себя:</w:t>
      </w:r>
    </w:p>
    <w:p w:rsidR="002F1AC1" w:rsidRPr="00C9550D" w:rsidRDefault="00615E51" w:rsidP="00615E51">
      <w:pPr>
        <w:pStyle w:val="a6"/>
        <w:spacing w:before="0" w:after="0"/>
        <w:rPr>
          <w:sz w:val="28"/>
          <w:szCs w:val="28"/>
        </w:rPr>
      </w:pPr>
      <w:r>
        <w:rPr>
          <w:sz w:val="28"/>
          <w:szCs w:val="28"/>
          <w:lang w:val="ru-RU"/>
        </w:rPr>
        <w:t>1)</w:t>
      </w:r>
      <w:r w:rsidR="002F1AC1" w:rsidRPr="00C9550D">
        <w:rPr>
          <w:sz w:val="28"/>
          <w:szCs w:val="28"/>
        </w:rPr>
        <w:t>основную часть;</w:t>
      </w:r>
    </w:p>
    <w:p w:rsidR="002F1AC1" w:rsidRPr="00C9550D" w:rsidRDefault="00615E51" w:rsidP="00615E51">
      <w:pPr>
        <w:pStyle w:val="a6"/>
        <w:spacing w:before="0" w:after="0"/>
        <w:rPr>
          <w:sz w:val="28"/>
          <w:szCs w:val="28"/>
        </w:rPr>
      </w:pPr>
      <w:r>
        <w:rPr>
          <w:sz w:val="28"/>
          <w:szCs w:val="28"/>
          <w:lang w:val="ru-RU"/>
        </w:rPr>
        <w:t>2)</w:t>
      </w:r>
      <w:r w:rsidR="002F1AC1" w:rsidRPr="00C9550D">
        <w:rPr>
          <w:sz w:val="28"/>
          <w:szCs w:val="28"/>
        </w:rPr>
        <w:t>материалы по обоснованию расчет</w:t>
      </w:r>
      <w:r>
        <w:rPr>
          <w:sz w:val="28"/>
          <w:szCs w:val="28"/>
        </w:rPr>
        <w:t xml:space="preserve">ных показателей, содержащихся </w:t>
      </w:r>
      <w:r w:rsidR="00491076">
        <w:rPr>
          <w:sz w:val="28"/>
          <w:szCs w:val="28"/>
          <w:lang w:val="ru-RU"/>
        </w:rPr>
        <w:t xml:space="preserve">                           </w:t>
      </w:r>
      <w:r>
        <w:rPr>
          <w:sz w:val="28"/>
          <w:szCs w:val="28"/>
        </w:rPr>
        <w:t>в</w:t>
      </w:r>
      <w:r>
        <w:rPr>
          <w:sz w:val="28"/>
          <w:szCs w:val="28"/>
          <w:lang w:val="ru-RU"/>
        </w:rPr>
        <w:t xml:space="preserve"> </w:t>
      </w:r>
      <w:r w:rsidR="002F1AC1" w:rsidRPr="00C9550D">
        <w:rPr>
          <w:sz w:val="28"/>
          <w:szCs w:val="28"/>
        </w:rPr>
        <w:t>основной части нормативов градостроительного проектирования;</w:t>
      </w:r>
    </w:p>
    <w:p w:rsidR="002F1AC1" w:rsidRPr="00C9550D" w:rsidRDefault="00615E51" w:rsidP="00615E51">
      <w:pPr>
        <w:pStyle w:val="a6"/>
        <w:spacing w:before="0" w:after="0"/>
        <w:rPr>
          <w:sz w:val="28"/>
          <w:szCs w:val="28"/>
        </w:rPr>
      </w:pPr>
      <w:r>
        <w:rPr>
          <w:sz w:val="28"/>
          <w:szCs w:val="28"/>
          <w:lang w:val="ru-RU"/>
        </w:rPr>
        <w:t>3)</w:t>
      </w:r>
      <w:r w:rsidR="002F1AC1" w:rsidRPr="00C9550D">
        <w:rPr>
          <w:sz w:val="28"/>
          <w:szCs w:val="28"/>
        </w:rPr>
        <w:t xml:space="preserve">правила и область применения расчетных показателей, содержащихся </w:t>
      </w:r>
      <w:r w:rsidR="00491076">
        <w:rPr>
          <w:sz w:val="28"/>
          <w:szCs w:val="28"/>
          <w:lang w:val="ru-RU"/>
        </w:rPr>
        <w:t xml:space="preserve">                        </w:t>
      </w:r>
      <w:r w:rsidR="002F1AC1" w:rsidRPr="00C9550D">
        <w:rPr>
          <w:sz w:val="28"/>
          <w:szCs w:val="28"/>
        </w:rPr>
        <w:t>в основной части нормативов градостроительного проектирования.</w:t>
      </w:r>
    </w:p>
    <w:p w:rsidR="00EF7133" w:rsidRPr="00C9550D" w:rsidRDefault="002F1AC1" w:rsidP="002F1AC1">
      <w:pPr>
        <w:pStyle w:val="a6"/>
        <w:spacing w:before="0" w:after="0"/>
        <w:rPr>
          <w:sz w:val="28"/>
          <w:szCs w:val="28"/>
        </w:rPr>
      </w:pPr>
      <w:r w:rsidRPr="00C9550D">
        <w:rPr>
          <w:sz w:val="28"/>
          <w:szCs w:val="28"/>
        </w:rPr>
        <w:t>Местные</w:t>
      </w:r>
      <w:r w:rsidR="00EF7133" w:rsidRPr="00C9550D">
        <w:rPr>
          <w:sz w:val="28"/>
          <w:szCs w:val="28"/>
        </w:rPr>
        <w:t xml:space="preserve"> нормативы градостроительного проектирования разработаны для использования их в процессе подготовки документов территориального планирования, правил землепользования и застройки, документации </w:t>
      </w:r>
      <w:r w:rsidR="00491076">
        <w:rPr>
          <w:sz w:val="28"/>
          <w:szCs w:val="28"/>
          <w:lang w:val="ru-RU"/>
        </w:rPr>
        <w:t xml:space="preserve">                                    </w:t>
      </w:r>
      <w:r w:rsidR="00EF7133" w:rsidRPr="00C9550D">
        <w:rPr>
          <w:sz w:val="28"/>
          <w:szCs w:val="28"/>
        </w:rPr>
        <w:t>по планировке территорий.</w:t>
      </w:r>
    </w:p>
    <w:p w:rsidR="003263EF" w:rsidRDefault="003263EF" w:rsidP="0000476B">
      <w:pPr>
        <w:pStyle w:val="a6"/>
        <w:spacing w:before="0" w:after="0"/>
        <w:rPr>
          <w:sz w:val="28"/>
          <w:szCs w:val="28"/>
        </w:rPr>
      </w:pPr>
    </w:p>
    <w:p w:rsidR="00EE0536" w:rsidRDefault="00EE0536" w:rsidP="0000476B">
      <w:pPr>
        <w:pStyle w:val="a6"/>
        <w:spacing w:before="0" w:after="0"/>
        <w:rPr>
          <w:sz w:val="28"/>
          <w:szCs w:val="28"/>
        </w:rPr>
      </w:pPr>
    </w:p>
    <w:p w:rsidR="00EE0536" w:rsidRDefault="00EE0536" w:rsidP="0000476B">
      <w:pPr>
        <w:pStyle w:val="a6"/>
        <w:spacing w:before="0" w:after="0"/>
        <w:rPr>
          <w:sz w:val="28"/>
          <w:szCs w:val="28"/>
        </w:rPr>
      </w:pPr>
    </w:p>
    <w:p w:rsidR="00EE0536" w:rsidRDefault="00EE0536" w:rsidP="0000476B">
      <w:pPr>
        <w:pStyle w:val="a6"/>
        <w:spacing w:before="0" w:after="0"/>
        <w:rPr>
          <w:sz w:val="28"/>
          <w:szCs w:val="28"/>
        </w:rPr>
      </w:pPr>
    </w:p>
    <w:p w:rsidR="00EE0536" w:rsidRDefault="00EE0536" w:rsidP="0000476B">
      <w:pPr>
        <w:pStyle w:val="a6"/>
        <w:spacing w:before="0" w:after="0"/>
        <w:rPr>
          <w:sz w:val="28"/>
          <w:szCs w:val="28"/>
        </w:rPr>
      </w:pPr>
    </w:p>
    <w:p w:rsidR="00EE0536" w:rsidRDefault="00EE0536" w:rsidP="0000476B">
      <w:pPr>
        <w:pStyle w:val="a6"/>
        <w:spacing w:before="0" w:after="0"/>
        <w:rPr>
          <w:sz w:val="28"/>
          <w:szCs w:val="28"/>
        </w:rPr>
      </w:pPr>
    </w:p>
    <w:p w:rsidR="00EE0536" w:rsidRDefault="00EE0536" w:rsidP="0000476B">
      <w:pPr>
        <w:pStyle w:val="a6"/>
        <w:spacing w:before="0" w:after="0"/>
        <w:rPr>
          <w:sz w:val="28"/>
          <w:szCs w:val="28"/>
        </w:rPr>
      </w:pPr>
    </w:p>
    <w:p w:rsidR="00EE0536" w:rsidRDefault="00EE0536" w:rsidP="0000476B">
      <w:pPr>
        <w:pStyle w:val="a6"/>
        <w:spacing w:before="0" w:after="0"/>
        <w:rPr>
          <w:sz w:val="28"/>
          <w:szCs w:val="28"/>
        </w:rPr>
      </w:pPr>
    </w:p>
    <w:p w:rsidR="00EE0536" w:rsidRDefault="00EE0536" w:rsidP="0000476B">
      <w:pPr>
        <w:pStyle w:val="a6"/>
        <w:spacing w:before="0" w:after="0"/>
        <w:rPr>
          <w:sz w:val="28"/>
          <w:szCs w:val="28"/>
        </w:rPr>
      </w:pPr>
    </w:p>
    <w:p w:rsidR="00EE0536" w:rsidRDefault="00EE0536" w:rsidP="0000476B">
      <w:pPr>
        <w:pStyle w:val="a6"/>
        <w:spacing w:before="0" w:after="0"/>
        <w:rPr>
          <w:sz w:val="28"/>
          <w:szCs w:val="28"/>
        </w:rPr>
      </w:pPr>
    </w:p>
    <w:p w:rsidR="00EE0536" w:rsidRDefault="00EE0536" w:rsidP="0000476B">
      <w:pPr>
        <w:pStyle w:val="a6"/>
        <w:spacing w:before="0" w:after="0"/>
        <w:rPr>
          <w:sz w:val="28"/>
          <w:szCs w:val="28"/>
        </w:rPr>
      </w:pPr>
    </w:p>
    <w:p w:rsidR="00EE0536" w:rsidRPr="00EE0536" w:rsidRDefault="00EE0536" w:rsidP="0000476B">
      <w:pPr>
        <w:pStyle w:val="a6"/>
        <w:spacing w:before="0" w:after="0"/>
        <w:rPr>
          <w:sz w:val="28"/>
          <w:szCs w:val="28"/>
        </w:rPr>
      </w:pPr>
    </w:p>
    <w:p w:rsidR="005D7022" w:rsidRPr="00080025" w:rsidRDefault="005D7022" w:rsidP="00EE0536">
      <w:pPr>
        <w:pStyle w:val="1f2"/>
        <w:ind w:firstLine="567"/>
        <w:jc w:val="center"/>
        <w:rPr>
          <w:b w:val="0"/>
        </w:rPr>
      </w:pPr>
      <w:r w:rsidRPr="00080025">
        <w:rPr>
          <w:b w:val="0"/>
        </w:rPr>
        <w:lastRenderedPageBreak/>
        <w:t>РАЗДЕЛ</w:t>
      </w:r>
      <w:r w:rsidR="000901EF" w:rsidRPr="00080025">
        <w:rPr>
          <w:b w:val="0"/>
        </w:rPr>
        <w:t xml:space="preserve"> </w:t>
      </w:r>
      <w:r w:rsidR="0000476B" w:rsidRPr="00080025">
        <w:rPr>
          <w:b w:val="0"/>
          <w:lang w:val="en-US"/>
        </w:rPr>
        <w:t>I</w:t>
      </w:r>
      <w:r w:rsidR="0000476B" w:rsidRPr="00080025">
        <w:rPr>
          <w:b w:val="0"/>
        </w:rPr>
        <w:t>. ОСНОВНАЯ Ч</w:t>
      </w:r>
      <w:r w:rsidR="0000476B" w:rsidRPr="00D31066">
        <w:rPr>
          <w:b w:val="0"/>
        </w:rPr>
        <w:t>АСТЬ</w:t>
      </w:r>
      <w:r w:rsidR="008D04BE" w:rsidRPr="00D31066">
        <w:rPr>
          <w:b w:val="0"/>
        </w:rPr>
        <w:t xml:space="preserve"> </w:t>
      </w:r>
    </w:p>
    <w:p w:rsidR="00B06762" w:rsidRPr="00080025" w:rsidRDefault="00B06762" w:rsidP="00B06762">
      <w:pPr>
        <w:pStyle w:val="1f2"/>
        <w:ind w:firstLine="0"/>
        <w:rPr>
          <w:b w:val="0"/>
        </w:rPr>
      </w:pPr>
    </w:p>
    <w:p w:rsidR="005D7022" w:rsidRPr="008D04BE" w:rsidRDefault="005D7022" w:rsidP="008D04BE">
      <w:pPr>
        <w:pStyle w:val="4a"/>
        <w:ind w:firstLine="567"/>
        <w:rPr>
          <w:b w:val="0"/>
        </w:rPr>
      </w:pPr>
      <w:r w:rsidRPr="00080025">
        <w:rPr>
          <w:b w:val="0"/>
        </w:rPr>
        <w:t>Глава 1. Общие положения</w:t>
      </w:r>
    </w:p>
    <w:p w:rsidR="0000476B" w:rsidRPr="008D04BE" w:rsidRDefault="0000476B" w:rsidP="008D04BE">
      <w:pPr>
        <w:pStyle w:val="3"/>
        <w:spacing w:before="0" w:after="0"/>
        <w:ind w:firstLine="567"/>
        <w:jc w:val="both"/>
        <w:rPr>
          <w:b w:val="0"/>
          <w:sz w:val="28"/>
          <w:szCs w:val="28"/>
          <w:lang w:val="ru-RU"/>
        </w:rPr>
      </w:pPr>
      <w:r w:rsidRPr="00080025">
        <w:rPr>
          <w:b w:val="0"/>
          <w:sz w:val="28"/>
          <w:szCs w:val="28"/>
        </w:rPr>
        <w:t>Статья 1. Термины и определения</w:t>
      </w:r>
      <w:r w:rsidR="00D31066">
        <w:rPr>
          <w:b w:val="0"/>
          <w:sz w:val="28"/>
          <w:szCs w:val="28"/>
          <w:lang w:val="ru-RU"/>
        </w:rPr>
        <w:t xml:space="preserve"> </w:t>
      </w:r>
    </w:p>
    <w:bookmarkEnd w:id="0"/>
    <w:p w:rsidR="00C058A6" w:rsidRPr="00080025" w:rsidRDefault="00C058A6" w:rsidP="0000476B">
      <w:pPr>
        <w:pStyle w:val="a6"/>
        <w:spacing w:before="0" w:after="0"/>
        <w:rPr>
          <w:sz w:val="28"/>
          <w:szCs w:val="28"/>
        </w:rPr>
      </w:pPr>
      <w:r w:rsidRPr="00080025">
        <w:rPr>
          <w:sz w:val="28"/>
          <w:szCs w:val="28"/>
        </w:rPr>
        <w:t xml:space="preserve">В </w:t>
      </w:r>
      <w:r w:rsidR="00D22B55" w:rsidRPr="00080025">
        <w:rPr>
          <w:sz w:val="28"/>
          <w:szCs w:val="28"/>
        </w:rPr>
        <w:t>местных</w:t>
      </w:r>
      <w:r w:rsidRPr="00080025">
        <w:rPr>
          <w:sz w:val="28"/>
          <w:szCs w:val="28"/>
        </w:rPr>
        <w:t xml:space="preserve"> нормативах градостроительного проектирования приведенные понятия применяются в следующем значении:</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1)</w:t>
      </w:r>
      <w:r w:rsidR="00C334B6" w:rsidRPr="00080025">
        <w:rPr>
          <w:rFonts w:eastAsia="Calibri"/>
          <w:sz w:val="28"/>
          <w:szCs w:val="28"/>
          <w:lang w:eastAsia="en-US"/>
        </w:rPr>
        <w:t>автомобильная</w:t>
      </w:r>
      <w:r w:rsidR="00C058A6" w:rsidRPr="00080025">
        <w:rPr>
          <w:rFonts w:eastAsia="Calibri"/>
          <w:sz w:val="28"/>
          <w:szCs w:val="28"/>
          <w:lang w:eastAsia="en-US"/>
        </w:rPr>
        <w:t xml:space="preserve">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901EF"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2)</w:t>
      </w:r>
      <w:r w:rsidR="00C058A6" w:rsidRPr="00080025">
        <w:rPr>
          <w:rFonts w:eastAsia="Calibri"/>
          <w:sz w:val="28"/>
          <w:szCs w:val="28"/>
          <w:lang w:eastAsia="en-US"/>
        </w:rPr>
        <w:t>автономный (локальный) источник тепловой энергии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w:t>
      </w:r>
      <w:r w:rsidRPr="00080025">
        <w:rPr>
          <w:rFonts w:eastAsia="Calibri"/>
          <w:sz w:val="28"/>
          <w:szCs w:val="28"/>
          <w:lang w:eastAsia="en-US"/>
        </w:rPr>
        <w:t>й, жилых и общественных зданий;</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3)</w:t>
      </w:r>
      <w:r w:rsidR="00C058A6" w:rsidRPr="00080025">
        <w:rPr>
          <w:rFonts w:eastAsia="Calibri"/>
          <w:sz w:val="28"/>
          <w:szCs w:val="28"/>
          <w:lang w:eastAsia="en-US"/>
        </w:rPr>
        <w:t xml:space="preserve">антенно-мачтовые сооружения - инженерное </w:t>
      </w:r>
      <w:proofErr w:type="spellStart"/>
      <w:r w:rsidR="00C058A6" w:rsidRPr="00080025">
        <w:rPr>
          <w:rFonts w:eastAsia="Calibri"/>
          <w:sz w:val="28"/>
          <w:szCs w:val="28"/>
          <w:lang w:eastAsia="en-US"/>
        </w:rPr>
        <w:t>высотноесооружение</w:t>
      </w:r>
      <w:proofErr w:type="spellEnd"/>
      <w:r w:rsidR="00C058A6" w:rsidRPr="00080025">
        <w:rPr>
          <w:rFonts w:eastAsia="Calibri"/>
          <w:sz w:val="28"/>
          <w:szCs w:val="28"/>
          <w:lang w:eastAsia="en-US"/>
        </w:rPr>
        <w:t xml:space="preserve">, предназначенное для </w:t>
      </w:r>
      <w:proofErr w:type="spellStart"/>
      <w:r w:rsidR="00C058A6" w:rsidRPr="00080025">
        <w:rPr>
          <w:rFonts w:eastAsia="Calibri"/>
          <w:sz w:val="28"/>
          <w:szCs w:val="28"/>
          <w:lang w:eastAsia="en-US"/>
        </w:rPr>
        <w:t>размещениярадиотехнического</w:t>
      </w:r>
      <w:proofErr w:type="spellEnd"/>
      <w:r w:rsidR="00C058A6" w:rsidRPr="00080025">
        <w:rPr>
          <w:rFonts w:eastAsia="Calibri"/>
          <w:sz w:val="28"/>
          <w:szCs w:val="28"/>
          <w:lang w:eastAsia="en-US"/>
        </w:rPr>
        <w:t xml:space="preserve"> оборудования и антенно-фидерных устройств;</w:t>
      </w:r>
    </w:p>
    <w:p w:rsidR="00C334B6" w:rsidRPr="00080025" w:rsidRDefault="000901EF" w:rsidP="000901EF">
      <w:pPr>
        <w:pStyle w:val="a6"/>
        <w:spacing w:before="0" w:after="0"/>
        <w:rPr>
          <w:sz w:val="28"/>
          <w:szCs w:val="28"/>
        </w:rPr>
      </w:pPr>
      <w:r w:rsidRPr="00080025">
        <w:rPr>
          <w:rFonts w:eastAsia="Calibri"/>
          <w:sz w:val="28"/>
          <w:szCs w:val="28"/>
          <w:lang w:val="ru-RU" w:eastAsia="en-US"/>
        </w:rPr>
        <w:t>4)</w:t>
      </w:r>
      <w:r w:rsidR="00C058A6" w:rsidRPr="00080025">
        <w:rPr>
          <w:rFonts w:eastAsia="Calibri"/>
          <w:sz w:val="28"/>
          <w:szCs w:val="28"/>
          <w:lang w:eastAsia="en-US"/>
        </w:rPr>
        <w:t>вокзал - здание</w:t>
      </w:r>
      <w:r w:rsidR="00C058A6" w:rsidRPr="00080025">
        <w:rPr>
          <w:sz w:val="28"/>
          <w:szCs w:val="28"/>
        </w:rPr>
        <w:t xml:space="preserve">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C334B6" w:rsidRPr="00080025" w:rsidRDefault="000901EF" w:rsidP="000901EF">
      <w:pPr>
        <w:pStyle w:val="a6"/>
        <w:spacing w:before="0" w:after="0"/>
        <w:rPr>
          <w:sz w:val="28"/>
          <w:szCs w:val="28"/>
        </w:rPr>
      </w:pPr>
      <w:r w:rsidRPr="00080025">
        <w:rPr>
          <w:rFonts w:eastAsia="Arial Unicode MS"/>
          <w:sz w:val="28"/>
          <w:szCs w:val="28"/>
          <w:lang w:val="ru-RU"/>
        </w:rPr>
        <w:t>5)</w:t>
      </w:r>
      <w:r w:rsidR="00A33E93" w:rsidRPr="00080025">
        <w:rPr>
          <w:rFonts w:eastAsia="Arial Unicode MS"/>
          <w:sz w:val="28"/>
          <w:szCs w:val="28"/>
        </w:rPr>
        <w:t>в</w:t>
      </w:r>
      <w:r w:rsidR="00376D9B" w:rsidRPr="00080025">
        <w:rPr>
          <w:rFonts w:eastAsia="Arial Unicode MS"/>
          <w:sz w:val="28"/>
          <w:szCs w:val="28"/>
        </w:rPr>
        <w:t>ременные объекты - сооружения (площадки), возведенные (оборудованные) на срок, определенный договором аренды земельного участка, предоставленного в целях установки (размещения) и эксплуатации временного объекта, по истечении срока, действия которого лицо, установившее временный объект обязано его демонтировать (разобрать, снести) и освободить земельн</w:t>
      </w:r>
      <w:r w:rsidR="00491076">
        <w:rPr>
          <w:rFonts w:eastAsia="Arial Unicode MS"/>
          <w:sz w:val="28"/>
          <w:szCs w:val="28"/>
        </w:rPr>
        <w:t>ый участок, либо продлить срок </w:t>
      </w:r>
      <w:r w:rsidR="00376D9B" w:rsidRPr="00080025">
        <w:rPr>
          <w:rFonts w:eastAsia="Arial Unicode MS"/>
          <w:sz w:val="28"/>
          <w:szCs w:val="28"/>
        </w:rPr>
        <w:t>действия договора. Временные объекты не относятся к недвижимому имуществу. Право собственности и другие вещные права на временные объекты, а также сделки с ним, не подлежат регистрации в Едином государственном реестре прав на недвижимое имущество и сделок с ним;</w:t>
      </w:r>
    </w:p>
    <w:p w:rsidR="00376D9B" w:rsidRPr="00080025" w:rsidRDefault="000901EF" w:rsidP="000901EF">
      <w:pPr>
        <w:pStyle w:val="a6"/>
        <w:spacing w:before="0" w:after="0"/>
        <w:rPr>
          <w:sz w:val="28"/>
          <w:szCs w:val="28"/>
        </w:rPr>
      </w:pPr>
      <w:r w:rsidRPr="00080025">
        <w:rPr>
          <w:rFonts w:eastAsia="Arial Unicode MS"/>
          <w:sz w:val="28"/>
          <w:szCs w:val="28"/>
          <w:lang w:val="ru-RU"/>
        </w:rPr>
        <w:t>6)</w:t>
      </w:r>
      <w:r w:rsidR="00A33E93" w:rsidRPr="00080025">
        <w:rPr>
          <w:rFonts w:eastAsia="Arial Unicode MS"/>
          <w:sz w:val="28"/>
          <w:szCs w:val="28"/>
        </w:rPr>
        <w:t>в</w:t>
      </w:r>
      <w:r w:rsidR="00376D9B" w:rsidRPr="00080025">
        <w:rPr>
          <w:rFonts w:eastAsia="Arial Unicode MS"/>
          <w:sz w:val="28"/>
          <w:szCs w:val="28"/>
        </w:rPr>
        <w:t xml:space="preserve">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 </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7)</w:t>
      </w:r>
      <w:r w:rsidR="00C058A6" w:rsidRPr="00080025">
        <w:rPr>
          <w:rFonts w:eastAsia="Calibri"/>
          <w:sz w:val="28"/>
          <w:szCs w:val="28"/>
          <w:lang w:eastAsia="en-US"/>
        </w:rPr>
        <w:t>газонаполнительная станция (ГНС) - 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lastRenderedPageBreak/>
        <w:t>8)</w:t>
      </w:r>
      <w:r w:rsidR="00C058A6" w:rsidRPr="00080025">
        <w:rPr>
          <w:rFonts w:eastAsia="Calibri"/>
          <w:sz w:val="28"/>
          <w:szCs w:val="28"/>
          <w:lang w:eastAsia="en-US"/>
        </w:rPr>
        <w:t>гаражи - здания, предназначенные для длительного хранения, парковки, технического обслуживания автомобилей;</w:t>
      </w:r>
    </w:p>
    <w:p w:rsidR="00C058A6" w:rsidRPr="007C41E2" w:rsidRDefault="000901EF" w:rsidP="00496D1E">
      <w:pPr>
        <w:autoSpaceDE w:val="0"/>
        <w:autoSpaceDN w:val="0"/>
        <w:adjustRightInd w:val="0"/>
        <w:ind w:firstLine="567"/>
        <w:jc w:val="both"/>
        <w:rPr>
          <w:rFonts w:eastAsia="Calibri"/>
          <w:sz w:val="28"/>
          <w:szCs w:val="28"/>
        </w:rPr>
      </w:pPr>
      <w:r w:rsidRPr="007C41E2">
        <w:rPr>
          <w:rFonts w:eastAsia="Calibri"/>
          <w:sz w:val="28"/>
          <w:szCs w:val="28"/>
          <w:lang w:eastAsia="en-US"/>
        </w:rPr>
        <w:t>9)</w:t>
      </w:r>
      <w:r w:rsidR="00496D1E" w:rsidRPr="007C41E2">
        <w:rPr>
          <w:rFonts w:eastAsia="Calibri"/>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C058A6" w:rsidRPr="007C41E2">
        <w:rPr>
          <w:rFonts w:eastAsia="Calibri"/>
          <w:sz w:val="28"/>
          <w:szCs w:val="28"/>
          <w:lang w:eastAsia="en-US"/>
        </w:rPr>
        <w:t>;</w:t>
      </w:r>
    </w:p>
    <w:p w:rsidR="00C058A6"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10)</w:t>
      </w:r>
      <w:r w:rsidR="00C058A6" w:rsidRPr="00080025">
        <w:rPr>
          <w:rFonts w:eastAsia="Arial Unicode MS"/>
          <w:sz w:val="28"/>
          <w:szCs w:val="28"/>
        </w:rPr>
        <w:t>г</w:t>
      </w:r>
      <w:r w:rsidR="00C058A6" w:rsidRPr="00080025">
        <w:rPr>
          <w:rFonts w:eastAsia="Calibri"/>
          <w:sz w:val="28"/>
          <w:szCs w:val="28"/>
          <w:lang w:eastAsia="en-US"/>
        </w:rPr>
        <w:t>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C334B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11)</w:t>
      </w:r>
      <w:r w:rsidR="00C058A6" w:rsidRPr="00080025">
        <w:rPr>
          <w:rFonts w:eastAsia="Calibri"/>
          <w:sz w:val="28"/>
          <w:szCs w:val="28"/>
          <w:lang w:eastAsia="en-US"/>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C334B6"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12)</w:t>
      </w:r>
      <w:r w:rsidR="00A33E93" w:rsidRPr="00080025">
        <w:rPr>
          <w:rFonts w:eastAsia="Arial Unicode MS"/>
          <w:sz w:val="28"/>
          <w:szCs w:val="28"/>
        </w:rPr>
        <w:t>г</w:t>
      </w:r>
      <w:r w:rsidR="00376D9B" w:rsidRPr="00080025">
        <w:rPr>
          <w:rFonts w:eastAsia="Arial Unicode MS"/>
          <w:sz w:val="28"/>
          <w:szCs w:val="28"/>
        </w:rPr>
        <w:t>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334B6"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13)</w:t>
      </w:r>
      <w:r w:rsidR="00A33E93" w:rsidRPr="00080025">
        <w:rPr>
          <w:rFonts w:eastAsia="Arial Unicode MS"/>
          <w:sz w:val="28"/>
          <w:szCs w:val="28"/>
        </w:rPr>
        <w:t>г</w:t>
      </w:r>
      <w:r w:rsidR="00376D9B" w:rsidRPr="00080025">
        <w:rPr>
          <w:rFonts w:eastAsia="Arial Unicode MS"/>
          <w:sz w:val="28"/>
          <w:szCs w:val="28"/>
        </w:rPr>
        <w:t>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496D1E" w:rsidRPr="007C41E2" w:rsidRDefault="000901EF" w:rsidP="00496D1E">
      <w:pPr>
        <w:autoSpaceDE w:val="0"/>
        <w:autoSpaceDN w:val="0"/>
        <w:adjustRightInd w:val="0"/>
        <w:ind w:firstLine="567"/>
        <w:jc w:val="both"/>
        <w:rPr>
          <w:rFonts w:eastAsia="Calibri"/>
          <w:sz w:val="28"/>
          <w:szCs w:val="28"/>
        </w:rPr>
      </w:pPr>
      <w:r w:rsidRPr="007C41E2">
        <w:rPr>
          <w:sz w:val="28"/>
          <w:szCs w:val="28"/>
        </w:rPr>
        <w:t>14)</w:t>
      </w:r>
      <w:r w:rsidR="00496D1E" w:rsidRPr="007C41E2">
        <w:rPr>
          <w:rFonts w:eastAsia="Calibri"/>
          <w:sz w:val="28"/>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496D1E" w:rsidRPr="007C41E2">
        <w:rPr>
          <w:sz w:val="28"/>
          <w:szCs w:val="28"/>
        </w:rPr>
        <w:t xml:space="preserve"> </w:t>
      </w:r>
    </w:p>
    <w:p w:rsidR="00C334B6" w:rsidRPr="00080025" w:rsidRDefault="000901EF" w:rsidP="000901EF">
      <w:pPr>
        <w:pStyle w:val="ConsPlusNormal"/>
        <w:jc w:val="both"/>
        <w:rPr>
          <w:rFonts w:ascii="Times New Roman" w:hAnsi="Times New Roman" w:cs="Times New Roman"/>
          <w:sz w:val="28"/>
          <w:szCs w:val="28"/>
        </w:rPr>
      </w:pPr>
      <w:r w:rsidRPr="00080025">
        <w:rPr>
          <w:rFonts w:ascii="Times New Roman" w:eastAsia="Arial Unicode MS" w:hAnsi="Times New Roman" w:cs="Times New Roman"/>
          <w:sz w:val="28"/>
          <w:szCs w:val="28"/>
        </w:rPr>
        <w:t>15)</w:t>
      </w:r>
      <w:r w:rsidR="00A33E93" w:rsidRPr="00080025">
        <w:rPr>
          <w:rFonts w:ascii="Times New Roman" w:eastAsia="Arial Unicode MS" w:hAnsi="Times New Roman" w:cs="Times New Roman"/>
          <w:sz w:val="28"/>
          <w:szCs w:val="28"/>
        </w:rPr>
        <w:t>г</w:t>
      </w:r>
      <w:r w:rsidR="00376D9B" w:rsidRPr="00080025">
        <w:rPr>
          <w:rFonts w:ascii="Times New Roman" w:eastAsia="Arial Unicode MS" w:hAnsi="Times New Roman" w:cs="Times New Roman"/>
          <w:sz w:val="28"/>
          <w:szCs w:val="28"/>
        </w:rPr>
        <w:t xml:space="preserve">радостроительные решения - решения органов государственной власти, органов местного самоуправления по развитию пространственной структуры, зонированию территорий, принятые на основании утвержденной в установленном федеральным законодательством порядке градостроительной </w:t>
      </w:r>
      <w:r w:rsidR="00376D9B" w:rsidRPr="00080025">
        <w:rPr>
          <w:rFonts w:ascii="Times New Roman" w:eastAsia="Arial Unicode MS" w:hAnsi="Times New Roman" w:cs="Times New Roman"/>
          <w:sz w:val="28"/>
          <w:szCs w:val="28"/>
        </w:rPr>
        <w:lastRenderedPageBreak/>
        <w:t>документации;</w:t>
      </w:r>
    </w:p>
    <w:p w:rsidR="009D00F6"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16)</w:t>
      </w:r>
      <w:r w:rsidR="00A33E93" w:rsidRPr="00080025">
        <w:rPr>
          <w:rFonts w:eastAsia="Arial Unicode MS"/>
          <w:sz w:val="28"/>
          <w:szCs w:val="28"/>
        </w:rPr>
        <w:t>д</w:t>
      </w:r>
      <w:r w:rsidR="00DE2C4C" w:rsidRPr="00080025">
        <w:rPr>
          <w:rFonts w:eastAsia="Arial Unicode MS"/>
          <w:sz w:val="28"/>
          <w:szCs w:val="28"/>
        </w:rPr>
        <w:t xml:space="preserve">окументация по планировке территории - проекты планировки территории; проекты межевания территории; </w:t>
      </w:r>
    </w:p>
    <w:p w:rsidR="00496D1E" w:rsidRPr="007C41E2" w:rsidRDefault="000901EF" w:rsidP="00496D1E">
      <w:pPr>
        <w:autoSpaceDE w:val="0"/>
        <w:autoSpaceDN w:val="0"/>
        <w:adjustRightInd w:val="0"/>
        <w:ind w:firstLine="567"/>
        <w:jc w:val="both"/>
        <w:rPr>
          <w:rFonts w:eastAsia="Calibri"/>
          <w:sz w:val="28"/>
          <w:szCs w:val="28"/>
        </w:rPr>
      </w:pPr>
      <w:r w:rsidRPr="007C41E2">
        <w:rPr>
          <w:rFonts w:eastAsia="Calibri"/>
          <w:sz w:val="28"/>
          <w:szCs w:val="28"/>
          <w:lang w:eastAsia="en-US"/>
        </w:rPr>
        <w:t>17)</w:t>
      </w:r>
      <w:r w:rsidR="00496D1E" w:rsidRPr="007C41E2">
        <w:rPr>
          <w:rFonts w:eastAsia="Calibri"/>
          <w:sz w:val="28"/>
          <w:szCs w:val="28"/>
        </w:rPr>
        <w:t xml:space="preserve">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w:t>
      </w:r>
      <w:hyperlink r:id="rId10" w:history="1">
        <w:r w:rsidR="00496D1E" w:rsidRPr="007C41E2">
          <w:rPr>
            <w:rFonts w:eastAsia="Calibri"/>
            <w:sz w:val="28"/>
            <w:szCs w:val="28"/>
          </w:rPr>
          <w:t>санитарным</w:t>
        </w:r>
      </w:hyperlink>
      <w:r w:rsidR="00496D1E" w:rsidRPr="007C41E2">
        <w:rPr>
          <w:rFonts w:eastAsia="Calibri"/>
          <w:sz w:val="28"/>
          <w:szCs w:val="28"/>
        </w:rPr>
        <w:t xml:space="preserve"> и техническим правилам и нормам, иным требованиям законодательства);</w:t>
      </w:r>
    </w:p>
    <w:p w:rsidR="00C334B6" w:rsidRPr="00080025" w:rsidRDefault="000901EF" w:rsidP="00496D1E">
      <w:pPr>
        <w:pStyle w:val="a6"/>
        <w:spacing w:before="0" w:after="0"/>
        <w:rPr>
          <w:rFonts w:eastAsia="Calibri"/>
          <w:sz w:val="28"/>
          <w:szCs w:val="28"/>
          <w:lang w:eastAsia="en-US"/>
        </w:rPr>
      </w:pPr>
      <w:r w:rsidRPr="00080025">
        <w:rPr>
          <w:rFonts w:eastAsia="Calibri"/>
          <w:sz w:val="28"/>
          <w:szCs w:val="28"/>
          <w:lang w:val="ru-RU" w:eastAsia="en-US"/>
        </w:rPr>
        <w:t>18)</w:t>
      </w:r>
      <w:r w:rsidR="00C058A6" w:rsidRPr="00080025">
        <w:rPr>
          <w:rFonts w:eastAsia="Calibri"/>
          <w:sz w:val="28"/>
          <w:szCs w:val="28"/>
          <w:lang w:eastAsia="en-US"/>
        </w:rPr>
        <w:t>жилой район - 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AB4040"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19)</w:t>
      </w:r>
      <w:r w:rsidR="00A33E93" w:rsidRPr="00080025">
        <w:rPr>
          <w:rFonts w:eastAsia="Arial Unicode MS"/>
          <w:sz w:val="28"/>
          <w:szCs w:val="28"/>
        </w:rPr>
        <w:t>з</w:t>
      </w:r>
      <w:r w:rsidR="00AB4040" w:rsidRPr="00080025">
        <w:rPr>
          <w:rFonts w:eastAsia="Arial Unicode MS"/>
          <w:sz w:val="28"/>
          <w:szCs w:val="28"/>
        </w:rPr>
        <w:t xml:space="preserve">емельный участок – часть земной поверхности, границы которой определены в соответствии с федеральными </w:t>
      </w:r>
      <w:hyperlink r:id="rId11" w:history="1">
        <w:r w:rsidR="00AB4040" w:rsidRPr="00080025">
          <w:rPr>
            <w:rFonts w:eastAsia="Arial Unicode MS"/>
            <w:sz w:val="28"/>
            <w:szCs w:val="28"/>
          </w:rPr>
          <w:t>законами</w:t>
        </w:r>
      </w:hyperlink>
      <w:r w:rsidR="00AB4040" w:rsidRPr="00080025">
        <w:rPr>
          <w:rFonts w:eastAsia="Arial Unicode MS"/>
          <w:sz w:val="28"/>
          <w:szCs w:val="28"/>
        </w:rPr>
        <w:t>;</w:t>
      </w:r>
    </w:p>
    <w:p w:rsidR="00C334B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20)</w:t>
      </w:r>
      <w:r w:rsidR="00C058A6" w:rsidRPr="00080025">
        <w:rPr>
          <w:rFonts w:eastAsia="Calibri"/>
          <w:sz w:val="28"/>
          <w:szCs w:val="28"/>
          <w:lang w:eastAsia="en-US"/>
        </w:rPr>
        <w:t>источник тепловой энергии - устройство, предназначенное для производства тепловой энергии;</w:t>
      </w:r>
    </w:p>
    <w:p w:rsidR="00376D9B"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21)</w:t>
      </w:r>
      <w:r w:rsidR="00A33E93" w:rsidRPr="00080025">
        <w:rPr>
          <w:rFonts w:eastAsia="Arial Unicode MS"/>
          <w:sz w:val="28"/>
          <w:szCs w:val="28"/>
        </w:rPr>
        <w:t>и</w:t>
      </w:r>
      <w:r w:rsidR="00376D9B" w:rsidRPr="00080025">
        <w:rPr>
          <w:rFonts w:eastAsia="Arial Unicode MS"/>
          <w:sz w:val="28"/>
          <w:szCs w:val="28"/>
        </w:rPr>
        <w:t>нформационные системы обеспечения градостроительной деятельности (далее также – ИСОГД)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22)</w:t>
      </w:r>
      <w:r w:rsidR="00C058A6" w:rsidRPr="00080025">
        <w:rPr>
          <w:rFonts w:eastAsia="Calibri"/>
          <w:sz w:val="28"/>
          <w:szCs w:val="28"/>
          <w:lang w:eastAsia="en-US"/>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334B6" w:rsidRPr="00080025" w:rsidRDefault="000901EF" w:rsidP="000901EF">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23)</w:t>
      </w:r>
      <w:r w:rsidR="00DB7341" w:rsidRPr="00080025">
        <w:rPr>
          <w:rFonts w:ascii="Times New Roman" w:hAnsi="Times New Roman" w:cs="Times New Roman"/>
          <w:sz w:val="28"/>
          <w:szCs w:val="28"/>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C058A6" w:rsidRPr="00080025">
        <w:rPr>
          <w:rFonts w:eastAsia="Calibri"/>
          <w:sz w:val="28"/>
          <w:szCs w:val="28"/>
          <w:lang w:eastAsia="en-US"/>
        </w:rPr>
        <w:t>;</w:t>
      </w:r>
    </w:p>
    <w:p w:rsidR="00394DEC"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24)</w:t>
      </w:r>
      <w:r w:rsidR="00A33E93" w:rsidRPr="00080025">
        <w:rPr>
          <w:rFonts w:eastAsia="Arial Unicode MS"/>
          <w:sz w:val="28"/>
          <w:szCs w:val="28"/>
        </w:rPr>
        <w:t>л</w:t>
      </w:r>
      <w:r w:rsidR="00394DEC" w:rsidRPr="00080025">
        <w:rPr>
          <w:rFonts w:eastAsia="Arial Unicode MS"/>
          <w:sz w:val="28"/>
          <w:szCs w:val="28"/>
        </w:rPr>
        <w:t>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005B7"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25)</w:t>
      </w:r>
      <w:r w:rsidR="00C058A6" w:rsidRPr="00080025">
        <w:rPr>
          <w:rFonts w:eastAsia="Calibri"/>
          <w:sz w:val="28"/>
          <w:szCs w:val="28"/>
          <w:lang w:eastAsia="en-US"/>
        </w:rPr>
        <w:t>линии отступа от красных линий - линии, определяющие места допустимого размещения зданий, строений, сооружений;</w:t>
      </w:r>
    </w:p>
    <w:p w:rsidR="00394DEC"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26)</w:t>
      </w:r>
      <w:r w:rsidR="00A33E93" w:rsidRPr="00080025">
        <w:rPr>
          <w:rFonts w:eastAsia="Arial Unicode MS"/>
          <w:sz w:val="28"/>
          <w:szCs w:val="28"/>
        </w:rPr>
        <w:t>л</w:t>
      </w:r>
      <w:r w:rsidR="00394DEC" w:rsidRPr="00080025">
        <w:rPr>
          <w:rFonts w:eastAsia="Arial Unicode MS"/>
          <w:sz w:val="28"/>
          <w:szCs w:val="28"/>
        </w:rPr>
        <w:t>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2005B7"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27)</w:t>
      </w:r>
      <w:r w:rsidR="00C058A6" w:rsidRPr="00080025">
        <w:rPr>
          <w:rFonts w:eastAsia="Calibri"/>
          <w:sz w:val="28"/>
          <w:szCs w:val="28"/>
          <w:lang w:eastAsia="en-US"/>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2005B7"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lastRenderedPageBreak/>
        <w:t>28)</w:t>
      </w:r>
      <w:r w:rsidR="00A33E93" w:rsidRPr="00080025">
        <w:rPr>
          <w:rFonts w:eastAsia="Arial Unicode MS"/>
          <w:sz w:val="28"/>
          <w:szCs w:val="28"/>
        </w:rPr>
        <w:t>м</w:t>
      </w:r>
      <w:r w:rsidR="00394DEC" w:rsidRPr="00080025">
        <w:rPr>
          <w:rFonts w:eastAsia="Arial Unicode MS"/>
          <w:sz w:val="28"/>
          <w:szCs w:val="28"/>
        </w:rPr>
        <w:t>аломобильные группы населения – лица старшей возрастной группы, 60 лет и старше, инвалиды трудоспособного возраста 16 - 60 лет, дети-инвалиды до 16 лет, дети до 8 - 10 лет, пешеходы с детскими колясками, временно нетрудоспособные;</w:t>
      </w:r>
    </w:p>
    <w:p w:rsidR="00394DEC"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29)</w:t>
      </w:r>
      <w:r w:rsidR="00A33E93" w:rsidRPr="00080025">
        <w:rPr>
          <w:rFonts w:eastAsia="Arial Unicode MS"/>
          <w:sz w:val="28"/>
          <w:szCs w:val="28"/>
        </w:rPr>
        <w:t>м</w:t>
      </w:r>
      <w:r w:rsidR="00394DEC" w:rsidRPr="00080025">
        <w:rPr>
          <w:rFonts w:eastAsia="Arial Unicode MS"/>
          <w:sz w:val="28"/>
          <w:szCs w:val="28"/>
        </w:rPr>
        <w:t>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на территории муниципального образования, а также игровое, спортивное, осветительное оборудование, средства наружной рекламы и информации;</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30)</w:t>
      </w:r>
      <w:r w:rsidR="00C058A6" w:rsidRPr="00080025">
        <w:rPr>
          <w:rFonts w:eastAsia="Calibri"/>
          <w:sz w:val="28"/>
          <w:szCs w:val="28"/>
          <w:lang w:eastAsia="en-US"/>
        </w:rPr>
        <w:t xml:space="preserve">место захоронения - часть пространства объекта похоронного назначения, предназначенная для захоронения останков или праха </w:t>
      </w:r>
      <w:proofErr w:type="gramStart"/>
      <w:r w:rsidR="00C058A6" w:rsidRPr="00080025">
        <w:rPr>
          <w:rFonts w:eastAsia="Calibri"/>
          <w:sz w:val="28"/>
          <w:szCs w:val="28"/>
          <w:lang w:eastAsia="en-US"/>
        </w:rPr>
        <w:t>умерших</w:t>
      </w:r>
      <w:proofErr w:type="gramEnd"/>
      <w:r w:rsidR="00C058A6" w:rsidRPr="00080025">
        <w:rPr>
          <w:rFonts w:eastAsia="Calibri"/>
          <w:sz w:val="28"/>
          <w:szCs w:val="28"/>
          <w:lang w:eastAsia="en-US"/>
        </w:rPr>
        <w:t xml:space="preserve"> или погибших;</w:t>
      </w:r>
    </w:p>
    <w:p w:rsidR="002005B7"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31)</w:t>
      </w:r>
      <w:r w:rsidR="00C058A6" w:rsidRPr="00080025">
        <w:rPr>
          <w:rFonts w:eastAsia="Calibri"/>
          <w:sz w:val="28"/>
          <w:szCs w:val="28"/>
          <w:lang w:eastAsia="en-US"/>
        </w:rPr>
        <w:t xml:space="preserve">микрорайон - основная единица функциональной структуры жилой зоны. Включает жилые дома и </w:t>
      </w:r>
      <w:proofErr w:type="spellStart"/>
      <w:r w:rsidR="00C058A6" w:rsidRPr="00080025">
        <w:rPr>
          <w:rFonts w:eastAsia="Calibri"/>
          <w:sz w:val="28"/>
          <w:szCs w:val="28"/>
          <w:lang w:eastAsia="en-US"/>
        </w:rPr>
        <w:t>близрасположенные</w:t>
      </w:r>
      <w:proofErr w:type="spellEnd"/>
      <w:r w:rsidR="00C058A6" w:rsidRPr="00080025">
        <w:rPr>
          <w:rFonts w:eastAsia="Calibri"/>
          <w:sz w:val="28"/>
          <w:szCs w:val="28"/>
          <w:lang w:eastAsia="en-US"/>
        </w:rPr>
        <w:t xml:space="preserve"> общественные учреждения, обеспечивающие уровень повседневного культурно-бытового обслуживания населения;</w:t>
      </w:r>
    </w:p>
    <w:p w:rsidR="002005B7"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32)</w:t>
      </w:r>
      <w:r w:rsidR="00A33E93" w:rsidRPr="00080025">
        <w:rPr>
          <w:rFonts w:eastAsia="Arial Unicode MS"/>
          <w:sz w:val="28"/>
          <w:szCs w:val="28"/>
        </w:rPr>
        <w:t>н</w:t>
      </w:r>
      <w:r w:rsidR="00543DFA" w:rsidRPr="00080025">
        <w:rPr>
          <w:rFonts w:eastAsia="Arial Unicode MS"/>
          <w:sz w:val="28"/>
          <w:szCs w:val="28"/>
        </w:rPr>
        <w:t>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2005B7"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33)</w:t>
      </w:r>
      <w:r w:rsidR="00A33E93" w:rsidRPr="00080025">
        <w:rPr>
          <w:rFonts w:eastAsia="Arial Unicode MS"/>
          <w:sz w:val="28"/>
          <w:szCs w:val="28"/>
        </w:rPr>
        <w:t>о</w:t>
      </w:r>
      <w:r w:rsidR="00543DFA" w:rsidRPr="00080025">
        <w:rPr>
          <w:rFonts w:eastAsia="Arial Unicode MS"/>
          <w:sz w:val="28"/>
          <w:szCs w:val="28"/>
        </w:rPr>
        <w:t>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0901EF" w:rsidRPr="00080025" w:rsidRDefault="000901EF" w:rsidP="000901EF">
      <w:pPr>
        <w:pStyle w:val="ConsPlusNormal"/>
        <w:jc w:val="both"/>
        <w:rPr>
          <w:rFonts w:ascii="Times New Roman" w:eastAsia="Arial Unicode MS" w:hAnsi="Times New Roman" w:cs="Times New Roman"/>
          <w:sz w:val="28"/>
          <w:szCs w:val="28"/>
        </w:rPr>
      </w:pPr>
      <w:r w:rsidRPr="00080025">
        <w:rPr>
          <w:rFonts w:ascii="Times New Roman" w:hAnsi="Times New Roman" w:cs="Times New Roman"/>
          <w:sz w:val="28"/>
          <w:szCs w:val="28"/>
        </w:rPr>
        <w:t>34)</w:t>
      </w:r>
      <w:r w:rsidR="00DB7341" w:rsidRPr="00080025">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543DFA" w:rsidRPr="00080025">
        <w:rPr>
          <w:rFonts w:ascii="Times New Roman" w:eastAsia="Arial Unicode MS" w:hAnsi="Times New Roman" w:cs="Times New Roman"/>
          <w:sz w:val="28"/>
          <w:szCs w:val="28"/>
        </w:rPr>
        <w:t>;</w:t>
      </w:r>
    </w:p>
    <w:p w:rsidR="002005B7" w:rsidRPr="00080025" w:rsidRDefault="000901EF" w:rsidP="000901EF">
      <w:pPr>
        <w:pStyle w:val="ConsPlusNormal"/>
        <w:jc w:val="both"/>
        <w:rPr>
          <w:rFonts w:ascii="Times New Roman" w:eastAsia="Arial Unicode MS" w:hAnsi="Times New Roman" w:cs="Times New Roman"/>
          <w:sz w:val="28"/>
          <w:szCs w:val="28"/>
        </w:rPr>
      </w:pPr>
      <w:r w:rsidRPr="00080025">
        <w:rPr>
          <w:rFonts w:ascii="Times New Roman" w:eastAsia="Arial Unicode MS" w:hAnsi="Times New Roman" w:cs="Times New Roman"/>
          <w:sz w:val="28"/>
          <w:szCs w:val="28"/>
        </w:rPr>
        <w:t>35)</w:t>
      </w:r>
      <w:r w:rsidR="00A33E93" w:rsidRPr="00080025">
        <w:rPr>
          <w:rFonts w:ascii="Times New Roman" w:eastAsia="Calibri" w:hAnsi="Times New Roman" w:cs="Times New Roman"/>
          <w:sz w:val="28"/>
          <w:szCs w:val="28"/>
          <w:lang w:eastAsia="en-US"/>
        </w:rPr>
        <w:t>о</w:t>
      </w:r>
      <w:r w:rsidR="00C058A6" w:rsidRPr="00080025">
        <w:rPr>
          <w:rFonts w:ascii="Times New Roman" w:eastAsia="Calibri" w:hAnsi="Times New Roman" w:cs="Times New Roman"/>
          <w:sz w:val="28"/>
          <w:szCs w:val="28"/>
          <w:lang w:eastAsia="en-US"/>
        </w:rPr>
        <w:t>бъекты иного значения - объекты, не относящиеся к объектам местного значений, которые создаются и содержатся, в основном, путем привлечения на добровольной основе частных коммерческих организаций</w:t>
      </w:r>
      <w:r w:rsidR="00122432" w:rsidRPr="00080025">
        <w:rPr>
          <w:rFonts w:ascii="Times New Roman" w:eastAsia="Calibri" w:hAnsi="Times New Roman" w:cs="Times New Roman"/>
          <w:sz w:val="28"/>
          <w:szCs w:val="28"/>
          <w:lang w:eastAsia="en-US"/>
        </w:rPr>
        <w:t xml:space="preserve"> и напрямую не влияют на решение вопросов местного значения</w:t>
      </w:r>
      <w:r w:rsidR="00C058A6" w:rsidRPr="00080025">
        <w:rPr>
          <w:rFonts w:ascii="Times New Roman" w:eastAsia="Calibri" w:hAnsi="Times New Roman" w:cs="Times New Roman"/>
          <w:sz w:val="28"/>
          <w:szCs w:val="28"/>
          <w:lang w:eastAsia="en-US"/>
        </w:rPr>
        <w:t>;</w:t>
      </w:r>
    </w:p>
    <w:p w:rsidR="00543DFA"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36)</w:t>
      </w:r>
      <w:r w:rsidR="00A33E93" w:rsidRPr="00080025">
        <w:rPr>
          <w:rFonts w:eastAsia="Arial Unicode MS"/>
          <w:sz w:val="28"/>
          <w:szCs w:val="28"/>
        </w:rPr>
        <w:t>о</w:t>
      </w:r>
      <w:r w:rsidR="00543DFA" w:rsidRPr="00080025">
        <w:rPr>
          <w:rFonts w:eastAsia="Arial Unicode MS"/>
          <w:sz w:val="28"/>
          <w:szCs w:val="28"/>
        </w:rPr>
        <w:t>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37)</w:t>
      </w:r>
      <w:r w:rsidR="00C058A6" w:rsidRPr="00080025">
        <w:rPr>
          <w:rFonts w:eastAsia="Calibri"/>
          <w:sz w:val="28"/>
          <w:szCs w:val="28"/>
          <w:lang w:eastAsia="en-US"/>
        </w:rPr>
        <w:t>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C058A6" w:rsidRPr="00080025" w:rsidRDefault="000901EF" w:rsidP="000901EF">
      <w:pPr>
        <w:pStyle w:val="a6"/>
        <w:spacing w:before="0" w:after="0"/>
        <w:rPr>
          <w:rFonts w:eastAsia="Calibri"/>
          <w:sz w:val="28"/>
          <w:szCs w:val="28"/>
        </w:rPr>
      </w:pPr>
      <w:r w:rsidRPr="00080025">
        <w:rPr>
          <w:rFonts w:eastAsia="Calibri"/>
          <w:sz w:val="28"/>
          <w:szCs w:val="28"/>
          <w:lang w:val="ru-RU"/>
        </w:rPr>
        <w:t>38)</w:t>
      </w:r>
      <w:r w:rsidR="00C058A6" w:rsidRPr="00080025">
        <w:rPr>
          <w:rFonts w:eastAsia="Calibri"/>
          <w:sz w:val="28"/>
          <w:szCs w:val="28"/>
        </w:rPr>
        <w:t>объекты периодического обслуживания - учреждения и предприятия, посещаемые не реже одного раза в месяц, расположенные в пределах 15-</w:t>
      </w:r>
      <w:r w:rsidR="00C058A6" w:rsidRPr="00080025">
        <w:rPr>
          <w:rFonts w:eastAsia="Calibri"/>
          <w:sz w:val="28"/>
          <w:szCs w:val="28"/>
        </w:rPr>
        <w:lastRenderedPageBreak/>
        <w:t>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C058A6" w:rsidRPr="00080025" w:rsidRDefault="000901EF" w:rsidP="000901EF">
      <w:pPr>
        <w:pStyle w:val="a6"/>
        <w:spacing w:before="0" w:after="0"/>
        <w:rPr>
          <w:rFonts w:eastAsia="Calibri"/>
          <w:sz w:val="28"/>
          <w:szCs w:val="28"/>
        </w:rPr>
      </w:pPr>
      <w:r w:rsidRPr="00080025">
        <w:rPr>
          <w:rFonts w:eastAsia="Calibri"/>
          <w:sz w:val="28"/>
          <w:szCs w:val="28"/>
          <w:lang w:val="ru-RU"/>
        </w:rPr>
        <w:t>39)</w:t>
      </w:r>
      <w:r w:rsidR="00C058A6" w:rsidRPr="00080025">
        <w:rPr>
          <w:rFonts w:eastAsia="Calibri"/>
          <w:sz w:val="28"/>
          <w:szCs w:val="28"/>
        </w:rPr>
        <w:t>объекты повседневного обслуживания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C058A6" w:rsidRPr="00080025" w:rsidRDefault="000901EF" w:rsidP="000901EF">
      <w:pPr>
        <w:pStyle w:val="a6"/>
        <w:spacing w:before="0" w:after="0"/>
        <w:rPr>
          <w:rFonts w:eastAsia="Calibri"/>
          <w:sz w:val="28"/>
          <w:szCs w:val="28"/>
        </w:rPr>
      </w:pPr>
      <w:r w:rsidRPr="00080025">
        <w:rPr>
          <w:rFonts w:eastAsia="Calibri"/>
          <w:sz w:val="28"/>
          <w:szCs w:val="28"/>
          <w:lang w:val="ru-RU"/>
        </w:rPr>
        <w:t>40)</w:t>
      </w:r>
      <w:r w:rsidR="00C058A6" w:rsidRPr="00080025">
        <w:rPr>
          <w:rFonts w:eastAsia="Calibri"/>
          <w:sz w:val="28"/>
          <w:szCs w:val="28"/>
        </w:rPr>
        <w:t>объекты эпизодического обслуживания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0901EF"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41)</w:t>
      </w:r>
      <w:r w:rsidR="00C058A6" w:rsidRPr="00080025">
        <w:rPr>
          <w:rFonts w:eastAsia="Calibri"/>
          <w:sz w:val="28"/>
          <w:szCs w:val="28"/>
          <w:lang w:eastAsia="en-US"/>
        </w:rPr>
        <w:t>объекты утилизации переработки бытовых и промышленных отходов - свалки, полигоны бытовых и (или) промышленных отходов, скотомогильники, объекты по переработке промышленных, б</w:t>
      </w:r>
      <w:r w:rsidRPr="00080025">
        <w:rPr>
          <w:rFonts w:eastAsia="Calibri"/>
          <w:sz w:val="28"/>
          <w:szCs w:val="28"/>
          <w:lang w:eastAsia="en-US"/>
        </w:rPr>
        <w:t>ытовых и биологических отходов;</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42)</w:t>
      </w:r>
      <w:r w:rsidR="00A33E93" w:rsidRPr="00080025">
        <w:rPr>
          <w:rFonts w:eastAsia="Calibri"/>
          <w:sz w:val="28"/>
          <w:szCs w:val="28"/>
          <w:lang w:eastAsia="en-US"/>
        </w:rPr>
        <w:t>п</w:t>
      </w:r>
      <w:r w:rsidR="002005B7" w:rsidRPr="00080025">
        <w:rPr>
          <w:rFonts w:eastAsia="Calibri"/>
          <w:sz w:val="28"/>
          <w:szCs w:val="28"/>
          <w:lang w:eastAsia="en-US"/>
        </w:rPr>
        <w:t>арк</w:t>
      </w:r>
      <w:r w:rsidR="00C058A6" w:rsidRPr="00080025">
        <w:rPr>
          <w:rFonts w:eastAsia="Calibri"/>
          <w:sz w:val="28"/>
          <w:szCs w:val="28"/>
          <w:lang w:eastAsia="en-US"/>
        </w:rPr>
        <w:t>- озелененная территория общего пользования, представляющая собой самостоятельный архитектурно-ландшафтный объект;</w:t>
      </w:r>
    </w:p>
    <w:p w:rsidR="000901EF" w:rsidRPr="00080025" w:rsidRDefault="000901EF" w:rsidP="000901EF">
      <w:pPr>
        <w:pStyle w:val="ConsPlusNormal"/>
        <w:jc w:val="both"/>
        <w:rPr>
          <w:rFonts w:eastAsia="Calibri"/>
          <w:sz w:val="28"/>
          <w:szCs w:val="28"/>
          <w:lang w:eastAsia="en-US"/>
        </w:rPr>
      </w:pPr>
      <w:r w:rsidRPr="00080025">
        <w:rPr>
          <w:rFonts w:ascii="Times New Roman" w:hAnsi="Times New Roman" w:cs="Times New Roman"/>
          <w:sz w:val="28"/>
          <w:szCs w:val="28"/>
        </w:rPr>
        <w:t>43)</w:t>
      </w:r>
      <w:r w:rsidR="00CA52D7" w:rsidRPr="00080025">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CA52D7" w:rsidRPr="00080025">
        <w:rPr>
          <w:rFonts w:ascii="Times New Roman" w:hAnsi="Times New Roman" w:cs="Times New Roman"/>
          <w:sz w:val="28"/>
          <w:szCs w:val="28"/>
        </w:rPr>
        <w:t>подэстакадных</w:t>
      </w:r>
      <w:proofErr w:type="spellEnd"/>
      <w:r w:rsidR="00CA52D7" w:rsidRPr="00080025">
        <w:rPr>
          <w:rFonts w:ascii="Times New Roman" w:hAnsi="Times New Roman" w:cs="Times New Roman"/>
          <w:sz w:val="28"/>
          <w:szCs w:val="28"/>
        </w:rPr>
        <w:t xml:space="preserve"> или </w:t>
      </w:r>
      <w:proofErr w:type="spellStart"/>
      <w:r w:rsidR="00CA52D7" w:rsidRPr="00080025">
        <w:rPr>
          <w:rFonts w:ascii="Times New Roman" w:hAnsi="Times New Roman" w:cs="Times New Roman"/>
          <w:sz w:val="28"/>
          <w:szCs w:val="28"/>
        </w:rPr>
        <w:t>подмостовых</w:t>
      </w:r>
      <w:proofErr w:type="spellEnd"/>
      <w:r w:rsidR="00CA52D7" w:rsidRPr="00080025">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00C058A6" w:rsidRPr="00080025">
        <w:rPr>
          <w:rFonts w:eastAsia="Calibri"/>
          <w:sz w:val="28"/>
          <w:szCs w:val="28"/>
          <w:lang w:eastAsia="en-US"/>
        </w:rPr>
        <w:t>;</w:t>
      </w:r>
    </w:p>
    <w:p w:rsidR="009F7EE6" w:rsidRPr="00080025" w:rsidRDefault="000901EF" w:rsidP="000901EF">
      <w:pPr>
        <w:pStyle w:val="ConsPlusNormal"/>
        <w:jc w:val="both"/>
        <w:rPr>
          <w:rFonts w:ascii="Times New Roman" w:hAnsi="Times New Roman" w:cs="Times New Roman"/>
          <w:sz w:val="28"/>
          <w:szCs w:val="28"/>
        </w:rPr>
      </w:pPr>
      <w:r w:rsidRPr="00080025">
        <w:rPr>
          <w:rFonts w:ascii="Times New Roman" w:eastAsia="Calibri" w:hAnsi="Times New Roman" w:cs="Times New Roman"/>
          <w:sz w:val="28"/>
          <w:szCs w:val="28"/>
          <w:lang w:eastAsia="en-US"/>
        </w:rPr>
        <w:t>44)</w:t>
      </w:r>
      <w:r w:rsidR="00A33E93" w:rsidRPr="00080025">
        <w:rPr>
          <w:rFonts w:ascii="Times New Roman" w:eastAsia="Arial Unicode MS" w:hAnsi="Times New Roman" w:cs="Times New Roman"/>
          <w:sz w:val="28"/>
          <w:szCs w:val="28"/>
        </w:rPr>
        <w:t>п</w:t>
      </w:r>
      <w:r w:rsidR="009F7EE6" w:rsidRPr="00080025">
        <w:rPr>
          <w:rFonts w:ascii="Times New Roman" w:eastAsia="Arial Unicode MS" w:hAnsi="Times New Roman" w:cs="Times New Roman"/>
          <w:sz w:val="28"/>
          <w:szCs w:val="28"/>
        </w:rPr>
        <w:t>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2005B7"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45)</w:t>
      </w:r>
      <w:r w:rsidR="00A33E93" w:rsidRPr="00080025">
        <w:rPr>
          <w:rFonts w:eastAsia="Calibri"/>
          <w:sz w:val="28"/>
          <w:szCs w:val="28"/>
          <w:lang w:eastAsia="en-US"/>
        </w:rPr>
        <w:t>п</w:t>
      </w:r>
      <w:r w:rsidR="00C058A6" w:rsidRPr="00080025">
        <w:rPr>
          <w:rFonts w:eastAsia="Calibri"/>
          <w:sz w:val="28"/>
          <w:szCs w:val="28"/>
          <w:lang w:eastAsia="en-US"/>
        </w:rPr>
        <w:t>лощадки отдыха - площадки вблизи автомобильной дороги для остановки транспортных средств с целью отдыха водителей и пассажиров в пути следования;</w:t>
      </w:r>
    </w:p>
    <w:p w:rsidR="009F7EE6"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46)</w:t>
      </w:r>
      <w:r w:rsidR="00A33E93" w:rsidRPr="00080025">
        <w:rPr>
          <w:rFonts w:eastAsia="Arial Unicode MS"/>
          <w:sz w:val="28"/>
          <w:szCs w:val="28"/>
        </w:rPr>
        <w:t>п</w:t>
      </w:r>
      <w:r w:rsidR="009F7EE6" w:rsidRPr="00080025">
        <w:rPr>
          <w:rFonts w:eastAsia="Arial Unicode MS"/>
          <w:sz w:val="28"/>
          <w:szCs w:val="28"/>
        </w:rPr>
        <w:t>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47)</w:t>
      </w:r>
      <w:r w:rsidR="00A33E93" w:rsidRPr="00080025">
        <w:rPr>
          <w:rFonts w:eastAsia="Calibri"/>
          <w:sz w:val="28"/>
          <w:szCs w:val="28"/>
          <w:lang w:eastAsia="en-US"/>
        </w:rPr>
        <w:t>п</w:t>
      </w:r>
      <w:r w:rsidR="00C058A6" w:rsidRPr="00080025">
        <w:rPr>
          <w:rFonts w:eastAsia="Calibri"/>
          <w:sz w:val="28"/>
          <w:szCs w:val="28"/>
          <w:lang w:eastAsia="en-US"/>
        </w:rPr>
        <w:t>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005B7"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48)</w:t>
      </w:r>
      <w:r w:rsidR="00A33E93" w:rsidRPr="00080025">
        <w:rPr>
          <w:rFonts w:eastAsia="Calibri"/>
          <w:sz w:val="28"/>
          <w:szCs w:val="28"/>
          <w:lang w:eastAsia="en-US"/>
        </w:rPr>
        <w:t>п</w:t>
      </w:r>
      <w:r w:rsidR="00C058A6" w:rsidRPr="00080025">
        <w:rPr>
          <w:rFonts w:eastAsia="Calibri"/>
          <w:sz w:val="28"/>
          <w:szCs w:val="28"/>
          <w:lang w:eastAsia="en-US"/>
        </w:rPr>
        <w:t xml:space="preserve">риродный газ промышленного и коммунально-бытового назначения - горючая газообразная смесь углеводородов с преобладающим содержанием </w:t>
      </w:r>
      <w:r w:rsidR="00C058A6" w:rsidRPr="00080025">
        <w:rPr>
          <w:rFonts w:eastAsia="Calibri"/>
          <w:sz w:val="28"/>
          <w:szCs w:val="28"/>
          <w:lang w:eastAsia="en-US"/>
        </w:rPr>
        <w:lastRenderedPageBreak/>
        <w:t>метана, предназначенная в качестве сырья и топлива для промышленного и ком</w:t>
      </w:r>
      <w:r w:rsidR="002005B7" w:rsidRPr="00080025">
        <w:rPr>
          <w:rFonts w:eastAsia="Calibri"/>
          <w:sz w:val="28"/>
          <w:szCs w:val="28"/>
          <w:lang w:eastAsia="en-US"/>
        </w:rPr>
        <w:t>мунально-бытового использования;</w:t>
      </w:r>
    </w:p>
    <w:p w:rsidR="009F7EE6"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49)</w:t>
      </w:r>
      <w:r w:rsidR="00A33E93" w:rsidRPr="00080025">
        <w:rPr>
          <w:rFonts w:eastAsia="Arial Unicode MS"/>
          <w:sz w:val="28"/>
          <w:szCs w:val="28"/>
        </w:rPr>
        <w:t>п</w:t>
      </w:r>
      <w:r w:rsidR="009F7EE6" w:rsidRPr="00080025">
        <w:rPr>
          <w:rFonts w:eastAsia="Arial Unicode MS"/>
          <w:sz w:val="28"/>
          <w:szCs w:val="28"/>
        </w:rPr>
        <w:t>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901EF"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50)</w:t>
      </w:r>
      <w:r w:rsidR="00A33E93" w:rsidRPr="00080025">
        <w:rPr>
          <w:rFonts w:eastAsia="Calibri"/>
          <w:sz w:val="28"/>
          <w:szCs w:val="28"/>
          <w:lang w:eastAsia="en-US"/>
        </w:rPr>
        <w:t>п</w:t>
      </w:r>
      <w:r w:rsidR="00C058A6" w:rsidRPr="00080025">
        <w:rPr>
          <w:rFonts w:eastAsia="Calibri"/>
          <w:sz w:val="28"/>
          <w:szCs w:val="28"/>
          <w:lang w:eastAsia="en-US"/>
        </w:rPr>
        <w:t xml:space="preserve">ункт редуцирования газа - технологическое устройство сетей газораспределения и </w:t>
      </w:r>
      <w:proofErr w:type="spellStart"/>
      <w:r w:rsidR="00C058A6" w:rsidRPr="00080025">
        <w:rPr>
          <w:rFonts w:eastAsia="Calibri"/>
          <w:sz w:val="28"/>
          <w:szCs w:val="28"/>
          <w:lang w:eastAsia="en-US"/>
        </w:rPr>
        <w:t>газопотребления</w:t>
      </w:r>
      <w:proofErr w:type="spellEnd"/>
      <w:r w:rsidR="00C058A6" w:rsidRPr="00080025">
        <w:rPr>
          <w:rFonts w:eastAsia="Calibri"/>
          <w:sz w:val="28"/>
          <w:szCs w:val="28"/>
          <w:lang w:eastAsia="en-US"/>
        </w:rPr>
        <w:t>, предназначенное для снижения давления газа и поддержания его в заданных преде</w:t>
      </w:r>
      <w:r w:rsidRPr="00080025">
        <w:rPr>
          <w:rFonts w:eastAsia="Calibri"/>
          <w:sz w:val="28"/>
          <w:szCs w:val="28"/>
          <w:lang w:eastAsia="en-US"/>
        </w:rPr>
        <w:t>лах независимо от расхода газа;</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51)</w:t>
      </w:r>
      <w:proofErr w:type="spellStart"/>
      <w:r w:rsidR="00A33E93" w:rsidRPr="00080025">
        <w:rPr>
          <w:rFonts w:eastAsia="Calibri"/>
          <w:sz w:val="28"/>
          <w:szCs w:val="28"/>
          <w:lang w:eastAsia="en-US"/>
        </w:rPr>
        <w:t>р</w:t>
      </w:r>
      <w:r w:rsidR="00C058A6" w:rsidRPr="00080025">
        <w:rPr>
          <w:rFonts w:eastAsia="Calibri"/>
          <w:sz w:val="28"/>
          <w:szCs w:val="28"/>
          <w:lang w:eastAsia="en-US"/>
        </w:rPr>
        <w:t>адиусэффективного</w:t>
      </w:r>
      <w:proofErr w:type="spellEnd"/>
      <w:r w:rsidR="00C058A6" w:rsidRPr="00080025">
        <w:rPr>
          <w:rFonts w:eastAsia="Calibri"/>
          <w:sz w:val="28"/>
          <w:szCs w:val="28"/>
          <w:lang w:eastAsia="en-US"/>
        </w:rPr>
        <w:t xml:space="preserve"> теплоснабжения - максимальное расстояние от </w:t>
      </w:r>
      <w:proofErr w:type="spellStart"/>
      <w:r w:rsidR="00C058A6" w:rsidRPr="00080025">
        <w:rPr>
          <w:rFonts w:eastAsia="Calibri"/>
          <w:sz w:val="28"/>
          <w:szCs w:val="28"/>
          <w:lang w:eastAsia="en-US"/>
        </w:rPr>
        <w:t>теплопотребляющей</w:t>
      </w:r>
      <w:proofErr w:type="spellEnd"/>
      <w:r w:rsidR="00C058A6" w:rsidRPr="00080025">
        <w:rPr>
          <w:rFonts w:eastAsia="Calibri"/>
          <w:sz w:val="28"/>
          <w:szCs w:val="28"/>
          <w:lang w:eastAsia="en-US"/>
        </w:rPr>
        <w:t xml:space="preserve"> установки до ближайшего источника тепловой энергии в системе теплоснабжения, при превышении которого подключение </w:t>
      </w:r>
      <w:proofErr w:type="spellStart"/>
      <w:r w:rsidR="00C058A6" w:rsidRPr="00080025">
        <w:rPr>
          <w:rFonts w:eastAsia="Calibri"/>
          <w:sz w:val="28"/>
          <w:szCs w:val="28"/>
          <w:lang w:eastAsia="en-US"/>
        </w:rPr>
        <w:t>теплопотребляющей</w:t>
      </w:r>
      <w:proofErr w:type="spellEnd"/>
      <w:r w:rsidR="00C058A6" w:rsidRPr="00080025">
        <w:rPr>
          <w:rFonts w:eastAsia="Calibri"/>
          <w:sz w:val="28"/>
          <w:szCs w:val="28"/>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52)</w:t>
      </w:r>
      <w:r w:rsidR="00A33E93" w:rsidRPr="00080025">
        <w:rPr>
          <w:rFonts w:eastAsia="Calibri"/>
          <w:sz w:val="28"/>
          <w:szCs w:val="28"/>
          <w:lang w:eastAsia="en-US"/>
        </w:rPr>
        <w:t>р</w:t>
      </w:r>
      <w:r w:rsidR="00C058A6" w:rsidRPr="00080025">
        <w:rPr>
          <w:rFonts w:eastAsia="Calibri"/>
          <w:sz w:val="28"/>
          <w:szCs w:val="28"/>
          <w:lang w:eastAsia="en-US"/>
        </w:rPr>
        <w:t>асчетные показатели объекта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53)</w:t>
      </w:r>
      <w:r w:rsidR="00A33E93" w:rsidRPr="00080025">
        <w:rPr>
          <w:rFonts w:eastAsia="Calibri"/>
          <w:sz w:val="28"/>
          <w:szCs w:val="28"/>
          <w:lang w:eastAsia="en-US"/>
        </w:rPr>
        <w:t>с</w:t>
      </w:r>
      <w:r w:rsidR="00C058A6" w:rsidRPr="00080025">
        <w:rPr>
          <w:rFonts w:eastAsia="Calibri"/>
          <w:sz w:val="28"/>
          <w:szCs w:val="28"/>
          <w:lang w:eastAsia="en-US"/>
        </w:rPr>
        <w:t>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2005B7" w:rsidRPr="00080025" w:rsidRDefault="000901EF" w:rsidP="000901EF">
      <w:pPr>
        <w:pStyle w:val="a6"/>
        <w:spacing w:before="0" w:after="0"/>
        <w:rPr>
          <w:sz w:val="28"/>
          <w:szCs w:val="28"/>
        </w:rPr>
      </w:pPr>
      <w:r w:rsidRPr="00080025">
        <w:rPr>
          <w:sz w:val="28"/>
          <w:szCs w:val="28"/>
          <w:lang w:val="ru-RU"/>
        </w:rPr>
        <w:t>54)</w:t>
      </w:r>
      <w:r w:rsidR="00A33E93" w:rsidRPr="00080025">
        <w:rPr>
          <w:sz w:val="28"/>
          <w:szCs w:val="28"/>
        </w:rPr>
        <w:t>с</w:t>
      </w:r>
      <w:r w:rsidR="00C058A6" w:rsidRPr="00080025">
        <w:rPr>
          <w:sz w:val="28"/>
          <w:szCs w:val="28"/>
        </w:rPr>
        <w:t xml:space="preserve">анитарно-защитная зона (далее – СЗЗ) - </w:t>
      </w:r>
      <w:hyperlink r:id="rId12" w:tooltip="Зоны с особыми условиями использования территорий" w:history="1">
        <w:r w:rsidR="00C058A6" w:rsidRPr="00080025">
          <w:rPr>
            <w:rStyle w:val="afffb"/>
            <w:color w:val="auto"/>
            <w:sz w:val="28"/>
            <w:szCs w:val="28"/>
            <w:u w:val="none"/>
          </w:rPr>
          <w:t>специальная территория с особым режимом использования</w:t>
        </w:r>
      </w:hyperlink>
      <w:r w:rsidR="00C058A6" w:rsidRPr="00080025">
        <w:rPr>
          <w:sz w:val="28"/>
          <w:szCs w:val="28"/>
        </w:rPr>
        <w:t xml:space="preserve">, которая устанавливается вокруг объектов и производств, являющихся источниками воздействия на </w:t>
      </w:r>
      <w:hyperlink r:id="rId13" w:tooltip="Среда обитания" w:history="1">
        <w:r w:rsidR="00C058A6" w:rsidRPr="00080025">
          <w:rPr>
            <w:rStyle w:val="afffb"/>
            <w:color w:val="auto"/>
            <w:sz w:val="28"/>
            <w:szCs w:val="28"/>
            <w:u w:val="none"/>
          </w:rPr>
          <w:t>среду обитания</w:t>
        </w:r>
      </w:hyperlink>
      <w:r w:rsidR="00C058A6" w:rsidRPr="00080025">
        <w:rPr>
          <w:sz w:val="28"/>
          <w:szCs w:val="28"/>
        </w:rPr>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6A4DEC" w:rsidRPr="00080025" w:rsidRDefault="000901EF" w:rsidP="000901EF">
      <w:pPr>
        <w:pStyle w:val="a6"/>
        <w:spacing w:before="0" w:after="0"/>
        <w:rPr>
          <w:sz w:val="28"/>
          <w:szCs w:val="28"/>
        </w:rPr>
      </w:pPr>
      <w:r w:rsidRPr="00080025">
        <w:rPr>
          <w:rFonts w:eastAsia="Arial Unicode MS"/>
          <w:sz w:val="28"/>
          <w:szCs w:val="28"/>
          <w:lang w:val="ru-RU"/>
        </w:rPr>
        <w:t>55)</w:t>
      </w:r>
      <w:r w:rsidR="00A33E93" w:rsidRPr="00080025">
        <w:rPr>
          <w:rFonts w:eastAsia="Arial Unicode MS"/>
          <w:sz w:val="28"/>
          <w:szCs w:val="28"/>
        </w:rPr>
        <w:t>с</w:t>
      </w:r>
      <w:r w:rsidR="006A4DEC" w:rsidRPr="00080025">
        <w:rPr>
          <w:rFonts w:eastAsia="Arial Unicode MS"/>
          <w:sz w:val="28"/>
          <w:szCs w:val="28"/>
        </w:rPr>
        <w:t>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0901EF"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56)</w:t>
      </w:r>
      <w:r w:rsidR="00A33E93" w:rsidRPr="00080025">
        <w:rPr>
          <w:rFonts w:eastAsia="Calibri"/>
          <w:sz w:val="28"/>
          <w:szCs w:val="28"/>
          <w:lang w:eastAsia="en-US"/>
        </w:rPr>
        <w:t>с</w:t>
      </w:r>
      <w:r w:rsidR="00C058A6" w:rsidRPr="00080025">
        <w:rPr>
          <w:rFonts w:eastAsia="Calibri"/>
          <w:sz w:val="28"/>
          <w:szCs w:val="28"/>
          <w:lang w:eastAsia="en-US"/>
        </w:rPr>
        <w:t>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w:t>
      </w:r>
      <w:r w:rsidRPr="00080025">
        <w:rPr>
          <w:rFonts w:eastAsia="Calibri"/>
          <w:sz w:val="28"/>
          <w:szCs w:val="28"/>
          <w:lang w:eastAsia="en-US"/>
        </w:rPr>
        <w:t>овки, хранения и поставок газа;</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57)</w:t>
      </w:r>
      <w:r w:rsidR="00A33E93" w:rsidRPr="00080025">
        <w:rPr>
          <w:rFonts w:eastAsia="Calibri"/>
          <w:sz w:val="28"/>
          <w:szCs w:val="28"/>
          <w:lang w:eastAsia="en-US"/>
        </w:rPr>
        <w:t>с</w:t>
      </w:r>
      <w:r w:rsidRPr="00080025">
        <w:rPr>
          <w:rFonts w:eastAsia="Calibri"/>
          <w:sz w:val="28"/>
          <w:szCs w:val="28"/>
          <w:lang w:eastAsia="en-US"/>
        </w:rPr>
        <w:t xml:space="preserve">квер - </w:t>
      </w:r>
      <w:r w:rsidR="00C058A6" w:rsidRPr="00080025">
        <w:rPr>
          <w:rFonts w:eastAsia="Calibri"/>
          <w:sz w:val="28"/>
          <w:szCs w:val="28"/>
          <w:lang w:eastAsia="en-US"/>
        </w:rPr>
        <w:t>озелененная территория общего пользования, являющаяся элементом оформления площади, </w:t>
      </w:r>
      <w:hyperlink r:id="rId14" w:tooltip="http://www.gosthelp.ru/text/PosobiekSNiP2080289Proekt7.html" w:history="1">
        <w:r w:rsidR="00C058A6" w:rsidRPr="00080025">
          <w:rPr>
            <w:rStyle w:val="afffb"/>
            <w:rFonts w:eastAsia="Calibri"/>
            <w:color w:val="auto"/>
            <w:sz w:val="28"/>
            <w:szCs w:val="28"/>
            <w:u w:val="none"/>
            <w:lang w:eastAsia="en-US"/>
          </w:rPr>
          <w:t>общественного центра</w:t>
        </w:r>
      </w:hyperlink>
      <w:r w:rsidR="00C058A6" w:rsidRPr="00080025">
        <w:rPr>
          <w:rFonts w:eastAsia="Calibri"/>
          <w:sz w:val="28"/>
          <w:szCs w:val="28"/>
          <w:lang w:eastAsia="en-US"/>
        </w:rPr>
        <w:t>, магистрали, используемая для кратковременного отдыха и пешеходного транзитного движения;</w:t>
      </w:r>
    </w:p>
    <w:p w:rsidR="000901EF" w:rsidRPr="00080025" w:rsidRDefault="000901EF" w:rsidP="000901EF">
      <w:pPr>
        <w:pStyle w:val="a6"/>
        <w:spacing w:before="0" w:after="0"/>
        <w:rPr>
          <w:rFonts w:eastAsia="Calibri"/>
          <w:sz w:val="28"/>
          <w:szCs w:val="28"/>
        </w:rPr>
      </w:pPr>
      <w:r w:rsidRPr="00080025">
        <w:rPr>
          <w:rFonts w:eastAsia="Calibri"/>
          <w:sz w:val="28"/>
          <w:szCs w:val="28"/>
          <w:lang w:val="ru-RU"/>
        </w:rPr>
        <w:t>58)</w:t>
      </w:r>
      <w:r w:rsidR="00A33E93" w:rsidRPr="00080025">
        <w:rPr>
          <w:rFonts w:eastAsia="Calibri"/>
          <w:sz w:val="28"/>
          <w:szCs w:val="28"/>
        </w:rPr>
        <w:t>с</w:t>
      </w:r>
      <w:r w:rsidR="00C058A6" w:rsidRPr="00080025">
        <w:rPr>
          <w:rFonts w:eastAsia="Calibri"/>
          <w:sz w:val="28"/>
          <w:szCs w:val="28"/>
        </w:rPr>
        <w:t>оциальное обслуживание - деятельность социальных служб по социальной поддержке, оказанию социально-экономических, социально-</w:t>
      </w:r>
      <w:r w:rsidR="00C058A6" w:rsidRPr="00080025">
        <w:rPr>
          <w:rFonts w:eastAsia="Calibri"/>
          <w:sz w:val="28"/>
          <w:szCs w:val="28"/>
        </w:rPr>
        <w:lastRenderedPageBreak/>
        <w:t>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w:t>
      </w:r>
      <w:r w:rsidRPr="00080025">
        <w:rPr>
          <w:rFonts w:eastAsia="Calibri"/>
          <w:sz w:val="28"/>
          <w:szCs w:val="28"/>
        </w:rPr>
        <w:t>я в трудной жизненной ситуации;</w:t>
      </w:r>
    </w:p>
    <w:p w:rsidR="002002FC" w:rsidRPr="00080025" w:rsidRDefault="000901EF" w:rsidP="000901EF">
      <w:pPr>
        <w:pStyle w:val="a6"/>
        <w:spacing w:before="0" w:after="0"/>
        <w:rPr>
          <w:rFonts w:eastAsia="Calibri"/>
          <w:sz w:val="28"/>
          <w:szCs w:val="28"/>
        </w:rPr>
      </w:pPr>
      <w:r w:rsidRPr="00080025">
        <w:rPr>
          <w:rFonts w:eastAsia="Calibri"/>
          <w:sz w:val="28"/>
          <w:szCs w:val="28"/>
          <w:lang w:val="ru-RU"/>
        </w:rPr>
        <w:t>59)</w:t>
      </w:r>
      <w:r w:rsidR="00A33E93" w:rsidRPr="00080025">
        <w:rPr>
          <w:rFonts w:eastAsia="Calibri"/>
          <w:sz w:val="28"/>
          <w:szCs w:val="28"/>
          <w:lang w:eastAsia="en-US"/>
        </w:rPr>
        <w:t>с</w:t>
      </w:r>
      <w:r w:rsidR="00C058A6" w:rsidRPr="00080025">
        <w:rPr>
          <w:rFonts w:eastAsia="Calibri"/>
          <w:sz w:val="28"/>
          <w:szCs w:val="28"/>
          <w:lang w:eastAsia="en-US"/>
        </w:rPr>
        <w:t>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2002FC"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60)</w:t>
      </w:r>
      <w:r w:rsidR="00A33E93" w:rsidRPr="00080025">
        <w:rPr>
          <w:rFonts w:eastAsia="Arial Unicode MS"/>
          <w:sz w:val="28"/>
          <w:szCs w:val="28"/>
        </w:rPr>
        <w:t>с</w:t>
      </w:r>
      <w:r w:rsidR="00376D9B" w:rsidRPr="00080025">
        <w:rPr>
          <w:rFonts w:eastAsia="Arial Unicode MS"/>
          <w:sz w:val="28"/>
          <w:szCs w:val="28"/>
        </w:rPr>
        <w:t>тоянка закрытого типа - автостоянка с наружными стеновыми ограждениями;</w:t>
      </w:r>
    </w:p>
    <w:p w:rsidR="002002FC"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61)</w:t>
      </w:r>
      <w:r w:rsidR="00A33E93" w:rsidRPr="00080025">
        <w:rPr>
          <w:rFonts w:eastAsia="Arial Unicode MS"/>
          <w:sz w:val="28"/>
          <w:szCs w:val="28"/>
        </w:rPr>
        <w:t>с</w:t>
      </w:r>
      <w:r w:rsidR="00376D9B" w:rsidRPr="00080025">
        <w:rPr>
          <w:rFonts w:eastAsia="Arial Unicode MS"/>
          <w:sz w:val="28"/>
          <w:szCs w:val="28"/>
        </w:rPr>
        <w:t>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w:t>
      </w:r>
      <w:r w:rsidRPr="00080025">
        <w:rPr>
          <w:rFonts w:eastAsia="Arial Unicode MS"/>
          <w:sz w:val="28"/>
          <w:szCs w:val="28"/>
        </w:rPr>
        <w:t>и этой стороны в каждом ярусе;</w:t>
      </w:r>
    </w:p>
    <w:p w:rsidR="006A4DEC"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62)</w:t>
      </w:r>
      <w:r w:rsidR="00A33E93" w:rsidRPr="00080025">
        <w:rPr>
          <w:rFonts w:eastAsia="Arial Unicode MS"/>
          <w:sz w:val="28"/>
          <w:szCs w:val="28"/>
        </w:rPr>
        <w:t>с</w:t>
      </w:r>
      <w:r w:rsidR="006A4DEC" w:rsidRPr="00080025">
        <w:rPr>
          <w:rFonts w:eastAsia="Arial Unicode MS"/>
          <w:sz w:val="28"/>
          <w:szCs w:val="28"/>
        </w:rPr>
        <w:t>троительство - создание зданий, строений, сооружений (в том числе на месте сносимых объектов капитального строительства);</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63)</w:t>
      </w:r>
      <w:r w:rsidR="00A33E93" w:rsidRPr="00080025">
        <w:rPr>
          <w:rFonts w:eastAsia="Calibri"/>
          <w:sz w:val="28"/>
          <w:szCs w:val="28"/>
          <w:lang w:eastAsia="en-US"/>
        </w:rPr>
        <w:t>т</w:t>
      </w:r>
      <w:r w:rsidR="00C058A6" w:rsidRPr="00080025">
        <w:rPr>
          <w:rFonts w:eastAsia="Calibri"/>
          <w:sz w:val="28"/>
          <w:szCs w:val="28"/>
          <w:lang w:eastAsia="en-US"/>
        </w:rPr>
        <w:t xml:space="preserve">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00C058A6" w:rsidRPr="00080025">
        <w:rPr>
          <w:rFonts w:eastAsia="Calibri"/>
          <w:sz w:val="28"/>
          <w:szCs w:val="28"/>
          <w:lang w:eastAsia="en-US"/>
        </w:rPr>
        <w:t>теплопотребляющих</w:t>
      </w:r>
      <w:proofErr w:type="spellEnd"/>
      <w:r w:rsidR="00C058A6" w:rsidRPr="00080025">
        <w:rPr>
          <w:rFonts w:eastAsia="Calibri"/>
          <w:sz w:val="28"/>
          <w:szCs w:val="28"/>
          <w:lang w:eastAsia="en-US"/>
        </w:rPr>
        <w:t xml:space="preserve"> установок;</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64)</w:t>
      </w:r>
      <w:r w:rsidR="00A33E93" w:rsidRPr="00080025">
        <w:rPr>
          <w:rFonts w:eastAsia="Calibri"/>
          <w:sz w:val="28"/>
          <w:szCs w:val="28"/>
          <w:lang w:eastAsia="en-US"/>
        </w:rPr>
        <w:t>т</w:t>
      </w:r>
      <w:r w:rsidR="00C058A6" w:rsidRPr="00080025">
        <w:rPr>
          <w:rFonts w:eastAsia="Calibri"/>
          <w:sz w:val="28"/>
          <w:szCs w:val="28"/>
          <w:lang w:eastAsia="en-US"/>
        </w:rPr>
        <w:t>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65)</w:t>
      </w:r>
      <w:r w:rsidR="00A33E93" w:rsidRPr="00080025">
        <w:rPr>
          <w:rFonts w:eastAsia="Calibri"/>
          <w:sz w:val="28"/>
          <w:szCs w:val="28"/>
          <w:lang w:eastAsia="en-US"/>
        </w:rPr>
        <w:t>т</w:t>
      </w:r>
      <w:r w:rsidR="00C058A6" w:rsidRPr="00080025">
        <w:rPr>
          <w:rFonts w:eastAsia="Calibri"/>
          <w:sz w:val="28"/>
          <w:szCs w:val="28"/>
          <w:lang w:eastAsia="en-US"/>
        </w:rPr>
        <w:t>еплоснабжение децентрализованное - теплоснабжение одного потребителя от одного источника тепловой энергии;</w:t>
      </w:r>
    </w:p>
    <w:p w:rsidR="002002FC"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66)</w:t>
      </w:r>
      <w:r w:rsidR="00A33E93" w:rsidRPr="00080025">
        <w:rPr>
          <w:rFonts w:eastAsia="Calibri"/>
          <w:sz w:val="28"/>
          <w:szCs w:val="28"/>
          <w:lang w:eastAsia="en-US"/>
        </w:rPr>
        <w:t>т</w:t>
      </w:r>
      <w:r w:rsidR="00C058A6" w:rsidRPr="00080025">
        <w:rPr>
          <w:rFonts w:eastAsia="Calibri"/>
          <w:sz w:val="28"/>
          <w:szCs w:val="28"/>
          <w:lang w:eastAsia="en-US"/>
        </w:rPr>
        <w:t>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2002FC"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67)</w:t>
      </w:r>
      <w:r w:rsidR="00A33E93" w:rsidRPr="00080025">
        <w:rPr>
          <w:rFonts w:eastAsia="Arial Unicode MS"/>
          <w:sz w:val="28"/>
          <w:szCs w:val="28"/>
        </w:rPr>
        <w:t>т</w:t>
      </w:r>
      <w:r w:rsidR="006A4DEC" w:rsidRPr="00080025">
        <w:rPr>
          <w:rFonts w:eastAsia="Arial Unicode MS"/>
          <w:sz w:val="28"/>
          <w:szCs w:val="28"/>
        </w:rPr>
        <w:t>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w:t>
      </w:r>
    </w:p>
    <w:p w:rsidR="002002FC"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68)</w:t>
      </w:r>
      <w:r w:rsidR="00A33E93" w:rsidRPr="00080025">
        <w:rPr>
          <w:rFonts w:eastAsia="Arial Unicode MS"/>
          <w:sz w:val="28"/>
          <w:szCs w:val="28"/>
        </w:rPr>
        <w:t>т</w:t>
      </w:r>
      <w:r w:rsidR="006A4DEC" w:rsidRPr="00080025">
        <w:rPr>
          <w:rFonts w:eastAsia="Arial Unicode MS"/>
          <w:sz w:val="28"/>
          <w:szCs w:val="28"/>
        </w:rPr>
        <w:t>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A4DEC" w:rsidRPr="00080025" w:rsidRDefault="000901EF" w:rsidP="000901EF">
      <w:pPr>
        <w:pStyle w:val="a6"/>
        <w:spacing w:before="0" w:after="0"/>
        <w:rPr>
          <w:rFonts w:eastAsia="Calibri"/>
          <w:sz w:val="28"/>
          <w:szCs w:val="28"/>
          <w:lang w:eastAsia="en-US"/>
        </w:rPr>
      </w:pPr>
      <w:r w:rsidRPr="00080025">
        <w:rPr>
          <w:rFonts w:eastAsia="Arial Unicode MS"/>
          <w:sz w:val="28"/>
          <w:szCs w:val="28"/>
          <w:lang w:val="ru-RU"/>
        </w:rPr>
        <w:t>69)</w:t>
      </w:r>
      <w:r w:rsidR="00A33E93" w:rsidRPr="00080025">
        <w:rPr>
          <w:rFonts w:eastAsia="Arial Unicode MS"/>
          <w:sz w:val="28"/>
          <w:szCs w:val="28"/>
        </w:rPr>
        <w:t>т</w:t>
      </w:r>
      <w:r w:rsidR="006A4DEC" w:rsidRPr="00080025">
        <w:rPr>
          <w:rFonts w:eastAsia="Arial Unicode MS"/>
          <w:sz w:val="28"/>
          <w:szCs w:val="28"/>
        </w:rPr>
        <w:t xml:space="preserve">ерритории со сложными инженерно-строительными условиями - территории, подверженные воздействию чрезвычайных ситуаций природного характера (территории на которых развиты неблагоприятные геологические, гидрогеологические, и другие процессы - оползни, обвалы, карст, селевые потоки, переработка берегов водохранилищ, озер и рек, подтопление, затопление, морозное пучение, </w:t>
      </w:r>
      <w:proofErr w:type="spellStart"/>
      <w:r w:rsidR="006A4DEC" w:rsidRPr="00080025">
        <w:rPr>
          <w:rFonts w:eastAsia="Arial Unicode MS"/>
          <w:sz w:val="28"/>
          <w:szCs w:val="28"/>
        </w:rPr>
        <w:t>наледеобразование</w:t>
      </w:r>
      <w:proofErr w:type="spellEnd"/>
      <w:r w:rsidR="006A4DEC" w:rsidRPr="00080025">
        <w:rPr>
          <w:rFonts w:eastAsia="Arial Unicode MS"/>
          <w:sz w:val="28"/>
          <w:szCs w:val="28"/>
        </w:rPr>
        <w:t xml:space="preserve">, </w:t>
      </w:r>
      <w:proofErr w:type="spellStart"/>
      <w:r w:rsidR="006A4DEC" w:rsidRPr="00080025">
        <w:rPr>
          <w:rFonts w:eastAsia="Arial Unicode MS"/>
          <w:sz w:val="28"/>
          <w:szCs w:val="28"/>
        </w:rPr>
        <w:t>термокарст</w:t>
      </w:r>
      <w:proofErr w:type="spellEnd"/>
      <w:r w:rsidR="006A4DEC" w:rsidRPr="00080025">
        <w:rPr>
          <w:rFonts w:eastAsia="Arial Unicode MS"/>
          <w:sz w:val="28"/>
          <w:szCs w:val="28"/>
        </w:rPr>
        <w:t xml:space="preserve">  и их сочетания, территории сложенные естественными грунтами с низкими прочностными </w:t>
      </w:r>
      <w:r w:rsidR="006A4DEC" w:rsidRPr="00080025">
        <w:rPr>
          <w:rFonts w:eastAsia="Arial Unicode MS"/>
          <w:sz w:val="28"/>
          <w:szCs w:val="28"/>
        </w:rPr>
        <w:lastRenderedPageBreak/>
        <w:t>свойствами, сложенные техногенными отложениями, сухими или осложненными подтоплением и др.);</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70)</w:t>
      </w:r>
      <w:r w:rsidR="00A33E93" w:rsidRPr="00080025">
        <w:rPr>
          <w:rFonts w:eastAsia="Calibri"/>
          <w:sz w:val="28"/>
          <w:szCs w:val="28"/>
          <w:lang w:eastAsia="en-US"/>
        </w:rPr>
        <w:t>т</w:t>
      </w:r>
      <w:r w:rsidR="00C058A6" w:rsidRPr="00080025">
        <w:rPr>
          <w:rFonts w:eastAsia="Calibri"/>
          <w:sz w:val="28"/>
          <w:szCs w:val="28"/>
          <w:lang w:eastAsia="en-US"/>
        </w:rPr>
        <w:t>ерритория (жилой район) застройки - застроенная или подлежащая застройке территория, имеющая установленные градостроительной документацией границы и проектные параметры застройки – плотность, набор функций, структуру строительства, параметры транспортной и инженерной инфраструктуры;</w:t>
      </w:r>
    </w:p>
    <w:p w:rsidR="000901EF"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71)</w:t>
      </w:r>
      <w:r w:rsidR="00A33E93" w:rsidRPr="00080025">
        <w:rPr>
          <w:rFonts w:eastAsia="Calibri"/>
          <w:sz w:val="28"/>
          <w:szCs w:val="28"/>
          <w:lang w:eastAsia="en-US"/>
        </w:rPr>
        <w:t>т</w:t>
      </w:r>
      <w:r w:rsidR="00C058A6" w:rsidRPr="00080025">
        <w:rPr>
          <w:rFonts w:eastAsia="Calibri"/>
          <w:sz w:val="28"/>
          <w:szCs w:val="28"/>
          <w:lang w:eastAsia="en-US"/>
        </w:rPr>
        <w:t>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w:t>
      </w:r>
      <w:r w:rsidRPr="00080025">
        <w:rPr>
          <w:rFonts w:eastAsia="Calibri"/>
          <w:sz w:val="28"/>
          <w:szCs w:val="28"/>
          <w:lang w:eastAsia="en-US"/>
        </w:rPr>
        <w:t>ения с помощью трансформаторов;</w:t>
      </w:r>
    </w:p>
    <w:p w:rsidR="00C058A6" w:rsidRPr="00080025" w:rsidRDefault="000901EF" w:rsidP="000901EF">
      <w:pPr>
        <w:pStyle w:val="a6"/>
        <w:spacing w:before="0" w:after="0"/>
        <w:rPr>
          <w:rFonts w:eastAsia="Calibri"/>
          <w:sz w:val="28"/>
          <w:szCs w:val="28"/>
          <w:lang w:eastAsia="en-US"/>
        </w:rPr>
      </w:pPr>
      <w:r w:rsidRPr="00080025">
        <w:rPr>
          <w:rFonts w:eastAsia="Calibri"/>
          <w:sz w:val="28"/>
          <w:szCs w:val="28"/>
          <w:lang w:val="ru-RU" w:eastAsia="en-US"/>
        </w:rPr>
        <w:t>72)</w:t>
      </w:r>
      <w:r w:rsidR="00A33E93" w:rsidRPr="00080025">
        <w:rPr>
          <w:sz w:val="28"/>
          <w:szCs w:val="28"/>
        </w:rPr>
        <w:t>у</w:t>
      </w:r>
      <w:r w:rsidR="00C058A6" w:rsidRPr="00080025">
        <w:rPr>
          <w:sz w:val="28"/>
          <w:szCs w:val="28"/>
        </w:rPr>
        <w:t xml:space="preserve">лица, площадь - территория общего пользования, ограниченная красными линиями улично-дорожной сети </w:t>
      </w:r>
      <w:r w:rsidR="007E0D5C" w:rsidRPr="00080025">
        <w:rPr>
          <w:sz w:val="28"/>
          <w:szCs w:val="28"/>
        </w:rPr>
        <w:t>населенного пункта</w:t>
      </w:r>
      <w:r w:rsidR="00C058A6" w:rsidRPr="00080025">
        <w:rPr>
          <w:sz w:val="28"/>
          <w:szCs w:val="28"/>
        </w:rPr>
        <w:t>;</w:t>
      </w:r>
    </w:p>
    <w:p w:rsidR="002002FC" w:rsidRPr="00080025" w:rsidRDefault="000901EF" w:rsidP="000901EF">
      <w:pPr>
        <w:pStyle w:val="a6"/>
        <w:spacing w:before="0" w:after="0"/>
        <w:rPr>
          <w:sz w:val="28"/>
          <w:szCs w:val="28"/>
        </w:rPr>
      </w:pPr>
      <w:r w:rsidRPr="00080025">
        <w:rPr>
          <w:sz w:val="28"/>
          <w:szCs w:val="28"/>
          <w:lang w:val="ru-RU"/>
        </w:rPr>
        <w:t>73)</w:t>
      </w:r>
      <w:r w:rsidR="00A33E93" w:rsidRPr="00080025">
        <w:rPr>
          <w:sz w:val="28"/>
          <w:szCs w:val="28"/>
        </w:rPr>
        <w:t>у</w:t>
      </w:r>
      <w:r w:rsidR="00C058A6" w:rsidRPr="00080025">
        <w:rPr>
          <w:sz w:val="28"/>
          <w:szCs w:val="28"/>
        </w:rPr>
        <w:t>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A4DEC" w:rsidRPr="00080025" w:rsidRDefault="000901EF" w:rsidP="000901EF">
      <w:pPr>
        <w:pStyle w:val="a6"/>
        <w:spacing w:before="0" w:after="0"/>
        <w:rPr>
          <w:sz w:val="28"/>
          <w:szCs w:val="28"/>
        </w:rPr>
      </w:pPr>
      <w:r w:rsidRPr="00080025">
        <w:rPr>
          <w:rFonts w:eastAsia="Arial Unicode MS"/>
          <w:sz w:val="28"/>
          <w:szCs w:val="28"/>
          <w:lang w:val="ru-RU"/>
        </w:rPr>
        <w:t>74)</w:t>
      </w:r>
      <w:r w:rsidR="00A33E93" w:rsidRPr="00080025">
        <w:rPr>
          <w:rFonts w:eastAsia="Arial Unicode MS"/>
          <w:sz w:val="28"/>
          <w:szCs w:val="28"/>
        </w:rPr>
        <w:t>ф</w:t>
      </w:r>
      <w:r w:rsidR="006A4DEC" w:rsidRPr="00080025">
        <w:rPr>
          <w:rFonts w:eastAsia="Arial Unicode MS"/>
          <w:sz w:val="28"/>
          <w:szCs w:val="28"/>
        </w:rPr>
        <w:t>ункциональные зоны - зоны, для которых документами территориального планирования определены границы и функциональное назначение;</w:t>
      </w:r>
    </w:p>
    <w:p w:rsidR="00C058A6" w:rsidRPr="00080025" w:rsidRDefault="00E65731" w:rsidP="00E65731">
      <w:pPr>
        <w:pStyle w:val="a6"/>
        <w:spacing w:before="0" w:after="0"/>
        <w:rPr>
          <w:rFonts w:eastAsia="Calibri"/>
          <w:sz w:val="28"/>
          <w:szCs w:val="28"/>
          <w:lang w:eastAsia="en-US"/>
        </w:rPr>
      </w:pPr>
      <w:r w:rsidRPr="00080025">
        <w:rPr>
          <w:rFonts w:eastAsia="Calibri"/>
          <w:sz w:val="28"/>
          <w:szCs w:val="28"/>
          <w:lang w:val="ru-RU" w:eastAsia="en-US"/>
        </w:rPr>
        <w:t>75)</w:t>
      </w:r>
      <w:r w:rsidR="00A33E93" w:rsidRPr="00080025">
        <w:rPr>
          <w:rFonts w:eastAsia="Calibri"/>
          <w:sz w:val="28"/>
          <w:szCs w:val="28"/>
          <w:lang w:eastAsia="en-US"/>
        </w:rPr>
        <w:t>ц</w:t>
      </w:r>
      <w:r w:rsidR="00C058A6" w:rsidRPr="00080025">
        <w:rPr>
          <w:rFonts w:eastAsia="Calibri"/>
          <w:sz w:val="28"/>
          <w:szCs w:val="28"/>
          <w:lang w:eastAsia="en-US"/>
        </w:rPr>
        <w:t>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C058A6" w:rsidRPr="00080025" w:rsidRDefault="00E65731" w:rsidP="00E65731">
      <w:pPr>
        <w:pStyle w:val="a6"/>
        <w:spacing w:before="0" w:after="0"/>
        <w:rPr>
          <w:rFonts w:eastAsia="Calibri"/>
          <w:sz w:val="28"/>
          <w:szCs w:val="28"/>
          <w:lang w:eastAsia="en-US"/>
        </w:rPr>
      </w:pPr>
      <w:r w:rsidRPr="00080025">
        <w:rPr>
          <w:rFonts w:eastAsia="Calibri"/>
          <w:sz w:val="28"/>
          <w:szCs w:val="28"/>
          <w:lang w:val="ru-RU" w:eastAsia="en-US"/>
        </w:rPr>
        <w:t>76)</w:t>
      </w:r>
      <w:r w:rsidR="00A33E93" w:rsidRPr="00080025">
        <w:rPr>
          <w:rFonts w:eastAsia="Calibri"/>
          <w:sz w:val="28"/>
          <w:szCs w:val="28"/>
          <w:lang w:eastAsia="en-US"/>
        </w:rPr>
        <w:t>ц</w:t>
      </w:r>
      <w:r w:rsidR="00C058A6" w:rsidRPr="00080025">
        <w:rPr>
          <w:rFonts w:eastAsia="Calibri"/>
          <w:sz w:val="28"/>
          <w:szCs w:val="28"/>
          <w:lang w:eastAsia="en-US"/>
        </w:rPr>
        <w:t>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2002FC" w:rsidRPr="00080025" w:rsidRDefault="00E65731" w:rsidP="00E65731">
      <w:pPr>
        <w:pStyle w:val="a6"/>
        <w:spacing w:before="0" w:after="0"/>
        <w:rPr>
          <w:rFonts w:eastAsia="Calibri"/>
          <w:sz w:val="28"/>
          <w:szCs w:val="28"/>
          <w:lang w:eastAsia="en-US"/>
        </w:rPr>
      </w:pPr>
      <w:r w:rsidRPr="00080025">
        <w:rPr>
          <w:rFonts w:eastAsia="Calibri"/>
          <w:sz w:val="28"/>
          <w:szCs w:val="28"/>
          <w:lang w:val="ru-RU" w:eastAsia="en-US"/>
        </w:rPr>
        <w:t>77)</w:t>
      </w:r>
      <w:r w:rsidR="00A33E93" w:rsidRPr="00080025">
        <w:rPr>
          <w:rFonts w:eastAsia="Calibri"/>
          <w:sz w:val="28"/>
          <w:szCs w:val="28"/>
          <w:lang w:eastAsia="en-US"/>
        </w:rPr>
        <w:t>ц</w:t>
      </w:r>
      <w:r w:rsidR="00C058A6" w:rsidRPr="00080025">
        <w:rPr>
          <w:rFonts w:eastAsia="Calibri"/>
          <w:sz w:val="28"/>
          <w:szCs w:val="28"/>
          <w:lang w:eastAsia="en-US"/>
        </w:rPr>
        <w:t>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6A4DEC" w:rsidRPr="00080025" w:rsidRDefault="00E65731" w:rsidP="00E65731">
      <w:pPr>
        <w:pStyle w:val="a6"/>
        <w:spacing w:before="0" w:after="0"/>
        <w:rPr>
          <w:rFonts w:eastAsia="Calibri"/>
          <w:sz w:val="28"/>
          <w:szCs w:val="28"/>
          <w:lang w:eastAsia="en-US"/>
        </w:rPr>
      </w:pPr>
      <w:r w:rsidRPr="00080025">
        <w:rPr>
          <w:rFonts w:eastAsia="Arial Unicode MS"/>
          <w:sz w:val="28"/>
          <w:szCs w:val="28"/>
          <w:lang w:val="ru-RU"/>
        </w:rPr>
        <w:t>78)</w:t>
      </w:r>
      <w:r w:rsidR="00A33E93" w:rsidRPr="00080025">
        <w:rPr>
          <w:rFonts w:eastAsia="Arial Unicode MS"/>
          <w:sz w:val="28"/>
          <w:szCs w:val="28"/>
        </w:rPr>
        <w:t>э</w:t>
      </w:r>
      <w:r w:rsidR="006A4DEC" w:rsidRPr="00080025">
        <w:rPr>
          <w:rFonts w:eastAsia="Arial Unicode MS"/>
          <w:sz w:val="28"/>
          <w:szCs w:val="28"/>
        </w:rPr>
        <w:t>лемент планировочной структуры - часть территории муниципального образования, выделяемая для целей градостроительного проектирован</w:t>
      </w:r>
      <w:r w:rsidR="00DB7341" w:rsidRPr="00080025">
        <w:rPr>
          <w:rFonts w:eastAsia="Arial Unicode MS"/>
          <w:sz w:val="28"/>
          <w:szCs w:val="28"/>
        </w:rPr>
        <w:t>ия (район, микрорайон, квартал);</w:t>
      </w:r>
    </w:p>
    <w:p w:rsidR="00E65731" w:rsidRPr="00080025" w:rsidRDefault="00E65731" w:rsidP="00E65731">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79)</w:t>
      </w:r>
      <w:proofErr w:type="spellStart"/>
      <w:r w:rsidR="00DB7341" w:rsidRPr="00080025">
        <w:rPr>
          <w:rFonts w:ascii="Times New Roman" w:hAnsi="Times New Roman" w:cs="Times New Roman"/>
          <w:sz w:val="28"/>
          <w:szCs w:val="28"/>
        </w:rPr>
        <w:t>велопарковка</w:t>
      </w:r>
      <w:proofErr w:type="spellEnd"/>
      <w:r w:rsidR="00DB7341" w:rsidRPr="00080025">
        <w:rPr>
          <w:rFonts w:ascii="Times New Roman" w:hAnsi="Times New Roman" w:cs="Times New Roman"/>
          <w:sz w:val="28"/>
          <w:szCs w:val="28"/>
        </w:rPr>
        <w:t xml:space="preserve"> - место для длительной стоянки (более часа) или хранения велосипедов, оборудованное специальными конструкциями;</w:t>
      </w:r>
    </w:p>
    <w:p w:rsidR="00E65731" w:rsidRPr="00080025" w:rsidRDefault="00E65731" w:rsidP="00E65731">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80)</w:t>
      </w:r>
      <w:r w:rsidR="00DB7341" w:rsidRPr="00080025">
        <w:rPr>
          <w:rFonts w:ascii="Times New Roman" w:hAnsi="Times New Roman" w:cs="Times New Roman"/>
          <w:sz w:val="28"/>
          <w:szCs w:val="28"/>
        </w:rP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E65731" w:rsidRPr="00080025" w:rsidRDefault="00E65731" w:rsidP="00E65731">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81)</w:t>
      </w:r>
      <w:proofErr w:type="spellStart"/>
      <w:r w:rsidR="00DB7341" w:rsidRPr="00080025">
        <w:rPr>
          <w:rFonts w:ascii="Times New Roman" w:hAnsi="Times New Roman" w:cs="Times New Roman"/>
          <w:sz w:val="28"/>
          <w:szCs w:val="28"/>
        </w:rPr>
        <w:t>велопешеходная</w:t>
      </w:r>
      <w:proofErr w:type="spellEnd"/>
      <w:r w:rsidR="00DB7341" w:rsidRPr="00080025">
        <w:rPr>
          <w:rFonts w:ascii="Times New Roman" w:hAnsi="Times New Roman" w:cs="Times New Roman"/>
          <w:sz w:val="28"/>
          <w:szCs w:val="28"/>
        </w:rPr>
        <w:t xml:space="preserve"> дорожка - велосипедная дорожка, предназначенная </w:t>
      </w:r>
      <w:r w:rsidR="00DB7341" w:rsidRPr="00080025">
        <w:rPr>
          <w:rFonts w:ascii="Times New Roman" w:hAnsi="Times New Roman" w:cs="Times New Roman"/>
          <w:sz w:val="28"/>
          <w:szCs w:val="28"/>
        </w:rPr>
        <w:lastRenderedPageBreak/>
        <w:t>для раздельного или совместного с пешеходами движения велосипедистов и обозначенная дорожными знаками;</w:t>
      </w:r>
    </w:p>
    <w:p w:rsidR="00E65731" w:rsidRPr="00080025" w:rsidRDefault="00E65731" w:rsidP="00E65731">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82)</w:t>
      </w:r>
      <w:r w:rsidR="00DB7341" w:rsidRPr="00080025">
        <w:rPr>
          <w:rFonts w:ascii="Times New Roman" w:hAnsi="Times New Roman" w:cs="Times New Roman"/>
          <w:sz w:val="28"/>
          <w:szCs w:val="28"/>
        </w:rPr>
        <w:t>велосипедист - лицо, управляющее велосипедом;</w:t>
      </w:r>
    </w:p>
    <w:p w:rsidR="00E65731" w:rsidRPr="00080025" w:rsidRDefault="00E65731" w:rsidP="00E65731">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83)</w:t>
      </w:r>
      <w:r w:rsidR="00DB7341" w:rsidRPr="00080025">
        <w:rPr>
          <w:rFonts w:ascii="Times New Roman" w:hAnsi="Times New Roman" w:cs="Times New Roman"/>
          <w:sz w:val="28"/>
          <w:szCs w:val="28"/>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E65731" w:rsidRPr="00080025" w:rsidRDefault="00E65731" w:rsidP="00E65731">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84)</w:t>
      </w:r>
      <w:r w:rsidR="00DB7341" w:rsidRPr="00080025">
        <w:rPr>
          <w:rFonts w:ascii="Times New Roman" w:hAnsi="Times New Roman" w:cs="Times New Roman"/>
          <w:sz w:val="28"/>
          <w:szCs w:val="28"/>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E65731" w:rsidRPr="00080025" w:rsidRDefault="00E65731" w:rsidP="00E65731">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85)</w:t>
      </w:r>
      <w:r w:rsidR="00DB7341" w:rsidRPr="00080025">
        <w:rPr>
          <w:rFonts w:ascii="Times New Roman" w:hAnsi="Times New Roman" w:cs="Times New Roman"/>
          <w:sz w:val="28"/>
          <w:szCs w:val="28"/>
        </w:rPr>
        <w:t xml:space="preserve">пешеход - лицо, находящееся вне транспортного средства на дороге либо на пешеходной или </w:t>
      </w:r>
      <w:proofErr w:type="spellStart"/>
      <w:r w:rsidR="00DB7341" w:rsidRPr="00080025">
        <w:rPr>
          <w:rFonts w:ascii="Times New Roman" w:hAnsi="Times New Roman" w:cs="Times New Roman"/>
          <w:sz w:val="28"/>
          <w:szCs w:val="28"/>
        </w:rPr>
        <w:t>велопешеходной</w:t>
      </w:r>
      <w:proofErr w:type="spellEnd"/>
      <w:r w:rsidR="00DB7341" w:rsidRPr="00080025">
        <w:rPr>
          <w:rFonts w:ascii="Times New Roman" w:hAnsi="Times New Roman" w:cs="Times New Roman"/>
          <w:sz w:val="28"/>
          <w:szCs w:val="28"/>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E65731" w:rsidRPr="00080025" w:rsidRDefault="00E65731" w:rsidP="00E65731">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86)</w:t>
      </w:r>
      <w:r w:rsidR="00DB7341" w:rsidRPr="00080025">
        <w:rPr>
          <w:rFonts w:ascii="Times New Roman" w:hAnsi="Times New Roman" w:cs="Times New Roman"/>
          <w:sz w:val="28"/>
          <w:szCs w:val="28"/>
        </w:rPr>
        <w:t>пешеходная дорожка - размещаемое за пределами земляного полотна инженерное сооружение, предназначенное для движения пешеходов вне населенных пунктов в полосе отвода или придорожной полосе автомобильной дороги;</w:t>
      </w:r>
    </w:p>
    <w:p w:rsidR="00DB7341" w:rsidRPr="00080025" w:rsidRDefault="00E65731" w:rsidP="00E65731">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87)</w:t>
      </w:r>
      <w:r w:rsidR="00DB7341" w:rsidRPr="00080025">
        <w:rPr>
          <w:rFonts w:ascii="Times New Roman" w:hAnsi="Times New Roman" w:cs="Times New Roman"/>
          <w:sz w:val="28"/>
          <w:szCs w:val="28"/>
        </w:rPr>
        <w:t>полоса для велосипедистов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
    <w:p w:rsidR="003D78C7" w:rsidRPr="00080025" w:rsidRDefault="003D78C7" w:rsidP="00E65731">
      <w:pPr>
        <w:pStyle w:val="a6"/>
        <w:spacing w:before="0" w:after="0"/>
        <w:ind w:firstLine="0"/>
        <w:rPr>
          <w:rFonts w:eastAsia="Calibri"/>
          <w:sz w:val="28"/>
          <w:szCs w:val="28"/>
          <w:lang w:eastAsia="en-US"/>
        </w:rPr>
      </w:pPr>
    </w:p>
    <w:p w:rsidR="0000476B" w:rsidRPr="00D31066" w:rsidRDefault="0000476B" w:rsidP="00D31066">
      <w:pPr>
        <w:pStyle w:val="3"/>
        <w:spacing w:before="0" w:after="0"/>
        <w:ind w:firstLine="567"/>
        <w:jc w:val="both"/>
        <w:rPr>
          <w:b w:val="0"/>
        </w:rPr>
      </w:pPr>
      <w:r w:rsidRPr="00080025">
        <w:rPr>
          <w:b w:val="0"/>
          <w:sz w:val="28"/>
          <w:szCs w:val="28"/>
        </w:rPr>
        <w:t>Статья 2. Перечень используемых сокращений</w:t>
      </w:r>
    </w:p>
    <w:p w:rsidR="003D78C7" w:rsidRDefault="00980169" w:rsidP="00D31066">
      <w:pPr>
        <w:tabs>
          <w:tab w:val="left" w:pos="709"/>
        </w:tabs>
        <w:ind w:firstLine="567"/>
        <w:jc w:val="both"/>
        <w:rPr>
          <w:sz w:val="28"/>
          <w:szCs w:val="28"/>
        </w:rPr>
      </w:pPr>
      <w:r w:rsidRPr="00080025">
        <w:rPr>
          <w:sz w:val="28"/>
          <w:szCs w:val="28"/>
        </w:rPr>
        <w:t>В местных нормативах градостроительного проектирования применяются след</w:t>
      </w:r>
      <w:r w:rsidR="00D31066">
        <w:rPr>
          <w:sz w:val="28"/>
          <w:szCs w:val="28"/>
        </w:rPr>
        <w:t>ующие сокращения и обозначения:</w:t>
      </w:r>
    </w:p>
    <w:p w:rsidR="00CA571B" w:rsidRPr="00080025" w:rsidRDefault="00CA571B" w:rsidP="00D31066">
      <w:pPr>
        <w:tabs>
          <w:tab w:val="left" w:pos="709"/>
        </w:tabs>
        <w:ind w:firstLine="567"/>
        <w:jc w:val="both"/>
        <w:rPr>
          <w:sz w:val="28"/>
          <w:szCs w:val="28"/>
        </w:rPr>
      </w:pPr>
    </w:p>
    <w:p w:rsidR="00D31066" w:rsidRPr="00080025" w:rsidRDefault="00AB3B57" w:rsidP="00CA571B">
      <w:pPr>
        <w:pStyle w:val="4a"/>
        <w:ind w:firstLine="567"/>
        <w:rPr>
          <w:b w:val="0"/>
        </w:rPr>
      </w:pPr>
      <w:r w:rsidRPr="00080025">
        <w:rPr>
          <w:b w:val="0"/>
        </w:rPr>
        <w:t>Таблица 1</w:t>
      </w:r>
      <w:r w:rsidR="005D7022" w:rsidRPr="00080025">
        <w:rPr>
          <w:b w:val="0"/>
        </w:rPr>
        <w:t>.</w:t>
      </w:r>
      <w:r w:rsidR="00B06762" w:rsidRPr="00080025">
        <w:rPr>
          <w:b w:val="0"/>
        </w:rPr>
        <w:t>Перечень принятых сокращений и обозначений</w:t>
      </w:r>
    </w:p>
    <w:tbl>
      <w:tblPr>
        <w:tblW w:w="9214" w:type="dxa"/>
        <w:tblInd w:w="250" w:type="dxa"/>
        <w:tblBorders>
          <w:top w:val="single" w:sz="4" w:space="0" w:color="auto"/>
        </w:tblBorders>
        <w:tblLook w:val="0000" w:firstRow="0" w:lastRow="0" w:firstColumn="0" w:lastColumn="0" w:noHBand="0" w:noVBand="0"/>
      </w:tblPr>
      <w:tblGrid>
        <w:gridCol w:w="3847"/>
        <w:gridCol w:w="5367"/>
      </w:tblGrid>
      <w:tr w:rsidR="00980169" w:rsidRPr="00080025" w:rsidTr="00BC3944">
        <w:trPr>
          <w:trHeight w:val="150"/>
          <w:tblHeader/>
        </w:trPr>
        <w:tc>
          <w:tcPr>
            <w:tcW w:w="3847" w:type="dxa"/>
            <w:tcBorders>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line="276" w:lineRule="auto"/>
              <w:jc w:val="center"/>
            </w:pPr>
            <w:r w:rsidRPr="00080025">
              <w:t>Сокращение</w:t>
            </w:r>
          </w:p>
        </w:tc>
        <w:tc>
          <w:tcPr>
            <w:tcW w:w="5367" w:type="dxa"/>
            <w:tcBorders>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line="276" w:lineRule="auto"/>
              <w:jc w:val="center"/>
            </w:pPr>
            <w:r w:rsidRPr="00080025">
              <w:t>Слово/словосочетание</w:t>
            </w:r>
          </w:p>
        </w:tc>
      </w:tr>
      <w:tr w:rsidR="00750831"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750831" w:rsidRPr="00080025" w:rsidRDefault="00750831" w:rsidP="00521333">
            <w:pPr>
              <w:spacing w:before="20" w:afterLines="20" w:after="48"/>
            </w:pPr>
            <w:r w:rsidRPr="00080025">
              <w:rPr>
                <w:rFonts w:eastAsia="Arial Unicode MS"/>
              </w:rPr>
              <w:t>СЗЗ</w:t>
            </w:r>
          </w:p>
        </w:tc>
        <w:tc>
          <w:tcPr>
            <w:tcW w:w="5367" w:type="dxa"/>
            <w:tcBorders>
              <w:top w:val="single" w:sz="4" w:space="0" w:color="auto"/>
              <w:left w:val="single" w:sz="4" w:space="0" w:color="auto"/>
              <w:bottom w:val="single" w:sz="4" w:space="0" w:color="auto"/>
              <w:right w:val="single" w:sz="4" w:space="0" w:color="auto"/>
            </w:tcBorders>
          </w:tcPr>
          <w:p w:rsidR="00750831" w:rsidRPr="00080025" w:rsidRDefault="00750831" w:rsidP="00521333">
            <w:pPr>
              <w:spacing w:before="20" w:afterLines="20" w:after="48"/>
            </w:pPr>
            <w:r w:rsidRPr="00080025">
              <w:rPr>
                <w:rFonts w:eastAsia="Arial Unicode MS"/>
              </w:rPr>
              <w:t>Санитарно-защитная зона</w:t>
            </w:r>
          </w:p>
        </w:tc>
      </w:tr>
      <w:tr w:rsidR="00980169" w:rsidRPr="00080025" w:rsidTr="00BC3944">
        <w:trPr>
          <w:trHeight w:val="513"/>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ИСОГД</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Информационная система обеспечения градостроительной деятельности</w:t>
            </w:r>
          </w:p>
        </w:tc>
      </w:tr>
      <w:tr w:rsidR="00EC529B"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EC529B" w:rsidRPr="00080025" w:rsidRDefault="00EC529B" w:rsidP="00521333">
            <w:pPr>
              <w:tabs>
                <w:tab w:val="left" w:pos="709"/>
              </w:tabs>
              <w:spacing w:before="20" w:afterLines="20" w:after="48"/>
            </w:pPr>
            <w:r w:rsidRPr="00080025">
              <w:t>ОМЗ</w:t>
            </w:r>
          </w:p>
        </w:tc>
        <w:tc>
          <w:tcPr>
            <w:tcW w:w="5367" w:type="dxa"/>
            <w:tcBorders>
              <w:top w:val="single" w:sz="4" w:space="0" w:color="auto"/>
              <w:left w:val="single" w:sz="4" w:space="0" w:color="auto"/>
              <w:bottom w:val="single" w:sz="4" w:space="0" w:color="auto"/>
              <w:right w:val="single" w:sz="4" w:space="0" w:color="auto"/>
            </w:tcBorders>
          </w:tcPr>
          <w:p w:rsidR="00EC529B" w:rsidRPr="00080025" w:rsidRDefault="00EC529B" w:rsidP="00EC529B">
            <w:pPr>
              <w:pStyle w:val="Default"/>
              <w:rPr>
                <w:color w:val="auto"/>
              </w:rPr>
            </w:pPr>
            <w:r w:rsidRPr="00080025">
              <w:rPr>
                <w:color w:val="auto"/>
              </w:rPr>
              <w:t xml:space="preserve">Объект местного значения </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АЗС</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Автозаправочная станция</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АМС</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Антенно-мачтовые сооружения</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ГНС</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Газонаполнительная станция</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ПРГ</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Пункт редуцирования газа</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ч.</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050308" w:rsidP="00521333">
            <w:pPr>
              <w:tabs>
                <w:tab w:val="left" w:pos="709"/>
              </w:tabs>
              <w:spacing w:before="20" w:afterLines="20" w:after="48"/>
            </w:pPr>
            <w:r w:rsidRPr="00080025">
              <w:t>Ч</w:t>
            </w:r>
            <w:r w:rsidR="00980169" w:rsidRPr="00080025">
              <w:t>асть</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ст.</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статья</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proofErr w:type="spellStart"/>
            <w:r w:rsidRPr="00080025">
              <w:t>ст.ст</w:t>
            </w:r>
            <w:proofErr w:type="spellEnd"/>
            <w:r w:rsidRPr="00080025">
              <w:t>.</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статьи</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lastRenderedPageBreak/>
              <w:t>п.</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пункт</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proofErr w:type="spellStart"/>
            <w:r w:rsidRPr="00080025">
              <w:t>пп</w:t>
            </w:r>
            <w:proofErr w:type="spellEnd"/>
            <w:r w:rsidRPr="00080025">
              <w:t>.</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подпункт</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rPr>
                <w:lang w:val="en-US"/>
              </w:rPr>
            </w:pPr>
            <w:r w:rsidRPr="00080025">
              <w:t>гг.</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050308" w:rsidP="00521333">
            <w:pPr>
              <w:tabs>
                <w:tab w:val="left" w:pos="709"/>
              </w:tabs>
              <w:spacing w:before="20" w:afterLines="20" w:after="48"/>
              <w:rPr>
                <w:lang w:val="en-US"/>
              </w:rPr>
            </w:pPr>
            <w:r w:rsidRPr="00080025">
              <w:t>Г</w:t>
            </w:r>
            <w:r w:rsidR="00980169" w:rsidRPr="00080025">
              <w:t>оды</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 xml:space="preserve">в </w:t>
            </w:r>
            <w:proofErr w:type="spellStart"/>
            <w:r w:rsidRPr="00080025">
              <w:t>т.ч</w:t>
            </w:r>
            <w:proofErr w:type="spellEnd"/>
            <w:r w:rsidRPr="00080025">
              <w:t>.</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в том числе</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т.д.</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так далее</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rPr>
                <w:lang w:val="en-US"/>
              </w:rPr>
            </w:pPr>
            <w:r w:rsidRPr="00080025">
              <w:t>др.</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pPr>
            <w:r w:rsidRPr="00080025">
              <w:t>другие</w:t>
            </w:r>
          </w:p>
        </w:tc>
      </w:tr>
      <w:tr w:rsidR="00980169"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rPr>
                <w:lang w:val="en-US"/>
              </w:rPr>
            </w:pPr>
            <w:r w:rsidRPr="00080025">
              <w:t>экз.</w:t>
            </w:r>
          </w:p>
        </w:tc>
        <w:tc>
          <w:tcPr>
            <w:tcW w:w="5367" w:type="dxa"/>
            <w:tcBorders>
              <w:top w:val="single" w:sz="4" w:space="0" w:color="auto"/>
              <w:left w:val="single" w:sz="4" w:space="0" w:color="auto"/>
              <w:bottom w:val="single" w:sz="4" w:space="0" w:color="auto"/>
              <w:right w:val="single" w:sz="4" w:space="0" w:color="auto"/>
            </w:tcBorders>
          </w:tcPr>
          <w:p w:rsidR="00980169" w:rsidRPr="00080025" w:rsidRDefault="00980169" w:rsidP="00521333">
            <w:pPr>
              <w:tabs>
                <w:tab w:val="left" w:pos="709"/>
              </w:tabs>
              <w:spacing w:before="20" w:afterLines="20" w:after="48"/>
              <w:rPr>
                <w:lang w:val="en-US"/>
              </w:rPr>
            </w:pPr>
            <w:r w:rsidRPr="00080025">
              <w:t>экземпляр</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proofErr w:type="spellStart"/>
            <w:r w:rsidRPr="00080025">
              <w:t>кВ</w:t>
            </w:r>
            <w:proofErr w:type="spellEnd"/>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киловольт</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Гкал/ч</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proofErr w:type="spellStart"/>
            <w:r w:rsidRPr="00080025">
              <w:t>гигакалория</w:t>
            </w:r>
            <w:proofErr w:type="spellEnd"/>
            <w:r w:rsidRPr="00080025">
              <w:t xml:space="preserve"> в час</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м</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Метр</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км</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километр</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км/час</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километр в час</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м</w:t>
            </w:r>
            <w:r w:rsidRPr="00080025">
              <w:rPr>
                <w:vertAlign w:val="superscript"/>
              </w:rPr>
              <w:t>3</w:t>
            </w:r>
            <w:r w:rsidRPr="00080025">
              <w:t>/</w:t>
            </w:r>
            <w:proofErr w:type="spellStart"/>
            <w:r w:rsidRPr="00080025">
              <w:t>сут</w:t>
            </w:r>
            <w:proofErr w:type="spellEnd"/>
            <w:r w:rsidRPr="00080025">
              <w:t xml:space="preserve">. </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кубический метр в сутки</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м</w:t>
            </w:r>
            <w:r w:rsidRPr="00080025">
              <w:rPr>
                <w:vertAlign w:val="superscript"/>
              </w:rPr>
              <w:t>3</w:t>
            </w:r>
            <w:r w:rsidRPr="00080025">
              <w:t xml:space="preserve">/год </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кубический метр в год</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proofErr w:type="spellStart"/>
            <w:r w:rsidRPr="00080025">
              <w:t>кв.м</w:t>
            </w:r>
            <w:proofErr w:type="spellEnd"/>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квадратный метр</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тыс. кв. м</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тысяча квадратных метров</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proofErr w:type="spellStart"/>
            <w:r w:rsidRPr="00080025">
              <w:t>куб.м</w:t>
            </w:r>
            <w:proofErr w:type="spellEnd"/>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кубический метр</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тыс. куб. м/</w:t>
            </w:r>
            <w:proofErr w:type="spellStart"/>
            <w:r w:rsidRPr="00080025">
              <w:t>сут</w:t>
            </w:r>
            <w:proofErr w:type="spellEnd"/>
            <w:r w:rsidRPr="00080025">
              <w:t>.</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тысяча кубических метров в сутки</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 xml:space="preserve">чел. </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rPr>
                <w:lang w:val="en-US"/>
              </w:rPr>
            </w:pPr>
            <w:r w:rsidRPr="00080025">
              <w:t>Человек</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тыс. человек</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тысяча человек</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кв. м/ человек</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квадратных метров на человек</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кв. м/тыс. человек</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квадратных метров на тысячу человек</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га</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Гектар</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чел./га</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человек на гектар</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w:t>
            </w:r>
            <w:proofErr w:type="spellStart"/>
            <w:r w:rsidRPr="00080025">
              <w:t>сут</w:t>
            </w:r>
            <w:proofErr w:type="spellEnd"/>
            <w:r w:rsidRPr="00080025">
              <w:t xml:space="preserve">. </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тонн в сутки</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proofErr w:type="spellStart"/>
            <w:r w:rsidRPr="00080025">
              <w:t>тыс.т</w:t>
            </w:r>
            <w:proofErr w:type="spellEnd"/>
            <w:r w:rsidRPr="00080025">
              <w:t xml:space="preserve">/год </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тысяча тонн в год</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 xml:space="preserve">мин. </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Минуты</w:t>
            </w:r>
          </w:p>
        </w:tc>
      </w:tr>
      <w:tr w:rsidR="00BC3944" w:rsidRPr="00080025" w:rsidTr="00BC3944">
        <w:trPr>
          <w:trHeight w:val="154"/>
        </w:trPr>
        <w:tc>
          <w:tcPr>
            <w:tcW w:w="384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тыс.м</w:t>
            </w:r>
            <w:r w:rsidRPr="00080025">
              <w:rPr>
                <w:vertAlign w:val="superscript"/>
              </w:rPr>
              <w:t>2</w:t>
            </w:r>
            <w:r w:rsidRPr="00080025">
              <w:t xml:space="preserve">общ.пл./га </w:t>
            </w:r>
          </w:p>
        </w:tc>
        <w:tc>
          <w:tcPr>
            <w:tcW w:w="5367" w:type="dxa"/>
            <w:tcBorders>
              <w:top w:val="single" w:sz="4" w:space="0" w:color="auto"/>
              <w:left w:val="single" w:sz="4" w:space="0" w:color="auto"/>
              <w:bottom w:val="single" w:sz="4" w:space="0" w:color="auto"/>
              <w:right w:val="single" w:sz="4" w:space="0" w:color="auto"/>
            </w:tcBorders>
          </w:tcPr>
          <w:p w:rsidR="00BC3944" w:rsidRPr="00080025" w:rsidRDefault="00BC3944" w:rsidP="00521333">
            <w:pPr>
              <w:tabs>
                <w:tab w:val="left" w:pos="709"/>
              </w:tabs>
              <w:spacing w:before="20" w:afterLines="20" w:after="48"/>
              <w:jc w:val="both"/>
            </w:pPr>
            <w:r w:rsidRPr="00080025">
              <w:t>тысяч квадратных метров общей площади на гектар</w:t>
            </w:r>
          </w:p>
        </w:tc>
      </w:tr>
    </w:tbl>
    <w:p w:rsidR="0000476B" w:rsidRPr="00080025" w:rsidRDefault="0000476B" w:rsidP="0000476B">
      <w:pPr>
        <w:pStyle w:val="a6"/>
        <w:spacing w:before="0" w:after="0"/>
        <w:rPr>
          <w:b/>
          <w:sz w:val="28"/>
          <w:szCs w:val="28"/>
        </w:rPr>
      </w:pPr>
      <w:bookmarkStart w:id="1" w:name="_Toc395008936"/>
      <w:bookmarkStart w:id="2" w:name="_Toc401590375"/>
    </w:p>
    <w:p w:rsidR="008374AB" w:rsidRDefault="00E65731" w:rsidP="00202AF2">
      <w:pPr>
        <w:pStyle w:val="3"/>
        <w:spacing w:before="0" w:after="0"/>
        <w:ind w:firstLine="567"/>
        <w:jc w:val="both"/>
        <w:rPr>
          <w:b w:val="0"/>
          <w:sz w:val="28"/>
          <w:szCs w:val="28"/>
        </w:rPr>
      </w:pPr>
      <w:r w:rsidRPr="00080025">
        <w:rPr>
          <w:b w:val="0"/>
          <w:sz w:val="28"/>
          <w:szCs w:val="28"/>
        </w:rPr>
        <w:t>Статья</w:t>
      </w:r>
      <w:r w:rsidR="006E480C" w:rsidRPr="00080025">
        <w:rPr>
          <w:b w:val="0"/>
          <w:sz w:val="28"/>
          <w:szCs w:val="28"/>
          <w:lang w:val="ru-RU"/>
        </w:rPr>
        <w:t xml:space="preserve"> </w:t>
      </w:r>
      <w:r w:rsidR="0000476B" w:rsidRPr="00080025">
        <w:rPr>
          <w:b w:val="0"/>
          <w:sz w:val="28"/>
          <w:szCs w:val="28"/>
        </w:rPr>
        <w:t xml:space="preserve">3. </w:t>
      </w:r>
      <w:r w:rsidR="00B61B64" w:rsidRPr="00080025">
        <w:rPr>
          <w:b w:val="0"/>
          <w:sz w:val="28"/>
          <w:szCs w:val="28"/>
        </w:rPr>
        <w:t xml:space="preserve">Цели и задачи разработки </w:t>
      </w:r>
      <w:r w:rsidR="005A143F" w:rsidRPr="00080025">
        <w:rPr>
          <w:b w:val="0"/>
          <w:sz w:val="28"/>
          <w:szCs w:val="28"/>
        </w:rPr>
        <w:t>местных</w:t>
      </w:r>
      <w:r w:rsidR="00B61B64" w:rsidRPr="00080025">
        <w:rPr>
          <w:b w:val="0"/>
          <w:sz w:val="28"/>
          <w:szCs w:val="28"/>
        </w:rPr>
        <w:t xml:space="preserve"> нормативов градостроительного проектирования</w:t>
      </w:r>
      <w:bookmarkEnd w:id="1"/>
      <w:bookmarkEnd w:id="2"/>
    </w:p>
    <w:p w:rsidR="00202AF2" w:rsidRPr="00202AF2" w:rsidRDefault="00202AF2" w:rsidP="00202AF2">
      <w:pPr>
        <w:pStyle w:val="a6"/>
        <w:rPr>
          <w:lang w:eastAsia="x-none"/>
        </w:rPr>
      </w:pPr>
    </w:p>
    <w:p w:rsidR="003949B5" w:rsidRPr="00080025" w:rsidRDefault="003949B5" w:rsidP="00B06762">
      <w:pPr>
        <w:pStyle w:val="a6"/>
        <w:spacing w:before="0" w:after="0"/>
        <w:rPr>
          <w:sz w:val="28"/>
          <w:szCs w:val="28"/>
        </w:rPr>
      </w:pPr>
      <w:r w:rsidRPr="00080025">
        <w:rPr>
          <w:sz w:val="28"/>
          <w:szCs w:val="28"/>
        </w:rPr>
        <w:t>Местные нормативы градостроительного проектирования города Нефтеюганск (далее – также местные нормативы, нормативы) входят в систему нормативных правовых актов, регламентирующих градостроительну</w:t>
      </w:r>
      <w:r w:rsidR="00560907" w:rsidRPr="00080025">
        <w:rPr>
          <w:sz w:val="28"/>
          <w:szCs w:val="28"/>
        </w:rPr>
        <w:t>ю деятельность в границах муниципального образования город</w:t>
      </w:r>
      <w:r w:rsidRPr="00080025">
        <w:rPr>
          <w:sz w:val="28"/>
          <w:szCs w:val="28"/>
        </w:rPr>
        <w:t xml:space="preserve"> Нефтеюганск в части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w:t>
      </w:r>
      <w:r w:rsidRPr="00080025">
        <w:rPr>
          <w:sz w:val="28"/>
          <w:szCs w:val="28"/>
        </w:rPr>
        <w:lastRenderedPageBreak/>
        <w:t>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а также иных параметров градостроительного развития территории города Нефтеюганск.</w:t>
      </w:r>
    </w:p>
    <w:p w:rsidR="003949B5" w:rsidRPr="00080025" w:rsidRDefault="003949B5" w:rsidP="00964E50">
      <w:pPr>
        <w:pStyle w:val="a6"/>
        <w:spacing w:before="0" w:after="0"/>
        <w:rPr>
          <w:sz w:val="28"/>
          <w:szCs w:val="28"/>
        </w:rPr>
      </w:pPr>
      <w:r w:rsidRPr="00080025">
        <w:rPr>
          <w:sz w:val="28"/>
          <w:szCs w:val="28"/>
        </w:rPr>
        <w:t>Целью разработки местных нормативов является обеспечение благоприятных условий жизнедеятельности населения города, предупреждения и устранения вредного воздействия на население факторов среды обитания с учетом территориальных, природно-климатических, геологических, социально-экономических и иных особенностей города, а также с учетом региональных нормативов градостроительного проектирования Ханты-Мансийского автономного округа – Югры.</w:t>
      </w:r>
    </w:p>
    <w:p w:rsidR="00AC1557" w:rsidRPr="00080025" w:rsidRDefault="004B3D42" w:rsidP="00964E50">
      <w:pPr>
        <w:pStyle w:val="a6"/>
        <w:spacing w:before="0" w:after="0"/>
        <w:rPr>
          <w:sz w:val="28"/>
          <w:szCs w:val="28"/>
        </w:rPr>
      </w:pPr>
      <w:r w:rsidRPr="00080025">
        <w:rPr>
          <w:sz w:val="28"/>
          <w:szCs w:val="28"/>
        </w:rPr>
        <w:t>Местные</w:t>
      </w:r>
      <w:r w:rsidR="00AC1557" w:rsidRPr="00080025">
        <w:rPr>
          <w:sz w:val="28"/>
          <w:szCs w:val="28"/>
        </w:rPr>
        <w:t xml:space="preserve"> нормативы градостроительного проектирования направлены на решение следующих основных задач:</w:t>
      </w:r>
    </w:p>
    <w:p w:rsidR="00AC1557" w:rsidRPr="00080025" w:rsidRDefault="00E65731" w:rsidP="00964E50">
      <w:pPr>
        <w:pStyle w:val="a6"/>
        <w:spacing w:before="0" w:after="0"/>
        <w:rPr>
          <w:sz w:val="28"/>
          <w:szCs w:val="28"/>
        </w:rPr>
      </w:pPr>
      <w:r w:rsidRPr="00080025">
        <w:rPr>
          <w:sz w:val="28"/>
          <w:szCs w:val="28"/>
        </w:rPr>
        <w:t>1)</w:t>
      </w:r>
      <w:r w:rsidR="00AC1557" w:rsidRPr="00080025">
        <w:rPr>
          <w:sz w:val="28"/>
          <w:szCs w:val="28"/>
        </w:rPr>
        <w:t>установление расчетных показателей, применение которых необходимо при разработке</w:t>
      </w:r>
      <w:r w:rsidR="002973E9" w:rsidRPr="00080025">
        <w:rPr>
          <w:sz w:val="28"/>
          <w:szCs w:val="28"/>
        </w:rPr>
        <w:t xml:space="preserve"> или корректировке</w:t>
      </w:r>
      <w:r w:rsidR="00AC1557" w:rsidRPr="00080025">
        <w:rPr>
          <w:sz w:val="28"/>
          <w:szCs w:val="28"/>
        </w:rPr>
        <w:t xml:space="preserve"> градостроительной документации;</w:t>
      </w:r>
    </w:p>
    <w:p w:rsidR="00AC1557" w:rsidRPr="00080025" w:rsidRDefault="00E65731" w:rsidP="00964E50">
      <w:pPr>
        <w:pStyle w:val="a6"/>
        <w:spacing w:before="0" w:after="0"/>
        <w:rPr>
          <w:sz w:val="28"/>
          <w:szCs w:val="28"/>
        </w:rPr>
      </w:pPr>
      <w:r w:rsidRPr="00080025">
        <w:rPr>
          <w:sz w:val="28"/>
          <w:szCs w:val="28"/>
        </w:rPr>
        <w:t>2)</w:t>
      </w:r>
      <w:r w:rsidR="00AC1557" w:rsidRPr="00080025">
        <w:rPr>
          <w:sz w:val="28"/>
          <w:szCs w:val="28"/>
        </w:rPr>
        <w:t xml:space="preserve">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4B3D42" w:rsidRPr="00080025">
        <w:rPr>
          <w:sz w:val="28"/>
          <w:szCs w:val="28"/>
        </w:rPr>
        <w:t xml:space="preserve">местных </w:t>
      </w:r>
      <w:r w:rsidR="00AC1557" w:rsidRPr="00080025">
        <w:rPr>
          <w:sz w:val="28"/>
          <w:szCs w:val="28"/>
        </w:rPr>
        <w:t>нормативах градостроительного проектирования как равнозначные);</w:t>
      </w:r>
    </w:p>
    <w:p w:rsidR="00AC1557" w:rsidRPr="00080025" w:rsidRDefault="00E65731" w:rsidP="00964E50">
      <w:pPr>
        <w:pStyle w:val="a6"/>
        <w:spacing w:before="0" w:after="0"/>
        <w:rPr>
          <w:sz w:val="28"/>
          <w:szCs w:val="28"/>
        </w:rPr>
      </w:pPr>
      <w:r w:rsidRPr="00080025">
        <w:rPr>
          <w:sz w:val="28"/>
          <w:szCs w:val="28"/>
        </w:rPr>
        <w:t>3)</w:t>
      </w:r>
      <w:r w:rsidR="00AC1557" w:rsidRPr="00080025">
        <w:rPr>
          <w:sz w:val="28"/>
          <w:szCs w:val="28"/>
        </w:rPr>
        <w:t xml:space="preserve">обеспечение оценки качества градостроительной документации в плане соответствия её решений целям повышения качества жизни населения; </w:t>
      </w:r>
    </w:p>
    <w:p w:rsidR="00AC1557" w:rsidRPr="00080025" w:rsidRDefault="00E65731" w:rsidP="00964E50">
      <w:pPr>
        <w:pStyle w:val="a6"/>
        <w:spacing w:before="0" w:after="0"/>
        <w:rPr>
          <w:sz w:val="28"/>
          <w:szCs w:val="28"/>
        </w:rPr>
      </w:pPr>
      <w:r w:rsidRPr="00080025">
        <w:rPr>
          <w:sz w:val="28"/>
          <w:szCs w:val="28"/>
        </w:rPr>
        <w:t>4)</w:t>
      </w:r>
      <w:r w:rsidR="00AC1557" w:rsidRPr="00080025">
        <w:rPr>
          <w:sz w:val="28"/>
          <w:szCs w:val="28"/>
        </w:rPr>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4B3D42" w:rsidRPr="00080025">
        <w:rPr>
          <w:sz w:val="28"/>
          <w:szCs w:val="28"/>
        </w:rPr>
        <w:t>города</w:t>
      </w:r>
      <w:r w:rsidR="00AC1557" w:rsidRPr="00080025">
        <w:rPr>
          <w:sz w:val="28"/>
          <w:szCs w:val="28"/>
        </w:rPr>
        <w:t>.</w:t>
      </w:r>
    </w:p>
    <w:p w:rsidR="0000476B" w:rsidRPr="00080025" w:rsidRDefault="0000476B" w:rsidP="00964E50">
      <w:pPr>
        <w:pStyle w:val="a6"/>
        <w:spacing w:before="0" w:after="0"/>
        <w:rPr>
          <w:sz w:val="28"/>
          <w:szCs w:val="28"/>
        </w:rPr>
      </w:pPr>
    </w:p>
    <w:p w:rsidR="00540364" w:rsidRPr="00080025" w:rsidRDefault="0000476B" w:rsidP="002B3394">
      <w:pPr>
        <w:pStyle w:val="3"/>
        <w:spacing w:before="0" w:after="0"/>
        <w:ind w:firstLine="567"/>
        <w:jc w:val="both"/>
        <w:rPr>
          <w:b w:val="0"/>
          <w:sz w:val="28"/>
          <w:szCs w:val="28"/>
        </w:rPr>
      </w:pPr>
      <w:bookmarkStart w:id="3" w:name="_Toc401590376"/>
      <w:r w:rsidRPr="00080025">
        <w:rPr>
          <w:b w:val="0"/>
          <w:sz w:val="28"/>
          <w:szCs w:val="28"/>
        </w:rPr>
        <w:t xml:space="preserve">Статья 4. </w:t>
      </w:r>
      <w:r w:rsidR="00540364" w:rsidRPr="00080025">
        <w:rPr>
          <w:b w:val="0"/>
          <w:sz w:val="28"/>
          <w:szCs w:val="28"/>
        </w:rPr>
        <w:t xml:space="preserve">Общая характеристика состава и содержания </w:t>
      </w:r>
      <w:r w:rsidR="00573D28" w:rsidRPr="00080025">
        <w:rPr>
          <w:b w:val="0"/>
          <w:sz w:val="28"/>
          <w:szCs w:val="28"/>
        </w:rPr>
        <w:t xml:space="preserve">местных </w:t>
      </w:r>
      <w:r w:rsidR="00540364" w:rsidRPr="00080025">
        <w:rPr>
          <w:b w:val="0"/>
          <w:sz w:val="28"/>
          <w:szCs w:val="28"/>
        </w:rPr>
        <w:t xml:space="preserve">нормативов </w:t>
      </w:r>
      <w:r w:rsidR="0040005B" w:rsidRPr="00080025">
        <w:rPr>
          <w:b w:val="0"/>
          <w:sz w:val="28"/>
          <w:szCs w:val="28"/>
        </w:rPr>
        <w:t>градостроительного</w:t>
      </w:r>
      <w:r w:rsidR="00540364" w:rsidRPr="00080025">
        <w:rPr>
          <w:b w:val="0"/>
          <w:sz w:val="28"/>
          <w:szCs w:val="28"/>
        </w:rPr>
        <w:t xml:space="preserve"> проектирования</w:t>
      </w:r>
      <w:bookmarkEnd w:id="3"/>
    </w:p>
    <w:p w:rsidR="0000476B" w:rsidRPr="00080025" w:rsidRDefault="0000476B" w:rsidP="0000476B">
      <w:pPr>
        <w:pStyle w:val="a6"/>
        <w:spacing w:before="0" w:after="0"/>
        <w:rPr>
          <w:b/>
          <w:sz w:val="28"/>
          <w:szCs w:val="28"/>
        </w:rPr>
      </w:pPr>
    </w:p>
    <w:p w:rsidR="00573D28" w:rsidRPr="00080025" w:rsidRDefault="007148FC" w:rsidP="00964E50">
      <w:pPr>
        <w:pStyle w:val="a6"/>
        <w:spacing w:before="0" w:after="0"/>
        <w:rPr>
          <w:sz w:val="28"/>
          <w:szCs w:val="28"/>
        </w:rPr>
      </w:pPr>
      <w:r w:rsidRPr="00080025">
        <w:rPr>
          <w:sz w:val="28"/>
          <w:szCs w:val="28"/>
        </w:rPr>
        <w:t xml:space="preserve">Местные </w:t>
      </w:r>
      <w:r w:rsidR="00573D28" w:rsidRPr="00080025">
        <w:rPr>
          <w:sz w:val="28"/>
          <w:szCs w:val="28"/>
        </w:rPr>
        <w:t>нормативы градостроительного проектирования содержат расчетных показателей минимально допустимого уровня обеспеченности объектами местного значения городского округа,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rsidR="005267B2" w:rsidRPr="00080025" w:rsidRDefault="00AC1557" w:rsidP="00964E50">
      <w:pPr>
        <w:pStyle w:val="a6"/>
        <w:spacing w:before="0" w:after="0"/>
        <w:rPr>
          <w:sz w:val="28"/>
          <w:szCs w:val="28"/>
        </w:rPr>
      </w:pPr>
      <w:r w:rsidRPr="00080025">
        <w:rPr>
          <w:sz w:val="28"/>
          <w:szCs w:val="28"/>
        </w:rPr>
        <w:t xml:space="preserve">В соответствии с ч. 5 ст. 29.2 Градостроительного кодекса Российской Федерации </w:t>
      </w:r>
      <w:r w:rsidR="00573D28" w:rsidRPr="00080025">
        <w:rPr>
          <w:sz w:val="28"/>
          <w:szCs w:val="28"/>
        </w:rPr>
        <w:t>местные</w:t>
      </w:r>
      <w:r w:rsidRPr="00080025">
        <w:rPr>
          <w:sz w:val="28"/>
          <w:szCs w:val="28"/>
        </w:rPr>
        <w:t xml:space="preserve"> нормативы градостроительного проектирования включают в себя:</w:t>
      </w:r>
    </w:p>
    <w:p w:rsidR="005267B2" w:rsidRPr="00080025" w:rsidRDefault="00E65731" w:rsidP="00E65731">
      <w:pPr>
        <w:pStyle w:val="a6"/>
        <w:spacing w:before="0" w:after="0"/>
        <w:rPr>
          <w:sz w:val="28"/>
          <w:szCs w:val="28"/>
          <w:lang w:val="ru-RU"/>
        </w:rPr>
      </w:pPr>
      <w:r w:rsidRPr="00080025">
        <w:rPr>
          <w:sz w:val="28"/>
          <w:szCs w:val="28"/>
          <w:lang w:val="ru-RU"/>
        </w:rPr>
        <w:t>1)</w:t>
      </w:r>
      <w:r w:rsidR="00AC1557" w:rsidRPr="00080025">
        <w:rPr>
          <w:sz w:val="28"/>
          <w:szCs w:val="28"/>
        </w:rPr>
        <w:t>основную часть</w:t>
      </w:r>
      <w:r w:rsidR="005267B2" w:rsidRPr="00080025">
        <w:rPr>
          <w:sz w:val="28"/>
          <w:szCs w:val="28"/>
        </w:rPr>
        <w:t xml:space="preserve"> (расчетные показатели минимально допустимого уровня обеспеченности объектами, предусмотренными ч. 4 ст. 29.2 Градостроительного кодекса Российской Федерации,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r w:rsidRPr="00080025">
        <w:rPr>
          <w:sz w:val="28"/>
          <w:szCs w:val="28"/>
          <w:lang w:val="ru-RU"/>
        </w:rPr>
        <w:t>;</w:t>
      </w:r>
    </w:p>
    <w:p w:rsidR="00BC4E22" w:rsidRPr="00080025" w:rsidRDefault="00E65731" w:rsidP="00964E50">
      <w:pPr>
        <w:pStyle w:val="a6"/>
        <w:spacing w:before="0" w:after="0"/>
        <w:rPr>
          <w:sz w:val="28"/>
          <w:szCs w:val="28"/>
        </w:rPr>
      </w:pPr>
      <w:r w:rsidRPr="00080025">
        <w:rPr>
          <w:sz w:val="28"/>
          <w:szCs w:val="28"/>
        </w:rPr>
        <w:lastRenderedPageBreak/>
        <w:t>2)</w:t>
      </w:r>
      <w:r w:rsidR="00AC1557" w:rsidRPr="00080025">
        <w:rPr>
          <w:sz w:val="28"/>
          <w:szCs w:val="28"/>
        </w:rPr>
        <w:t xml:space="preserve">материалы по обоснованию расчетных показателей, содержащихся в основной части </w:t>
      </w:r>
      <w:r w:rsidR="00573D28" w:rsidRPr="00080025">
        <w:rPr>
          <w:sz w:val="28"/>
          <w:szCs w:val="28"/>
        </w:rPr>
        <w:t>местных</w:t>
      </w:r>
      <w:r w:rsidR="00AC1557" w:rsidRPr="00080025">
        <w:rPr>
          <w:sz w:val="28"/>
          <w:szCs w:val="28"/>
        </w:rPr>
        <w:t xml:space="preserve"> нормативов гр</w:t>
      </w:r>
      <w:r w:rsidR="00BC4E22" w:rsidRPr="00080025">
        <w:rPr>
          <w:sz w:val="28"/>
          <w:szCs w:val="28"/>
        </w:rPr>
        <w:t>адостроительного проектирования;</w:t>
      </w:r>
    </w:p>
    <w:p w:rsidR="00BC4E22" w:rsidRPr="00080025" w:rsidRDefault="00E65731" w:rsidP="00964E50">
      <w:pPr>
        <w:pStyle w:val="a6"/>
        <w:spacing w:before="0" w:after="0"/>
        <w:rPr>
          <w:sz w:val="28"/>
          <w:szCs w:val="28"/>
        </w:rPr>
      </w:pPr>
      <w:r w:rsidRPr="00080025">
        <w:rPr>
          <w:sz w:val="28"/>
          <w:szCs w:val="28"/>
        </w:rPr>
        <w:t>3)</w:t>
      </w:r>
      <w:r w:rsidR="00BC4E22" w:rsidRPr="00080025">
        <w:rPr>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00476B" w:rsidRPr="00080025" w:rsidRDefault="0000476B" w:rsidP="0000476B">
      <w:pPr>
        <w:pStyle w:val="a6"/>
        <w:spacing w:before="0" w:after="0"/>
        <w:rPr>
          <w:b/>
          <w:sz w:val="28"/>
          <w:szCs w:val="28"/>
        </w:rPr>
      </w:pPr>
      <w:bookmarkStart w:id="4" w:name="_Toc401590377"/>
    </w:p>
    <w:p w:rsidR="0000476B" w:rsidRDefault="0000476B" w:rsidP="008374AB">
      <w:pPr>
        <w:pStyle w:val="3"/>
        <w:spacing w:before="0" w:after="0"/>
        <w:ind w:firstLine="567"/>
        <w:jc w:val="both"/>
        <w:rPr>
          <w:b w:val="0"/>
          <w:sz w:val="28"/>
          <w:szCs w:val="28"/>
        </w:rPr>
      </w:pPr>
      <w:r w:rsidRPr="00080025">
        <w:rPr>
          <w:b w:val="0"/>
          <w:sz w:val="28"/>
          <w:szCs w:val="28"/>
        </w:rPr>
        <w:t xml:space="preserve">Статья 5. </w:t>
      </w:r>
      <w:r w:rsidR="00540364" w:rsidRPr="00080025">
        <w:rPr>
          <w:b w:val="0"/>
          <w:sz w:val="28"/>
          <w:szCs w:val="28"/>
        </w:rPr>
        <w:t xml:space="preserve">Перечень нормативных правовых актов и иных документов, использованных при подготовке </w:t>
      </w:r>
      <w:r w:rsidR="00AB5FCF" w:rsidRPr="00080025">
        <w:rPr>
          <w:b w:val="0"/>
          <w:sz w:val="28"/>
          <w:szCs w:val="28"/>
        </w:rPr>
        <w:t>местных</w:t>
      </w:r>
      <w:r w:rsidR="00540364" w:rsidRPr="00080025">
        <w:rPr>
          <w:b w:val="0"/>
          <w:sz w:val="28"/>
          <w:szCs w:val="28"/>
        </w:rPr>
        <w:t xml:space="preserve"> нормативов градостроительного проектирования</w:t>
      </w:r>
      <w:bookmarkEnd w:id="4"/>
    </w:p>
    <w:p w:rsidR="007C41E2" w:rsidRPr="007C41E2" w:rsidRDefault="007C41E2" w:rsidP="007C41E2">
      <w:pPr>
        <w:pStyle w:val="a6"/>
        <w:rPr>
          <w:lang w:eastAsia="x-none"/>
        </w:rPr>
      </w:pPr>
    </w:p>
    <w:p w:rsidR="00AB5FCF" w:rsidRPr="00080025" w:rsidRDefault="00AB5FCF" w:rsidP="0016543A">
      <w:pPr>
        <w:pStyle w:val="af0"/>
        <w:spacing w:before="0" w:after="0"/>
        <w:ind w:firstLine="567"/>
        <w:jc w:val="left"/>
        <w:rPr>
          <w:b w:val="0"/>
          <w:sz w:val="28"/>
          <w:szCs w:val="28"/>
          <w:lang w:val="ru-RU"/>
        </w:rPr>
      </w:pPr>
      <w:r w:rsidRPr="00080025">
        <w:rPr>
          <w:b w:val="0"/>
          <w:sz w:val="28"/>
          <w:szCs w:val="28"/>
        </w:rPr>
        <w:t>Федеральные нормативные правовые акты</w:t>
      </w:r>
      <w:r w:rsidR="000F5217" w:rsidRPr="00080025">
        <w:rPr>
          <w:b w:val="0"/>
          <w:sz w:val="28"/>
          <w:szCs w:val="28"/>
          <w:lang w:val="ru-RU"/>
        </w:rPr>
        <w:t>:</w:t>
      </w:r>
    </w:p>
    <w:p w:rsidR="002209FD" w:rsidRPr="00080025" w:rsidRDefault="002209FD" w:rsidP="002209FD">
      <w:pPr>
        <w:rPr>
          <w:lang w:eastAsia="x-none"/>
        </w:rPr>
      </w:pPr>
    </w:p>
    <w:p w:rsidR="002209FD" w:rsidRPr="00080025" w:rsidRDefault="002209FD" w:rsidP="002209FD">
      <w:pPr>
        <w:widowControl w:val="0"/>
        <w:autoSpaceDE w:val="0"/>
        <w:autoSpaceDN w:val="0"/>
        <w:adjustRightInd w:val="0"/>
        <w:ind w:firstLine="567"/>
        <w:jc w:val="both"/>
        <w:rPr>
          <w:sz w:val="28"/>
          <w:szCs w:val="28"/>
        </w:rPr>
      </w:pPr>
      <w:r w:rsidRPr="00080025">
        <w:rPr>
          <w:sz w:val="28"/>
          <w:szCs w:val="28"/>
        </w:rPr>
        <w:t xml:space="preserve">Градостроительный кодекс   </w:t>
      </w:r>
      <w:r w:rsidR="00B74470" w:rsidRPr="00080025">
        <w:rPr>
          <w:sz w:val="28"/>
          <w:szCs w:val="28"/>
        </w:rPr>
        <w:t xml:space="preserve">Российской Федерации </w:t>
      </w:r>
      <w:r w:rsidRPr="00080025">
        <w:rPr>
          <w:sz w:val="28"/>
          <w:szCs w:val="28"/>
        </w:rPr>
        <w:t>от 29 декабря 2004 г. № 190-ФЗ, принят государственной Думой 22 декабря 2004 г.;</w:t>
      </w:r>
    </w:p>
    <w:p w:rsidR="002209FD" w:rsidRPr="00080025" w:rsidRDefault="002209FD" w:rsidP="002209FD">
      <w:pPr>
        <w:autoSpaceDE w:val="0"/>
        <w:autoSpaceDN w:val="0"/>
        <w:adjustRightInd w:val="0"/>
        <w:ind w:firstLine="567"/>
        <w:jc w:val="both"/>
        <w:rPr>
          <w:sz w:val="28"/>
          <w:szCs w:val="28"/>
        </w:rPr>
      </w:pPr>
      <w:r w:rsidRPr="00080025">
        <w:rPr>
          <w:sz w:val="28"/>
          <w:szCs w:val="28"/>
        </w:rPr>
        <w:t>Воздушный кодекс Российской Федерации от 19 марта 1997 г. № 60-ФЗ, принят государственной Думой 19 февраля 1997 г.;</w:t>
      </w:r>
    </w:p>
    <w:p w:rsidR="002209FD" w:rsidRPr="00080025" w:rsidRDefault="002209FD" w:rsidP="002209FD">
      <w:pPr>
        <w:autoSpaceDE w:val="0"/>
        <w:autoSpaceDN w:val="0"/>
        <w:adjustRightInd w:val="0"/>
        <w:ind w:firstLine="567"/>
        <w:jc w:val="both"/>
        <w:rPr>
          <w:sz w:val="28"/>
          <w:szCs w:val="28"/>
        </w:rPr>
      </w:pPr>
      <w:r w:rsidRPr="00080025">
        <w:rPr>
          <w:sz w:val="28"/>
          <w:szCs w:val="28"/>
        </w:rPr>
        <w:t xml:space="preserve">Земельный кодекс Российской Федерации от 25 октября 2001 г. № 136-ФЗ, принят государственной Думой 28 сентября 2001 г.; </w:t>
      </w:r>
    </w:p>
    <w:p w:rsidR="002209FD" w:rsidRPr="00080025" w:rsidRDefault="002209FD" w:rsidP="002209FD">
      <w:pPr>
        <w:autoSpaceDE w:val="0"/>
        <w:autoSpaceDN w:val="0"/>
        <w:adjustRightInd w:val="0"/>
        <w:ind w:firstLine="567"/>
        <w:jc w:val="both"/>
        <w:rPr>
          <w:sz w:val="28"/>
          <w:szCs w:val="28"/>
        </w:rPr>
      </w:pPr>
      <w:r w:rsidRPr="00080025">
        <w:rPr>
          <w:sz w:val="28"/>
          <w:szCs w:val="28"/>
        </w:rPr>
        <w:t>Жилищный кодекс Российской Федерации от 29 декабря 2004 г. № 188-ФЗ, принят государственной Думой 22 декабря 2004 г.;</w:t>
      </w:r>
    </w:p>
    <w:p w:rsidR="002209FD" w:rsidRPr="00080025" w:rsidRDefault="002209FD" w:rsidP="002209FD">
      <w:pPr>
        <w:autoSpaceDE w:val="0"/>
        <w:autoSpaceDN w:val="0"/>
        <w:adjustRightInd w:val="0"/>
        <w:ind w:firstLine="567"/>
        <w:jc w:val="both"/>
        <w:rPr>
          <w:sz w:val="28"/>
          <w:szCs w:val="28"/>
        </w:rPr>
      </w:pPr>
      <w:r w:rsidRPr="00080025">
        <w:rPr>
          <w:sz w:val="28"/>
          <w:szCs w:val="28"/>
        </w:rPr>
        <w:t>Водный кодекс Российской Федерации от 3 июня 2006 г. № 74-ФЗ, принят государственной Думой 12 апреля 2006 г.;</w:t>
      </w:r>
    </w:p>
    <w:p w:rsidR="002209FD" w:rsidRPr="00080025" w:rsidRDefault="002209FD" w:rsidP="002209FD">
      <w:pPr>
        <w:autoSpaceDE w:val="0"/>
        <w:autoSpaceDN w:val="0"/>
        <w:adjustRightInd w:val="0"/>
        <w:ind w:firstLine="567"/>
        <w:jc w:val="both"/>
        <w:rPr>
          <w:sz w:val="28"/>
          <w:szCs w:val="28"/>
        </w:rPr>
      </w:pPr>
      <w:r w:rsidRPr="00080025">
        <w:rPr>
          <w:sz w:val="28"/>
          <w:szCs w:val="28"/>
        </w:rPr>
        <w:t>Лесной кодекс Российской Федерации от 4 декабря 2006 г. № 200-ФЗ, принят государственной Думой 8 ноября 2006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29 декабря 2004 г. № 191-ФЗ «О введении в действие Градостроительного кодекса Российской Федерации», принят государственной Думой 22 декабря 2004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25 октября 2001 г. № 137-ФЗ «О введении в действие Земельного кодекса Российской Федерации», принят государственной Думой 28 сентября 2001 г.;</w:t>
      </w:r>
    </w:p>
    <w:p w:rsidR="002209FD" w:rsidRPr="007C41E2" w:rsidRDefault="0007154A" w:rsidP="002209FD">
      <w:pPr>
        <w:autoSpaceDE w:val="0"/>
        <w:autoSpaceDN w:val="0"/>
        <w:adjustRightInd w:val="0"/>
        <w:ind w:firstLine="567"/>
        <w:jc w:val="both"/>
        <w:rPr>
          <w:sz w:val="28"/>
          <w:szCs w:val="28"/>
        </w:rPr>
      </w:pPr>
      <w:r w:rsidRPr="00EC657E">
        <w:rPr>
          <w:sz w:val="28"/>
          <w:szCs w:val="28"/>
        </w:rPr>
        <w:t>З</w:t>
      </w:r>
      <w:r w:rsidR="002209FD" w:rsidRPr="00EC657E">
        <w:rPr>
          <w:sz w:val="28"/>
          <w:szCs w:val="28"/>
        </w:rPr>
        <w:t>акон от 21 февраля 1992 г. № 2395-1 «О недрах»;</w:t>
      </w:r>
    </w:p>
    <w:p w:rsidR="002209FD" w:rsidRPr="00080025" w:rsidRDefault="002209FD" w:rsidP="002209FD">
      <w:pPr>
        <w:ind w:firstLine="567"/>
        <w:jc w:val="both"/>
        <w:rPr>
          <w:sz w:val="28"/>
          <w:szCs w:val="28"/>
        </w:rPr>
      </w:pPr>
      <w:r w:rsidRPr="00080025">
        <w:rPr>
          <w:sz w:val="28"/>
          <w:szCs w:val="28"/>
        </w:rPr>
        <w:t>Федеральный закон от 6 октября 2003 г. № 131-ФЗ «Об общих принципах организации местного самоуправления в Российской Федерации», принят государственной Думой 16 сентября 2003 г.;</w:t>
      </w:r>
    </w:p>
    <w:p w:rsidR="002209FD" w:rsidRPr="00080025" w:rsidRDefault="002209FD" w:rsidP="002209FD">
      <w:pPr>
        <w:ind w:firstLine="567"/>
        <w:jc w:val="both"/>
        <w:rPr>
          <w:sz w:val="28"/>
          <w:szCs w:val="28"/>
        </w:rPr>
      </w:pPr>
      <w:r w:rsidRPr="00080025">
        <w:rPr>
          <w:sz w:val="28"/>
          <w:szCs w:val="28"/>
        </w:rPr>
        <w:t xml:space="preserve">Федеральный </w:t>
      </w:r>
      <w:hyperlink r:id="rId15" w:history="1">
        <w:r w:rsidRPr="00080025">
          <w:rPr>
            <w:sz w:val="28"/>
            <w:szCs w:val="28"/>
          </w:rPr>
          <w:t>закон</w:t>
        </w:r>
      </w:hyperlink>
      <w:r w:rsidRPr="00080025">
        <w:rPr>
          <w:sz w:val="28"/>
          <w:szCs w:val="28"/>
        </w:rPr>
        <w:t xml:space="preserve"> от 22 июля 2008 г. № 123-ФЗ «Технический регламент о требованиях пожарной безопасности», принят государственной Думой 4 июля 2008 г.; </w:t>
      </w:r>
    </w:p>
    <w:p w:rsidR="002209FD" w:rsidRPr="00080025" w:rsidRDefault="002209FD" w:rsidP="002209FD">
      <w:pPr>
        <w:ind w:firstLine="567"/>
        <w:jc w:val="both"/>
        <w:rPr>
          <w:sz w:val="28"/>
          <w:szCs w:val="28"/>
        </w:rPr>
      </w:pPr>
      <w:r w:rsidRPr="00080025">
        <w:rPr>
          <w:sz w:val="28"/>
          <w:szCs w:val="28"/>
        </w:rPr>
        <w:t>Федеральный закон от 09 января 1996 г. № 3-ФЗ «О радиационной безопасности населения», принят государственной Думой 5 декабря 1995 г.;</w:t>
      </w:r>
    </w:p>
    <w:p w:rsidR="002209FD" w:rsidRPr="00080025" w:rsidRDefault="002209FD" w:rsidP="002209FD">
      <w:pPr>
        <w:ind w:firstLine="567"/>
        <w:jc w:val="both"/>
        <w:rPr>
          <w:sz w:val="28"/>
          <w:szCs w:val="28"/>
        </w:rPr>
      </w:pPr>
      <w:r w:rsidRPr="00080025">
        <w:rPr>
          <w:sz w:val="28"/>
          <w:szCs w:val="28"/>
        </w:rPr>
        <w:t>Федеральный закон от 30 марта 1999 г. № 52-ФЗ «О санитарно-эпидемиологическом благополучии населения», принят Государственной Думой 12 марта 1999 г.;</w:t>
      </w:r>
    </w:p>
    <w:p w:rsidR="002209FD" w:rsidRPr="00080025" w:rsidRDefault="002209FD" w:rsidP="002209FD">
      <w:pPr>
        <w:ind w:firstLine="567"/>
        <w:jc w:val="both"/>
        <w:rPr>
          <w:sz w:val="28"/>
          <w:szCs w:val="28"/>
        </w:rPr>
      </w:pPr>
      <w:r w:rsidRPr="00080025">
        <w:rPr>
          <w:sz w:val="28"/>
          <w:szCs w:val="28"/>
        </w:rPr>
        <w:t>Федеральный закон от 4 мая 1999 г. № 96-ФЗ «Об охране атмосферного воздуха», принят Государственной Думой 2 апреля 1999 г.;</w:t>
      </w:r>
    </w:p>
    <w:p w:rsidR="002209FD" w:rsidRPr="00080025" w:rsidRDefault="002209FD" w:rsidP="002209FD">
      <w:pPr>
        <w:ind w:firstLine="567"/>
        <w:jc w:val="both"/>
        <w:rPr>
          <w:sz w:val="28"/>
          <w:szCs w:val="28"/>
        </w:rPr>
      </w:pPr>
      <w:r w:rsidRPr="00080025">
        <w:rPr>
          <w:sz w:val="28"/>
          <w:szCs w:val="28"/>
        </w:rPr>
        <w:lastRenderedPageBreak/>
        <w:t>Федеральный закон от 21 декабря 1994 г. № 68-ФЗ «О защите населения и территорий от чрезвычайных ситуаций природного и техногенного характера», принят Государственной Думой 11 ноября 1994 г.;</w:t>
      </w:r>
    </w:p>
    <w:p w:rsidR="002209FD" w:rsidRPr="00080025" w:rsidRDefault="002209FD" w:rsidP="002209FD">
      <w:pPr>
        <w:ind w:firstLine="567"/>
        <w:jc w:val="both"/>
        <w:rPr>
          <w:sz w:val="28"/>
          <w:szCs w:val="28"/>
        </w:rPr>
      </w:pPr>
      <w:r w:rsidRPr="00080025">
        <w:rPr>
          <w:sz w:val="28"/>
          <w:szCs w:val="28"/>
        </w:rPr>
        <w:t>Федеральный закон от 24 ноября 1995 г. № 181-ФЗ «О социальной защите инвалидов в Российской Федерации», принят Государственной Думой 20 июля 1995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14 марта 1995 г. № 33-ФЗ «Об особо охраняемых природных территориях», принят Государственной Думой 15 февраля 1995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30 марта 1999 г. № 52-ФЗ «О санитарно-эпидемиологическом благополучии населения», принят Государственной Думой 12 марта 1999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10 января 2002 г. № 7-ФЗ «Об охране окружающей среды», принят Государственной Думой 20 декабря 2001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25 июня 2002 г. № 73-ФЗ «Об объектах культурного наследия (памятниках истории и культуры) народов Российской Федерации», принят Государственной Думой 24 мая 2002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20 декабря 2004 г. № 166-ФЗ «О рыболовстве и сохранении водных биологических ресурсов», принят Государственной Думой 26 ноября 2004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21 декабря 1994 г. № 69-ФЗ «О пожарной безопасности», принят Государственной Думой 18 ноября 1994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31 марта 1999 г. № 69-ФЗ «О газоснабжении в Российской Федерации», принят Государственной Думой 12 марта 1999 г.;</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24 июля 2007 № 221-ФЗ «О государственном кадастре недвижимости», принят Государственной Думой 4 июля 2007 г.;</w:t>
      </w:r>
    </w:p>
    <w:p w:rsidR="002209FD" w:rsidRPr="00080025" w:rsidRDefault="002209FD" w:rsidP="002209FD">
      <w:pPr>
        <w:autoSpaceDE w:val="0"/>
        <w:autoSpaceDN w:val="0"/>
        <w:adjustRightInd w:val="0"/>
        <w:ind w:firstLine="567"/>
        <w:jc w:val="both"/>
        <w:rPr>
          <w:sz w:val="28"/>
          <w:szCs w:val="28"/>
        </w:rPr>
      </w:pPr>
      <w:r w:rsidRPr="00080025">
        <w:rPr>
          <w:sz w:val="28"/>
          <w:szCs w:val="28"/>
        </w:rPr>
        <w:t xml:space="preserve">Федеральный закон от 07 июля 2003 г. № 126-ФЗ «О связи», принят Государственной Думой 18 июня 2003 г.; </w:t>
      </w:r>
    </w:p>
    <w:p w:rsidR="002209FD" w:rsidRPr="00080025" w:rsidRDefault="002209FD" w:rsidP="002209FD">
      <w:pPr>
        <w:autoSpaceDE w:val="0"/>
        <w:autoSpaceDN w:val="0"/>
        <w:adjustRightInd w:val="0"/>
        <w:ind w:firstLine="567"/>
        <w:jc w:val="both"/>
        <w:rPr>
          <w:sz w:val="28"/>
          <w:szCs w:val="28"/>
        </w:rPr>
      </w:pPr>
      <w:r w:rsidRPr="00080025">
        <w:rPr>
          <w:sz w:val="28"/>
          <w:szCs w:val="28"/>
        </w:rPr>
        <w:t>Федеральный закон от 24 июня 1998 г. № 89-ФЗ «Об отходах производства и потребления», принят Государственной Думой 22 мая 1998 г.;</w:t>
      </w:r>
    </w:p>
    <w:p w:rsidR="002209FD" w:rsidRPr="00080025" w:rsidRDefault="002209FD" w:rsidP="002209FD">
      <w:pPr>
        <w:autoSpaceDE w:val="0"/>
        <w:autoSpaceDN w:val="0"/>
        <w:adjustRightInd w:val="0"/>
        <w:ind w:firstLine="567"/>
        <w:jc w:val="both"/>
        <w:rPr>
          <w:sz w:val="28"/>
          <w:szCs w:val="28"/>
        </w:rPr>
      </w:pPr>
      <w:r w:rsidRPr="00080025">
        <w:rPr>
          <w:sz w:val="28"/>
          <w:szCs w:val="28"/>
        </w:rPr>
        <w:t xml:space="preserve">Федеральный </w:t>
      </w:r>
      <w:hyperlink r:id="rId16" w:history="1">
        <w:r w:rsidRPr="00080025">
          <w:rPr>
            <w:sz w:val="28"/>
            <w:szCs w:val="28"/>
          </w:rPr>
          <w:t>закон</w:t>
        </w:r>
      </w:hyperlink>
      <w:r w:rsidR="00425077">
        <w:rPr>
          <w:sz w:val="28"/>
          <w:szCs w:val="28"/>
        </w:rPr>
        <w:t xml:space="preserve"> </w:t>
      </w:r>
      <w:r w:rsidRPr="00080025">
        <w:rPr>
          <w:sz w:val="28"/>
          <w:szCs w:val="28"/>
        </w:rPr>
        <w:t>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Государственной Думой 11 ноября 2009 г.;</w:t>
      </w:r>
    </w:p>
    <w:p w:rsidR="002209FD" w:rsidRPr="00080025" w:rsidRDefault="002209FD" w:rsidP="002209FD">
      <w:pPr>
        <w:autoSpaceDE w:val="0"/>
        <w:autoSpaceDN w:val="0"/>
        <w:adjustRightInd w:val="0"/>
        <w:ind w:firstLine="567"/>
        <w:jc w:val="both"/>
        <w:rPr>
          <w:sz w:val="28"/>
          <w:szCs w:val="28"/>
        </w:rPr>
      </w:pPr>
      <w:r w:rsidRPr="00080025">
        <w:rPr>
          <w:sz w:val="28"/>
          <w:szCs w:val="28"/>
        </w:rPr>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2209FD" w:rsidRPr="00080025" w:rsidRDefault="002209FD" w:rsidP="002209FD">
      <w:pPr>
        <w:autoSpaceDE w:val="0"/>
        <w:autoSpaceDN w:val="0"/>
        <w:adjustRightInd w:val="0"/>
        <w:ind w:firstLine="567"/>
        <w:jc w:val="both"/>
        <w:rPr>
          <w:sz w:val="28"/>
          <w:szCs w:val="28"/>
        </w:rPr>
      </w:pPr>
      <w:r w:rsidRPr="00080025">
        <w:rPr>
          <w:sz w:val="28"/>
          <w:szCs w:val="28"/>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209FD" w:rsidRPr="00080025" w:rsidRDefault="002209FD" w:rsidP="002209FD">
      <w:pPr>
        <w:autoSpaceDE w:val="0"/>
        <w:autoSpaceDN w:val="0"/>
        <w:adjustRightInd w:val="0"/>
        <w:ind w:firstLine="567"/>
        <w:jc w:val="both"/>
        <w:rPr>
          <w:sz w:val="28"/>
          <w:szCs w:val="28"/>
        </w:rPr>
      </w:pPr>
      <w:r w:rsidRPr="00080025">
        <w:rPr>
          <w:sz w:val="28"/>
          <w:szCs w:val="28"/>
        </w:rPr>
        <w:t xml:space="preserve">Постановление Правительства Российской Федерации от 20 ноября 2000 г. № 878 «Об утверждении </w:t>
      </w:r>
      <w:proofErr w:type="spellStart"/>
      <w:r w:rsidRPr="00080025">
        <w:rPr>
          <w:sz w:val="28"/>
          <w:szCs w:val="28"/>
        </w:rPr>
        <w:t>Правилохраны</w:t>
      </w:r>
      <w:proofErr w:type="spellEnd"/>
      <w:r w:rsidRPr="00080025">
        <w:rPr>
          <w:sz w:val="28"/>
          <w:szCs w:val="28"/>
        </w:rPr>
        <w:t xml:space="preserve"> газораспределительных сетей»;</w:t>
      </w:r>
    </w:p>
    <w:p w:rsidR="002209FD" w:rsidRPr="00080025" w:rsidRDefault="002209FD" w:rsidP="002209FD">
      <w:pPr>
        <w:autoSpaceDE w:val="0"/>
        <w:autoSpaceDN w:val="0"/>
        <w:adjustRightInd w:val="0"/>
        <w:ind w:firstLine="567"/>
        <w:jc w:val="both"/>
        <w:rPr>
          <w:sz w:val="28"/>
          <w:szCs w:val="28"/>
        </w:rPr>
      </w:pPr>
      <w:r w:rsidRPr="00080025">
        <w:rPr>
          <w:sz w:val="28"/>
          <w:szCs w:val="28"/>
        </w:rPr>
        <w:lastRenderedPageBreak/>
        <w:t>Постановление</w:t>
      </w:r>
      <w:r w:rsidR="000B402F" w:rsidRPr="00080025">
        <w:rPr>
          <w:sz w:val="28"/>
          <w:szCs w:val="28"/>
        </w:rPr>
        <w:t xml:space="preserve">  </w:t>
      </w:r>
      <w:r w:rsidRPr="00080025">
        <w:rPr>
          <w:sz w:val="28"/>
          <w:szCs w:val="28"/>
        </w:rPr>
        <w:t xml:space="preserve"> Правительства Российской Федерации от 09 июня 1995</w:t>
      </w:r>
      <w:r w:rsidR="00080025">
        <w:rPr>
          <w:sz w:val="28"/>
          <w:szCs w:val="28"/>
        </w:rPr>
        <w:t xml:space="preserve"> </w:t>
      </w:r>
      <w:r w:rsidRPr="00080025">
        <w:rPr>
          <w:sz w:val="28"/>
          <w:szCs w:val="28"/>
        </w:rPr>
        <w:t>г. № 578 «Об утверждении Правил охраны линий и сооружений связи Российской Федерации»;</w:t>
      </w:r>
    </w:p>
    <w:p w:rsidR="002209FD" w:rsidRPr="00080025" w:rsidRDefault="002209FD" w:rsidP="002209FD">
      <w:pPr>
        <w:autoSpaceDE w:val="0"/>
        <w:autoSpaceDN w:val="0"/>
        <w:adjustRightInd w:val="0"/>
        <w:ind w:firstLine="567"/>
        <w:jc w:val="both"/>
        <w:rPr>
          <w:sz w:val="28"/>
          <w:szCs w:val="28"/>
        </w:rPr>
      </w:pPr>
      <w:r w:rsidRPr="00080025">
        <w:rPr>
          <w:sz w:val="28"/>
          <w:szCs w:val="28"/>
        </w:rPr>
        <w:t xml:space="preserve">Постановление Правительства Российской Федерации от 16 февраля 2008 г. № 87 «О составе разделов проектной документации и требованиях к их содержанию»; </w:t>
      </w:r>
    </w:p>
    <w:p w:rsidR="002209FD" w:rsidRPr="00BD72F5" w:rsidRDefault="002209FD" w:rsidP="002209FD">
      <w:pPr>
        <w:autoSpaceDE w:val="0"/>
        <w:autoSpaceDN w:val="0"/>
        <w:adjustRightInd w:val="0"/>
        <w:ind w:firstLine="567"/>
        <w:jc w:val="both"/>
        <w:rPr>
          <w:sz w:val="28"/>
          <w:szCs w:val="28"/>
        </w:rPr>
      </w:pPr>
      <w:r w:rsidRPr="00BD72F5">
        <w:rPr>
          <w:sz w:val="28"/>
          <w:szCs w:val="28"/>
        </w:rPr>
        <w:t>Постановление Правител</w:t>
      </w:r>
      <w:r w:rsidR="00621F23" w:rsidRPr="00BD72F5">
        <w:rPr>
          <w:sz w:val="28"/>
          <w:szCs w:val="28"/>
        </w:rPr>
        <w:t>ьства Российской Федерации от 12</w:t>
      </w:r>
      <w:r w:rsidRPr="00BD72F5">
        <w:rPr>
          <w:sz w:val="28"/>
          <w:szCs w:val="28"/>
        </w:rPr>
        <w:t xml:space="preserve"> </w:t>
      </w:r>
      <w:r w:rsidR="00621F23" w:rsidRPr="00BD72F5">
        <w:rPr>
          <w:sz w:val="28"/>
          <w:szCs w:val="28"/>
        </w:rPr>
        <w:t>декабря 2015</w:t>
      </w:r>
      <w:r w:rsidRPr="00BD72F5">
        <w:rPr>
          <w:sz w:val="28"/>
          <w:szCs w:val="28"/>
        </w:rPr>
        <w:t xml:space="preserve"> </w:t>
      </w:r>
      <w:r w:rsidR="00621F23" w:rsidRPr="00BD72F5">
        <w:rPr>
          <w:sz w:val="28"/>
          <w:szCs w:val="28"/>
        </w:rPr>
        <w:t>г. № 972</w:t>
      </w:r>
      <w:r w:rsidRPr="00BD72F5">
        <w:rPr>
          <w:sz w:val="28"/>
          <w:szCs w:val="28"/>
        </w:rPr>
        <w:t xml:space="preserve"> «</w:t>
      </w:r>
      <w:r w:rsidR="007C41E2" w:rsidRPr="00BD72F5">
        <w:rPr>
          <w:rFonts w:eastAsia="Calibri"/>
          <w:sz w:val="28"/>
          <w:szCs w:val="28"/>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BD72F5">
        <w:rPr>
          <w:sz w:val="28"/>
          <w:szCs w:val="28"/>
        </w:rPr>
        <w:t xml:space="preserve">»; </w:t>
      </w:r>
    </w:p>
    <w:p w:rsidR="002209FD" w:rsidRPr="00080025" w:rsidRDefault="002209FD" w:rsidP="002209FD">
      <w:pPr>
        <w:autoSpaceDE w:val="0"/>
        <w:autoSpaceDN w:val="0"/>
        <w:adjustRightInd w:val="0"/>
        <w:ind w:firstLine="567"/>
        <w:jc w:val="both"/>
        <w:rPr>
          <w:sz w:val="28"/>
          <w:szCs w:val="28"/>
        </w:rPr>
      </w:pPr>
      <w:r w:rsidRPr="00080025">
        <w:rPr>
          <w:sz w:val="28"/>
          <w:szCs w:val="28"/>
        </w:rPr>
        <w:t>Постановление</w:t>
      </w:r>
      <w:r w:rsidR="000B402F" w:rsidRPr="00080025">
        <w:rPr>
          <w:sz w:val="28"/>
          <w:szCs w:val="28"/>
        </w:rPr>
        <w:t xml:space="preserve">  </w:t>
      </w:r>
      <w:r w:rsidRPr="00080025">
        <w:rPr>
          <w:sz w:val="28"/>
          <w:szCs w:val="28"/>
        </w:rPr>
        <w:t xml:space="preserve"> Правительства Российской Федерации от 13 августа 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2209FD" w:rsidRPr="00080025" w:rsidRDefault="002209FD" w:rsidP="002209FD">
      <w:pPr>
        <w:autoSpaceDE w:val="0"/>
        <w:autoSpaceDN w:val="0"/>
        <w:adjustRightInd w:val="0"/>
        <w:ind w:firstLine="567"/>
        <w:jc w:val="both"/>
        <w:rPr>
          <w:sz w:val="28"/>
          <w:szCs w:val="28"/>
        </w:rPr>
      </w:pPr>
      <w:r w:rsidRPr="00080025">
        <w:rPr>
          <w:sz w:val="28"/>
          <w:szCs w:val="28"/>
        </w:rPr>
        <w:t>Постановление Правительства Российской Федерации от 28 сентября 2009 № 767 «О классификации автомобильных дорог в Российской Федерации»;</w:t>
      </w:r>
    </w:p>
    <w:p w:rsidR="002209FD" w:rsidRPr="00080025" w:rsidRDefault="002209FD" w:rsidP="002209FD">
      <w:pPr>
        <w:autoSpaceDE w:val="0"/>
        <w:autoSpaceDN w:val="0"/>
        <w:adjustRightInd w:val="0"/>
        <w:ind w:firstLine="567"/>
        <w:jc w:val="both"/>
        <w:rPr>
          <w:sz w:val="28"/>
          <w:szCs w:val="28"/>
        </w:rPr>
      </w:pPr>
      <w:r w:rsidRPr="00080025">
        <w:rPr>
          <w:sz w:val="28"/>
          <w:szCs w:val="28"/>
        </w:rPr>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2209FD" w:rsidRPr="00080025" w:rsidRDefault="002209FD" w:rsidP="002209FD">
      <w:pPr>
        <w:autoSpaceDE w:val="0"/>
        <w:autoSpaceDN w:val="0"/>
        <w:adjustRightInd w:val="0"/>
        <w:ind w:firstLine="567"/>
        <w:jc w:val="both"/>
        <w:rPr>
          <w:sz w:val="28"/>
          <w:szCs w:val="28"/>
        </w:rPr>
      </w:pPr>
      <w:r w:rsidRPr="00080025">
        <w:rPr>
          <w:sz w:val="28"/>
          <w:szCs w:val="28"/>
        </w:rPr>
        <w:t>Постановление Правительства Российской Федерации от 26 ноября 2001 г. № 815 «Сохранение и развитие архитектуры исторических городов (2002- 2010 годы)»;</w:t>
      </w:r>
    </w:p>
    <w:p w:rsidR="002209FD" w:rsidRPr="00080025" w:rsidRDefault="002209FD" w:rsidP="002209FD">
      <w:pPr>
        <w:autoSpaceDE w:val="0"/>
        <w:autoSpaceDN w:val="0"/>
        <w:adjustRightInd w:val="0"/>
        <w:ind w:firstLine="567"/>
        <w:jc w:val="both"/>
        <w:rPr>
          <w:sz w:val="28"/>
          <w:szCs w:val="28"/>
        </w:rPr>
      </w:pPr>
      <w:r w:rsidRPr="00080025">
        <w:rPr>
          <w:sz w:val="28"/>
          <w:szCs w:val="28"/>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2209FD" w:rsidRPr="00BD72F5" w:rsidRDefault="002209FD" w:rsidP="002209FD">
      <w:pPr>
        <w:autoSpaceDE w:val="0"/>
        <w:autoSpaceDN w:val="0"/>
        <w:adjustRightInd w:val="0"/>
        <w:ind w:firstLine="567"/>
        <w:jc w:val="both"/>
        <w:rPr>
          <w:sz w:val="28"/>
          <w:szCs w:val="28"/>
        </w:rPr>
      </w:pPr>
      <w:r w:rsidRPr="00BD72F5">
        <w:rPr>
          <w:sz w:val="28"/>
          <w:szCs w:val="28"/>
        </w:rPr>
        <w:t>Приказ Минис</w:t>
      </w:r>
      <w:r w:rsidR="001310BF" w:rsidRPr="00BD72F5">
        <w:rPr>
          <w:sz w:val="28"/>
          <w:szCs w:val="28"/>
        </w:rPr>
        <w:t>терства природных ресурсов от 04 декабря 2014 г. № 536</w:t>
      </w:r>
      <w:r w:rsidRPr="00BD72F5">
        <w:rPr>
          <w:sz w:val="28"/>
          <w:szCs w:val="28"/>
        </w:rPr>
        <w:t xml:space="preserve"> «</w:t>
      </w:r>
      <w:r w:rsidR="00BD72F5" w:rsidRPr="00BD72F5">
        <w:rPr>
          <w:rFonts w:eastAsia="Calibri"/>
          <w:sz w:val="28"/>
          <w:szCs w:val="28"/>
        </w:rPr>
        <w:t xml:space="preserve">Об утверждении критериев отнесения отходов к </w:t>
      </w:r>
      <w:r w:rsidR="00BD72F5" w:rsidRPr="00BD72F5">
        <w:rPr>
          <w:rFonts w:eastAsia="Calibri"/>
          <w:sz w:val="28"/>
          <w:szCs w:val="28"/>
          <w:lang w:val="en-US"/>
        </w:rPr>
        <w:t>I</w:t>
      </w:r>
      <w:r w:rsidR="00BD72F5" w:rsidRPr="00BD72F5">
        <w:rPr>
          <w:rFonts w:eastAsia="Calibri"/>
          <w:sz w:val="28"/>
          <w:szCs w:val="28"/>
        </w:rPr>
        <w:t xml:space="preserve">- </w:t>
      </w:r>
      <w:r w:rsidR="00BD72F5" w:rsidRPr="00BD72F5">
        <w:rPr>
          <w:rFonts w:eastAsia="Calibri"/>
          <w:sz w:val="28"/>
          <w:szCs w:val="28"/>
          <w:lang w:val="en-US"/>
        </w:rPr>
        <w:t>V</w:t>
      </w:r>
      <w:r w:rsidR="00BD72F5" w:rsidRPr="00BD72F5">
        <w:rPr>
          <w:rFonts w:eastAsia="Calibri"/>
          <w:sz w:val="28"/>
          <w:szCs w:val="28"/>
        </w:rPr>
        <w:t xml:space="preserve"> классам опасности по степени негативного воздействия на окружающую среду</w:t>
      </w:r>
      <w:r w:rsidRPr="00BD72F5">
        <w:rPr>
          <w:sz w:val="28"/>
          <w:szCs w:val="28"/>
        </w:rPr>
        <w:t>»;</w:t>
      </w:r>
    </w:p>
    <w:p w:rsidR="002209FD" w:rsidRPr="00BD72F5" w:rsidRDefault="00CA571B" w:rsidP="002209FD">
      <w:pPr>
        <w:autoSpaceDE w:val="0"/>
        <w:autoSpaceDN w:val="0"/>
        <w:adjustRightInd w:val="0"/>
        <w:ind w:firstLine="567"/>
        <w:jc w:val="both"/>
        <w:rPr>
          <w:sz w:val="28"/>
          <w:szCs w:val="28"/>
        </w:rPr>
      </w:pPr>
      <w:r w:rsidRPr="00BD72F5">
        <w:rPr>
          <w:sz w:val="28"/>
          <w:szCs w:val="28"/>
        </w:rPr>
        <w:t xml:space="preserve">Распоряжение   Правительства </w:t>
      </w:r>
      <w:r w:rsidR="001310BF" w:rsidRPr="00BD72F5">
        <w:rPr>
          <w:sz w:val="28"/>
          <w:szCs w:val="28"/>
        </w:rPr>
        <w:t>Российской Федерации от 22 декабря 2017 г. № 2905</w:t>
      </w:r>
      <w:r w:rsidR="002209FD" w:rsidRPr="00BD72F5">
        <w:rPr>
          <w:sz w:val="28"/>
          <w:szCs w:val="28"/>
        </w:rPr>
        <w:t>-р;</w:t>
      </w:r>
    </w:p>
    <w:p w:rsidR="00FE711B" w:rsidRPr="00080025" w:rsidRDefault="00FE711B" w:rsidP="00FE711B">
      <w:pPr>
        <w:rPr>
          <w:lang w:val="x-none"/>
        </w:rPr>
      </w:pPr>
    </w:p>
    <w:p w:rsidR="009D5668" w:rsidRPr="00080025" w:rsidRDefault="009D5668" w:rsidP="0016543A">
      <w:pPr>
        <w:pStyle w:val="af0"/>
        <w:spacing w:before="0" w:after="0"/>
        <w:ind w:firstLine="567"/>
        <w:jc w:val="both"/>
        <w:rPr>
          <w:b w:val="0"/>
          <w:sz w:val="28"/>
          <w:szCs w:val="28"/>
          <w:lang w:val="ru-RU"/>
        </w:rPr>
      </w:pPr>
      <w:r w:rsidRPr="00080025">
        <w:rPr>
          <w:b w:val="0"/>
          <w:sz w:val="28"/>
          <w:szCs w:val="28"/>
        </w:rPr>
        <w:t>Государственные стандарты (ГОСТ)</w:t>
      </w:r>
      <w:r w:rsidR="000F5217" w:rsidRPr="00080025">
        <w:rPr>
          <w:b w:val="0"/>
          <w:sz w:val="28"/>
          <w:szCs w:val="28"/>
          <w:lang w:val="ru-RU"/>
        </w:rPr>
        <w:t>:</w:t>
      </w:r>
    </w:p>
    <w:p w:rsidR="00FE711B" w:rsidRPr="00080025" w:rsidRDefault="00FE711B" w:rsidP="00FE711B"/>
    <w:p w:rsidR="009D5668" w:rsidRPr="00080025" w:rsidRDefault="009D5668" w:rsidP="00FE711B">
      <w:pPr>
        <w:autoSpaceDE w:val="0"/>
        <w:autoSpaceDN w:val="0"/>
        <w:adjustRightInd w:val="0"/>
        <w:ind w:firstLine="567"/>
        <w:jc w:val="both"/>
        <w:rPr>
          <w:sz w:val="28"/>
          <w:szCs w:val="28"/>
        </w:rPr>
      </w:pPr>
      <w:r w:rsidRPr="00080025">
        <w:rPr>
          <w:sz w:val="28"/>
          <w:szCs w:val="28"/>
        </w:rPr>
        <w:t>ГОСТ Р 21.1101-2009. Система проектной документации для строительства. Основные требования к проектной и рабочей документации»;</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2761-84* «Источники централизованного хозяйственно-питьевого водоснабжения. Гигиенические, технические требования и правила выбора»;</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17.1.1.04-80 «Охрана природы. Гидросфера. Классификация подземных вод по целям водопользования»;</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17.5.3.04-83* «Охрана природы. Земли. Общие требования к рекультивации земель»;</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17.5.1.02-85 «Охрана природы. Земли. Классификация нарушенных земель для рекультивации»;</w:t>
      </w:r>
    </w:p>
    <w:p w:rsidR="009D5668" w:rsidRPr="00080025" w:rsidRDefault="009D5668" w:rsidP="00FE711B">
      <w:pPr>
        <w:autoSpaceDE w:val="0"/>
        <w:autoSpaceDN w:val="0"/>
        <w:adjustRightInd w:val="0"/>
        <w:ind w:firstLine="567"/>
        <w:jc w:val="both"/>
        <w:rPr>
          <w:sz w:val="28"/>
          <w:szCs w:val="28"/>
        </w:rPr>
      </w:pPr>
      <w:r w:rsidRPr="00080025">
        <w:rPr>
          <w:sz w:val="28"/>
          <w:szCs w:val="28"/>
        </w:rPr>
        <w:lastRenderedPageBreak/>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Р 52058-2003 «Услуги бытовые. Услуги прачечных. Общие технические условия»;</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Р 52143-2003 «Социальное обслуживание населения. Основные виды социальных услуг»;</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Р 52399-2005 «Геометрические элементы автомобильных дорог»;</w:t>
      </w:r>
    </w:p>
    <w:p w:rsidR="009D5668" w:rsidRPr="00080025" w:rsidRDefault="009D5668" w:rsidP="00FE711B">
      <w:pPr>
        <w:autoSpaceDE w:val="0"/>
        <w:autoSpaceDN w:val="0"/>
        <w:adjustRightInd w:val="0"/>
        <w:ind w:firstLine="567"/>
        <w:jc w:val="both"/>
        <w:rPr>
          <w:sz w:val="28"/>
          <w:szCs w:val="28"/>
        </w:rPr>
      </w:pPr>
      <w:r w:rsidRPr="00080025">
        <w:rPr>
          <w:sz w:val="28"/>
          <w:szCs w:val="28"/>
        </w:rPr>
        <w:t>ГОСТ 52498-2005 «Социальное обслуживание населения. Классификация учреждений социального обслуживания».</w:t>
      </w:r>
    </w:p>
    <w:p w:rsidR="000F5217" w:rsidRPr="00080025" w:rsidRDefault="000F5217" w:rsidP="0070144E">
      <w:pPr>
        <w:pStyle w:val="af0"/>
        <w:spacing w:before="0" w:after="0"/>
        <w:jc w:val="both"/>
        <w:rPr>
          <w:b w:val="0"/>
          <w:sz w:val="28"/>
          <w:szCs w:val="28"/>
        </w:rPr>
      </w:pPr>
    </w:p>
    <w:p w:rsidR="00F22A0A" w:rsidRPr="00080025" w:rsidRDefault="00F22A0A" w:rsidP="0016543A">
      <w:pPr>
        <w:pStyle w:val="af0"/>
        <w:spacing w:before="0" w:after="0"/>
        <w:ind w:firstLine="567"/>
        <w:jc w:val="both"/>
        <w:rPr>
          <w:b w:val="0"/>
          <w:sz w:val="28"/>
          <w:szCs w:val="28"/>
          <w:lang w:val="ru-RU"/>
        </w:rPr>
      </w:pPr>
      <w:r w:rsidRPr="00080025">
        <w:rPr>
          <w:b w:val="0"/>
          <w:sz w:val="28"/>
          <w:szCs w:val="28"/>
        </w:rPr>
        <w:t xml:space="preserve">Нормативные правовые акты органов государственной власти Ханты-Мансийского автономного округа - Югры, муниципальные правовые акты, принятые органами местного самоуправления города </w:t>
      </w:r>
      <w:r w:rsidR="006B4061" w:rsidRPr="00080025">
        <w:rPr>
          <w:b w:val="0"/>
          <w:sz w:val="28"/>
          <w:szCs w:val="28"/>
        </w:rPr>
        <w:t>Нефтеюганск</w:t>
      </w:r>
      <w:r w:rsidR="000F5217" w:rsidRPr="00080025">
        <w:rPr>
          <w:b w:val="0"/>
          <w:sz w:val="28"/>
          <w:szCs w:val="28"/>
          <w:lang w:val="ru-RU"/>
        </w:rPr>
        <w:t>:</w:t>
      </w:r>
    </w:p>
    <w:p w:rsidR="00FE711B" w:rsidRPr="00080025" w:rsidRDefault="00FE711B" w:rsidP="00FE711B"/>
    <w:p w:rsidR="00777F8C" w:rsidRPr="00080025" w:rsidRDefault="00777F8C" w:rsidP="00FE711B">
      <w:pPr>
        <w:pStyle w:val="a6"/>
        <w:spacing w:before="0" w:after="0"/>
        <w:rPr>
          <w:sz w:val="28"/>
          <w:szCs w:val="28"/>
        </w:rPr>
      </w:pPr>
      <w:r w:rsidRPr="00080025">
        <w:rPr>
          <w:sz w:val="28"/>
          <w:szCs w:val="28"/>
        </w:rPr>
        <w:t xml:space="preserve">Закон </w:t>
      </w:r>
      <w:r w:rsidR="000F5217" w:rsidRPr="00080025">
        <w:rPr>
          <w:sz w:val="28"/>
          <w:szCs w:val="28"/>
          <w:lang w:val="ru-RU"/>
        </w:rPr>
        <w:t xml:space="preserve"> </w:t>
      </w:r>
      <w:r w:rsidRPr="00080025">
        <w:rPr>
          <w:sz w:val="28"/>
          <w:szCs w:val="28"/>
        </w:rPr>
        <w:t>Ханты-Мансийского</w:t>
      </w:r>
      <w:r w:rsidR="000F5217" w:rsidRPr="00080025">
        <w:rPr>
          <w:sz w:val="28"/>
          <w:szCs w:val="28"/>
          <w:lang w:val="ru-RU"/>
        </w:rPr>
        <w:t xml:space="preserve"> </w:t>
      </w:r>
      <w:r w:rsidRPr="00080025">
        <w:rPr>
          <w:sz w:val="28"/>
          <w:szCs w:val="28"/>
        </w:rPr>
        <w:t xml:space="preserve"> автономного округа – Югры </w:t>
      </w:r>
      <w:r w:rsidR="000F5217" w:rsidRPr="00080025">
        <w:rPr>
          <w:sz w:val="28"/>
          <w:szCs w:val="28"/>
          <w:lang w:val="ru-RU"/>
        </w:rPr>
        <w:t xml:space="preserve">  </w:t>
      </w:r>
      <w:r w:rsidRPr="00080025">
        <w:rPr>
          <w:sz w:val="28"/>
          <w:szCs w:val="28"/>
        </w:rPr>
        <w:t xml:space="preserve">от </w:t>
      </w:r>
      <w:r w:rsidR="000F5217" w:rsidRPr="00080025">
        <w:rPr>
          <w:sz w:val="28"/>
          <w:szCs w:val="28"/>
          <w:lang w:val="ru-RU"/>
        </w:rPr>
        <w:t xml:space="preserve">  </w:t>
      </w:r>
      <w:r w:rsidRPr="00080025">
        <w:rPr>
          <w:sz w:val="28"/>
          <w:szCs w:val="28"/>
        </w:rPr>
        <w:t xml:space="preserve">18.04.2007 </w:t>
      </w:r>
      <w:r w:rsidR="000F5217" w:rsidRPr="00080025">
        <w:rPr>
          <w:sz w:val="28"/>
          <w:szCs w:val="28"/>
          <w:lang w:val="ru-RU"/>
        </w:rPr>
        <w:t xml:space="preserve">  </w:t>
      </w:r>
      <w:r w:rsidRPr="00080025">
        <w:rPr>
          <w:sz w:val="28"/>
          <w:szCs w:val="28"/>
        </w:rPr>
        <w:t>№ 39-оз «О градостроительной деятельности на территории Ханты-Мансийского автономного округа – Югры»;</w:t>
      </w:r>
    </w:p>
    <w:p w:rsidR="00FC07E4" w:rsidRPr="00080025" w:rsidRDefault="00FC07E4" w:rsidP="00FE711B">
      <w:pPr>
        <w:pStyle w:val="a6"/>
        <w:spacing w:before="0" w:after="0"/>
        <w:rPr>
          <w:sz w:val="28"/>
          <w:szCs w:val="28"/>
        </w:rPr>
      </w:pPr>
      <w:r w:rsidRPr="00080025">
        <w:rPr>
          <w:sz w:val="28"/>
          <w:szCs w:val="28"/>
        </w:rPr>
        <w:t xml:space="preserve">Закон Ханты-Мансийского автономного округа – Югры от 20.09.2010 №141-оз «О факториях </w:t>
      </w:r>
      <w:proofErr w:type="spellStart"/>
      <w:r w:rsidRPr="00080025">
        <w:rPr>
          <w:sz w:val="28"/>
          <w:szCs w:val="28"/>
        </w:rPr>
        <w:t>вХанты</w:t>
      </w:r>
      <w:proofErr w:type="spellEnd"/>
      <w:r w:rsidRPr="00080025">
        <w:rPr>
          <w:sz w:val="28"/>
          <w:szCs w:val="28"/>
        </w:rPr>
        <w:t>-Мансийском автономном округе – Югре»;</w:t>
      </w:r>
    </w:p>
    <w:p w:rsidR="00517064" w:rsidRPr="00080025" w:rsidRDefault="00517064" w:rsidP="00FE711B">
      <w:pPr>
        <w:pStyle w:val="a6"/>
        <w:spacing w:before="0" w:after="0"/>
        <w:rPr>
          <w:sz w:val="28"/>
          <w:szCs w:val="28"/>
        </w:rPr>
      </w:pPr>
      <w:r w:rsidRPr="00080025">
        <w:rPr>
          <w:sz w:val="28"/>
          <w:szCs w:val="28"/>
        </w:rPr>
        <w:t xml:space="preserve">Закон </w:t>
      </w:r>
      <w:r w:rsidR="000F5217" w:rsidRPr="00080025">
        <w:rPr>
          <w:sz w:val="28"/>
          <w:szCs w:val="28"/>
          <w:lang w:val="ru-RU"/>
        </w:rPr>
        <w:t xml:space="preserve"> </w:t>
      </w:r>
      <w:r w:rsidRPr="00080025">
        <w:rPr>
          <w:sz w:val="28"/>
          <w:szCs w:val="28"/>
        </w:rPr>
        <w:t>Ханты-Мансийского</w:t>
      </w:r>
      <w:r w:rsidR="000F5217" w:rsidRPr="00080025">
        <w:rPr>
          <w:sz w:val="28"/>
          <w:szCs w:val="28"/>
          <w:lang w:val="ru-RU"/>
        </w:rPr>
        <w:t xml:space="preserve">  </w:t>
      </w:r>
      <w:r w:rsidRPr="00080025">
        <w:rPr>
          <w:sz w:val="28"/>
          <w:szCs w:val="28"/>
        </w:rPr>
        <w:t xml:space="preserve"> автономного</w:t>
      </w:r>
      <w:r w:rsidR="000F5217" w:rsidRPr="00080025">
        <w:rPr>
          <w:sz w:val="28"/>
          <w:szCs w:val="28"/>
          <w:lang w:val="ru-RU"/>
        </w:rPr>
        <w:t xml:space="preserve">   </w:t>
      </w:r>
      <w:r w:rsidRPr="00080025">
        <w:rPr>
          <w:sz w:val="28"/>
          <w:szCs w:val="28"/>
        </w:rPr>
        <w:t xml:space="preserve"> округа – Югры </w:t>
      </w:r>
      <w:r w:rsidR="000F5217" w:rsidRPr="00080025">
        <w:rPr>
          <w:sz w:val="28"/>
          <w:szCs w:val="28"/>
          <w:lang w:val="ru-RU"/>
        </w:rPr>
        <w:t xml:space="preserve"> </w:t>
      </w:r>
      <w:r w:rsidRPr="00080025">
        <w:rPr>
          <w:sz w:val="28"/>
          <w:szCs w:val="28"/>
        </w:rPr>
        <w:t xml:space="preserve">от 18.07.2007 № 84-оз «О региональном нормативе обеспеченности населения Ханты-Мансийского автономного округа </w:t>
      </w:r>
      <w:r w:rsidR="000F5217" w:rsidRPr="00080025">
        <w:rPr>
          <w:sz w:val="28"/>
          <w:szCs w:val="28"/>
        </w:rPr>
        <w:t>–</w:t>
      </w:r>
      <w:r w:rsidRPr="00080025">
        <w:rPr>
          <w:sz w:val="28"/>
          <w:szCs w:val="28"/>
        </w:rPr>
        <w:t xml:space="preserve"> Югры дошкольными образовательными организациями»;</w:t>
      </w:r>
    </w:p>
    <w:p w:rsidR="00777F8C" w:rsidRPr="00080025" w:rsidRDefault="00777F8C" w:rsidP="00FE711B">
      <w:pPr>
        <w:pStyle w:val="a6"/>
        <w:spacing w:before="0" w:after="0"/>
        <w:rPr>
          <w:sz w:val="28"/>
          <w:szCs w:val="28"/>
        </w:rPr>
      </w:pPr>
      <w:r w:rsidRPr="00080025">
        <w:rPr>
          <w:sz w:val="28"/>
          <w:szCs w:val="28"/>
        </w:rPr>
        <w:t>Распоряжение Правительства Ханты-Мансийского автономного округа – Югры от 22.03.2013 № 101-рп «О стратегии социально-экономического развития Ханты-Мансийского автономного округа – Югры до 2020 года и на период до 2030 года»;</w:t>
      </w:r>
    </w:p>
    <w:p w:rsidR="00777F8C" w:rsidRPr="00080025" w:rsidRDefault="00777F8C" w:rsidP="00FE711B">
      <w:pPr>
        <w:pStyle w:val="a6"/>
        <w:spacing w:before="0" w:after="0"/>
        <w:rPr>
          <w:sz w:val="28"/>
          <w:szCs w:val="28"/>
        </w:rPr>
      </w:pPr>
      <w:r w:rsidRPr="00080025">
        <w:rPr>
          <w:sz w:val="28"/>
          <w:szCs w:val="28"/>
        </w:rPr>
        <w:t xml:space="preserve">Распоряжение Правительства Ханты-Мансийского автономного округа – Югры от 09.02.2013 № 45-рп «О плане мероприятий («дорожной карте») «Изменения в отраслях социальной сферы, направленные на повышение эффективности образования и науки </w:t>
      </w:r>
      <w:proofErr w:type="spellStart"/>
      <w:r w:rsidRPr="00080025">
        <w:rPr>
          <w:sz w:val="28"/>
          <w:szCs w:val="28"/>
        </w:rPr>
        <w:t>вХанты</w:t>
      </w:r>
      <w:proofErr w:type="spellEnd"/>
      <w:r w:rsidRPr="00080025">
        <w:rPr>
          <w:sz w:val="28"/>
          <w:szCs w:val="28"/>
        </w:rPr>
        <w:t>-Мансийском автономном округе – Югре»;</w:t>
      </w:r>
    </w:p>
    <w:p w:rsidR="00F3128F" w:rsidRPr="00BD72F5" w:rsidRDefault="00F3128F" w:rsidP="00FE711B">
      <w:pPr>
        <w:pStyle w:val="a6"/>
        <w:spacing w:before="0" w:after="0"/>
        <w:rPr>
          <w:sz w:val="28"/>
          <w:szCs w:val="28"/>
        </w:rPr>
      </w:pPr>
      <w:r w:rsidRPr="00BD72F5">
        <w:rPr>
          <w:sz w:val="28"/>
          <w:szCs w:val="28"/>
        </w:rPr>
        <w:t>Распоряжение Правительства Ханты-Мансийского</w:t>
      </w:r>
      <w:r w:rsidR="00425077" w:rsidRPr="00BD72F5">
        <w:rPr>
          <w:sz w:val="28"/>
          <w:szCs w:val="28"/>
        </w:rPr>
        <w:t xml:space="preserve"> автономного округа – Югры от 21.10.2016 № 559</w:t>
      </w:r>
      <w:r w:rsidRPr="00BD72F5">
        <w:rPr>
          <w:sz w:val="28"/>
          <w:szCs w:val="28"/>
        </w:rPr>
        <w:t>-рп «</w:t>
      </w:r>
      <w:r w:rsidR="00BD72F5" w:rsidRPr="00BD72F5">
        <w:rPr>
          <w:rFonts w:eastAsia="Calibri"/>
          <w:sz w:val="28"/>
          <w:szCs w:val="28"/>
          <w:lang w:val="ru-RU"/>
        </w:rPr>
        <w:t>О</w:t>
      </w:r>
      <w:r w:rsidR="00BD72F5" w:rsidRPr="00BD72F5">
        <w:rPr>
          <w:rFonts w:eastAsia="Calibri"/>
          <w:sz w:val="28"/>
          <w:szCs w:val="28"/>
        </w:rPr>
        <w:t xml:space="preserve"> территориальной схеме обращения с отходами в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ансийском</w:t>
      </w:r>
      <w:proofErr w:type="spellEnd"/>
      <w:r w:rsidR="00BD72F5" w:rsidRPr="00BD72F5">
        <w:rPr>
          <w:rFonts w:eastAsia="Calibri"/>
          <w:sz w:val="28"/>
          <w:szCs w:val="28"/>
        </w:rPr>
        <w:t xml:space="preserve"> автономном округе - </w:t>
      </w:r>
      <w:r w:rsidR="00BD72F5" w:rsidRPr="00BD72F5">
        <w:rPr>
          <w:rFonts w:eastAsia="Calibri"/>
          <w:sz w:val="28"/>
          <w:szCs w:val="28"/>
          <w:lang w:val="ru-RU"/>
        </w:rPr>
        <w:t>Ю</w:t>
      </w:r>
      <w:proofErr w:type="spellStart"/>
      <w:r w:rsidR="00BD72F5" w:rsidRPr="00BD72F5">
        <w:rPr>
          <w:rFonts w:eastAsia="Calibri"/>
          <w:sz w:val="28"/>
          <w:szCs w:val="28"/>
        </w:rPr>
        <w:t>гре</w:t>
      </w:r>
      <w:proofErr w:type="spellEnd"/>
      <w:r w:rsidR="00BD72F5" w:rsidRPr="00BD72F5">
        <w:rPr>
          <w:rFonts w:eastAsia="Calibri"/>
          <w:sz w:val="28"/>
          <w:szCs w:val="28"/>
        </w:rPr>
        <w:t xml:space="preserve"> и признании утратившими силу </w:t>
      </w:r>
      <w:r w:rsidR="00BD72F5" w:rsidRPr="00BD72F5">
        <w:rPr>
          <w:rFonts w:eastAsia="Calibri"/>
          <w:sz w:val="28"/>
          <w:szCs w:val="28"/>
        </w:rPr>
        <w:lastRenderedPageBreak/>
        <w:t xml:space="preserve">некоторых распоряжений </w:t>
      </w:r>
      <w:r w:rsidR="00BD72F5" w:rsidRPr="00BD72F5">
        <w:rPr>
          <w:rFonts w:eastAsia="Calibri"/>
          <w:sz w:val="28"/>
          <w:szCs w:val="28"/>
          <w:lang w:val="ru-RU"/>
        </w:rPr>
        <w:t>П</w:t>
      </w:r>
      <w:proofErr w:type="spellStart"/>
      <w:r w:rsidR="00BD72F5" w:rsidRPr="00BD72F5">
        <w:rPr>
          <w:rFonts w:eastAsia="Calibri"/>
          <w:sz w:val="28"/>
          <w:szCs w:val="28"/>
        </w:rPr>
        <w:t>равительства</w:t>
      </w:r>
      <w:proofErr w:type="spellEnd"/>
      <w:r w:rsidR="00BD72F5" w:rsidRPr="00BD72F5">
        <w:rPr>
          <w:rFonts w:eastAsia="Calibri"/>
          <w:sz w:val="28"/>
          <w:szCs w:val="28"/>
        </w:rPr>
        <w:t xml:space="preserve">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ансийского</w:t>
      </w:r>
      <w:proofErr w:type="spellEnd"/>
      <w:r w:rsidR="00BD72F5" w:rsidRPr="00BD72F5">
        <w:rPr>
          <w:rFonts w:eastAsia="Calibri"/>
          <w:sz w:val="28"/>
          <w:szCs w:val="28"/>
        </w:rPr>
        <w:t xml:space="preserve"> автономного округа - </w:t>
      </w:r>
      <w:r w:rsidR="00BD72F5" w:rsidRPr="00BD72F5">
        <w:rPr>
          <w:rFonts w:eastAsia="Calibri"/>
          <w:sz w:val="28"/>
          <w:szCs w:val="28"/>
          <w:lang w:val="ru-RU"/>
        </w:rPr>
        <w:t>Ю</w:t>
      </w:r>
      <w:proofErr w:type="spellStart"/>
      <w:r w:rsidR="00BD72F5" w:rsidRPr="00BD72F5">
        <w:rPr>
          <w:rFonts w:eastAsia="Calibri"/>
          <w:sz w:val="28"/>
          <w:szCs w:val="28"/>
        </w:rPr>
        <w:t>гры</w:t>
      </w:r>
      <w:proofErr w:type="spellEnd"/>
      <w:r w:rsidRPr="00BD72F5">
        <w:rPr>
          <w:sz w:val="28"/>
          <w:szCs w:val="28"/>
        </w:rPr>
        <w:t>»;</w:t>
      </w:r>
    </w:p>
    <w:p w:rsidR="00517064" w:rsidRPr="00080025" w:rsidRDefault="00517064" w:rsidP="00FE711B">
      <w:pPr>
        <w:pStyle w:val="a6"/>
        <w:spacing w:before="0" w:after="0"/>
        <w:rPr>
          <w:sz w:val="28"/>
          <w:szCs w:val="28"/>
        </w:rPr>
      </w:pPr>
      <w:r w:rsidRPr="00080025">
        <w:rPr>
          <w:sz w:val="28"/>
          <w:szCs w:val="28"/>
        </w:rPr>
        <w:t xml:space="preserve">Постановление Правительства Ханты-Мансийского автономного округа – Югры от 05.02.2008 № 26-п «Об утверждении Методики определения нормативной потребности населения Ханты-Мансийского автономного округа </w:t>
      </w:r>
      <w:r w:rsidR="000F5217" w:rsidRPr="00080025">
        <w:rPr>
          <w:sz w:val="28"/>
          <w:szCs w:val="28"/>
        </w:rPr>
        <w:t>–</w:t>
      </w:r>
      <w:r w:rsidRPr="00080025">
        <w:rPr>
          <w:sz w:val="28"/>
          <w:szCs w:val="28"/>
        </w:rPr>
        <w:t xml:space="preserve"> Югры в дошкольных образовательных организациях»;</w:t>
      </w:r>
    </w:p>
    <w:p w:rsidR="00FF54C5" w:rsidRPr="00BD72F5" w:rsidRDefault="00FF54C5" w:rsidP="00FE711B">
      <w:pPr>
        <w:pStyle w:val="a6"/>
        <w:spacing w:before="0" w:after="0"/>
        <w:rPr>
          <w:sz w:val="28"/>
          <w:szCs w:val="28"/>
        </w:rPr>
      </w:pPr>
      <w:r w:rsidRPr="00BD72F5">
        <w:rPr>
          <w:sz w:val="28"/>
          <w:szCs w:val="28"/>
        </w:rPr>
        <w:t>Постановление Правительства Ханты-Мансийского</w:t>
      </w:r>
      <w:r w:rsidR="00425077" w:rsidRPr="00BD72F5">
        <w:rPr>
          <w:sz w:val="28"/>
          <w:szCs w:val="28"/>
        </w:rPr>
        <w:t xml:space="preserve"> автономного округа – Югры от 27.12.2021 № 595</w:t>
      </w:r>
      <w:r w:rsidRPr="00BD72F5">
        <w:rPr>
          <w:sz w:val="28"/>
          <w:szCs w:val="28"/>
        </w:rPr>
        <w:t>-п «</w:t>
      </w:r>
      <w:r w:rsidR="00BD72F5" w:rsidRPr="00BD72F5">
        <w:rPr>
          <w:rFonts w:eastAsia="Calibri"/>
          <w:sz w:val="28"/>
          <w:szCs w:val="28"/>
          <w:lang w:val="ru-RU"/>
        </w:rPr>
        <w:t xml:space="preserve">О </w:t>
      </w:r>
      <w:r w:rsidR="00BD72F5" w:rsidRPr="00BD72F5">
        <w:rPr>
          <w:rFonts w:eastAsia="Calibri"/>
          <w:sz w:val="28"/>
          <w:szCs w:val="28"/>
        </w:rPr>
        <w:t xml:space="preserve">мерах по реализации государственной программы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ансийского</w:t>
      </w:r>
      <w:proofErr w:type="spellEnd"/>
      <w:r w:rsidR="00BD72F5" w:rsidRPr="00BD72F5">
        <w:rPr>
          <w:rFonts w:eastAsia="Calibri"/>
          <w:sz w:val="28"/>
          <w:szCs w:val="28"/>
        </w:rPr>
        <w:t xml:space="preserve"> автономного округа - </w:t>
      </w:r>
      <w:r w:rsidR="00BD72F5" w:rsidRPr="00BD72F5">
        <w:rPr>
          <w:rFonts w:eastAsia="Calibri"/>
          <w:sz w:val="28"/>
          <w:szCs w:val="28"/>
          <w:lang w:val="ru-RU"/>
        </w:rPr>
        <w:t>Ю</w:t>
      </w:r>
      <w:proofErr w:type="spellStart"/>
      <w:r w:rsidR="00BD72F5" w:rsidRPr="00BD72F5">
        <w:rPr>
          <w:rFonts w:eastAsia="Calibri"/>
          <w:sz w:val="28"/>
          <w:szCs w:val="28"/>
        </w:rPr>
        <w:t>гры</w:t>
      </w:r>
      <w:proofErr w:type="spellEnd"/>
      <w:r w:rsidR="00BD72F5" w:rsidRPr="00BD72F5">
        <w:rPr>
          <w:rFonts w:eastAsia="Calibri"/>
          <w:sz w:val="28"/>
          <w:szCs w:val="28"/>
        </w:rPr>
        <w:t xml:space="preserve"> </w:t>
      </w:r>
      <w:r w:rsidR="00BD72F5" w:rsidRPr="00BD72F5">
        <w:rPr>
          <w:rFonts w:eastAsia="Calibri"/>
          <w:sz w:val="28"/>
          <w:szCs w:val="28"/>
          <w:lang w:val="ru-RU"/>
        </w:rPr>
        <w:t>«</w:t>
      </w:r>
      <w:r w:rsidR="00BD72F5" w:rsidRPr="00BD72F5">
        <w:rPr>
          <w:rFonts w:eastAsia="Calibri"/>
          <w:sz w:val="28"/>
          <w:szCs w:val="28"/>
        </w:rPr>
        <w:t>экологическая безопасность</w:t>
      </w:r>
      <w:r w:rsidR="00BD72F5" w:rsidRPr="00BD72F5">
        <w:rPr>
          <w:rFonts w:eastAsia="Calibri"/>
          <w:sz w:val="28"/>
          <w:szCs w:val="28"/>
          <w:lang w:val="ru-RU"/>
        </w:rPr>
        <w:t>»</w:t>
      </w:r>
      <w:r w:rsidR="00BD72F5">
        <w:rPr>
          <w:rFonts w:eastAsia="Calibri"/>
          <w:sz w:val="28"/>
          <w:szCs w:val="28"/>
          <w:lang w:val="ru-RU"/>
        </w:rPr>
        <w:t>»</w:t>
      </w:r>
      <w:r w:rsidRPr="00BD72F5">
        <w:rPr>
          <w:sz w:val="28"/>
          <w:szCs w:val="28"/>
        </w:rPr>
        <w:t>;</w:t>
      </w:r>
    </w:p>
    <w:p w:rsidR="00FC07E4" w:rsidRPr="00BD72F5" w:rsidRDefault="00FC07E4" w:rsidP="00FE711B">
      <w:pPr>
        <w:pStyle w:val="a6"/>
        <w:spacing w:before="0" w:after="0"/>
        <w:rPr>
          <w:sz w:val="28"/>
          <w:szCs w:val="28"/>
        </w:rPr>
      </w:pPr>
      <w:r w:rsidRPr="00BD72F5">
        <w:rPr>
          <w:sz w:val="28"/>
          <w:szCs w:val="28"/>
        </w:rPr>
        <w:t xml:space="preserve">Постановление Правительства Ханты-Мансийского автономного округа </w:t>
      </w:r>
      <w:r w:rsidR="00777F8C" w:rsidRPr="00BD72F5">
        <w:rPr>
          <w:sz w:val="28"/>
          <w:szCs w:val="28"/>
        </w:rPr>
        <w:t>–</w:t>
      </w:r>
      <w:r w:rsidR="00425077" w:rsidRPr="00BD72F5">
        <w:rPr>
          <w:sz w:val="28"/>
          <w:szCs w:val="28"/>
        </w:rPr>
        <w:t xml:space="preserve"> Югры от 02.02.2018 № 23</w:t>
      </w:r>
      <w:r w:rsidRPr="00BD72F5">
        <w:rPr>
          <w:sz w:val="28"/>
          <w:szCs w:val="28"/>
        </w:rPr>
        <w:t>-п «</w:t>
      </w:r>
      <w:r w:rsidR="00BD72F5" w:rsidRPr="00BD72F5">
        <w:rPr>
          <w:rFonts w:eastAsia="Calibri"/>
          <w:sz w:val="28"/>
          <w:szCs w:val="28"/>
          <w:lang w:val="ru-RU"/>
        </w:rPr>
        <w:t>О</w:t>
      </w:r>
      <w:r w:rsidR="00BD72F5" w:rsidRPr="00BD72F5">
        <w:rPr>
          <w:rFonts w:eastAsia="Calibri"/>
          <w:sz w:val="28"/>
          <w:szCs w:val="28"/>
        </w:rPr>
        <w:t xml:space="preserve"> нормативах потребления коммунальных услуг по газоснабжению при отсутствии приборов учета в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ансийском</w:t>
      </w:r>
      <w:proofErr w:type="spellEnd"/>
      <w:r w:rsidR="00BD72F5" w:rsidRPr="00BD72F5">
        <w:rPr>
          <w:rFonts w:eastAsia="Calibri"/>
          <w:sz w:val="28"/>
          <w:szCs w:val="28"/>
        </w:rPr>
        <w:t xml:space="preserve"> автономном округе - </w:t>
      </w:r>
      <w:r w:rsidR="00BD72F5" w:rsidRPr="00BD72F5">
        <w:rPr>
          <w:rFonts w:eastAsia="Calibri"/>
          <w:sz w:val="28"/>
          <w:szCs w:val="28"/>
          <w:lang w:val="ru-RU"/>
        </w:rPr>
        <w:t>Ю</w:t>
      </w:r>
      <w:proofErr w:type="spellStart"/>
      <w:r w:rsidR="00BD72F5" w:rsidRPr="00BD72F5">
        <w:rPr>
          <w:rFonts w:eastAsia="Calibri"/>
          <w:sz w:val="28"/>
          <w:szCs w:val="28"/>
        </w:rPr>
        <w:t>гре</w:t>
      </w:r>
      <w:proofErr w:type="spellEnd"/>
      <w:r w:rsidR="00BD72F5" w:rsidRPr="00BD72F5">
        <w:rPr>
          <w:rFonts w:eastAsia="Calibri"/>
          <w:sz w:val="28"/>
          <w:szCs w:val="28"/>
        </w:rPr>
        <w:t xml:space="preserve"> и признании утратившими силу некоторых постановлений </w:t>
      </w:r>
      <w:r w:rsidR="00BD72F5" w:rsidRPr="00BD72F5">
        <w:rPr>
          <w:rFonts w:eastAsia="Calibri"/>
          <w:sz w:val="28"/>
          <w:szCs w:val="28"/>
          <w:lang w:val="ru-RU"/>
        </w:rPr>
        <w:t>П</w:t>
      </w:r>
      <w:proofErr w:type="spellStart"/>
      <w:r w:rsidR="00BD72F5" w:rsidRPr="00BD72F5">
        <w:rPr>
          <w:rFonts w:eastAsia="Calibri"/>
          <w:sz w:val="28"/>
          <w:szCs w:val="28"/>
        </w:rPr>
        <w:t>равительства</w:t>
      </w:r>
      <w:proofErr w:type="spellEnd"/>
      <w:r w:rsidR="00BD72F5" w:rsidRPr="00BD72F5">
        <w:rPr>
          <w:rFonts w:eastAsia="Calibri"/>
          <w:sz w:val="28"/>
          <w:szCs w:val="28"/>
        </w:rPr>
        <w:t xml:space="preserve">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ансийского</w:t>
      </w:r>
      <w:proofErr w:type="spellEnd"/>
      <w:r w:rsidR="00BD72F5" w:rsidRPr="00BD72F5">
        <w:rPr>
          <w:rFonts w:eastAsia="Calibri"/>
          <w:sz w:val="28"/>
          <w:szCs w:val="28"/>
        </w:rPr>
        <w:t xml:space="preserve"> автономного округа - </w:t>
      </w:r>
      <w:r w:rsidR="00BD72F5" w:rsidRPr="00BD72F5">
        <w:rPr>
          <w:rFonts w:eastAsia="Calibri"/>
          <w:sz w:val="28"/>
          <w:szCs w:val="28"/>
          <w:lang w:val="ru-RU"/>
        </w:rPr>
        <w:t>Ю</w:t>
      </w:r>
      <w:proofErr w:type="spellStart"/>
      <w:r w:rsidR="00BD72F5" w:rsidRPr="00BD72F5">
        <w:rPr>
          <w:rFonts w:eastAsia="Calibri"/>
          <w:sz w:val="28"/>
          <w:szCs w:val="28"/>
        </w:rPr>
        <w:t>гры</w:t>
      </w:r>
      <w:proofErr w:type="spellEnd"/>
      <w:r w:rsidRPr="00BD72F5">
        <w:rPr>
          <w:sz w:val="28"/>
          <w:szCs w:val="28"/>
        </w:rPr>
        <w:t>»;</w:t>
      </w:r>
    </w:p>
    <w:p w:rsidR="00FC07E4" w:rsidRPr="00BD72F5" w:rsidRDefault="00FC07E4" w:rsidP="00FE711B">
      <w:pPr>
        <w:pStyle w:val="a6"/>
        <w:spacing w:before="0" w:after="0"/>
        <w:rPr>
          <w:sz w:val="28"/>
          <w:szCs w:val="28"/>
        </w:rPr>
      </w:pPr>
      <w:r w:rsidRPr="00BD72F5">
        <w:rPr>
          <w:sz w:val="28"/>
          <w:szCs w:val="28"/>
        </w:rPr>
        <w:t>Постановление Правительства Ханты-Мансийского</w:t>
      </w:r>
      <w:r w:rsidR="00425077" w:rsidRPr="00BD72F5">
        <w:rPr>
          <w:sz w:val="28"/>
          <w:szCs w:val="28"/>
        </w:rPr>
        <w:t xml:space="preserve"> автономного округа – Югры от 02.</w:t>
      </w:r>
      <w:r w:rsidR="00425077" w:rsidRPr="00BD72F5">
        <w:rPr>
          <w:sz w:val="28"/>
          <w:szCs w:val="28"/>
          <w:lang w:val="ru-RU"/>
        </w:rPr>
        <w:t>02</w:t>
      </w:r>
      <w:r w:rsidR="00425077" w:rsidRPr="00BD72F5">
        <w:rPr>
          <w:sz w:val="28"/>
          <w:szCs w:val="28"/>
        </w:rPr>
        <w:t>.2018 № 24</w:t>
      </w:r>
      <w:r w:rsidRPr="00BD72F5">
        <w:rPr>
          <w:sz w:val="28"/>
          <w:szCs w:val="28"/>
        </w:rPr>
        <w:t>-п «</w:t>
      </w:r>
      <w:r w:rsidR="00BD72F5" w:rsidRPr="00BD72F5">
        <w:rPr>
          <w:rFonts w:eastAsia="Calibri"/>
          <w:sz w:val="28"/>
          <w:szCs w:val="28"/>
          <w:lang w:val="ru-RU"/>
        </w:rPr>
        <w:t>О</w:t>
      </w:r>
      <w:r w:rsidR="00BD72F5" w:rsidRPr="00BD72F5">
        <w:rPr>
          <w:rFonts w:eastAsia="Calibri"/>
          <w:sz w:val="28"/>
          <w:szCs w:val="28"/>
        </w:rPr>
        <w:t xml:space="preserve"> нормативах потребления коммунальных услуг и нормативах потребления коммунальных ресурсов по электроснабжению при отсутствии приборов учета в целях содержания общего имущества в многоквартирных домах в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ансийском</w:t>
      </w:r>
      <w:proofErr w:type="spellEnd"/>
      <w:r w:rsidR="00BD72F5" w:rsidRPr="00BD72F5">
        <w:rPr>
          <w:rFonts w:eastAsia="Calibri"/>
          <w:sz w:val="28"/>
          <w:szCs w:val="28"/>
        </w:rPr>
        <w:t xml:space="preserve"> автономном округе - </w:t>
      </w:r>
      <w:r w:rsidR="00BD72F5" w:rsidRPr="00BD72F5">
        <w:rPr>
          <w:rFonts w:eastAsia="Calibri"/>
          <w:sz w:val="28"/>
          <w:szCs w:val="28"/>
          <w:lang w:val="ru-RU"/>
        </w:rPr>
        <w:t>Ю</w:t>
      </w:r>
      <w:proofErr w:type="spellStart"/>
      <w:r w:rsidR="00BD72F5" w:rsidRPr="00BD72F5">
        <w:rPr>
          <w:rFonts w:eastAsia="Calibri"/>
          <w:sz w:val="28"/>
          <w:szCs w:val="28"/>
        </w:rPr>
        <w:t>гре</w:t>
      </w:r>
      <w:proofErr w:type="spellEnd"/>
      <w:r w:rsidR="00BD72F5" w:rsidRPr="00BD72F5">
        <w:rPr>
          <w:rFonts w:eastAsia="Calibri"/>
          <w:sz w:val="28"/>
          <w:szCs w:val="28"/>
        </w:rPr>
        <w:t xml:space="preserve"> и признании утратившими силу некоторых постановлений </w:t>
      </w:r>
      <w:r w:rsidR="00BD72F5" w:rsidRPr="00BD72F5">
        <w:rPr>
          <w:rFonts w:eastAsia="Calibri"/>
          <w:sz w:val="28"/>
          <w:szCs w:val="28"/>
          <w:lang w:val="ru-RU"/>
        </w:rPr>
        <w:t>П</w:t>
      </w:r>
      <w:proofErr w:type="spellStart"/>
      <w:r w:rsidR="00BD72F5" w:rsidRPr="00BD72F5">
        <w:rPr>
          <w:rFonts w:eastAsia="Calibri"/>
          <w:sz w:val="28"/>
          <w:szCs w:val="28"/>
        </w:rPr>
        <w:t>равительства</w:t>
      </w:r>
      <w:proofErr w:type="spellEnd"/>
      <w:r w:rsidR="00BD72F5" w:rsidRPr="00BD72F5">
        <w:rPr>
          <w:rFonts w:eastAsia="Calibri"/>
          <w:sz w:val="28"/>
          <w:szCs w:val="28"/>
        </w:rPr>
        <w:t xml:space="preserve">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ансийского</w:t>
      </w:r>
      <w:proofErr w:type="spellEnd"/>
      <w:r w:rsidR="00BD72F5" w:rsidRPr="00BD72F5">
        <w:rPr>
          <w:rFonts w:eastAsia="Calibri"/>
          <w:sz w:val="28"/>
          <w:szCs w:val="28"/>
        </w:rPr>
        <w:t xml:space="preserve"> автономного округа - </w:t>
      </w:r>
      <w:r w:rsidR="00BD72F5" w:rsidRPr="00BD72F5">
        <w:rPr>
          <w:rFonts w:eastAsia="Calibri"/>
          <w:sz w:val="28"/>
          <w:szCs w:val="28"/>
          <w:lang w:val="ru-RU"/>
        </w:rPr>
        <w:t>Ю</w:t>
      </w:r>
      <w:proofErr w:type="spellStart"/>
      <w:r w:rsidR="00BD72F5" w:rsidRPr="00BD72F5">
        <w:rPr>
          <w:rFonts w:eastAsia="Calibri"/>
          <w:sz w:val="28"/>
          <w:szCs w:val="28"/>
        </w:rPr>
        <w:t>гры</w:t>
      </w:r>
      <w:proofErr w:type="spellEnd"/>
      <w:r w:rsidRPr="00BD72F5">
        <w:rPr>
          <w:sz w:val="28"/>
          <w:szCs w:val="28"/>
        </w:rPr>
        <w:t>»;</w:t>
      </w:r>
    </w:p>
    <w:p w:rsidR="00777F8C" w:rsidRPr="00080025" w:rsidRDefault="00777F8C" w:rsidP="00FE711B">
      <w:pPr>
        <w:pStyle w:val="a6"/>
        <w:spacing w:before="0" w:after="0"/>
        <w:rPr>
          <w:sz w:val="28"/>
          <w:szCs w:val="28"/>
        </w:rPr>
      </w:pPr>
      <w:r w:rsidRPr="00080025">
        <w:rPr>
          <w:sz w:val="28"/>
          <w:szCs w:val="28"/>
        </w:rPr>
        <w:t xml:space="preserve">Постановление Правительства Ханты-Мансийского автономного округа –Югры от 09.02.2013 № 38-п «О плане мероприятий («дорожной карте») «Изменения в отраслях социальной сферы, направленные на повышение эффективности здравоохранения </w:t>
      </w:r>
      <w:proofErr w:type="spellStart"/>
      <w:r w:rsidRPr="00080025">
        <w:rPr>
          <w:sz w:val="28"/>
          <w:szCs w:val="28"/>
        </w:rPr>
        <w:t>вХанты</w:t>
      </w:r>
      <w:proofErr w:type="spellEnd"/>
      <w:r w:rsidRPr="00080025">
        <w:rPr>
          <w:sz w:val="28"/>
          <w:szCs w:val="28"/>
        </w:rPr>
        <w:t>-Мансийском автономном округе – Югре»;</w:t>
      </w:r>
    </w:p>
    <w:p w:rsidR="00777F8C" w:rsidRPr="00080025" w:rsidRDefault="00777F8C" w:rsidP="00FE711B">
      <w:pPr>
        <w:pStyle w:val="a6"/>
        <w:spacing w:before="0" w:after="0"/>
        <w:rPr>
          <w:sz w:val="28"/>
          <w:szCs w:val="28"/>
        </w:rPr>
      </w:pPr>
      <w:r w:rsidRPr="00080025">
        <w:rPr>
          <w:sz w:val="28"/>
          <w:szCs w:val="28"/>
        </w:rPr>
        <w:t xml:space="preserve">Постановление Правительства Ханты-Мансийского автономного округа – Югры от 11.07.2014 № 259-п «Об утверждении номенклатуры организаций (отделений) социального обслуживания </w:t>
      </w:r>
      <w:proofErr w:type="spellStart"/>
      <w:r w:rsidRPr="00080025">
        <w:rPr>
          <w:sz w:val="28"/>
          <w:szCs w:val="28"/>
        </w:rPr>
        <w:t>вХанты</w:t>
      </w:r>
      <w:proofErr w:type="spellEnd"/>
      <w:r w:rsidRPr="00080025">
        <w:rPr>
          <w:sz w:val="28"/>
          <w:szCs w:val="28"/>
        </w:rPr>
        <w:t>-Мансийском автономном округе – Югре»;</w:t>
      </w:r>
    </w:p>
    <w:p w:rsidR="00777F8C" w:rsidRPr="00BD72F5" w:rsidRDefault="00777F8C" w:rsidP="00FE711B">
      <w:pPr>
        <w:pStyle w:val="a6"/>
        <w:spacing w:before="0" w:after="0"/>
        <w:rPr>
          <w:sz w:val="28"/>
          <w:szCs w:val="28"/>
        </w:rPr>
      </w:pPr>
      <w:r w:rsidRPr="00BD72F5">
        <w:rPr>
          <w:sz w:val="28"/>
          <w:szCs w:val="28"/>
        </w:rPr>
        <w:t>Постановление Правительства Ханты-Мансийского</w:t>
      </w:r>
      <w:r w:rsidR="00425077" w:rsidRPr="00BD72F5">
        <w:rPr>
          <w:sz w:val="28"/>
          <w:szCs w:val="28"/>
        </w:rPr>
        <w:t xml:space="preserve"> автономного округа – Югры от 26.09.2014 № 356</w:t>
      </w:r>
      <w:r w:rsidRPr="00BD72F5">
        <w:rPr>
          <w:sz w:val="28"/>
          <w:szCs w:val="28"/>
        </w:rPr>
        <w:t>-п «</w:t>
      </w:r>
      <w:r w:rsidR="00BD72F5" w:rsidRPr="00BD72F5">
        <w:rPr>
          <w:rFonts w:eastAsia="Calibri"/>
          <w:sz w:val="28"/>
          <w:szCs w:val="28"/>
          <w:lang w:val="ru-RU"/>
        </w:rPr>
        <w:t>О</w:t>
      </w:r>
      <w:r w:rsidR="00BD72F5" w:rsidRPr="00BD72F5">
        <w:rPr>
          <w:rFonts w:eastAsia="Calibri"/>
          <w:sz w:val="28"/>
          <w:szCs w:val="28"/>
        </w:rPr>
        <w:t xml:space="preserve">б организации социального обслуживания граждан пожилого возраста и инвалидов в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ансийском</w:t>
      </w:r>
      <w:proofErr w:type="spellEnd"/>
      <w:r w:rsidR="00BD72F5" w:rsidRPr="00BD72F5">
        <w:rPr>
          <w:rFonts w:eastAsia="Calibri"/>
          <w:sz w:val="28"/>
          <w:szCs w:val="28"/>
        </w:rPr>
        <w:t xml:space="preserve"> автономном округе - </w:t>
      </w:r>
      <w:r w:rsidR="00BD72F5" w:rsidRPr="00BD72F5">
        <w:rPr>
          <w:rFonts w:eastAsia="Calibri"/>
          <w:sz w:val="28"/>
          <w:szCs w:val="28"/>
          <w:lang w:val="ru-RU"/>
        </w:rPr>
        <w:t>Ю</w:t>
      </w:r>
      <w:proofErr w:type="spellStart"/>
      <w:r w:rsidR="00BD72F5" w:rsidRPr="00BD72F5">
        <w:rPr>
          <w:rFonts w:eastAsia="Calibri"/>
          <w:sz w:val="28"/>
          <w:szCs w:val="28"/>
        </w:rPr>
        <w:t>гре</w:t>
      </w:r>
      <w:proofErr w:type="spellEnd"/>
      <w:r w:rsidR="00BD72F5" w:rsidRPr="00BD72F5">
        <w:rPr>
          <w:rFonts w:eastAsia="Calibri"/>
          <w:sz w:val="28"/>
          <w:szCs w:val="28"/>
        </w:rPr>
        <w:t xml:space="preserve"> и признании утратившим силу постановления </w:t>
      </w:r>
      <w:r w:rsidR="00BD72F5" w:rsidRPr="00BD72F5">
        <w:rPr>
          <w:rFonts w:eastAsia="Calibri"/>
          <w:sz w:val="28"/>
          <w:szCs w:val="28"/>
          <w:lang w:val="ru-RU"/>
        </w:rPr>
        <w:t>П</w:t>
      </w:r>
      <w:proofErr w:type="spellStart"/>
      <w:r w:rsidR="00BD72F5" w:rsidRPr="00BD72F5">
        <w:rPr>
          <w:rFonts w:eastAsia="Calibri"/>
          <w:sz w:val="28"/>
          <w:szCs w:val="28"/>
        </w:rPr>
        <w:t>равительства</w:t>
      </w:r>
      <w:proofErr w:type="spellEnd"/>
      <w:r w:rsidR="00BD72F5" w:rsidRPr="00BD72F5">
        <w:rPr>
          <w:rFonts w:eastAsia="Calibri"/>
          <w:sz w:val="28"/>
          <w:szCs w:val="28"/>
        </w:rPr>
        <w:t xml:space="preserve"> </w:t>
      </w:r>
      <w:r w:rsidR="00BD72F5" w:rsidRPr="00BD72F5">
        <w:rPr>
          <w:rFonts w:eastAsia="Calibri"/>
          <w:sz w:val="28"/>
          <w:szCs w:val="28"/>
          <w:lang w:val="ru-RU"/>
        </w:rPr>
        <w:t>Х</w:t>
      </w:r>
      <w:r w:rsidR="00BD72F5" w:rsidRPr="00BD72F5">
        <w:rPr>
          <w:rFonts w:eastAsia="Calibri"/>
          <w:sz w:val="28"/>
          <w:szCs w:val="28"/>
        </w:rPr>
        <w:t>анты-</w:t>
      </w:r>
      <w:proofErr w:type="spellStart"/>
      <w:r w:rsidR="00BD72F5" w:rsidRPr="00BD72F5">
        <w:rPr>
          <w:rFonts w:eastAsia="Calibri"/>
          <w:sz w:val="28"/>
          <w:szCs w:val="28"/>
          <w:lang w:val="ru-RU"/>
        </w:rPr>
        <w:t>Ма</w:t>
      </w:r>
      <w:r w:rsidR="00BD72F5" w:rsidRPr="00BD72F5">
        <w:rPr>
          <w:rFonts w:eastAsia="Calibri"/>
          <w:sz w:val="28"/>
          <w:szCs w:val="28"/>
        </w:rPr>
        <w:t>нсийского</w:t>
      </w:r>
      <w:proofErr w:type="spellEnd"/>
      <w:r w:rsidR="00BD72F5" w:rsidRPr="00BD72F5">
        <w:rPr>
          <w:rFonts w:eastAsia="Calibri"/>
          <w:sz w:val="28"/>
          <w:szCs w:val="28"/>
        </w:rPr>
        <w:t xml:space="preserve"> автономного округа - </w:t>
      </w:r>
      <w:r w:rsidR="00BD72F5" w:rsidRPr="00BD72F5">
        <w:rPr>
          <w:rFonts w:eastAsia="Calibri"/>
          <w:sz w:val="28"/>
          <w:szCs w:val="28"/>
          <w:lang w:val="ru-RU"/>
        </w:rPr>
        <w:t>Ю</w:t>
      </w:r>
      <w:proofErr w:type="spellStart"/>
      <w:r w:rsidR="00BD72F5" w:rsidRPr="00BD72F5">
        <w:rPr>
          <w:rFonts w:eastAsia="Calibri"/>
          <w:sz w:val="28"/>
          <w:szCs w:val="28"/>
        </w:rPr>
        <w:t>гры</w:t>
      </w:r>
      <w:proofErr w:type="spellEnd"/>
      <w:r w:rsidR="00BD72F5" w:rsidRPr="00BD72F5">
        <w:rPr>
          <w:rFonts w:eastAsia="Calibri"/>
          <w:sz w:val="28"/>
          <w:szCs w:val="28"/>
        </w:rPr>
        <w:t xml:space="preserve"> от 27 января 2005 года </w:t>
      </w:r>
      <w:r w:rsidR="00BD72F5" w:rsidRPr="00BD72F5">
        <w:rPr>
          <w:rFonts w:eastAsia="Calibri"/>
          <w:sz w:val="28"/>
          <w:szCs w:val="28"/>
          <w:lang w:val="ru-RU"/>
        </w:rPr>
        <w:t>№</w:t>
      </w:r>
      <w:r w:rsidR="00BD72F5" w:rsidRPr="00BD72F5">
        <w:rPr>
          <w:rFonts w:eastAsia="Calibri"/>
          <w:sz w:val="28"/>
          <w:szCs w:val="28"/>
        </w:rPr>
        <w:t xml:space="preserve"> 18-п </w:t>
      </w:r>
      <w:r w:rsidR="00BD72F5" w:rsidRPr="00BD72F5">
        <w:rPr>
          <w:rFonts w:eastAsia="Calibri"/>
          <w:sz w:val="28"/>
          <w:szCs w:val="28"/>
          <w:lang w:val="ru-RU"/>
        </w:rPr>
        <w:t>«О</w:t>
      </w:r>
      <w:r w:rsidR="00BD72F5" w:rsidRPr="00BD72F5">
        <w:rPr>
          <w:rFonts w:eastAsia="Calibri"/>
          <w:sz w:val="28"/>
          <w:szCs w:val="28"/>
        </w:rPr>
        <w:t xml:space="preserve">б организации социального обслуживания граждан пожилого возраста и инвалидов в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ансийском</w:t>
      </w:r>
      <w:proofErr w:type="spellEnd"/>
      <w:r w:rsidR="00BD72F5" w:rsidRPr="00BD72F5">
        <w:rPr>
          <w:rFonts w:eastAsia="Calibri"/>
          <w:sz w:val="28"/>
          <w:szCs w:val="28"/>
        </w:rPr>
        <w:t xml:space="preserve"> автономном округе – </w:t>
      </w:r>
      <w:r w:rsidR="00BD72F5" w:rsidRPr="00BD72F5">
        <w:rPr>
          <w:rFonts w:eastAsia="Calibri"/>
          <w:sz w:val="28"/>
          <w:szCs w:val="28"/>
          <w:lang w:val="ru-RU"/>
        </w:rPr>
        <w:t>Ю</w:t>
      </w:r>
      <w:proofErr w:type="spellStart"/>
      <w:r w:rsidR="00BD72F5" w:rsidRPr="00BD72F5">
        <w:rPr>
          <w:rFonts w:eastAsia="Calibri"/>
          <w:sz w:val="28"/>
          <w:szCs w:val="28"/>
        </w:rPr>
        <w:t>гре</w:t>
      </w:r>
      <w:proofErr w:type="spellEnd"/>
      <w:r w:rsidR="00BD72F5" w:rsidRPr="00BD72F5">
        <w:rPr>
          <w:rFonts w:eastAsia="Calibri"/>
          <w:sz w:val="28"/>
          <w:szCs w:val="28"/>
          <w:lang w:val="ru-RU"/>
        </w:rPr>
        <w:t>»</w:t>
      </w:r>
      <w:r w:rsidRPr="00BD72F5">
        <w:rPr>
          <w:sz w:val="28"/>
          <w:szCs w:val="28"/>
        </w:rPr>
        <w:t>»;</w:t>
      </w:r>
    </w:p>
    <w:p w:rsidR="00777F8C" w:rsidRPr="00BD72F5" w:rsidRDefault="00777F8C" w:rsidP="00FE711B">
      <w:pPr>
        <w:pStyle w:val="a6"/>
        <w:spacing w:before="0" w:after="0"/>
        <w:rPr>
          <w:sz w:val="28"/>
          <w:szCs w:val="28"/>
        </w:rPr>
      </w:pPr>
      <w:r w:rsidRPr="00BD72F5">
        <w:rPr>
          <w:sz w:val="28"/>
          <w:szCs w:val="28"/>
        </w:rPr>
        <w:t>Постановление Правительства Ханты-Мансийского</w:t>
      </w:r>
      <w:r w:rsidR="0006385E" w:rsidRPr="00BD72F5">
        <w:rPr>
          <w:sz w:val="28"/>
          <w:szCs w:val="28"/>
        </w:rPr>
        <w:t xml:space="preserve"> автономного округа – Югры от 30.12.2021 № 642</w:t>
      </w:r>
      <w:r w:rsidRPr="00BD72F5">
        <w:rPr>
          <w:sz w:val="28"/>
          <w:szCs w:val="28"/>
        </w:rPr>
        <w:t>-п «</w:t>
      </w:r>
      <w:r w:rsidR="00BD72F5" w:rsidRPr="00BD72F5">
        <w:rPr>
          <w:rFonts w:eastAsia="Calibri"/>
          <w:sz w:val="28"/>
          <w:szCs w:val="28"/>
          <w:lang w:val="ru-RU"/>
        </w:rPr>
        <w:t>О</w:t>
      </w:r>
      <w:r w:rsidR="00BD72F5" w:rsidRPr="00BD72F5">
        <w:rPr>
          <w:rFonts w:eastAsia="Calibri"/>
          <w:sz w:val="28"/>
          <w:szCs w:val="28"/>
        </w:rPr>
        <w:t xml:space="preserve"> внесении изменений в постановление </w:t>
      </w:r>
      <w:r w:rsidR="00BD72F5" w:rsidRPr="00BD72F5">
        <w:rPr>
          <w:rFonts w:eastAsia="Calibri"/>
          <w:sz w:val="28"/>
          <w:szCs w:val="28"/>
          <w:lang w:val="ru-RU"/>
        </w:rPr>
        <w:t>П</w:t>
      </w:r>
      <w:proofErr w:type="spellStart"/>
      <w:r w:rsidR="00BD72F5" w:rsidRPr="00BD72F5">
        <w:rPr>
          <w:rFonts w:eastAsia="Calibri"/>
          <w:sz w:val="28"/>
          <w:szCs w:val="28"/>
        </w:rPr>
        <w:t>равительства</w:t>
      </w:r>
      <w:proofErr w:type="spellEnd"/>
      <w:r w:rsidR="00BD72F5" w:rsidRPr="00BD72F5">
        <w:rPr>
          <w:rFonts w:eastAsia="Calibri"/>
          <w:sz w:val="28"/>
          <w:szCs w:val="28"/>
        </w:rPr>
        <w:t xml:space="preserve">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ансийского</w:t>
      </w:r>
      <w:proofErr w:type="spellEnd"/>
      <w:r w:rsidR="00BD72F5" w:rsidRPr="00BD72F5">
        <w:rPr>
          <w:rFonts w:eastAsia="Calibri"/>
          <w:sz w:val="28"/>
          <w:szCs w:val="28"/>
        </w:rPr>
        <w:t xml:space="preserve"> автономного округа - </w:t>
      </w:r>
      <w:r w:rsidR="00BD72F5" w:rsidRPr="00BD72F5">
        <w:rPr>
          <w:rFonts w:eastAsia="Calibri"/>
          <w:sz w:val="28"/>
          <w:szCs w:val="28"/>
          <w:lang w:val="ru-RU"/>
        </w:rPr>
        <w:t>Ю</w:t>
      </w:r>
      <w:proofErr w:type="spellStart"/>
      <w:r w:rsidR="00BD72F5" w:rsidRPr="00BD72F5">
        <w:rPr>
          <w:rFonts w:eastAsia="Calibri"/>
          <w:sz w:val="28"/>
          <w:szCs w:val="28"/>
        </w:rPr>
        <w:t>гры</w:t>
      </w:r>
      <w:proofErr w:type="spellEnd"/>
      <w:r w:rsidR="00BD72F5" w:rsidRPr="00BD72F5">
        <w:rPr>
          <w:rFonts w:eastAsia="Calibri"/>
          <w:sz w:val="28"/>
          <w:szCs w:val="28"/>
        </w:rPr>
        <w:t xml:space="preserve"> от 29 декабря 2020 года </w:t>
      </w:r>
      <w:r w:rsidR="00BD72F5" w:rsidRPr="00BD72F5">
        <w:rPr>
          <w:rFonts w:eastAsia="Calibri"/>
          <w:sz w:val="28"/>
          <w:szCs w:val="28"/>
          <w:lang w:val="ru-RU"/>
        </w:rPr>
        <w:t>№</w:t>
      </w:r>
      <w:r w:rsidR="00BD72F5" w:rsidRPr="00BD72F5">
        <w:rPr>
          <w:rFonts w:eastAsia="Calibri"/>
          <w:sz w:val="28"/>
          <w:szCs w:val="28"/>
        </w:rPr>
        <w:t xml:space="preserve"> 643-п </w:t>
      </w:r>
      <w:r w:rsidR="00BD72F5" w:rsidRPr="00BD72F5">
        <w:rPr>
          <w:rFonts w:eastAsia="Calibri"/>
          <w:sz w:val="28"/>
          <w:szCs w:val="28"/>
          <w:lang w:val="ru-RU"/>
        </w:rPr>
        <w:t>«О</w:t>
      </w:r>
      <w:r w:rsidR="00BD72F5" w:rsidRPr="00BD72F5">
        <w:rPr>
          <w:rFonts w:eastAsia="Calibri"/>
          <w:sz w:val="28"/>
          <w:szCs w:val="28"/>
        </w:rPr>
        <w:t xml:space="preserve">б организации в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ансийском</w:t>
      </w:r>
      <w:proofErr w:type="spellEnd"/>
      <w:r w:rsidR="00BD72F5" w:rsidRPr="00BD72F5">
        <w:rPr>
          <w:rFonts w:eastAsia="Calibri"/>
          <w:sz w:val="28"/>
          <w:szCs w:val="28"/>
        </w:rPr>
        <w:t xml:space="preserve"> автономном округе - </w:t>
      </w:r>
      <w:r w:rsidR="00BD72F5" w:rsidRPr="00BD72F5">
        <w:rPr>
          <w:rFonts w:eastAsia="Calibri"/>
          <w:sz w:val="28"/>
          <w:szCs w:val="28"/>
          <w:lang w:val="ru-RU"/>
        </w:rPr>
        <w:t>Ю</w:t>
      </w:r>
      <w:proofErr w:type="spellStart"/>
      <w:r w:rsidR="00BD72F5" w:rsidRPr="00BD72F5">
        <w:rPr>
          <w:rFonts w:eastAsia="Calibri"/>
          <w:sz w:val="28"/>
          <w:szCs w:val="28"/>
        </w:rPr>
        <w:t>гре</w:t>
      </w:r>
      <w:proofErr w:type="spellEnd"/>
      <w:r w:rsidR="00BD72F5" w:rsidRPr="00BD72F5">
        <w:rPr>
          <w:rFonts w:eastAsia="Calibri"/>
          <w:sz w:val="28"/>
          <w:szCs w:val="28"/>
        </w:rPr>
        <w:t xml:space="preserve"> условий реализации жилищных прав граждан</w:t>
      </w:r>
      <w:r w:rsidR="00BD72F5" w:rsidRPr="00BD72F5">
        <w:rPr>
          <w:rFonts w:eastAsia="Calibri"/>
          <w:sz w:val="28"/>
          <w:szCs w:val="28"/>
          <w:lang w:val="ru-RU"/>
        </w:rPr>
        <w:t>»</w:t>
      </w:r>
      <w:r w:rsidR="00BD72F5" w:rsidRPr="00BD72F5">
        <w:rPr>
          <w:rFonts w:eastAsia="Calibri"/>
          <w:sz w:val="28"/>
          <w:szCs w:val="28"/>
        </w:rPr>
        <w:t xml:space="preserve"> и признании утратившими </w:t>
      </w:r>
      <w:r w:rsidR="00BD72F5" w:rsidRPr="00BD72F5">
        <w:rPr>
          <w:rFonts w:eastAsia="Calibri"/>
          <w:sz w:val="28"/>
          <w:szCs w:val="28"/>
        </w:rPr>
        <w:lastRenderedPageBreak/>
        <w:t xml:space="preserve">силу некоторых постановлений </w:t>
      </w:r>
      <w:r w:rsidR="00BD72F5" w:rsidRPr="00BD72F5">
        <w:rPr>
          <w:rFonts w:eastAsia="Calibri"/>
          <w:sz w:val="28"/>
          <w:szCs w:val="28"/>
          <w:lang w:val="ru-RU"/>
        </w:rPr>
        <w:t>П</w:t>
      </w:r>
      <w:proofErr w:type="spellStart"/>
      <w:r w:rsidR="00BD72F5" w:rsidRPr="00BD72F5">
        <w:rPr>
          <w:rFonts w:eastAsia="Calibri"/>
          <w:sz w:val="28"/>
          <w:szCs w:val="28"/>
        </w:rPr>
        <w:t>равительства</w:t>
      </w:r>
      <w:proofErr w:type="spellEnd"/>
      <w:r w:rsidR="00BD72F5" w:rsidRPr="00BD72F5">
        <w:rPr>
          <w:rFonts w:eastAsia="Calibri"/>
          <w:sz w:val="28"/>
          <w:szCs w:val="28"/>
        </w:rPr>
        <w:t xml:space="preserve">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ансийского</w:t>
      </w:r>
      <w:proofErr w:type="spellEnd"/>
      <w:r w:rsidR="00BD72F5" w:rsidRPr="00BD72F5">
        <w:rPr>
          <w:rFonts w:eastAsia="Calibri"/>
          <w:sz w:val="28"/>
          <w:szCs w:val="28"/>
        </w:rPr>
        <w:t xml:space="preserve"> автономного округа - </w:t>
      </w:r>
      <w:r w:rsidR="00BD72F5" w:rsidRPr="00BD72F5">
        <w:rPr>
          <w:rFonts w:eastAsia="Calibri"/>
          <w:sz w:val="28"/>
          <w:szCs w:val="28"/>
          <w:lang w:val="ru-RU"/>
        </w:rPr>
        <w:t>Ю</w:t>
      </w:r>
      <w:proofErr w:type="spellStart"/>
      <w:r w:rsidR="00BD72F5" w:rsidRPr="00BD72F5">
        <w:rPr>
          <w:rFonts w:eastAsia="Calibri"/>
          <w:sz w:val="28"/>
          <w:szCs w:val="28"/>
        </w:rPr>
        <w:t>гры</w:t>
      </w:r>
      <w:proofErr w:type="spellEnd"/>
      <w:r w:rsidRPr="00BD72F5">
        <w:rPr>
          <w:sz w:val="28"/>
          <w:szCs w:val="28"/>
        </w:rPr>
        <w:t>»;</w:t>
      </w:r>
    </w:p>
    <w:p w:rsidR="00777F8C" w:rsidRPr="00BD72F5" w:rsidRDefault="00777F8C" w:rsidP="00FE711B">
      <w:pPr>
        <w:pStyle w:val="a6"/>
        <w:spacing w:before="0" w:after="0"/>
        <w:rPr>
          <w:sz w:val="28"/>
          <w:szCs w:val="28"/>
        </w:rPr>
      </w:pPr>
      <w:r w:rsidRPr="00BD72F5">
        <w:rPr>
          <w:sz w:val="28"/>
          <w:szCs w:val="28"/>
        </w:rPr>
        <w:t>Постановление Правительства Ханты-Мансийского</w:t>
      </w:r>
      <w:r w:rsidR="0006385E" w:rsidRPr="00BD72F5">
        <w:rPr>
          <w:sz w:val="28"/>
          <w:szCs w:val="28"/>
        </w:rPr>
        <w:t xml:space="preserve"> автономного округа – Югры от 30.12</w:t>
      </w:r>
      <w:r w:rsidRPr="00BD72F5">
        <w:rPr>
          <w:sz w:val="28"/>
          <w:szCs w:val="28"/>
        </w:rPr>
        <w:t>.20</w:t>
      </w:r>
      <w:r w:rsidR="0006385E" w:rsidRPr="00BD72F5">
        <w:rPr>
          <w:sz w:val="28"/>
          <w:szCs w:val="28"/>
        </w:rPr>
        <w:t xml:space="preserve">21 № </w:t>
      </w:r>
      <w:r w:rsidR="0006385E" w:rsidRPr="00BD72F5">
        <w:rPr>
          <w:sz w:val="28"/>
          <w:szCs w:val="28"/>
          <w:lang w:val="ru-RU"/>
        </w:rPr>
        <w:t>634</w:t>
      </w:r>
      <w:r w:rsidRPr="00BD72F5">
        <w:rPr>
          <w:sz w:val="28"/>
          <w:szCs w:val="28"/>
        </w:rPr>
        <w:t>-п «</w:t>
      </w:r>
      <w:r w:rsidR="00BD72F5" w:rsidRPr="00BD72F5">
        <w:rPr>
          <w:rFonts w:eastAsia="Calibri"/>
          <w:sz w:val="28"/>
          <w:szCs w:val="28"/>
          <w:lang w:val="ru-RU"/>
        </w:rPr>
        <w:t>О</w:t>
      </w:r>
      <w:r w:rsidR="00BD72F5" w:rsidRPr="00BD72F5">
        <w:rPr>
          <w:rFonts w:eastAsia="Calibri"/>
          <w:sz w:val="28"/>
          <w:szCs w:val="28"/>
        </w:rPr>
        <w:t xml:space="preserve"> мерах по реализации государственной программы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ансийского</w:t>
      </w:r>
      <w:proofErr w:type="spellEnd"/>
      <w:r w:rsidR="00BD72F5" w:rsidRPr="00BD72F5">
        <w:rPr>
          <w:rFonts w:eastAsia="Calibri"/>
          <w:sz w:val="28"/>
          <w:szCs w:val="28"/>
        </w:rPr>
        <w:t xml:space="preserve"> автономного округа - </w:t>
      </w:r>
      <w:r w:rsidR="00BD72F5" w:rsidRPr="00BD72F5">
        <w:rPr>
          <w:rFonts w:eastAsia="Calibri"/>
          <w:sz w:val="28"/>
          <w:szCs w:val="28"/>
          <w:lang w:val="ru-RU"/>
        </w:rPr>
        <w:t>Ю</w:t>
      </w:r>
      <w:proofErr w:type="spellStart"/>
      <w:r w:rsidR="00BD72F5" w:rsidRPr="00BD72F5">
        <w:rPr>
          <w:rFonts w:eastAsia="Calibri"/>
          <w:sz w:val="28"/>
          <w:szCs w:val="28"/>
        </w:rPr>
        <w:t>гры</w:t>
      </w:r>
      <w:proofErr w:type="spellEnd"/>
      <w:r w:rsidR="00BD72F5" w:rsidRPr="00BD72F5">
        <w:rPr>
          <w:rFonts w:eastAsia="Calibri"/>
          <w:sz w:val="28"/>
          <w:szCs w:val="28"/>
        </w:rPr>
        <w:t xml:space="preserve"> </w:t>
      </w:r>
      <w:r w:rsidR="00BD72F5" w:rsidRPr="00BD72F5">
        <w:rPr>
          <w:rFonts w:eastAsia="Calibri"/>
          <w:sz w:val="28"/>
          <w:szCs w:val="28"/>
          <w:lang w:val="ru-RU"/>
        </w:rPr>
        <w:t>«</w:t>
      </w:r>
      <w:r w:rsidR="00BD72F5" w:rsidRPr="00BD72F5">
        <w:rPr>
          <w:rFonts w:eastAsia="Calibri"/>
          <w:sz w:val="28"/>
          <w:szCs w:val="28"/>
        </w:rPr>
        <w:t>развитие образования</w:t>
      </w:r>
      <w:r w:rsidR="00BD72F5" w:rsidRPr="00BD72F5">
        <w:rPr>
          <w:rFonts w:eastAsia="Calibri"/>
          <w:sz w:val="28"/>
          <w:szCs w:val="28"/>
          <w:lang w:val="ru-RU"/>
        </w:rPr>
        <w:t>»</w:t>
      </w:r>
      <w:r w:rsidRPr="00BD72F5">
        <w:rPr>
          <w:sz w:val="28"/>
          <w:szCs w:val="28"/>
        </w:rPr>
        <w:t>»;</w:t>
      </w:r>
    </w:p>
    <w:p w:rsidR="00777F8C" w:rsidRPr="00BD72F5" w:rsidRDefault="00777F8C" w:rsidP="00FE711B">
      <w:pPr>
        <w:pStyle w:val="a6"/>
        <w:spacing w:before="0" w:after="0"/>
        <w:rPr>
          <w:sz w:val="28"/>
          <w:szCs w:val="28"/>
        </w:rPr>
      </w:pPr>
      <w:r w:rsidRPr="00BD72F5">
        <w:rPr>
          <w:sz w:val="28"/>
          <w:szCs w:val="28"/>
        </w:rPr>
        <w:t>Постановление Правительства Ханты-мансийского</w:t>
      </w:r>
      <w:r w:rsidR="0006385E" w:rsidRPr="00BD72F5">
        <w:rPr>
          <w:sz w:val="28"/>
          <w:szCs w:val="28"/>
        </w:rPr>
        <w:t xml:space="preserve"> автономного округа – Югры от 30.12.2021 № 641</w:t>
      </w:r>
      <w:r w:rsidRPr="00BD72F5">
        <w:rPr>
          <w:sz w:val="28"/>
          <w:szCs w:val="28"/>
        </w:rPr>
        <w:t>-п «</w:t>
      </w:r>
      <w:r w:rsidR="00BD72F5" w:rsidRPr="00BD72F5">
        <w:rPr>
          <w:rFonts w:eastAsia="Calibri"/>
          <w:sz w:val="28"/>
          <w:szCs w:val="28"/>
          <w:lang w:val="ru-RU"/>
        </w:rPr>
        <w:t>О</w:t>
      </w:r>
      <w:r w:rsidR="00BD72F5" w:rsidRPr="00BD72F5">
        <w:rPr>
          <w:rFonts w:eastAsia="Calibri"/>
          <w:sz w:val="28"/>
          <w:szCs w:val="28"/>
        </w:rPr>
        <w:t xml:space="preserve"> мерах по реализации государственной программы </w:t>
      </w:r>
      <w:r w:rsidR="00BD72F5" w:rsidRPr="00BD72F5">
        <w:rPr>
          <w:rFonts w:eastAsia="Calibri"/>
          <w:sz w:val="28"/>
          <w:szCs w:val="28"/>
          <w:lang w:val="ru-RU"/>
        </w:rPr>
        <w:t>Х</w:t>
      </w:r>
      <w:r w:rsidR="00BD72F5" w:rsidRPr="00BD72F5">
        <w:rPr>
          <w:rFonts w:eastAsia="Calibri"/>
          <w:sz w:val="28"/>
          <w:szCs w:val="28"/>
        </w:rPr>
        <w:t>анты-</w:t>
      </w:r>
      <w:r w:rsidR="00BD72F5" w:rsidRPr="00BD72F5">
        <w:rPr>
          <w:rFonts w:eastAsia="Calibri"/>
          <w:sz w:val="28"/>
          <w:szCs w:val="28"/>
          <w:lang w:val="ru-RU"/>
        </w:rPr>
        <w:t>М</w:t>
      </w:r>
      <w:proofErr w:type="spellStart"/>
      <w:r w:rsidR="00BD72F5" w:rsidRPr="00BD72F5">
        <w:rPr>
          <w:rFonts w:eastAsia="Calibri"/>
          <w:sz w:val="28"/>
          <w:szCs w:val="28"/>
        </w:rPr>
        <w:t>ансийского</w:t>
      </w:r>
      <w:proofErr w:type="spellEnd"/>
      <w:r w:rsidR="00BD72F5" w:rsidRPr="00BD72F5">
        <w:rPr>
          <w:rFonts w:eastAsia="Calibri"/>
          <w:sz w:val="28"/>
          <w:szCs w:val="28"/>
        </w:rPr>
        <w:t xml:space="preserve"> автономного округа - </w:t>
      </w:r>
      <w:r w:rsidR="00BD72F5" w:rsidRPr="00BD72F5">
        <w:rPr>
          <w:rFonts w:eastAsia="Calibri"/>
          <w:sz w:val="28"/>
          <w:szCs w:val="28"/>
          <w:lang w:val="ru-RU"/>
        </w:rPr>
        <w:t>Ю</w:t>
      </w:r>
      <w:proofErr w:type="spellStart"/>
      <w:r w:rsidR="00BD72F5" w:rsidRPr="00BD72F5">
        <w:rPr>
          <w:rFonts w:eastAsia="Calibri"/>
          <w:sz w:val="28"/>
          <w:szCs w:val="28"/>
        </w:rPr>
        <w:t>гры</w:t>
      </w:r>
      <w:proofErr w:type="spellEnd"/>
      <w:r w:rsidR="00BD72F5" w:rsidRPr="00BD72F5">
        <w:rPr>
          <w:rFonts w:eastAsia="Calibri"/>
          <w:sz w:val="28"/>
          <w:szCs w:val="28"/>
        </w:rPr>
        <w:t xml:space="preserve"> </w:t>
      </w:r>
      <w:r w:rsidR="00BD72F5" w:rsidRPr="00BD72F5">
        <w:rPr>
          <w:rFonts w:eastAsia="Calibri"/>
          <w:sz w:val="28"/>
          <w:szCs w:val="28"/>
          <w:lang w:val="ru-RU"/>
        </w:rPr>
        <w:t>«</w:t>
      </w:r>
      <w:r w:rsidR="00BD72F5" w:rsidRPr="00BD72F5">
        <w:rPr>
          <w:rFonts w:eastAsia="Calibri"/>
          <w:sz w:val="28"/>
          <w:szCs w:val="28"/>
        </w:rPr>
        <w:t>развитие физической культуры и спорта</w:t>
      </w:r>
      <w:r w:rsidR="00BD72F5" w:rsidRPr="00BD72F5">
        <w:rPr>
          <w:rFonts w:eastAsia="Calibri"/>
          <w:sz w:val="28"/>
          <w:szCs w:val="28"/>
          <w:lang w:val="ru-RU"/>
        </w:rPr>
        <w:t>»</w:t>
      </w:r>
      <w:r w:rsidRPr="00BD72F5">
        <w:rPr>
          <w:sz w:val="28"/>
          <w:szCs w:val="28"/>
        </w:rPr>
        <w:t>»;</w:t>
      </w:r>
    </w:p>
    <w:p w:rsidR="00CF071C" w:rsidRPr="00A123E5" w:rsidRDefault="00CF071C" w:rsidP="00FE711B">
      <w:pPr>
        <w:pStyle w:val="a6"/>
        <w:spacing w:before="0" w:after="0"/>
        <w:rPr>
          <w:sz w:val="28"/>
          <w:szCs w:val="28"/>
        </w:rPr>
      </w:pPr>
      <w:r w:rsidRPr="00A123E5">
        <w:rPr>
          <w:sz w:val="28"/>
          <w:szCs w:val="28"/>
        </w:rPr>
        <w:t>Приказ Департамента жилищно-коммунального комплекса и энергетики Ханты-Мансийского</w:t>
      </w:r>
      <w:r w:rsidR="0006385E" w:rsidRPr="00A123E5">
        <w:rPr>
          <w:sz w:val="28"/>
          <w:szCs w:val="28"/>
        </w:rPr>
        <w:t xml:space="preserve"> автономного округа – Югры от 25.12.2017 № 12</w:t>
      </w:r>
      <w:r w:rsidRPr="00A123E5">
        <w:rPr>
          <w:sz w:val="28"/>
          <w:szCs w:val="28"/>
        </w:rPr>
        <w:t>-нп «</w:t>
      </w:r>
      <w:r w:rsidR="00A123E5" w:rsidRPr="00A123E5">
        <w:rPr>
          <w:rFonts w:eastAsia="Calibri"/>
          <w:sz w:val="28"/>
          <w:szCs w:val="28"/>
          <w:lang w:val="ru-RU"/>
        </w:rPr>
        <w:t>О</w:t>
      </w:r>
      <w:r w:rsidR="00A123E5" w:rsidRPr="00A123E5">
        <w:rPr>
          <w:rFonts w:eastAsia="Calibri"/>
          <w:sz w:val="28"/>
          <w:szCs w:val="28"/>
        </w:rPr>
        <w:t xml:space="preserve">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w:t>
      </w:r>
      <w:r w:rsidR="00A123E5" w:rsidRPr="00A123E5">
        <w:rPr>
          <w:rFonts w:eastAsia="Calibri"/>
          <w:sz w:val="28"/>
          <w:szCs w:val="28"/>
          <w:lang w:val="ru-RU"/>
        </w:rPr>
        <w:t>Х</w:t>
      </w:r>
      <w:r w:rsidR="00A123E5" w:rsidRPr="00A123E5">
        <w:rPr>
          <w:rFonts w:eastAsia="Calibri"/>
          <w:sz w:val="28"/>
          <w:szCs w:val="28"/>
        </w:rPr>
        <w:t>анты-</w:t>
      </w:r>
      <w:r w:rsidR="00A123E5" w:rsidRPr="00A123E5">
        <w:rPr>
          <w:rFonts w:eastAsia="Calibri"/>
          <w:sz w:val="28"/>
          <w:szCs w:val="28"/>
          <w:lang w:val="ru-RU"/>
        </w:rPr>
        <w:t>М</w:t>
      </w:r>
      <w:proofErr w:type="spellStart"/>
      <w:r w:rsidR="00A123E5" w:rsidRPr="00A123E5">
        <w:rPr>
          <w:rFonts w:eastAsia="Calibri"/>
          <w:sz w:val="28"/>
          <w:szCs w:val="28"/>
        </w:rPr>
        <w:t>ансийского</w:t>
      </w:r>
      <w:proofErr w:type="spellEnd"/>
      <w:r w:rsidR="00A123E5" w:rsidRPr="00A123E5">
        <w:rPr>
          <w:rFonts w:eastAsia="Calibri"/>
          <w:sz w:val="28"/>
          <w:szCs w:val="28"/>
        </w:rPr>
        <w:t xml:space="preserve"> автономного округа - </w:t>
      </w:r>
      <w:r w:rsidR="00A123E5" w:rsidRPr="00A123E5">
        <w:rPr>
          <w:rFonts w:eastAsia="Calibri"/>
          <w:sz w:val="28"/>
          <w:szCs w:val="28"/>
          <w:lang w:val="ru-RU"/>
        </w:rPr>
        <w:t>Ю</w:t>
      </w:r>
      <w:proofErr w:type="spellStart"/>
      <w:r w:rsidR="00A123E5" w:rsidRPr="00A123E5">
        <w:rPr>
          <w:rFonts w:eastAsia="Calibri"/>
          <w:sz w:val="28"/>
          <w:szCs w:val="28"/>
        </w:rPr>
        <w:t>гры</w:t>
      </w:r>
      <w:proofErr w:type="spellEnd"/>
      <w:r w:rsidRPr="00A123E5">
        <w:rPr>
          <w:sz w:val="28"/>
          <w:szCs w:val="28"/>
        </w:rPr>
        <w:t>»;</w:t>
      </w:r>
    </w:p>
    <w:p w:rsidR="00CF071C" w:rsidRPr="00A123E5" w:rsidRDefault="00CF071C" w:rsidP="00FE711B">
      <w:pPr>
        <w:pStyle w:val="a6"/>
        <w:spacing w:before="0" w:after="0"/>
        <w:rPr>
          <w:sz w:val="28"/>
          <w:szCs w:val="28"/>
          <w:lang w:val="ru-RU"/>
        </w:rPr>
      </w:pPr>
      <w:r w:rsidRPr="00A123E5">
        <w:rPr>
          <w:sz w:val="28"/>
          <w:szCs w:val="28"/>
        </w:rPr>
        <w:t>Приказ Департамента жилищно-коммунального комплекса и энергетики Ханты-Мансийского ав</w:t>
      </w:r>
      <w:r w:rsidR="00040C9E" w:rsidRPr="00A123E5">
        <w:rPr>
          <w:sz w:val="28"/>
          <w:szCs w:val="28"/>
        </w:rPr>
        <w:t>тономного округа – Югры от 17.</w:t>
      </w:r>
      <w:r w:rsidR="00040C9E" w:rsidRPr="00A123E5">
        <w:rPr>
          <w:sz w:val="28"/>
          <w:szCs w:val="28"/>
          <w:lang w:val="ru-RU"/>
        </w:rPr>
        <w:t>07</w:t>
      </w:r>
      <w:r w:rsidRPr="00A123E5">
        <w:rPr>
          <w:sz w:val="28"/>
          <w:szCs w:val="28"/>
        </w:rPr>
        <w:t>.20</w:t>
      </w:r>
      <w:r w:rsidR="00040C9E" w:rsidRPr="00A123E5">
        <w:rPr>
          <w:sz w:val="28"/>
          <w:szCs w:val="28"/>
        </w:rPr>
        <w:t>19 № 10</w:t>
      </w:r>
      <w:r w:rsidRPr="00A123E5">
        <w:rPr>
          <w:sz w:val="28"/>
          <w:szCs w:val="28"/>
        </w:rPr>
        <w:t>-нп «</w:t>
      </w:r>
      <w:r w:rsidR="00A123E5" w:rsidRPr="00A123E5">
        <w:rPr>
          <w:rFonts w:eastAsia="Calibri"/>
          <w:sz w:val="28"/>
          <w:szCs w:val="28"/>
          <w:lang w:val="ru-RU"/>
        </w:rPr>
        <w:t>О</w:t>
      </w:r>
      <w:r w:rsidR="00A123E5" w:rsidRPr="00A123E5">
        <w:rPr>
          <w:rFonts w:eastAsia="Calibri"/>
          <w:sz w:val="28"/>
          <w:szCs w:val="28"/>
        </w:rPr>
        <w:t xml:space="preserve">б утверждении понижающих коэффициентов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и признании утратившими силу некоторых приказов </w:t>
      </w:r>
      <w:r w:rsidR="00A123E5" w:rsidRPr="00A123E5">
        <w:rPr>
          <w:rFonts w:eastAsia="Calibri"/>
          <w:sz w:val="28"/>
          <w:szCs w:val="28"/>
          <w:lang w:val="ru-RU"/>
        </w:rPr>
        <w:t>Д</w:t>
      </w:r>
      <w:proofErr w:type="spellStart"/>
      <w:r w:rsidR="00A123E5" w:rsidRPr="00A123E5">
        <w:rPr>
          <w:rFonts w:eastAsia="Calibri"/>
          <w:sz w:val="28"/>
          <w:szCs w:val="28"/>
        </w:rPr>
        <w:t>епартамента</w:t>
      </w:r>
      <w:proofErr w:type="spellEnd"/>
      <w:r w:rsidR="00A123E5" w:rsidRPr="00A123E5">
        <w:rPr>
          <w:rFonts w:eastAsia="Calibri"/>
          <w:sz w:val="28"/>
          <w:szCs w:val="28"/>
        </w:rPr>
        <w:t xml:space="preserve"> жилищно-коммунального комплекса и энергетики </w:t>
      </w:r>
      <w:r w:rsidR="00A123E5" w:rsidRPr="00A123E5">
        <w:rPr>
          <w:rFonts w:eastAsia="Calibri"/>
          <w:sz w:val="28"/>
          <w:szCs w:val="28"/>
          <w:lang w:val="ru-RU"/>
        </w:rPr>
        <w:t>Х</w:t>
      </w:r>
      <w:r w:rsidR="00A123E5" w:rsidRPr="00A123E5">
        <w:rPr>
          <w:rFonts w:eastAsia="Calibri"/>
          <w:sz w:val="28"/>
          <w:szCs w:val="28"/>
        </w:rPr>
        <w:t>анты-</w:t>
      </w:r>
      <w:r w:rsidR="00A123E5" w:rsidRPr="00A123E5">
        <w:rPr>
          <w:rFonts w:eastAsia="Calibri"/>
          <w:sz w:val="28"/>
          <w:szCs w:val="28"/>
          <w:lang w:val="ru-RU"/>
        </w:rPr>
        <w:t>М</w:t>
      </w:r>
      <w:proofErr w:type="spellStart"/>
      <w:r w:rsidR="00A123E5" w:rsidRPr="00A123E5">
        <w:rPr>
          <w:rFonts w:eastAsia="Calibri"/>
          <w:sz w:val="28"/>
          <w:szCs w:val="28"/>
        </w:rPr>
        <w:t>ансийского</w:t>
      </w:r>
      <w:proofErr w:type="spellEnd"/>
      <w:r w:rsidR="00A123E5" w:rsidRPr="00A123E5">
        <w:rPr>
          <w:rFonts w:eastAsia="Calibri"/>
          <w:sz w:val="28"/>
          <w:szCs w:val="28"/>
        </w:rPr>
        <w:t xml:space="preserve"> автономного округа - </w:t>
      </w:r>
      <w:r w:rsidR="00A123E5" w:rsidRPr="00A123E5">
        <w:rPr>
          <w:rFonts w:eastAsia="Calibri"/>
          <w:sz w:val="28"/>
          <w:szCs w:val="28"/>
          <w:lang w:val="ru-RU"/>
        </w:rPr>
        <w:t>Ю</w:t>
      </w:r>
      <w:proofErr w:type="spellStart"/>
      <w:r w:rsidR="00A123E5" w:rsidRPr="00A123E5">
        <w:rPr>
          <w:rFonts w:eastAsia="Calibri"/>
          <w:sz w:val="28"/>
          <w:szCs w:val="28"/>
        </w:rPr>
        <w:t>гры</w:t>
      </w:r>
      <w:proofErr w:type="spellEnd"/>
      <w:r w:rsidRPr="00A123E5">
        <w:rPr>
          <w:sz w:val="28"/>
          <w:szCs w:val="28"/>
        </w:rPr>
        <w:t>»</w:t>
      </w:r>
      <w:r w:rsidR="0070144E" w:rsidRPr="00A123E5">
        <w:rPr>
          <w:sz w:val="28"/>
          <w:szCs w:val="28"/>
          <w:lang w:val="ru-RU"/>
        </w:rPr>
        <w:t>;</w:t>
      </w:r>
    </w:p>
    <w:p w:rsidR="00FC07E4" w:rsidRPr="00A123E5" w:rsidRDefault="00FC07E4" w:rsidP="00FE711B">
      <w:pPr>
        <w:pStyle w:val="a6"/>
        <w:spacing w:before="0" w:after="0"/>
        <w:rPr>
          <w:sz w:val="28"/>
          <w:szCs w:val="28"/>
        </w:rPr>
      </w:pPr>
      <w:r w:rsidRPr="00A123E5">
        <w:rPr>
          <w:sz w:val="28"/>
          <w:szCs w:val="28"/>
        </w:rPr>
        <w:t>Приказ Департамента жилищно-коммунального комплекса и энергетики Ханты-Мансийского</w:t>
      </w:r>
      <w:r w:rsidR="00040C9E" w:rsidRPr="00A123E5">
        <w:rPr>
          <w:sz w:val="28"/>
          <w:szCs w:val="28"/>
        </w:rPr>
        <w:t xml:space="preserve"> автономного округа – Югры от 22.12.2017 № 11</w:t>
      </w:r>
      <w:r w:rsidRPr="00A123E5">
        <w:rPr>
          <w:sz w:val="28"/>
          <w:szCs w:val="28"/>
        </w:rPr>
        <w:t>-нп «</w:t>
      </w:r>
      <w:r w:rsidR="00A123E5" w:rsidRPr="00A123E5">
        <w:rPr>
          <w:rFonts w:eastAsia="Calibri"/>
          <w:sz w:val="28"/>
          <w:szCs w:val="28"/>
          <w:lang w:val="ru-RU"/>
        </w:rPr>
        <w:t>О</w:t>
      </w:r>
      <w:r w:rsidR="00A123E5" w:rsidRPr="00A123E5">
        <w:rPr>
          <w:rFonts w:eastAsia="Calibri"/>
          <w:sz w:val="28"/>
          <w:szCs w:val="28"/>
        </w:rPr>
        <w:t xml:space="preserve">б утверждении нормативов потребления коммунальных услуг по отоплению на территории муниципальных образований </w:t>
      </w:r>
      <w:r w:rsidR="00A123E5" w:rsidRPr="00A123E5">
        <w:rPr>
          <w:rFonts w:eastAsia="Calibri"/>
          <w:sz w:val="28"/>
          <w:szCs w:val="28"/>
          <w:lang w:val="ru-RU"/>
        </w:rPr>
        <w:t>Х</w:t>
      </w:r>
      <w:r w:rsidR="00A123E5" w:rsidRPr="00A123E5">
        <w:rPr>
          <w:rFonts w:eastAsia="Calibri"/>
          <w:sz w:val="28"/>
          <w:szCs w:val="28"/>
        </w:rPr>
        <w:t>анты-</w:t>
      </w:r>
      <w:r w:rsidR="00A123E5" w:rsidRPr="00A123E5">
        <w:rPr>
          <w:rFonts w:eastAsia="Calibri"/>
          <w:sz w:val="28"/>
          <w:szCs w:val="28"/>
          <w:lang w:val="ru-RU"/>
        </w:rPr>
        <w:t>М</w:t>
      </w:r>
      <w:proofErr w:type="spellStart"/>
      <w:r w:rsidR="00A123E5" w:rsidRPr="00A123E5">
        <w:rPr>
          <w:rFonts w:eastAsia="Calibri"/>
          <w:sz w:val="28"/>
          <w:szCs w:val="28"/>
        </w:rPr>
        <w:t>ансийского</w:t>
      </w:r>
      <w:proofErr w:type="spellEnd"/>
      <w:r w:rsidR="00A123E5" w:rsidRPr="00A123E5">
        <w:rPr>
          <w:rFonts w:eastAsia="Calibri"/>
          <w:sz w:val="28"/>
          <w:szCs w:val="28"/>
        </w:rPr>
        <w:t xml:space="preserve"> автономного округа - </w:t>
      </w:r>
      <w:r w:rsidR="00A123E5" w:rsidRPr="00A123E5">
        <w:rPr>
          <w:rFonts w:eastAsia="Calibri"/>
          <w:sz w:val="28"/>
          <w:szCs w:val="28"/>
          <w:lang w:val="ru-RU"/>
        </w:rPr>
        <w:t>Ю</w:t>
      </w:r>
      <w:proofErr w:type="spellStart"/>
      <w:r w:rsidR="00A123E5" w:rsidRPr="00A123E5">
        <w:rPr>
          <w:rFonts w:eastAsia="Calibri"/>
          <w:sz w:val="28"/>
          <w:szCs w:val="28"/>
        </w:rPr>
        <w:t>гры</w:t>
      </w:r>
      <w:proofErr w:type="spellEnd"/>
      <w:r w:rsidRPr="00A123E5">
        <w:rPr>
          <w:sz w:val="28"/>
          <w:szCs w:val="28"/>
        </w:rPr>
        <w:t>»;</w:t>
      </w:r>
    </w:p>
    <w:p w:rsidR="0085408C" w:rsidRPr="00080025" w:rsidRDefault="00FC07E4" w:rsidP="00FE711B">
      <w:pPr>
        <w:pStyle w:val="a6"/>
        <w:spacing w:before="0" w:after="0"/>
        <w:rPr>
          <w:sz w:val="28"/>
          <w:szCs w:val="28"/>
          <w:lang w:val="ru-RU"/>
        </w:rPr>
      </w:pPr>
      <w:r w:rsidRPr="00080025">
        <w:rPr>
          <w:sz w:val="28"/>
          <w:szCs w:val="28"/>
        </w:rPr>
        <w:t xml:space="preserve">Приказ Департамента гражданской защиты населения Ханты-Мансийского автономного округа – Югры от 28.02.2013 № 2-нп «Об утверждении примерных расчетов штатной численности, нормативов </w:t>
      </w:r>
      <w:proofErr w:type="spellStart"/>
      <w:r w:rsidRPr="00080025">
        <w:rPr>
          <w:sz w:val="28"/>
          <w:szCs w:val="28"/>
        </w:rPr>
        <w:t>положенности</w:t>
      </w:r>
      <w:proofErr w:type="spellEnd"/>
      <w:r w:rsidRPr="00080025">
        <w:rPr>
          <w:sz w:val="28"/>
          <w:szCs w:val="28"/>
        </w:rPr>
        <w:t xml:space="preserve"> личного состава пожарных частей, пожарных команд и порядка определения вида подразделений и техники противопожарной службы Ханты-Мансийс</w:t>
      </w:r>
      <w:r w:rsidR="0070144E" w:rsidRPr="00080025">
        <w:rPr>
          <w:sz w:val="28"/>
          <w:szCs w:val="28"/>
        </w:rPr>
        <w:t>кого автономного округа – Югры»</w:t>
      </w:r>
      <w:r w:rsidR="0070144E" w:rsidRPr="00080025">
        <w:rPr>
          <w:sz w:val="28"/>
          <w:szCs w:val="28"/>
          <w:lang w:val="ru-RU"/>
        </w:rPr>
        <w:t>;</w:t>
      </w:r>
    </w:p>
    <w:p w:rsidR="006B4061" w:rsidRPr="00080025" w:rsidRDefault="006B4061" w:rsidP="00FE711B">
      <w:pPr>
        <w:pStyle w:val="a6"/>
        <w:spacing w:before="0" w:after="0"/>
        <w:rPr>
          <w:sz w:val="28"/>
          <w:szCs w:val="28"/>
        </w:rPr>
      </w:pPr>
      <w:r w:rsidRPr="00080025">
        <w:rPr>
          <w:sz w:val="28"/>
          <w:szCs w:val="28"/>
        </w:rPr>
        <w:t>Решение Думы города Нефтеюганска от 23.12.2013 №727 «Об утверждении Правил благоустройства территории муниципального образования город Нефтеюганск»</w:t>
      </w:r>
    </w:p>
    <w:p w:rsidR="00202AF2" w:rsidRDefault="00202AF2" w:rsidP="0016543A">
      <w:pPr>
        <w:pStyle w:val="af0"/>
        <w:spacing w:before="0" w:after="0"/>
        <w:ind w:firstLine="567"/>
        <w:jc w:val="both"/>
        <w:rPr>
          <w:sz w:val="28"/>
          <w:szCs w:val="28"/>
          <w:lang w:val="ru-RU"/>
        </w:rPr>
      </w:pPr>
    </w:p>
    <w:p w:rsidR="007D0EC8" w:rsidRPr="00080025" w:rsidRDefault="007D0EC8" w:rsidP="0016543A">
      <w:pPr>
        <w:pStyle w:val="af0"/>
        <w:spacing w:before="0" w:after="0"/>
        <w:ind w:firstLine="567"/>
        <w:jc w:val="both"/>
        <w:rPr>
          <w:b w:val="0"/>
          <w:sz w:val="28"/>
          <w:szCs w:val="28"/>
          <w:lang w:val="ru-RU"/>
        </w:rPr>
      </w:pPr>
      <w:r w:rsidRPr="00080025">
        <w:rPr>
          <w:b w:val="0"/>
          <w:sz w:val="28"/>
          <w:szCs w:val="28"/>
        </w:rPr>
        <w:t>Строительные нормы и правила (СНиП)</w:t>
      </w:r>
      <w:r w:rsidR="000F5217" w:rsidRPr="00080025">
        <w:rPr>
          <w:b w:val="0"/>
          <w:sz w:val="28"/>
          <w:szCs w:val="28"/>
          <w:lang w:val="ru-RU"/>
        </w:rPr>
        <w:t>:</w:t>
      </w:r>
    </w:p>
    <w:p w:rsidR="00FE711B" w:rsidRPr="00080025" w:rsidRDefault="00FE711B" w:rsidP="00FE711B"/>
    <w:p w:rsidR="007D0EC8" w:rsidRPr="00080025" w:rsidRDefault="007D0EC8" w:rsidP="00FE711B">
      <w:pPr>
        <w:autoSpaceDE w:val="0"/>
        <w:autoSpaceDN w:val="0"/>
        <w:adjustRightInd w:val="0"/>
        <w:ind w:firstLine="567"/>
        <w:jc w:val="both"/>
        <w:rPr>
          <w:sz w:val="28"/>
          <w:szCs w:val="28"/>
        </w:rPr>
      </w:pPr>
      <w:r w:rsidRPr="00080025">
        <w:rPr>
          <w:sz w:val="28"/>
          <w:szCs w:val="28"/>
        </w:rPr>
        <w:t>СНиП 11-04-2003 «Инструкция о порядке разработки, согласования, экспертизы и утверждения градостроительной документации»;</w:t>
      </w:r>
    </w:p>
    <w:p w:rsidR="007D0EC8" w:rsidRPr="00080025" w:rsidRDefault="007D0EC8" w:rsidP="00FE711B">
      <w:pPr>
        <w:autoSpaceDE w:val="0"/>
        <w:autoSpaceDN w:val="0"/>
        <w:adjustRightInd w:val="0"/>
        <w:ind w:firstLine="567"/>
        <w:jc w:val="both"/>
        <w:rPr>
          <w:sz w:val="28"/>
          <w:szCs w:val="28"/>
        </w:rPr>
      </w:pPr>
      <w:r w:rsidRPr="00080025">
        <w:rPr>
          <w:sz w:val="28"/>
          <w:szCs w:val="28"/>
        </w:rPr>
        <w:t xml:space="preserve">СНиП 31-01-2003 «Здания жилые многоквартирные»; </w:t>
      </w:r>
    </w:p>
    <w:p w:rsidR="007D0EC8" w:rsidRPr="00080025" w:rsidRDefault="007D0EC8" w:rsidP="00FE711B">
      <w:pPr>
        <w:autoSpaceDE w:val="0"/>
        <w:autoSpaceDN w:val="0"/>
        <w:adjustRightInd w:val="0"/>
        <w:ind w:firstLine="567"/>
        <w:jc w:val="both"/>
        <w:rPr>
          <w:sz w:val="28"/>
          <w:szCs w:val="28"/>
        </w:rPr>
      </w:pPr>
      <w:r w:rsidRPr="00080025">
        <w:rPr>
          <w:sz w:val="28"/>
          <w:szCs w:val="28"/>
        </w:rPr>
        <w:lastRenderedPageBreak/>
        <w:t>СНиП 31-06-2009 «Общественные здания и сооружения»;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41-02-2003 «Тепловые сети»;</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II-35-76* «Котельные установки»;</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II-58-75 «Электростанции тепловые»;</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41-01-2003 «Отопление, вентиляция и кондиционирование»;</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II-94-80 «Подземные горные выработки»;</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2.04.01-85* «Внутренний водопровод и канализация зданий»;</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2.04.02-84* «Водоснабжение. Наружные сети и сооружения»;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2.04.03-85 «Канализация. Наружные сети и сооружения»;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2.10.02-84 «Здания и помещения для хранения и переработки сельскохозяйственной продукции»;</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2.05.02-85 «Автомобильные дороги»;</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2.05.06-85* «Магистральные трубопроводы»;</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2.01.28-85 «Полигоны по обезвреживанию и захоронению токсичных промышленных отходов. Основные положения по проектированию»;</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2.06.15-85 «Инженерная защита территории от затопления и подтопления»;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2.09.03-85 «Сооружения промышленных предприятий»;</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2.05.09-90 «Трамвайные и троллейбусные линии»;</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2.05.13-90 «Нефтепродуктопроводы, прокладываемые на территории городов и других населенных пунктов»;</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2.01.51-90 «Инженерно-технические мероприятия гражданской обороны»;</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2.11.03-93 «Склады нефти и нефтепродуктов. Противопожарные нормы»;</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32-03-96 «Аэродромы»;</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11-02-96 «Инженерные изыскания для строительства. Основные положения»;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21-01-97* «Пожарная безопасность зданий и сооружений»;</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21-02-99 «Стоянки автомобилей»;</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35-01-2001 «Доступность зданий и сооружений для маломобильных групп населения»;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23-02-2003 «Тепловая защита зданий»;</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33-01-2003 «Гидротехнические сооружения. Основные положения»;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СНиП 31.05-2003 «Общественные здания административного назначения».</w:t>
      </w:r>
    </w:p>
    <w:p w:rsidR="00FE711B" w:rsidRPr="00080025" w:rsidRDefault="00FE711B" w:rsidP="00FE711B">
      <w:pPr>
        <w:pStyle w:val="af0"/>
        <w:spacing w:before="0" w:after="0"/>
        <w:ind w:firstLine="567"/>
        <w:rPr>
          <w:sz w:val="28"/>
          <w:szCs w:val="28"/>
        </w:rPr>
      </w:pPr>
    </w:p>
    <w:p w:rsidR="007D0EC8" w:rsidRPr="00080025" w:rsidRDefault="007D0EC8" w:rsidP="0016543A">
      <w:pPr>
        <w:pStyle w:val="af0"/>
        <w:spacing w:before="0" w:after="0"/>
        <w:ind w:firstLine="567"/>
        <w:jc w:val="both"/>
        <w:rPr>
          <w:b w:val="0"/>
          <w:sz w:val="28"/>
          <w:szCs w:val="28"/>
          <w:lang w:val="ru-RU"/>
        </w:rPr>
      </w:pPr>
      <w:r w:rsidRPr="00080025">
        <w:rPr>
          <w:b w:val="0"/>
          <w:sz w:val="28"/>
          <w:szCs w:val="28"/>
        </w:rPr>
        <w:t>Своды правил по проектированию и строительству (СП)</w:t>
      </w:r>
      <w:r w:rsidR="000F5217" w:rsidRPr="00080025">
        <w:rPr>
          <w:b w:val="0"/>
          <w:sz w:val="28"/>
          <w:szCs w:val="28"/>
          <w:lang w:val="ru-RU"/>
        </w:rPr>
        <w:t>:</w:t>
      </w:r>
    </w:p>
    <w:p w:rsidR="00FE711B" w:rsidRPr="00080025" w:rsidRDefault="00FE711B" w:rsidP="00FE711B"/>
    <w:p w:rsidR="007D0EC8" w:rsidRPr="00080025" w:rsidRDefault="007D0EC8" w:rsidP="00FE711B">
      <w:pPr>
        <w:autoSpaceDE w:val="0"/>
        <w:autoSpaceDN w:val="0"/>
        <w:adjustRightInd w:val="0"/>
        <w:ind w:firstLine="567"/>
        <w:jc w:val="both"/>
        <w:rPr>
          <w:sz w:val="28"/>
          <w:szCs w:val="28"/>
        </w:rPr>
      </w:pPr>
      <w:r w:rsidRPr="00080025">
        <w:rPr>
          <w:sz w:val="28"/>
          <w:szCs w:val="28"/>
        </w:rPr>
        <w:t xml:space="preserve">СП 42.13330.2011 «Свод правил. Градостроительство. Планировка и застройка городских и сельских поселений. Актуализированная редакция СНиП 2.07.01-89*»;  </w:t>
      </w:r>
    </w:p>
    <w:p w:rsidR="007D0EC8" w:rsidRPr="00080025" w:rsidRDefault="007D0EC8" w:rsidP="00FE711B">
      <w:pPr>
        <w:autoSpaceDE w:val="0"/>
        <w:autoSpaceDN w:val="0"/>
        <w:adjustRightInd w:val="0"/>
        <w:ind w:firstLine="567"/>
        <w:jc w:val="both"/>
        <w:rPr>
          <w:sz w:val="28"/>
          <w:szCs w:val="28"/>
        </w:rPr>
      </w:pPr>
      <w:r w:rsidRPr="00080025">
        <w:rPr>
          <w:sz w:val="28"/>
          <w:szCs w:val="28"/>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w:t>
      </w:r>
      <w:r w:rsidRPr="00080025">
        <w:rPr>
          <w:sz w:val="28"/>
          <w:szCs w:val="28"/>
        </w:rPr>
        <w:lastRenderedPageBreak/>
        <w:t>для территорий городских и сельских поселений, других муниципальных образований»;</w:t>
      </w:r>
    </w:p>
    <w:p w:rsidR="007D0EC8" w:rsidRPr="00080025" w:rsidRDefault="007D0EC8" w:rsidP="00FE711B">
      <w:pPr>
        <w:autoSpaceDE w:val="0"/>
        <w:autoSpaceDN w:val="0"/>
        <w:adjustRightInd w:val="0"/>
        <w:ind w:firstLine="567"/>
        <w:jc w:val="both"/>
        <w:rPr>
          <w:sz w:val="28"/>
          <w:szCs w:val="28"/>
        </w:rPr>
      </w:pPr>
      <w:r w:rsidRPr="00080025">
        <w:rPr>
          <w:sz w:val="28"/>
          <w:szCs w:val="28"/>
        </w:rPr>
        <w:t>СП 31-110-2003 «Проектирование и монтаж электроустановок жилых и общественных зданий»;</w:t>
      </w:r>
    </w:p>
    <w:p w:rsidR="007D0EC8" w:rsidRPr="00080025" w:rsidRDefault="007D0EC8" w:rsidP="00FE711B">
      <w:pPr>
        <w:autoSpaceDE w:val="0"/>
        <w:autoSpaceDN w:val="0"/>
        <w:adjustRightInd w:val="0"/>
        <w:ind w:firstLine="567"/>
        <w:jc w:val="both"/>
        <w:rPr>
          <w:sz w:val="28"/>
          <w:szCs w:val="28"/>
        </w:rPr>
      </w:pPr>
      <w:r w:rsidRPr="00080025">
        <w:rPr>
          <w:sz w:val="28"/>
          <w:szCs w:val="28"/>
        </w:rPr>
        <w:t>СП 62.13330.2011 Свод правил. Газораспределительные системы. Актуализированная редакция СНиП 42-01-2002;</w:t>
      </w:r>
    </w:p>
    <w:p w:rsidR="007D0EC8" w:rsidRPr="00080025" w:rsidRDefault="007D0EC8" w:rsidP="00FE711B">
      <w:pPr>
        <w:autoSpaceDE w:val="0"/>
        <w:autoSpaceDN w:val="0"/>
        <w:adjustRightInd w:val="0"/>
        <w:ind w:firstLine="567"/>
        <w:jc w:val="both"/>
        <w:rPr>
          <w:sz w:val="28"/>
          <w:szCs w:val="28"/>
        </w:rPr>
      </w:pPr>
      <w:r w:rsidRPr="00080025">
        <w:rPr>
          <w:sz w:val="28"/>
          <w:szCs w:val="28"/>
        </w:rPr>
        <w:t xml:space="preserve">СП 41-108-2004 «Поквартирное теплоснабжение жилых зданий с </w:t>
      </w:r>
      <w:proofErr w:type="spellStart"/>
      <w:r w:rsidRPr="00080025">
        <w:rPr>
          <w:sz w:val="28"/>
          <w:szCs w:val="28"/>
        </w:rPr>
        <w:t>теплогенераторами</w:t>
      </w:r>
      <w:proofErr w:type="spellEnd"/>
      <w:r w:rsidRPr="00080025">
        <w:rPr>
          <w:sz w:val="28"/>
          <w:szCs w:val="28"/>
        </w:rPr>
        <w:t xml:space="preserve"> на газовом топливе»; </w:t>
      </w:r>
    </w:p>
    <w:p w:rsidR="007D0EC8" w:rsidRPr="00080025" w:rsidRDefault="007D0EC8" w:rsidP="00FE711B">
      <w:pPr>
        <w:autoSpaceDE w:val="0"/>
        <w:autoSpaceDN w:val="0"/>
        <w:adjustRightInd w:val="0"/>
        <w:ind w:firstLine="567"/>
        <w:jc w:val="both"/>
        <w:rPr>
          <w:sz w:val="28"/>
          <w:szCs w:val="28"/>
        </w:rPr>
      </w:pPr>
      <w:r w:rsidRPr="00080025">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7D0EC8" w:rsidRPr="00080025" w:rsidRDefault="007D0EC8" w:rsidP="00FE711B">
      <w:pPr>
        <w:autoSpaceDE w:val="0"/>
        <w:autoSpaceDN w:val="0"/>
        <w:adjustRightInd w:val="0"/>
        <w:ind w:firstLine="567"/>
        <w:jc w:val="both"/>
        <w:rPr>
          <w:sz w:val="28"/>
          <w:szCs w:val="28"/>
        </w:rPr>
      </w:pPr>
      <w:r w:rsidRPr="00080025">
        <w:rPr>
          <w:sz w:val="28"/>
          <w:szCs w:val="28"/>
        </w:rPr>
        <w:t>СП 11-102-97 «Инженерно-экологические изыскания для строительства»;</w:t>
      </w:r>
    </w:p>
    <w:p w:rsidR="007D0EC8" w:rsidRPr="00080025" w:rsidRDefault="007D0EC8" w:rsidP="00FE711B">
      <w:pPr>
        <w:autoSpaceDE w:val="0"/>
        <w:autoSpaceDN w:val="0"/>
        <w:adjustRightInd w:val="0"/>
        <w:ind w:firstLine="567"/>
        <w:jc w:val="both"/>
        <w:rPr>
          <w:sz w:val="28"/>
          <w:szCs w:val="28"/>
        </w:rPr>
      </w:pPr>
      <w:r w:rsidRPr="00080025">
        <w:rPr>
          <w:sz w:val="28"/>
          <w:szCs w:val="28"/>
        </w:rPr>
        <w:t>СП 19.13330.2011. Свод правил. Генеральные планы сельскохозяйственных предприятий. Актуализированная редакция СНиП II-97-76*;</w:t>
      </w:r>
    </w:p>
    <w:p w:rsidR="007D0EC8" w:rsidRPr="00080025" w:rsidRDefault="007D0EC8" w:rsidP="00FE711B">
      <w:pPr>
        <w:autoSpaceDE w:val="0"/>
        <w:autoSpaceDN w:val="0"/>
        <w:adjustRightInd w:val="0"/>
        <w:ind w:firstLine="567"/>
        <w:jc w:val="both"/>
        <w:rPr>
          <w:sz w:val="28"/>
          <w:szCs w:val="28"/>
        </w:rPr>
      </w:pPr>
      <w:r w:rsidRPr="00080025">
        <w:rPr>
          <w:sz w:val="28"/>
          <w:szCs w:val="28"/>
        </w:rPr>
        <w:t>СП 18.13330.2011. Свод правил. Генеральные планы промышленных предприятий. Актуализированная редакция СНиП II-89-80*;</w:t>
      </w:r>
    </w:p>
    <w:p w:rsidR="007D0EC8" w:rsidRPr="00080025" w:rsidRDefault="007D0EC8" w:rsidP="00FE711B">
      <w:pPr>
        <w:autoSpaceDE w:val="0"/>
        <w:autoSpaceDN w:val="0"/>
        <w:adjustRightInd w:val="0"/>
        <w:ind w:firstLine="567"/>
        <w:jc w:val="both"/>
        <w:rPr>
          <w:sz w:val="28"/>
          <w:szCs w:val="28"/>
        </w:rPr>
      </w:pPr>
      <w:r w:rsidRPr="00080025">
        <w:rPr>
          <w:sz w:val="28"/>
          <w:szCs w:val="28"/>
        </w:rPr>
        <w:t>СП 22.13330.2011. Свод правил. Основания зданий и сооружений. Актуализированная редакция СНиП 2.02.01-83*;</w:t>
      </w:r>
    </w:p>
    <w:p w:rsidR="007D0EC8" w:rsidRPr="00080025" w:rsidRDefault="007D0EC8" w:rsidP="00FE711B">
      <w:pPr>
        <w:autoSpaceDE w:val="0"/>
        <w:autoSpaceDN w:val="0"/>
        <w:adjustRightInd w:val="0"/>
        <w:ind w:firstLine="567"/>
        <w:jc w:val="both"/>
        <w:rPr>
          <w:sz w:val="28"/>
          <w:szCs w:val="28"/>
        </w:rPr>
      </w:pPr>
      <w:r w:rsidRPr="00080025">
        <w:rPr>
          <w:sz w:val="28"/>
          <w:szCs w:val="28"/>
        </w:rPr>
        <w:t>СП 44.13330.2011 «Свод правил. Административные и бытовые здания. Актуализированная редакция СНиП 2.09.04-87*»;</w:t>
      </w:r>
    </w:p>
    <w:p w:rsidR="007D0EC8" w:rsidRPr="00080025" w:rsidRDefault="007D0EC8" w:rsidP="00FE711B">
      <w:pPr>
        <w:autoSpaceDE w:val="0"/>
        <w:autoSpaceDN w:val="0"/>
        <w:adjustRightInd w:val="0"/>
        <w:ind w:firstLine="567"/>
        <w:jc w:val="both"/>
        <w:rPr>
          <w:sz w:val="28"/>
          <w:szCs w:val="28"/>
        </w:rPr>
      </w:pPr>
      <w:r w:rsidRPr="00080025">
        <w:rPr>
          <w:sz w:val="28"/>
          <w:szCs w:val="28"/>
        </w:rPr>
        <w:t>СП 55.13330.2011 «Свод правил. Дома жилые одноквартирные. Актуализированная редакция СНиП 31-02-2001»;</w:t>
      </w:r>
    </w:p>
    <w:p w:rsidR="007D0EC8" w:rsidRPr="00080025" w:rsidRDefault="007D0EC8" w:rsidP="00FE711B">
      <w:pPr>
        <w:autoSpaceDE w:val="0"/>
        <w:autoSpaceDN w:val="0"/>
        <w:adjustRightInd w:val="0"/>
        <w:ind w:firstLine="567"/>
        <w:jc w:val="both"/>
        <w:rPr>
          <w:sz w:val="28"/>
          <w:szCs w:val="28"/>
        </w:rPr>
      </w:pPr>
      <w:r w:rsidRPr="00080025">
        <w:rPr>
          <w:sz w:val="28"/>
          <w:szCs w:val="28"/>
        </w:rPr>
        <w:t>СП 51.13330.2011 «Свод правил. Защита от шума. Актуализированная редакция СНиП 23-03-2003»;</w:t>
      </w:r>
    </w:p>
    <w:p w:rsidR="007D0EC8" w:rsidRPr="00080025" w:rsidRDefault="007D0EC8" w:rsidP="00FE711B">
      <w:pPr>
        <w:autoSpaceDE w:val="0"/>
        <w:autoSpaceDN w:val="0"/>
        <w:adjustRightInd w:val="0"/>
        <w:ind w:firstLine="567"/>
        <w:jc w:val="both"/>
        <w:rPr>
          <w:sz w:val="28"/>
          <w:szCs w:val="28"/>
        </w:rPr>
      </w:pPr>
      <w:r w:rsidRPr="00080025">
        <w:rPr>
          <w:sz w:val="28"/>
          <w:szCs w:val="28"/>
        </w:rPr>
        <w:t>СП 54.13330.2011 «Свод правил. Здания жилые многоквартирные. Актуализированная редакция СНиП 31-01-2003»;</w:t>
      </w:r>
    </w:p>
    <w:p w:rsidR="007D0EC8" w:rsidRPr="00080025" w:rsidRDefault="007D0EC8" w:rsidP="00FE711B">
      <w:pPr>
        <w:autoSpaceDE w:val="0"/>
        <w:autoSpaceDN w:val="0"/>
        <w:adjustRightInd w:val="0"/>
        <w:ind w:firstLine="567"/>
        <w:jc w:val="both"/>
        <w:rPr>
          <w:sz w:val="28"/>
          <w:szCs w:val="28"/>
        </w:rPr>
      </w:pPr>
      <w:r w:rsidRPr="00080025">
        <w:rPr>
          <w:sz w:val="28"/>
          <w:szCs w:val="28"/>
        </w:rPr>
        <w:t>СП 14.13330.2011 «Свод правил. Строительство в сейсмических районах. Актуализированная редакция СНиП II-7-81*»;</w:t>
      </w:r>
    </w:p>
    <w:p w:rsidR="007D0EC8" w:rsidRPr="00080025" w:rsidRDefault="007D0EC8" w:rsidP="00FE711B">
      <w:pPr>
        <w:autoSpaceDE w:val="0"/>
        <w:autoSpaceDN w:val="0"/>
        <w:adjustRightInd w:val="0"/>
        <w:ind w:firstLine="567"/>
        <w:jc w:val="both"/>
        <w:rPr>
          <w:sz w:val="28"/>
          <w:szCs w:val="28"/>
        </w:rPr>
      </w:pPr>
      <w:r w:rsidRPr="00080025">
        <w:rPr>
          <w:sz w:val="28"/>
          <w:szCs w:val="28"/>
        </w:rPr>
        <w:t>СП 58. 13330.2012«Гидротехнические сооружения. Основные положения проектир</w:t>
      </w:r>
      <w:r w:rsidR="003D78C7" w:rsidRPr="00080025">
        <w:rPr>
          <w:sz w:val="28"/>
          <w:szCs w:val="28"/>
        </w:rPr>
        <w:t>ования</w:t>
      </w:r>
      <w:r w:rsidRPr="00080025">
        <w:rPr>
          <w:sz w:val="28"/>
          <w:szCs w:val="28"/>
        </w:rPr>
        <w:t>. Актуализированная редакция СНиП 33-01-2003»;</w:t>
      </w:r>
    </w:p>
    <w:p w:rsidR="007D0EC8" w:rsidRPr="00080025" w:rsidRDefault="007D0EC8" w:rsidP="00FE711B">
      <w:pPr>
        <w:autoSpaceDE w:val="0"/>
        <w:autoSpaceDN w:val="0"/>
        <w:adjustRightInd w:val="0"/>
        <w:ind w:firstLine="567"/>
        <w:jc w:val="both"/>
        <w:rPr>
          <w:sz w:val="28"/>
          <w:szCs w:val="28"/>
        </w:rPr>
      </w:pPr>
      <w:r w:rsidRPr="00080025">
        <w:rPr>
          <w:sz w:val="28"/>
          <w:szCs w:val="28"/>
        </w:rPr>
        <w:t>СП 82. 13330.2012«Благоустройство территорий. Актуализированная редакция СНиП 111-10-75»;</w:t>
      </w:r>
    </w:p>
    <w:p w:rsidR="007D0EC8" w:rsidRPr="00080025" w:rsidRDefault="007D0EC8" w:rsidP="00FE711B">
      <w:pPr>
        <w:autoSpaceDE w:val="0"/>
        <w:autoSpaceDN w:val="0"/>
        <w:adjustRightInd w:val="0"/>
        <w:ind w:firstLine="567"/>
        <w:jc w:val="both"/>
        <w:rPr>
          <w:sz w:val="28"/>
          <w:szCs w:val="28"/>
        </w:rPr>
      </w:pPr>
      <w:r w:rsidRPr="00080025">
        <w:rPr>
          <w:sz w:val="28"/>
          <w:szCs w:val="28"/>
        </w:rPr>
        <w:t>СП 104.13330. 2012 «Инженерная защита территории от затопления и подтопления. Актуализированная редакция СНиП 2.06.15-85»;</w:t>
      </w:r>
    </w:p>
    <w:p w:rsidR="007D0EC8" w:rsidRPr="00080025" w:rsidRDefault="007D0EC8" w:rsidP="00FE711B">
      <w:pPr>
        <w:autoSpaceDE w:val="0"/>
        <w:autoSpaceDN w:val="0"/>
        <w:adjustRightInd w:val="0"/>
        <w:ind w:firstLine="567"/>
        <w:jc w:val="both"/>
        <w:rPr>
          <w:sz w:val="28"/>
          <w:szCs w:val="28"/>
        </w:rPr>
      </w:pPr>
      <w:r w:rsidRPr="00080025">
        <w:rPr>
          <w:sz w:val="28"/>
          <w:szCs w:val="28"/>
        </w:rPr>
        <w:t>СП 115.13330. 2012 «Геофизика опасных природных воздействий. Актуализированная редакция СНиП 22-01-95»;</w:t>
      </w:r>
    </w:p>
    <w:p w:rsidR="007D0EC8" w:rsidRPr="00080025" w:rsidRDefault="007D0EC8" w:rsidP="00FE711B">
      <w:pPr>
        <w:autoSpaceDE w:val="0"/>
        <w:autoSpaceDN w:val="0"/>
        <w:adjustRightInd w:val="0"/>
        <w:ind w:firstLine="567"/>
        <w:jc w:val="both"/>
        <w:rPr>
          <w:sz w:val="28"/>
          <w:szCs w:val="28"/>
        </w:rPr>
      </w:pPr>
      <w:r w:rsidRPr="00080025">
        <w:rPr>
          <w:sz w:val="28"/>
          <w:szCs w:val="28"/>
        </w:rPr>
        <w:t>СП 116.13330. 2012 «Инженерная защита территорий, зданий и сооружений от опасных геологических процессов. Основные положения проектирования. Актуализированная редакция СНиП 22-02-2003»;</w:t>
      </w:r>
    </w:p>
    <w:p w:rsidR="007D0EC8" w:rsidRPr="00080025" w:rsidRDefault="007D0EC8" w:rsidP="00FE711B">
      <w:pPr>
        <w:autoSpaceDE w:val="0"/>
        <w:autoSpaceDN w:val="0"/>
        <w:adjustRightInd w:val="0"/>
        <w:ind w:firstLine="567"/>
        <w:jc w:val="both"/>
        <w:rPr>
          <w:sz w:val="28"/>
          <w:szCs w:val="28"/>
        </w:rPr>
      </w:pPr>
      <w:r w:rsidRPr="00080025">
        <w:rPr>
          <w:sz w:val="28"/>
          <w:szCs w:val="28"/>
        </w:rPr>
        <w:t>СП 31-103-99 «Здания, сооружения и комплексы православных храмов»;</w:t>
      </w:r>
    </w:p>
    <w:p w:rsidR="007D0EC8" w:rsidRPr="00080025" w:rsidRDefault="007D0EC8" w:rsidP="00FE711B">
      <w:pPr>
        <w:autoSpaceDE w:val="0"/>
        <w:autoSpaceDN w:val="0"/>
        <w:adjustRightInd w:val="0"/>
        <w:ind w:firstLine="567"/>
        <w:jc w:val="both"/>
        <w:rPr>
          <w:sz w:val="28"/>
          <w:szCs w:val="28"/>
        </w:rPr>
      </w:pPr>
      <w:r w:rsidRPr="00080025">
        <w:rPr>
          <w:sz w:val="28"/>
          <w:szCs w:val="28"/>
        </w:rPr>
        <w:t>СП 30-102-99 «Планировка и застройка территорий малоэтажного жилищного строительства»;</w:t>
      </w:r>
    </w:p>
    <w:p w:rsidR="007D0EC8" w:rsidRPr="00080025" w:rsidRDefault="007D0EC8" w:rsidP="00FE711B">
      <w:pPr>
        <w:autoSpaceDE w:val="0"/>
        <w:autoSpaceDN w:val="0"/>
        <w:adjustRightInd w:val="0"/>
        <w:ind w:firstLine="567"/>
        <w:jc w:val="both"/>
        <w:rPr>
          <w:sz w:val="28"/>
          <w:szCs w:val="28"/>
        </w:rPr>
      </w:pPr>
      <w:r w:rsidRPr="00080025">
        <w:rPr>
          <w:sz w:val="28"/>
          <w:szCs w:val="28"/>
        </w:rPr>
        <w:t>СП 35-102-2001 «Жилая среда с планировочными элементами, доступными инвалидам»;</w:t>
      </w:r>
    </w:p>
    <w:p w:rsidR="007D0EC8" w:rsidRPr="00080025" w:rsidRDefault="007D0EC8" w:rsidP="00FE711B">
      <w:pPr>
        <w:autoSpaceDE w:val="0"/>
        <w:autoSpaceDN w:val="0"/>
        <w:adjustRightInd w:val="0"/>
        <w:ind w:firstLine="567"/>
        <w:jc w:val="both"/>
        <w:rPr>
          <w:sz w:val="28"/>
          <w:szCs w:val="28"/>
        </w:rPr>
      </w:pPr>
      <w:r w:rsidRPr="00080025">
        <w:rPr>
          <w:sz w:val="28"/>
          <w:szCs w:val="28"/>
        </w:rPr>
        <w:lastRenderedPageBreak/>
        <w:t>СП 35-105-2002 «Реконструкция городской застройки с учетом доступности инвалидов и других маломобильных групп населения»;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СП 35-107-2003 «Здания учреждений временного пребывания лиц без определенного места жительства»;</w:t>
      </w:r>
    </w:p>
    <w:p w:rsidR="007D0EC8" w:rsidRPr="00080025" w:rsidRDefault="007D0EC8" w:rsidP="00FE711B">
      <w:pPr>
        <w:autoSpaceDE w:val="0"/>
        <w:autoSpaceDN w:val="0"/>
        <w:adjustRightInd w:val="0"/>
        <w:ind w:firstLine="567"/>
        <w:jc w:val="both"/>
        <w:rPr>
          <w:sz w:val="28"/>
          <w:szCs w:val="28"/>
        </w:rPr>
      </w:pPr>
      <w:r w:rsidRPr="00080025">
        <w:rPr>
          <w:sz w:val="28"/>
          <w:szCs w:val="28"/>
        </w:rPr>
        <w:t>СП 35-106-2003 «Расчет и размещение учреждений социального обслуживания пожилых людей»;</w:t>
      </w:r>
    </w:p>
    <w:p w:rsidR="007D0EC8" w:rsidRPr="00080025" w:rsidRDefault="007D0EC8" w:rsidP="00FE711B">
      <w:pPr>
        <w:autoSpaceDE w:val="0"/>
        <w:autoSpaceDN w:val="0"/>
        <w:adjustRightInd w:val="0"/>
        <w:ind w:firstLine="567"/>
        <w:jc w:val="both"/>
        <w:rPr>
          <w:sz w:val="28"/>
          <w:szCs w:val="28"/>
        </w:rPr>
      </w:pPr>
      <w:r w:rsidRPr="00080025">
        <w:rPr>
          <w:sz w:val="28"/>
          <w:szCs w:val="28"/>
        </w:rPr>
        <w:t>СП 2.1.7.1386-03 «Определение класса опасности токсичных отходов производства и потребления»;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СП 31-107-2004 «Архитектурно-планировочные решения многоквартирных жилых зданий»;</w:t>
      </w:r>
    </w:p>
    <w:p w:rsidR="007D0EC8" w:rsidRPr="00080025" w:rsidRDefault="007D0EC8" w:rsidP="00FE711B">
      <w:pPr>
        <w:autoSpaceDE w:val="0"/>
        <w:autoSpaceDN w:val="0"/>
        <w:adjustRightInd w:val="0"/>
        <w:ind w:firstLine="567"/>
        <w:jc w:val="both"/>
        <w:rPr>
          <w:sz w:val="28"/>
          <w:szCs w:val="28"/>
        </w:rPr>
      </w:pPr>
      <w:r w:rsidRPr="00080025">
        <w:rPr>
          <w:sz w:val="28"/>
          <w:szCs w:val="28"/>
        </w:rPr>
        <w:t>СП 31-114-2004 «Правила проектирования жилых и общественных зданий для строительства в сейсмических районах»;</w:t>
      </w:r>
    </w:p>
    <w:p w:rsidR="007D0EC8" w:rsidRPr="00080025" w:rsidRDefault="007D0EC8" w:rsidP="00FE711B">
      <w:pPr>
        <w:autoSpaceDE w:val="0"/>
        <w:autoSpaceDN w:val="0"/>
        <w:adjustRightInd w:val="0"/>
        <w:ind w:firstLine="567"/>
        <w:jc w:val="both"/>
        <w:rPr>
          <w:sz w:val="28"/>
          <w:szCs w:val="28"/>
        </w:rPr>
      </w:pPr>
      <w:r w:rsidRPr="00080025">
        <w:rPr>
          <w:sz w:val="28"/>
          <w:szCs w:val="28"/>
        </w:rPr>
        <w:t>СП 31-113-2004 «Бассейны для плавания»;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СП 35-109-2005 «Помещения для досуговой и физкультурно-оздоровительной деятельности пожилых людей»;</w:t>
      </w:r>
    </w:p>
    <w:p w:rsidR="007D0EC8" w:rsidRPr="00080025" w:rsidRDefault="007D0EC8" w:rsidP="00FE711B">
      <w:pPr>
        <w:autoSpaceDE w:val="0"/>
        <w:autoSpaceDN w:val="0"/>
        <w:adjustRightInd w:val="0"/>
        <w:ind w:firstLine="567"/>
        <w:jc w:val="both"/>
        <w:rPr>
          <w:sz w:val="28"/>
          <w:szCs w:val="28"/>
        </w:rPr>
      </w:pPr>
      <w:r w:rsidRPr="00080025">
        <w:rPr>
          <w:sz w:val="28"/>
          <w:szCs w:val="28"/>
        </w:rPr>
        <w:t>СП 35-112-2005 «Дома-интернаты»;</w:t>
      </w:r>
    </w:p>
    <w:p w:rsidR="007D0EC8" w:rsidRPr="00080025" w:rsidRDefault="007D0EC8" w:rsidP="00FE711B">
      <w:pPr>
        <w:autoSpaceDE w:val="0"/>
        <w:autoSpaceDN w:val="0"/>
        <w:adjustRightInd w:val="0"/>
        <w:ind w:firstLine="567"/>
        <w:jc w:val="both"/>
        <w:rPr>
          <w:sz w:val="28"/>
          <w:szCs w:val="28"/>
        </w:rPr>
      </w:pPr>
      <w:r w:rsidRPr="00080025">
        <w:rPr>
          <w:sz w:val="28"/>
          <w:szCs w:val="28"/>
        </w:rPr>
        <w:t>СП 35-117-2006 «Дома-интернаты для детей инвалидов»;</w:t>
      </w:r>
    </w:p>
    <w:p w:rsidR="007D0EC8" w:rsidRPr="00080025" w:rsidRDefault="007D0EC8" w:rsidP="00FE711B">
      <w:pPr>
        <w:autoSpaceDE w:val="0"/>
        <w:autoSpaceDN w:val="0"/>
        <w:adjustRightInd w:val="0"/>
        <w:ind w:firstLine="567"/>
        <w:jc w:val="both"/>
        <w:rPr>
          <w:sz w:val="28"/>
          <w:szCs w:val="28"/>
        </w:rPr>
      </w:pPr>
      <w:r w:rsidRPr="00080025">
        <w:rPr>
          <w:sz w:val="28"/>
          <w:szCs w:val="28"/>
        </w:rPr>
        <w:t>СП 35-116-2006 «Реабилитационные центры для детей и подростков с ограниченными возможностями»;</w:t>
      </w:r>
    </w:p>
    <w:p w:rsidR="007D0EC8" w:rsidRPr="00080025" w:rsidRDefault="007D0EC8" w:rsidP="00FE711B">
      <w:pPr>
        <w:autoSpaceDE w:val="0"/>
        <w:autoSpaceDN w:val="0"/>
        <w:adjustRightInd w:val="0"/>
        <w:ind w:firstLine="567"/>
        <w:jc w:val="both"/>
        <w:rPr>
          <w:sz w:val="28"/>
          <w:szCs w:val="28"/>
        </w:rPr>
      </w:pPr>
      <w:r w:rsidRPr="00080025">
        <w:rPr>
          <w:sz w:val="28"/>
          <w:szCs w:val="28"/>
        </w:rPr>
        <w:t>СП 31-115-2006 «Открытые плоскостные физкультурно-спортивные сооружения»;</w:t>
      </w:r>
    </w:p>
    <w:p w:rsidR="007D0EC8" w:rsidRPr="00080025" w:rsidRDefault="007D0EC8" w:rsidP="00FE711B">
      <w:pPr>
        <w:autoSpaceDE w:val="0"/>
        <w:autoSpaceDN w:val="0"/>
        <w:adjustRightInd w:val="0"/>
        <w:ind w:firstLine="567"/>
        <w:jc w:val="both"/>
        <w:rPr>
          <w:sz w:val="28"/>
          <w:szCs w:val="28"/>
        </w:rPr>
      </w:pPr>
      <w:r w:rsidRPr="00080025">
        <w:rPr>
          <w:sz w:val="28"/>
          <w:szCs w:val="28"/>
        </w:rPr>
        <w:t>СП 41-101-95 «Проектирование тепловых пунктов».</w:t>
      </w:r>
    </w:p>
    <w:p w:rsidR="00FE711B" w:rsidRPr="00080025" w:rsidRDefault="00FE711B" w:rsidP="00FE711B">
      <w:pPr>
        <w:pStyle w:val="af0"/>
        <w:spacing w:before="0" w:after="0"/>
        <w:ind w:firstLine="567"/>
        <w:rPr>
          <w:sz w:val="28"/>
          <w:szCs w:val="28"/>
        </w:rPr>
      </w:pPr>
    </w:p>
    <w:p w:rsidR="0085408C" w:rsidRPr="00080025" w:rsidRDefault="0085408C" w:rsidP="0016543A">
      <w:pPr>
        <w:pStyle w:val="af0"/>
        <w:spacing w:before="0" w:after="0"/>
        <w:ind w:firstLine="567"/>
        <w:jc w:val="both"/>
        <w:rPr>
          <w:b w:val="0"/>
          <w:sz w:val="28"/>
          <w:szCs w:val="28"/>
          <w:lang w:val="ru-RU"/>
        </w:rPr>
      </w:pPr>
      <w:r w:rsidRPr="00080025">
        <w:rPr>
          <w:b w:val="0"/>
          <w:sz w:val="28"/>
          <w:szCs w:val="28"/>
        </w:rPr>
        <w:t>Санитарные правила и нормы и правила (СанПиН)</w:t>
      </w:r>
      <w:r w:rsidR="000F5217" w:rsidRPr="00080025">
        <w:rPr>
          <w:b w:val="0"/>
          <w:sz w:val="28"/>
          <w:szCs w:val="28"/>
          <w:lang w:val="ru-RU"/>
        </w:rPr>
        <w:t>:</w:t>
      </w:r>
    </w:p>
    <w:p w:rsidR="00FE711B" w:rsidRPr="00080025" w:rsidRDefault="00FE711B" w:rsidP="00FE711B"/>
    <w:p w:rsidR="00705B4E" w:rsidRPr="00080025" w:rsidRDefault="00705B4E" w:rsidP="00FE711B">
      <w:pPr>
        <w:autoSpaceDE w:val="0"/>
        <w:autoSpaceDN w:val="0"/>
        <w:adjustRightInd w:val="0"/>
        <w:ind w:firstLine="567"/>
        <w:jc w:val="both"/>
        <w:rPr>
          <w:sz w:val="28"/>
          <w:szCs w:val="28"/>
        </w:rPr>
      </w:pPr>
      <w:r w:rsidRPr="00080025">
        <w:rPr>
          <w:sz w:val="28"/>
          <w:szCs w:val="28"/>
        </w:rPr>
        <w:t>СанПиН 2.1.2.2645-10 «Санитарно-эпидемиологические требования к условиям проживания в жилых зданиях и помещениях»;</w:t>
      </w:r>
    </w:p>
    <w:p w:rsidR="00705B4E" w:rsidRPr="00080025" w:rsidRDefault="00705B4E" w:rsidP="00FE711B">
      <w:pPr>
        <w:autoSpaceDE w:val="0"/>
        <w:autoSpaceDN w:val="0"/>
        <w:adjustRightInd w:val="0"/>
        <w:ind w:firstLine="567"/>
        <w:jc w:val="both"/>
        <w:rPr>
          <w:sz w:val="28"/>
          <w:szCs w:val="28"/>
        </w:rPr>
      </w:pPr>
      <w:r w:rsidRPr="00080025">
        <w:rPr>
          <w:sz w:val="28"/>
          <w:szCs w:val="28"/>
        </w:rPr>
        <w:t>СанПиН 2.2.1/2.1.1.1200-03 «Санитарно-защитные зоны и санитарная классификация предприятий, сооружений и иных объектов»;</w:t>
      </w:r>
    </w:p>
    <w:p w:rsidR="00705B4E" w:rsidRPr="00080025" w:rsidRDefault="00705B4E" w:rsidP="00FE711B">
      <w:pPr>
        <w:autoSpaceDE w:val="0"/>
        <w:autoSpaceDN w:val="0"/>
        <w:adjustRightInd w:val="0"/>
        <w:ind w:firstLine="567"/>
        <w:jc w:val="both"/>
        <w:rPr>
          <w:sz w:val="28"/>
          <w:szCs w:val="28"/>
        </w:rPr>
      </w:pPr>
      <w:r w:rsidRPr="00080025">
        <w:rPr>
          <w:sz w:val="28"/>
          <w:szCs w:val="28"/>
        </w:rPr>
        <w:t>СанПиН 2.1.6.1032-01 «Гигиенические требования к обеспечению качества атмосферного воздуха населенных мест»;</w:t>
      </w:r>
    </w:p>
    <w:p w:rsidR="00705B4E" w:rsidRPr="00080025" w:rsidRDefault="0075238A" w:rsidP="00FE711B">
      <w:pPr>
        <w:autoSpaceDE w:val="0"/>
        <w:autoSpaceDN w:val="0"/>
        <w:adjustRightInd w:val="0"/>
        <w:ind w:firstLine="567"/>
        <w:jc w:val="both"/>
        <w:rPr>
          <w:sz w:val="28"/>
          <w:szCs w:val="28"/>
        </w:rPr>
      </w:pPr>
      <w:hyperlink r:id="rId17" w:history="1">
        <w:r w:rsidR="00705B4E" w:rsidRPr="00080025">
          <w:rPr>
            <w:sz w:val="28"/>
            <w:szCs w:val="28"/>
          </w:rPr>
          <w:t>СанПиН</w:t>
        </w:r>
      </w:hyperlink>
      <w:r w:rsidR="00705B4E" w:rsidRPr="00080025">
        <w:rPr>
          <w:sz w:val="28"/>
          <w:szCs w:val="28"/>
        </w:rPr>
        <w:t xml:space="preserve"> 2.1.4.1074-01 «Питьевая вода. Гигиенические требования к качеству воды централизованного питьевого водоснабжения. Контроль качества»;</w:t>
      </w:r>
    </w:p>
    <w:p w:rsidR="00705B4E" w:rsidRPr="00080025" w:rsidRDefault="0075238A" w:rsidP="00FE711B">
      <w:pPr>
        <w:autoSpaceDE w:val="0"/>
        <w:autoSpaceDN w:val="0"/>
        <w:adjustRightInd w:val="0"/>
        <w:ind w:firstLine="567"/>
        <w:jc w:val="both"/>
        <w:rPr>
          <w:sz w:val="28"/>
          <w:szCs w:val="28"/>
        </w:rPr>
      </w:pPr>
      <w:hyperlink r:id="rId18" w:history="1">
        <w:r w:rsidR="00705B4E" w:rsidRPr="00080025">
          <w:rPr>
            <w:sz w:val="28"/>
            <w:szCs w:val="28"/>
          </w:rPr>
          <w:t>СанПиН</w:t>
        </w:r>
      </w:hyperlink>
      <w:r w:rsidR="00705B4E" w:rsidRPr="00080025">
        <w:rPr>
          <w:sz w:val="28"/>
          <w:szCs w:val="28"/>
        </w:rPr>
        <w:t xml:space="preserve"> 2.1.4.1175-02 «Гигиенические требования к качеству воды нецентрализованного водоснабжения. Санитарная охрана источников»; </w:t>
      </w:r>
    </w:p>
    <w:p w:rsidR="00705B4E" w:rsidRPr="00080025" w:rsidRDefault="0075238A" w:rsidP="00FE711B">
      <w:pPr>
        <w:autoSpaceDE w:val="0"/>
        <w:autoSpaceDN w:val="0"/>
        <w:adjustRightInd w:val="0"/>
        <w:ind w:firstLine="567"/>
        <w:jc w:val="both"/>
        <w:rPr>
          <w:sz w:val="28"/>
          <w:szCs w:val="28"/>
        </w:rPr>
      </w:pPr>
      <w:hyperlink r:id="rId19" w:history="1">
        <w:r w:rsidR="00705B4E" w:rsidRPr="00080025">
          <w:rPr>
            <w:sz w:val="28"/>
            <w:szCs w:val="28"/>
          </w:rPr>
          <w:t>СанПиН</w:t>
        </w:r>
      </w:hyperlink>
      <w:r w:rsidR="00705B4E" w:rsidRPr="00080025">
        <w:rPr>
          <w:sz w:val="28"/>
          <w:szCs w:val="28"/>
        </w:rPr>
        <w:t xml:space="preserve"> 2.1.4.1110-02 «Зона санитарной охраны источников водоснабжения и водопроводов питьевого назначения»;</w:t>
      </w:r>
    </w:p>
    <w:p w:rsidR="00705B4E" w:rsidRPr="00080025" w:rsidRDefault="00705B4E" w:rsidP="00FE711B">
      <w:pPr>
        <w:autoSpaceDE w:val="0"/>
        <w:autoSpaceDN w:val="0"/>
        <w:adjustRightInd w:val="0"/>
        <w:ind w:firstLine="567"/>
        <w:jc w:val="both"/>
        <w:rPr>
          <w:sz w:val="28"/>
          <w:szCs w:val="28"/>
        </w:rPr>
      </w:pPr>
      <w:r w:rsidRPr="00080025">
        <w:rPr>
          <w:sz w:val="28"/>
          <w:szCs w:val="28"/>
        </w:rPr>
        <w:t>СанПиН 2.1.8/2.2.4.1383-03 «Гигиенические требования к размещению и эксплуатации передающих радиотехнических объектов»;</w:t>
      </w:r>
    </w:p>
    <w:p w:rsidR="00705B4E" w:rsidRPr="00080025" w:rsidRDefault="0075238A" w:rsidP="00FE711B">
      <w:pPr>
        <w:autoSpaceDE w:val="0"/>
        <w:autoSpaceDN w:val="0"/>
        <w:adjustRightInd w:val="0"/>
        <w:ind w:firstLine="567"/>
        <w:jc w:val="both"/>
        <w:rPr>
          <w:sz w:val="28"/>
          <w:szCs w:val="28"/>
        </w:rPr>
      </w:pPr>
      <w:hyperlink r:id="rId20" w:history="1">
        <w:r w:rsidR="00705B4E" w:rsidRPr="00080025">
          <w:rPr>
            <w:sz w:val="28"/>
            <w:szCs w:val="28"/>
          </w:rPr>
          <w:t>СанПиН 2.1.5.980-00</w:t>
        </w:r>
      </w:hyperlink>
      <w:r w:rsidR="00705B4E" w:rsidRPr="00080025">
        <w:rPr>
          <w:sz w:val="28"/>
          <w:szCs w:val="28"/>
        </w:rPr>
        <w:t xml:space="preserve"> «Гигиенические требования к охране поверхностных вод»;</w:t>
      </w:r>
    </w:p>
    <w:p w:rsidR="00705B4E" w:rsidRPr="00080025" w:rsidRDefault="00705B4E" w:rsidP="00FE711B">
      <w:pPr>
        <w:autoSpaceDE w:val="0"/>
        <w:autoSpaceDN w:val="0"/>
        <w:adjustRightInd w:val="0"/>
        <w:ind w:firstLine="567"/>
        <w:jc w:val="both"/>
        <w:rPr>
          <w:sz w:val="28"/>
          <w:szCs w:val="28"/>
        </w:rPr>
      </w:pPr>
      <w:r w:rsidRPr="00080025">
        <w:rPr>
          <w:sz w:val="28"/>
          <w:szCs w:val="28"/>
        </w:rPr>
        <w:t>СанПиН 2.2.1/2.1.1.1076-01 «Гигиенические требования к инсоляции и солнцезащите помещений жилых и общественных зданий и территорий»;</w:t>
      </w:r>
    </w:p>
    <w:p w:rsidR="00705B4E" w:rsidRPr="00080025" w:rsidRDefault="00705B4E" w:rsidP="00FE711B">
      <w:pPr>
        <w:autoSpaceDE w:val="0"/>
        <w:autoSpaceDN w:val="0"/>
        <w:adjustRightInd w:val="0"/>
        <w:ind w:firstLine="567"/>
        <w:jc w:val="both"/>
        <w:rPr>
          <w:sz w:val="28"/>
          <w:szCs w:val="28"/>
        </w:rPr>
      </w:pPr>
      <w:r w:rsidRPr="00080025">
        <w:rPr>
          <w:sz w:val="28"/>
          <w:szCs w:val="28"/>
        </w:rPr>
        <w:lastRenderedPageBreak/>
        <w:t>СанПиН 2.1.2882-11 «Гигиенические требования к размещению, устройству и содержанию кладбищ, зданий и сооружений похоронного назначения»;</w:t>
      </w:r>
    </w:p>
    <w:p w:rsidR="00705B4E" w:rsidRPr="00080025" w:rsidRDefault="00705B4E" w:rsidP="00FE711B">
      <w:pPr>
        <w:autoSpaceDE w:val="0"/>
        <w:autoSpaceDN w:val="0"/>
        <w:adjustRightInd w:val="0"/>
        <w:ind w:firstLine="567"/>
        <w:jc w:val="both"/>
        <w:rPr>
          <w:sz w:val="28"/>
          <w:szCs w:val="28"/>
        </w:rPr>
      </w:pPr>
      <w:r w:rsidRPr="00080025">
        <w:rPr>
          <w:sz w:val="28"/>
          <w:szCs w:val="28"/>
        </w:rPr>
        <w:t>СанПиН 2.1.7.1322-03 «Гигиенические требования к размещению и обезвреживанию отходов производства и потребления»;</w:t>
      </w:r>
    </w:p>
    <w:p w:rsidR="00705B4E" w:rsidRPr="00080025" w:rsidRDefault="00705B4E" w:rsidP="00FE711B">
      <w:pPr>
        <w:autoSpaceDE w:val="0"/>
        <w:autoSpaceDN w:val="0"/>
        <w:adjustRightInd w:val="0"/>
        <w:ind w:firstLine="567"/>
        <w:jc w:val="both"/>
        <w:rPr>
          <w:sz w:val="28"/>
          <w:szCs w:val="28"/>
        </w:rPr>
      </w:pPr>
      <w:r w:rsidRPr="00080025">
        <w:rPr>
          <w:sz w:val="28"/>
          <w:szCs w:val="28"/>
        </w:rPr>
        <w:t>СанПиН 2.1.7.1287-03 «Санитарно-эпидемиологические требования к качеству почвы»;</w:t>
      </w:r>
    </w:p>
    <w:p w:rsidR="00705B4E" w:rsidRPr="00080025" w:rsidRDefault="00705B4E" w:rsidP="00FE711B">
      <w:pPr>
        <w:autoSpaceDE w:val="0"/>
        <w:autoSpaceDN w:val="0"/>
        <w:adjustRightInd w:val="0"/>
        <w:ind w:firstLine="567"/>
        <w:jc w:val="both"/>
        <w:rPr>
          <w:sz w:val="28"/>
          <w:szCs w:val="28"/>
        </w:rPr>
      </w:pPr>
      <w:r w:rsidRPr="00080025">
        <w:rPr>
          <w:sz w:val="28"/>
          <w:szCs w:val="28"/>
        </w:rPr>
        <w:t>СанПиН 2.1.8/2.2.4.1190-03 «Гигиенические требования к размещению и эксплуатации средств сухопутной подвижной радиосвязи»;</w:t>
      </w:r>
    </w:p>
    <w:p w:rsidR="00705B4E" w:rsidRPr="00080025" w:rsidRDefault="00705B4E" w:rsidP="00FE711B">
      <w:pPr>
        <w:autoSpaceDE w:val="0"/>
        <w:autoSpaceDN w:val="0"/>
        <w:adjustRightInd w:val="0"/>
        <w:ind w:firstLine="567"/>
        <w:jc w:val="both"/>
        <w:rPr>
          <w:sz w:val="28"/>
          <w:szCs w:val="28"/>
        </w:rPr>
      </w:pPr>
      <w:proofErr w:type="spellStart"/>
      <w:r w:rsidRPr="00080025">
        <w:rPr>
          <w:sz w:val="28"/>
          <w:szCs w:val="28"/>
        </w:rPr>
        <w:t>СанПин</w:t>
      </w:r>
      <w:proofErr w:type="spellEnd"/>
      <w:r w:rsidRPr="00080025">
        <w:rPr>
          <w:sz w:val="28"/>
          <w:szCs w:val="28"/>
        </w:rPr>
        <w:t xml:space="preserve"> 2.1.3.2630-10 «Санитарно-эпидемиологические требования к организациям, осуществляющим медицинскую деятельность»;</w:t>
      </w:r>
    </w:p>
    <w:p w:rsidR="00705B4E" w:rsidRPr="00080025" w:rsidRDefault="00705B4E" w:rsidP="00FE711B">
      <w:pPr>
        <w:autoSpaceDE w:val="0"/>
        <w:autoSpaceDN w:val="0"/>
        <w:adjustRightInd w:val="0"/>
        <w:ind w:firstLine="567"/>
        <w:jc w:val="both"/>
        <w:rPr>
          <w:sz w:val="28"/>
          <w:szCs w:val="28"/>
        </w:rPr>
      </w:pPr>
      <w:r w:rsidRPr="00080025">
        <w:rPr>
          <w:sz w:val="28"/>
          <w:szCs w:val="28"/>
        </w:rPr>
        <w:t>СанПиН 2.6.1.2523-09 (НРБ-99/2009) «Нормы радиационной безопасности».</w:t>
      </w:r>
    </w:p>
    <w:p w:rsidR="00FE711B" w:rsidRPr="00491076" w:rsidRDefault="00FE711B" w:rsidP="00FE711B">
      <w:pPr>
        <w:pStyle w:val="af0"/>
        <w:spacing w:before="0" w:after="0"/>
        <w:ind w:firstLine="567"/>
        <w:rPr>
          <w:sz w:val="36"/>
          <w:szCs w:val="36"/>
        </w:rPr>
      </w:pPr>
    </w:p>
    <w:p w:rsidR="00FC07E4" w:rsidRPr="00080025" w:rsidRDefault="00FC07E4" w:rsidP="0016543A">
      <w:pPr>
        <w:pStyle w:val="af0"/>
        <w:spacing w:before="0" w:after="0"/>
        <w:ind w:firstLine="567"/>
        <w:jc w:val="both"/>
        <w:rPr>
          <w:b w:val="0"/>
          <w:sz w:val="28"/>
          <w:szCs w:val="28"/>
          <w:lang w:val="ru-RU"/>
        </w:rPr>
      </w:pPr>
      <w:r w:rsidRPr="00080025">
        <w:rPr>
          <w:b w:val="0"/>
          <w:sz w:val="28"/>
          <w:szCs w:val="28"/>
        </w:rPr>
        <w:t>Строительные нормы (СН)</w:t>
      </w:r>
      <w:r w:rsidR="000F5217" w:rsidRPr="00080025">
        <w:rPr>
          <w:b w:val="0"/>
          <w:sz w:val="28"/>
          <w:szCs w:val="28"/>
          <w:lang w:val="ru-RU"/>
        </w:rPr>
        <w:t>:</w:t>
      </w:r>
    </w:p>
    <w:p w:rsidR="00FE711B" w:rsidRPr="00080025" w:rsidRDefault="00FE711B" w:rsidP="00FE711B"/>
    <w:p w:rsidR="00705B4E" w:rsidRPr="00080025" w:rsidRDefault="00705B4E" w:rsidP="00FE711B">
      <w:pPr>
        <w:autoSpaceDE w:val="0"/>
        <w:autoSpaceDN w:val="0"/>
        <w:adjustRightInd w:val="0"/>
        <w:ind w:firstLine="567"/>
        <w:jc w:val="both"/>
        <w:rPr>
          <w:sz w:val="28"/>
          <w:szCs w:val="28"/>
        </w:rPr>
      </w:pPr>
      <w:r w:rsidRPr="00080025">
        <w:rPr>
          <w:sz w:val="28"/>
          <w:szCs w:val="28"/>
        </w:rPr>
        <w:t>СН 456-73 «Нормы отвода земель для магистральных водопроводов и канализационных коллекторов»;</w:t>
      </w:r>
    </w:p>
    <w:p w:rsidR="00705B4E" w:rsidRPr="00080025" w:rsidRDefault="00705B4E" w:rsidP="00FE711B">
      <w:pPr>
        <w:autoSpaceDE w:val="0"/>
        <w:autoSpaceDN w:val="0"/>
        <w:adjustRightInd w:val="0"/>
        <w:ind w:firstLine="567"/>
        <w:jc w:val="both"/>
        <w:rPr>
          <w:sz w:val="28"/>
          <w:szCs w:val="28"/>
        </w:rPr>
      </w:pPr>
      <w:r w:rsidRPr="00080025">
        <w:rPr>
          <w:sz w:val="28"/>
          <w:szCs w:val="28"/>
        </w:rPr>
        <w:t>СН 461-74 «Нормы отвода земель для линий связи»;</w:t>
      </w:r>
    </w:p>
    <w:p w:rsidR="00705B4E" w:rsidRPr="00080025" w:rsidRDefault="00705B4E" w:rsidP="00FE711B">
      <w:pPr>
        <w:autoSpaceDE w:val="0"/>
        <w:autoSpaceDN w:val="0"/>
        <w:adjustRightInd w:val="0"/>
        <w:ind w:firstLine="567"/>
        <w:jc w:val="both"/>
        <w:rPr>
          <w:sz w:val="28"/>
          <w:szCs w:val="28"/>
        </w:rPr>
      </w:pPr>
      <w:r w:rsidRPr="00080025">
        <w:rPr>
          <w:sz w:val="28"/>
          <w:szCs w:val="28"/>
        </w:rPr>
        <w:t>СН 457-74 «Нормы отвода земель для аэропорта»;</w:t>
      </w:r>
    </w:p>
    <w:p w:rsidR="00705B4E" w:rsidRPr="00080025" w:rsidRDefault="00705B4E" w:rsidP="00FE711B">
      <w:pPr>
        <w:autoSpaceDE w:val="0"/>
        <w:autoSpaceDN w:val="0"/>
        <w:adjustRightInd w:val="0"/>
        <w:ind w:firstLine="567"/>
        <w:jc w:val="both"/>
        <w:rPr>
          <w:sz w:val="28"/>
          <w:szCs w:val="28"/>
        </w:rPr>
      </w:pPr>
      <w:r w:rsidRPr="00080025">
        <w:rPr>
          <w:sz w:val="28"/>
          <w:szCs w:val="28"/>
        </w:rPr>
        <w:t>СН 467-74 «Нормы отвода земель для автомобильных дорог».</w:t>
      </w:r>
    </w:p>
    <w:p w:rsidR="00FE711B" w:rsidRPr="00491076" w:rsidRDefault="00FE711B" w:rsidP="00FE711B">
      <w:pPr>
        <w:pStyle w:val="af0"/>
        <w:spacing w:before="0" w:after="0"/>
        <w:ind w:firstLine="567"/>
        <w:rPr>
          <w:sz w:val="36"/>
          <w:szCs w:val="36"/>
        </w:rPr>
      </w:pPr>
    </w:p>
    <w:p w:rsidR="0085408C" w:rsidRPr="00080025" w:rsidRDefault="0085408C" w:rsidP="0016543A">
      <w:pPr>
        <w:pStyle w:val="af0"/>
        <w:spacing w:before="0" w:after="0"/>
        <w:ind w:firstLine="567"/>
        <w:jc w:val="both"/>
        <w:rPr>
          <w:b w:val="0"/>
          <w:sz w:val="28"/>
          <w:szCs w:val="28"/>
          <w:lang w:val="ru-RU"/>
        </w:rPr>
      </w:pPr>
      <w:r w:rsidRPr="00080025">
        <w:rPr>
          <w:b w:val="0"/>
          <w:sz w:val="28"/>
          <w:szCs w:val="28"/>
        </w:rPr>
        <w:t>Ведомственные строительные нормы (ВСН)</w:t>
      </w:r>
      <w:r w:rsidR="000F5217" w:rsidRPr="00080025">
        <w:rPr>
          <w:b w:val="0"/>
          <w:sz w:val="28"/>
          <w:szCs w:val="28"/>
          <w:lang w:val="ru-RU"/>
        </w:rPr>
        <w:t>:</w:t>
      </w:r>
    </w:p>
    <w:p w:rsidR="00FE711B" w:rsidRPr="00080025" w:rsidRDefault="00FE711B" w:rsidP="00FE711B"/>
    <w:p w:rsidR="00705B4E" w:rsidRPr="00080025" w:rsidRDefault="00705B4E" w:rsidP="00FE711B">
      <w:pPr>
        <w:autoSpaceDE w:val="0"/>
        <w:autoSpaceDN w:val="0"/>
        <w:adjustRightInd w:val="0"/>
        <w:ind w:firstLine="567"/>
        <w:jc w:val="both"/>
        <w:rPr>
          <w:sz w:val="28"/>
          <w:szCs w:val="28"/>
        </w:rPr>
      </w:pPr>
      <w:r w:rsidRPr="00080025">
        <w:rPr>
          <w:sz w:val="28"/>
          <w:szCs w:val="28"/>
        </w:rPr>
        <w:t>ВСН 62-91* «Проектирование среды жизнедеятельности с учетом потребностей инвалидов и маломобильных групп населения»;</w:t>
      </w:r>
    </w:p>
    <w:p w:rsidR="00705B4E" w:rsidRPr="00080025" w:rsidRDefault="00705B4E" w:rsidP="00FE711B">
      <w:pPr>
        <w:autoSpaceDE w:val="0"/>
        <w:autoSpaceDN w:val="0"/>
        <w:adjustRightInd w:val="0"/>
        <w:ind w:firstLine="567"/>
        <w:jc w:val="both"/>
        <w:rPr>
          <w:sz w:val="28"/>
          <w:szCs w:val="28"/>
        </w:rPr>
      </w:pPr>
      <w:r w:rsidRPr="00080025">
        <w:rPr>
          <w:sz w:val="28"/>
          <w:szCs w:val="28"/>
        </w:rPr>
        <w:t xml:space="preserve">ВСН № 14278 тм-т1 «Нормы отвода земель для электрических сетей напряжением 0,38-750 </w:t>
      </w:r>
      <w:proofErr w:type="spellStart"/>
      <w:r w:rsidRPr="00080025">
        <w:rPr>
          <w:sz w:val="28"/>
          <w:szCs w:val="28"/>
        </w:rPr>
        <w:t>кВ</w:t>
      </w:r>
      <w:proofErr w:type="spellEnd"/>
      <w:r w:rsidRPr="00080025">
        <w:rPr>
          <w:sz w:val="28"/>
          <w:szCs w:val="28"/>
        </w:rPr>
        <w:t>».</w:t>
      </w:r>
    </w:p>
    <w:p w:rsidR="002D2BA8" w:rsidRPr="00491076" w:rsidRDefault="002D2BA8" w:rsidP="00A123E5">
      <w:pPr>
        <w:pStyle w:val="af0"/>
        <w:spacing w:before="0" w:after="0"/>
        <w:jc w:val="both"/>
        <w:rPr>
          <w:b w:val="0"/>
          <w:sz w:val="40"/>
          <w:szCs w:val="40"/>
        </w:rPr>
      </w:pPr>
    </w:p>
    <w:p w:rsidR="00705B4E" w:rsidRPr="00080025" w:rsidRDefault="00705B4E" w:rsidP="0016543A">
      <w:pPr>
        <w:pStyle w:val="af0"/>
        <w:spacing w:before="0" w:after="0"/>
        <w:ind w:firstLine="567"/>
        <w:jc w:val="both"/>
        <w:rPr>
          <w:b w:val="0"/>
          <w:sz w:val="28"/>
          <w:szCs w:val="28"/>
          <w:lang w:val="ru-RU"/>
        </w:rPr>
      </w:pPr>
      <w:r w:rsidRPr="00080025">
        <w:rPr>
          <w:b w:val="0"/>
          <w:sz w:val="28"/>
          <w:szCs w:val="28"/>
        </w:rPr>
        <w:t>Отраслевые нормы</w:t>
      </w:r>
      <w:r w:rsidR="000F5217" w:rsidRPr="00080025">
        <w:rPr>
          <w:b w:val="0"/>
          <w:sz w:val="28"/>
          <w:szCs w:val="28"/>
          <w:lang w:val="ru-RU"/>
        </w:rPr>
        <w:t>:</w:t>
      </w:r>
    </w:p>
    <w:p w:rsidR="00FE711B" w:rsidRPr="00080025" w:rsidRDefault="00FE711B" w:rsidP="00FE711B"/>
    <w:p w:rsidR="00705B4E" w:rsidRPr="00080025" w:rsidRDefault="00705B4E" w:rsidP="00FE711B">
      <w:pPr>
        <w:autoSpaceDE w:val="0"/>
        <w:autoSpaceDN w:val="0"/>
        <w:adjustRightInd w:val="0"/>
        <w:ind w:firstLine="567"/>
        <w:jc w:val="both"/>
        <w:rPr>
          <w:sz w:val="28"/>
          <w:szCs w:val="28"/>
        </w:rPr>
      </w:pPr>
      <w:r w:rsidRPr="00080025">
        <w:rPr>
          <w:sz w:val="28"/>
          <w:szCs w:val="28"/>
        </w:rPr>
        <w:t>ОНД 86 «Методика расчета концентраций в атмосферном воздухе вредных веществ, содержащихся в выбросах предприятий».</w:t>
      </w:r>
    </w:p>
    <w:p w:rsidR="00FE711B" w:rsidRPr="00491076" w:rsidRDefault="00FE711B" w:rsidP="00FE711B">
      <w:pPr>
        <w:pStyle w:val="af0"/>
        <w:spacing w:before="0" w:after="0"/>
        <w:ind w:firstLine="567"/>
        <w:rPr>
          <w:sz w:val="40"/>
          <w:szCs w:val="40"/>
        </w:rPr>
      </w:pPr>
    </w:p>
    <w:p w:rsidR="00705B4E" w:rsidRPr="00080025" w:rsidRDefault="00705B4E" w:rsidP="0016543A">
      <w:pPr>
        <w:pStyle w:val="af0"/>
        <w:spacing w:before="0" w:after="0"/>
        <w:ind w:firstLine="567"/>
        <w:jc w:val="both"/>
        <w:rPr>
          <w:b w:val="0"/>
          <w:sz w:val="28"/>
          <w:szCs w:val="28"/>
          <w:lang w:val="ru-RU"/>
        </w:rPr>
      </w:pPr>
      <w:r w:rsidRPr="00080025">
        <w:rPr>
          <w:b w:val="0"/>
          <w:sz w:val="28"/>
          <w:szCs w:val="28"/>
        </w:rPr>
        <w:t>Санитарные нормы (СН)</w:t>
      </w:r>
      <w:r w:rsidR="000F5217" w:rsidRPr="00080025">
        <w:rPr>
          <w:b w:val="0"/>
          <w:sz w:val="28"/>
          <w:szCs w:val="28"/>
          <w:lang w:val="ru-RU"/>
        </w:rPr>
        <w:t>:</w:t>
      </w:r>
    </w:p>
    <w:p w:rsidR="00FE711B" w:rsidRPr="00080025" w:rsidRDefault="00FE711B" w:rsidP="00FE711B"/>
    <w:p w:rsidR="00705B4E" w:rsidRPr="00080025" w:rsidRDefault="00705B4E" w:rsidP="00FE711B">
      <w:pPr>
        <w:autoSpaceDE w:val="0"/>
        <w:autoSpaceDN w:val="0"/>
        <w:adjustRightInd w:val="0"/>
        <w:ind w:firstLine="567"/>
        <w:jc w:val="both"/>
        <w:rPr>
          <w:sz w:val="28"/>
          <w:szCs w:val="28"/>
        </w:rPr>
      </w:pPr>
      <w:r w:rsidRPr="00080025">
        <w:rPr>
          <w:sz w:val="28"/>
          <w:szCs w:val="28"/>
        </w:rPr>
        <w:t>СН 2.2.4/2.1.8.562-96 «Шум на рабочих местах, в помещениях жилых, общественных зданий и на территории жилой застройки»;</w:t>
      </w:r>
    </w:p>
    <w:p w:rsidR="00705B4E" w:rsidRPr="00080025" w:rsidRDefault="00705B4E" w:rsidP="00FE711B">
      <w:pPr>
        <w:autoSpaceDE w:val="0"/>
        <w:autoSpaceDN w:val="0"/>
        <w:adjustRightInd w:val="0"/>
        <w:ind w:firstLine="567"/>
        <w:jc w:val="both"/>
        <w:rPr>
          <w:sz w:val="28"/>
          <w:szCs w:val="28"/>
        </w:rPr>
      </w:pPr>
      <w:r w:rsidRPr="00080025">
        <w:rPr>
          <w:sz w:val="28"/>
          <w:szCs w:val="28"/>
        </w:rPr>
        <w:t>СН 2.2.4/2.1.8.566-96 «Производственная вибрация, вибрация в помещениях жилых и общественных зданий. Санитарные нормы»;</w:t>
      </w:r>
    </w:p>
    <w:p w:rsidR="00705B4E" w:rsidRPr="00080025" w:rsidRDefault="00705B4E" w:rsidP="00FE711B">
      <w:pPr>
        <w:autoSpaceDE w:val="0"/>
        <w:autoSpaceDN w:val="0"/>
        <w:adjustRightInd w:val="0"/>
        <w:ind w:firstLine="567"/>
        <w:jc w:val="both"/>
        <w:rPr>
          <w:sz w:val="28"/>
          <w:szCs w:val="28"/>
        </w:rPr>
      </w:pPr>
      <w:r w:rsidRPr="00080025">
        <w:rPr>
          <w:sz w:val="28"/>
          <w:szCs w:val="28"/>
        </w:rPr>
        <w:t>СН 2.2.4/2.1.8.583-96 «Гигиенические нормативы. Инфразвук на рабочих местах, в жилых и общественных помещениях и на территории жилой застройки».</w:t>
      </w:r>
    </w:p>
    <w:p w:rsidR="00A123E5" w:rsidRDefault="00A123E5" w:rsidP="0016543A">
      <w:pPr>
        <w:pStyle w:val="af0"/>
        <w:spacing w:before="0" w:after="0"/>
        <w:ind w:firstLine="567"/>
        <w:jc w:val="both"/>
        <w:rPr>
          <w:b w:val="0"/>
          <w:sz w:val="28"/>
          <w:szCs w:val="28"/>
        </w:rPr>
      </w:pPr>
    </w:p>
    <w:p w:rsidR="00491076" w:rsidRDefault="00491076" w:rsidP="00491076">
      <w:pPr>
        <w:rPr>
          <w:lang w:val="x-none" w:eastAsia="x-none"/>
        </w:rPr>
      </w:pPr>
    </w:p>
    <w:p w:rsidR="00491076" w:rsidRDefault="00491076" w:rsidP="00491076">
      <w:pPr>
        <w:rPr>
          <w:lang w:val="x-none" w:eastAsia="x-none"/>
        </w:rPr>
      </w:pPr>
    </w:p>
    <w:p w:rsidR="00491076" w:rsidRPr="00491076" w:rsidRDefault="00491076" w:rsidP="00491076">
      <w:pPr>
        <w:rPr>
          <w:lang w:val="x-none" w:eastAsia="x-none"/>
        </w:rPr>
      </w:pPr>
    </w:p>
    <w:p w:rsidR="00705B4E" w:rsidRPr="00080025" w:rsidRDefault="00705B4E" w:rsidP="0016543A">
      <w:pPr>
        <w:pStyle w:val="af0"/>
        <w:spacing w:before="0" w:after="0"/>
        <w:ind w:firstLine="567"/>
        <w:jc w:val="both"/>
        <w:rPr>
          <w:b w:val="0"/>
          <w:sz w:val="28"/>
          <w:szCs w:val="28"/>
          <w:lang w:val="ru-RU"/>
        </w:rPr>
      </w:pPr>
      <w:r w:rsidRPr="00080025">
        <w:rPr>
          <w:b w:val="0"/>
          <w:sz w:val="28"/>
          <w:szCs w:val="28"/>
        </w:rPr>
        <w:t>Санитарные правила (СП)</w:t>
      </w:r>
      <w:r w:rsidR="000F5217" w:rsidRPr="00080025">
        <w:rPr>
          <w:b w:val="0"/>
          <w:sz w:val="28"/>
          <w:szCs w:val="28"/>
          <w:lang w:val="ru-RU"/>
        </w:rPr>
        <w:t>:</w:t>
      </w:r>
    </w:p>
    <w:p w:rsidR="00FE711B" w:rsidRPr="00080025" w:rsidRDefault="00FE711B" w:rsidP="00FE711B"/>
    <w:p w:rsidR="00705B4E" w:rsidRPr="00080025" w:rsidRDefault="00705B4E" w:rsidP="00FE711B">
      <w:pPr>
        <w:autoSpaceDE w:val="0"/>
        <w:autoSpaceDN w:val="0"/>
        <w:adjustRightInd w:val="0"/>
        <w:ind w:firstLine="567"/>
        <w:jc w:val="both"/>
        <w:rPr>
          <w:sz w:val="28"/>
          <w:szCs w:val="28"/>
        </w:rPr>
      </w:pPr>
      <w:r w:rsidRPr="00080025">
        <w:rPr>
          <w:sz w:val="28"/>
          <w:szCs w:val="28"/>
        </w:rPr>
        <w:t>СП 2.1.7.1038-01 «Гигиенические требования к устройству и содержанию полигонов для твердых бытовых отходов»;</w:t>
      </w:r>
    </w:p>
    <w:p w:rsidR="00705B4E" w:rsidRPr="00080025" w:rsidRDefault="00705B4E" w:rsidP="00FE711B">
      <w:pPr>
        <w:autoSpaceDE w:val="0"/>
        <w:autoSpaceDN w:val="0"/>
        <w:adjustRightInd w:val="0"/>
        <w:ind w:firstLine="567"/>
        <w:jc w:val="both"/>
        <w:rPr>
          <w:sz w:val="28"/>
          <w:szCs w:val="28"/>
        </w:rPr>
      </w:pPr>
      <w:r w:rsidRPr="00080025">
        <w:rPr>
          <w:sz w:val="28"/>
          <w:szCs w:val="28"/>
        </w:rPr>
        <w:t>СП 2.6.1.2216-07 «Санитарно-защитные зоны и зоны наблюдения радиационных объектов. Условия эксплуатации и обоснование границ»;</w:t>
      </w:r>
    </w:p>
    <w:p w:rsidR="00705B4E" w:rsidRPr="00080025" w:rsidRDefault="0075238A" w:rsidP="00FE711B">
      <w:pPr>
        <w:autoSpaceDE w:val="0"/>
        <w:autoSpaceDN w:val="0"/>
        <w:adjustRightInd w:val="0"/>
        <w:ind w:firstLine="567"/>
        <w:jc w:val="both"/>
        <w:rPr>
          <w:sz w:val="28"/>
          <w:szCs w:val="28"/>
        </w:rPr>
      </w:pPr>
      <w:hyperlink r:id="rId21" w:history="1">
        <w:r w:rsidR="00705B4E" w:rsidRPr="00080025">
          <w:rPr>
            <w:sz w:val="28"/>
            <w:szCs w:val="28"/>
          </w:rPr>
          <w:t>СП 2.6.1.2612-10 «Основные санитарные правила обеспечения радиационной безопасности</w:t>
        </w:r>
      </w:hyperlink>
      <w:r w:rsidR="0070144E" w:rsidRPr="00080025">
        <w:rPr>
          <w:sz w:val="28"/>
          <w:szCs w:val="28"/>
        </w:rPr>
        <w:t>».</w:t>
      </w:r>
    </w:p>
    <w:p w:rsidR="00FE711B" w:rsidRPr="00491076" w:rsidRDefault="00FE711B" w:rsidP="00FE711B">
      <w:pPr>
        <w:pStyle w:val="af0"/>
        <w:spacing w:before="0" w:after="0"/>
        <w:ind w:firstLine="567"/>
        <w:rPr>
          <w:sz w:val="40"/>
          <w:szCs w:val="40"/>
        </w:rPr>
      </w:pPr>
    </w:p>
    <w:p w:rsidR="00705B4E" w:rsidRPr="00080025" w:rsidRDefault="00705B4E" w:rsidP="0016543A">
      <w:pPr>
        <w:pStyle w:val="af0"/>
        <w:spacing w:before="0" w:after="0"/>
        <w:ind w:firstLine="567"/>
        <w:jc w:val="both"/>
        <w:rPr>
          <w:b w:val="0"/>
          <w:sz w:val="28"/>
          <w:szCs w:val="28"/>
          <w:lang w:val="ru-RU"/>
        </w:rPr>
      </w:pPr>
      <w:r w:rsidRPr="00080025">
        <w:rPr>
          <w:b w:val="0"/>
          <w:sz w:val="28"/>
          <w:szCs w:val="28"/>
        </w:rPr>
        <w:t>Гигиенические нормативы (ГН)</w:t>
      </w:r>
      <w:r w:rsidR="000F5217" w:rsidRPr="00080025">
        <w:rPr>
          <w:b w:val="0"/>
          <w:sz w:val="28"/>
          <w:szCs w:val="28"/>
          <w:lang w:val="ru-RU"/>
        </w:rPr>
        <w:t>:</w:t>
      </w:r>
    </w:p>
    <w:p w:rsidR="00FE711B" w:rsidRPr="00080025" w:rsidRDefault="00FE711B" w:rsidP="00FE711B"/>
    <w:p w:rsidR="00705B4E" w:rsidRPr="00080025" w:rsidRDefault="00705B4E" w:rsidP="00FE711B">
      <w:pPr>
        <w:autoSpaceDE w:val="0"/>
        <w:autoSpaceDN w:val="0"/>
        <w:adjustRightInd w:val="0"/>
        <w:ind w:firstLine="567"/>
        <w:jc w:val="both"/>
        <w:rPr>
          <w:sz w:val="28"/>
          <w:szCs w:val="28"/>
        </w:rPr>
      </w:pPr>
      <w:r w:rsidRPr="00080025">
        <w:rPr>
          <w:sz w:val="28"/>
          <w:szCs w:val="28"/>
        </w:rPr>
        <w:t>ГН 2.1.6.1338-03 «Предельно допустимые концентрации (ПДК) загрязняющих веществ в атмосферном воздухе населенных мест»;</w:t>
      </w:r>
    </w:p>
    <w:p w:rsidR="00705B4E" w:rsidRPr="00080025" w:rsidRDefault="00705B4E" w:rsidP="00FE711B">
      <w:pPr>
        <w:autoSpaceDE w:val="0"/>
        <w:autoSpaceDN w:val="0"/>
        <w:adjustRightInd w:val="0"/>
        <w:ind w:firstLine="567"/>
        <w:jc w:val="both"/>
        <w:rPr>
          <w:sz w:val="28"/>
          <w:szCs w:val="28"/>
        </w:rPr>
      </w:pPr>
      <w:r w:rsidRPr="00080025">
        <w:rPr>
          <w:sz w:val="28"/>
          <w:szCs w:val="28"/>
        </w:rPr>
        <w:t>ГН 2.1.6.2309-07 «Ориентировочные безопасные уровни воздействия (ОБУВ) загрязняющих веществ в атмосферном воздухе населенных мест»;</w:t>
      </w:r>
    </w:p>
    <w:p w:rsidR="00705B4E" w:rsidRPr="00080025" w:rsidRDefault="00705B4E" w:rsidP="00FE711B">
      <w:pPr>
        <w:autoSpaceDE w:val="0"/>
        <w:autoSpaceDN w:val="0"/>
        <w:adjustRightInd w:val="0"/>
        <w:ind w:firstLine="567"/>
        <w:jc w:val="both"/>
        <w:rPr>
          <w:sz w:val="28"/>
          <w:szCs w:val="28"/>
        </w:rPr>
      </w:pPr>
      <w:r w:rsidRPr="00080025">
        <w:rPr>
          <w:sz w:val="28"/>
          <w:szCs w:val="28"/>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w:t>
      </w:r>
    </w:p>
    <w:p w:rsidR="00705B4E" w:rsidRPr="00080025" w:rsidRDefault="00705B4E" w:rsidP="00FE711B">
      <w:pPr>
        <w:autoSpaceDE w:val="0"/>
        <w:autoSpaceDN w:val="0"/>
        <w:adjustRightInd w:val="0"/>
        <w:ind w:firstLine="567"/>
        <w:jc w:val="both"/>
        <w:rPr>
          <w:sz w:val="28"/>
          <w:szCs w:val="28"/>
        </w:rPr>
      </w:pPr>
      <w:r w:rsidRPr="00080025">
        <w:rPr>
          <w:sz w:val="28"/>
          <w:szCs w:val="28"/>
        </w:rPr>
        <w:t>ГН 2.1.5.2307-07. 2.1.5 «Водоотведение населенных мест, санитарная охрана водоемов. Ориентировочные допустимые уровни (ОДУ) химических веществ в воде водных объектов хозяйственно-питьевого и культурно-бытового водопользования. Гигиенические нормативы».</w:t>
      </w:r>
    </w:p>
    <w:p w:rsidR="00FE711B" w:rsidRPr="00491076" w:rsidRDefault="00FE711B" w:rsidP="00FE711B">
      <w:pPr>
        <w:pStyle w:val="af0"/>
        <w:spacing w:before="0" w:after="0"/>
        <w:ind w:firstLine="567"/>
        <w:rPr>
          <w:sz w:val="40"/>
          <w:szCs w:val="40"/>
        </w:rPr>
      </w:pPr>
    </w:p>
    <w:p w:rsidR="00705B4E" w:rsidRPr="00080025" w:rsidRDefault="00705B4E" w:rsidP="0016543A">
      <w:pPr>
        <w:pStyle w:val="af0"/>
        <w:spacing w:before="0" w:after="0"/>
        <w:ind w:firstLine="567"/>
        <w:jc w:val="both"/>
        <w:rPr>
          <w:b w:val="0"/>
          <w:sz w:val="28"/>
          <w:szCs w:val="28"/>
          <w:lang w:val="ru-RU"/>
        </w:rPr>
      </w:pPr>
      <w:r w:rsidRPr="00080025">
        <w:rPr>
          <w:b w:val="0"/>
          <w:sz w:val="28"/>
          <w:szCs w:val="28"/>
        </w:rPr>
        <w:t>Руководящие документы (РД, СО)</w:t>
      </w:r>
      <w:r w:rsidR="000F5217" w:rsidRPr="00080025">
        <w:rPr>
          <w:b w:val="0"/>
          <w:sz w:val="28"/>
          <w:szCs w:val="28"/>
          <w:lang w:val="ru-RU"/>
        </w:rPr>
        <w:t>:</w:t>
      </w:r>
    </w:p>
    <w:p w:rsidR="00FE711B" w:rsidRPr="00080025" w:rsidRDefault="00FE711B" w:rsidP="00FE711B"/>
    <w:p w:rsidR="00705B4E" w:rsidRPr="00080025" w:rsidRDefault="00705B4E" w:rsidP="00FE711B">
      <w:pPr>
        <w:autoSpaceDE w:val="0"/>
        <w:autoSpaceDN w:val="0"/>
        <w:adjustRightInd w:val="0"/>
        <w:ind w:firstLine="567"/>
        <w:jc w:val="both"/>
        <w:rPr>
          <w:sz w:val="28"/>
          <w:szCs w:val="28"/>
        </w:rPr>
      </w:pPr>
      <w:r w:rsidRPr="00080025">
        <w:rPr>
          <w:sz w:val="28"/>
          <w:szCs w:val="28"/>
        </w:rPr>
        <w:t>РД 34.20.185-94 (СО 153-34.20.185-94) «Инструкция по проектированию городских электрических сетей»;</w:t>
      </w:r>
    </w:p>
    <w:p w:rsidR="00705B4E" w:rsidRPr="00080025" w:rsidRDefault="00705B4E" w:rsidP="00FE711B">
      <w:pPr>
        <w:autoSpaceDE w:val="0"/>
        <w:autoSpaceDN w:val="0"/>
        <w:adjustRightInd w:val="0"/>
        <w:ind w:firstLine="567"/>
        <w:jc w:val="both"/>
        <w:rPr>
          <w:sz w:val="28"/>
          <w:szCs w:val="28"/>
        </w:rPr>
      </w:pPr>
      <w:r w:rsidRPr="00080025">
        <w:rPr>
          <w:sz w:val="28"/>
          <w:szCs w:val="28"/>
        </w:rPr>
        <w:t>РД 45.120-2000 «Нормы технологического проектирования. Городские и сельские телефонные сети».</w:t>
      </w:r>
    </w:p>
    <w:p w:rsidR="00FE711B" w:rsidRPr="00491076" w:rsidRDefault="00FE711B" w:rsidP="00FE711B">
      <w:pPr>
        <w:pStyle w:val="af0"/>
        <w:spacing w:before="0" w:after="0"/>
        <w:ind w:firstLine="567"/>
        <w:rPr>
          <w:sz w:val="40"/>
          <w:szCs w:val="40"/>
        </w:rPr>
      </w:pPr>
    </w:p>
    <w:p w:rsidR="00705B4E" w:rsidRPr="00080025" w:rsidRDefault="00705B4E" w:rsidP="0016543A">
      <w:pPr>
        <w:pStyle w:val="af0"/>
        <w:spacing w:before="0" w:after="0"/>
        <w:ind w:firstLine="567"/>
        <w:jc w:val="both"/>
        <w:rPr>
          <w:b w:val="0"/>
          <w:sz w:val="28"/>
          <w:szCs w:val="28"/>
          <w:lang w:val="ru-RU"/>
        </w:rPr>
      </w:pPr>
      <w:r w:rsidRPr="00080025">
        <w:rPr>
          <w:b w:val="0"/>
          <w:sz w:val="28"/>
          <w:szCs w:val="28"/>
        </w:rPr>
        <w:t>Методические документы в строительстве (МДС)</w:t>
      </w:r>
      <w:r w:rsidR="000F5217" w:rsidRPr="00080025">
        <w:rPr>
          <w:b w:val="0"/>
          <w:sz w:val="28"/>
          <w:szCs w:val="28"/>
          <w:lang w:val="ru-RU"/>
        </w:rPr>
        <w:t>:</w:t>
      </w:r>
    </w:p>
    <w:p w:rsidR="00FE711B" w:rsidRPr="00080025" w:rsidRDefault="00FE711B" w:rsidP="00FE711B"/>
    <w:p w:rsidR="00705B4E" w:rsidRPr="00080025" w:rsidRDefault="00705B4E" w:rsidP="00FE711B">
      <w:pPr>
        <w:autoSpaceDE w:val="0"/>
        <w:autoSpaceDN w:val="0"/>
        <w:adjustRightInd w:val="0"/>
        <w:ind w:firstLine="567"/>
        <w:jc w:val="both"/>
        <w:rPr>
          <w:sz w:val="28"/>
          <w:szCs w:val="28"/>
        </w:rPr>
      </w:pPr>
      <w:r w:rsidRPr="00080025">
        <w:rPr>
          <w:sz w:val="28"/>
          <w:szCs w:val="28"/>
        </w:rPr>
        <w:t>МДС 31-10.2004 «Рекомендации по планировке и содержанию зданий, сооружений и комплексов похоронного назначения»;</w:t>
      </w:r>
    </w:p>
    <w:p w:rsidR="00705B4E" w:rsidRPr="00080025" w:rsidRDefault="00705B4E" w:rsidP="00FE711B">
      <w:pPr>
        <w:autoSpaceDE w:val="0"/>
        <w:autoSpaceDN w:val="0"/>
        <w:adjustRightInd w:val="0"/>
        <w:ind w:firstLine="567"/>
        <w:jc w:val="both"/>
        <w:rPr>
          <w:sz w:val="28"/>
          <w:szCs w:val="28"/>
        </w:rPr>
      </w:pPr>
      <w:r w:rsidRPr="00080025">
        <w:rPr>
          <w:sz w:val="28"/>
          <w:szCs w:val="28"/>
        </w:rPr>
        <w:t>МДС 32-1.2000 «Рекомендации по проектированию вокзалов».</w:t>
      </w:r>
    </w:p>
    <w:p w:rsidR="00722086" w:rsidRPr="00080025" w:rsidRDefault="00722086" w:rsidP="00FE711B">
      <w:pPr>
        <w:pStyle w:val="a6"/>
        <w:spacing w:before="0" w:after="0"/>
        <w:rPr>
          <w:rFonts w:eastAsia="Calibri"/>
          <w:sz w:val="28"/>
          <w:szCs w:val="28"/>
        </w:rPr>
      </w:pPr>
      <w:r w:rsidRPr="00080025">
        <w:rPr>
          <w:rFonts w:eastAsia="Calibri"/>
          <w:sz w:val="28"/>
          <w:szCs w:val="28"/>
        </w:rPr>
        <w:t xml:space="preserve">Методические рекомендации по разработке проектов генеральных планов поселений и городских округов (утв. </w:t>
      </w:r>
      <w:hyperlink r:id="rId22" w:anchor="0" w:history="1">
        <w:r w:rsidRPr="00080025">
          <w:rPr>
            <w:rFonts w:eastAsia="Calibri"/>
            <w:sz w:val="28"/>
            <w:szCs w:val="28"/>
          </w:rPr>
          <w:t>приказом</w:t>
        </w:r>
      </w:hyperlink>
      <w:r w:rsidRPr="00080025">
        <w:rPr>
          <w:rFonts w:eastAsia="Calibri"/>
          <w:sz w:val="28"/>
          <w:szCs w:val="28"/>
        </w:rPr>
        <w:t xml:space="preserve"> Министерства регионального развития РФ от 26 мая 2011 г. № 244)</w:t>
      </w:r>
    </w:p>
    <w:p w:rsidR="00722086" w:rsidRPr="00080025" w:rsidRDefault="00722086" w:rsidP="00FE711B">
      <w:pPr>
        <w:pStyle w:val="a6"/>
        <w:spacing w:before="0" w:after="0"/>
        <w:rPr>
          <w:rFonts w:eastAsia="Calibri"/>
          <w:sz w:val="28"/>
          <w:szCs w:val="28"/>
        </w:rPr>
      </w:pPr>
      <w:r w:rsidRPr="00080025">
        <w:rPr>
          <w:rFonts w:eastAsia="Calibri"/>
          <w:sz w:val="28"/>
          <w:szCs w:val="28"/>
        </w:rPr>
        <w:t>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(М, 2006г.).</w:t>
      </w:r>
    </w:p>
    <w:p w:rsidR="00B01184" w:rsidRPr="00080025" w:rsidRDefault="00B01184" w:rsidP="00FE711B">
      <w:pPr>
        <w:pStyle w:val="a6"/>
        <w:spacing w:before="0" w:after="0"/>
        <w:rPr>
          <w:rFonts w:eastAsia="Calibri"/>
          <w:sz w:val="28"/>
          <w:szCs w:val="28"/>
        </w:rPr>
      </w:pPr>
    </w:p>
    <w:p w:rsidR="00B01184" w:rsidRPr="002D2BA8" w:rsidRDefault="00B01184" w:rsidP="002D2BA8">
      <w:pPr>
        <w:pStyle w:val="4a"/>
        <w:ind w:firstLine="567"/>
        <w:rPr>
          <w:b w:val="0"/>
        </w:rPr>
      </w:pPr>
      <w:r w:rsidRPr="00080025">
        <w:rPr>
          <w:b w:val="0"/>
        </w:rPr>
        <w:lastRenderedPageBreak/>
        <w:t>Глава</w:t>
      </w:r>
      <w:r w:rsidR="000F5217" w:rsidRPr="00080025">
        <w:rPr>
          <w:b w:val="0"/>
          <w:lang w:val="ru-RU"/>
        </w:rPr>
        <w:t xml:space="preserve"> </w:t>
      </w:r>
      <w:r w:rsidRPr="00080025">
        <w:rPr>
          <w:b w:val="0"/>
        </w:rPr>
        <w:t>2</w:t>
      </w:r>
      <w:r w:rsidR="0016543A" w:rsidRPr="00080025">
        <w:rPr>
          <w:b w:val="0"/>
        </w:rPr>
        <w:t>.</w:t>
      </w:r>
      <w:bookmarkStart w:id="5" w:name="_Toc401590378"/>
      <w:bookmarkStart w:id="6" w:name="_Toc394339752"/>
      <w:r w:rsidR="00AB3B57" w:rsidRPr="00080025">
        <w:rPr>
          <w:b w:val="0"/>
        </w:rPr>
        <w:t>Расчетные показатели</w:t>
      </w:r>
      <w:bookmarkStart w:id="7" w:name="_Toc401590380"/>
      <w:bookmarkEnd w:id="5"/>
      <w:bookmarkEnd w:id="6"/>
      <w:bookmarkEnd w:id="7"/>
    </w:p>
    <w:p w:rsidR="00B01184" w:rsidRPr="00080025" w:rsidRDefault="00B01184" w:rsidP="002B3394">
      <w:pPr>
        <w:pStyle w:val="3"/>
        <w:spacing w:before="0" w:after="0"/>
        <w:ind w:firstLine="567"/>
        <w:jc w:val="both"/>
        <w:rPr>
          <w:b w:val="0"/>
          <w:sz w:val="28"/>
          <w:szCs w:val="28"/>
        </w:rPr>
      </w:pPr>
      <w:r w:rsidRPr="00080025">
        <w:rPr>
          <w:b w:val="0"/>
          <w:sz w:val="28"/>
          <w:szCs w:val="28"/>
        </w:rPr>
        <w:t xml:space="preserve">Статья 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w:t>
      </w:r>
    </w:p>
    <w:p w:rsidR="00B06762" w:rsidRPr="00080025" w:rsidRDefault="00B06762" w:rsidP="00AB3B57">
      <w:pPr>
        <w:pStyle w:val="a6"/>
        <w:spacing w:before="0" w:after="0"/>
        <w:rPr>
          <w:sz w:val="28"/>
          <w:szCs w:val="28"/>
        </w:rPr>
      </w:pPr>
    </w:p>
    <w:p w:rsidR="00AB3B57" w:rsidRPr="00080025" w:rsidRDefault="00AB3B57" w:rsidP="00AB3B57">
      <w:pPr>
        <w:pStyle w:val="a6"/>
        <w:spacing w:before="0" w:after="0"/>
        <w:rPr>
          <w:sz w:val="28"/>
          <w:szCs w:val="28"/>
        </w:rPr>
      </w:pPr>
      <w:r w:rsidRPr="00080025">
        <w:rPr>
          <w:sz w:val="28"/>
          <w:szCs w:val="28"/>
        </w:rPr>
        <w:t>Расчетные показатели минимально допустимого уровня обеспеченности объектами местного значения приведены в таблице 2.</w:t>
      </w:r>
    </w:p>
    <w:p w:rsidR="00AB3B57" w:rsidRPr="00080025" w:rsidRDefault="00AB3B57" w:rsidP="00AB3B57">
      <w:pPr>
        <w:pStyle w:val="a6"/>
        <w:spacing w:after="0"/>
        <w:rPr>
          <w:sz w:val="28"/>
          <w:szCs w:val="28"/>
        </w:rPr>
      </w:pPr>
      <w:r w:rsidRPr="00080025">
        <w:rPr>
          <w:sz w:val="28"/>
          <w:szCs w:val="28"/>
        </w:rPr>
        <w:t>Расчетные показатели максимально допустимого уровня территориальной доступности объектов местного значения приведены в таблице 3.</w:t>
      </w:r>
    </w:p>
    <w:p w:rsidR="00AB3B57" w:rsidRPr="00080025" w:rsidRDefault="00AB3B57" w:rsidP="00AB3B57">
      <w:pPr>
        <w:pStyle w:val="a6"/>
        <w:spacing w:after="0"/>
        <w:rPr>
          <w:sz w:val="28"/>
          <w:szCs w:val="28"/>
        </w:rPr>
      </w:pPr>
      <w:r w:rsidRPr="00080025">
        <w:rPr>
          <w:sz w:val="28"/>
          <w:szCs w:val="28"/>
        </w:rPr>
        <w:t>При определении нормативной потребности в объектах социального и культурно-бытового обслуживания эпизодического пользования (библиотеки, объекты культуры клубного типа, музеи, театры, универсальные спортивно-зрелищные залы, физкультурно-спортивные залы, плавательные бассейны) к минимально допустимому уровню обеспеченности рекомендуется применять коэффициент агломерационного эффекта, равный 2,3.</w:t>
      </w:r>
    </w:p>
    <w:p w:rsidR="00AB3B57" w:rsidRPr="00080025" w:rsidRDefault="00AB3B57" w:rsidP="00964E50">
      <w:pPr>
        <w:pStyle w:val="a6"/>
        <w:spacing w:before="0" w:after="0"/>
        <w:rPr>
          <w:rFonts w:eastAsia="Calibri"/>
          <w:sz w:val="28"/>
          <w:szCs w:val="28"/>
        </w:rPr>
        <w:sectPr w:rsidR="00AB3B57" w:rsidRPr="00080025" w:rsidSect="002D2BA8">
          <w:headerReference w:type="default" r:id="rId23"/>
          <w:pgSz w:w="11906" w:h="16838"/>
          <w:pgMar w:top="1134" w:right="567" w:bottom="1134" w:left="1701" w:header="709" w:footer="709" w:gutter="0"/>
          <w:cols w:space="708"/>
          <w:titlePg/>
          <w:docGrid w:linePitch="360"/>
        </w:sectPr>
      </w:pPr>
    </w:p>
    <w:p w:rsidR="002D2BA8" w:rsidRPr="00080025" w:rsidRDefault="00423C68" w:rsidP="002D2BA8">
      <w:pPr>
        <w:pStyle w:val="4a"/>
        <w:ind w:firstLine="567"/>
        <w:rPr>
          <w:b w:val="0"/>
        </w:rPr>
      </w:pPr>
      <w:r w:rsidRPr="00080025">
        <w:rPr>
          <w:b w:val="0"/>
        </w:rPr>
        <w:lastRenderedPageBreak/>
        <w:t xml:space="preserve">Таблица </w:t>
      </w:r>
      <w:r w:rsidR="00AB3B57" w:rsidRPr="00080025">
        <w:rPr>
          <w:b w:val="0"/>
        </w:rPr>
        <w:t>2</w:t>
      </w:r>
      <w:r w:rsidR="0016543A" w:rsidRPr="00080025">
        <w:rPr>
          <w:b w:val="0"/>
        </w:rPr>
        <w:t xml:space="preserve">. </w:t>
      </w:r>
      <w:r w:rsidR="007348E3" w:rsidRPr="00080025">
        <w:rPr>
          <w:b w:val="0"/>
        </w:rPr>
        <w:t>Расчётные</w:t>
      </w:r>
      <w:r w:rsidRPr="00080025">
        <w:rPr>
          <w:b w:val="0"/>
        </w:rPr>
        <w:t xml:space="preserve"> показател</w:t>
      </w:r>
      <w:r w:rsidR="007348E3" w:rsidRPr="00080025">
        <w:rPr>
          <w:b w:val="0"/>
        </w:rPr>
        <w:t>и</w:t>
      </w:r>
      <w:r w:rsidRPr="00080025">
        <w:rPr>
          <w:b w:val="0"/>
        </w:rPr>
        <w:t xml:space="preserve"> минимально допустимого уровня обеспеченности объектами местного значения</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2558"/>
        <w:gridCol w:w="923"/>
        <w:gridCol w:w="360"/>
        <w:gridCol w:w="793"/>
        <w:gridCol w:w="209"/>
        <w:gridCol w:w="520"/>
        <w:gridCol w:w="334"/>
        <w:gridCol w:w="41"/>
        <w:gridCol w:w="29"/>
        <w:gridCol w:w="926"/>
        <w:gridCol w:w="142"/>
        <w:gridCol w:w="877"/>
        <w:gridCol w:w="328"/>
        <w:gridCol w:w="665"/>
        <w:gridCol w:w="142"/>
        <w:gridCol w:w="163"/>
        <w:gridCol w:w="392"/>
        <w:gridCol w:w="23"/>
        <w:gridCol w:w="20"/>
        <w:gridCol w:w="549"/>
        <w:gridCol w:w="421"/>
        <w:gridCol w:w="139"/>
        <w:gridCol w:w="148"/>
        <w:gridCol w:w="116"/>
        <w:gridCol w:w="183"/>
        <w:gridCol w:w="1098"/>
      </w:tblGrid>
      <w:tr w:rsidR="00C91100" w:rsidRPr="00080025" w:rsidTr="00AF1B2A">
        <w:trPr>
          <w:tblHeader/>
        </w:trPr>
        <w:tc>
          <w:tcPr>
            <w:tcW w:w="833" w:type="pct"/>
            <w:tcBorders>
              <w:top w:val="single" w:sz="4" w:space="0" w:color="auto"/>
              <w:left w:val="single" w:sz="4" w:space="0" w:color="auto"/>
              <w:bottom w:val="single" w:sz="4" w:space="0" w:color="auto"/>
              <w:right w:val="single" w:sz="4" w:space="0" w:color="auto"/>
            </w:tcBorders>
            <w:vAlign w:val="center"/>
            <w:hideMark/>
          </w:tcPr>
          <w:p w:rsidR="007B6DD0" w:rsidRPr="00080025" w:rsidRDefault="007B6DD0" w:rsidP="00EE10CB">
            <w:pPr>
              <w:jc w:val="center"/>
              <w:rPr>
                <w:rFonts w:eastAsia="Calibri"/>
                <w:lang w:eastAsia="en-US"/>
              </w:rPr>
            </w:pPr>
            <w:r w:rsidRPr="00080025">
              <w:rPr>
                <w:rFonts w:eastAsia="Calibri"/>
                <w:lang w:eastAsia="en-US"/>
              </w:rPr>
              <w:t xml:space="preserve">Наименование вида ОМЗ </w:t>
            </w:r>
          </w:p>
        </w:tc>
        <w:tc>
          <w:tcPr>
            <w:tcW w:w="881" w:type="pct"/>
            <w:tcBorders>
              <w:top w:val="single" w:sz="4" w:space="0" w:color="auto"/>
              <w:left w:val="single" w:sz="4" w:space="0" w:color="auto"/>
              <w:bottom w:val="single" w:sz="4" w:space="0" w:color="auto"/>
              <w:right w:val="single" w:sz="4" w:space="0" w:color="auto"/>
            </w:tcBorders>
            <w:vAlign w:val="center"/>
            <w:hideMark/>
          </w:tcPr>
          <w:p w:rsidR="007B6DD0" w:rsidRPr="00080025" w:rsidRDefault="007B6DD0" w:rsidP="00EE10CB">
            <w:pPr>
              <w:jc w:val="center"/>
              <w:rPr>
                <w:rFonts w:eastAsia="Calibri"/>
                <w:lang w:eastAsia="en-US"/>
              </w:rPr>
            </w:pPr>
            <w:r w:rsidRPr="00080025">
              <w:rPr>
                <w:rFonts w:eastAsia="Calibri"/>
                <w:lang w:eastAsia="en-US"/>
              </w:rPr>
              <w:t>Наименование расчетного показателя ОМЗ,</w:t>
            </w:r>
          </w:p>
          <w:p w:rsidR="007B6DD0" w:rsidRPr="00080025" w:rsidRDefault="007B6DD0" w:rsidP="00EE10CB">
            <w:pPr>
              <w:jc w:val="center"/>
              <w:rPr>
                <w:rFonts w:eastAsia="Calibri"/>
                <w:lang w:eastAsia="en-US"/>
              </w:rPr>
            </w:pPr>
            <w:r w:rsidRPr="00080025">
              <w:rPr>
                <w:rFonts w:eastAsia="Calibri"/>
                <w:lang w:eastAsia="en-US"/>
              </w:rPr>
              <w:t>единица измерения</w:t>
            </w:r>
          </w:p>
        </w:tc>
        <w:tc>
          <w:tcPr>
            <w:tcW w:w="3286" w:type="pct"/>
            <w:gridSpan w:val="25"/>
            <w:tcBorders>
              <w:top w:val="single" w:sz="4" w:space="0" w:color="auto"/>
              <w:left w:val="single" w:sz="4" w:space="0" w:color="auto"/>
              <w:bottom w:val="single" w:sz="4" w:space="0" w:color="auto"/>
              <w:right w:val="single" w:sz="4" w:space="0" w:color="auto"/>
            </w:tcBorders>
            <w:vAlign w:val="center"/>
            <w:hideMark/>
          </w:tcPr>
          <w:p w:rsidR="007B6DD0" w:rsidRPr="00080025" w:rsidRDefault="007B6DD0" w:rsidP="00EE10CB">
            <w:pPr>
              <w:jc w:val="center"/>
              <w:rPr>
                <w:rFonts w:eastAsia="Calibri"/>
                <w:lang w:eastAsia="en-US"/>
              </w:rPr>
            </w:pPr>
            <w:r w:rsidRPr="00080025">
              <w:rPr>
                <w:rFonts w:eastAsia="Calibri"/>
                <w:lang w:eastAsia="en-US"/>
              </w:rPr>
              <w:t xml:space="preserve">Предельное значение расчетного показателя </w:t>
            </w:r>
            <w:r w:rsidRPr="00080025">
              <w:rPr>
                <w:rFonts w:eastAsia="Calibri"/>
                <w:lang w:eastAsia="en-US"/>
              </w:rPr>
              <w:br/>
              <w:t xml:space="preserve">минимально допустимого уровня обеспеченности ОМЗ </w:t>
            </w:r>
          </w:p>
        </w:tc>
      </w:tr>
      <w:tr w:rsidR="007B6DD0" w:rsidRPr="00080025" w:rsidTr="007319BE">
        <w:tc>
          <w:tcPr>
            <w:tcW w:w="5000" w:type="pct"/>
            <w:gridSpan w:val="27"/>
            <w:tcBorders>
              <w:top w:val="single" w:sz="4" w:space="0" w:color="auto"/>
              <w:left w:val="single" w:sz="4" w:space="0" w:color="auto"/>
              <w:bottom w:val="single" w:sz="4" w:space="0" w:color="auto"/>
              <w:right w:val="single" w:sz="4" w:space="0" w:color="auto"/>
            </w:tcBorders>
            <w:vAlign w:val="center"/>
            <w:hideMark/>
          </w:tcPr>
          <w:p w:rsidR="00C91100" w:rsidRPr="00080025" w:rsidRDefault="007B6DD0" w:rsidP="00C91100">
            <w:pPr>
              <w:jc w:val="center"/>
            </w:pPr>
            <w:r w:rsidRPr="00080025">
              <w:t>Объекты жилищного строительства в границах городского округа,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tc>
      </w:tr>
      <w:tr w:rsidR="00C91100" w:rsidRPr="00080025" w:rsidTr="00AF1B2A">
        <w:tc>
          <w:tcPr>
            <w:tcW w:w="833" w:type="pct"/>
            <w:vMerge w:val="restart"/>
            <w:tcBorders>
              <w:top w:val="single" w:sz="4" w:space="0" w:color="auto"/>
              <w:left w:val="single" w:sz="4" w:space="0" w:color="auto"/>
              <w:right w:val="single" w:sz="4" w:space="0" w:color="auto"/>
            </w:tcBorders>
            <w:vAlign w:val="center"/>
          </w:tcPr>
          <w:p w:rsidR="00222B66" w:rsidRPr="00080025" w:rsidRDefault="00222B66" w:rsidP="00222B66">
            <w:pPr>
              <w:pStyle w:val="101"/>
              <w:rPr>
                <w:sz w:val="24"/>
              </w:rPr>
            </w:pPr>
            <w:r w:rsidRPr="00080025">
              <w:rPr>
                <w:sz w:val="24"/>
              </w:rPr>
              <w:t>Объекты жилищного строительства, в том числе инвестиционные площадки</w:t>
            </w:r>
          </w:p>
        </w:tc>
        <w:tc>
          <w:tcPr>
            <w:tcW w:w="881" w:type="pct"/>
            <w:tcBorders>
              <w:top w:val="single" w:sz="4" w:space="0" w:color="auto"/>
              <w:left w:val="single" w:sz="4" w:space="0" w:color="auto"/>
              <w:bottom w:val="single" w:sz="4" w:space="0" w:color="auto"/>
              <w:right w:val="single" w:sz="4" w:space="0" w:color="auto"/>
            </w:tcBorders>
          </w:tcPr>
          <w:p w:rsidR="00222B66" w:rsidRPr="00080025" w:rsidRDefault="00222B66" w:rsidP="00222B66">
            <w:pPr>
              <w:pStyle w:val="101"/>
              <w:rPr>
                <w:sz w:val="24"/>
              </w:rPr>
            </w:pPr>
            <w:r w:rsidRPr="00080025">
              <w:rPr>
                <w:sz w:val="24"/>
              </w:rPr>
              <w:t>Уровень средней жилищной обеспеченности,</w:t>
            </w:r>
          </w:p>
          <w:p w:rsidR="00222B66" w:rsidRPr="00080025" w:rsidRDefault="00222B66" w:rsidP="00222B66">
            <w:pPr>
              <w:pStyle w:val="101"/>
              <w:rPr>
                <w:sz w:val="24"/>
              </w:rPr>
            </w:pPr>
            <w:r w:rsidRPr="00080025">
              <w:rPr>
                <w:sz w:val="24"/>
              </w:rPr>
              <w:t>кв. м площади жилых помещений на человека</w:t>
            </w:r>
          </w:p>
        </w:tc>
        <w:tc>
          <w:tcPr>
            <w:tcW w:w="3286" w:type="pct"/>
            <w:gridSpan w:val="25"/>
            <w:tcBorders>
              <w:top w:val="single" w:sz="4" w:space="0" w:color="auto"/>
              <w:left w:val="single" w:sz="4" w:space="0" w:color="auto"/>
              <w:bottom w:val="single" w:sz="4" w:space="0" w:color="auto"/>
              <w:right w:val="single" w:sz="4" w:space="0" w:color="auto"/>
            </w:tcBorders>
            <w:vAlign w:val="center"/>
          </w:tcPr>
          <w:p w:rsidR="00222B66" w:rsidRPr="00080025" w:rsidRDefault="00222B66" w:rsidP="007319BE">
            <w:r w:rsidRPr="00080025">
              <w:t>30*</w:t>
            </w:r>
          </w:p>
        </w:tc>
      </w:tr>
      <w:tr w:rsidR="00C91100" w:rsidRPr="00080025" w:rsidTr="00AF1B2A">
        <w:trPr>
          <w:trHeight w:val="407"/>
        </w:trPr>
        <w:tc>
          <w:tcPr>
            <w:tcW w:w="833" w:type="pct"/>
            <w:vMerge/>
            <w:tcBorders>
              <w:left w:val="single" w:sz="4" w:space="0" w:color="auto"/>
              <w:right w:val="single" w:sz="4" w:space="0" w:color="auto"/>
            </w:tcBorders>
            <w:vAlign w:val="center"/>
          </w:tcPr>
          <w:p w:rsidR="00222B66" w:rsidRPr="00080025" w:rsidRDefault="00222B66" w:rsidP="00222B66"/>
        </w:tc>
        <w:tc>
          <w:tcPr>
            <w:tcW w:w="881" w:type="pct"/>
            <w:vMerge w:val="restart"/>
            <w:tcBorders>
              <w:top w:val="single" w:sz="4" w:space="0" w:color="auto"/>
              <w:left w:val="single" w:sz="4" w:space="0" w:color="auto"/>
              <w:right w:val="single" w:sz="4" w:space="0" w:color="auto"/>
            </w:tcBorders>
          </w:tcPr>
          <w:p w:rsidR="00222B66" w:rsidRPr="00080025" w:rsidRDefault="00222B66" w:rsidP="00222B66">
            <w:pPr>
              <w:rPr>
                <w:bCs/>
                <w:bdr w:val="none" w:sz="0" w:space="0" w:color="auto" w:frame="1"/>
              </w:rPr>
            </w:pPr>
            <w:r w:rsidRPr="00080025">
              <w:rPr>
                <w:bCs/>
                <w:bdr w:val="none" w:sz="0" w:space="0" w:color="auto" w:frame="1"/>
              </w:rPr>
              <w:t>Коэффициент застройки</w:t>
            </w:r>
          </w:p>
        </w:tc>
        <w:tc>
          <w:tcPr>
            <w:tcW w:w="787" w:type="pct"/>
            <w:gridSpan w:val="4"/>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Многоэтажная застройка</w:t>
            </w:r>
          </w:p>
        </w:tc>
        <w:tc>
          <w:tcPr>
            <w:tcW w:w="637" w:type="pct"/>
            <w:gridSpan w:val="5"/>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proofErr w:type="spellStart"/>
            <w:r w:rsidRPr="00080025">
              <w:t>Среднеэтажная</w:t>
            </w:r>
            <w:proofErr w:type="spellEnd"/>
            <w:r w:rsidRPr="00080025">
              <w:t xml:space="preserve"> застройка</w:t>
            </w:r>
          </w:p>
        </w:tc>
        <w:tc>
          <w:tcPr>
            <w:tcW w:w="1137" w:type="pct"/>
            <w:gridSpan w:val="10"/>
            <w:tcBorders>
              <w:top w:val="single" w:sz="4" w:space="0" w:color="auto"/>
              <w:left w:val="single" w:sz="4" w:space="0" w:color="auto"/>
              <w:bottom w:val="single" w:sz="4" w:space="0" w:color="auto"/>
              <w:right w:val="single" w:sz="4" w:space="0" w:color="auto"/>
            </w:tcBorders>
            <w:vAlign w:val="center"/>
          </w:tcPr>
          <w:p w:rsidR="00222B66" w:rsidRPr="00080025" w:rsidRDefault="00222B66" w:rsidP="00C91100">
            <w:pPr>
              <w:jc w:val="center"/>
            </w:pPr>
            <w:r w:rsidRPr="00080025">
              <w:t>Малоэтажная застройка многоквартирными домами</w:t>
            </w:r>
          </w:p>
        </w:tc>
        <w:tc>
          <w:tcPr>
            <w:tcW w:w="725" w:type="pct"/>
            <w:gridSpan w:val="6"/>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Застройка блокированными домами</w:t>
            </w:r>
          </w:p>
        </w:tc>
      </w:tr>
      <w:tr w:rsidR="00C91100" w:rsidRPr="00080025" w:rsidTr="00AF1B2A">
        <w:tc>
          <w:tcPr>
            <w:tcW w:w="833" w:type="pct"/>
            <w:vMerge/>
            <w:tcBorders>
              <w:left w:val="single" w:sz="4" w:space="0" w:color="auto"/>
              <w:right w:val="single" w:sz="4" w:space="0" w:color="auto"/>
            </w:tcBorders>
            <w:vAlign w:val="center"/>
          </w:tcPr>
          <w:p w:rsidR="00222B66" w:rsidRPr="00080025" w:rsidRDefault="00222B66" w:rsidP="006C4347"/>
        </w:tc>
        <w:tc>
          <w:tcPr>
            <w:tcW w:w="881" w:type="pct"/>
            <w:vMerge/>
            <w:tcBorders>
              <w:left w:val="single" w:sz="4" w:space="0" w:color="auto"/>
              <w:bottom w:val="single" w:sz="4" w:space="0" w:color="auto"/>
              <w:right w:val="single" w:sz="4" w:space="0" w:color="auto"/>
            </w:tcBorders>
          </w:tcPr>
          <w:p w:rsidR="00222B66" w:rsidRPr="00080025" w:rsidRDefault="00222B66" w:rsidP="006C4347">
            <w:pPr>
              <w:rPr>
                <w:bCs/>
                <w:bdr w:val="none" w:sz="0" w:space="0" w:color="auto" w:frame="1"/>
              </w:rPr>
            </w:pPr>
          </w:p>
        </w:tc>
        <w:tc>
          <w:tcPr>
            <w:tcW w:w="787" w:type="pct"/>
            <w:gridSpan w:val="4"/>
            <w:tcBorders>
              <w:top w:val="single" w:sz="4" w:space="0" w:color="auto"/>
              <w:left w:val="single" w:sz="4" w:space="0" w:color="auto"/>
              <w:bottom w:val="single" w:sz="4" w:space="0" w:color="auto"/>
              <w:right w:val="single" w:sz="4" w:space="0" w:color="auto"/>
            </w:tcBorders>
            <w:vAlign w:val="center"/>
          </w:tcPr>
          <w:p w:rsidR="00222B66" w:rsidRPr="00080025" w:rsidRDefault="00222B66" w:rsidP="006C4347">
            <w:pPr>
              <w:jc w:val="center"/>
            </w:pPr>
            <w:r w:rsidRPr="00080025">
              <w:t>0,15</w:t>
            </w:r>
          </w:p>
        </w:tc>
        <w:tc>
          <w:tcPr>
            <w:tcW w:w="637" w:type="pct"/>
            <w:gridSpan w:val="5"/>
            <w:tcBorders>
              <w:top w:val="single" w:sz="4" w:space="0" w:color="auto"/>
              <w:left w:val="single" w:sz="4" w:space="0" w:color="auto"/>
              <w:bottom w:val="single" w:sz="4" w:space="0" w:color="auto"/>
              <w:right w:val="single" w:sz="4" w:space="0" w:color="auto"/>
            </w:tcBorders>
            <w:vAlign w:val="center"/>
          </w:tcPr>
          <w:p w:rsidR="00222B66" w:rsidRPr="00080025" w:rsidRDefault="00222B66" w:rsidP="006C4347">
            <w:pPr>
              <w:jc w:val="center"/>
            </w:pPr>
            <w:r w:rsidRPr="00080025">
              <w:t>0,2</w:t>
            </w:r>
          </w:p>
        </w:tc>
        <w:tc>
          <w:tcPr>
            <w:tcW w:w="1137" w:type="pct"/>
            <w:gridSpan w:val="10"/>
            <w:tcBorders>
              <w:top w:val="single" w:sz="4" w:space="0" w:color="auto"/>
              <w:left w:val="single" w:sz="4" w:space="0" w:color="auto"/>
              <w:bottom w:val="single" w:sz="4" w:space="0" w:color="auto"/>
              <w:right w:val="single" w:sz="4" w:space="0" w:color="auto"/>
            </w:tcBorders>
            <w:vAlign w:val="center"/>
          </w:tcPr>
          <w:p w:rsidR="00222B66" w:rsidRPr="00080025" w:rsidRDefault="00222B66" w:rsidP="006C4347">
            <w:pPr>
              <w:jc w:val="center"/>
            </w:pPr>
            <w:r w:rsidRPr="00080025">
              <w:t>0,25</w:t>
            </w:r>
          </w:p>
        </w:tc>
        <w:tc>
          <w:tcPr>
            <w:tcW w:w="725" w:type="pct"/>
            <w:gridSpan w:val="6"/>
            <w:tcBorders>
              <w:top w:val="single" w:sz="4" w:space="0" w:color="auto"/>
              <w:left w:val="single" w:sz="4" w:space="0" w:color="auto"/>
              <w:bottom w:val="single" w:sz="4" w:space="0" w:color="auto"/>
              <w:right w:val="single" w:sz="4" w:space="0" w:color="auto"/>
            </w:tcBorders>
            <w:vAlign w:val="center"/>
          </w:tcPr>
          <w:p w:rsidR="00222B66" w:rsidRPr="00080025" w:rsidRDefault="00222B66" w:rsidP="006C4347">
            <w:pPr>
              <w:jc w:val="center"/>
            </w:pPr>
            <w:r w:rsidRPr="00080025">
              <w:t>0,35</w:t>
            </w:r>
          </w:p>
        </w:tc>
      </w:tr>
      <w:tr w:rsidR="00AF1B2A" w:rsidRPr="00080025" w:rsidTr="00AF1B2A">
        <w:tc>
          <w:tcPr>
            <w:tcW w:w="833" w:type="pct"/>
            <w:vMerge/>
            <w:tcBorders>
              <w:left w:val="single" w:sz="4" w:space="0" w:color="auto"/>
              <w:right w:val="single" w:sz="4" w:space="0" w:color="auto"/>
            </w:tcBorders>
            <w:vAlign w:val="center"/>
          </w:tcPr>
          <w:p w:rsidR="00222B66" w:rsidRPr="00080025" w:rsidRDefault="00222B66" w:rsidP="00222B66"/>
        </w:tc>
        <w:tc>
          <w:tcPr>
            <w:tcW w:w="881" w:type="pct"/>
            <w:vMerge w:val="restart"/>
            <w:tcBorders>
              <w:top w:val="single" w:sz="4" w:space="0" w:color="auto"/>
              <w:left w:val="single" w:sz="4" w:space="0" w:color="auto"/>
              <w:right w:val="single" w:sz="4" w:space="0" w:color="auto"/>
            </w:tcBorders>
          </w:tcPr>
          <w:p w:rsidR="00222B66" w:rsidRPr="00080025" w:rsidRDefault="00222B66" w:rsidP="00222B66">
            <w:r w:rsidRPr="00080025">
              <w:rPr>
                <w:bCs/>
                <w:bdr w:val="none" w:sz="0" w:space="0" w:color="auto" w:frame="1"/>
              </w:rPr>
              <w:t>Минимальный размер территории для жилищного строительства</w:t>
            </w:r>
          </w:p>
          <w:p w:rsidR="00222B66" w:rsidRPr="00080025" w:rsidRDefault="00222B66" w:rsidP="00222B66">
            <w:pPr>
              <w:pStyle w:val="101"/>
              <w:rPr>
                <w:sz w:val="24"/>
              </w:rPr>
            </w:pPr>
          </w:p>
        </w:tc>
        <w:tc>
          <w:tcPr>
            <w:tcW w:w="442" w:type="pct"/>
            <w:gridSpan w:val="2"/>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Тип застройки</w:t>
            </w:r>
          </w:p>
        </w:tc>
        <w:tc>
          <w:tcPr>
            <w:tcW w:w="1333" w:type="pct"/>
            <w:gridSpan w:val="9"/>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Зона индивидуальной жилой застройки</w:t>
            </w:r>
          </w:p>
        </w:tc>
        <w:tc>
          <w:tcPr>
            <w:tcW w:w="786" w:type="pct"/>
            <w:gridSpan w:val="8"/>
            <w:tcBorders>
              <w:top w:val="single" w:sz="4" w:space="0" w:color="auto"/>
              <w:left w:val="single" w:sz="4" w:space="0" w:color="auto"/>
              <w:bottom w:val="single" w:sz="4" w:space="0" w:color="auto"/>
              <w:right w:val="single" w:sz="4" w:space="0" w:color="auto"/>
            </w:tcBorders>
          </w:tcPr>
          <w:p w:rsidR="00222B66" w:rsidRPr="00080025" w:rsidRDefault="00222B66" w:rsidP="00222B66">
            <w:pPr>
              <w:jc w:val="center"/>
            </w:pPr>
            <w:r w:rsidRPr="00080025">
              <w:t>Зона малоэтажной застройки</w:t>
            </w:r>
          </w:p>
        </w:tc>
        <w:tc>
          <w:tcPr>
            <w:tcW w:w="347" w:type="pct"/>
            <w:gridSpan w:val="5"/>
            <w:vMerge w:val="restart"/>
            <w:tcBorders>
              <w:top w:val="single" w:sz="4" w:space="0" w:color="auto"/>
              <w:left w:val="single" w:sz="4" w:space="0" w:color="auto"/>
              <w:right w:val="single" w:sz="4" w:space="0" w:color="auto"/>
            </w:tcBorders>
          </w:tcPr>
          <w:p w:rsidR="00222B66" w:rsidRPr="00080025" w:rsidRDefault="00222B66" w:rsidP="00C36942">
            <w:pPr>
              <w:ind w:left="-139" w:right="-65"/>
              <w:jc w:val="center"/>
            </w:pPr>
            <w:r w:rsidRPr="00080025">
              <w:t>Зона средне-этаж</w:t>
            </w:r>
            <w:r w:rsidR="00C36942" w:rsidRPr="00080025">
              <w:t>-</w:t>
            </w:r>
            <w:r w:rsidRPr="00080025">
              <w:t>ной застройки (4-8 этажа)</w:t>
            </w:r>
          </w:p>
        </w:tc>
        <w:tc>
          <w:tcPr>
            <w:tcW w:w="378" w:type="pct"/>
            <w:vMerge w:val="restart"/>
            <w:tcBorders>
              <w:top w:val="single" w:sz="4" w:space="0" w:color="auto"/>
              <w:left w:val="single" w:sz="4" w:space="0" w:color="auto"/>
              <w:right w:val="single" w:sz="4" w:space="0" w:color="auto"/>
            </w:tcBorders>
          </w:tcPr>
          <w:p w:rsidR="00222B66" w:rsidRPr="00080025" w:rsidRDefault="00222B66" w:rsidP="00C36942">
            <w:pPr>
              <w:ind w:left="-9" w:right="-106"/>
              <w:jc w:val="center"/>
            </w:pPr>
            <w:r w:rsidRPr="00080025">
              <w:t>Зона много</w:t>
            </w:r>
            <w:r w:rsidR="00C91100" w:rsidRPr="00080025">
              <w:t>-</w:t>
            </w:r>
            <w:r w:rsidRPr="00080025">
              <w:t>этаж</w:t>
            </w:r>
            <w:r w:rsidR="00C36942" w:rsidRPr="00080025">
              <w:t>-</w:t>
            </w:r>
            <w:r w:rsidRPr="00080025">
              <w:t>ной  застройки (9 и более этажей)</w:t>
            </w:r>
          </w:p>
        </w:tc>
      </w:tr>
      <w:tr w:rsidR="00AF1B2A" w:rsidRPr="00080025" w:rsidTr="00AF1B2A">
        <w:tc>
          <w:tcPr>
            <w:tcW w:w="833" w:type="pct"/>
            <w:vMerge/>
            <w:tcBorders>
              <w:left w:val="single" w:sz="4" w:space="0" w:color="auto"/>
              <w:right w:val="single" w:sz="4" w:space="0" w:color="auto"/>
            </w:tcBorders>
            <w:vAlign w:val="center"/>
          </w:tcPr>
          <w:p w:rsidR="00222B66" w:rsidRPr="00080025" w:rsidRDefault="00222B66" w:rsidP="00222B66"/>
        </w:tc>
        <w:tc>
          <w:tcPr>
            <w:tcW w:w="881" w:type="pct"/>
            <w:vMerge/>
            <w:tcBorders>
              <w:left w:val="single" w:sz="4" w:space="0" w:color="auto"/>
              <w:right w:val="single" w:sz="4" w:space="0" w:color="auto"/>
            </w:tcBorders>
            <w:vAlign w:val="center"/>
          </w:tcPr>
          <w:p w:rsidR="00222B66" w:rsidRPr="00080025" w:rsidRDefault="00222B66" w:rsidP="00222B66"/>
        </w:tc>
        <w:tc>
          <w:tcPr>
            <w:tcW w:w="442" w:type="pct"/>
            <w:gridSpan w:val="2"/>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Размер земель</w:t>
            </w:r>
            <w:r w:rsidR="00C36942" w:rsidRPr="00080025">
              <w:t>-</w:t>
            </w:r>
            <w:proofErr w:type="spellStart"/>
            <w:r w:rsidRPr="00080025">
              <w:t>ного</w:t>
            </w:r>
            <w:proofErr w:type="spellEnd"/>
            <w:r w:rsidRPr="00080025">
              <w:t xml:space="preserve"> участка кв. м</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от 400 до 600</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от 600 до 1000</w:t>
            </w:r>
          </w:p>
        </w:tc>
        <w:tc>
          <w:tcPr>
            <w:tcW w:w="343" w:type="pct"/>
            <w:gridSpan w:val="3"/>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от 1000 до 1200</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свыше 1200</w:t>
            </w:r>
          </w:p>
        </w:tc>
        <w:tc>
          <w:tcPr>
            <w:tcW w:w="391" w:type="pct"/>
            <w:gridSpan w:val="3"/>
            <w:tcBorders>
              <w:top w:val="single" w:sz="4" w:space="0" w:color="auto"/>
              <w:left w:val="single" w:sz="4" w:space="0" w:color="auto"/>
              <w:bottom w:val="single" w:sz="4" w:space="0" w:color="auto"/>
              <w:right w:val="single" w:sz="4" w:space="0" w:color="auto"/>
            </w:tcBorders>
            <w:vAlign w:val="center"/>
          </w:tcPr>
          <w:p w:rsidR="00222B66" w:rsidRPr="00080025" w:rsidRDefault="00222B66" w:rsidP="00AF1B2A">
            <w:pPr>
              <w:ind w:left="-125"/>
              <w:jc w:val="center"/>
            </w:pPr>
            <w:r w:rsidRPr="00080025">
              <w:t>Блоки</w:t>
            </w:r>
            <w:r w:rsidR="00C36942" w:rsidRPr="00080025">
              <w:t>-</w:t>
            </w:r>
            <w:proofErr w:type="spellStart"/>
            <w:r w:rsidRPr="00080025">
              <w:t>рован</w:t>
            </w:r>
            <w:proofErr w:type="spellEnd"/>
            <w:r w:rsidR="00C36942" w:rsidRPr="00080025">
              <w:t>-</w:t>
            </w:r>
            <w:proofErr w:type="spellStart"/>
            <w:r w:rsidRPr="00080025">
              <w:t>ного</w:t>
            </w:r>
            <w:proofErr w:type="spellEnd"/>
            <w:r w:rsidRPr="00080025">
              <w:t xml:space="preserve"> типа (1-3 этажа)</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Много</w:t>
            </w:r>
            <w:r w:rsidR="00AF1B2A" w:rsidRPr="00080025">
              <w:t>-</w:t>
            </w:r>
            <w:proofErr w:type="spellStart"/>
            <w:r w:rsidRPr="00080025">
              <w:t>квар</w:t>
            </w:r>
            <w:proofErr w:type="spellEnd"/>
            <w:r w:rsidR="00C36942" w:rsidRPr="00080025">
              <w:t>-</w:t>
            </w:r>
            <w:proofErr w:type="spellStart"/>
            <w:r w:rsidRPr="00080025">
              <w:t>тирные</w:t>
            </w:r>
            <w:proofErr w:type="spellEnd"/>
            <w:r w:rsidRPr="00080025">
              <w:t xml:space="preserve"> дома</w:t>
            </w:r>
          </w:p>
          <w:p w:rsidR="00222B66" w:rsidRPr="00080025" w:rsidRDefault="00222B66" w:rsidP="00222B66">
            <w:pPr>
              <w:jc w:val="center"/>
            </w:pPr>
            <w:r w:rsidRPr="00080025">
              <w:t xml:space="preserve"> (1-3 этажа)</w:t>
            </w:r>
          </w:p>
        </w:tc>
        <w:tc>
          <w:tcPr>
            <w:tcW w:w="347" w:type="pct"/>
            <w:gridSpan w:val="5"/>
            <w:vMerge/>
            <w:tcBorders>
              <w:left w:val="single" w:sz="4" w:space="0" w:color="auto"/>
              <w:bottom w:val="single" w:sz="4" w:space="0" w:color="auto"/>
              <w:right w:val="single" w:sz="4" w:space="0" w:color="auto"/>
            </w:tcBorders>
            <w:vAlign w:val="center"/>
          </w:tcPr>
          <w:p w:rsidR="00222B66" w:rsidRPr="00080025" w:rsidRDefault="00222B66" w:rsidP="00222B66"/>
        </w:tc>
        <w:tc>
          <w:tcPr>
            <w:tcW w:w="378" w:type="pct"/>
            <w:vMerge/>
            <w:tcBorders>
              <w:left w:val="single" w:sz="4" w:space="0" w:color="auto"/>
              <w:bottom w:val="single" w:sz="4" w:space="0" w:color="auto"/>
              <w:right w:val="single" w:sz="4" w:space="0" w:color="auto"/>
            </w:tcBorders>
            <w:vAlign w:val="center"/>
          </w:tcPr>
          <w:p w:rsidR="00222B66" w:rsidRPr="00080025" w:rsidRDefault="00222B66" w:rsidP="00222B66"/>
        </w:tc>
      </w:tr>
      <w:tr w:rsidR="00AF1B2A" w:rsidRPr="00080025" w:rsidTr="00AF1B2A">
        <w:tc>
          <w:tcPr>
            <w:tcW w:w="833" w:type="pct"/>
            <w:vMerge/>
            <w:tcBorders>
              <w:left w:val="single" w:sz="4" w:space="0" w:color="auto"/>
              <w:bottom w:val="single" w:sz="4" w:space="0" w:color="auto"/>
              <w:right w:val="single" w:sz="4" w:space="0" w:color="auto"/>
            </w:tcBorders>
            <w:vAlign w:val="center"/>
          </w:tcPr>
          <w:p w:rsidR="00222B66" w:rsidRPr="00080025" w:rsidRDefault="00222B66" w:rsidP="00222B66"/>
        </w:tc>
        <w:tc>
          <w:tcPr>
            <w:tcW w:w="881" w:type="pct"/>
            <w:vMerge/>
            <w:tcBorders>
              <w:left w:val="single" w:sz="4" w:space="0" w:color="auto"/>
              <w:bottom w:val="single" w:sz="4" w:space="0" w:color="auto"/>
              <w:right w:val="single" w:sz="4" w:space="0" w:color="auto"/>
            </w:tcBorders>
            <w:vAlign w:val="center"/>
          </w:tcPr>
          <w:p w:rsidR="00222B66" w:rsidRPr="00080025" w:rsidRDefault="00222B66" w:rsidP="00222B66"/>
        </w:tc>
        <w:tc>
          <w:tcPr>
            <w:tcW w:w="442" w:type="pct"/>
            <w:gridSpan w:val="2"/>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ind w:left="-147" w:right="-143"/>
              <w:jc w:val="center"/>
            </w:pPr>
            <w:r w:rsidRPr="00080025">
              <w:t>Минимальный размер территории, га/тыс. чел</w:t>
            </w:r>
          </w:p>
        </w:tc>
        <w:tc>
          <w:tcPr>
            <w:tcW w:w="345" w:type="pct"/>
            <w:gridSpan w:val="2"/>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16</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25</w:t>
            </w:r>
          </w:p>
        </w:tc>
        <w:tc>
          <w:tcPr>
            <w:tcW w:w="343" w:type="pct"/>
            <w:gridSpan w:val="3"/>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40</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50</w:t>
            </w:r>
          </w:p>
        </w:tc>
        <w:tc>
          <w:tcPr>
            <w:tcW w:w="391" w:type="pct"/>
            <w:gridSpan w:val="3"/>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8</w:t>
            </w:r>
          </w:p>
        </w:tc>
        <w:tc>
          <w:tcPr>
            <w:tcW w:w="395" w:type="pct"/>
            <w:gridSpan w:val="5"/>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8</w:t>
            </w:r>
          </w:p>
        </w:tc>
        <w:tc>
          <w:tcPr>
            <w:tcW w:w="347" w:type="pct"/>
            <w:gridSpan w:val="5"/>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4</w:t>
            </w:r>
          </w:p>
        </w:tc>
        <w:tc>
          <w:tcPr>
            <w:tcW w:w="378" w:type="pct"/>
            <w:tcBorders>
              <w:top w:val="single" w:sz="4" w:space="0" w:color="auto"/>
              <w:left w:val="single" w:sz="4" w:space="0" w:color="auto"/>
              <w:bottom w:val="single" w:sz="4" w:space="0" w:color="auto"/>
              <w:right w:val="single" w:sz="4" w:space="0" w:color="auto"/>
            </w:tcBorders>
            <w:vAlign w:val="center"/>
          </w:tcPr>
          <w:p w:rsidR="00222B66" w:rsidRPr="00080025" w:rsidRDefault="00222B66" w:rsidP="00222B66">
            <w:pPr>
              <w:jc w:val="center"/>
            </w:pPr>
            <w:r w:rsidRPr="00080025">
              <w:t>3,5</w:t>
            </w:r>
          </w:p>
        </w:tc>
      </w:tr>
      <w:tr w:rsidR="00222B66" w:rsidRPr="00080025" w:rsidTr="007319BE">
        <w:tc>
          <w:tcPr>
            <w:tcW w:w="5000" w:type="pct"/>
            <w:gridSpan w:val="27"/>
            <w:shd w:val="clear" w:color="auto" w:fill="auto"/>
            <w:vAlign w:val="center"/>
          </w:tcPr>
          <w:p w:rsidR="00222B66" w:rsidRPr="00080025" w:rsidRDefault="00222B66" w:rsidP="00222B66">
            <w:r w:rsidRPr="00080025">
              <w:t>*Норматив средней жилищной обеспеченности для муниципального жилищного фонда следует принимать согласно действующему законодательству</w:t>
            </w:r>
          </w:p>
          <w:p w:rsidR="000F5217" w:rsidRPr="00080025" w:rsidRDefault="000F5217" w:rsidP="00222B66"/>
          <w:p w:rsidR="000F5217" w:rsidRPr="00080025" w:rsidRDefault="000F5217" w:rsidP="00222B66"/>
        </w:tc>
      </w:tr>
      <w:tr w:rsidR="00222B66" w:rsidRPr="00080025" w:rsidTr="007319BE">
        <w:tc>
          <w:tcPr>
            <w:tcW w:w="5000" w:type="pct"/>
            <w:gridSpan w:val="27"/>
            <w:shd w:val="clear" w:color="auto" w:fill="auto"/>
            <w:vAlign w:val="center"/>
          </w:tcPr>
          <w:p w:rsidR="00222B66" w:rsidRPr="00080025" w:rsidRDefault="00222B66" w:rsidP="00222B66">
            <w:pPr>
              <w:jc w:val="center"/>
            </w:pPr>
            <w:r w:rsidRPr="00080025">
              <w:lastRenderedPageBreak/>
              <w:t xml:space="preserve">В области образования </w:t>
            </w:r>
          </w:p>
        </w:tc>
      </w:tr>
      <w:tr w:rsidR="00C91100" w:rsidRPr="00080025" w:rsidTr="00AF1B2A">
        <w:tc>
          <w:tcPr>
            <w:tcW w:w="833" w:type="pct"/>
            <w:vMerge w:val="restart"/>
            <w:shd w:val="clear" w:color="auto" w:fill="auto"/>
            <w:vAlign w:val="center"/>
          </w:tcPr>
          <w:p w:rsidR="00222B66" w:rsidRPr="00080025" w:rsidRDefault="00222B66" w:rsidP="00222B66">
            <w:pPr>
              <w:pStyle w:val="101"/>
              <w:rPr>
                <w:sz w:val="24"/>
              </w:rPr>
            </w:pPr>
            <w:r w:rsidRPr="00080025">
              <w:rPr>
                <w:sz w:val="24"/>
              </w:rPr>
              <w:t>Дошкольные образовательные организации</w:t>
            </w:r>
          </w:p>
        </w:tc>
        <w:tc>
          <w:tcPr>
            <w:tcW w:w="881" w:type="pct"/>
          </w:tcPr>
          <w:p w:rsidR="00222B66" w:rsidRPr="00080025" w:rsidRDefault="00222B66" w:rsidP="00222B66">
            <w:pPr>
              <w:pStyle w:val="101"/>
              <w:rPr>
                <w:sz w:val="24"/>
              </w:rPr>
            </w:pPr>
            <w:r w:rsidRPr="00080025">
              <w:rPr>
                <w:sz w:val="24"/>
              </w:rPr>
              <w:t xml:space="preserve">Уровень обеспеченности, </w:t>
            </w:r>
          </w:p>
          <w:p w:rsidR="00222B66" w:rsidRPr="00080025" w:rsidRDefault="00222B66" w:rsidP="00222B66">
            <w:pPr>
              <w:pStyle w:val="101"/>
              <w:rPr>
                <w:sz w:val="24"/>
              </w:rPr>
            </w:pPr>
            <w:r w:rsidRPr="00080025">
              <w:rPr>
                <w:sz w:val="24"/>
              </w:rPr>
              <w:t>Место</w:t>
            </w:r>
          </w:p>
        </w:tc>
        <w:tc>
          <w:tcPr>
            <w:tcW w:w="3286" w:type="pct"/>
            <w:gridSpan w:val="25"/>
            <w:shd w:val="clear" w:color="auto" w:fill="auto"/>
            <w:vAlign w:val="center"/>
          </w:tcPr>
          <w:p w:rsidR="00222B66" w:rsidRPr="00080025" w:rsidRDefault="00222B66" w:rsidP="00222B66">
            <w:pPr>
              <w:pStyle w:val="101"/>
              <w:rPr>
                <w:sz w:val="24"/>
              </w:rPr>
            </w:pPr>
            <w:r w:rsidRPr="00080025">
              <w:rPr>
                <w:sz w:val="24"/>
              </w:rPr>
              <w:t>70 % охват детей в возрасте от 0 до 7 лет</w:t>
            </w:r>
          </w:p>
        </w:tc>
      </w:tr>
      <w:tr w:rsidR="00C91100" w:rsidRPr="00080025" w:rsidTr="00AF1B2A">
        <w:trPr>
          <w:trHeight w:val="53"/>
        </w:trPr>
        <w:tc>
          <w:tcPr>
            <w:tcW w:w="833" w:type="pct"/>
            <w:vMerge/>
            <w:shd w:val="clear" w:color="auto" w:fill="auto"/>
            <w:vAlign w:val="center"/>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 xml:space="preserve">Размер земельного участка, </w:t>
            </w:r>
          </w:p>
          <w:p w:rsidR="00222B66" w:rsidRPr="00080025" w:rsidRDefault="00222B66" w:rsidP="00222B66">
            <w:pPr>
              <w:pStyle w:val="101"/>
              <w:rPr>
                <w:sz w:val="24"/>
              </w:rPr>
            </w:pPr>
            <w:r w:rsidRPr="00080025">
              <w:rPr>
                <w:sz w:val="24"/>
              </w:rPr>
              <w:t>кв. м/место</w:t>
            </w:r>
          </w:p>
        </w:tc>
        <w:tc>
          <w:tcPr>
            <w:tcW w:w="3286" w:type="pct"/>
            <w:gridSpan w:val="25"/>
            <w:shd w:val="clear" w:color="auto" w:fill="auto"/>
          </w:tcPr>
          <w:p w:rsidR="00222B66" w:rsidRPr="00080025" w:rsidRDefault="00222B66" w:rsidP="00222B66">
            <w:pPr>
              <w:pStyle w:val="101"/>
              <w:rPr>
                <w:sz w:val="24"/>
              </w:rPr>
            </w:pPr>
            <w:r w:rsidRPr="00080025">
              <w:rPr>
                <w:sz w:val="24"/>
              </w:rPr>
              <w:t>на 1 место для учреждений вместимостью:</w:t>
            </w:r>
          </w:p>
        </w:tc>
      </w:tr>
      <w:tr w:rsidR="00C91100" w:rsidRPr="00080025" w:rsidTr="00AF1B2A">
        <w:trPr>
          <w:trHeight w:val="53"/>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до 100 мест</w:t>
            </w:r>
          </w:p>
        </w:tc>
        <w:tc>
          <w:tcPr>
            <w:tcW w:w="1511" w:type="pct"/>
            <w:gridSpan w:val="14"/>
            <w:shd w:val="clear" w:color="auto" w:fill="auto"/>
          </w:tcPr>
          <w:p w:rsidR="00222B66" w:rsidRPr="00080025" w:rsidRDefault="00222B66" w:rsidP="00C91100">
            <w:pPr>
              <w:pStyle w:val="101"/>
              <w:ind w:right="-107"/>
              <w:rPr>
                <w:sz w:val="24"/>
              </w:rPr>
            </w:pPr>
            <w:r w:rsidRPr="00080025">
              <w:rPr>
                <w:sz w:val="24"/>
              </w:rPr>
              <w:t>24</w:t>
            </w:r>
          </w:p>
        </w:tc>
      </w:tr>
      <w:tr w:rsidR="00C91100" w:rsidRPr="00080025" w:rsidTr="00AF1B2A">
        <w:trPr>
          <w:trHeight w:val="53"/>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свыше 100 мест</w:t>
            </w:r>
          </w:p>
        </w:tc>
        <w:tc>
          <w:tcPr>
            <w:tcW w:w="1511" w:type="pct"/>
            <w:gridSpan w:val="14"/>
            <w:shd w:val="clear" w:color="auto" w:fill="auto"/>
          </w:tcPr>
          <w:p w:rsidR="00222B66" w:rsidRPr="00080025" w:rsidRDefault="00222B66" w:rsidP="00222B66">
            <w:pPr>
              <w:pStyle w:val="101"/>
              <w:rPr>
                <w:sz w:val="24"/>
              </w:rPr>
            </w:pPr>
            <w:r w:rsidRPr="00080025">
              <w:rPr>
                <w:sz w:val="24"/>
              </w:rPr>
              <w:t>21</w:t>
            </w:r>
          </w:p>
        </w:tc>
      </w:tr>
      <w:tr w:rsidR="00C91100" w:rsidRPr="00080025" w:rsidTr="00AF1B2A">
        <w:trPr>
          <w:trHeight w:val="524"/>
        </w:trPr>
        <w:tc>
          <w:tcPr>
            <w:tcW w:w="833" w:type="pct"/>
            <w:vMerge w:val="restart"/>
            <w:shd w:val="clear" w:color="auto" w:fill="auto"/>
            <w:vAlign w:val="center"/>
          </w:tcPr>
          <w:p w:rsidR="00222B66" w:rsidRPr="00080025" w:rsidRDefault="00222B66" w:rsidP="00222B66">
            <w:pPr>
              <w:pStyle w:val="101"/>
              <w:rPr>
                <w:sz w:val="24"/>
              </w:rPr>
            </w:pPr>
            <w:r w:rsidRPr="00080025">
              <w:rPr>
                <w:sz w:val="24"/>
              </w:rPr>
              <w:t>Общеобразовательные организации</w:t>
            </w:r>
          </w:p>
        </w:tc>
        <w:tc>
          <w:tcPr>
            <w:tcW w:w="881" w:type="pct"/>
          </w:tcPr>
          <w:p w:rsidR="00222B66" w:rsidRPr="00080025" w:rsidRDefault="00222B66" w:rsidP="00222B66">
            <w:pPr>
              <w:pStyle w:val="101"/>
              <w:rPr>
                <w:sz w:val="24"/>
              </w:rPr>
            </w:pPr>
            <w:r w:rsidRPr="00080025">
              <w:rPr>
                <w:sz w:val="24"/>
              </w:rPr>
              <w:t xml:space="preserve">Уровень обеспеченности, </w:t>
            </w:r>
          </w:p>
          <w:p w:rsidR="00222B66" w:rsidRPr="00080025" w:rsidRDefault="00222B66" w:rsidP="00222B66">
            <w:pPr>
              <w:pStyle w:val="101"/>
              <w:rPr>
                <w:sz w:val="24"/>
              </w:rPr>
            </w:pPr>
            <w:r w:rsidRPr="00080025">
              <w:rPr>
                <w:sz w:val="24"/>
              </w:rPr>
              <w:t>Учащийся</w:t>
            </w:r>
          </w:p>
        </w:tc>
        <w:tc>
          <w:tcPr>
            <w:tcW w:w="3286" w:type="pct"/>
            <w:gridSpan w:val="25"/>
            <w:shd w:val="clear" w:color="auto" w:fill="auto"/>
          </w:tcPr>
          <w:p w:rsidR="00222B66" w:rsidRPr="00080025" w:rsidRDefault="00222B66" w:rsidP="00222B66">
            <w:pPr>
              <w:pStyle w:val="101"/>
              <w:rPr>
                <w:sz w:val="24"/>
              </w:rPr>
            </w:pPr>
            <w:r w:rsidRPr="00080025">
              <w:rPr>
                <w:sz w:val="24"/>
              </w:rPr>
              <w:t>100% охват детей в возрасте от 7 до 18 лет начальным, основным, средним общим образованием или</w:t>
            </w:r>
          </w:p>
          <w:p w:rsidR="00222B66" w:rsidRPr="00080025" w:rsidRDefault="00222B66" w:rsidP="00222B66">
            <w:pPr>
              <w:pStyle w:val="101"/>
              <w:rPr>
                <w:sz w:val="24"/>
              </w:rPr>
            </w:pPr>
            <w:r w:rsidRPr="00080025">
              <w:rPr>
                <w:sz w:val="24"/>
              </w:rPr>
              <w:t>165 учащихся на 1 тыс. человек общей</w:t>
            </w:r>
            <w:r w:rsidR="006C4347" w:rsidRPr="00080025">
              <w:rPr>
                <w:sz w:val="24"/>
              </w:rPr>
              <w:t xml:space="preserve"> численности населения</w:t>
            </w:r>
          </w:p>
        </w:tc>
      </w:tr>
      <w:tr w:rsidR="00C91100" w:rsidRPr="00080025" w:rsidTr="00AF1B2A">
        <w:trPr>
          <w:trHeight w:val="38"/>
        </w:trPr>
        <w:tc>
          <w:tcPr>
            <w:tcW w:w="833" w:type="pct"/>
            <w:vMerge/>
            <w:shd w:val="clear" w:color="auto" w:fill="auto"/>
            <w:vAlign w:val="center"/>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 xml:space="preserve">Размер земельного участка, </w:t>
            </w:r>
          </w:p>
          <w:p w:rsidR="00222B66" w:rsidRPr="00080025" w:rsidRDefault="00222B66" w:rsidP="00222B66">
            <w:pPr>
              <w:pStyle w:val="101"/>
              <w:rPr>
                <w:sz w:val="24"/>
              </w:rPr>
            </w:pPr>
            <w:r w:rsidRPr="00080025">
              <w:rPr>
                <w:sz w:val="24"/>
              </w:rPr>
              <w:t>кв. м/учащегося</w:t>
            </w:r>
          </w:p>
        </w:tc>
        <w:tc>
          <w:tcPr>
            <w:tcW w:w="3286" w:type="pct"/>
            <w:gridSpan w:val="25"/>
            <w:shd w:val="clear" w:color="auto" w:fill="auto"/>
          </w:tcPr>
          <w:p w:rsidR="00222B66" w:rsidRPr="00080025" w:rsidRDefault="00222B66" w:rsidP="00222B66">
            <w:pPr>
              <w:pStyle w:val="101"/>
              <w:rPr>
                <w:sz w:val="24"/>
              </w:rPr>
            </w:pPr>
            <w:r w:rsidRPr="00080025">
              <w:rPr>
                <w:sz w:val="24"/>
              </w:rPr>
              <w:t>На 1 учащегося при вместимости организации:</w:t>
            </w:r>
          </w:p>
        </w:tc>
      </w:tr>
      <w:tr w:rsidR="00C91100" w:rsidRPr="00080025" w:rsidTr="00AF1B2A">
        <w:trPr>
          <w:trHeight w:val="37"/>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от 40 до 400</w:t>
            </w:r>
          </w:p>
        </w:tc>
        <w:tc>
          <w:tcPr>
            <w:tcW w:w="1511" w:type="pct"/>
            <w:gridSpan w:val="14"/>
            <w:shd w:val="clear" w:color="auto" w:fill="auto"/>
          </w:tcPr>
          <w:p w:rsidR="00222B66" w:rsidRPr="00080025" w:rsidRDefault="00222B66" w:rsidP="00222B66">
            <w:pPr>
              <w:pStyle w:val="101"/>
              <w:rPr>
                <w:sz w:val="24"/>
              </w:rPr>
            </w:pPr>
            <w:r w:rsidRPr="00080025">
              <w:rPr>
                <w:sz w:val="24"/>
              </w:rPr>
              <w:t xml:space="preserve">30 </w:t>
            </w:r>
          </w:p>
        </w:tc>
      </w:tr>
      <w:tr w:rsidR="00C91100" w:rsidRPr="00080025" w:rsidTr="00AF1B2A">
        <w:trPr>
          <w:trHeight w:val="37"/>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от 400 до 500</w:t>
            </w:r>
          </w:p>
        </w:tc>
        <w:tc>
          <w:tcPr>
            <w:tcW w:w="1511" w:type="pct"/>
            <w:gridSpan w:val="14"/>
            <w:shd w:val="clear" w:color="auto" w:fill="auto"/>
          </w:tcPr>
          <w:p w:rsidR="00222B66" w:rsidRPr="00080025" w:rsidRDefault="00222B66" w:rsidP="00222B66">
            <w:pPr>
              <w:pStyle w:val="101"/>
              <w:rPr>
                <w:sz w:val="24"/>
              </w:rPr>
            </w:pPr>
            <w:r w:rsidRPr="00080025">
              <w:rPr>
                <w:sz w:val="24"/>
              </w:rPr>
              <w:t>36</w:t>
            </w:r>
          </w:p>
        </w:tc>
      </w:tr>
      <w:tr w:rsidR="00C91100" w:rsidRPr="00080025" w:rsidTr="00AF1B2A">
        <w:trPr>
          <w:trHeight w:val="37"/>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от 500 до 600</w:t>
            </w:r>
          </w:p>
        </w:tc>
        <w:tc>
          <w:tcPr>
            <w:tcW w:w="1511" w:type="pct"/>
            <w:gridSpan w:val="14"/>
            <w:shd w:val="clear" w:color="auto" w:fill="auto"/>
          </w:tcPr>
          <w:p w:rsidR="00222B66" w:rsidRPr="00080025" w:rsidRDefault="00222B66" w:rsidP="00222B66">
            <w:pPr>
              <w:pStyle w:val="101"/>
              <w:rPr>
                <w:sz w:val="24"/>
              </w:rPr>
            </w:pPr>
            <w:r w:rsidRPr="00080025">
              <w:rPr>
                <w:sz w:val="24"/>
              </w:rPr>
              <w:t>30</w:t>
            </w:r>
          </w:p>
        </w:tc>
      </w:tr>
      <w:tr w:rsidR="00C91100" w:rsidRPr="00080025" w:rsidTr="00AF1B2A">
        <w:trPr>
          <w:trHeight w:val="37"/>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от 600 до 800</w:t>
            </w:r>
          </w:p>
        </w:tc>
        <w:tc>
          <w:tcPr>
            <w:tcW w:w="1511" w:type="pct"/>
            <w:gridSpan w:val="14"/>
            <w:shd w:val="clear" w:color="auto" w:fill="auto"/>
          </w:tcPr>
          <w:p w:rsidR="00222B66" w:rsidRPr="00080025" w:rsidRDefault="00222B66" w:rsidP="00222B66">
            <w:pPr>
              <w:pStyle w:val="101"/>
              <w:rPr>
                <w:sz w:val="24"/>
              </w:rPr>
            </w:pPr>
            <w:r w:rsidRPr="00080025">
              <w:rPr>
                <w:sz w:val="24"/>
              </w:rPr>
              <w:t>24</w:t>
            </w:r>
          </w:p>
        </w:tc>
      </w:tr>
      <w:tr w:rsidR="00C91100" w:rsidRPr="00080025" w:rsidTr="00AF1B2A">
        <w:trPr>
          <w:trHeight w:val="37"/>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от 800 до 1100</w:t>
            </w:r>
          </w:p>
        </w:tc>
        <w:tc>
          <w:tcPr>
            <w:tcW w:w="1511" w:type="pct"/>
            <w:gridSpan w:val="14"/>
            <w:shd w:val="clear" w:color="auto" w:fill="auto"/>
          </w:tcPr>
          <w:p w:rsidR="00222B66" w:rsidRPr="00080025" w:rsidRDefault="00222B66" w:rsidP="00222B66">
            <w:pPr>
              <w:pStyle w:val="101"/>
              <w:rPr>
                <w:sz w:val="24"/>
              </w:rPr>
            </w:pPr>
            <w:r w:rsidRPr="00080025">
              <w:rPr>
                <w:sz w:val="24"/>
              </w:rPr>
              <w:t>20</w:t>
            </w:r>
          </w:p>
        </w:tc>
      </w:tr>
      <w:tr w:rsidR="00C91100" w:rsidRPr="00080025" w:rsidTr="00AF1B2A">
        <w:trPr>
          <w:trHeight w:val="37"/>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от 1100 до 1500</w:t>
            </w:r>
          </w:p>
        </w:tc>
        <w:tc>
          <w:tcPr>
            <w:tcW w:w="1511" w:type="pct"/>
            <w:gridSpan w:val="14"/>
            <w:shd w:val="clear" w:color="auto" w:fill="auto"/>
          </w:tcPr>
          <w:p w:rsidR="00222B66" w:rsidRPr="00080025" w:rsidRDefault="00222B66" w:rsidP="00222B66">
            <w:pPr>
              <w:pStyle w:val="101"/>
              <w:rPr>
                <w:sz w:val="24"/>
              </w:rPr>
            </w:pPr>
            <w:r w:rsidRPr="00080025">
              <w:rPr>
                <w:sz w:val="24"/>
              </w:rPr>
              <w:t xml:space="preserve">13 </w:t>
            </w:r>
          </w:p>
        </w:tc>
      </w:tr>
      <w:tr w:rsidR="00C91100" w:rsidRPr="00080025" w:rsidTr="00AF1B2A">
        <w:trPr>
          <w:trHeight w:val="37"/>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свыше 1500</w:t>
            </w:r>
          </w:p>
        </w:tc>
        <w:tc>
          <w:tcPr>
            <w:tcW w:w="1511" w:type="pct"/>
            <w:gridSpan w:val="14"/>
            <w:shd w:val="clear" w:color="auto" w:fill="auto"/>
          </w:tcPr>
          <w:p w:rsidR="00222B66" w:rsidRPr="00080025" w:rsidRDefault="00222B66" w:rsidP="00222B66">
            <w:pPr>
              <w:pStyle w:val="101"/>
              <w:rPr>
                <w:sz w:val="24"/>
              </w:rPr>
            </w:pPr>
            <w:r w:rsidRPr="00080025">
              <w:rPr>
                <w:sz w:val="24"/>
              </w:rPr>
              <w:t>10</w:t>
            </w:r>
          </w:p>
        </w:tc>
      </w:tr>
      <w:tr w:rsidR="00C91100" w:rsidRPr="00080025" w:rsidTr="00AF1B2A">
        <w:trPr>
          <w:trHeight w:val="524"/>
        </w:trPr>
        <w:tc>
          <w:tcPr>
            <w:tcW w:w="833" w:type="pct"/>
            <w:vMerge w:val="restart"/>
            <w:shd w:val="clear" w:color="auto" w:fill="auto"/>
            <w:vAlign w:val="center"/>
          </w:tcPr>
          <w:p w:rsidR="00222B66" w:rsidRPr="00080025" w:rsidRDefault="00222B66" w:rsidP="00222B66">
            <w:pPr>
              <w:pStyle w:val="101"/>
              <w:rPr>
                <w:sz w:val="24"/>
              </w:rPr>
            </w:pPr>
            <w:r w:rsidRPr="00080025">
              <w:rPr>
                <w:sz w:val="24"/>
              </w:rPr>
              <w:t>Организации дополнительного образования</w:t>
            </w:r>
          </w:p>
        </w:tc>
        <w:tc>
          <w:tcPr>
            <w:tcW w:w="881" w:type="pct"/>
          </w:tcPr>
          <w:p w:rsidR="00222B66" w:rsidRPr="00080025" w:rsidRDefault="00222B66" w:rsidP="00222B66">
            <w:pPr>
              <w:pStyle w:val="101"/>
              <w:tabs>
                <w:tab w:val="right" w:pos="2901"/>
              </w:tabs>
              <w:rPr>
                <w:sz w:val="24"/>
              </w:rPr>
            </w:pPr>
            <w:r w:rsidRPr="00080025">
              <w:rPr>
                <w:sz w:val="24"/>
              </w:rPr>
              <w:t xml:space="preserve">Уровень обеспеченности, </w:t>
            </w:r>
            <w:r w:rsidRPr="00080025">
              <w:rPr>
                <w:sz w:val="24"/>
              </w:rPr>
              <w:tab/>
            </w:r>
          </w:p>
          <w:p w:rsidR="00222B66" w:rsidRPr="00080025" w:rsidRDefault="00222B66" w:rsidP="00222B66">
            <w:pPr>
              <w:pStyle w:val="101"/>
              <w:rPr>
                <w:sz w:val="24"/>
              </w:rPr>
            </w:pPr>
            <w:r w:rsidRPr="00080025">
              <w:rPr>
                <w:sz w:val="24"/>
              </w:rPr>
              <w:t>Место</w:t>
            </w:r>
          </w:p>
        </w:tc>
        <w:tc>
          <w:tcPr>
            <w:tcW w:w="3286" w:type="pct"/>
            <w:gridSpan w:val="25"/>
            <w:shd w:val="clear" w:color="auto" w:fill="auto"/>
          </w:tcPr>
          <w:p w:rsidR="00222B66" w:rsidRPr="00080025" w:rsidRDefault="00222B66" w:rsidP="00222B66">
            <w:pPr>
              <w:pStyle w:val="101"/>
              <w:rPr>
                <w:sz w:val="24"/>
              </w:rPr>
            </w:pPr>
            <w:r w:rsidRPr="00080025">
              <w:rPr>
                <w:sz w:val="24"/>
              </w:rPr>
              <w:t xml:space="preserve">90 % </w:t>
            </w:r>
            <w:proofErr w:type="gramStart"/>
            <w:r w:rsidRPr="00080025">
              <w:rPr>
                <w:sz w:val="24"/>
              </w:rPr>
              <w:t>охват  от</w:t>
            </w:r>
            <w:proofErr w:type="gramEnd"/>
            <w:r w:rsidRPr="00080025">
              <w:rPr>
                <w:sz w:val="24"/>
              </w:rPr>
              <w:t xml:space="preserve"> общего числа детей в возрасте  от 5 до 18 лет,</w:t>
            </w:r>
          </w:p>
          <w:p w:rsidR="00222B66" w:rsidRPr="00080025" w:rsidRDefault="00222B66" w:rsidP="00222B66">
            <w:r w:rsidRPr="00080025">
              <w:t>в том числе по видам:</w:t>
            </w:r>
          </w:p>
          <w:p w:rsidR="00222B66" w:rsidRPr="00080025" w:rsidRDefault="00222B66" w:rsidP="00C91100">
            <w:pPr>
              <w:pStyle w:val="a3"/>
              <w:ind w:firstLine="172"/>
            </w:pPr>
            <w:r w:rsidRPr="00080025">
              <w:t>центры детского творчества – 14%;</w:t>
            </w:r>
          </w:p>
          <w:p w:rsidR="00222B66" w:rsidRPr="00080025" w:rsidRDefault="00222B66" w:rsidP="00C91100">
            <w:pPr>
              <w:pStyle w:val="a3"/>
              <w:ind w:firstLine="172"/>
            </w:pPr>
            <w:r w:rsidRPr="00080025">
              <w:t>детско-юношеские спортивные школы (детско-юношеские клубы ОФП) – 25%;</w:t>
            </w:r>
          </w:p>
          <w:p w:rsidR="00222B66" w:rsidRPr="00080025" w:rsidRDefault="00222B66" w:rsidP="00C91100">
            <w:pPr>
              <w:pStyle w:val="a3"/>
              <w:ind w:firstLine="172"/>
            </w:pPr>
            <w:r w:rsidRPr="00080025">
              <w:t>центры эстетического воспитания детей (детские школы искусств) – 15%;</w:t>
            </w:r>
          </w:p>
          <w:p w:rsidR="00222B66" w:rsidRPr="00080025" w:rsidRDefault="00222B66" w:rsidP="00C91100">
            <w:pPr>
              <w:pStyle w:val="a3"/>
              <w:ind w:firstLine="172"/>
            </w:pPr>
            <w:r w:rsidRPr="00080025">
              <w:t>центры детского технического творчества – 6%;детские эколого-биологические центры – 4%;</w:t>
            </w:r>
          </w:p>
          <w:p w:rsidR="00222B66" w:rsidRPr="00080025" w:rsidRDefault="00222B66" w:rsidP="00C91100">
            <w:pPr>
              <w:pStyle w:val="a3"/>
              <w:ind w:firstLine="172"/>
            </w:pPr>
            <w:r w:rsidRPr="00080025">
              <w:t>центры детского туризма и экскурсий (краеведения) – 3%.</w:t>
            </w:r>
          </w:p>
          <w:p w:rsidR="00222B66" w:rsidRPr="00080025" w:rsidRDefault="00222B66" w:rsidP="00222B66">
            <w:pPr>
              <w:pStyle w:val="101"/>
              <w:rPr>
                <w:sz w:val="24"/>
              </w:rPr>
            </w:pPr>
            <w:r w:rsidRPr="00080025">
              <w:rPr>
                <w:sz w:val="24"/>
              </w:rPr>
              <w:lastRenderedPageBreak/>
              <w:t>Проектная мощность  организаций дополнительного образования определяется согласно удельному нормативу 75 мест на 1 тыс. человек общей численности населения, установленному с учетом сменности данных организаций.</w:t>
            </w:r>
          </w:p>
        </w:tc>
      </w:tr>
      <w:tr w:rsidR="00C91100" w:rsidRPr="00080025" w:rsidTr="00AF1B2A">
        <w:trPr>
          <w:trHeight w:val="202"/>
        </w:trPr>
        <w:tc>
          <w:tcPr>
            <w:tcW w:w="833" w:type="pct"/>
            <w:vMerge/>
            <w:shd w:val="clear" w:color="auto" w:fill="auto"/>
            <w:vAlign w:val="center"/>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кв. м/место</w:t>
            </w:r>
          </w:p>
        </w:tc>
        <w:tc>
          <w:tcPr>
            <w:tcW w:w="1775" w:type="pct"/>
            <w:gridSpan w:val="11"/>
            <w:shd w:val="clear" w:color="auto" w:fill="auto"/>
          </w:tcPr>
          <w:p w:rsidR="00222B66" w:rsidRPr="00080025" w:rsidRDefault="00222B66" w:rsidP="00222B66">
            <w:pPr>
              <w:pStyle w:val="101"/>
              <w:rPr>
                <w:sz w:val="24"/>
              </w:rPr>
            </w:pPr>
            <w:r w:rsidRPr="00080025">
              <w:rPr>
                <w:sz w:val="24"/>
              </w:rPr>
              <w:t>Встроенные</w:t>
            </w:r>
          </w:p>
        </w:tc>
        <w:tc>
          <w:tcPr>
            <w:tcW w:w="1511" w:type="pct"/>
            <w:gridSpan w:val="14"/>
            <w:shd w:val="clear" w:color="auto" w:fill="auto"/>
          </w:tcPr>
          <w:p w:rsidR="00222B66" w:rsidRPr="00080025" w:rsidRDefault="00222B66" w:rsidP="00222B66">
            <w:pPr>
              <w:pStyle w:val="101"/>
              <w:rPr>
                <w:sz w:val="24"/>
              </w:rPr>
            </w:pPr>
            <w:r w:rsidRPr="00080025">
              <w:rPr>
                <w:sz w:val="24"/>
              </w:rPr>
              <w:t xml:space="preserve">Отдельно стоящие </w:t>
            </w:r>
          </w:p>
        </w:tc>
      </w:tr>
      <w:tr w:rsidR="00C91100" w:rsidRPr="00080025" w:rsidTr="00AF1B2A">
        <w:trPr>
          <w:trHeight w:val="201"/>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Размещаются в 1х этажах жилых, общественных зданий.</w:t>
            </w:r>
          </w:p>
        </w:tc>
        <w:tc>
          <w:tcPr>
            <w:tcW w:w="1511" w:type="pct"/>
            <w:gridSpan w:val="14"/>
            <w:shd w:val="clear" w:color="auto" w:fill="auto"/>
          </w:tcPr>
          <w:p w:rsidR="00222B66" w:rsidRPr="00080025" w:rsidRDefault="00222B66" w:rsidP="00222B66">
            <w:pPr>
              <w:pStyle w:val="101"/>
              <w:rPr>
                <w:sz w:val="24"/>
              </w:rPr>
            </w:pPr>
            <w:r w:rsidRPr="00080025">
              <w:rPr>
                <w:sz w:val="24"/>
              </w:rPr>
              <w:t>15 кв. м/место</w:t>
            </w:r>
          </w:p>
        </w:tc>
      </w:tr>
      <w:tr w:rsidR="00222B66" w:rsidRPr="00080025" w:rsidTr="007319BE">
        <w:trPr>
          <w:trHeight w:val="201"/>
        </w:trPr>
        <w:tc>
          <w:tcPr>
            <w:tcW w:w="5000" w:type="pct"/>
            <w:gridSpan w:val="27"/>
            <w:shd w:val="clear" w:color="auto" w:fill="auto"/>
            <w:vAlign w:val="center"/>
          </w:tcPr>
          <w:p w:rsidR="00222B66" w:rsidRPr="00080025" w:rsidRDefault="00222B66" w:rsidP="00222B66">
            <w:pPr>
              <w:pStyle w:val="101"/>
              <w:jc w:val="center"/>
              <w:rPr>
                <w:sz w:val="24"/>
              </w:rPr>
            </w:pPr>
            <w:r w:rsidRPr="00080025">
              <w:rPr>
                <w:sz w:val="24"/>
              </w:rPr>
              <w:t>В области здравоохранения</w:t>
            </w:r>
          </w:p>
        </w:tc>
      </w:tr>
      <w:tr w:rsidR="00C91100" w:rsidRPr="00080025" w:rsidTr="00AF1B2A">
        <w:trPr>
          <w:trHeight w:val="201"/>
        </w:trPr>
        <w:tc>
          <w:tcPr>
            <w:tcW w:w="833" w:type="pct"/>
            <w:vMerge w:val="restart"/>
            <w:shd w:val="clear" w:color="auto" w:fill="auto"/>
          </w:tcPr>
          <w:p w:rsidR="00222B66" w:rsidRPr="00080025" w:rsidRDefault="00222B66" w:rsidP="00222B66">
            <w:pPr>
              <w:pStyle w:val="101"/>
              <w:rPr>
                <w:sz w:val="24"/>
              </w:rPr>
            </w:pPr>
            <w:r w:rsidRPr="00080025">
              <w:rPr>
                <w:sz w:val="24"/>
              </w:rPr>
              <w:t>Лечебно-профилактические медицинские организации, оказывающие медицинскую помощь в амбулаторных условиях</w:t>
            </w:r>
          </w:p>
        </w:tc>
        <w:tc>
          <w:tcPr>
            <w:tcW w:w="881" w:type="pct"/>
          </w:tcPr>
          <w:p w:rsidR="00222B66" w:rsidRPr="00080025" w:rsidRDefault="00222B66" w:rsidP="00222B66">
            <w:pPr>
              <w:pStyle w:val="101"/>
              <w:rPr>
                <w:sz w:val="24"/>
              </w:rPr>
            </w:pPr>
            <w:r w:rsidRPr="00080025">
              <w:rPr>
                <w:sz w:val="24"/>
              </w:rPr>
              <w:t>Уровень обеспеченности, посещение в смену</w:t>
            </w:r>
          </w:p>
        </w:tc>
        <w:tc>
          <w:tcPr>
            <w:tcW w:w="3286" w:type="pct"/>
            <w:gridSpan w:val="25"/>
            <w:shd w:val="clear" w:color="auto" w:fill="auto"/>
          </w:tcPr>
          <w:p w:rsidR="00222B66" w:rsidRPr="00080025" w:rsidRDefault="00222B66" w:rsidP="00222B66">
            <w:pPr>
              <w:pStyle w:val="101"/>
              <w:rPr>
                <w:sz w:val="24"/>
              </w:rPr>
            </w:pPr>
            <w:r w:rsidRPr="00080025">
              <w:rPr>
                <w:sz w:val="24"/>
              </w:rPr>
              <w:t>181,5 на 10 тыс. человек</w:t>
            </w:r>
          </w:p>
          <w:p w:rsidR="00222B66" w:rsidRPr="00080025" w:rsidRDefault="00222B66" w:rsidP="00222B66">
            <w:pPr>
              <w:pStyle w:val="101"/>
              <w:rPr>
                <w:sz w:val="24"/>
              </w:rPr>
            </w:pPr>
          </w:p>
        </w:tc>
      </w:tr>
      <w:tr w:rsidR="00C91100" w:rsidRPr="00080025" w:rsidTr="00AF1B2A">
        <w:trPr>
          <w:trHeight w:val="201"/>
        </w:trPr>
        <w:tc>
          <w:tcPr>
            <w:tcW w:w="833" w:type="pct"/>
            <w:vMerge/>
            <w:shd w:val="clear" w:color="auto" w:fill="auto"/>
          </w:tcPr>
          <w:p w:rsidR="00222B66" w:rsidRPr="00080025" w:rsidRDefault="00222B66" w:rsidP="00222B66">
            <w:pPr>
              <w:pStyle w:val="101"/>
              <w:rPr>
                <w:sz w:val="24"/>
              </w:rPr>
            </w:pPr>
          </w:p>
        </w:tc>
        <w:tc>
          <w:tcPr>
            <w:tcW w:w="881" w:type="pct"/>
            <w:vAlign w:val="center"/>
          </w:tcPr>
          <w:p w:rsidR="00222B66" w:rsidRPr="00080025" w:rsidRDefault="00222B66" w:rsidP="00222B66">
            <w:pPr>
              <w:pStyle w:val="101"/>
              <w:rPr>
                <w:sz w:val="24"/>
              </w:rPr>
            </w:pPr>
            <w:r w:rsidRPr="00080025">
              <w:rPr>
                <w:sz w:val="24"/>
              </w:rPr>
              <w:t xml:space="preserve">Размер земельного </w:t>
            </w:r>
            <w:proofErr w:type="spellStart"/>
            <w:proofErr w:type="gramStart"/>
            <w:r w:rsidRPr="00080025">
              <w:rPr>
                <w:sz w:val="24"/>
              </w:rPr>
              <w:t>участка,га</w:t>
            </w:r>
            <w:proofErr w:type="spellEnd"/>
            <w:proofErr w:type="gramEnd"/>
          </w:p>
          <w:p w:rsidR="00222B66" w:rsidRPr="00080025" w:rsidRDefault="00222B66" w:rsidP="00222B66">
            <w:pPr>
              <w:pStyle w:val="101"/>
              <w:jc w:val="center"/>
              <w:rPr>
                <w:sz w:val="24"/>
              </w:rPr>
            </w:pPr>
          </w:p>
        </w:tc>
        <w:tc>
          <w:tcPr>
            <w:tcW w:w="3286" w:type="pct"/>
            <w:gridSpan w:val="25"/>
            <w:shd w:val="clear" w:color="auto" w:fill="auto"/>
            <w:vAlign w:val="center"/>
          </w:tcPr>
          <w:p w:rsidR="00222B66" w:rsidRPr="00080025" w:rsidRDefault="00222B66" w:rsidP="00222B66">
            <w:pPr>
              <w:pStyle w:val="101"/>
              <w:rPr>
                <w:sz w:val="24"/>
              </w:rPr>
            </w:pPr>
            <w:r w:rsidRPr="00080025">
              <w:rPr>
                <w:sz w:val="24"/>
              </w:rPr>
              <w:t xml:space="preserve">На 100 посещений/ смена –0,08, но не менее 0,23 для отдельно стоящего здания. </w:t>
            </w:r>
          </w:p>
        </w:tc>
      </w:tr>
      <w:tr w:rsidR="00C91100" w:rsidRPr="00080025" w:rsidTr="00AF1B2A">
        <w:trPr>
          <w:trHeight w:val="209"/>
        </w:trPr>
        <w:tc>
          <w:tcPr>
            <w:tcW w:w="833" w:type="pct"/>
            <w:vMerge w:val="restart"/>
            <w:shd w:val="clear" w:color="auto" w:fill="auto"/>
          </w:tcPr>
          <w:p w:rsidR="00222B66" w:rsidRPr="00080025" w:rsidRDefault="00222B66" w:rsidP="00222B66">
            <w:pPr>
              <w:pStyle w:val="101"/>
              <w:rPr>
                <w:sz w:val="24"/>
              </w:rPr>
            </w:pPr>
            <w:bookmarkStart w:id="8" w:name="_Toc396895341"/>
            <w:r w:rsidRPr="00080025">
              <w:rPr>
                <w:sz w:val="24"/>
              </w:rPr>
              <w:t>Лечебно-профилактические медицинские организации, оказывающие медицинскую помощь в стационарных условиях</w:t>
            </w:r>
            <w:bookmarkEnd w:id="8"/>
          </w:p>
        </w:tc>
        <w:tc>
          <w:tcPr>
            <w:tcW w:w="881" w:type="pct"/>
          </w:tcPr>
          <w:p w:rsidR="00222B66" w:rsidRPr="00080025" w:rsidRDefault="00222B66" w:rsidP="00222B66">
            <w:pPr>
              <w:pStyle w:val="101"/>
              <w:rPr>
                <w:sz w:val="24"/>
              </w:rPr>
            </w:pPr>
            <w:r w:rsidRPr="00080025">
              <w:rPr>
                <w:sz w:val="24"/>
              </w:rPr>
              <w:t>Уровень обеспеченности, койка</w:t>
            </w:r>
          </w:p>
        </w:tc>
        <w:tc>
          <w:tcPr>
            <w:tcW w:w="3286" w:type="pct"/>
            <w:gridSpan w:val="25"/>
            <w:shd w:val="clear" w:color="auto" w:fill="auto"/>
          </w:tcPr>
          <w:p w:rsidR="00222B66" w:rsidRPr="00080025" w:rsidRDefault="00222B66" w:rsidP="00222B66">
            <w:pPr>
              <w:pStyle w:val="101"/>
              <w:rPr>
                <w:sz w:val="24"/>
              </w:rPr>
            </w:pPr>
            <w:r w:rsidRPr="00080025">
              <w:rPr>
                <w:sz w:val="24"/>
              </w:rPr>
              <w:t>134,7 на 10 тыс. человек</w:t>
            </w:r>
          </w:p>
          <w:p w:rsidR="00222B66" w:rsidRPr="00080025" w:rsidRDefault="00222B66" w:rsidP="00222B66">
            <w:pPr>
              <w:pStyle w:val="101"/>
              <w:rPr>
                <w:sz w:val="24"/>
              </w:rPr>
            </w:pPr>
          </w:p>
        </w:tc>
      </w:tr>
      <w:tr w:rsidR="006C1E8E" w:rsidRPr="00080025" w:rsidTr="00AF1B2A">
        <w:trPr>
          <w:trHeight w:val="201"/>
        </w:trPr>
        <w:tc>
          <w:tcPr>
            <w:tcW w:w="833" w:type="pct"/>
            <w:vMerge/>
            <w:shd w:val="clear" w:color="auto" w:fill="auto"/>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Размер земельного участка,</w:t>
            </w:r>
            <w:r w:rsidRPr="00080025">
              <w:rPr>
                <w:sz w:val="24"/>
              </w:rPr>
              <w:br/>
              <w:t>кв. м/койку</w:t>
            </w:r>
          </w:p>
        </w:tc>
        <w:tc>
          <w:tcPr>
            <w:tcW w:w="442" w:type="pct"/>
            <w:gridSpan w:val="2"/>
            <w:shd w:val="clear" w:color="auto" w:fill="auto"/>
            <w:vAlign w:val="center"/>
          </w:tcPr>
          <w:p w:rsidR="00222B66" w:rsidRPr="00080025" w:rsidRDefault="00222B66" w:rsidP="00222B66">
            <w:pPr>
              <w:pStyle w:val="101"/>
              <w:jc w:val="center"/>
              <w:rPr>
                <w:sz w:val="24"/>
              </w:rPr>
            </w:pPr>
          </w:p>
        </w:tc>
        <w:tc>
          <w:tcPr>
            <w:tcW w:w="345" w:type="pct"/>
            <w:gridSpan w:val="2"/>
            <w:shd w:val="clear" w:color="auto" w:fill="auto"/>
            <w:vAlign w:val="center"/>
          </w:tcPr>
          <w:p w:rsidR="00222B66" w:rsidRPr="00080025" w:rsidRDefault="00222B66" w:rsidP="00222B66">
            <w:pPr>
              <w:pStyle w:val="101"/>
              <w:jc w:val="center"/>
              <w:rPr>
                <w:sz w:val="24"/>
              </w:rPr>
            </w:pPr>
            <w:r w:rsidRPr="00080025">
              <w:rPr>
                <w:sz w:val="24"/>
              </w:rPr>
              <w:t>до 100</w:t>
            </w:r>
          </w:p>
        </w:tc>
        <w:tc>
          <w:tcPr>
            <w:tcW w:w="308" w:type="pct"/>
            <w:gridSpan w:val="3"/>
            <w:vAlign w:val="center"/>
          </w:tcPr>
          <w:p w:rsidR="00222B66" w:rsidRPr="00080025" w:rsidRDefault="00222B66" w:rsidP="00222B66">
            <w:pPr>
              <w:pStyle w:val="101"/>
              <w:jc w:val="center"/>
              <w:rPr>
                <w:sz w:val="24"/>
              </w:rPr>
            </w:pPr>
            <w:r w:rsidRPr="00080025">
              <w:rPr>
                <w:sz w:val="24"/>
              </w:rPr>
              <w:t xml:space="preserve"> от 100 до 200</w:t>
            </w:r>
          </w:p>
        </w:tc>
        <w:tc>
          <w:tcPr>
            <w:tcW w:w="680" w:type="pct"/>
            <w:gridSpan w:val="4"/>
            <w:vAlign w:val="center"/>
          </w:tcPr>
          <w:p w:rsidR="00222B66" w:rsidRPr="00080025" w:rsidRDefault="00222B66" w:rsidP="00222B66">
            <w:pPr>
              <w:pStyle w:val="101"/>
              <w:jc w:val="center"/>
              <w:rPr>
                <w:sz w:val="24"/>
              </w:rPr>
            </w:pPr>
            <w:r w:rsidRPr="00080025">
              <w:rPr>
                <w:sz w:val="24"/>
              </w:rPr>
              <w:t xml:space="preserve"> от 200 до 400</w:t>
            </w:r>
          </w:p>
        </w:tc>
        <w:tc>
          <w:tcPr>
            <w:tcW w:w="447" w:type="pct"/>
            <w:gridSpan w:val="4"/>
            <w:vAlign w:val="center"/>
          </w:tcPr>
          <w:p w:rsidR="00222B66" w:rsidRPr="00080025" w:rsidRDefault="00222B66" w:rsidP="00222B66">
            <w:pPr>
              <w:pStyle w:val="101"/>
              <w:jc w:val="center"/>
              <w:rPr>
                <w:sz w:val="24"/>
              </w:rPr>
            </w:pPr>
            <w:r w:rsidRPr="00080025">
              <w:rPr>
                <w:sz w:val="24"/>
              </w:rPr>
              <w:t xml:space="preserve"> от 400 до 800</w:t>
            </w:r>
          </w:p>
        </w:tc>
        <w:tc>
          <w:tcPr>
            <w:tcW w:w="532" w:type="pct"/>
            <w:gridSpan w:val="6"/>
            <w:vAlign w:val="center"/>
          </w:tcPr>
          <w:p w:rsidR="00222B66" w:rsidRPr="00080025" w:rsidRDefault="00222B66" w:rsidP="00222B66">
            <w:pPr>
              <w:pStyle w:val="101"/>
              <w:jc w:val="center"/>
              <w:rPr>
                <w:sz w:val="24"/>
              </w:rPr>
            </w:pPr>
            <w:r w:rsidRPr="00080025">
              <w:rPr>
                <w:sz w:val="24"/>
              </w:rPr>
              <w:t>от 800 до 1000</w:t>
            </w:r>
          </w:p>
        </w:tc>
        <w:tc>
          <w:tcPr>
            <w:tcW w:w="532" w:type="pct"/>
            <w:gridSpan w:val="4"/>
            <w:vAlign w:val="center"/>
          </w:tcPr>
          <w:p w:rsidR="00222B66" w:rsidRPr="00080025" w:rsidRDefault="00222B66" w:rsidP="00222B66">
            <w:pPr>
              <w:pStyle w:val="101"/>
              <w:jc w:val="center"/>
              <w:rPr>
                <w:sz w:val="24"/>
              </w:rPr>
            </w:pPr>
            <w:r w:rsidRPr="00080025">
              <w:rPr>
                <w:sz w:val="24"/>
              </w:rPr>
              <w:t>свыше 1000</w:t>
            </w:r>
          </w:p>
        </w:tc>
      </w:tr>
      <w:tr w:rsidR="006C1E8E" w:rsidRPr="00080025" w:rsidTr="00AF1B2A">
        <w:trPr>
          <w:trHeight w:val="201"/>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442" w:type="pct"/>
            <w:gridSpan w:val="2"/>
            <w:shd w:val="clear" w:color="auto" w:fill="auto"/>
            <w:vAlign w:val="center"/>
          </w:tcPr>
          <w:p w:rsidR="00222B66" w:rsidRPr="00080025" w:rsidRDefault="00222B66" w:rsidP="00222B66">
            <w:pPr>
              <w:pStyle w:val="101"/>
              <w:jc w:val="center"/>
              <w:rPr>
                <w:sz w:val="24"/>
              </w:rPr>
            </w:pPr>
            <w:r w:rsidRPr="00080025">
              <w:rPr>
                <w:sz w:val="24"/>
              </w:rPr>
              <w:t>кв. м на 1 койку</w:t>
            </w:r>
          </w:p>
        </w:tc>
        <w:tc>
          <w:tcPr>
            <w:tcW w:w="345" w:type="pct"/>
            <w:gridSpan w:val="2"/>
            <w:shd w:val="clear" w:color="auto" w:fill="auto"/>
            <w:vAlign w:val="center"/>
          </w:tcPr>
          <w:p w:rsidR="00222B66" w:rsidRPr="00080025" w:rsidRDefault="00222B66" w:rsidP="00222B66">
            <w:pPr>
              <w:pStyle w:val="101"/>
              <w:jc w:val="center"/>
              <w:rPr>
                <w:sz w:val="24"/>
              </w:rPr>
            </w:pPr>
            <w:r w:rsidRPr="00080025">
              <w:rPr>
                <w:sz w:val="24"/>
              </w:rPr>
              <w:t>150</w:t>
            </w:r>
          </w:p>
        </w:tc>
        <w:tc>
          <w:tcPr>
            <w:tcW w:w="308" w:type="pct"/>
            <w:gridSpan w:val="3"/>
            <w:vAlign w:val="center"/>
          </w:tcPr>
          <w:p w:rsidR="00222B66" w:rsidRPr="00080025" w:rsidRDefault="00222B66" w:rsidP="00222B66">
            <w:pPr>
              <w:pStyle w:val="101"/>
              <w:jc w:val="center"/>
              <w:rPr>
                <w:sz w:val="24"/>
              </w:rPr>
            </w:pPr>
            <w:r w:rsidRPr="00080025">
              <w:rPr>
                <w:sz w:val="24"/>
              </w:rPr>
              <w:t>100</w:t>
            </w:r>
          </w:p>
        </w:tc>
        <w:tc>
          <w:tcPr>
            <w:tcW w:w="680" w:type="pct"/>
            <w:gridSpan w:val="4"/>
            <w:vAlign w:val="center"/>
          </w:tcPr>
          <w:p w:rsidR="00222B66" w:rsidRPr="00080025" w:rsidRDefault="00222B66" w:rsidP="00222B66">
            <w:pPr>
              <w:pStyle w:val="101"/>
              <w:jc w:val="center"/>
              <w:rPr>
                <w:sz w:val="24"/>
              </w:rPr>
            </w:pPr>
            <w:r w:rsidRPr="00080025">
              <w:rPr>
                <w:sz w:val="24"/>
              </w:rPr>
              <w:t>80</w:t>
            </w:r>
          </w:p>
        </w:tc>
        <w:tc>
          <w:tcPr>
            <w:tcW w:w="447" w:type="pct"/>
            <w:gridSpan w:val="4"/>
            <w:vAlign w:val="center"/>
          </w:tcPr>
          <w:p w:rsidR="00222B66" w:rsidRPr="00080025" w:rsidRDefault="00222B66" w:rsidP="00222B66">
            <w:pPr>
              <w:pStyle w:val="101"/>
              <w:jc w:val="center"/>
              <w:rPr>
                <w:sz w:val="24"/>
              </w:rPr>
            </w:pPr>
            <w:r w:rsidRPr="00080025">
              <w:rPr>
                <w:sz w:val="24"/>
              </w:rPr>
              <w:t>75</w:t>
            </w:r>
          </w:p>
        </w:tc>
        <w:tc>
          <w:tcPr>
            <w:tcW w:w="532" w:type="pct"/>
            <w:gridSpan w:val="6"/>
            <w:vAlign w:val="center"/>
          </w:tcPr>
          <w:p w:rsidR="00222B66" w:rsidRPr="00080025" w:rsidRDefault="00222B66" w:rsidP="00222B66">
            <w:pPr>
              <w:pStyle w:val="101"/>
              <w:jc w:val="center"/>
              <w:rPr>
                <w:sz w:val="24"/>
              </w:rPr>
            </w:pPr>
            <w:r w:rsidRPr="00080025">
              <w:rPr>
                <w:sz w:val="24"/>
              </w:rPr>
              <w:t>70</w:t>
            </w:r>
          </w:p>
        </w:tc>
        <w:tc>
          <w:tcPr>
            <w:tcW w:w="532" w:type="pct"/>
            <w:gridSpan w:val="4"/>
            <w:vAlign w:val="center"/>
          </w:tcPr>
          <w:p w:rsidR="00222B66" w:rsidRPr="00080025" w:rsidRDefault="00222B66" w:rsidP="00222B66">
            <w:pPr>
              <w:pStyle w:val="101"/>
              <w:jc w:val="center"/>
              <w:rPr>
                <w:sz w:val="24"/>
              </w:rPr>
            </w:pPr>
            <w:r w:rsidRPr="00080025">
              <w:rPr>
                <w:sz w:val="24"/>
              </w:rPr>
              <w:t>60</w:t>
            </w:r>
          </w:p>
        </w:tc>
      </w:tr>
      <w:tr w:rsidR="00C91100" w:rsidRPr="00080025" w:rsidTr="00AF1B2A">
        <w:trPr>
          <w:trHeight w:val="201"/>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3286" w:type="pct"/>
            <w:gridSpan w:val="25"/>
            <w:shd w:val="clear" w:color="auto" w:fill="auto"/>
          </w:tcPr>
          <w:p w:rsidR="00222B66" w:rsidRPr="00080025" w:rsidRDefault="00222B66" w:rsidP="00222B66">
            <w:pPr>
              <w:pStyle w:val="101"/>
              <w:rPr>
                <w:sz w:val="24"/>
              </w:rPr>
            </w:pPr>
            <w:r w:rsidRPr="00080025">
              <w:rPr>
                <w:sz w:val="24"/>
              </w:rPr>
              <w:t xml:space="preserve">Примечание: </w:t>
            </w:r>
          </w:p>
          <w:p w:rsidR="00222B66" w:rsidRPr="00080025" w:rsidRDefault="00222B66" w:rsidP="00222B66">
            <w:pPr>
              <w:pStyle w:val="101"/>
              <w:rPr>
                <w:sz w:val="24"/>
              </w:rPr>
            </w:pPr>
            <w:r w:rsidRPr="00080025">
              <w:rPr>
                <w:sz w:val="24"/>
              </w:rPr>
              <w:t>На 1 койко-место для детей следует принимать норму всего стационара с коэффициентом 1,5</w:t>
            </w:r>
          </w:p>
          <w:p w:rsidR="00222B66" w:rsidRPr="00080025" w:rsidRDefault="00222B66" w:rsidP="00222B66">
            <w:pPr>
              <w:pStyle w:val="101"/>
              <w:rPr>
                <w:sz w:val="24"/>
              </w:rPr>
            </w:pPr>
            <w:r w:rsidRPr="00080025">
              <w:rPr>
                <w:sz w:val="24"/>
              </w:rPr>
              <w:t>На 1 койко-место для родильных домов следует принимать норму всего стационара с коэффициентом 0,7</w:t>
            </w:r>
          </w:p>
        </w:tc>
      </w:tr>
      <w:tr w:rsidR="00C91100" w:rsidRPr="00080025" w:rsidTr="00AF1B2A">
        <w:trPr>
          <w:trHeight w:val="201"/>
        </w:trPr>
        <w:tc>
          <w:tcPr>
            <w:tcW w:w="833" w:type="pct"/>
            <w:vMerge w:val="restart"/>
            <w:shd w:val="clear" w:color="auto" w:fill="auto"/>
          </w:tcPr>
          <w:p w:rsidR="00222B66" w:rsidRPr="00080025" w:rsidRDefault="00222B66" w:rsidP="00222B66">
            <w:pPr>
              <w:pStyle w:val="101"/>
              <w:rPr>
                <w:sz w:val="24"/>
              </w:rPr>
            </w:pPr>
            <w:bookmarkStart w:id="9" w:name="_Toc375830283"/>
            <w:bookmarkStart w:id="10" w:name="_Toc396895342"/>
            <w:r w:rsidRPr="00080025">
              <w:rPr>
                <w:sz w:val="24"/>
              </w:rPr>
              <w:lastRenderedPageBreak/>
              <w:t>Медицинские организации скорой медицинской помощи</w:t>
            </w:r>
            <w:bookmarkEnd w:id="9"/>
            <w:bookmarkEnd w:id="10"/>
          </w:p>
        </w:tc>
        <w:tc>
          <w:tcPr>
            <w:tcW w:w="881" w:type="pct"/>
          </w:tcPr>
          <w:p w:rsidR="00222B66" w:rsidRPr="00080025" w:rsidRDefault="00222B66" w:rsidP="00222B66">
            <w:pPr>
              <w:pStyle w:val="101"/>
              <w:rPr>
                <w:sz w:val="24"/>
              </w:rPr>
            </w:pPr>
            <w:r w:rsidRPr="00080025">
              <w:rPr>
                <w:sz w:val="24"/>
              </w:rPr>
              <w:t>Уровень обеспеченности, автомобиль</w:t>
            </w:r>
          </w:p>
        </w:tc>
        <w:tc>
          <w:tcPr>
            <w:tcW w:w="1775" w:type="pct"/>
            <w:gridSpan w:val="11"/>
            <w:shd w:val="clear" w:color="auto" w:fill="auto"/>
          </w:tcPr>
          <w:p w:rsidR="00222B66" w:rsidRPr="00080025" w:rsidRDefault="00222B66" w:rsidP="00222B66">
            <w:pPr>
              <w:pStyle w:val="101"/>
              <w:rPr>
                <w:sz w:val="24"/>
              </w:rPr>
            </w:pPr>
            <w:r w:rsidRPr="00080025">
              <w:rPr>
                <w:sz w:val="24"/>
              </w:rPr>
              <w:t>1 на 10 тыс. человек</w:t>
            </w:r>
          </w:p>
          <w:p w:rsidR="00222B66" w:rsidRPr="00080025" w:rsidRDefault="00222B66" w:rsidP="00222B66">
            <w:pPr>
              <w:pStyle w:val="101"/>
              <w:rPr>
                <w:i/>
                <w:sz w:val="24"/>
              </w:rPr>
            </w:pPr>
          </w:p>
        </w:tc>
        <w:tc>
          <w:tcPr>
            <w:tcW w:w="1511" w:type="pct"/>
            <w:gridSpan w:val="14"/>
            <w:shd w:val="clear" w:color="auto" w:fill="auto"/>
          </w:tcPr>
          <w:p w:rsidR="00222B66" w:rsidRPr="00080025" w:rsidRDefault="00222B66" w:rsidP="00222B66">
            <w:pPr>
              <w:pStyle w:val="101"/>
              <w:rPr>
                <w:sz w:val="24"/>
              </w:rPr>
            </w:pPr>
          </w:p>
        </w:tc>
      </w:tr>
      <w:tr w:rsidR="00C91100" w:rsidRPr="00080025" w:rsidTr="00AF1B2A">
        <w:trPr>
          <w:trHeight w:val="201"/>
        </w:trPr>
        <w:tc>
          <w:tcPr>
            <w:tcW w:w="833" w:type="pct"/>
            <w:vMerge/>
            <w:shd w:val="clear" w:color="auto" w:fill="auto"/>
          </w:tcPr>
          <w:p w:rsidR="00DE518D" w:rsidRPr="00080025" w:rsidRDefault="00DE518D" w:rsidP="00DE518D">
            <w:pPr>
              <w:pStyle w:val="101"/>
              <w:rPr>
                <w:sz w:val="24"/>
              </w:rPr>
            </w:pPr>
          </w:p>
        </w:tc>
        <w:tc>
          <w:tcPr>
            <w:tcW w:w="881" w:type="pct"/>
          </w:tcPr>
          <w:p w:rsidR="00DE518D" w:rsidRPr="00080025" w:rsidRDefault="00DE518D" w:rsidP="00DE518D">
            <w:pPr>
              <w:pStyle w:val="101"/>
              <w:rPr>
                <w:sz w:val="24"/>
              </w:rPr>
            </w:pPr>
            <w:r w:rsidRPr="00080025">
              <w:rPr>
                <w:sz w:val="24"/>
              </w:rPr>
              <w:t>Размер земельного участка,</w:t>
            </w:r>
          </w:p>
          <w:p w:rsidR="00DE518D" w:rsidRPr="00080025" w:rsidRDefault="00AF1B2A" w:rsidP="00DE518D">
            <w:pPr>
              <w:pStyle w:val="101"/>
              <w:rPr>
                <w:sz w:val="24"/>
              </w:rPr>
            </w:pPr>
            <w:r w:rsidRPr="00080025">
              <w:rPr>
                <w:sz w:val="24"/>
              </w:rPr>
              <w:t>га</w:t>
            </w:r>
          </w:p>
        </w:tc>
        <w:tc>
          <w:tcPr>
            <w:tcW w:w="1775" w:type="pct"/>
            <w:gridSpan w:val="11"/>
            <w:shd w:val="clear" w:color="auto" w:fill="auto"/>
          </w:tcPr>
          <w:p w:rsidR="00DE518D" w:rsidRPr="00080025" w:rsidRDefault="00DE518D" w:rsidP="00DE518D">
            <w:pPr>
              <w:pStyle w:val="101"/>
              <w:rPr>
                <w:sz w:val="24"/>
              </w:rPr>
            </w:pPr>
            <w:r w:rsidRPr="00080025">
              <w:rPr>
                <w:sz w:val="24"/>
              </w:rPr>
              <w:t>0,05 на 1 автомобиль, но не менее 0,1 на 1 объект.</w:t>
            </w:r>
          </w:p>
        </w:tc>
        <w:tc>
          <w:tcPr>
            <w:tcW w:w="1511" w:type="pct"/>
            <w:gridSpan w:val="14"/>
            <w:shd w:val="clear" w:color="auto" w:fill="auto"/>
          </w:tcPr>
          <w:p w:rsidR="00DE518D" w:rsidRPr="00080025" w:rsidRDefault="00DE518D" w:rsidP="00DE518D">
            <w:pPr>
              <w:pStyle w:val="101"/>
              <w:rPr>
                <w:sz w:val="24"/>
              </w:rPr>
            </w:pPr>
          </w:p>
        </w:tc>
      </w:tr>
      <w:tr w:rsidR="00222B66" w:rsidRPr="00080025" w:rsidTr="007319BE">
        <w:tc>
          <w:tcPr>
            <w:tcW w:w="5000" w:type="pct"/>
            <w:gridSpan w:val="27"/>
            <w:shd w:val="clear" w:color="auto" w:fill="auto"/>
          </w:tcPr>
          <w:p w:rsidR="00222B66" w:rsidRPr="00080025" w:rsidRDefault="00222B66" w:rsidP="00222B66">
            <w:pPr>
              <w:keepNext/>
              <w:tabs>
                <w:tab w:val="left" w:pos="1575"/>
              </w:tabs>
              <w:jc w:val="center"/>
              <w:rPr>
                <w:rFonts w:eastAsia="Calibri"/>
                <w:lang w:eastAsia="en-US"/>
              </w:rPr>
            </w:pPr>
            <w:r w:rsidRPr="00080025">
              <w:t xml:space="preserve">В области культуры </w:t>
            </w:r>
          </w:p>
        </w:tc>
      </w:tr>
      <w:tr w:rsidR="00222B66" w:rsidRPr="00080025" w:rsidTr="007319BE">
        <w:tc>
          <w:tcPr>
            <w:tcW w:w="5000" w:type="pct"/>
            <w:gridSpan w:val="27"/>
            <w:shd w:val="clear" w:color="auto" w:fill="auto"/>
          </w:tcPr>
          <w:p w:rsidR="00222B66" w:rsidRPr="00080025" w:rsidRDefault="00222B66" w:rsidP="00222B66">
            <w:pPr>
              <w:tabs>
                <w:tab w:val="left" w:pos="318"/>
              </w:tabs>
              <w:ind w:left="35"/>
              <w:jc w:val="center"/>
            </w:pPr>
            <w:r w:rsidRPr="00080025">
              <w:t xml:space="preserve">Объекты культурно-досугового назначения местного значения </w:t>
            </w:r>
          </w:p>
        </w:tc>
      </w:tr>
      <w:tr w:rsidR="00C91100" w:rsidRPr="00080025" w:rsidTr="00AF1B2A">
        <w:tc>
          <w:tcPr>
            <w:tcW w:w="833" w:type="pct"/>
            <w:vMerge w:val="restart"/>
            <w:shd w:val="clear" w:color="auto" w:fill="auto"/>
          </w:tcPr>
          <w:p w:rsidR="00222B66" w:rsidRPr="00080025" w:rsidRDefault="00222B66" w:rsidP="00222B66">
            <w:pPr>
              <w:pStyle w:val="101"/>
              <w:rPr>
                <w:sz w:val="24"/>
              </w:rPr>
            </w:pPr>
            <w:r w:rsidRPr="00080025">
              <w:rPr>
                <w:sz w:val="24"/>
              </w:rPr>
              <w:t>Общедоступные библиотеки</w:t>
            </w:r>
          </w:p>
        </w:tc>
        <w:tc>
          <w:tcPr>
            <w:tcW w:w="881" w:type="pct"/>
          </w:tcPr>
          <w:p w:rsidR="00222B66" w:rsidRPr="00080025" w:rsidRDefault="00222B66" w:rsidP="00222B66">
            <w:pPr>
              <w:pStyle w:val="101"/>
              <w:rPr>
                <w:sz w:val="24"/>
              </w:rPr>
            </w:pPr>
            <w:r w:rsidRPr="00080025">
              <w:rPr>
                <w:sz w:val="24"/>
              </w:rPr>
              <w:t>Уровень обеспеченности,</w:t>
            </w:r>
          </w:p>
          <w:p w:rsidR="00222B66" w:rsidRPr="00080025" w:rsidRDefault="00AF1B2A" w:rsidP="00222B66">
            <w:pPr>
              <w:pStyle w:val="101"/>
              <w:rPr>
                <w:sz w:val="24"/>
              </w:rPr>
            </w:pPr>
            <w:r w:rsidRPr="00080025">
              <w:rPr>
                <w:sz w:val="24"/>
              </w:rPr>
              <w:t>объект</w:t>
            </w:r>
          </w:p>
        </w:tc>
        <w:tc>
          <w:tcPr>
            <w:tcW w:w="3286" w:type="pct"/>
            <w:gridSpan w:val="25"/>
            <w:shd w:val="clear" w:color="auto" w:fill="auto"/>
            <w:vAlign w:val="center"/>
          </w:tcPr>
          <w:p w:rsidR="00222B66" w:rsidRPr="00080025" w:rsidRDefault="00222B66" w:rsidP="00222B66">
            <w:pPr>
              <w:tabs>
                <w:tab w:val="left" w:pos="415"/>
              </w:tabs>
            </w:pPr>
            <w:r w:rsidRPr="00080025">
              <w:t xml:space="preserve">1 на 10 тыс. человек </w:t>
            </w:r>
          </w:p>
        </w:tc>
      </w:tr>
      <w:tr w:rsidR="00C91100" w:rsidRPr="00080025" w:rsidTr="00AF1B2A">
        <w:tc>
          <w:tcPr>
            <w:tcW w:w="833" w:type="pct"/>
            <w:vMerge/>
            <w:shd w:val="clear" w:color="auto" w:fill="auto"/>
          </w:tcPr>
          <w:p w:rsidR="00222B66" w:rsidRPr="00080025" w:rsidRDefault="00222B66" w:rsidP="00222B66">
            <w:pPr>
              <w:pStyle w:val="101"/>
              <w:rPr>
                <w:sz w:val="24"/>
              </w:rPr>
            </w:pPr>
          </w:p>
        </w:tc>
        <w:tc>
          <w:tcPr>
            <w:tcW w:w="881" w:type="pct"/>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кв. м/тыс. ед. хранения</w:t>
            </w:r>
          </w:p>
        </w:tc>
        <w:tc>
          <w:tcPr>
            <w:tcW w:w="3286" w:type="pct"/>
            <w:gridSpan w:val="25"/>
            <w:shd w:val="clear" w:color="auto" w:fill="auto"/>
          </w:tcPr>
          <w:p w:rsidR="00222B66" w:rsidRPr="00080025" w:rsidRDefault="00222B66" w:rsidP="00222B66">
            <w:pPr>
              <w:pStyle w:val="101"/>
              <w:rPr>
                <w:sz w:val="24"/>
              </w:rPr>
            </w:pPr>
            <w:r w:rsidRPr="00080025">
              <w:rPr>
                <w:sz w:val="24"/>
              </w:rPr>
              <w:t>32</w:t>
            </w:r>
          </w:p>
        </w:tc>
      </w:tr>
      <w:tr w:rsidR="00C91100" w:rsidRPr="00080025" w:rsidTr="00AF1B2A">
        <w:tc>
          <w:tcPr>
            <w:tcW w:w="833" w:type="pct"/>
            <w:vMerge w:val="restart"/>
            <w:shd w:val="clear" w:color="auto" w:fill="auto"/>
          </w:tcPr>
          <w:p w:rsidR="00222B66" w:rsidRPr="00080025" w:rsidRDefault="00222B66" w:rsidP="00222B66">
            <w:pPr>
              <w:pStyle w:val="101"/>
              <w:rPr>
                <w:sz w:val="24"/>
              </w:rPr>
            </w:pPr>
            <w:r w:rsidRPr="00080025">
              <w:rPr>
                <w:sz w:val="24"/>
              </w:rPr>
              <w:t>Детские библиотеки</w:t>
            </w:r>
          </w:p>
        </w:tc>
        <w:tc>
          <w:tcPr>
            <w:tcW w:w="881" w:type="pct"/>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Объект</w:t>
            </w:r>
          </w:p>
        </w:tc>
        <w:tc>
          <w:tcPr>
            <w:tcW w:w="3286" w:type="pct"/>
            <w:gridSpan w:val="25"/>
            <w:shd w:val="clear" w:color="auto" w:fill="auto"/>
          </w:tcPr>
          <w:p w:rsidR="00222B66" w:rsidRPr="00080025" w:rsidRDefault="00222B66" w:rsidP="00222B66">
            <w:pPr>
              <w:tabs>
                <w:tab w:val="left" w:pos="318"/>
              </w:tabs>
              <w:ind w:left="35"/>
              <w:rPr>
                <w:i/>
              </w:rPr>
            </w:pPr>
            <w:r w:rsidRPr="00080025">
              <w:t xml:space="preserve">1 на 5,5 тыс. детей в возрасте от 1,5 до 15 лет </w:t>
            </w:r>
          </w:p>
        </w:tc>
      </w:tr>
      <w:tr w:rsidR="00C91100" w:rsidRPr="00080025" w:rsidTr="00AF1B2A">
        <w:tc>
          <w:tcPr>
            <w:tcW w:w="833" w:type="pct"/>
            <w:vMerge/>
            <w:shd w:val="clear" w:color="auto" w:fill="auto"/>
          </w:tcPr>
          <w:p w:rsidR="00222B66" w:rsidRPr="00080025" w:rsidRDefault="00222B66" w:rsidP="00222B66">
            <w:pPr>
              <w:pStyle w:val="101"/>
              <w:rPr>
                <w:sz w:val="24"/>
              </w:rPr>
            </w:pPr>
          </w:p>
        </w:tc>
        <w:tc>
          <w:tcPr>
            <w:tcW w:w="881" w:type="pct"/>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кв. м/тыс. ед. хранения</w:t>
            </w:r>
          </w:p>
        </w:tc>
        <w:tc>
          <w:tcPr>
            <w:tcW w:w="3286" w:type="pct"/>
            <w:gridSpan w:val="25"/>
            <w:shd w:val="clear" w:color="auto" w:fill="auto"/>
          </w:tcPr>
          <w:p w:rsidR="00222B66" w:rsidRPr="00080025" w:rsidRDefault="00222B66" w:rsidP="00222B66">
            <w:pPr>
              <w:pStyle w:val="101"/>
              <w:rPr>
                <w:sz w:val="24"/>
              </w:rPr>
            </w:pPr>
            <w:r w:rsidRPr="00080025">
              <w:rPr>
                <w:sz w:val="24"/>
              </w:rPr>
              <w:t>39</w:t>
            </w:r>
          </w:p>
        </w:tc>
      </w:tr>
      <w:tr w:rsidR="00C91100" w:rsidRPr="00080025" w:rsidTr="00AF1B2A">
        <w:tc>
          <w:tcPr>
            <w:tcW w:w="833" w:type="pct"/>
            <w:vMerge w:val="restart"/>
            <w:shd w:val="clear" w:color="auto" w:fill="auto"/>
          </w:tcPr>
          <w:p w:rsidR="00222B66" w:rsidRPr="00080025" w:rsidRDefault="00222B66" w:rsidP="00222B66">
            <w:pPr>
              <w:pStyle w:val="101"/>
              <w:rPr>
                <w:sz w:val="24"/>
              </w:rPr>
            </w:pPr>
          </w:p>
          <w:p w:rsidR="00222B66" w:rsidRPr="00080025" w:rsidRDefault="00222B66" w:rsidP="00222B66">
            <w:pPr>
              <w:pStyle w:val="101"/>
              <w:rPr>
                <w:sz w:val="24"/>
              </w:rPr>
            </w:pPr>
            <w:r w:rsidRPr="00080025">
              <w:rPr>
                <w:sz w:val="24"/>
              </w:rPr>
              <w:t>Юношеские библиотеки</w:t>
            </w:r>
          </w:p>
        </w:tc>
        <w:tc>
          <w:tcPr>
            <w:tcW w:w="881" w:type="pct"/>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Объект</w:t>
            </w:r>
          </w:p>
        </w:tc>
        <w:tc>
          <w:tcPr>
            <w:tcW w:w="3286" w:type="pct"/>
            <w:gridSpan w:val="25"/>
            <w:shd w:val="clear" w:color="auto" w:fill="auto"/>
          </w:tcPr>
          <w:p w:rsidR="00222B66" w:rsidRPr="00080025" w:rsidRDefault="00222B66" w:rsidP="00222B66">
            <w:pPr>
              <w:tabs>
                <w:tab w:val="left" w:pos="318"/>
              </w:tabs>
              <w:ind w:left="35"/>
            </w:pPr>
            <w:r w:rsidRPr="00080025">
              <w:t xml:space="preserve">1 на 17 тыс. человек в возрасте от 15 до 24 лет </w:t>
            </w:r>
          </w:p>
        </w:tc>
      </w:tr>
      <w:tr w:rsidR="00C91100" w:rsidRPr="00080025" w:rsidTr="00AF1B2A">
        <w:tc>
          <w:tcPr>
            <w:tcW w:w="833" w:type="pct"/>
            <w:vMerge/>
            <w:shd w:val="clear" w:color="auto" w:fill="auto"/>
          </w:tcPr>
          <w:p w:rsidR="00222B66" w:rsidRPr="00080025" w:rsidRDefault="00222B66" w:rsidP="00222B66">
            <w:pPr>
              <w:pStyle w:val="101"/>
              <w:rPr>
                <w:sz w:val="24"/>
              </w:rPr>
            </w:pPr>
          </w:p>
        </w:tc>
        <w:tc>
          <w:tcPr>
            <w:tcW w:w="881" w:type="pct"/>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кв. м/тыс. ед. хранения</w:t>
            </w:r>
          </w:p>
        </w:tc>
        <w:tc>
          <w:tcPr>
            <w:tcW w:w="3286" w:type="pct"/>
            <w:gridSpan w:val="25"/>
            <w:shd w:val="clear" w:color="auto" w:fill="auto"/>
          </w:tcPr>
          <w:p w:rsidR="00222B66" w:rsidRPr="00080025" w:rsidRDefault="00222B66" w:rsidP="00222B66">
            <w:pPr>
              <w:pStyle w:val="101"/>
              <w:rPr>
                <w:sz w:val="24"/>
              </w:rPr>
            </w:pPr>
            <w:r w:rsidRPr="00080025">
              <w:rPr>
                <w:sz w:val="24"/>
              </w:rPr>
              <w:t>38</w:t>
            </w:r>
          </w:p>
        </w:tc>
      </w:tr>
      <w:tr w:rsidR="00222B66" w:rsidRPr="00080025" w:rsidTr="007319BE">
        <w:tc>
          <w:tcPr>
            <w:tcW w:w="5000" w:type="pct"/>
            <w:gridSpan w:val="27"/>
            <w:shd w:val="clear" w:color="auto" w:fill="auto"/>
          </w:tcPr>
          <w:p w:rsidR="00222B66" w:rsidRPr="00080025" w:rsidRDefault="00222B66" w:rsidP="00222B66">
            <w:r w:rsidRPr="00080025">
              <w:lastRenderedPageBreak/>
              <w:t xml:space="preserve">Примечание:  </w:t>
            </w:r>
          </w:p>
          <w:p w:rsidR="00222B66" w:rsidRPr="00080025" w:rsidRDefault="00222B66" w:rsidP="00222B66">
            <w:proofErr w:type="spellStart"/>
            <w:r w:rsidRPr="00080025">
              <w:t>Вгородских</w:t>
            </w:r>
            <w:proofErr w:type="spellEnd"/>
            <w:r w:rsidRPr="00080025">
              <w:t xml:space="preserve"> массовых </w:t>
            </w:r>
            <w:proofErr w:type="gramStart"/>
            <w:r w:rsidRPr="00080025">
              <w:t>библиотеках  (</w:t>
            </w:r>
            <w:proofErr w:type="gramEnd"/>
            <w:r w:rsidRPr="00080025">
              <w:t>общедоступных, детских, юношеских) нормативы обеспеченности библиотечным фондом составляют:</w:t>
            </w:r>
          </w:p>
          <w:p w:rsidR="00222B66" w:rsidRPr="00080025" w:rsidRDefault="00222B66" w:rsidP="00222B66">
            <w:r w:rsidRPr="00080025">
              <w:t>4 тыс. ед. хранения на 1 тыс. человек.</w:t>
            </w:r>
          </w:p>
          <w:p w:rsidR="00222B66" w:rsidRPr="00080025" w:rsidRDefault="00222B66" w:rsidP="00222B66">
            <w:pPr>
              <w:rPr>
                <w:bCs/>
              </w:rPr>
            </w:pPr>
            <w:r w:rsidRPr="00080025">
              <w:rPr>
                <w:bCs/>
              </w:rPr>
              <w:t>Дополнительно в центральной городской библиотеке:</w:t>
            </w:r>
          </w:p>
          <w:p w:rsidR="00222B66" w:rsidRPr="00080025" w:rsidRDefault="00222B66" w:rsidP="00222B66">
            <w:pPr>
              <w:rPr>
                <w:bCs/>
              </w:rPr>
            </w:pPr>
            <w:r w:rsidRPr="00080025">
              <w:t>0,3 тыс. ед. хранения на 1 тыс. человек.</w:t>
            </w:r>
          </w:p>
          <w:p w:rsidR="00222B66" w:rsidRPr="00080025" w:rsidRDefault="00222B66" w:rsidP="00C030D7">
            <w:pPr>
              <w:pStyle w:val="101"/>
              <w:rPr>
                <w:sz w:val="24"/>
              </w:rPr>
            </w:pPr>
            <w:r w:rsidRPr="00080025">
              <w:rPr>
                <w:sz w:val="24"/>
              </w:rPr>
              <w:t xml:space="preserve">Общедоступная, детская, юношеская библиотеки </w:t>
            </w:r>
            <w:proofErr w:type="spellStart"/>
            <w:r w:rsidRPr="00080025">
              <w:rPr>
                <w:sz w:val="24"/>
              </w:rPr>
              <w:t>могутразмещаться</w:t>
            </w:r>
            <w:proofErr w:type="spellEnd"/>
            <w:r w:rsidRPr="00080025">
              <w:rPr>
                <w:sz w:val="24"/>
              </w:rPr>
              <w:t xml:space="preserve">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tc>
      </w:tr>
      <w:tr w:rsidR="00C91100" w:rsidRPr="00080025" w:rsidTr="00AF1B2A">
        <w:trPr>
          <w:trHeight w:val="85"/>
        </w:trPr>
        <w:tc>
          <w:tcPr>
            <w:tcW w:w="833" w:type="pct"/>
            <w:vMerge w:val="restart"/>
            <w:shd w:val="clear" w:color="auto" w:fill="auto"/>
          </w:tcPr>
          <w:p w:rsidR="00222B66" w:rsidRPr="00080025" w:rsidRDefault="00222B66" w:rsidP="00222B66">
            <w:pPr>
              <w:pStyle w:val="101"/>
              <w:rPr>
                <w:sz w:val="24"/>
              </w:rPr>
            </w:pPr>
            <w:r w:rsidRPr="00080025">
              <w:rPr>
                <w:sz w:val="24"/>
              </w:rPr>
              <w:t>Объекты культуры клубного типа</w:t>
            </w:r>
          </w:p>
        </w:tc>
        <w:tc>
          <w:tcPr>
            <w:tcW w:w="881" w:type="pct"/>
            <w:shd w:val="clear" w:color="auto" w:fill="auto"/>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объект/место</w:t>
            </w:r>
          </w:p>
        </w:tc>
        <w:tc>
          <w:tcPr>
            <w:tcW w:w="3286" w:type="pct"/>
            <w:gridSpan w:val="25"/>
            <w:shd w:val="clear" w:color="auto" w:fill="auto"/>
            <w:vAlign w:val="center"/>
          </w:tcPr>
          <w:p w:rsidR="00222B66" w:rsidRPr="00080025" w:rsidRDefault="00222B66" w:rsidP="00222B66">
            <w:pPr>
              <w:tabs>
                <w:tab w:val="left" w:pos="341"/>
              </w:tabs>
              <w:ind w:left="34"/>
            </w:pPr>
            <w:r w:rsidRPr="00080025">
              <w:t xml:space="preserve">25 мест на 1 тыс. человек </w:t>
            </w:r>
          </w:p>
        </w:tc>
      </w:tr>
      <w:tr w:rsidR="00C91100" w:rsidRPr="00080025" w:rsidTr="00AF1B2A">
        <w:trPr>
          <w:trHeight w:val="85"/>
        </w:trPr>
        <w:tc>
          <w:tcPr>
            <w:tcW w:w="833" w:type="pct"/>
            <w:vMerge/>
            <w:shd w:val="clear" w:color="auto" w:fill="auto"/>
          </w:tcPr>
          <w:p w:rsidR="00222B66" w:rsidRPr="00080025" w:rsidRDefault="00222B66" w:rsidP="00222B66">
            <w:pPr>
              <w:pStyle w:val="101"/>
              <w:rPr>
                <w:sz w:val="24"/>
              </w:rPr>
            </w:pPr>
          </w:p>
        </w:tc>
        <w:tc>
          <w:tcPr>
            <w:tcW w:w="881" w:type="pct"/>
            <w:shd w:val="clear" w:color="auto" w:fill="auto"/>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га/объект</w:t>
            </w:r>
          </w:p>
        </w:tc>
        <w:tc>
          <w:tcPr>
            <w:tcW w:w="3286" w:type="pct"/>
            <w:gridSpan w:val="25"/>
            <w:shd w:val="clear" w:color="auto" w:fill="auto"/>
          </w:tcPr>
          <w:p w:rsidR="00222B66" w:rsidRPr="00080025" w:rsidRDefault="00222B66" w:rsidP="00222B66">
            <w:r w:rsidRPr="00080025">
              <w:t>0,4 – 0,5</w:t>
            </w:r>
          </w:p>
        </w:tc>
      </w:tr>
      <w:tr w:rsidR="00C91100" w:rsidRPr="00080025" w:rsidTr="00AF1B2A">
        <w:trPr>
          <w:trHeight w:val="259"/>
        </w:trPr>
        <w:tc>
          <w:tcPr>
            <w:tcW w:w="833" w:type="pct"/>
            <w:vMerge w:val="restart"/>
            <w:shd w:val="clear" w:color="auto" w:fill="auto"/>
          </w:tcPr>
          <w:p w:rsidR="00222B66" w:rsidRPr="00080025" w:rsidRDefault="00222B66" w:rsidP="00222B66">
            <w:pPr>
              <w:pStyle w:val="101"/>
              <w:rPr>
                <w:sz w:val="24"/>
              </w:rPr>
            </w:pPr>
            <w:r w:rsidRPr="00080025">
              <w:rPr>
                <w:sz w:val="24"/>
              </w:rPr>
              <w:t>Музеи</w:t>
            </w:r>
          </w:p>
        </w:tc>
        <w:tc>
          <w:tcPr>
            <w:tcW w:w="881" w:type="pct"/>
            <w:shd w:val="clear" w:color="auto" w:fill="auto"/>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Объект</w:t>
            </w:r>
          </w:p>
        </w:tc>
        <w:tc>
          <w:tcPr>
            <w:tcW w:w="3286" w:type="pct"/>
            <w:gridSpan w:val="25"/>
            <w:shd w:val="clear" w:color="auto" w:fill="auto"/>
            <w:vAlign w:val="center"/>
          </w:tcPr>
          <w:p w:rsidR="00222B66" w:rsidRPr="00080025" w:rsidRDefault="00222B66" w:rsidP="00222B66">
            <w:pPr>
              <w:tabs>
                <w:tab w:val="left" w:pos="341"/>
              </w:tabs>
              <w:ind w:left="35"/>
            </w:pPr>
            <w:r w:rsidRPr="00080025">
              <w:t xml:space="preserve">4 </w:t>
            </w:r>
          </w:p>
        </w:tc>
      </w:tr>
      <w:tr w:rsidR="00C91100" w:rsidRPr="00080025" w:rsidTr="00AF1B2A">
        <w:trPr>
          <w:trHeight w:val="260"/>
        </w:trPr>
        <w:tc>
          <w:tcPr>
            <w:tcW w:w="833" w:type="pct"/>
            <w:vMerge/>
            <w:shd w:val="clear" w:color="auto" w:fill="auto"/>
          </w:tcPr>
          <w:p w:rsidR="00222B66" w:rsidRPr="00080025" w:rsidRDefault="00222B66" w:rsidP="00222B66">
            <w:pPr>
              <w:pStyle w:val="101"/>
              <w:rPr>
                <w:sz w:val="24"/>
              </w:rPr>
            </w:pPr>
          </w:p>
        </w:tc>
        <w:tc>
          <w:tcPr>
            <w:tcW w:w="881" w:type="pct"/>
            <w:vMerge w:val="restart"/>
            <w:shd w:val="clear" w:color="auto" w:fill="auto"/>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Га</w:t>
            </w:r>
          </w:p>
        </w:tc>
        <w:tc>
          <w:tcPr>
            <w:tcW w:w="3286" w:type="pct"/>
            <w:gridSpan w:val="25"/>
            <w:shd w:val="clear" w:color="auto" w:fill="auto"/>
          </w:tcPr>
          <w:p w:rsidR="00222B66" w:rsidRPr="00080025" w:rsidRDefault="00222B66" w:rsidP="00222B66">
            <w:pPr>
              <w:pStyle w:val="102"/>
              <w:rPr>
                <w:sz w:val="24"/>
              </w:rPr>
            </w:pPr>
            <w:r w:rsidRPr="00080025">
              <w:rPr>
                <w:sz w:val="24"/>
              </w:rPr>
              <w:t>Зависимость площадей экспозиции и участка:</w:t>
            </w:r>
          </w:p>
        </w:tc>
      </w:tr>
      <w:tr w:rsidR="00C91100" w:rsidRPr="00080025" w:rsidTr="00AF1B2A">
        <w:trPr>
          <w:trHeight w:val="23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sz w:val="24"/>
              </w:rPr>
            </w:pPr>
            <w:r w:rsidRPr="00080025">
              <w:rPr>
                <w:sz w:val="24"/>
              </w:rPr>
              <w:t>Площадь участка, га</w:t>
            </w:r>
          </w:p>
        </w:tc>
        <w:tc>
          <w:tcPr>
            <w:tcW w:w="1511" w:type="pct"/>
            <w:gridSpan w:val="14"/>
            <w:shd w:val="clear" w:color="auto" w:fill="auto"/>
          </w:tcPr>
          <w:p w:rsidR="00222B66" w:rsidRPr="00080025" w:rsidRDefault="00222B66" w:rsidP="00222B66">
            <w:pPr>
              <w:pStyle w:val="102"/>
              <w:rPr>
                <w:sz w:val="24"/>
              </w:rPr>
            </w:pPr>
            <w:r w:rsidRPr="00080025">
              <w:rPr>
                <w:sz w:val="24"/>
              </w:rPr>
              <w:t>Экспозиционная площадь, кв. м</w:t>
            </w:r>
          </w:p>
        </w:tc>
      </w:tr>
      <w:tr w:rsidR="00C91100" w:rsidRPr="00080025" w:rsidTr="00AF1B2A">
        <w:trPr>
          <w:trHeight w:val="236"/>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sz w:val="24"/>
              </w:rPr>
            </w:pPr>
            <w:r w:rsidRPr="00080025">
              <w:rPr>
                <w:sz w:val="24"/>
              </w:rPr>
              <w:t>0,5</w:t>
            </w:r>
          </w:p>
        </w:tc>
        <w:tc>
          <w:tcPr>
            <w:tcW w:w="1511" w:type="pct"/>
            <w:gridSpan w:val="14"/>
            <w:shd w:val="clear" w:color="auto" w:fill="auto"/>
          </w:tcPr>
          <w:p w:rsidR="00222B66" w:rsidRPr="00080025" w:rsidRDefault="00222B66" w:rsidP="00222B66">
            <w:pPr>
              <w:pStyle w:val="102"/>
              <w:rPr>
                <w:sz w:val="24"/>
              </w:rPr>
            </w:pPr>
            <w:r w:rsidRPr="00080025">
              <w:rPr>
                <w:sz w:val="24"/>
              </w:rPr>
              <w:t>500</w:t>
            </w:r>
          </w:p>
        </w:tc>
      </w:tr>
      <w:tr w:rsidR="00C91100" w:rsidRPr="00080025" w:rsidTr="00AF1B2A">
        <w:trPr>
          <w:trHeight w:val="236"/>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sz w:val="24"/>
              </w:rPr>
            </w:pPr>
            <w:r w:rsidRPr="00080025">
              <w:rPr>
                <w:sz w:val="24"/>
              </w:rPr>
              <w:t>0,8</w:t>
            </w:r>
          </w:p>
        </w:tc>
        <w:tc>
          <w:tcPr>
            <w:tcW w:w="1511" w:type="pct"/>
            <w:gridSpan w:val="14"/>
            <w:shd w:val="clear" w:color="auto" w:fill="auto"/>
          </w:tcPr>
          <w:p w:rsidR="00222B66" w:rsidRPr="00080025" w:rsidRDefault="00222B66" w:rsidP="00222B66">
            <w:pPr>
              <w:pStyle w:val="102"/>
              <w:rPr>
                <w:sz w:val="24"/>
              </w:rPr>
            </w:pPr>
            <w:r w:rsidRPr="00080025">
              <w:rPr>
                <w:sz w:val="24"/>
              </w:rPr>
              <w:t>1000</w:t>
            </w:r>
          </w:p>
        </w:tc>
      </w:tr>
      <w:tr w:rsidR="00C91100" w:rsidRPr="00080025" w:rsidTr="00AF1B2A">
        <w:trPr>
          <w:trHeight w:val="236"/>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sz w:val="24"/>
              </w:rPr>
            </w:pPr>
            <w:r w:rsidRPr="00080025">
              <w:rPr>
                <w:sz w:val="24"/>
              </w:rPr>
              <w:t>1,2</w:t>
            </w:r>
          </w:p>
        </w:tc>
        <w:tc>
          <w:tcPr>
            <w:tcW w:w="1511" w:type="pct"/>
            <w:gridSpan w:val="14"/>
            <w:shd w:val="clear" w:color="auto" w:fill="auto"/>
          </w:tcPr>
          <w:p w:rsidR="00222B66" w:rsidRPr="00080025" w:rsidRDefault="00222B66" w:rsidP="00222B66">
            <w:pPr>
              <w:pStyle w:val="102"/>
              <w:rPr>
                <w:sz w:val="24"/>
              </w:rPr>
            </w:pPr>
            <w:r w:rsidRPr="00080025">
              <w:rPr>
                <w:sz w:val="24"/>
              </w:rPr>
              <w:t>1500</w:t>
            </w:r>
          </w:p>
        </w:tc>
      </w:tr>
      <w:tr w:rsidR="00C91100" w:rsidRPr="00080025" w:rsidTr="00AF1B2A">
        <w:trPr>
          <w:trHeight w:val="236"/>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sz w:val="24"/>
              </w:rPr>
            </w:pPr>
            <w:r w:rsidRPr="00080025">
              <w:rPr>
                <w:sz w:val="24"/>
              </w:rPr>
              <w:t>1,5</w:t>
            </w:r>
          </w:p>
        </w:tc>
        <w:tc>
          <w:tcPr>
            <w:tcW w:w="1511" w:type="pct"/>
            <w:gridSpan w:val="14"/>
            <w:shd w:val="clear" w:color="auto" w:fill="auto"/>
          </w:tcPr>
          <w:p w:rsidR="00222B66" w:rsidRPr="00080025" w:rsidRDefault="00222B66" w:rsidP="00222B66">
            <w:pPr>
              <w:pStyle w:val="102"/>
              <w:rPr>
                <w:sz w:val="24"/>
              </w:rPr>
            </w:pPr>
            <w:r w:rsidRPr="00080025">
              <w:rPr>
                <w:sz w:val="24"/>
              </w:rPr>
              <w:t>2000</w:t>
            </w:r>
          </w:p>
        </w:tc>
      </w:tr>
      <w:tr w:rsidR="00C91100" w:rsidRPr="00080025" w:rsidTr="00AF1B2A">
        <w:trPr>
          <w:trHeight w:val="236"/>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sz w:val="24"/>
              </w:rPr>
            </w:pPr>
            <w:r w:rsidRPr="00080025">
              <w:rPr>
                <w:sz w:val="24"/>
              </w:rPr>
              <w:t>1,8</w:t>
            </w:r>
          </w:p>
        </w:tc>
        <w:tc>
          <w:tcPr>
            <w:tcW w:w="1511" w:type="pct"/>
            <w:gridSpan w:val="14"/>
            <w:shd w:val="clear" w:color="auto" w:fill="auto"/>
          </w:tcPr>
          <w:p w:rsidR="00222B66" w:rsidRPr="00080025" w:rsidRDefault="00222B66" w:rsidP="00222B66">
            <w:pPr>
              <w:pStyle w:val="102"/>
              <w:rPr>
                <w:sz w:val="24"/>
              </w:rPr>
            </w:pPr>
            <w:r w:rsidRPr="00080025">
              <w:rPr>
                <w:sz w:val="24"/>
              </w:rPr>
              <w:t>2500</w:t>
            </w:r>
          </w:p>
        </w:tc>
      </w:tr>
      <w:tr w:rsidR="00C91100" w:rsidRPr="00080025" w:rsidTr="00AF1B2A">
        <w:trPr>
          <w:trHeight w:val="98"/>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sz w:val="24"/>
              </w:rPr>
            </w:pPr>
            <w:r w:rsidRPr="00080025">
              <w:rPr>
                <w:sz w:val="24"/>
              </w:rPr>
              <w:t>2,0</w:t>
            </w:r>
          </w:p>
        </w:tc>
        <w:tc>
          <w:tcPr>
            <w:tcW w:w="1511" w:type="pct"/>
            <w:gridSpan w:val="14"/>
            <w:shd w:val="clear" w:color="auto" w:fill="auto"/>
          </w:tcPr>
          <w:p w:rsidR="00222B66" w:rsidRPr="00080025" w:rsidRDefault="00222B66" w:rsidP="00222B66">
            <w:pPr>
              <w:pStyle w:val="102"/>
              <w:rPr>
                <w:sz w:val="24"/>
              </w:rPr>
            </w:pPr>
            <w:r w:rsidRPr="00080025">
              <w:rPr>
                <w:sz w:val="24"/>
              </w:rPr>
              <w:t>3000</w:t>
            </w:r>
          </w:p>
        </w:tc>
      </w:tr>
      <w:tr w:rsidR="00C91100" w:rsidRPr="00080025" w:rsidTr="00AF1B2A">
        <w:trPr>
          <w:trHeight w:val="98"/>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3286" w:type="pct"/>
            <w:gridSpan w:val="25"/>
            <w:shd w:val="clear" w:color="auto" w:fill="auto"/>
          </w:tcPr>
          <w:p w:rsidR="00222B66" w:rsidRPr="00080025" w:rsidRDefault="00222B66" w:rsidP="00222B66">
            <w:pPr>
              <w:pStyle w:val="102"/>
              <w:rPr>
                <w:sz w:val="24"/>
              </w:rPr>
            </w:pPr>
            <w:r w:rsidRPr="00080025">
              <w:rPr>
                <w:sz w:val="24"/>
              </w:rPr>
              <w:t xml:space="preserve">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w:t>
            </w:r>
            <w:r w:rsidRPr="00080025">
              <w:rPr>
                <w:sz w:val="24"/>
              </w:rPr>
              <w:lastRenderedPageBreak/>
              <w:t>музеи под открытым небом, требующие больших по площади незастроенных территорий, с ландшафтом, характерным для данного региона</w:t>
            </w:r>
          </w:p>
        </w:tc>
      </w:tr>
      <w:tr w:rsidR="00C91100" w:rsidRPr="00080025" w:rsidTr="00AF1B2A">
        <w:trPr>
          <w:trHeight w:val="259"/>
        </w:trPr>
        <w:tc>
          <w:tcPr>
            <w:tcW w:w="833" w:type="pct"/>
            <w:vMerge w:val="restart"/>
            <w:shd w:val="clear" w:color="auto" w:fill="auto"/>
          </w:tcPr>
          <w:p w:rsidR="00222B66" w:rsidRPr="00080025" w:rsidRDefault="00222B66" w:rsidP="00222B66">
            <w:pPr>
              <w:pStyle w:val="101"/>
              <w:rPr>
                <w:sz w:val="24"/>
              </w:rPr>
            </w:pPr>
            <w:r w:rsidRPr="00080025">
              <w:rPr>
                <w:sz w:val="24"/>
              </w:rPr>
              <w:lastRenderedPageBreak/>
              <w:t>Выставочные залы, картинные галереи</w:t>
            </w:r>
          </w:p>
        </w:tc>
        <w:tc>
          <w:tcPr>
            <w:tcW w:w="881" w:type="pct"/>
            <w:shd w:val="clear" w:color="auto" w:fill="auto"/>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Объект</w:t>
            </w:r>
          </w:p>
        </w:tc>
        <w:tc>
          <w:tcPr>
            <w:tcW w:w="3286" w:type="pct"/>
            <w:gridSpan w:val="25"/>
            <w:shd w:val="clear" w:color="auto" w:fill="auto"/>
            <w:vAlign w:val="center"/>
          </w:tcPr>
          <w:p w:rsidR="00222B66" w:rsidRPr="00080025" w:rsidRDefault="00222B66" w:rsidP="00222B66">
            <w:pPr>
              <w:tabs>
                <w:tab w:val="left" w:pos="318"/>
              </w:tabs>
              <w:ind w:left="35"/>
            </w:pPr>
            <w:r w:rsidRPr="00080025">
              <w:t xml:space="preserve">1 </w:t>
            </w:r>
          </w:p>
        </w:tc>
      </w:tr>
      <w:tr w:rsidR="00C91100" w:rsidRPr="00080025" w:rsidTr="00AF1B2A">
        <w:trPr>
          <w:trHeight w:val="28"/>
        </w:trPr>
        <w:tc>
          <w:tcPr>
            <w:tcW w:w="833" w:type="pct"/>
            <w:vMerge/>
            <w:shd w:val="clear" w:color="auto" w:fill="auto"/>
          </w:tcPr>
          <w:p w:rsidR="00222B66" w:rsidRPr="00080025" w:rsidRDefault="00222B66" w:rsidP="00222B66">
            <w:pPr>
              <w:pStyle w:val="101"/>
              <w:rPr>
                <w:sz w:val="24"/>
              </w:rPr>
            </w:pPr>
          </w:p>
        </w:tc>
        <w:tc>
          <w:tcPr>
            <w:tcW w:w="881" w:type="pct"/>
            <w:vMerge w:val="restart"/>
            <w:shd w:val="clear" w:color="auto" w:fill="auto"/>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Га</w:t>
            </w:r>
          </w:p>
        </w:tc>
        <w:tc>
          <w:tcPr>
            <w:tcW w:w="3286" w:type="pct"/>
            <w:gridSpan w:val="25"/>
            <w:shd w:val="clear" w:color="auto" w:fill="auto"/>
          </w:tcPr>
          <w:p w:rsidR="00222B66" w:rsidRPr="00080025" w:rsidRDefault="00222B66" w:rsidP="00222B66">
            <w:pPr>
              <w:pStyle w:val="101"/>
              <w:rPr>
                <w:sz w:val="24"/>
              </w:rPr>
            </w:pPr>
            <w:r w:rsidRPr="00080025">
              <w:rPr>
                <w:sz w:val="24"/>
              </w:rPr>
              <w:t>Зависимость площадей экспозиции и участка:</w:t>
            </w:r>
          </w:p>
        </w:tc>
      </w:tr>
      <w:tr w:rsidR="00C91100" w:rsidRPr="00080025" w:rsidTr="00AF1B2A">
        <w:trPr>
          <w:trHeight w:val="21"/>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Площадь участка, га</w:t>
            </w:r>
          </w:p>
        </w:tc>
        <w:tc>
          <w:tcPr>
            <w:tcW w:w="1511" w:type="pct"/>
            <w:gridSpan w:val="14"/>
            <w:shd w:val="clear" w:color="auto" w:fill="auto"/>
          </w:tcPr>
          <w:p w:rsidR="00222B66" w:rsidRPr="00080025" w:rsidRDefault="00222B66" w:rsidP="00222B66">
            <w:pPr>
              <w:pStyle w:val="101"/>
              <w:rPr>
                <w:sz w:val="24"/>
              </w:rPr>
            </w:pPr>
            <w:r w:rsidRPr="00080025">
              <w:rPr>
                <w:sz w:val="24"/>
              </w:rPr>
              <w:t>Экспозиционная площадь, кв. м</w:t>
            </w:r>
          </w:p>
        </w:tc>
      </w:tr>
      <w:tr w:rsidR="00C91100" w:rsidRPr="00080025" w:rsidTr="00AF1B2A">
        <w:trPr>
          <w:trHeight w:val="21"/>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0,5</w:t>
            </w:r>
          </w:p>
        </w:tc>
        <w:tc>
          <w:tcPr>
            <w:tcW w:w="1511" w:type="pct"/>
            <w:gridSpan w:val="14"/>
            <w:shd w:val="clear" w:color="auto" w:fill="auto"/>
          </w:tcPr>
          <w:p w:rsidR="00222B66" w:rsidRPr="00080025" w:rsidRDefault="00222B66" w:rsidP="00222B66">
            <w:pPr>
              <w:pStyle w:val="101"/>
              <w:rPr>
                <w:sz w:val="24"/>
              </w:rPr>
            </w:pPr>
            <w:r w:rsidRPr="00080025">
              <w:rPr>
                <w:sz w:val="24"/>
              </w:rPr>
              <w:t>500</w:t>
            </w:r>
          </w:p>
        </w:tc>
      </w:tr>
      <w:tr w:rsidR="00C91100" w:rsidRPr="00080025" w:rsidTr="00AF1B2A">
        <w:trPr>
          <w:trHeight w:val="21"/>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0,8</w:t>
            </w:r>
          </w:p>
        </w:tc>
        <w:tc>
          <w:tcPr>
            <w:tcW w:w="1511" w:type="pct"/>
            <w:gridSpan w:val="14"/>
            <w:shd w:val="clear" w:color="auto" w:fill="auto"/>
          </w:tcPr>
          <w:p w:rsidR="00222B66" w:rsidRPr="00080025" w:rsidRDefault="00222B66" w:rsidP="00222B66">
            <w:pPr>
              <w:pStyle w:val="101"/>
              <w:rPr>
                <w:sz w:val="24"/>
              </w:rPr>
            </w:pPr>
            <w:r w:rsidRPr="00080025">
              <w:rPr>
                <w:sz w:val="24"/>
              </w:rPr>
              <w:t>1000</w:t>
            </w:r>
          </w:p>
        </w:tc>
      </w:tr>
      <w:tr w:rsidR="00C91100" w:rsidRPr="00080025" w:rsidTr="00AF1B2A">
        <w:trPr>
          <w:trHeight w:val="21"/>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1,2</w:t>
            </w:r>
          </w:p>
        </w:tc>
        <w:tc>
          <w:tcPr>
            <w:tcW w:w="1511" w:type="pct"/>
            <w:gridSpan w:val="14"/>
            <w:shd w:val="clear" w:color="auto" w:fill="auto"/>
          </w:tcPr>
          <w:p w:rsidR="00222B66" w:rsidRPr="00080025" w:rsidRDefault="00222B66" w:rsidP="00222B66">
            <w:pPr>
              <w:pStyle w:val="101"/>
              <w:rPr>
                <w:sz w:val="24"/>
              </w:rPr>
            </w:pPr>
            <w:r w:rsidRPr="00080025">
              <w:rPr>
                <w:sz w:val="24"/>
              </w:rPr>
              <w:t>1500</w:t>
            </w:r>
          </w:p>
        </w:tc>
      </w:tr>
      <w:tr w:rsidR="00C91100" w:rsidRPr="00080025" w:rsidTr="00AF1B2A">
        <w:trPr>
          <w:trHeight w:val="21"/>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1,5</w:t>
            </w:r>
          </w:p>
        </w:tc>
        <w:tc>
          <w:tcPr>
            <w:tcW w:w="1511" w:type="pct"/>
            <w:gridSpan w:val="14"/>
            <w:shd w:val="clear" w:color="auto" w:fill="auto"/>
          </w:tcPr>
          <w:p w:rsidR="00222B66" w:rsidRPr="00080025" w:rsidRDefault="00222B66" w:rsidP="00222B66">
            <w:pPr>
              <w:pStyle w:val="101"/>
              <w:rPr>
                <w:sz w:val="24"/>
              </w:rPr>
            </w:pPr>
            <w:r w:rsidRPr="00080025">
              <w:rPr>
                <w:sz w:val="24"/>
              </w:rPr>
              <w:t>2000</w:t>
            </w:r>
          </w:p>
        </w:tc>
      </w:tr>
      <w:tr w:rsidR="00C91100" w:rsidRPr="00080025" w:rsidTr="00AF1B2A">
        <w:trPr>
          <w:trHeight w:val="21"/>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1,8</w:t>
            </w:r>
          </w:p>
        </w:tc>
        <w:tc>
          <w:tcPr>
            <w:tcW w:w="1511" w:type="pct"/>
            <w:gridSpan w:val="14"/>
            <w:shd w:val="clear" w:color="auto" w:fill="auto"/>
          </w:tcPr>
          <w:p w:rsidR="00222B66" w:rsidRPr="00080025" w:rsidRDefault="00222B66" w:rsidP="00222B66">
            <w:pPr>
              <w:pStyle w:val="101"/>
              <w:rPr>
                <w:sz w:val="24"/>
              </w:rPr>
            </w:pPr>
            <w:r w:rsidRPr="00080025">
              <w:rPr>
                <w:sz w:val="24"/>
              </w:rPr>
              <w:t>2500</w:t>
            </w:r>
          </w:p>
        </w:tc>
      </w:tr>
      <w:tr w:rsidR="00C91100" w:rsidRPr="00080025" w:rsidTr="00AF1B2A">
        <w:trPr>
          <w:trHeight w:val="21"/>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sz w:val="24"/>
              </w:rPr>
            </w:pPr>
            <w:r w:rsidRPr="00080025">
              <w:rPr>
                <w:sz w:val="24"/>
              </w:rPr>
              <w:t>2,0</w:t>
            </w:r>
          </w:p>
        </w:tc>
        <w:tc>
          <w:tcPr>
            <w:tcW w:w="1511" w:type="pct"/>
            <w:gridSpan w:val="14"/>
            <w:shd w:val="clear" w:color="auto" w:fill="auto"/>
          </w:tcPr>
          <w:p w:rsidR="00222B66" w:rsidRPr="00080025" w:rsidRDefault="00222B66" w:rsidP="00222B66">
            <w:pPr>
              <w:pStyle w:val="101"/>
              <w:rPr>
                <w:sz w:val="24"/>
              </w:rPr>
            </w:pPr>
            <w:r w:rsidRPr="00080025">
              <w:rPr>
                <w:sz w:val="24"/>
              </w:rPr>
              <w:t>3000</w:t>
            </w:r>
          </w:p>
        </w:tc>
      </w:tr>
      <w:tr w:rsidR="00C91100" w:rsidRPr="00080025" w:rsidTr="00AF1B2A">
        <w:trPr>
          <w:trHeight w:val="21"/>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sz w:val="24"/>
              </w:rPr>
            </w:pPr>
          </w:p>
        </w:tc>
        <w:tc>
          <w:tcPr>
            <w:tcW w:w="3286" w:type="pct"/>
            <w:gridSpan w:val="25"/>
            <w:shd w:val="clear" w:color="auto" w:fill="auto"/>
          </w:tcPr>
          <w:p w:rsidR="00222B66" w:rsidRPr="00080025" w:rsidRDefault="00222B66" w:rsidP="00222B66">
            <w:pPr>
              <w:pStyle w:val="101"/>
              <w:rPr>
                <w:sz w:val="24"/>
              </w:rPr>
            </w:pPr>
            <w:r w:rsidRPr="00080025">
              <w:rPr>
                <w:sz w:val="24"/>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r w:rsidR="00C91100" w:rsidRPr="00080025" w:rsidTr="00AF1B2A">
        <w:trPr>
          <w:trHeight w:val="259"/>
        </w:trPr>
        <w:tc>
          <w:tcPr>
            <w:tcW w:w="833" w:type="pct"/>
            <w:vMerge w:val="restart"/>
            <w:shd w:val="clear" w:color="auto" w:fill="auto"/>
          </w:tcPr>
          <w:p w:rsidR="00222B66" w:rsidRPr="00080025" w:rsidRDefault="00222B66" w:rsidP="00222B66">
            <w:pPr>
              <w:pStyle w:val="101"/>
              <w:rPr>
                <w:sz w:val="24"/>
              </w:rPr>
            </w:pPr>
            <w:r w:rsidRPr="00080025">
              <w:rPr>
                <w:sz w:val="24"/>
              </w:rPr>
              <w:t>Театры</w:t>
            </w:r>
          </w:p>
        </w:tc>
        <w:tc>
          <w:tcPr>
            <w:tcW w:w="881" w:type="pct"/>
            <w:shd w:val="clear" w:color="auto" w:fill="auto"/>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Место</w:t>
            </w:r>
          </w:p>
        </w:tc>
        <w:tc>
          <w:tcPr>
            <w:tcW w:w="3286" w:type="pct"/>
            <w:gridSpan w:val="25"/>
            <w:shd w:val="clear" w:color="auto" w:fill="auto"/>
            <w:vAlign w:val="center"/>
          </w:tcPr>
          <w:p w:rsidR="00222B66" w:rsidRPr="00080025" w:rsidRDefault="00222B66" w:rsidP="00222B66">
            <w:r w:rsidRPr="00080025">
              <w:t xml:space="preserve">4 на 5 тыс. человек </w:t>
            </w:r>
          </w:p>
        </w:tc>
      </w:tr>
      <w:tr w:rsidR="00C91100" w:rsidRPr="00080025" w:rsidTr="00AF1B2A">
        <w:trPr>
          <w:trHeight w:val="259"/>
        </w:trPr>
        <w:tc>
          <w:tcPr>
            <w:tcW w:w="833" w:type="pct"/>
            <w:vMerge/>
            <w:shd w:val="clear" w:color="auto" w:fill="auto"/>
          </w:tcPr>
          <w:p w:rsidR="00222B66" w:rsidRPr="00080025" w:rsidRDefault="00222B66" w:rsidP="00222B66">
            <w:pPr>
              <w:pStyle w:val="101"/>
              <w:rPr>
                <w:sz w:val="24"/>
              </w:rPr>
            </w:pPr>
          </w:p>
        </w:tc>
        <w:tc>
          <w:tcPr>
            <w:tcW w:w="881" w:type="pct"/>
            <w:shd w:val="clear" w:color="auto" w:fill="auto"/>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га/объект</w:t>
            </w:r>
          </w:p>
        </w:tc>
        <w:tc>
          <w:tcPr>
            <w:tcW w:w="3286" w:type="pct"/>
            <w:gridSpan w:val="25"/>
            <w:shd w:val="clear" w:color="auto" w:fill="auto"/>
          </w:tcPr>
          <w:p w:rsidR="00222B66" w:rsidRPr="00080025" w:rsidRDefault="00222B66" w:rsidP="00222B66">
            <w:pPr>
              <w:pStyle w:val="101"/>
              <w:rPr>
                <w:sz w:val="24"/>
              </w:rPr>
            </w:pPr>
            <w:r w:rsidRPr="00080025">
              <w:rPr>
                <w:sz w:val="24"/>
              </w:rPr>
              <w:t>1-1,5 или встроенные</w:t>
            </w:r>
          </w:p>
          <w:p w:rsidR="00222B66" w:rsidRPr="00080025" w:rsidRDefault="00222B66" w:rsidP="00222B66">
            <w:pPr>
              <w:pStyle w:val="101"/>
              <w:rPr>
                <w:sz w:val="24"/>
              </w:rPr>
            </w:pPr>
            <w:r w:rsidRPr="00080025">
              <w:rPr>
                <w:sz w:val="24"/>
              </w:rPr>
              <w:t>Примечание. При проектировании театров с малыми залами рекомендуется увеличение площади земельного участка до 10 %. При кооперировании двух и более театров в одном здании площадь участка может составлять 0,8 - 0,85 суммарной площади земельных участков отдельных театров.</w:t>
            </w:r>
          </w:p>
          <w:p w:rsidR="00222B66" w:rsidRPr="00080025" w:rsidRDefault="00222B66" w:rsidP="00222B66">
            <w:pPr>
              <w:pStyle w:val="101"/>
              <w:rPr>
                <w:sz w:val="24"/>
              </w:rPr>
            </w:pPr>
            <w:r w:rsidRPr="00080025">
              <w:rPr>
                <w:sz w:val="24"/>
              </w:rPr>
              <w:t xml:space="preserve">В условиях стесненной городской застройки возможно сокращение размеров земельного участка за счет уменьшения площадок перед входами на 15 - 20 % и сокращения состава </w:t>
            </w:r>
            <w:r w:rsidRPr="00080025">
              <w:rPr>
                <w:sz w:val="24"/>
              </w:rPr>
              <w:lastRenderedPageBreak/>
              <w:t>зон участка за счет хозяйственного двора и площадки для стоянок автомобилей путем перевода их на подземные или наземные уровни</w:t>
            </w:r>
          </w:p>
        </w:tc>
      </w:tr>
      <w:tr w:rsidR="00C91100" w:rsidRPr="00080025" w:rsidTr="00AF1B2A">
        <w:trPr>
          <w:trHeight w:val="259"/>
        </w:trPr>
        <w:tc>
          <w:tcPr>
            <w:tcW w:w="833" w:type="pct"/>
            <w:vMerge w:val="restart"/>
            <w:shd w:val="clear" w:color="auto" w:fill="auto"/>
          </w:tcPr>
          <w:p w:rsidR="00222B66" w:rsidRPr="00080025" w:rsidRDefault="00222B66" w:rsidP="00222B66">
            <w:pPr>
              <w:pStyle w:val="101"/>
              <w:rPr>
                <w:sz w:val="24"/>
              </w:rPr>
            </w:pPr>
            <w:r w:rsidRPr="00080025">
              <w:rPr>
                <w:sz w:val="24"/>
              </w:rPr>
              <w:lastRenderedPageBreak/>
              <w:t>Концертные залы</w:t>
            </w:r>
          </w:p>
        </w:tc>
        <w:tc>
          <w:tcPr>
            <w:tcW w:w="881" w:type="pct"/>
            <w:shd w:val="clear" w:color="auto" w:fill="auto"/>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Объект</w:t>
            </w:r>
          </w:p>
        </w:tc>
        <w:tc>
          <w:tcPr>
            <w:tcW w:w="3286" w:type="pct"/>
            <w:gridSpan w:val="25"/>
            <w:shd w:val="clear" w:color="auto" w:fill="auto"/>
            <w:vAlign w:val="center"/>
          </w:tcPr>
          <w:p w:rsidR="00222B66" w:rsidRPr="00080025" w:rsidRDefault="00222B66" w:rsidP="00222B66">
            <w:r w:rsidRPr="00080025">
              <w:t xml:space="preserve">1 </w:t>
            </w:r>
          </w:p>
        </w:tc>
      </w:tr>
      <w:tr w:rsidR="00C91100" w:rsidRPr="00080025" w:rsidTr="00AF1B2A">
        <w:trPr>
          <w:trHeight w:val="259"/>
        </w:trPr>
        <w:tc>
          <w:tcPr>
            <w:tcW w:w="833" w:type="pct"/>
            <w:vMerge/>
            <w:shd w:val="clear" w:color="auto" w:fill="auto"/>
          </w:tcPr>
          <w:p w:rsidR="00222B66" w:rsidRPr="00080025" w:rsidRDefault="00222B66" w:rsidP="00222B66">
            <w:pPr>
              <w:pStyle w:val="101"/>
              <w:rPr>
                <w:sz w:val="24"/>
              </w:rPr>
            </w:pPr>
          </w:p>
        </w:tc>
        <w:tc>
          <w:tcPr>
            <w:tcW w:w="881" w:type="pct"/>
            <w:shd w:val="clear" w:color="auto" w:fill="auto"/>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га /объект</w:t>
            </w:r>
          </w:p>
        </w:tc>
        <w:tc>
          <w:tcPr>
            <w:tcW w:w="3286" w:type="pct"/>
            <w:gridSpan w:val="25"/>
            <w:shd w:val="clear" w:color="auto" w:fill="auto"/>
          </w:tcPr>
          <w:p w:rsidR="00222B66" w:rsidRPr="00080025" w:rsidRDefault="00222B66" w:rsidP="00222B66">
            <w:pPr>
              <w:pStyle w:val="101"/>
              <w:rPr>
                <w:sz w:val="24"/>
              </w:rPr>
            </w:pPr>
            <w:r w:rsidRPr="00080025">
              <w:rPr>
                <w:sz w:val="24"/>
              </w:rPr>
              <w:t xml:space="preserve">0,7-1,5 </w:t>
            </w:r>
          </w:p>
        </w:tc>
      </w:tr>
      <w:tr w:rsidR="00222B66" w:rsidRPr="00080025" w:rsidTr="007319BE">
        <w:trPr>
          <w:trHeight w:val="259"/>
        </w:trPr>
        <w:tc>
          <w:tcPr>
            <w:tcW w:w="5000" w:type="pct"/>
            <w:gridSpan w:val="27"/>
            <w:shd w:val="clear" w:color="auto" w:fill="auto"/>
          </w:tcPr>
          <w:p w:rsidR="00222B66" w:rsidRPr="00080025" w:rsidRDefault="00222B66" w:rsidP="00222B66">
            <w:pPr>
              <w:pStyle w:val="101"/>
              <w:rPr>
                <w:i/>
                <w:sz w:val="24"/>
              </w:rPr>
            </w:pPr>
            <w:r w:rsidRPr="00080025">
              <w:rPr>
                <w:sz w:val="24"/>
              </w:rPr>
              <w:t>Примечание: - необходимое количество зрительских мест для концертных залов устанавливается из расчета 2 места на 1 тыс. человек</w:t>
            </w:r>
          </w:p>
        </w:tc>
      </w:tr>
      <w:tr w:rsidR="00C91100" w:rsidRPr="00080025" w:rsidTr="00AF1B2A">
        <w:trPr>
          <w:trHeight w:val="259"/>
        </w:trPr>
        <w:tc>
          <w:tcPr>
            <w:tcW w:w="833" w:type="pct"/>
            <w:vMerge w:val="restart"/>
            <w:shd w:val="clear" w:color="auto" w:fill="auto"/>
          </w:tcPr>
          <w:p w:rsidR="00222B66" w:rsidRPr="00080025" w:rsidRDefault="00222B66" w:rsidP="00222B66">
            <w:pPr>
              <w:pStyle w:val="101"/>
              <w:rPr>
                <w:sz w:val="24"/>
              </w:rPr>
            </w:pPr>
            <w:r w:rsidRPr="00080025">
              <w:rPr>
                <w:sz w:val="24"/>
              </w:rPr>
              <w:t>Универсальные спортивно-зрелищные залы</w:t>
            </w:r>
          </w:p>
        </w:tc>
        <w:tc>
          <w:tcPr>
            <w:tcW w:w="881" w:type="pct"/>
            <w:shd w:val="clear" w:color="auto" w:fill="auto"/>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Место</w:t>
            </w:r>
          </w:p>
        </w:tc>
        <w:tc>
          <w:tcPr>
            <w:tcW w:w="3286" w:type="pct"/>
            <w:gridSpan w:val="25"/>
            <w:shd w:val="clear" w:color="auto" w:fill="auto"/>
            <w:vAlign w:val="center"/>
          </w:tcPr>
          <w:p w:rsidR="00222B66" w:rsidRPr="00080025" w:rsidRDefault="00222B66" w:rsidP="00222B66">
            <w:r w:rsidRPr="00080025">
              <w:t xml:space="preserve">6 на 1 тыс. человек </w:t>
            </w:r>
          </w:p>
        </w:tc>
      </w:tr>
      <w:tr w:rsidR="00C91100" w:rsidRPr="00080025" w:rsidTr="00AF1B2A">
        <w:trPr>
          <w:trHeight w:val="259"/>
        </w:trPr>
        <w:tc>
          <w:tcPr>
            <w:tcW w:w="833" w:type="pct"/>
            <w:vMerge/>
            <w:shd w:val="clear" w:color="auto" w:fill="auto"/>
          </w:tcPr>
          <w:p w:rsidR="00222B66" w:rsidRPr="00080025" w:rsidRDefault="00222B66" w:rsidP="00222B66">
            <w:pPr>
              <w:pStyle w:val="101"/>
              <w:rPr>
                <w:sz w:val="24"/>
              </w:rPr>
            </w:pPr>
          </w:p>
        </w:tc>
        <w:tc>
          <w:tcPr>
            <w:tcW w:w="881" w:type="pct"/>
            <w:shd w:val="clear" w:color="auto" w:fill="auto"/>
          </w:tcPr>
          <w:p w:rsidR="00222B66" w:rsidRPr="00080025" w:rsidRDefault="00222B66" w:rsidP="00222B66">
            <w:pPr>
              <w:pStyle w:val="101"/>
              <w:rPr>
                <w:sz w:val="24"/>
              </w:rPr>
            </w:pPr>
            <w:r w:rsidRPr="00080025">
              <w:rPr>
                <w:sz w:val="24"/>
              </w:rPr>
              <w:t>Размер земельного участка,</w:t>
            </w:r>
          </w:p>
          <w:p w:rsidR="00222B66" w:rsidRPr="00080025" w:rsidRDefault="00222B66" w:rsidP="00222B66">
            <w:pPr>
              <w:pStyle w:val="101"/>
              <w:rPr>
                <w:sz w:val="24"/>
              </w:rPr>
            </w:pPr>
            <w:r w:rsidRPr="00080025">
              <w:rPr>
                <w:sz w:val="24"/>
              </w:rPr>
              <w:t>га/объект</w:t>
            </w:r>
          </w:p>
        </w:tc>
        <w:tc>
          <w:tcPr>
            <w:tcW w:w="3286" w:type="pct"/>
            <w:gridSpan w:val="25"/>
            <w:shd w:val="clear" w:color="auto" w:fill="auto"/>
            <w:vAlign w:val="center"/>
          </w:tcPr>
          <w:p w:rsidR="00222B66" w:rsidRPr="00080025" w:rsidRDefault="00222B66" w:rsidP="00222B66">
            <w:pPr>
              <w:pStyle w:val="102"/>
              <w:jc w:val="left"/>
              <w:rPr>
                <w:sz w:val="24"/>
              </w:rPr>
            </w:pPr>
            <w:r w:rsidRPr="00080025">
              <w:rPr>
                <w:sz w:val="24"/>
              </w:rPr>
              <w:t>5</w:t>
            </w:r>
          </w:p>
        </w:tc>
      </w:tr>
      <w:tr w:rsidR="00222B66" w:rsidRPr="00080025" w:rsidTr="007319BE">
        <w:trPr>
          <w:trHeight w:val="275"/>
        </w:trPr>
        <w:tc>
          <w:tcPr>
            <w:tcW w:w="5000" w:type="pct"/>
            <w:gridSpan w:val="27"/>
            <w:shd w:val="clear" w:color="auto" w:fill="auto"/>
          </w:tcPr>
          <w:p w:rsidR="00222B66" w:rsidRPr="00080025" w:rsidRDefault="00222B66" w:rsidP="00222B66">
            <w:pPr>
              <w:pStyle w:val="aff9"/>
              <w:spacing w:line="240" w:lineRule="auto"/>
              <w:ind w:firstLine="0"/>
              <w:jc w:val="center"/>
            </w:pPr>
            <w:r w:rsidRPr="00080025">
              <w:t xml:space="preserve">В области физической культуры и массового спорта </w:t>
            </w:r>
          </w:p>
        </w:tc>
      </w:tr>
      <w:tr w:rsidR="00C91100" w:rsidRPr="00080025" w:rsidTr="00AF1B2A">
        <w:trPr>
          <w:trHeight w:val="519"/>
        </w:trPr>
        <w:tc>
          <w:tcPr>
            <w:tcW w:w="833" w:type="pct"/>
            <w:vMerge w:val="restart"/>
            <w:shd w:val="clear" w:color="auto" w:fill="auto"/>
            <w:vAlign w:val="center"/>
          </w:tcPr>
          <w:p w:rsidR="00222B66" w:rsidRPr="00080025" w:rsidRDefault="00222B66" w:rsidP="00222B66">
            <w:pPr>
              <w:pStyle w:val="101"/>
              <w:rPr>
                <w:sz w:val="24"/>
              </w:rPr>
            </w:pPr>
            <w:r w:rsidRPr="00080025">
              <w:rPr>
                <w:sz w:val="24"/>
              </w:rPr>
              <w:t>Физкультурно-спортивные залы</w:t>
            </w:r>
          </w:p>
        </w:tc>
        <w:tc>
          <w:tcPr>
            <w:tcW w:w="881" w:type="pct"/>
            <w:vAlign w:val="center"/>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кв. м площади  пола</w:t>
            </w:r>
          </w:p>
        </w:tc>
        <w:tc>
          <w:tcPr>
            <w:tcW w:w="3286" w:type="pct"/>
            <w:gridSpan w:val="25"/>
            <w:shd w:val="clear" w:color="auto" w:fill="auto"/>
          </w:tcPr>
          <w:p w:rsidR="00222B66" w:rsidRPr="00080025" w:rsidRDefault="00222B66" w:rsidP="00222B66">
            <w:pPr>
              <w:pStyle w:val="101"/>
              <w:rPr>
                <w:sz w:val="24"/>
              </w:rPr>
            </w:pPr>
            <w:r w:rsidRPr="00080025">
              <w:rPr>
                <w:sz w:val="24"/>
              </w:rPr>
              <w:t>350 на 1 тыс. человек</w:t>
            </w:r>
          </w:p>
        </w:tc>
      </w:tr>
      <w:tr w:rsidR="00C91100" w:rsidRPr="00080025" w:rsidTr="00AF1B2A">
        <w:trPr>
          <w:trHeight w:val="271"/>
        </w:trPr>
        <w:tc>
          <w:tcPr>
            <w:tcW w:w="833" w:type="pct"/>
            <w:vMerge/>
            <w:shd w:val="clear" w:color="auto" w:fill="auto"/>
            <w:vAlign w:val="center"/>
          </w:tcPr>
          <w:p w:rsidR="00DE518D" w:rsidRPr="00080025" w:rsidRDefault="00DE518D" w:rsidP="00DE518D">
            <w:pPr>
              <w:pStyle w:val="101"/>
              <w:rPr>
                <w:sz w:val="24"/>
              </w:rPr>
            </w:pPr>
          </w:p>
        </w:tc>
        <w:tc>
          <w:tcPr>
            <w:tcW w:w="881" w:type="pct"/>
          </w:tcPr>
          <w:p w:rsidR="00DE518D" w:rsidRPr="00080025" w:rsidRDefault="00DE518D" w:rsidP="00DE518D">
            <w:pPr>
              <w:pStyle w:val="101"/>
              <w:rPr>
                <w:sz w:val="24"/>
              </w:rPr>
            </w:pPr>
            <w:r w:rsidRPr="00080025">
              <w:rPr>
                <w:sz w:val="24"/>
              </w:rPr>
              <w:t>Размер земельного участка</w:t>
            </w:r>
          </w:p>
          <w:p w:rsidR="00DE518D" w:rsidRPr="00080025" w:rsidRDefault="00DE518D" w:rsidP="00DE518D">
            <w:pPr>
              <w:pStyle w:val="101"/>
              <w:rPr>
                <w:sz w:val="24"/>
              </w:rPr>
            </w:pPr>
            <w:r w:rsidRPr="00080025">
              <w:rPr>
                <w:sz w:val="24"/>
              </w:rPr>
              <w:t>га./тыс. человек</w:t>
            </w:r>
          </w:p>
        </w:tc>
        <w:tc>
          <w:tcPr>
            <w:tcW w:w="3286" w:type="pct"/>
            <w:gridSpan w:val="25"/>
            <w:shd w:val="clear" w:color="auto" w:fill="auto"/>
            <w:vAlign w:val="center"/>
          </w:tcPr>
          <w:p w:rsidR="00DE518D" w:rsidRPr="00080025" w:rsidRDefault="00DE518D" w:rsidP="00DE518D">
            <w:r w:rsidRPr="00080025">
              <w:t xml:space="preserve">0,35 </w:t>
            </w:r>
          </w:p>
        </w:tc>
      </w:tr>
      <w:tr w:rsidR="00C91100" w:rsidRPr="00080025" w:rsidTr="00AF1B2A">
        <w:trPr>
          <w:trHeight w:val="558"/>
        </w:trPr>
        <w:tc>
          <w:tcPr>
            <w:tcW w:w="833" w:type="pct"/>
            <w:vMerge w:val="restart"/>
            <w:shd w:val="clear" w:color="auto" w:fill="auto"/>
            <w:vAlign w:val="center"/>
          </w:tcPr>
          <w:p w:rsidR="00222B66" w:rsidRPr="00080025" w:rsidRDefault="00222B66" w:rsidP="00222B66">
            <w:pPr>
              <w:pStyle w:val="101"/>
              <w:rPr>
                <w:sz w:val="24"/>
              </w:rPr>
            </w:pPr>
            <w:r w:rsidRPr="00080025">
              <w:rPr>
                <w:sz w:val="24"/>
              </w:rPr>
              <w:t>Плавательные бассейны</w:t>
            </w:r>
          </w:p>
        </w:tc>
        <w:tc>
          <w:tcPr>
            <w:tcW w:w="881" w:type="pct"/>
            <w:vAlign w:val="center"/>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 xml:space="preserve">кв. м зеркала воды  </w:t>
            </w:r>
          </w:p>
        </w:tc>
        <w:tc>
          <w:tcPr>
            <w:tcW w:w="3286" w:type="pct"/>
            <w:gridSpan w:val="25"/>
            <w:shd w:val="clear" w:color="auto" w:fill="auto"/>
          </w:tcPr>
          <w:p w:rsidR="00222B66" w:rsidRPr="00080025" w:rsidRDefault="00222B66" w:rsidP="00222B66">
            <w:r w:rsidRPr="00080025">
              <w:t>75 на 1 тыс. человек</w:t>
            </w:r>
          </w:p>
        </w:tc>
      </w:tr>
      <w:tr w:rsidR="00C91100" w:rsidRPr="00080025" w:rsidTr="00AF1B2A">
        <w:trPr>
          <w:trHeight w:val="269"/>
        </w:trPr>
        <w:tc>
          <w:tcPr>
            <w:tcW w:w="833" w:type="pct"/>
            <w:vMerge/>
            <w:shd w:val="clear" w:color="auto" w:fill="auto"/>
            <w:vAlign w:val="center"/>
          </w:tcPr>
          <w:p w:rsidR="00DE518D" w:rsidRPr="00080025" w:rsidRDefault="00DE518D" w:rsidP="00DE518D">
            <w:pPr>
              <w:pStyle w:val="101"/>
              <w:rPr>
                <w:sz w:val="24"/>
              </w:rPr>
            </w:pPr>
          </w:p>
        </w:tc>
        <w:tc>
          <w:tcPr>
            <w:tcW w:w="881" w:type="pct"/>
          </w:tcPr>
          <w:p w:rsidR="00DE518D" w:rsidRPr="00080025" w:rsidRDefault="00DE518D" w:rsidP="00DE518D">
            <w:pPr>
              <w:pStyle w:val="101"/>
              <w:rPr>
                <w:sz w:val="24"/>
              </w:rPr>
            </w:pPr>
            <w:r w:rsidRPr="00080025">
              <w:rPr>
                <w:sz w:val="24"/>
              </w:rPr>
              <w:t>Размер земельного участка</w:t>
            </w:r>
          </w:p>
          <w:p w:rsidR="00DE518D" w:rsidRPr="00080025" w:rsidRDefault="00DE518D" w:rsidP="00DE518D">
            <w:pPr>
              <w:pStyle w:val="101"/>
              <w:rPr>
                <w:sz w:val="24"/>
              </w:rPr>
            </w:pPr>
            <w:r w:rsidRPr="00080025">
              <w:rPr>
                <w:sz w:val="24"/>
              </w:rPr>
              <w:t>га./тыс. человек</w:t>
            </w:r>
          </w:p>
        </w:tc>
        <w:tc>
          <w:tcPr>
            <w:tcW w:w="3286" w:type="pct"/>
            <w:gridSpan w:val="25"/>
            <w:shd w:val="clear" w:color="auto" w:fill="auto"/>
            <w:vAlign w:val="center"/>
          </w:tcPr>
          <w:p w:rsidR="00DE518D" w:rsidRPr="00080025" w:rsidRDefault="00DE518D" w:rsidP="00DE518D">
            <w:r w:rsidRPr="00080025">
              <w:t xml:space="preserve">0,35 </w:t>
            </w:r>
          </w:p>
        </w:tc>
      </w:tr>
      <w:tr w:rsidR="00C91100" w:rsidRPr="00080025" w:rsidTr="00AF1B2A">
        <w:trPr>
          <w:trHeight w:val="200"/>
        </w:trPr>
        <w:tc>
          <w:tcPr>
            <w:tcW w:w="833" w:type="pct"/>
            <w:vMerge w:val="restart"/>
            <w:shd w:val="clear" w:color="auto" w:fill="auto"/>
            <w:vAlign w:val="center"/>
          </w:tcPr>
          <w:p w:rsidR="00222B66" w:rsidRPr="00080025" w:rsidRDefault="00222B66" w:rsidP="00222B66">
            <w:pPr>
              <w:pStyle w:val="101"/>
              <w:rPr>
                <w:sz w:val="24"/>
              </w:rPr>
            </w:pPr>
            <w:r w:rsidRPr="00080025">
              <w:rPr>
                <w:sz w:val="24"/>
              </w:rPr>
              <w:lastRenderedPageBreak/>
              <w:t>Плоскостные сооружения</w:t>
            </w:r>
          </w:p>
        </w:tc>
        <w:tc>
          <w:tcPr>
            <w:tcW w:w="881" w:type="pct"/>
          </w:tcPr>
          <w:p w:rsidR="00222B66" w:rsidRPr="00080025" w:rsidRDefault="00222B66" w:rsidP="00222B66">
            <w:pPr>
              <w:pStyle w:val="101"/>
              <w:rPr>
                <w:sz w:val="24"/>
              </w:rPr>
            </w:pPr>
            <w:r w:rsidRPr="00080025">
              <w:rPr>
                <w:sz w:val="24"/>
              </w:rPr>
              <w:t>Уровень обеспеченности,</w:t>
            </w:r>
          </w:p>
          <w:p w:rsidR="00222B66" w:rsidRPr="00080025" w:rsidRDefault="00222B66" w:rsidP="00222B66">
            <w:pPr>
              <w:pStyle w:val="101"/>
              <w:rPr>
                <w:sz w:val="24"/>
              </w:rPr>
            </w:pPr>
            <w:r w:rsidRPr="00080025">
              <w:rPr>
                <w:sz w:val="24"/>
              </w:rPr>
              <w:t xml:space="preserve">кв. м </w:t>
            </w:r>
          </w:p>
        </w:tc>
        <w:tc>
          <w:tcPr>
            <w:tcW w:w="3286" w:type="pct"/>
            <w:gridSpan w:val="25"/>
            <w:shd w:val="clear" w:color="auto" w:fill="auto"/>
          </w:tcPr>
          <w:p w:rsidR="00222B66" w:rsidRPr="00080025" w:rsidRDefault="00222B66" w:rsidP="00222B66">
            <w:r w:rsidRPr="00080025">
              <w:t>1950 на 1 тыс. человек,</w:t>
            </w:r>
          </w:p>
          <w:p w:rsidR="00222B66" w:rsidRPr="00080025" w:rsidRDefault="00222B66" w:rsidP="00222B66">
            <w:r w:rsidRPr="00080025">
              <w:t>в том числе по типу:</w:t>
            </w:r>
          </w:p>
          <w:p w:rsidR="00222B66" w:rsidRPr="00080025" w:rsidRDefault="00222B66" w:rsidP="00CB779F">
            <w:pPr>
              <w:numPr>
                <w:ilvl w:val="0"/>
                <w:numId w:val="17"/>
              </w:numPr>
            </w:pPr>
            <w:r w:rsidRPr="00080025">
              <w:t>крытые плоскостные сооружения - 30%;</w:t>
            </w:r>
          </w:p>
          <w:p w:rsidR="00222B66" w:rsidRPr="00080025" w:rsidRDefault="00222B66" w:rsidP="00CB779F">
            <w:pPr>
              <w:numPr>
                <w:ilvl w:val="0"/>
                <w:numId w:val="17"/>
              </w:numPr>
            </w:pPr>
            <w:r w:rsidRPr="00080025">
              <w:t>открытые плоскостные сооружения – 70% .</w:t>
            </w:r>
          </w:p>
        </w:tc>
      </w:tr>
      <w:tr w:rsidR="00C91100" w:rsidRPr="00080025" w:rsidTr="00AF1B2A">
        <w:trPr>
          <w:trHeight w:val="223"/>
        </w:trPr>
        <w:tc>
          <w:tcPr>
            <w:tcW w:w="833" w:type="pct"/>
            <w:vMerge/>
            <w:shd w:val="clear" w:color="auto" w:fill="auto"/>
            <w:vAlign w:val="center"/>
          </w:tcPr>
          <w:p w:rsidR="00DE518D" w:rsidRPr="00080025" w:rsidRDefault="00DE518D" w:rsidP="00DE518D">
            <w:pPr>
              <w:pStyle w:val="101"/>
              <w:rPr>
                <w:sz w:val="24"/>
              </w:rPr>
            </w:pPr>
          </w:p>
        </w:tc>
        <w:tc>
          <w:tcPr>
            <w:tcW w:w="881" w:type="pct"/>
          </w:tcPr>
          <w:p w:rsidR="00DE518D" w:rsidRPr="00080025" w:rsidRDefault="00DE518D" w:rsidP="00DE518D">
            <w:pPr>
              <w:pStyle w:val="101"/>
              <w:rPr>
                <w:sz w:val="24"/>
              </w:rPr>
            </w:pPr>
            <w:r w:rsidRPr="00080025">
              <w:rPr>
                <w:sz w:val="24"/>
              </w:rPr>
              <w:t>Размер земельного участка</w:t>
            </w:r>
          </w:p>
          <w:p w:rsidR="00DE518D" w:rsidRPr="00080025" w:rsidRDefault="00AF1B2A" w:rsidP="00DE518D">
            <w:pPr>
              <w:pStyle w:val="101"/>
              <w:rPr>
                <w:sz w:val="24"/>
              </w:rPr>
            </w:pPr>
            <w:r w:rsidRPr="00080025">
              <w:rPr>
                <w:sz w:val="24"/>
              </w:rPr>
              <w:t>га./тыс. человек</w:t>
            </w:r>
          </w:p>
        </w:tc>
        <w:tc>
          <w:tcPr>
            <w:tcW w:w="3286" w:type="pct"/>
            <w:gridSpan w:val="25"/>
            <w:shd w:val="clear" w:color="auto" w:fill="auto"/>
            <w:vAlign w:val="center"/>
          </w:tcPr>
          <w:p w:rsidR="00DE518D" w:rsidRPr="00080025" w:rsidRDefault="00DE518D" w:rsidP="00DE518D">
            <w:r w:rsidRPr="00080025">
              <w:t>0,25</w:t>
            </w:r>
          </w:p>
        </w:tc>
      </w:tr>
      <w:tr w:rsidR="00222B66" w:rsidRPr="00080025" w:rsidTr="005569D7">
        <w:trPr>
          <w:trHeight w:val="323"/>
        </w:trPr>
        <w:tc>
          <w:tcPr>
            <w:tcW w:w="5000" w:type="pct"/>
            <w:gridSpan w:val="27"/>
            <w:shd w:val="clear" w:color="auto" w:fill="auto"/>
            <w:vAlign w:val="center"/>
          </w:tcPr>
          <w:p w:rsidR="00222B66" w:rsidRPr="00080025" w:rsidRDefault="00222B66" w:rsidP="00222B66">
            <w:pPr>
              <w:jc w:val="center"/>
            </w:pPr>
            <w:r w:rsidRPr="00080025">
              <w:rPr>
                <w:rFonts w:eastAsia="Calibri"/>
                <w:lang w:eastAsia="en-US"/>
              </w:rPr>
              <w:t xml:space="preserve">В области электро-, тепло-, газоснабжения населения </w:t>
            </w:r>
          </w:p>
        </w:tc>
      </w:tr>
      <w:tr w:rsidR="00834583" w:rsidRPr="00080025" w:rsidTr="00AF1B2A">
        <w:trPr>
          <w:trHeight w:val="471"/>
        </w:trPr>
        <w:tc>
          <w:tcPr>
            <w:tcW w:w="833" w:type="pct"/>
            <w:vMerge w:val="restart"/>
            <w:shd w:val="clear" w:color="auto" w:fill="auto"/>
            <w:vAlign w:val="center"/>
          </w:tcPr>
          <w:p w:rsidR="00834583" w:rsidRPr="00080025" w:rsidRDefault="00834583" w:rsidP="00834583">
            <w:pPr>
              <w:pStyle w:val="101"/>
              <w:rPr>
                <w:sz w:val="24"/>
              </w:rPr>
            </w:pPr>
            <w:r w:rsidRPr="00080025">
              <w:rPr>
                <w:sz w:val="24"/>
              </w:rPr>
              <w:t>Электрические станции, установленная генерируемая мощность которых составляет до 5 мвт включительно.</w:t>
            </w:r>
          </w:p>
          <w:p w:rsidR="00834583" w:rsidRPr="00080025" w:rsidRDefault="00834583" w:rsidP="00834583">
            <w:pPr>
              <w:pStyle w:val="101"/>
              <w:rPr>
                <w:sz w:val="24"/>
              </w:rPr>
            </w:pPr>
          </w:p>
          <w:p w:rsidR="00834583" w:rsidRPr="00080025" w:rsidRDefault="00834583" w:rsidP="00834583">
            <w:pPr>
              <w:pStyle w:val="101"/>
              <w:rPr>
                <w:sz w:val="24"/>
              </w:rPr>
            </w:pPr>
            <w:r w:rsidRPr="00080025">
              <w:rPr>
                <w:sz w:val="24"/>
              </w:rPr>
              <w:t xml:space="preserve">Подстанции и переключательные пункты, проектный номинальный класс напряжений которых находится в диапазоне от 20 </w:t>
            </w:r>
            <w:proofErr w:type="spellStart"/>
            <w:r w:rsidRPr="00080025">
              <w:rPr>
                <w:sz w:val="24"/>
              </w:rPr>
              <w:t>кВ</w:t>
            </w:r>
            <w:proofErr w:type="spellEnd"/>
            <w:r w:rsidRPr="00080025">
              <w:rPr>
                <w:sz w:val="24"/>
              </w:rPr>
              <w:t xml:space="preserve"> до 35 </w:t>
            </w:r>
            <w:proofErr w:type="spellStart"/>
            <w:r w:rsidRPr="00080025">
              <w:rPr>
                <w:sz w:val="24"/>
              </w:rPr>
              <w:t>кВ</w:t>
            </w:r>
            <w:proofErr w:type="spellEnd"/>
            <w:r w:rsidRPr="00080025">
              <w:rPr>
                <w:sz w:val="24"/>
              </w:rPr>
              <w:t xml:space="preserve"> включительно.</w:t>
            </w:r>
          </w:p>
          <w:p w:rsidR="00834583" w:rsidRPr="00080025" w:rsidRDefault="00834583" w:rsidP="00834583">
            <w:pPr>
              <w:pStyle w:val="101"/>
              <w:rPr>
                <w:rFonts w:eastAsia="Calibri"/>
                <w:sz w:val="24"/>
                <w:lang w:eastAsia="en-US"/>
              </w:rPr>
            </w:pPr>
          </w:p>
          <w:p w:rsidR="00834583" w:rsidRPr="00080025" w:rsidRDefault="00834583" w:rsidP="00834583">
            <w:pPr>
              <w:pStyle w:val="101"/>
              <w:rPr>
                <w:sz w:val="24"/>
              </w:rPr>
            </w:pPr>
            <w:r w:rsidRPr="00080025">
              <w:rPr>
                <w:sz w:val="24"/>
              </w:rPr>
              <w:t xml:space="preserve">Понизительные подстанции </w:t>
            </w:r>
            <w:r w:rsidRPr="00080025">
              <w:rPr>
                <w:sz w:val="24"/>
              </w:rPr>
              <w:lastRenderedPageBreak/>
              <w:t xml:space="preserve">номинальным напряжением до 35 </w:t>
            </w:r>
            <w:proofErr w:type="spellStart"/>
            <w:r w:rsidRPr="00080025">
              <w:rPr>
                <w:sz w:val="24"/>
              </w:rPr>
              <w:t>кВ</w:t>
            </w:r>
            <w:proofErr w:type="spellEnd"/>
            <w:r w:rsidRPr="00080025">
              <w:rPr>
                <w:sz w:val="24"/>
              </w:rPr>
              <w:t xml:space="preserve"> включительно.</w:t>
            </w:r>
          </w:p>
          <w:p w:rsidR="00834583" w:rsidRPr="00080025" w:rsidRDefault="00834583" w:rsidP="00834583">
            <w:pPr>
              <w:pStyle w:val="101"/>
              <w:rPr>
                <w:sz w:val="24"/>
              </w:rPr>
            </w:pPr>
          </w:p>
          <w:p w:rsidR="00834583" w:rsidRPr="00080025" w:rsidRDefault="00834583" w:rsidP="00834583">
            <w:pPr>
              <w:pStyle w:val="101"/>
              <w:rPr>
                <w:rFonts w:eastAsia="Calibri"/>
                <w:sz w:val="24"/>
                <w:lang w:eastAsia="en-US"/>
              </w:rPr>
            </w:pPr>
            <w:r w:rsidRPr="00080025">
              <w:rPr>
                <w:sz w:val="24"/>
              </w:rPr>
              <w:t xml:space="preserve">Трансформаторные подстанции, проектный номинальный класс напряжений которых находится в диапазоне от 6 </w:t>
            </w:r>
            <w:proofErr w:type="spellStart"/>
            <w:r w:rsidRPr="00080025">
              <w:rPr>
                <w:sz w:val="24"/>
              </w:rPr>
              <w:t>кВ</w:t>
            </w:r>
            <w:proofErr w:type="spellEnd"/>
            <w:r w:rsidRPr="00080025">
              <w:rPr>
                <w:sz w:val="24"/>
              </w:rPr>
              <w:t xml:space="preserve"> до 10 </w:t>
            </w:r>
            <w:proofErr w:type="spellStart"/>
            <w:r w:rsidRPr="00080025">
              <w:rPr>
                <w:sz w:val="24"/>
              </w:rPr>
              <w:t>кВ</w:t>
            </w:r>
            <w:proofErr w:type="spellEnd"/>
            <w:r w:rsidRPr="00080025">
              <w:rPr>
                <w:sz w:val="24"/>
              </w:rPr>
              <w:t xml:space="preserve"> включительно</w:t>
            </w:r>
          </w:p>
        </w:tc>
        <w:tc>
          <w:tcPr>
            <w:tcW w:w="881" w:type="pct"/>
            <w:shd w:val="clear" w:color="auto" w:fill="auto"/>
            <w:vAlign w:val="center"/>
          </w:tcPr>
          <w:p w:rsidR="00834583" w:rsidRPr="00080025" w:rsidRDefault="00834583" w:rsidP="00C030D7">
            <w:pPr>
              <w:ind w:right="-114"/>
            </w:pPr>
            <w:r w:rsidRPr="00080025">
              <w:lastRenderedPageBreak/>
              <w:t>Уровень обеспеченности цен</w:t>
            </w:r>
            <w:r w:rsidR="00AF1B2A" w:rsidRPr="00080025">
              <w:t>трализованным электроснабжением</w:t>
            </w:r>
          </w:p>
        </w:tc>
        <w:tc>
          <w:tcPr>
            <w:tcW w:w="3286" w:type="pct"/>
            <w:gridSpan w:val="25"/>
            <w:shd w:val="clear" w:color="auto" w:fill="auto"/>
            <w:vAlign w:val="center"/>
          </w:tcPr>
          <w:p w:rsidR="00834583" w:rsidRPr="00080025" w:rsidRDefault="00834583" w:rsidP="00834583">
            <w:r w:rsidRPr="00080025">
              <w:t>100</w:t>
            </w:r>
          </w:p>
        </w:tc>
      </w:tr>
      <w:tr w:rsidR="00834583" w:rsidRPr="00080025" w:rsidTr="005569D7">
        <w:trPr>
          <w:trHeight w:val="379"/>
        </w:trPr>
        <w:tc>
          <w:tcPr>
            <w:tcW w:w="833" w:type="pct"/>
            <w:vMerge/>
            <w:shd w:val="clear" w:color="auto" w:fill="auto"/>
            <w:vAlign w:val="center"/>
          </w:tcPr>
          <w:p w:rsidR="00834583" w:rsidRPr="00080025" w:rsidRDefault="00834583" w:rsidP="00834583">
            <w:pPr>
              <w:pStyle w:val="101"/>
              <w:rPr>
                <w:sz w:val="24"/>
              </w:rPr>
            </w:pPr>
          </w:p>
        </w:tc>
        <w:tc>
          <w:tcPr>
            <w:tcW w:w="881" w:type="pct"/>
            <w:vMerge w:val="restart"/>
            <w:vAlign w:val="center"/>
          </w:tcPr>
          <w:p w:rsidR="00834583" w:rsidRPr="00080025" w:rsidRDefault="00834583" w:rsidP="00C030D7">
            <w:pPr>
              <w:pStyle w:val="101"/>
              <w:ind w:right="-114"/>
              <w:rPr>
                <w:sz w:val="24"/>
              </w:rPr>
            </w:pPr>
            <w:r w:rsidRPr="00080025">
              <w:rPr>
                <w:sz w:val="24"/>
              </w:rPr>
              <w:t xml:space="preserve">Норматив потребления коммунальных услуг по электроснабжению, </w:t>
            </w:r>
          </w:p>
          <w:p w:rsidR="00834583" w:rsidRPr="00080025" w:rsidRDefault="00834583" w:rsidP="00834583">
            <w:pPr>
              <w:pStyle w:val="101"/>
              <w:rPr>
                <w:sz w:val="24"/>
              </w:rPr>
            </w:pPr>
            <w:r w:rsidRPr="00080025">
              <w:rPr>
                <w:sz w:val="24"/>
              </w:rPr>
              <w:t>кВт*ч/чел в год.</w:t>
            </w:r>
          </w:p>
        </w:tc>
        <w:tc>
          <w:tcPr>
            <w:tcW w:w="3286" w:type="pct"/>
            <w:gridSpan w:val="25"/>
            <w:shd w:val="clear" w:color="auto" w:fill="auto"/>
            <w:vAlign w:val="center"/>
          </w:tcPr>
          <w:p w:rsidR="00834583" w:rsidRPr="00080025" w:rsidRDefault="00834583" w:rsidP="00834583">
            <w:pPr>
              <w:jc w:val="center"/>
            </w:pPr>
            <w:r w:rsidRPr="00080025">
              <w:t>Состав семьи</w:t>
            </w:r>
          </w:p>
        </w:tc>
      </w:tr>
      <w:tr w:rsidR="00AF1B2A" w:rsidRPr="00080025" w:rsidTr="00AF1B2A">
        <w:trPr>
          <w:trHeight w:val="24"/>
        </w:trPr>
        <w:tc>
          <w:tcPr>
            <w:tcW w:w="833" w:type="pct"/>
            <w:vMerge/>
            <w:shd w:val="clear" w:color="auto" w:fill="auto"/>
            <w:vAlign w:val="center"/>
          </w:tcPr>
          <w:p w:rsidR="00AF1B2A" w:rsidRPr="00080025" w:rsidRDefault="00AF1B2A" w:rsidP="00834583">
            <w:pPr>
              <w:pStyle w:val="101"/>
              <w:rPr>
                <w:sz w:val="24"/>
              </w:rPr>
            </w:pPr>
          </w:p>
        </w:tc>
        <w:tc>
          <w:tcPr>
            <w:tcW w:w="881" w:type="pct"/>
            <w:vMerge/>
            <w:vAlign w:val="center"/>
          </w:tcPr>
          <w:p w:rsidR="00AF1B2A" w:rsidRPr="00080025" w:rsidRDefault="00AF1B2A" w:rsidP="00834583">
            <w:pPr>
              <w:pStyle w:val="101"/>
              <w:rPr>
                <w:sz w:val="24"/>
              </w:rPr>
            </w:pPr>
          </w:p>
        </w:tc>
        <w:tc>
          <w:tcPr>
            <w:tcW w:w="966" w:type="pct"/>
            <w:gridSpan w:val="5"/>
            <w:shd w:val="clear" w:color="auto" w:fill="auto"/>
            <w:vAlign w:val="center"/>
          </w:tcPr>
          <w:p w:rsidR="00AF1B2A" w:rsidRPr="00080025" w:rsidRDefault="00AF1B2A" w:rsidP="00834583">
            <w:pPr>
              <w:jc w:val="center"/>
            </w:pPr>
            <w:r w:rsidRPr="00080025">
              <w:t>1 человек</w:t>
            </w:r>
          </w:p>
        </w:tc>
        <w:tc>
          <w:tcPr>
            <w:tcW w:w="809" w:type="pct"/>
            <w:gridSpan w:val="6"/>
            <w:shd w:val="clear" w:color="auto" w:fill="auto"/>
            <w:vAlign w:val="center"/>
          </w:tcPr>
          <w:p w:rsidR="00AF1B2A" w:rsidRPr="00080025" w:rsidRDefault="00AF1B2A" w:rsidP="003F042D">
            <w:pPr>
              <w:jc w:val="center"/>
            </w:pPr>
            <w:r w:rsidRPr="00080025">
              <w:t>2 человека</w:t>
            </w:r>
          </w:p>
        </w:tc>
        <w:tc>
          <w:tcPr>
            <w:tcW w:w="582" w:type="pct"/>
            <w:gridSpan w:val="5"/>
            <w:shd w:val="clear" w:color="auto" w:fill="auto"/>
            <w:vAlign w:val="center"/>
          </w:tcPr>
          <w:p w:rsidR="00AF1B2A" w:rsidRPr="00080025" w:rsidRDefault="00AF1B2A" w:rsidP="00834583">
            <w:pPr>
              <w:jc w:val="center"/>
            </w:pPr>
            <w:r w:rsidRPr="00080025">
              <w:t>3 человека</w:t>
            </w:r>
          </w:p>
        </w:tc>
        <w:tc>
          <w:tcPr>
            <w:tcW w:w="448" w:type="pct"/>
            <w:gridSpan w:val="6"/>
            <w:shd w:val="clear" w:color="auto" w:fill="auto"/>
            <w:vAlign w:val="center"/>
          </w:tcPr>
          <w:p w:rsidR="00AF1B2A" w:rsidRPr="00080025" w:rsidRDefault="00AF1B2A" w:rsidP="00834583">
            <w:pPr>
              <w:jc w:val="center"/>
            </w:pPr>
            <w:r w:rsidRPr="00080025">
              <w:t>4 человека</w:t>
            </w:r>
          </w:p>
        </w:tc>
        <w:tc>
          <w:tcPr>
            <w:tcW w:w="481" w:type="pct"/>
            <w:gridSpan w:val="3"/>
            <w:shd w:val="clear" w:color="auto" w:fill="auto"/>
            <w:vAlign w:val="center"/>
          </w:tcPr>
          <w:p w:rsidR="00AF1B2A" w:rsidRPr="00080025" w:rsidRDefault="00AF1B2A" w:rsidP="00834583">
            <w:pPr>
              <w:jc w:val="center"/>
            </w:pPr>
            <w:r w:rsidRPr="00080025">
              <w:t>5 человек и более</w:t>
            </w:r>
          </w:p>
        </w:tc>
      </w:tr>
      <w:tr w:rsidR="00AF1B2A" w:rsidRPr="00080025" w:rsidTr="00AF1B2A">
        <w:trPr>
          <w:trHeight w:val="20"/>
        </w:trPr>
        <w:tc>
          <w:tcPr>
            <w:tcW w:w="833" w:type="pct"/>
            <w:vMerge/>
            <w:shd w:val="clear" w:color="auto" w:fill="auto"/>
            <w:vAlign w:val="center"/>
          </w:tcPr>
          <w:p w:rsidR="00AF1B2A" w:rsidRPr="00080025" w:rsidRDefault="00AF1B2A" w:rsidP="00834583">
            <w:pPr>
              <w:pStyle w:val="101"/>
              <w:rPr>
                <w:sz w:val="24"/>
              </w:rPr>
            </w:pPr>
          </w:p>
        </w:tc>
        <w:tc>
          <w:tcPr>
            <w:tcW w:w="881" w:type="pct"/>
            <w:vMerge/>
            <w:vAlign w:val="center"/>
          </w:tcPr>
          <w:p w:rsidR="00AF1B2A" w:rsidRPr="00080025" w:rsidRDefault="00AF1B2A" w:rsidP="00834583">
            <w:pPr>
              <w:pStyle w:val="101"/>
              <w:rPr>
                <w:sz w:val="24"/>
              </w:rPr>
            </w:pPr>
          </w:p>
        </w:tc>
        <w:tc>
          <w:tcPr>
            <w:tcW w:w="3286" w:type="pct"/>
            <w:gridSpan w:val="25"/>
            <w:shd w:val="clear" w:color="auto" w:fill="auto"/>
            <w:vAlign w:val="center"/>
          </w:tcPr>
          <w:p w:rsidR="00AF1B2A" w:rsidRPr="00080025" w:rsidRDefault="00AF1B2A" w:rsidP="00AF1B2A">
            <w:pPr>
              <w:pStyle w:val="101"/>
              <w:jc w:val="center"/>
              <w:rPr>
                <w:sz w:val="24"/>
              </w:rPr>
            </w:pPr>
            <w:r w:rsidRPr="00080025">
              <w:rPr>
                <w:sz w:val="24"/>
              </w:rPr>
              <w:t>При наличии газовой плиты</w:t>
            </w:r>
          </w:p>
        </w:tc>
      </w:tr>
      <w:tr w:rsidR="00AF1B2A" w:rsidRPr="00080025" w:rsidTr="00AF1B2A">
        <w:trPr>
          <w:trHeight w:val="20"/>
        </w:trPr>
        <w:tc>
          <w:tcPr>
            <w:tcW w:w="833" w:type="pct"/>
            <w:vMerge/>
            <w:shd w:val="clear" w:color="auto" w:fill="auto"/>
            <w:vAlign w:val="center"/>
          </w:tcPr>
          <w:p w:rsidR="00AF1B2A" w:rsidRPr="00080025" w:rsidRDefault="00AF1B2A" w:rsidP="00834583">
            <w:pPr>
              <w:pStyle w:val="101"/>
              <w:rPr>
                <w:sz w:val="24"/>
              </w:rPr>
            </w:pPr>
          </w:p>
        </w:tc>
        <w:tc>
          <w:tcPr>
            <w:tcW w:w="881" w:type="pct"/>
            <w:vMerge/>
            <w:vAlign w:val="center"/>
          </w:tcPr>
          <w:p w:rsidR="00AF1B2A" w:rsidRPr="00080025" w:rsidRDefault="00AF1B2A" w:rsidP="00834583">
            <w:pPr>
              <w:pStyle w:val="101"/>
              <w:rPr>
                <w:sz w:val="24"/>
              </w:rPr>
            </w:pPr>
          </w:p>
        </w:tc>
        <w:tc>
          <w:tcPr>
            <w:tcW w:w="966" w:type="pct"/>
            <w:gridSpan w:val="5"/>
            <w:shd w:val="clear" w:color="auto" w:fill="auto"/>
          </w:tcPr>
          <w:p w:rsidR="00AF1B2A" w:rsidRPr="00080025" w:rsidRDefault="00AF1B2A" w:rsidP="00834583">
            <w:pPr>
              <w:jc w:val="center"/>
            </w:pPr>
            <w:r w:rsidRPr="00080025">
              <w:t>2355,84</w:t>
            </w:r>
          </w:p>
        </w:tc>
        <w:tc>
          <w:tcPr>
            <w:tcW w:w="809" w:type="pct"/>
            <w:gridSpan w:val="6"/>
            <w:shd w:val="clear" w:color="auto" w:fill="auto"/>
          </w:tcPr>
          <w:p w:rsidR="00AF1B2A" w:rsidRPr="00080025" w:rsidRDefault="00AF1B2A" w:rsidP="00834583">
            <w:pPr>
              <w:jc w:val="center"/>
            </w:pPr>
            <w:r w:rsidRPr="00080025">
              <w:t>1461,24</w:t>
            </w:r>
          </w:p>
        </w:tc>
        <w:tc>
          <w:tcPr>
            <w:tcW w:w="582" w:type="pct"/>
            <w:gridSpan w:val="5"/>
            <w:shd w:val="clear" w:color="auto" w:fill="auto"/>
          </w:tcPr>
          <w:p w:rsidR="00AF1B2A" w:rsidRPr="00080025" w:rsidRDefault="00AF1B2A" w:rsidP="00834583">
            <w:pPr>
              <w:jc w:val="center"/>
            </w:pPr>
            <w:r w:rsidRPr="00080025">
              <w:t>1131,12</w:t>
            </w:r>
          </w:p>
        </w:tc>
        <w:tc>
          <w:tcPr>
            <w:tcW w:w="448" w:type="pct"/>
            <w:gridSpan w:val="6"/>
            <w:shd w:val="clear" w:color="auto" w:fill="auto"/>
          </w:tcPr>
          <w:p w:rsidR="00AF1B2A" w:rsidRPr="00080025" w:rsidRDefault="00AF1B2A" w:rsidP="00834583">
            <w:pPr>
              <w:jc w:val="center"/>
            </w:pPr>
            <w:r w:rsidRPr="00080025">
              <w:t>924,00</w:t>
            </w:r>
          </w:p>
        </w:tc>
        <w:tc>
          <w:tcPr>
            <w:tcW w:w="481" w:type="pct"/>
            <w:gridSpan w:val="3"/>
            <w:shd w:val="clear" w:color="auto" w:fill="auto"/>
          </w:tcPr>
          <w:p w:rsidR="00AF1B2A" w:rsidRPr="00080025" w:rsidRDefault="00AF1B2A" w:rsidP="00834583">
            <w:pPr>
              <w:jc w:val="center"/>
            </w:pPr>
            <w:r w:rsidRPr="00080025">
              <w:t>804,36</w:t>
            </w:r>
          </w:p>
        </w:tc>
      </w:tr>
      <w:tr w:rsidR="00834583" w:rsidRPr="00080025" w:rsidTr="00AF1B2A">
        <w:trPr>
          <w:trHeight w:val="20"/>
        </w:trPr>
        <w:tc>
          <w:tcPr>
            <w:tcW w:w="833" w:type="pct"/>
            <w:vMerge/>
            <w:shd w:val="clear" w:color="auto" w:fill="auto"/>
            <w:vAlign w:val="center"/>
          </w:tcPr>
          <w:p w:rsidR="00834583" w:rsidRPr="00080025" w:rsidRDefault="00834583" w:rsidP="00834583">
            <w:pPr>
              <w:pStyle w:val="101"/>
              <w:rPr>
                <w:sz w:val="24"/>
              </w:rPr>
            </w:pPr>
          </w:p>
        </w:tc>
        <w:tc>
          <w:tcPr>
            <w:tcW w:w="881" w:type="pct"/>
            <w:vMerge/>
            <w:vAlign w:val="center"/>
          </w:tcPr>
          <w:p w:rsidR="00834583" w:rsidRPr="00080025" w:rsidRDefault="00834583" w:rsidP="00834583">
            <w:pPr>
              <w:pStyle w:val="101"/>
              <w:rPr>
                <w:sz w:val="24"/>
              </w:rPr>
            </w:pPr>
          </w:p>
        </w:tc>
        <w:tc>
          <w:tcPr>
            <w:tcW w:w="3286" w:type="pct"/>
            <w:gridSpan w:val="25"/>
            <w:shd w:val="clear" w:color="auto" w:fill="auto"/>
          </w:tcPr>
          <w:p w:rsidR="00834583" w:rsidRPr="00080025" w:rsidRDefault="00834583" w:rsidP="00834583">
            <w:pPr>
              <w:pStyle w:val="101"/>
              <w:jc w:val="center"/>
              <w:rPr>
                <w:sz w:val="24"/>
              </w:rPr>
            </w:pPr>
            <w:r w:rsidRPr="00080025">
              <w:rPr>
                <w:sz w:val="24"/>
              </w:rPr>
              <w:t>При наличии электрической плиты</w:t>
            </w:r>
          </w:p>
        </w:tc>
      </w:tr>
      <w:tr w:rsidR="00AF1B2A" w:rsidRPr="00080025" w:rsidTr="00AF1B2A">
        <w:trPr>
          <w:trHeight w:val="20"/>
        </w:trPr>
        <w:tc>
          <w:tcPr>
            <w:tcW w:w="833" w:type="pct"/>
            <w:vMerge/>
            <w:shd w:val="clear" w:color="auto" w:fill="auto"/>
            <w:vAlign w:val="center"/>
          </w:tcPr>
          <w:p w:rsidR="00AF1B2A" w:rsidRPr="00080025" w:rsidRDefault="00AF1B2A" w:rsidP="00834583">
            <w:pPr>
              <w:pStyle w:val="101"/>
              <w:rPr>
                <w:sz w:val="24"/>
              </w:rPr>
            </w:pPr>
          </w:p>
        </w:tc>
        <w:tc>
          <w:tcPr>
            <w:tcW w:w="881" w:type="pct"/>
            <w:vMerge/>
            <w:vAlign w:val="center"/>
          </w:tcPr>
          <w:p w:rsidR="00AF1B2A" w:rsidRPr="00080025" w:rsidRDefault="00AF1B2A" w:rsidP="00834583">
            <w:pPr>
              <w:pStyle w:val="101"/>
              <w:rPr>
                <w:sz w:val="24"/>
              </w:rPr>
            </w:pPr>
          </w:p>
        </w:tc>
        <w:tc>
          <w:tcPr>
            <w:tcW w:w="966" w:type="pct"/>
            <w:gridSpan w:val="5"/>
            <w:shd w:val="clear" w:color="auto" w:fill="auto"/>
          </w:tcPr>
          <w:p w:rsidR="00AF1B2A" w:rsidRPr="00080025" w:rsidRDefault="00AF1B2A" w:rsidP="00834583">
            <w:pPr>
              <w:jc w:val="center"/>
            </w:pPr>
            <w:r w:rsidRPr="00080025">
              <w:t>2944,68</w:t>
            </w:r>
          </w:p>
        </w:tc>
        <w:tc>
          <w:tcPr>
            <w:tcW w:w="809" w:type="pct"/>
            <w:gridSpan w:val="6"/>
            <w:shd w:val="clear" w:color="auto" w:fill="auto"/>
          </w:tcPr>
          <w:p w:rsidR="00AF1B2A" w:rsidRPr="00080025" w:rsidRDefault="00AF1B2A" w:rsidP="00834583">
            <w:pPr>
              <w:jc w:val="center"/>
            </w:pPr>
            <w:r w:rsidRPr="00080025">
              <w:t>1827,36</w:t>
            </w:r>
          </w:p>
        </w:tc>
        <w:tc>
          <w:tcPr>
            <w:tcW w:w="582" w:type="pct"/>
            <w:gridSpan w:val="5"/>
            <w:shd w:val="clear" w:color="auto" w:fill="auto"/>
          </w:tcPr>
          <w:p w:rsidR="00AF1B2A" w:rsidRPr="00080025" w:rsidRDefault="00AF1B2A" w:rsidP="00834583">
            <w:pPr>
              <w:jc w:val="center"/>
            </w:pPr>
            <w:r w:rsidRPr="00080025">
              <w:t>1417,20</w:t>
            </w:r>
          </w:p>
        </w:tc>
        <w:tc>
          <w:tcPr>
            <w:tcW w:w="448" w:type="pct"/>
            <w:gridSpan w:val="6"/>
            <w:shd w:val="clear" w:color="auto" w:fill="auto"/>
          </w:tcPr>
          <w:p w:rsidR="00AF1B2A" w:rsidRPr="00080025" w:rsidRDefault="00AF1B2A" w:rsidP="00834583">
            <w:pPr>
              <w:jc w:val="center"/>
            </w:pPr>
            <w:r w:rsidRPr="00080025">
              <w:t>1158,72</w:t>
            </w:r>
          </w:p>
        </w:tc>
        <w:tc>
          <w:tcPr>
            <w:tcW w:w="481" w:type="pct"/>
            <w:gridSpan w:val="3"/>
            <w:shd w:val="clear" w:color="auto" w:fill="auto"/>
          </w:tcPr>
          <w:p w:rsidR="00AF1B2A" w:rsidRPr="00080025" w:rsidRDefault="00AF1B2A" w:rsidP="00834583">
            <w:pPr>
              <w:jc w:val="center"/>
            </w:pPr>
            <w:r w:rsidRPr="00080025">
              <w:t>1000,44</w:t>
            </w:r>
          </w:p>
        </w:tc>
      </w:tr>
      <w:tr w:rsidR="00AF1B2A" w:rsidRPr="00080025" w:rsidTr="00AF1B2A">
        <w:trPr>
          <w:trHeight w:val="20"/>
        </w:trPr>
        <w:tc>
          <w:tcPr>
            <w:tcW w:w="833" w:type="pct"/>
            <w:vMerge/>
            <w:shd w:val="clear" w:color="auto" w:fill="auto"/>
            <w:vAlign w:val="center"/>
          </w:tcPr>
          <w:p w:rsidR="00AF1B2A" w:rsidRPr="00080025" w:rsidRDefault="00AF1B2A" w:rsidP="00834583">
            <w:pPr>
              <w:pStyle w:val="101"/>
              <w:rPr>
                <w:sz w:val="24"/>
              </w:rPr>
            </w:pPr>
          </w:p>
        </w:tc>
        <w:tc>
          <w:tcPr>
            <w:tcW w:w="881" w:type="pct"/>
            <w:vMerge/>
            <w:vAlign w:val="center"/>
          </w:tcPr>
          <w:p w:rsidR="00AF1B2A" w:rsidRPr="00080025" w:rsidRDefault="00AF1B2A" w:rsidP="00834583">
            <w:pPr>
              <w:pStyle w:val="101"/>
              <w:rPr>
                <w:sz w:val="24"/>
              </w:rPr>
            </w:pPr>
          </w:p>
        </w:tc>
        <w:tc>
          <w:tcPr>
            <w:tcW w:w="3286" w:type="pct"/>
            <w:gridSpan w:val="25"/>
            <w:shd w:val="clear" w:color="auto" w:fill="auto"/>
          </w:tcPr>
          <w:p w:rsidR="00AF1B2A" w:rsidRPr="00080025" w:rsidRDefault="00AF1B2A" w:rsidP="00AF1B2A">
            <w:pPr>
              <w:jc w:val="center"/>
            </w:pPr>
            <w:r w:rsidRPr="00080025">
              <w:t>При наличии электронагревателя</w:t>
            </w:r>
          </w:p>
        </w:tc>
      </w:tr>
      <w:tr w:rsidR="00834583" w:rsidRPr="00080025" w:rsidTr="00AF1B2A">
        <w:trPr>
          <w:trHeight w:val="20"/>
        </w:trPr>
        <w:tc>
          <w:tcPr>
            <w:tcW w:w="833" w:type="pct"/>
            <w:vMerge/>
            <w:shd w:val="clear" w:color="auto" w:fill="auto"/>
            <w:vAlign w:val="center"/>
          </w:tcPr>
          <w:p w:rsidR="00834583" w:rsidRPr="00080025" w:rsidRDefault="00834583" w:rsidP="00834583">
            <w:pPr>
              <w:pStyle w:val="101"/>
              <w:rPr>
                <w:sz w:val="24"/>
              </w:rPr>
            </w:pPr>
          </w:p>
        </w:tc>
        <w:tc>
          <w:tcPr>
            <w:tcW w:w="881" w:type="pct"/>
            <w:vMerge/>
            <w:vAlign w:val="center"/>
          </w:tcPr>
          <w:p w:rsidR="00834583" w:rsidRPr="00080025" w:rsidRDefault="00834583" w:rsidP="00834583">
            <w:pPr>
              <w:pStyle w:val="101"/>
              <w:rPr>
                <w:sz w:val="24"/>
              </w:rPr>
            </w:pPr>
          </w:p>
        </w:tc>
        <w:tc>
          <w:tcPr>
            <w:tcW w:w="3286" w:type="pct"/>
            <w:gridSpan w:val="25"/>
            <w:shd w:val="clear" w:color="auto" w:fill="auto"/>
          </w:tcPr>
          <w:p w:rsidR="00834583" w:rsidRPr="00080025" w:rsidRDefault="00834583" w:rsidP="00834583">
            <w:pPr>
              <w:jc w:val="center"/>
            </w:pPr>
            <w:r w:rsidRPr="00080025">
              <w:t>852</w:t>
            </w:r>
          </w:p>
        </w:tc>
      </w:tr>
      <w:tr w:rsidR="00834583" w:rsidRPr="00080025" w:rsidTr="00AF1B2A">
        <w:trPr>
          <w:trHeight w:val="1150"/>
        </w:trPr>
        <w:tc>
          <w:tcPr>
            <w:tcW w:w="833" w:type="pct"/>
            <w:vMerge/>
            <w:shd w:val="clear" w:color="auto" w:fill="auto"/>
            <w:vAlign w:val="center"/>
          </w:tcPr>
          <w:p w:rsidR="00834583" w:rsidRPr="00080025" w:rsidRDefault="00834583" w:rsidP="00834583">
            <w:pPr>
              <w:pStyle w:val="101"/>
              <w:rPr>
                <w:sz w:val="24"/>
              </w:rPr>
            </w:pPr>
          </w:p>
        </w:tc>
        <w:tc>
          <w:tcPr>
            <w:tcW w:w="881" w:type="pct"/>
            <w:vAlign w:val="center"/>
          </w:tcPr>
          <w:p w:rsidR="00834583" w:rsidRPr="00080025" w:rsidRDefault="00834583" w:rsidP="00834583">
            <w:pPr>
              <w:pStyle w:val="101"/>
              <w:rPr>
                <w:sz w:val="24"/>
              </w:rPr>
            </w:pPr>
            <w:r w:rsidRPr="00080025">
              <w:rPr>
                <w:sz w:val="24"/>
              </w:rPr>
              <w:t xml:space="preserve">Размер земельного участка, отводимого для подстанций напряжением до 35 </w:t>
            </w:r>
            <w:proofErr w:type="spellStart"/>
            <w:r w:rsidRPr="00080025">
              <w:rPr>
                <w:sz w:val="24"/>
              </w:rPr>
              <w:t>кВ</w:t>
            </w:r>
            <w:proofErr w:type="spellEnd"/>
            <w:r w:rsidRPr="00080025">
              <w:rPr>
                <w:sz w:val="24"/>
              </w:rPr>
              <w:t xml:space="preserve"> включительно, кв. м</w:t>
            </w:r>
          </w:p>
        </w:tc>
        <w:tc>
          <w:tcPr>
            <w:tcW w:w="3286" w:type="pct"/>
            <w:gridSpan w:val="25"/>
            <w:shd w:val="clear" w:color="auto" w:fill="auto"/>
            <w:vAlign w:val="center"/>
          </w:tcPr>
          <w:p w:rsidR="00834583" w:rsidRPr="00080025" w:rsidRDefault="00834583" w:rsidP="00834583">
            <w:pPr>
              <w:widowControl w:val="0"/>
              <w:autoSpaceDE w:val="0"/>
              <w:autoSpaceDN w:val="0"/>
              <w:adjustRightInd w:val="0"/>
              <w:ind w:left="13"/>
            </w:pPr>
            <w:r w:rsidRPr="00080025">
              <w:t>Не более 5000</w:t>
            </w:r>
          </w:p>
        </w:tc>
      </w:tr>
      <w:tr w:rsidR="00834583" w:rsidRPr="00080025" w:rsidTr="005569D7">
        <w:trPr>
          <w:trHeight w:val="471"/>
        </w:trPr>
        <w:tc>
          <w:tcPr>
            <w:tcW w:w="833" w:type="pct"/>
            <w:vMerge/>
            <w:shd w:val="clear" w:color="auto" w:fill="auto"/>
            <w:vAlign w:val="center"/>
          </w:tcPr>
          <w:p w:rsidR="00834583" w:rsidRPr="00080025" w:rsidRDefault="00834583" w:rsidP="00834583">
            <w:pPr>
              <w:pStyle w:val="101"/>
              <w:rPr>
                <w:sz w:val="24"/>
              </w:rPr>
            </w:pPr>
          </w:p>
        </w:tc>
        <w:tc>
          <w:tcPr>
            <w:tcW w:w="881" w:type="pct"/>
            <w:vMerge w:val="restart"/>
            <w:vAlign w:val="center"/>
          </w:tcPr>
          <w:p w:rsidR="00834583" w:rsidRPr="00080025" w:rsidRDefault="00834583" w:rsidP="00834583">
            <w:pPr>
              <w:pStyle w:val="101"/>
              <w:rPr>
                <w:sz w:val="24"/>
              </w:rPr>
            </w:pPr>
            <w:r w:rsidRPr="00080025">
              <w:rPr>
                <w:sz w:val="24"/>
              </w:rPr>
              <w:t xml:space="preserve">Размер земельного участка, отводимого для трансформаторных подстанций и распределительных пунктов, </w:t>
            </w:r>
          </w:p>
          <w:p w:rsidR="00834583" w:rsidRPr="00080025" w:rsidRDefault="00834583" w:rsidP="00834583">
            <w:pPr>
              <w:pStyle w:val="101"/>
              <w:rPr>
                <w:sz w:val="24"/>
              </w:rPr>
            </w:pPr>
            <w:r w:rsidRPr="00080025">
              <w:rPr>
                <w:sz w:val="24"/>
              </w:rPr>
              <w:t>кв. м</w:t>
            </w:r>
          </w:p>
        </w:tc>
        <w:tc>
          <w:tcPr>
            <w:tcW w:w="1775" w:type="pct"/>
            <w:gridSpan w:val="11"/>
            <w:shd w:val="clear" w:color="auto" w:fill="auto"/>
            <w:vAlign w:val="center"/>
          </w:tcPr>
          <w:p w:rsidR="00834583" w:rsidRPr="00080025" w:rsidRDefault="00834583" w:rsidP="00834583">
            <w:pPr>
              <w:jc w:val="center"/>
            </w:pPr>
            <w:r w:rsidRPr="00080025">
              <w:t>Вид объекта</w:t>
            </w:r>
          </w:p>
        </w:tc>
        <w:tc>
          <w:tcPr>
            <w:tcW w:w="1511" w:type="pct"/>
            <w:gridSpan w:val="14"/>
            <w:shd w:val="clear" w:color="auto" w:fill="auto"/>
            <w:vAlign w:val="center"/>
          </w:tcPr>
          <w:p w:rsidR="00834583" w:rsidRPr="00080025" w:rsidRDefault="00834583" w:rsidP="00834583">
            <w:pPr>
              <w:jc w:val="center"/>
            </w:pPr>
            <w:r w:rsidRPr="00080025">
              <w:t xml:space="preserve">Размер земельного участка, </w:t>
            </w:r>
            <w:proofErr w:type="spellStart"/>
            <w:r w:rsidRPr="00080025">
              <w:t>кв.м</w:t>
            </w:r>
            <w:proofErr w:type="spellEnd"/>
          </w:p>
        </w:tc>
      </w:tr>
      <w:tr w:rsidR="00834583" w:rsidRPr="00080025" w:rsidTr="00AF1B2A">
        <w:trPr>
          <w:trHeight w:val="239"/>
        </w:trPr>
        <w:tc>
          <w:tcPr>
            <w:tcW w:w="833" w:type="pct"/>
            <w:vMerge/>
            <w:shd w:val="clear" w:color="auto" w:fill="auto"/>
            <w:vAlign w:val="center"/>
          </w:tcPr>
          <w:p w:rsidR="00834583" w:rsidRPr="00080025" w:rsidRDefault="00834583" w:rsidP="00834583">
            <w:pPr>
              <w:pStyle w:val="101"/>
              <w:rPr>
                <w:sz w:val="24"/>
              </w:rPr>
            </w:pPr>
          </w:p>
        </w:tc>
        <w:tc>
          <w:tcPr>
            <w:tcW w:w="881" w:type="pct"/>
            <w:vMerge/>
            <w:vAlign w:val="center"/>
          </w:tcPr>
          <w:p w:rsidR="00834583" w:rsidRPr="00080025" w:rsidRDefault="00834583" w:rsidP="00834583">
            <w:pPr>
              <w:pStyle w:val="101"/>
              <w:rPr>
                <w:sz w:val="24"/>
              </w:rPr>
            </w:pPr>
          </w:p>
        </w:tc>
        <w:tc>
          <w:tcPr>
            <w:tcW w:w="1775" w:type="pct"/>
            <w:gridSpan w:val="11"/>
            <w:shd w:val="clear" w:color="auto" w:fill="auto"/>
            <w:vAlign w:val="center"/>
          </w:tcPr>
          <w:p w:rsidR="00834583" w:rsidRPr="00080025" w:rsidRDefault="00834583" w:rsidP="005569D7">
            <w:pPr>
              <w:spacing w:before="20" w:after="20"/>
            </w:pPr>
            <w:r w:rsidRPr="00080025">
              <w:t xml:space="preserve">Мачтовые подстанции мощностью от 25 до 250 </w:t>
            </w:r>
            <w:proofErr w:type="spellStart"/>
            <w:r w:rsidRPr="00080025">
              <w:t>кВ·А</w:t>
            </w:r>
            <w:proofErr w:type="spellEnd"/>
          </w:p>
        </w:tc>
        <w:tc>
          <w:tcPr>
            <w:tcW w:w="1511" w:type="pct"/>
            <w:gridSpan w:val="14"/>
            <w:shd w:val="clear" w:color="auto" w:fill="auto"/>
            <w:vAlign w:val="center"/>
          </w:tcPr>
          <w:p w:rsidR="00834583" w:rsidRPr="00080025" w:rsidRDefault="00834583" w:rsidP="005569D7">
            <w:pPr>
              <w:spacing w:before="20" w:after="20"/>
              <w:ind w:left="13"/>
              <w:jc w:val="center"/>
            </w:pPr>
            <w:r w:rsidRPr="00080025">
              <w:t>Не более 50</w:t>
            </w:r>
          </w:p>
        </w:tc>
      </w:tr>
      <w:tr w:rsidR="00834583" w:rsidRPr="00080025" w:rsidTr="00AF1B2A">
        <w:trPr>
          <w:trHeight w:val="239"/>
        </w:trPr>
        <w:tc>
          <w:tcPr>
            <w:tcW w:w="833" w:type="pct"/>
            <w:vMerge/>
            <w:shd w:val="clear" w:color="auto" w:fill="auto"/>
            <w:vAlign w:val="center"/>
          </w:tcPr>
          <w:p w:rsidR="00834583" w:rsidRPr="00080025" w:rsidRDefault="00834583" w:rsidP="00834583">
            <w:pPr>
              <w:pStyle w:val="101"/>
              <w:rPr>
                <w:sz w:val="24"/>
              </w:rPr>
            </w:pPr>
          </w:p>
        </w:tc>
        <w:tc>
          <w:tcPr>
            <w:tcW w:w="881" w:type="pct"/>
            <w:vMerge/>
            <w:vAlign w:val="center"/>
          </w:tcPr>
          <w:p w:rsidR="00834583" w:rsidRPr="00080025" w:rsidRDefault="00834583" w:rsidP="00834583">
            <w:pPr>
              <w:pStyle w:val="101"/>
              <w:rPr>
                <w:sz w:val="24"/>
              </w:rPr>
            </w:pPr>
          </w:p>
        </w:tc>
        <w:tc>
          <w:tcPr>
            <w:tcW w:w="1775" w:type="pct"/>
            <w:gridSpan w:val="11"/>
            <w:shd w:val="clear" w:color="auto" w:fill="auto"/>
            <w:vAlign w:val="center"/>
          </w:tcPr>
          <w:p w:rsidR="00834583" w:rsidRPr="00080025" w:rsidRDefault="00834583" w:rsidP="005569D7">
            <w:pPr>
              <w:spacing w:before="20" w:after="20"/>
            </w:pPr>
            <w:r w:rsidRPr="00080025">
              <w:t xml:space="preserve">Комплектные подстанции с одним трансформатором мощностью от 25 до 630 </w:t>
            </w:r>
            <w:proofErr w:type="spellStart"/>
            <w:r w:rsidRPr="00080025">
              <w:t>кВ·А</w:t>
            </w:r>
            <w:proofErr w:type="spellEnd"/>
          </w:p>
        </w:tc>
        <w:tc>
          <w:tcPr>
            <w:tcW w:w="1511" w:type="pct"/>
            <w:gridSpan w:val="14"/>
            <w:shd w:val="clear" w:color="auto" w:fill="auto"/>
            <w:vAlign w:val="center"/>
          </w:tcPr>
          <w:p w:rsidR="00834583" w:rsidRPr="00080025" w:rsidRDefault="00834583" w:rsidP="005569D7">
            <w:pPr>
              <w:spacing w:before="20" w:after="20"/>
              <w:ind w:left="13"/>
              <w:jc w:val="center"/>
            </w:pPr>
            <w:r w:rsidRPr="00080025">
              <w:t>Не более 50</w:t>
            </w:r>
          </w:p>
        </w:tc>
      </w:tr>
      <w:tr w:rsidR="00834583" w:rsidRPr="00080025" w:rsidTr="00AF1B2A">
        <w:trPr>
          <w:trHeight w:val="239"/>
        </w:trPr>
        <w:tc>
          <w:tcPr>
            <w:tcW w:w="833" w:type="pct"/>
            <w:vMerge/>
            <w:shd w:val="clear" w:color="auto" w:fill="auto"/>
            <w:vAlign w:val="center"/>
          </w:tcPr>
          <w:p w:rsidR="00834583" w:rsidRPr="00080025" w:rsidRDefault="00834583" w:rsidP="00834583">
            <w:pPr>
              <w:pStyle w:val="101"/>
              <w:rPr>
                <w:sz w:val="24"/>
              </w:rPr>
            </w:pPr>
          </w:p>
        </w:tc>
        <w:tc>
          <w:tcPr>
            <w:tcW w:w="881" w:type="pct"/>
            <w:vMerge/>
            <w:vAlign w:val="center"/>
          </w:tcPr>
          <w:p w:rsidR="00834583" w:rsidRPr="00080025" w:rsidRDefault="00834583" w:rsidP="00834583">
            <w:pPr>
              <w:pStyle w:val="101"/>
              <w:rPr>
                <w:sz w:val="24"/>
              </w:rPr>
            </w:pPr>
          </w:p>
        </w:tc>
        <w:tc>
          <w:tcPr>
            <w:tcW w:w="1775" w:type="pct"/>
            <w:gridSpan w:val="11"/>
            <w:shd w:val="clear" w:color="auto" w:fill="auto"/>
            <w:vAlign w:val="center"/>
          </w:tcPr>
          <w:p w:rsidR="00834583" w:rsidRPr="00080025" w:rsidRDefault="00834583" w:rsidP="005569D7">
            <w:pPr>
              <w:spacing w:before="20" w:after="20"/>
            </w:pPr>
            <w:r w:rsidRPr="00080025">
              <w:t xml:space="preserve">Комплектные подстанции с двумя трансформаторами мощностью от 160 до 630 </w:t>
            </w:r>
            <w:proofErr w:type="spellStart"/>
            <w:r w:rsidRPr="00080025">
              <w:t>кВ·А</w:t>
            </w:r>
            <w:proofErr w:type="spellEnd"/>
          </w:p>
        </w:tc>
        <w:tc>
          <w:tcPr>
            <w:tcW w:w="1511" w:type="pct"/>
            <w:gridSpan w:val="14"/>
            <w:shd w:val="clear" w:color="auto" w:fill="auto"/>
            <w:vAlign w:val="center"/>
          </w:tcPr>
          <w:p w:rsidR="00834583" w:rsidRPr="00080025" w:rsidRDefault="00834583" w:rsidP="005569D7">
            <w:pPr>
              <w:spacing w:before="20" w:after="20"/>
              <w:ind w:left="13"/>
              <w:jc w:val="center"/>
            </w:pPr>
            <w:r w:rsidRPr="00080025">
              <w:t>Не более 80</w:t>
            </w:r>
          </w:p>
        </w:tc>
      </w:tr>
      <w:tr w:rsidR="00834583" w:rsidRPr="00080025" w:rsidTr="00AF1B2A">
        <w:trPr>
          <w:trHeight w:val="239"/>
        </w:trPr>
        <w:tc>
          <w:tcPr>
            <w:tcW w:w="833" w:type="pct"/>
            <w:vMerge/>
            <w:shd w:val="clear" w:color="auto" w:fill="auto"/>
            <w:vAlign w:val="center"/>
          </w:tcPr>
          <w:p w:rsidR="00834583" w:rsidRPr="00080025" w:rsidRDefault="00834583" w:rsidP="00834583">
            <w:pPr>
              <w:pStyle w:val="101"/>
              <w:rPr>
                <w:sz w:val="24"/>
              </w:rPr>
            </w:pPr>
          </w:p>
        </w:tc>
        <w:tc>
          <w:tcPr>
            <w:tcW w:w="881" w:type="pct"/>
            <w:vMerge/>
            <w:vAlign w:val="center"/>
          </w:tcPr>
          <w:p w:rsidR="00834583" w:rsidRPr="00080025" w:rsidRDefault="00834583" w:rsidP="00834583">
            <w:pPr>
              <w:pStyle w:val="101"/>
              <w:rPr>
                <w:sz w:val="24"/>
              </w:rPr>
            </w:pPr>
          </w:p>
        </w:tc>
        <w:tc>
          <w:tcPr>
            <w:tcW w:w="1775" w:type="pct"/>
            <w:gridSpan w:val="11"/>
            <w:shd w:val="clear" w:color="auto" w:fill="auto"/>
            <w:vAlign w:val="center"/>
          </w:tcPr>
          <w:p w:rsidR="00834583" w:rsidRPr="00080025" w:rsidRDefault="00834583" w:rsidP="005569D7">
            <w:pPr>
              <w:spacing w:before="20" w:after="20"/>
            </w:pPr>
            <w:r w:rsidRPr="00080025">
              <w:t xml:space="preserve">Подстанции с двумя трансформаторами закрытого типа мощностью от 160 до 630 </w:t>
            </w:r>
            <w:proofErr w:type="spellStart"/>
            <w:r w:rsidRPr="00080025">
              <w:t>кВ·А</w:t>
            </w:r>
            <w:proofErr w:type="spellEnd"/>
          </w:p>
        </w:tc>
        <w:tc>
          <w:tcPr>
            <w:tcW w:w="1511" w:type="pct"/>
            <w:gridSpan w:val="14"/>
            <w:shd w:val="clear" w:color="auto" w:fill="auto"/>
            <w:vAlign w:val="center"/>
          </w:tcPr>
          <w:p w:rsidR="00834583" w:rsidRPr="00080025" w:rsidRDefault="00834583" w:rsidP="005569D7">
            <w:pPr>
              <w:spacing w:before="20" w:after="20"/>
              <w:ind w:left="13"/>
              <w:jc w:val="center"/>
            </w:pPr>
            <w:r w:rsidRPr="00080025">
              <w:t>Не более 150</w:t>
            </w:r>
          </w:p>
        </w:tc>
      </w:tr>
      <w:tr w:rsidR="00834583" w:rsidRPr="00080025" w:rsidTr="00AF1B2A">
        <w:trPr>
          <w:trHeight w:val="239"/>
        </w:trPr>
        <w:tc>
          <w:tcPr>
            <w:tcW w:w="833" w:type="pct"/>
            <w:vMerge/>
            <w:shd w:val="clear" w:color="auto" w:fill="auto"/>
            <w:vAlign w:val="center"/>
          </w:tcPr>
          <w:p w:rsidR="00834583" w:rsidRPr="00080025" w:rsidRDefault="00834583" w:rsidP="00834583">
            <w:pPr>
              <w:pStyle w:val="101"/>
              <w:rPr>
                <w:sz w:val="24"/>
              </w:rPr>
            </w:pPr>
          </w:p>
        </w:tc>
        <w:tc>
          <w:tcPr>
            <w:tcW w:w="881" w:type="pct"/>
            <w:vMerge/>
            <w:vAlign w:val="center"/>
          </w:tcPr>
          <w:p w:rsidR="00834583" w:rsidRPr="00080025" w:rsidRDefault="00834583" w:rsidP="00834583">
            <w:pPr>
              <w:pStyle w:val="101"/>
              <w:rPr>
                <w:sz w:val="24"/>
              </w:rPr>
            </w:pPr>
          </w:p>
        </w:tc>
        <w:tc>
          <w:tcPr>
            <w:tcW w:w="1775" w:type="pct"/>
            <w:gridSpan w:val="11"/>
            <w:shd w:val="clear" w:color="auto" w:fill="auto"/>
            <w:vAlign w:val="center"/>
          </w:tcPr>
          <w:p w:rsidR="00834583" w:rsidRPr="00080025" w:rsidRDefault="00834583" w:rsidP="005569D7">
            <w:pPr>
              <w:spacing w:before="20" w:after="20"/>
            </w:pPr>
            <w:r w:rsidRPr="00080025">
              <w:t>Распределительные пункты наружной установки</w:t>
            </w:r>
          </w:p>
        </w:tc>
        <w:tc>
          <w:tcPr>
            <w:tcW w:w="1511" w:type="pct"/>
            <w:gridSpan w:val="14"/>
            <w:shd w:val="clear" w:color="auto" w:fill="auto"/>
            <w:vAlign w:val="center"/>
          </w:tcPr>
          <w:p w:rsidR="00834583" w:rsidRPr="00080025" w:rsidRDefault="00834583" w:rsidP="005569D7">
            <w:pPr>
              <w:spacing w:before="20" w:after="20"/>
              <w:ind w:left="13"/>
              <w:jc w:val="center"/>
            </w:pPr>
            <w:r w:rsidRPr="00080025">
              <w:t>Не более 250</w:t>
            </w:r>
          </w:p>
        </w:tc>
      </w:tr>
      <w:tr w:rsidR="00834583" w:rsidRPr="00080025" w:rsidTr="00AF1B2A">
        <w:trPr>
          <w:trHeight w:val="239"/>
        </w:trPr>
        <w:tc>
          <w:tcPr>
            <w:tcW w:w="833" w:type="pct"/>
            <w:vMerge/>
            <w:shd w:val="clear" w:color="auto" w:fill="auto"/>
            <w:vAlign w:val="center"/>
          </w:tcPr>
          <w:p w:rsidR="00834583" w:rsidRPr="00080025" w:rsidRDefault="00834583" w:rsidP="00834583">
            <w:pPr>
              <w:pStyle w:val="101"/>
              <w:rPr>
                <w:sz w:val="24"/>
              </w:rPr>
            </w:pPr>
          </w:p>
        </w:tc>
        <w:tc>
          <w:tcPr>
            <w:tcW w:w="881" w:type="pct"/>
            <w:vMerge/>
            <w:vAlign w:val="center"/>
          </w:tcPr>
          <w:p w:rsidR="00834583" w:rsidRPr="00080025" w:rsidRDefault="00834583" w:rsidP="00834583">
            <w:pPr>
              <w:pStyle w:val="101"/>
              <w:rPr>
                <w:sz w:val="24"/>
              </w:rPr>
            </w:pPr>
          </w:p>
        </w:tc>
        <w:tc>
          <w:tcPr>
            <w:tcW w:w="1775" w:type="pct"/>
            <w:gridSpan w:val="11"/>
            <w:shd w:val="clear" w:color="auto" w:fill="auto"/>
            <w:vAlign w:val="center"/>
          </w:tcPr>
          <w:p w:rsidR="00834583" w:rsidRPr="00080025" w:rsidRDefault="00834583" w:rsidP="005569D7">
            <w:pPr>
              <w:spacing w:before="20" w:after="20"/>
            </w:pPr>
            <w:r w:rsidRPr="00080025">
              <w:t>Распределительные пункты закрытого типа</w:t>
            </w:r>
          </w:p>
        </w:tc>
        <w:tc>
          <w:tcPr>
            <w:tcW w:w="1511" w:type="pct"/>
            <w:gridSpan w:val="14"/>
            <w:shd w:val="clear" w:color="auto" w:fill="auto"/>
            <w:vAlign w:val="center"/>
          </w:tcPr>
          <w:p w:rsidR="00834583" w:rsidRPr="00080025" w:rsidRDefault="00834583" w:rsidP="005569D7">
            <w:pPr>
              <w:spacing w:before="20" w:after="20"/>
              <w:ind w:left="13"/>
              <w:jc w:val="center"/>
            </w:pPr>
            <w:r w:rsidRPr="00080025">
              <w:t>Не более 200</w:t>
            </w:r>
          </w:p>
        </w:tc>
      </w:tr>
      <w:tr w:rsidR="00834583" w:rsidRPr="00080025" w:rsidTr="00AF1B2A">
        <w:trPr>
          <w:trHeight w:val="239"/>
        </w:trPr>
        <w:tc>
          <w:tcPr>
            <w:tcW w:w="833" w:type="pct"/>
            <w:vMerge/>
            <w:shd w:val="clear" w:color="auto" w:fill="auto"/>
            <w:vAlign w:val="center"/>
          </w:tcPr>
          <w:p w:rsidR="00834583" w:rsidRPr="00080025" w:rsidRDefault="00834583" w:rsidP="00834583">
            <w:pPr>
              <w:pStyle w:val="101"/>
              <w:rPr>
                <w:sz w:val="24"/>
              </w:rPr>
            </w:pPr>
          </w:p>
        </w:tc>
        <w:tc>
          <w:tcPr>
            <w:tcW w:w="881" w:type="pct"/>
            <w:vMerge/>
            <w:vAlign w:val="center"/>
          </w:tcPr>
          <w:p w:rsidR="00834583" w:rsidRPr="00080025" w:rsidRDefault="00834583" w:rsidP="00834583">
            <w:pPr>
              <w:pStyle w:val="101"/>
              <w:rPr>
                <w:sz w:val="24"/>
              </w:rPr>
            </w:pPr>
          </w:p>
        </w:tc>
        <w:tc>
          <w:tcPr>
            <w:tcW w:w="1775" w:type="pct"/>
            <w:gridSpan w:val="11"/>
            <w:shd w:val="clear" w:color="auto" w:fill="auto"/>
            <w:vAlign w:val="center"/>
          </w:tcPr>
          <w:p w:rsidR="00834583" w:rsidRPr="00080025" w:rsidRDefault="00834583" w:rsidP="005569D7">
            <w:pPr>
              <w:spacing w:before="20" w:after="20"/>
            </w:pPr>
            <w:r w:rsidRPr="00080025">
              <w:t>Секционирующие пункты</w:t>
            </w:r>
          </w:p>
          <w:p w:rsidR="005569D7" w:rsidRPr="00080025" w:rsidRDefault="005569D7" w:rsidP="005569D7">
            <w:pPr>
              <w:spacing w:before="20" w:after="20"/>
            </w:pPr>
          </w:p>
        </w:tc>
        <w:tc>
          <w:tcPr>
            <w:tcW w:w="1511" w:type="pct"/>
            <w:gridSpan w:val="14"/>
            <w:shd w:val="clear" w:color="auto" w:fill="auto"/>
            <w:vAlign w:val="center"/>
          </w:tcPr>
          <w:p w:rsidR="00834583" w:rsidRPr="00080025" w:rsidRDefault="00834583" w:rsidP="005569D7">
            <w:pPr>
              <w:spacing w:before="20" w:after="20"/>
              <w:jc w:val="center"/>
            </w:pPr>
            <w:r w:rsidRPr="00080025">
              <w:t>Не более 80</w:t>
            </w:r>
          </w:p>
        </w:tc>
      </w:tr>
      <w:tr w:rsidR="00C91100" w:rsidRPr="00080025" w:rsidTr="00AF1B2A">
        <w:trPr>
          <w:trHeight w:val="46"/>
        </w:trPr>
        <w:tc>
          <w:tcPr>
            <w:tcW w:w="833" w:type="pct"/>
            <w:vMerge w:val="restart"/>
            <w:shd w:val="clear" w:color="auto" w:fill="auto"/>
            <w:vAlign w:val="center"/>
          </w:tcPr>
          <w:p w:rsidR="00222B66" w:rsidRPr="00080025" w:rsidRDefault="00AF1B2A" w:rsidP="00222B66">
            <w:pPr>
              <w:pStyle w:val="101"/>
              <w:rPr>
                <w:sz w:val="24"/>
              </w:rPr>
            </w:pPr>
            <w:r w:rsidRPr="00080025">
              <w:rPr>
                <w:sz w:val="24"/>
              </w:rPr>
              <w:t>Л</w:t>
            </w:r>
            <w:r w:rsidR="00222B66" w:rsidRPr="00080025">
              <w:rPr>
                <w:sz w:val="24"/>
              </w:rPr>
              <w:t xml:space="preserve">инии электропередачи, проектный номинальный класс напряжений которых находится в диапазоне от 20 </w:t>
            </w:r>
            <w:proofErr w:type="spellStart"/>
            <w:r w:rsidR="00222B66" w:rsidRPr="00080025">
              <w:rPr>
                <w:sz w:val="24"/>
              </w:rPr>
              <w:t>кВ</w:t>
            </w:r>
            <w:proofErr w:type="spellEnd"/>
            <w:r w:rsidR="00222B66" w:rsidRPr="00080025">
              <w:rPr>
                <w:sz w:val="24"/>
              </w:rPr>
              <w:t xml:space="preserve"> до 35 </w:t>
            </w:r>
            <w:proofErr w:type="spellStart"/>
            <w:r w:rsidR="00222B66" w:rsidRPr="00080025">
              <w:rPr>
                <w:sz w:val="24"/>
              </w:rPr>
              <w:t>кВ</w:t>
            </w:r>
            <w:proofErr w:type="spellEnd"/>
            <w:r w:rsidR="00222B66" w:rsidRPr="00080025">
              <w:rPr>
                <w:sz w:val="24"/>
              </w:rPr>
              <w:t xml:space="preserve"> включительно.</w:t>
            </w:r>
          </w:p>
          <w:p w:rsidR="00222B66" w:rsidRPr="00080025" w:rsidRDefault="00222B66" w:rsidP="00222B66">
            <w:pPr>
              <w:pStyle w:val="101"/>
              <w:rPr>
                <w:sz w:val="24"/>
              </w:rPr>
            </w:pPr>
            <w:r w:rsidRPr="00080025">
              <w:rPr>
                <w:sz w:val="24"/>
              </w:rPr>
              <w:t xml:space="preserve">Линии электропередачи, проектный номинальный класс </w:t>
            </w:r>
            <w:r w:rsidRPr="00080025">
              <w:rPr>
                <w:sz w:val="24"/>
              </w:rPr>
              <w:lastRenderedPageBreak/>
              <w:t xml:space="preserve">напряжений которых находится в диапазоне от 6 </w:t>
            </w:r>
            <w:proofErr w:type="spellStart"/>
            <w:r w:rsidRPr="00080025">
              <w:rPr>
                <w:sz w:val="24"/>
              </w:rPr>
              <w:t>кВ</w:t>
            </w:r>
            <w:proofErr w:type="spellEnd"/>
            <w:r w:rsidRPr="00080025">
              <w:rPr>
                <w:sz w:val="24"/>
              </w:rPr>
              <w:t xml:space="preserve"> до 10 </w:t>
            </w:r>
            <w:proofErr w:type="spellStart"/>
            <w:r w:rsidRPr="00080025">
              <w:rPr>
                <w:sz w:val="24"/>
              </w:rPr>
              <w:t>кВ</w:t>
            </w:r>
            <w:proofErr w:type="spellEnd"/>
            <w:r w:rsidRPr="00080025">
              <w:rPr>
                <w:sz w:val="24"/>
              </w:rPr>
              <w:t xml:space="preserve"> включительно, проходящие по территориям двух и более поселений.</w:t>
            </w:r>
          </w:p>
          <w:p w:rsidR="00222B66" w:rsidRPr="00080025" w:rsidRDefault="00222B66" w:rsidP="00222B66">
            <w:pPr>
              <w:pStyle w:val="101"/>
              <w:rPr>
                <w:sz w:val="24"/>
              </w:rPr>
            </w:pPr>
            <w:r w:rsidRPr="00080025">
              <w:rPr>
                <w:sz w:val="24"/>
              </w:rPr>
              <w:t xml:space="preserve">Линии электропередачи, проектный номинальный класс напряжений которых находится в диапазоне от 6 </w:t>
            </w:r>
            <w:proofErr w:type="spellStart"/>
            <w:r w:rsidRPr="00080025">
              <w:rPr>
                <w:sz w:val="24"/>
              </w:rPr>
              <w:t>кВ</w:t>
            </w:r>
            <w:proofErr w:type="spellEnd"/>
            <w:r w:rsidRPr="00080025">
              <w:rPr>
                <w:sz w:val="24"/>
              </w:rPr>
              <w:t xml:space="preserve"> до 10 </w:t>
            </w:r>
            <w:proofErr w:type="spellStart"/>
            <w:r w:rsidRPr="00080025">
              <w:rPr>
                <w:sz w:val="24"/>
              </w:rPr>
              <w:t>кВ</w:t>
            </w:r>
            <w:proofErr w:type="spellEnd"/>
            <w:r w:rsidRPr="00080025">
              <w:rPr>
                <w:sz w:val="24"/>
              </w:rPr>
              <w:t xml:space="preserve"> включительно, проходящие по территории поселения</w:t>
            </w:r>
          </w:p>
        </w:tc>
        <w:tc>
          <w:tcPr>
            <w:tcW w:w="881" w:type="pct"/>
            <w:vMerge w:val="restart"/>
          </w:tcPr>
          <w:p w:rsidR="00222B66" w:rsidRPr="00080025" w:rsidRDefault="00222B66" w:rsidP="00222B66">
            <w:pPr>
              <w:pStyle w:val="102"/>
              <w:jc w:val="left"/>
              <w:rPr>
                <w:sz w:val="24"/>
              </w:rPr>
            </w:pPr>
            <w:r w:rsidRPr="00080025">
              <w:rPr>
                <w:sz w:val="24"/>
              </w:rPr>
              <w:lastRenderedPageBreak/>
              <w:t xml:space="preserve">Ширина полос земель для электрических сетей напряжением до 35 </w:t>
            </w:r>
            <w:proofErr w:type="spellStart"/>
            <w:r w:rsidRPr="00080025">
              <w:rPr>
                <w:sz w:val="24"/>
              </w:rPr>
              <w:t>кВ</w:t>
            </w:r>
            <w:proofErr w:type="spellEnd"/>
            <w:r w:rsidRPr="00080025">
              <w:rPr>
                <w:sz w:val="24"/>
              </w:rPr>
              <w:t xml:space="preserve"> включительно</w:t>
            </w:r>
          </w:p>
        </w:tc>
        <w:tc>
          <w:tcPr>
            <w:tcW w:w="1775" w:type="pct"/>
            <w:gridSpan w:val="11"/>
            <w:shd w:val="clear" w:color="auto" w:fill="auto"/>
          </w:tcPr>
          <w:p w:rsidR="00222B66" w:rsidRPr="00080025" w:rsidRDefault="00222B66" w:rsidP="00222B66">
            <w:pPr>
              <w:pStyle w:val="102"/>
              <w:jc w:val="center"/>
              <w:rPr>
                <w:sz w:val="24"/>
              </w:rPr>
            </w:pPr>
            <w:r w:rsidRPr="00080025">
              <w:rPr>
                <w:sz w:val="24"/>
              </w:rPr>
              <w:t>Опоры воздушных линий электропередачи</w:t>
            </w:r>
          </w:p>
        </w:tc>
        <w:tc>
          <w:tcPr>
            <w:tcW w:w="590" w:type="pct"/>
            <w:gridSpan w:val="6"/>
            <w:shd w:val="clear" w:color="auto" w:fill="auto"/>
          </w:tcPr>
          <w:p w:rsidR="00222B66" w:rsidRPr="00080025" w:rsidRDefault="00222B66" w:rsidP="00222B66">
            <w:pPr>
              <w:jc w:val="center"/>
            </w:pPr>
            <w:r w:rsidRPr="00080025">
              <w:t xml:space="preserve">Ширина полос предоставляемых земель, м, при напряжении линии 0,38-20 </w:t>
            </w:r>
            <w:proofErr w:type="spellStart"/>
            <w:r w:rsidRPr="00080025">
              <w:t>кВ</w:t>
            </w:r>
            <w:proofErr w:type="spellEnd"/>
          </w:p>
        </w:tc>
        <w:tc>
          <w:tcPr>
            <w:tcW w:w="921" w:type="pct"/>
            <w:gridSpan w:val="8"/>
            <w:shd w:val="clear" w:color="auto" w:fill="auto"/>
          </w:tcPr>
          <w:p w:rsidR="00222B66" w:rsidRPr="00080025" w:rsidRDefault="00222B66" w:rsidP="00222B66">
            <w:pPr>
              <w:jc w:val="center"/>
            </w:pPr>
            <w:r w:rsidRPr="00080025">
              <w:t xml:space="preserve">Ширина полос предоставляемых земель, м, при напряжении линии 35 </w:t>
            </w:r>
            <w:proofErr w:type="spellStart"/>
            <w:r w:rsidRPr="00080025">
              <w:t>кВ</w:t>
            </w:r>
            <w:proofErr w:type="spellEnd"/>
          </w:p>
        </w:tc>
      </w:tr>
      <w:tr w:rsidR="00C91100" w:rsidRPr="00080025" w:rsidTr="00AF1B2A">
        <w:trPr>
          <w:trHeight w:val="38"/>
        </w:trPr>
        <w:tc>
          <w:tcPr>
            <w:tcW w:w="833" w:type="pct"/>
            <w:vMerge/>
            <w:shd w:val="clear" w:color="auto" w:fill="auto"/>
            <w:vAlign w:val="center"/>
          </w:tcPr>
          <w:p w:rsidR="00222B66" w:rsidRPr="00080025" w:rsidRDefault="00222B66" w:rsidP="00222B66">
            <w:pPr>
              <w:pStyle w:val="101"/>
              <w:jc w:val="center"/>
              <w:rPr>
                <w:sz w:val="24"/>
              </w:rPr>
            </w:pPr>
          </w:p>
        </w:tc>
        <w:tc>
          <w:tcPr>
            <w:tcW w:w="881" w:type="pct"/>
            <w:vMerge/>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rPr>
                <w:rFonts w:eastAsia="Calibri"/>
                <w:lang w:eastAsia="en-US"/>
              </w:rPr>
            </w:pPr>
            <w:proofErr w:type="spellStart"/>
            <w:r w:rsidRPr="00080025">
              <w:t>Одноцепные</w:t>
            </w:r>
            <w:proofErr w:type="spellEnd"/>
          </w:p>
        </w:tc>
        <w:tc>
          <w:tcPr>
            <w:tcW w:w="590" w:type="pct"/>
            <w:gridSpan w:val="6"/>
            <w:shd w:val="clear" w:color="auto" w:fill="auto"/>
          </w:tcPr>
          <w:p w:rsidR="00222B66" w:rsidRPr="00080025" w:rsidRDefault="00222B66" w:rsidP="00222B66">
            <w:pPr>
              <w:jc w:val="center"/>
              <w:rPr>
                <w:rFonts w:eastAsia="Calibri"/>
                <w:lang w:eastAsia="en-US"/>
              </w:rPr>
            </w:pPr>
            <w:r w:rsidRPr="00080025">
              <w:rPr>
                <w:rFonts w:eastAsia="Calibri"/>
                <w:lang w:eastAsia="en-US"/>
              </w:rPr>
              <w:t>8</w:t>
            </w:r>
          </w:p>
        </w:tc>
        <w:tc>
          <w:tcPr>
            <w:tcW w:w="921" w:type="pct"/>
            <w:gridSpan w:val="8"/>
            <w:shd w:val="clear" w:color="auto" w:fill="auto"/>
          </w:tcPr>
          <w:p w:rsidR="00222B66" w:rsidRPr="00080025" w:rsidRDefault="00222B66" w:rsidP="00222B66">
            <w:pPr>
              <w:jc w:val="center"/>
              <w:rPr>
                <w:rFonts w:eastAsia="Calibri"/>
                <w:lang w:eastAsia="en-US"/>
              </w:rPr>
            </w:pPr>
            <w:r w:rsidRPr="00080025">
              <w:t>11</w:t>
            </w:r>
          </w:p>
        </w:tc>
      </w:tr>
      <w:tr w:rsidR="00C91100" w:rsidRPr="00080025" w:rsidTr="00AF1B2A">
        <w:trPr>
          <w:trHeight w:val="38"/>
        </w:trPr>
        <w:tc>
          <w:tcPr>
            <w:tcW w:w="833" w:type="pct"/>
            <w:vMerge/>
            <w:shd w:val="clear" w:color="auto" w:fill="auto"/>
            <w:vAlign w:val="center"/>
          </w:tcPr>
          <w:p w:rsidR="00222B66" w:rsidRPr="00080025" w:rsidRDefault="00222B66" w:rsidP="00222B66">
            <w:pPr>
              <w:pStyle w:val="101"/>
              <w:jc w:val="center"/>
              <w:rPr>
                <w:sz w:val="24"/>
              </w:rPr>
            </w:pPr>
          </w:p>
        </w:tc>
        <w:tc>
          <w:tcPr>
            <w:tcW w:w="881" w:type="pct"/>
            <w:vMerge/>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rPr>
                <w:rFonts w:eastAsia="Calibri"/>
                <w:lang w:eastAsia="en-US"/>
              </w:rPr>
            </w:pPr>
            <w:proofErr w:type="spellStart"/>
            <w:r w:rsidRPr="00080025">
              <w:t>Двухцепные</w:t>
            </w:r>
            <w:proofErr w:type="spellEnd"/>
          </w:p>
        </w:tc>
        <w:tc>
          <w:tcPr>
            <w:tcW w:w="590" w:type="pct"/>
            <w:gridSpan w:val="6"/>
            <w:shd w:val="clear" w:color="auto" w:fill="auto"/>
          </w:tcPr>
          <w:p w:rsidR="00222B66" w:rsidRPr="00080025" w:rsidRDefault="00222B66" w:rsidP="00222B66">
            <w:pPr>
              <w:jc w:val="center"/>
              <w:rPr>
                <w:rFonts w:eastAsia="Calibri"/>
                <w:lang w:eastAsia="en-US"/>
              </w:rPr>
            </w:pPr>
            <w:r w:rsidRPr="00080025">
              <w:rPr>
                <w:rFonts w:eastAsia="Calibri"/>
                <w:lang w:eastAsia="en-US"/>
              </w:rPr>
              <w:t>8</w:t>
            </w:r>
          </w:p>
        </w:tc>
        <w:tc>
          <w:tcPr>
            <w:tcW w:w="921" w:type="pct"/>
            <w:gridSpan w:val="8"/>
            <w:shd w:val="clear" w:color="auto" w:fill="auto"/>
          </w:tcPr>
          <w:p w:rsidR="00222B66" w:rsidRPr="00080025" w:rsidRDefault="00222B66" w:rsidP="00222B66">
            <w:pPr>
              <w:jc w:val="center"/>
              <w:rPr>
                <w:rFonts w:eastAsia="Calibri"/>
                <w:lang w:eastAsia="en-US"/>
              </w:rPr>
            </w:pPr>
            <w:r w:rsidRPr="00080025">
              <w:t>11</w:t>
            </w:r>
          </w:p>
        </w:tc>
      </w:tr>
      <w:tr w:rsidR="008453C6" w:rsidRPr="00080025" w:rsidTr="00AF1B2A">
        <w:trPr>
          <w:trHeight w:val="46"/>
        </w:trPr>
        <w:tc>
          <w:tcPr>
            <w:tcW w:w="833" w:type="pct"/>
            <w:vMerge w:val="restart"/>
            <w:shd w:val="clear" w:color="auto" w:fill="auto"/>
          </w:tcPr>
          <w:p w:rsidR="008453C6" w:rsidRPr="00080025" w:rsidRDefault="008453C6" w:rsidP="00222B66">
            <w:pPr>
              <w:pStyle w:val="102"/>
              <w:jc w:val="left"/>
              <w:rPr>
                <w:sz w:val="24"/>
              </w:rPr>
            </w:pPr>
            <w:r w:rsidRPr="00080025">
              <w:rPr>
                <w:sz w:val="24"/>
              </w:rPr>
              <w:lastRenderedPageBreak/>
              <w:t>Котельные.</w:t>
            </w:r>
          </w:p>
          <w:p w:rsidR="008453C6" w:rsidRPr="00080025" w:rsidRDefault="008453C6" w:rsidP="00222B66">
            <w:pPr>
              <w:pStyle w:val="102"/>
              <w:jc w:val="left"/>
              <w:rPr>
                <w:sz w:val="24"/>
              </w:rPr>
            </w:pPr>
          </w:p>
          <w:p w:rsidR="008453C6" w:rsidRPr="00080025" w:rsidRDefault="008453C6" w:rsidP="00222B66">
            <w:pPr>
              <w:pStyle w:val="102"/>
              <w:jc w:val="left"/>
              <w:rPr>
                <w:sz w:val="24"/>
              </w:rPr>
            </w:pPr>
            <w:r w:rsidRPr="00080025">
              <w:rPr>
                <w:sz w:val="24"/>
              </w:rPr>
              <w:t>Центральные тепловые пункты.</w:t>
            </w:r>
          </w:p>
          <w:p w:rsidR="008453C6" w:rsidRPr="00080025" w:rsidRDefault="008453C6" w:rsidP="00222B66">
            <w:pPr>
              <w:pStyle w:val="102"/>
              <w:jc w:val="left"/>
              <w:rPr>
                <w:sz w:val="24"/>
              </w:rPr>
            </w:pPr>
          </w:p>
          <w:p w:rsidR="008453C6" w:rsidRPr="00080025" w:rsidRDefault="008453C6" w:rsidP="00222B66">
            <w:pPr>
              <w:pStyle w:val="102"/>
              <w:jc w:val="left"/>
              <w:rPr>
                <w:sz w:val="24"/>
              </w:rPr>
            </w:pPr>
            <w:r w:rsidRPr="00080025">
              <w:rPr>
                <w:sz w:val="24"/>
              </w:rPr>
              <w:t>Тепловые перекачивающие насосные станции.</w:t>
            </w:r>
          </w:p>
          <w:p w:rsidR="008453C6" w:rsidRPr="00080025" w:rsidRDefault="008453C6" w:rsidP="00222B66">
            <w:pPr>
              <w:pStyle w:val="102"/>
              <w:jc w:val="left"/>
              <w:rPr>
                <w:sz w:val="24"/>
              </w:rPr>
            </w:pPr>
          </w:p>
          <w:p w:rsidR="008453C6" w:rsidRPr="00080025" w:rsidRDefault="008453C6" w:rsidP="00222B66">
            <w:pPr>
              <w:pStyle w:val="102"/>
              <w:rPr>
                <w:sz w:val="24"/>
              </w:rPr>
            </w:pPr>
            <w:r w:rsidRPr="00080025">
              <w:rPr>
                <w:sz w:val="24"/>
              </w:rPr>
              <w:t>Магистральные теплопроводы</w:t>
            </w:r>
          </w:p>
        </w:tc>
        <w:tc>
          <w:tcPr>
            <w:tcW w:w="881" w:type="pct"/>
            <w:shd w:val="clear" w:color="auto" w:fill="auto"/>
          </w:tcPr>
          <w:p w:rsidR="008453C6" w:rsidRPr="00080025" w:rsidRDefault="008453C6" w:rsidP="00222B66">
            <w:pPr>
              <w:pStyle w:val="102"/>
              <w:jc w:val="left"/>
              <w:rPr>
                <w:sz w:val="24"/>
              </w:rPr>
            </w:pPr>
            <w:r w:rsidRPr="00080025">
              <w:rPr>
                <w:sz w:val="24"/>
              </w:rPr>
              <w:t>Уровень обеспеченности централизованным теплоснабжением в пределах радиусов эффективного теплоснабжения источников тепла, %</w:t>
            </w:r>
          </w:p>
        </w:tc>
        <w:tc>
          <w:tcPr>
            <w:tcW w:w="3286" w:type="pct"/>
            <w:gridSpan w:val="25"/>
            <w:shd w:val="clear" w:color="auto" w:fill="auto"/>
          </w:tcPr>
          <w:p w:rsidR="008453C6" w:rsidRPr="00080025" w:rsidRDefault="008453C6" w:rsidP="00222B66">
            <w:pPr>
              <w:widowControl w:val="0"/>
              <w:autoSpaceDE w:val="0"/>
              <w:autoSpaceDN w:val="0"/>
              <w:adjustRightInd w:val="0"/>
            </w:pPr>
            <w:r w:rsidRPr="00080025">
              <w:t>100</w:t>
            </w:r>
          </w:p>
        </w:tc>
      </w:tr>
      <w:tr w:rsidR="008453C6" w:rsidRPr="00080025" w:rsidTr="005569D7">
        <w:trPr>
          <w:trHeight w:val="333"/>
        </w:trPr>
        <w:tc>
          <w:tcPr>
            <w:tcW w:w="833" w:type="pct"/>
            <w:vMerge/>
            <w:shd w:val="clear" w:color="auto" w:fill="auto"/>
          </w:tcPr>
          <w:p w:rsidR="008453C6" w:rsidRPr="00080025" w:rsidRDefault="008453C6" w:rsidP="00222B66">
            <w:pPr>
              <w:pStyle w:val="102"/>
              <w:rPr>
                <w:sz w:val="24"/>
              </w:rPr>
            </w:pPr>
          </w:p>
        </w:tc>
        <w:tc>
          <w:tcPr>
            <w:tcW w:w="881" w:type="pct"/>
            <w:vMerge w:val="restart"/>
            <w:shd w:val="clear" w:color="auto" w:fill="auto"/>
          </w:tcPr>
          <w:p w:rsidR="008453C6" w:rsidRPr="00080025" w:rsidRDefault="008453C6" w:rsidP="005569D7">
            <w:pPr>
              <w:pStyle w:val="102"/>
              <w:jc w:val="left"/>
              <w:rPr>
                <w:sz w:val="24"/>
              </w:rPr>
            </w:pPr>
            <w:r w:rsidRPr="00080025">
              <w:rPr>
                <w:sz w:val="24"/>
              </w:rPr>
              <w:t xml:space="preserve">Размер земельного участка для отдельно стоящих котельных в </w:t>
            </w:r>
            <w:r w:rsidRPr="00080025">
              <w:rPr>
                <w:sz w:val="24"/>
              </w:rPr>
              <w:lastRenderedPageBreak/>
              <w:t xml:space="preserve">зависимости от </w:t>
            </w:r>
            <w:proofErr w:type="spellStart"/>
            <w:r w:rsidRPr="00080025">
              <w:rPr>
                <w:sz w:val="24"/>
              </w:rPr>
              <w:t>теплопроизводи</w:t>
            </w:r>
            <w:r w:rsidR="00C030D7" w:rsidRPr="00080025">
              <w:rPr>
                <w:sz w:val="24"/>
              </w:rPr>
              <w:t>-</w:t>
            </w:r>
            <w:r w:rsidRPr="00080025">
              <w:rPr>
                <w:sz w:val="24"/>
              </w:rPr>
              <w:t>тельности,Га</w:t>
            </w:r>
            <w:proofErr w:type="spellEnd"/>
          </w:p>
        </w:tc>
        <w:tc>
          <w:tcPr>
            <w:tcW w:w="1775" w:type="pct"/>
            <w:gridSpan w:val="11"/>
            <w:shd w:val="clear" w:color="auto" w:fill="auto"/>
            <w:vAlign w:val="center"/>
          </w:tcPr>
          <w:p w:rsidR="008453C6" w:rsidRPr="00080025" w:rsidRDefault="008453C6" w:rsidP="00222B66">
            <w:pPr>
              <w:jc w:val="center"/>
            </w:pPr>
            <w:proofErr w:type="spellStart"/>
            <w:r w:rsidRPr="00080025">
              <w:lastRenderedPageBreak/>
              <w:t>Теплопроизводительность</w:t>
            </w:r>
            <w:proofErr w:type="spellEnd"/>
            <w:r w:rsidRPr="00080025">
              <w:t xml:space="preserve"> отдельно стоящих котельных, Гкал/ч</w:t>
            </w:r>
          </w:p>
        </w:tc>
        <w:tc>
          <w:tcPr>
            <w:tcW w:w="1511" w:type="pct"/>
            <w:gridSpan w:val="14"/>
            <w:shd w:val="clear" w:color="auto" w:fill="auto"/>
            <w:vAlign w:val="center"/>
          </w:tcPr>
          <w:p w:rsidR="008453C6" w:rsidRPr="00080025" w:rsidRDefault="008453C6" w:rsidP="00222B66">
            <w:pPr>
              <w:jc w:val="center"/>
            </w:pPr>
            <w:r w:rsidRPr="00080025">
              <w:t>Размер земельного участка, га</w:t>
            </w:r>
          </w:p>
        </w:tc>
      </w:tr>
      <w:tr w:rsidR="008453C6" w:rsidRPr="00080025" w:rsidTr="00AF1B2A">
        <w:trPr>
          <w:trHeight w:val="231"/>
        </w:trPr>
        <w:tc>
          <w:tcPr>
            <w:tcW w:w="833" w:type="pct"/>
            <w:vMerge/>
            <w:shd w:val="clear" w:color="auto" w:fill="auto"/>
          </w:tcPr>
          <w:p w:rsidR="008453C6" w:rsidRPr="00080025" w:rsidRDefault="008453C6" w:rsidP="00222B66">
            <w:pPr>
              <w:pStyle w:val="102"/>
              <w:rPr>
                <w:sz w:val="24"/>
              </w:rPr>
            </w:pPr>
          </w:p>
        </w:tc>
        <w:tc>
          <w:tcPr>
            <w:tcW w:w="881" w:type="pct"/>
            <w:vMerge/>
            <w:shd w:val="clear" w:color="auto" w:fill="auto"/>
          </w:tcPr>
          <w:p w:rsidR="008453C6" w:rsidRPr="00080025" w:rsidRDefault="008453C6" w:rsidP="00222B66">
            <w:pPr>
              <w:pStyle w:val="101"/>
              <w:rPr>
                <w:sz w:val="24"/>
              </w:rPr>
            </w:pPr>
          </w:p>
        </w:tc>
        <w:tc>
          <w:tcPr>
            <w:tcW w:w="1775" w:type="pct"/>
            <w:gridSpan w:val="11"/>
            <w:shd w:val="clear" w:color="auto" w:fill="auto"/>
            <w:vAlign w:val="center"/>
          </w:tcPr>
          <w:p w:rsidR="008453C6" w:rsidRPr="00080025" w:rsidRDefault="008453C6" w:rsidP="00222B66">
            <w:pPr>
              <w:widowControl w:val="0"/>
              <w:autoSpaceDE w:val="0"/>
              <w:autoSpaceDN w:val="0"/>
              <w:adjustRightInd w:val="0"/>
            </w:pPr>
            <w:r w:rsidRPr="00080025">
              <w:t xml:space="preserve">до 5 </w:t>
            </w:r>
          </w:p>
        </w:tc>
        <w:tc>
          <w:tcPr>
            <w:tcW w:w="1511" w:type="pct"/>
            <w:gridSpan w:val="14"/>
            <w:shd w:val="clear" w:color="auto" w:fill="auto"/>
            <w:vAlign w:val="center"/>
          </w:tcPr>
          <w:p w:rsidR="008453C6" w:rsidRPr="00080025" w:rsidRDefault="008453C6" w:rsidP="00222B66">
            <w:pPr>
              <w:widowControl w:val="0"/>
              <w:autoSpaceDE w:val="0"/>
              <w:autoSpaceDN w:val="0"/>
              <w:adjustRightInd w:val="0"/>
              <w:jc w:val="center"/>
            </w:pPr>
            <w:r w:rsidRPr="00080025">
              <w:t>0,7</w:t>
            </w:r>
          </w:p>
        </w:tc>
      </w:tr>
      <w:tr w:rsidR="008453C6" w:rsidRPr="00080025" w:rsidTr="00AF1B2A">
        <w:trPr>
          <w:trHeight w:val="231"/>
        </w:trPr>
        <w:tc>
          <w:tcPr>
            <w:tcW w:w="833" w:type="pct"/>
            <w:vMerge/>
            <w:shd w:val="clear" w:color="auto" w:fill="auto"/>
          </w:tcPr>
          <w:p w:rsidR="008453C6" w:rsidRPr="00080025" w:rsidRDefault="008453C6" w:rsidP="00222B66">
            <w:pPr>
              <w:pStyle w:val="102"/>
              <w:rPr>
                <w:sz w:val="24"/>
              </w:rPr>
            </w:pPr>
          </w:p>
        </w:tc>
        <w:tc>
          <w:tcPr>
            <w:tcW w:w="881" w:type="pct"/>
            <w:vMerge/>
            <w:shd w:val="clear" w:color="auto" w:fill="auto"/>
          </w:tcPr>
          <w:p w:rsidR="008453C6" w:rsidRPr="00080025" w:rsidRDefault="008453C6" w:rsidP="00222B66">
            <w:pPr>
              <w:pStyle w:val="101"/>
              <w:rPr>
                <w:sz w:val="24"/>
              </w:rPr>
            </w:pPr>
          </w:p>
        </w:tc>
        <w:tc>
          <w:tcPr>
            <w:tcW w:w="1775" w:type="pct"/>
            <w:gridSpan w:val="11"/>
            <w:shd w:val="clear" w:color="auto" w:fill="auto"/>
            <w:vAlign w:val="center"/>
          </w:tcPr>
          <w:p w:rsidR="008453C6" w:rsidRPr="00080025" w:rsidRDefault="008453C6" w:rsidP="00222B66">
            <w:pPr>
              <w:widowControl w:val="0"/>
              <w:autoSpaceDE w:val="0"/>
              <w:autoSpaceDN w:val="0"/>
              <w:adjustRightInd w:val="0"/>
            </w:pPr>
            <w:r w:rsidRPr="00080025">
              <w:t xml:space="preserve">свыше 5 до 10 </w:t>
            </w:r>
          </w:p>
        </w:tc>
        <w:tc>
          <w:tcPr>
            <w:tcW w:w="1511" w:type="pct"/>
            <w:gridSpan w:val="14"/>
            <w:shd w:val="clear" w:color="auto" w:fill="auto"/>
            <w:vAlign w:val="center"/>
          </w:tcPr>
          <w:p w:rsidR="008453C6" w:rsidRPr="00080025" w:rsidRDefault="008453C6" w:rsidP="00222B66">
            <w:pPr>
              <w:widowControl w:val="0"/>
              <w:autoSpaceDE w:val="0"/>
              <w:autoSpaceDN w:val="0"/>
              <w:adjustRightInd w:val="0"/>
              <w:jc w:val="center"/>
            </w:pPr>
            <w:r w:rsidRPr="00080025">
              <w:t>1,0</w:t>
            </w:r>
          </w:p>
        </w:tc>
      </w:tr>
      <w:tr w:rsidR="008453C6" w:rsidRPr="00080025" w:rsidTr="00AF1B2A">
        <w:trPr>
          <w:trHeight w:val="231"/>
        </w:trPr>
        <w:tc>
          <w:tcPr>
            <w:tcW w:w="833" w:type="pct"/>
            <w:vMerge/>
            <w:shd w:val="clear" w:color="auto" w:fill="auto"/>
          </w:tcPr>
          <w:p w:rsidR="008453C6" w:rsidRPr="00080025" w:rsidRDefault="008453C6" w:rsidP="00222B66">
            <w:pPr>
              <w:pStyle w:val="102"/>
              <w:rPr>
                <w:sz w:val="24"/>
              </w:rPr>
            </w:pPr>
          </w:p>
        </w:tc>
        <w:tc>
          <w:tcPr>
            <w:tcW w:w="881" w:type="pct"/>
            <w:vMerge/>
            <w:shd w:val="clear" w:color="auto" w:fill="auto"/>
          </w:tcPr>
          <w:p w:rsidR="008453C6" w:rsidRPr="00080025" w:rsidRDefault="008453C6" w:rsidP="00222B66">
            <w:pPr>
              <w:pStyle w:val="101"/>
              <w:rPr>
                <w:sz w:val="24"/>
              </w:rPr>
            </w:pPr>
          </w:p>
        </w:tc>
        <w:tc>
          <w:tcPr>
            <w:tcW w:w="1775" w:type="pct"/>
            <w:gridSpan w:val="11"/>
            <w:shd w:val="clear" w:color="auto" w:fill="auto"/>
            <w:vAlign w:val="center"/>
          </w:tcPr>
          <w:p w:rsidR="008453C6" w:rsidRPr="00080025" w:rsidRDefault="008453C6" w:rsidP="00222B66">
            <w:pPr>
              <w:widowControl w:val="0"/>
              <w:autoSpaceDE w:val="0"/>
              <w:autoSpaceDN w:val="0"/>
              <w:adjustRightInd w:val="0"/>
            </w:pPr>
            <w:r w:rsidRPr="00080025">
              <w:t xml:space="preserve">свыше 10 до 50 </w:t>
            </w:r>
          </w:p>
        </w:tc>
        <w:tc>
          <w:tcPr>
            <w:tcW w:w="1511" w:type="pct"/>
            <w:gridSpan w:val="14"/>
            <w:shd w:val="clear" w:color="auto" w:fill="auto"/>
            <w:vAlign w:val="center"/>
          </w:tcPr>
          <w:p w:rsidR="008453C6" w:rsidRPr="00080025" w:rsidRDefault="008453C6" w:rsidP="00222B66">
            <w:pPr>
              <w:widowControl w:val="0"/>
              <w:autoSpaceDE w:val="0"/>
              <w:autoSpaceDN w:val="0"/>
              <w:adjustRightInd w:val="0"/>
              <w:jc w:val="center"/>
            </w:pPr>
            <w:r w:rsidRPr="00080025">
              <w:t>1,5</w:t>
            </w:r>
          </w:p>
        </w:tc>
      </w:tr>
      <w:tr w:rsidR="008453C6" w:rsidRPr="00080025" w:rsidTr="00AF1B2A">
        <w:trPr>
          <w:trHeight w:val="231"/>
        </w:trPr>
        <w:tc>
          <w:tcPr>
            <w:tcW w:w="833" w:type="pct"/>
            <w:vMerge/>
            <w:shd w:val="clear" w:color="auto" w:fill="auto"/>
          </w:tcPr>
          <w:p w:rsidR="008453C6" w:rsidRPr="00080025" w:rsidRDefault="008453C6" w:rsidP="00222B66">
            <w:pPr>
              <w:pStyle w:val="102"/>
              <w:rPr>
                <w:sz w:val="24"/>
              </w:rPr>
            </w:pPr>
          </w:p>
        </w:tc>
        <w:tc>
          <w:tcPr>
            <w:tcW w:w="881" w:type="pct"/>
            <w:vMerge/>
            <w:shd w:val="clear" w:color="auto" w:fill="auto"/>
          </w:tcPr>
          <w:p w:rsidR="008453C6" w:rsidRPr="00080025" w:rsidRDefault="008453C6" w:rsidP="00222B66">
            <w:pPr>
              <w:pStyle w:val="101"/>
              <w:rPr>
                <w:sz w:val="24"/>
              </w:rPr>
            </w:pPr>
          </w:p>
        </w:tc>
        <w:tc>
          <w:tcPr>
            <w:tcW w:w="1775" w:type="pct"/>
            <w:gridSpan w:val="11"/>
            <w:shd w:val="clear" w:color="auto" w:fill="auto"/>
            <w:vAlign w:val="center"/>
          </w:tcPr>
          <w:p w:rsidR="008453C6" w:rsidRPr="00080025" w:rsidRDefault="008453C6" w:rsidP="00222B66">
            <w:pPr>
              <w:widowControl w:val="0"/>
              <w:autoSpaceDE w:val="0"/>
              <w:autoSpaceDN w:val="0"/>
              <w:adjustRightInd w:val="0"/>
            </w:pPr>
            <w:r w:rsidRPr="00080025">
              <w:t xml:space="preserve">свыше 50 до 100 </w:t>
            </w:r>
          </w:p>
        </w:tc>
        <w:tc>
          <w:tcPr>
            <w:tcW w:w="1511" w:type="pct"/>
            <w:gridSpan w:val="14"/>
            <w:shd w:val="clear" w:color="auto" w:fill="auto"/>
            <w:vAlign w:val="center"/>
          </w:tcPr>
          <w:p w:rsidR="008453C6" w:rsidRPr="00080025" w:rsidRDefault="008453C6" w:rsidP="00222B66">
            <w:pPr>
              <w:widowControl w:val="0"/>
              <w:autoSpaceDE w:val="0"/>
              <w:autoSpaceDN w:val="0"/>
              <w:adjustRightInd w:val="0"/>
              <w:jc w:val="center"/>
            </w:pPr>
            <w:r w:rsidRPr="00080025">
              <w:t>2,5</w:t>
            </w:r>
          </w:p>
        </w:tc>
      </w:tr>
      <w:tr w:rsidR="005569D7" w:rsidRPr="00080025" w:rsidTr="005569D7">
        <w:trPr>
          <w:trHeight w:val="360"/>
        </w:trPr>
        <w:tc>
          <w:tcPr>
            <w:tcW w:w="833" w:type="pct"/>
            <w:vMerge/>
            <w:shd w:val="clear" w:color="auto" w:fill="auto"/>
          </w:tcPr>
          <w:p w:rsidR="005569D7" w:rsidRPr="00080025" w:rsidRDefault="005569D7" w:rsidP="008453C6">
            <w:pPr>
              <w:pStyle w:val="101"/>
              <w:rPr>
                <w:sz w:val="24"/>
              </w:rPr>
            </w:pPr>
          </w:p>
        </w:tc>
        <w:tc>
          <w:tcPr>
            <w:tcW w:w="881" w:type="pct"/>
            <w:vMerge w:val="restart"/>
            <w:vAlign w:val="center"/>
          </w:tcPr>
          <w:p w:rsidR="005569D7" w:rsidRPr="00080025" w:rsidRDefault="005569D7" w:rsidP="008453C6">
            <w:pPr>
              <w:pStyle w:val="101"/>
              <w:rPr>
                <w:sz w:val="24"/>
              </w:rPr>
            </w:pPr>
            <w:r w:rsidRPr="00080025">
              <w:rPr>
                <w:sz w:val="24"/>
              </w:rPr>
              <w:t>Удельные расходы тепла на отопление жилых зданий, ккал/ч на 1 кв. м общей площади здания по этажности (килокалорий на отопление одного квадратного метра площади в год)</w:t>
            </w:r>
          </w:p>
        </w:tc>
        <w:tc>
          <w:tcPr>
            <w:tcW w:w="318" w:type="pct"/>
            <w:tcBorders>
              <w:bottom w:val="single" w:sz="4" w:space="0" w:color="auto"/>
            </w:tcBorders>
            <w:shd w:val="clear" w:color="auto" w:fill="auto"/>
            <w:vAlign w:val="center"/>
          </w:tcPr>
          <w:p w:rsidR="005569D7" w:rsidRPr="00080025" w:rsidRDefault="005569D7" w:rsidP="008453C6">
            <w:pPr>
              <w:jc w:val="center"/>
              <w:rPr>
                <w:bCs/>
              </w:rPr>
            </w:pPr>
            <w:r w:rsidRPr="00080025">
              <w:rPr>
                <w:bCs/>
              </w:rPr>
              <w:t>1</w:t>
            </w:r>
          </w:p>
        </w:tc>
        <w:tc>
          <w:tcPr>
            <w:tcW w:w="397" w:type="pct"/>
            <w:gridSpan w:val="2"/>
            <w:tcBorders>
              <w:bottom w:val="single" w:sz="4" w:space="0" w:color="auto"/>
            </w:tcBorders>
            <w:shd w:val="clear" w:color="auto" w:fill="auto"/>
            <w:vAlign w:val="center"/>
          </w:tcPr>
          <w:p w:rsidR="005569D7" w:rsidRPr="00080025" w:rsidRDefault="005569D7" w:rsidP="008453C6">
            <w:pPr>
              <w:jc w:val="center"/>
              <w:rPr>
                <w:bCs/>
              </w:rPr>
            </w:pPr>
            <w:r w:rsidRPr="00080025">
              <w:rPr>
                <w:bCs/>
              </w:rPr>
              <w:t>2</w:t>
            </w:r>
          </w:p>
        </w:tc>
        <w:tc>
          <w:tcPr>
            <w:tcW w:w="390" w:type="pct"/>
            <w:gridSpan w:val="5"/>
            <w:tcBorders>
              <w:bottom w:val="single" w:sz="4" w:space="0" w:color="auto"/>
            </w:tcBorders>
            <w:shd w:val="clear" w:color="auto" w:fill="auto"/>
            <w:vAlign w:val="center"/>
          </w:tcPr>
          <w:p w:rsidR="005569D7" w:rsidRPr="00080025" w:rsidRDefault="005569D7" w:rsidP="008453C6">
            <w:pPr>
              <w:jc w:val="center"/>
              <w:rPr>
                <w:bCs/>
              </w:rPr>
            </w:pPr>
            <w:r w:rsidRPr="00080025">
              <w:rPr>
                <w:bCs/>
              </w:rPr>
              <w:t>3</w:t>
            </w:r>
          </w:p>
        </w:tc>
        <w:tc>
          <w:tcPr>
            <w:tcW w:w="368" w:type="pct"/>
            <w:gridSpan w:val="2"/>
            <w:tcBorders>
              <w:bottom w:val="single" w:sz="4" w:space="0" w:color="auto"/>
            </w:tcBorders>
            <w:shd w:val="clear" w:color="auto" w:fill="auto"/>
            <w:vAlign w:val="center"/>
          </w:tcPr>
          <w:p w:rsidR="005569D7" w:rsidRPr="00080025" w:rsidRDefault="005569D7" w:rsidP="008453C6">
            <w:pPr>
              <w:jc w:val="center"/>
              <w:rPr>
                <w:bCs/>
              </w:rPr>
            </w:pPr>
            <w:r w:rsidRPr="00080025">
              <w:rPr>
                <w:bCs/>
              </w:rPr>
              <w:t>4, 5</w:t>
            </w:r>
          </w:p>
        </w:tc>
        <w:tc>
          <w:tcPr>
            <w:tcW w:w="415" w:type="pct"/>
            <w:gridSpan w:val="2"/>
            <w:tcBorders>
              <w:bottom w:val="single" w:sz="4" w:space="0" w:color="auto"/>
            </w:tcBorders>
            <w:shd w:val="clear" w:color="auto" w:fill="auto"/>
            <w:vAlign w:val="center"/>
          </w:tcPr>
          <w:p w:rsidR="005569D7" w:rsidRPr="00080025" w:rsidRDefault="005569D7" w:rsidP="008453C6">
            <w:pPr>
              <w:jc w:val="center"/>
              <w:rPr>
                <w:bCs/>
              </w:rPr>
            </w:pPr>
            <w:r w:rsidRPr="00080025">
              <w:rPr>
                <w:bCs/>
              </w:rPr>
              <w:t>6, 7</w:t>
            </w:r>
          </w:p>
        </w:tc>
        <w:tc>
          <w:tcPr>
            <w:tcW w:w="484" w:type="pct"/>
            <w:gridSpan w:val="6"/>
            <w:tcBorders>
              <w:bottom w:val="single" w:sz="4" w:space="0" w:color="auto"/>
            </w:tcBorders>
            <w:shd w:val="clear" w:color="auto" w:fill="auto"/>
            <w:vAlign w:val="center"/>
          </w:tcPr>
          <w:p w:rsidR="005569D7" w:rsidRPr="00080025" w:rsidRDefault="005569D7" w:rsidP="008453C6">
            <w:pPr>
              <w:jc w:val="center"/>
              <w:rPr>
                <w:bCs/>
              </w:rPr>
            </w:pPr>
            <w:r w:rsidRPr="00080025">
              <w:rPr>
                <w:bCs/>
              </w:rPr>
              <w:t>8, 9</w:t>
            </w:r>
          </w:p>
        </w:tc>
        <w:tc>
          <w:tcPr>
            <w:tcW w:w="334" w:type="pct"/>
            <w:gridSpan w:val="2"/>
            <w:tcBorders>
              <w:bottom w:val="single" w:sz="4" w:space="0" w:color="auto"/>
            </w:tcBorders>
            <w:shd w:val="clear" w:color="auto" w:fill="auto"/>
            <w:vAlign w:val="center"/>
          </w:tcPr>
          <w:p w:rsidR="005569D7" w:rsidRPr="00080025" w:rsidRDefault="005569D7" w:rsidP="008453C6">
            <w:pPr>
              <w:jc w:val="center"/>
              <w:rPr>
                <w:bCs/>
              </w:rPr>
            </w:pPr>
            <w:r w:rsidRPr="00080025">
              <w:rPr>
                <w:bCs/>
              </w:rPr>
              <w:t>10, 11</w:t>
            </w:r>
          </w:p>
        </w:tc>
        <w:tc>
          <w:tcPr>
            <w:tcW w:w="580" w:type="pct"/>
            <w:gridSpan w:val="5"/>
            <w:tcBorders>
              <w:bottom w:val="single" w:sz="4" w:space="0" w:color="auto"/>
            </w:tcBorders>
            <w:shd w:val="clear" w:color="auto" w:fill="auto"/>
            <w:vAlign w:val="center"/>
          </w:tcPr>
          <w:p w:rsidR="005569D7" w:rsidRPr="00080025" w:rsidRDefault="005569D7" w:rsidP="008453C6">
            <w:pPr>
              <w:ind w:right="-94" w:hanging="162"/>
              <w:jc w:val="center"/>
              <w:rPr>
                <w:bCs/>
              </w:rPr>
            </w:pPr>
            <w:r w:rsidRPr="00080025">
              <w:rPr>
                <w:bCs/>
              </w:rPr>
              <w:t xml:space="preserve">12 и выше </w:t>
            </w:r>
          </w:p>
        </w:tc>
      </w:tr>
      <w:tr w:rsidR="005569D7" w:rsidRPr="00080025" w:rsidTr="005569D7">
        <w:trPr>
          <w:trHeight w:val="1470"/>
        </w:trPr>
        <w:tc>
          <w:tcPr>
            <w:tcW w:w="833" w:type="pct"/>
            <w:vMerge/>
            <w:shd w:val="clear" w:color="auto" w:fill="auto"/>
          </w:tcPr>
          <w:p w:rsidR="005569D7" w:rsidRPr="00080025" w:rsidRDefault="005569D7" w:rsidP="008453C6">
            <w:pPr>
              <w:pStyle w:val="101"/>
              <w:rPr>
                <w:sz w:val="24"/>
              </w:rPr>
            </w:pPr>
          </w:p>
        </w:tc>
        <w:tc>
          <w:tcPr>
            <w:tcW w:w="881" w:type="pct"/>
            <w:vMerge/>
            <w:tcBorders>
              <w:bottom w:val="single" w:sz="4" w:space="0" w:color="auto"/>
            </w:tcBorders>
            <w:vAlign w:val="center"/>
          </w:tcPr>
          <w:p w:rsidR="005569D7" w:rsidRPr="00080025" w:rsidRDefault="005569D7" w:rsidP="008453C6">
            <w:pPr>
              <w:pStyle w:val="101"/>
              <w:rPr>
                <w:sz w:val="24"/>
              </w:rPr>
            </w:pPr>
          </w:p>
        </w:tc>
        <w:tc>
          <w:tcPr>
            <w:tcW w:w="318" w:type="pct"/>
            <w:tcBorders>
              <w:bottom w:val="single" w:sz="4" w:space="0" w:color="auto"/>
            </w:tcBorders>
            <w:shd w:val="clear" w:color="auto" w:fill="auto"/>
            <w:vAlign w:val="center"/>
          </w:tcPr>
          <w:p w:rsidR="005569D7" w:rsidRPr="00080025" w:rsidRDefault="005569D7" w:rsidP="008453C6">
            <w:pPr>
              <w:jc w:val="center"/>
            </w:pPr>
            <w:r w:rsidRPr="00080025">
              <w:t>68,9 (17088)</w:t>
            </w:r>
          </w:p>
        </w:tc>
        <w:tc>
          <w:tcPr>
            <w:tcW w:w="397" w:type="pct"/>
            <w:gridSpan w:val="2"/>
            <w:tcBorders>
              <w:bottom w:val="single" w:sz="4" w:space="0" w:color="auto"/>
            </w:tcBorders>
            <w:shd w:val="clear" w:color="auto" w:fill="auto"/>
            <w:vAlign w:val="center"/>
          </w:tcPr>
          <w:p w:rsidR="005569D7" w:rsidRPr="00080025" w:rsidRDefault="005569D7" w:rsidP="008453C6">
            <w:pPr>
              <w:jc w:val="center"/>
            </w:pPr>
            <w:r w:rsidRPr="00080025">
              <w:t>62,7 (15548)</w:t>
            </w:r>
          </w:p>
        </w:tc>
        <w:tc>
          <w:tcPr>
            <w:tcW w:w="390" w:type="pct"/>
            <w:gridSpan w:val="5"/>
            <w:tcBorders>
              <w:bottom w:val="single" w:sz="4" w:space="0" w:color="auto"/>
            </w:tcBorders>
            <w:shd w:val="clear" w:color="auto" w:fill="auto"/>
            <w:vAlign w:val="center"/>
          </w:tcPr>
          <w:p w:rsidR="005569D7" w:rsidRPr="00080025" w:rsidRDefault="005569D7" w:rsidP="008453C6">
            <w:pPr>
              <w:jc w:val="center"/>
            </w:pPr>
            <w:r w:rsidRPr="00080025">
              <w:t>56,3 (13971)</w:t>
            </w:r>
          </w:p>
        </w:tc>
        <w:tc>
          <w:tcPr>
            <w:tcW w:w="368" w:type="pct"/>
            <w:gridSpan w:val="2"/>
            <w:tcBorders>
              <w:bottom w:val="single" w:sz="4" w:space="0" w:color="auto"/>
            </w:tcBorders>
            <w:shd w:val="clear" w:color="auto" w:fill="auto"/>
            <w:vAlign w:val="center"/>
          </w:tcPr>
          <w:p w:rsidR="005569D7" w:rsidRPr="00080025" w:rsidRDefault="005569D7" w:rsidP="008453C6">
            <w:pPr>
              <w:jc w:val="center"/>
            </w:pPr>
            <w:r w:rsidRPr="00080025">
              <w:t>54,3 (13482)</w:t>
            </w:r>
          </w:p>
        </w:tc>
        <w:tc>
          <w:tcPr>
            <w:tcW w:w="415" w:type="pct"/>
            <w:gridSpan w:val="2"/>
            <w:tcBorders>
              <w:bottom w:val="single" w:sz="4" w:space="0" w:color="auto"/>
            </w:tcBorders>
            <w:shd w:val="clear" w:color="auto" w:fill="auto"/>
            <w:vAlign w:val="center"/>
          </w:tcPr>
          <w:p w:rsidR="005569D7" w:rsidRPr="00080025" w:rsidRDefault="005569D7" w:rsidP="008453C6">
            <w:pPr>
              <w:jc w:val="center"/>
            </w:pPr>
            <w:r w:rsidRPr="00080025">
              <w:t>50,8 (12619)</w:t>
            </w:r>
          </w:p>
        </w:tc>
        <w:tc>
          <w:tcPr>
            <w:tcW w:w="484" w:type="pct"/>
            <w:gridSpan w:val="6"/>
            <w:tcBorders>
              <w:bottom w:val="single" w:sz="4" w:space="0" w:color="auto"/>
            </w:tcBorders>
            <w:shd w:val="clear" w:color="auto" w:fill="auto"/>
            <w:vAlign w:val="center"/>
          </w:tcPr>
          <w:p w:rsidR="005569D7" w:rsidRPr="00080025" w:rsidRDefault="005569D7" w:rsidP="008453C6">
            <w:pPr>
              <w:jc w:val="center"/>
            </w:pPr>
            <w:r w:rsidRPr="00080025">
              <w:t>48,3 (11980)</w:t>
            </w:r>
          </w:p>
        </w:tc>
        <w:tc>
          <w:tcPr>
            <w:tcW w:w="334" w:type="pct"/>
            <w:gridSpan w:val="2"/>
            <w:tcBorders>
              <w:bottom w:val="single" w:sz="4" w:space="0" w:color="auto"/>
            </w:tcBorders>
            <w:shd w:val="clear" w:color="auto" w:fill="auto"/>
            <w:vAlign w:val="center"/>
          </w:tcPr>
          <w:p w:rsidR="005569D7" w:rsidRPr="00080025" w:rsidRDefault="005569D7" w:rsidP="008453C6">
            <w:pPr>
              <w:jc w:val="center"/>
            </w:pPr>
            <w:r w:rsidRPr="00080025">
              <w:t>45,6 (11304)</w:t>
            </w:r>
          </w:p>
        </w:tc>
        <w:tc>
          <w:tcPr>
            <w:tcW w:w="580" w:type="pct"/>
            <w:gridSpan w:val="5"/>
            <w:tcBorders>
              <w:bottom w:val="single" w:sz="4" w:space="0" w:color="auto"/>
            </w:tcBorders>
            <w:shd w:val="clear" w:color="auto" w:fill="auto"/>
            <w:vAlign w:val="center"/>
          </w:tcPr>
          <w:p w:rsidR="005569D7" w:rsidRPr="00080025" w:rsidRDefault="005569D7" w:rsidP="008453C6">
            <w:pPr>
              <w:jc w:val="center"/>
            </w:pPr>
            <w:r w:rsidRPr="00080025">
              <w:t>43,9 (10891)</w:t>
            </w:r>
          </w:p>
        </w:tc>
      </w:tr>
      <w:tr w:rsidR="005569D7" w:rsidRPr="00080025" w:rsidTr="005569D7">
        <w:trPr>
          <w:trHeight w:val="395"/>
        </w:trPr>
        <w:tc>
          <w:tcPr>
            <w:tcW w:w="833" w:type="pct"/>
            <w:vMerge/>
            <w:shd w:val="clear" w:color="auto" w:fill="auto"/>
          </w:tcPr>
          <w:p w:rsidR="005569D7" w:rsidRPr="00080025" w:rsidRDefault="005569D7" w:rsidP="008453C6">
            <w:pPr>
              <w:pStyle w:val="101"/>
              <w:rPr>
                <w:sz w:val="24"/>
              </w:rPr>
            </w:pPr>
          </w:p>
        </w:tc>
        <w:tc>
          <w:tcPr>
            <w:tcW w:w="881" w:type="pct"/>
            <w:vMerge w:val="restart"/>
            <w:vAlign w:val="center"/>
          </w:tcPr>
          <w:p w:rsidR="005569D7" w:rsidRPr="00080025" w:rsidRDefault="005569D7" w:rsidP="008453C6">
            <w:pPr>
              <w:pStyle w:val="101"/>
              <w:rPr>
                <w:sz w:val="24"/>
              </w:rPr>
            </w:pPr>
            <w:r w:rsidRPr="00080025">
              <w:rPr>
                <w:sz w:val="24"/>
              </w:rPr>
              <w:t>Удельные расходы тепла на отопление административных и общественных зданий, ккал/ч на 1 кв. м общей площади здания по этажности (килокалорий на отопление одного квадратного метра площади в год)</w:t>
            </w:r>
          </w:p>
        </w:tc>
        <w:tc>
          <w:tcPr>
            <w:tcW w:w="318" w:type="pct"/>
            <w:tcBorders>
              <w:bottom w:val="single" w:sz="4" w:space="0" w:color="auto"/>
            </w:tcBorders>
            <w:shd w:val="clear" w:color="auto" w:fill="auto"/>
            <w:vAlign w:val="center"/>
          </w:tcPr>
          <w:p w:rsidR="005569D7" w:rsidRPr="00080025" w:rsidRDefault="005569D7" w:rsidP="008453C6">
            <w:pPr>
              <w:jc w:val="center"/>
              <w:rPr>
                <w:bCs/>
              </w:rPr>
            </w:pPr>
            <w:r w:rsidRPr="00080025">
              <w:rPr>
                <w:bCs/>
              </w:rPr>
              <w:t>1</w:t>
            </w:r>
          </w:p>
        </w:tc>
        <w:tc>
          <w:tcPr>
            <w:tcW w:w="397" w:type="pct"/>
            <w:gridSpan w:val="2"/>
            <w:tcBorders>
              <w:bottom w:val="single" w:sz="4" w:space="0" w:color="auto"/>
            </w:tcBorders>
            <w:shd w:val="clear" w:color="auto" w:fill="auto"/>
            <w:vAlign w:val="center"/>
          </w:tcPr>
          <w:p w:rsidR="005569D7" w:rsidRPr="00080025" w:rsidRDefault="005569D7" w:rsidP="008453C6">
            <w:pPr>
              <w:jc w:val="center"/>
              <w:rPr>
                <w:bCs/>
              </w:rPr>
            </w:pPr>
            <w:r w:rsidRPr="00080025">
              <w:rPr>
                <w:bCs/>
              </w:rPr>
              <w:t>2</w:t>
            </w:r>
          </w:p>
        </w:tc>
        <w:tc>
          <w:tcPr>
            <w:tcW w:w="390" w:type="pct"/>
            <w:gridSpan w:val="5"/>
            <w:tcBorders>
              <w:bottom w:val="single" w:sz="4" w:space="0" w:color="auto"/>
            </w:tcBorders>
            <w:shd w:val="clear" w:color="auto" w:fill="auto"/>
            <w:vAlign w:val="center"/>
          </w:tcPr>
          <w:p w:rsidR="005569D7" w:rsidRPr="00080025" w:rsidRDefault="005569D7" w:rsidP="008453C6">
            <w:pPr>
              <w:jc w:val="center"/>
              <w:rPr>
                <w:bCs/>
              </w:rPr>
            </w:pPr>
            <w:r w:rsidRPr="00080025">
              <w:rPr>
                <w:bCs/>
              </w:rPr>
              <w:t>3</w:t>
            </w:r>
          </w:p>
        </w:tc>
        <w:tc>
          <w:tcPr>
            <w:tcW w:w="368" w:type="pct"/>
            <w:gridSpan w:val="2"/>
            <w:tcBorders>
              <w:bottom w:val="single" w:sz="4" w:space="0" w:color="auto"/>
            </w:tcBorders>
            <w:shd w:val="clear" w:color="auto" w:fill="auto"/>
            <w:vAlign w:val="center"/>
          </w:tcPr>
          <w:p w:rsidR="005569D7" w:rsidRPr="00080025" w:rsidRDefault="005569D7" w:rsidP="008453C6">
            <w:pPr>
              <w:jc w:val="center"/>
              <w:rPr>
                <w:bCs/>
              </w:rPr>
            </w:pPr>
            <w:r w:rsidRPr="00080025">
              <w:rPr>
                <w:bCs/>
              </w:rPr>
              <w:t>4, 5</w:t>
            </w:r>
          </w:p>
        </w:tc>
        <w:tc>
          <w:tcPr>
            <w:tcW w:w="415" w:type="pct"/>
            <w:gridSpan w:val="2"/>
            <w:tcBorders>
              <w:bottom w:val="single" w:sz="4" w:space="0" w:color="auto"/>
            </w:tcBorders>
            <w:shd w:val="clear" w:color="auto" w:fill="auto"/>
            <w:vAlign w:val="center"/>
          </w:tcPr>
          <w:p w:rsidR="005569D7" w:rsidRPr="00080025" w:rsidRDefault="005569D7" w:rsidP="008453C6">
            <w:pPr>
              <w:jc w:val="center"/>
              <w:rPr>
                <w:bCs/>
              </w:rPr>
            </w:pPr>
            <w:r w:rsidRPr="00080025">
              <w:rPr>
                <w:bCs/>
              </w:rPr>
              <w:t>6, 7</w:t>
            </w:r>
          </w:p>
        </w:tc>
        <w:tc>
          <w:tcPr>
            <w:tcW w:w="484" w:type="pct"/>
            <w:gridSpan w:val="6"/>
            <w:tcBorders>
              <w:bottom w:val="single" w:sz="4" w:space="0" w:color="auto"/>
            </w:tcBorders>
            <w:shd w:val="clear" w:color="auto" w:fill="auto"/>
            <w:vAlign w:val="center"/>
          </w:tcPr>
          <w:p w:rsidR="005569D7" w:rsidRPr="00080025" w:rsidRDefault="005569D7" w:rsidP="008453C6">
            <w:pPr>
              <w:jc w:val="center"/>
              <w:rPr>
                <w:bCs/>
              </w:rPr>
            </w:pPr>
            <w:r w:rsidRPr="00080025">
              <w:rPr>
                <w:bCs/>
              </w:rPr>
              <w:t>8, 9</w:t>
            </w:r>
          </w:p>
        </w:tc>
        <w:tc>
          <w:tcPr>
            <w:tcW w:w="914" w:type="pct"/>
            <w:gridSpan w:val="7"/>
            <w:tcBorders>
              <w:bottom w:val="single" w:sz="4" w:space="0" w:color="auto"/>
            </w:tcBorders>
            <w:shd w:val="clear" w:color="auto" w:fill="auto"/>
            <w:vAlign w:val="center"/>
          </w:tcPr>
          <w:p w:rsidR="005569D7" w:rsidRPr="00080025" w:rsidRDefault="005569D7" w:rsidP="008453C6">
            <w:pPr>
              <w:ind w:right="-17" w:hanging="72"/>
              <w:jc w:val="center"/>
              <w:rPr>
                <w:bCs/>
              </w:rPr>
            </w:pPr>
            <w:r w:rsidRPr="00080025">
              <w:rPr>
                <w:bCs/>
              </w:rPr>
              <w:t xml:space="preserve">10 и выше </w:t>
            </w:r>
          </w:p>
        </w:tc>
      </w:tr>
      <w:tr w:rsidR="005569D7" w:rsidRPr="00080025" w:rsidTr="005569D7">
        <w:trPr>
          <w:trHeight w:val="1890"/>
        </w:trPr>
        <w:tc>
          <w:tcPr>
            <w:tcW w:w="833" w:type="pct"/>
            <w:vMerge/>
            <w:tcBorders>
              <w:bottom w:val="single" w:sz="4" w:space="0" w:color="auto"/>
            </w:tcBorders>
            <w:shd w:val="clear" w:color="auto" w:fill="auto"/>
          </w:tcPr>
          <w:p w:rsidR="005569D7" w:rsidRPr="00080025" w:rsidRDefault="005569D7" w:rsidP="008453C6">
            <w:pPr>
              <w:pStyle w:val="101"/>
              <w:rPr>
                <w:sz w:val="24"/>
              </w:rPr>
            </w:pPr>
          </w:p>
        </w:tc>
        <w:tc>
          <w:tcPr>
            <w:tcW w:w="881" w:type="pct"/>
            <w:vMerge/>
            <w:tcBorders>
              <w:bottom w:val="single" w:sz="4" w:space="0" w:color="auto"/>
            </w:tcBorders>
            <w:vAlign w:val="center"/>
          </w:tcPr>
          <w:p w:rsidR="005569D7" w:rsidRPr="00080025" w:rsidRDefault="005569D7" w:rsidP="008453C6">
            <w:pPr>
              <w:pStyle w:val="101"/>
              <w:rPr>
                <w:sz w:val="24"/>
              </w:rPr>
            </w:pPr>
          </w:p>
        </w:tc>
        <w:tc>
          <w:tcPr>
            <w:tcW w:w="318" w:type="pct"/>
            <w:tcBorders>
              <w:bottom w:val="single" w:sz="4" w:space="0" w:color="auto"/>
            </w:tcBorders>
            <w:shd w:val="clear" w:color="auto" w:fill="auto"/>
            <w:vAlign w:val="center"/>
          </w:tcPr>
          <w:p w:rsidR="005569D7" w:rsidRPr="00080025" w:rsidRDefault="005569D7" w:rsidP="008453C6">
            <w:pPr>
              <w:jc w:val="center"/>
            </w:pPr>
            <w:r w:rsidRPr="00080025">
              <w:t>65,6 (15661)</w:t>
            </w:r>
          </w:p>
        </w:tc>
        <w:tc>
          <w:tcPr>
            <w:tcW w:w="397" w:type="pct"/>
            <w:gridSpan w:val="2"/>
            <w:tcBorders>
              <w:bottom w:val="single" w:sz="4" w:space="0" w:color="auto"/>
            </w:tcBorders>
            <w:shd w:val="clear" w:color="auto" w:fill="auto"/>
            <w:vAlign w:val="center"/>
          </w:tcPr>
          <w:p w:rsidR="005569D7" w:rsidRPr="00080025" w:rsidRDefault="005569D7" w:rsidP="008453C6">
            <w:pPr>
              <w:jc w:val="center"/>
            </w:pPr>
            <w:r w:rsidRPr="00080025">
              <w:t>62,0 (14797)</w:t>
            </w:r>
          </w:p>
        </w:tc>
        <w:tc>
          <w:tcPr>
            <w:tcW w:w="390" w:type="pct"/>
            <w:gridSpan w:val="5"/>
            <w:tcBorders>
              <w:bottom w:val="single" w:sz="4" w:space="0" w:color="auto"/>
            </w:tcBorders>
            <w:shd w:val="clear" w:color="auto" w:fill="auto"/>
            <w:vAlign w:val="center"/>
          </w:tcPr>
          <w:p w:rsidR="005569D7" w:rsidRPr="00080025" w:rsidRDefault="005569D7" w:rsidP="008453C6">
            <w:pPr>
              <w:jc w:val="center"/>
            </w:pPr>
            <w:r w:rsidRPr="00080025">
              <w:t>60,1 (14346)</w:t>
            </w:r>
          </w:p>
        </w:tc>
        <w:tc>
          <w:tcPr>
            <w:tcW w:w="368" w:type="pct"/>
            <w:gridSpan w:val="2"/>
            <w:tcBorders>
              <w:bottom w:val="single" w:sz="4" w:space="0" w:color="auto"/>
            </w:tcBorders>
            <w:shd w:val="clear" w:color="auto" w:fill="auto"/>
            <w:vAlign w:val="center"/>
          </w:tcPr>
          <w:p w:rsidR="005569D7" w:rsidRPr="00080025" w:rsidRDefault="005569D7" w:rsidP="008453C6">
            <w:pPr>
              <w:jc w:val="center"/>
            </w:pPr>
            <w:r w:rsidRPr="00080025">
              <w:t>49,3 (11755)</w:t>
            </w:r>
          </w:p>
        </w:tc>
        <w:tc>
          <w:tcPr>
            <w:tcW w:w="415" w:type="pct"/>
            <w:gridSpan w:val="2"/>
            <w:tcBorders>
              <w:bottom w:val="single" w:sz="4" w:space="0" w:color="auto"/>
            </w:tcBorders>
            <w:shd w:val="clear" w:color="auto" w:fill="auto"/>
            <w:vAlign w:val="center"/>
          </w:tcPr>
          <w:p w:rsidR="005569D7" w:rsidRPr="00080025" w:rsidRDefault="005569D7" w:rsidP="008453C6">
            <w:pPr>
              <w:jc w:val="center"/>
            </w:pPr>
            <w:r w:rsidRPr="00080025">
              <w:t>43,7 (10440)</w:t>
            </w:r>
          </w:p>
        </w:tc>
        <w:tc>
          <w:tcPr>
            <w:tcW w:w="484" w:type="pct"/>
            <w:gridSpan w:val="6"/>
            <w:tcBorders>
              <w:bottom w:val="single" w:sz="4" w:space="0" w:color="auto"/>
            </w:tcBorders>
            <w:shd w:val="clear" w:color="auto" w:fill="auto"/>
            <w:vAlign w:val="center"/>
          </w:tcPr>
          <w:p w:rsidR="005569D7" w:rsidRPr="00080025" w:rsidRDefault="005569D7" w:rsidP="008453C6">
            <w:pPr>
              <w:jc w:val="center"/>
            </w:pPr>
            <w:r w:rsidRPr="00080025">
              <w:t>40,1 (9577)</w:t>
            </w:r>
          </w:p>
        </w:tc>
        <w:tc>
          <w:tcPr>
            <w:tcW w:w="914" w:type="pct"/>
            <w:gridSpan w:val="7"/>
            <w:tcBorders>
              <w:bottom w:val="single" w:sz="4" w:space="0" w:color="auto"/>
            </w:tcBorders>
            <w:shd w:val="clear" w:color="auto" w:fill="auto"/>
            <w:vAlign w:val="center"/>
          </w:tcPr>
          <w:p w:rsidR="005569D7" w:rsidRPr="00080025" w:rsidRDefault="005569D7" w:rsidP="008453C6">
            <w:pPr>
              <w:jc w:val="center"/>
            </w:pPr>
            <w:r w:rsidRPr="00080025">
              <w:t>36,5 (8713)</w:t>
            </w:r>
          </w:p>
        </w:tc>
      </w:tr>
      <w:tr w:rsidR="00C91100" w:rsidRPr="00080025" w:rsidTr="00AF1B2A">
        <w:trPr>
          <w:trHeight w:val="50"/>
        </w:trPr>
        <w:tc>
          <w:tcPr>
            <w:tcW w:w="833" w:type="pct"/>
            <w:vMerge w:val="restart"/>
            <w:shd w:val="clear" w:color="auto" w:fill="auto"/>
          </w:tcPr>
          <w:p w:rsidR="00222B66" w:rsidRPr="00080025" w:rsidRDefault="00222B66" w:rsidP="00222B66">
            <w:pPr>
              <w:pStyle w:val="101"/>
              <w:rPr>
                <w:sz w:val="24"/>
              </w:rPr>
            </w:pPr>
            <w:r w:rsidRPr="00080025">
              <w:rPr>
                <w:sz w:val="24"/>
              </w:rPr>
              <w:t>Пункты редуцирования газа</w:t>
            </w:r>
          </w:p>
          <w:p w:rsidR="00222B66" w:rsidRPr="00080025" w:rsidRDefault="00222B66" w:rsidP="00222B66">
            <w:pPr>
              <w:pStyle w:val="101"/>
              <w:rPr>
                <w:sz w:val="24"/>
              </w:rPr>
            </w:pPr>
          </w:p>
          <w:p w:rsidR="00222B66" w:rsidRPr="00080025" w:rsidRDefault="00222B66" w:rsidP="00222B66">
            <w:pPr>
              <w:pStyle w:val="101"/>
              <w:rPr>
                <w:sz w:val="24"/>
              </w:rPr>
            </w:pPr>
            <w:r w:rsidRPr="00080025">
              <w:rPr>
                <w:sz w:val="24"/>
              </w:rPr>
              <w:t>Газонаполнительные станции.</w:t>
            </w:r>
          </w:p>
          <w:p w:rsidR="00222B66" w:rsidRPr="00080025" w:rsidRDefault="00222B66" w:rsidP="00222B66">
            <w:pPr>
              <w:pStyle w:val="101"/>
              <w:rPr>
                <w:sz w:val="24"/>
              </w:rPr>
            </w:pPr>
          </w:p>
          <w:p w:rsidR="00222B66" w:rsidRPr="00080025" w:rsidRDefault="00222B66" w:rsidP="00222B66">
            <w:pPr>
              <w:pStyle w:val="101"/>
              <w:rPr>
                <w:sz w:val="24"/>
              </w:rPr>
            </w:pPr>
            <w:r w:rsidRPr="00080025">
              <w:rPr>
                <w:sz w:val="24"/>
              </w:rPr>
              <w:t>Резервуарные установки сжиженных углеводородных газов</w:t>
            </w:r>
          </w:p>
        </w:tc>
        <w:tc>
          <w:tcPr>
            <w:tcW w:w="881" w:type="pct"/>
          </w:tcPr>
          <w:p w:rsidR="00222B66" w:rsidRPr="00080025" w:rsidRDefault="00222B66" w:rsidP="00222B66">
            <w:pPr>
              <w:pStyle w:val="101"/>
              <w:rPr>
                <w:sz w:val="24"/>
              </w:rPr>
            </w:pPr>
            <w:r w:rsidRPr="00080025">
              <w:rPr>
                <w:sz w:val="24"/>
              </w:rPr>
              <w:lastRenderedPageBreak/>
              <w:t xml:space="preserve">Уровень обеспеченности централизованной системой газоснабжения вне зон </w:t>
            </w:r>
            <w:r w:rsidRPr="00080025">
              <w:rPr>
                <w:sz w:val="24"/>
              </w:rPr>
              <w:lastRenderedPageBreak/>
              <w:t>действия источников централизованного теплоснабжения, %</w:t>
            </w:r>
          </w:p>
        </w:tc>
        <w:tc>
          <w:tcPr>
            <w:tcW w:w="3286" w:type="pct"/>
            <w:gridSpan w:val="25"/>
            <w:shd w:val="clear" w:color="auto" w:fill="auto"/>
          </w:tcPr>
          <w:p w:rsidR="00222B66" w:rsidRPr="00080025" w:rsidRDefault="00222B66" w:rsidP="00222B66">
            <w:pPr>
              <w:pStyle w:val="102"/>
              <w:rPr>
                <w:sz w:val="24"/>
              </w:rPr>
            </w:pPr>
            <w:r w:rsidRPr="00080025">
              <w:rPr>
                <w:sz w:val="24"/>
              </w:rPr>
              <w:lastRenderedPageBreak/>
              <w:t>100</w:t>
            </w:r>
          </w:p>
        </w:tc>
      </w:tr>
      <w:tr w:rsidR="00C91100" w:rsidRPr="00080025" w:rsidTr="000A7F55">
        <w:trPr>
          <w:trHeight w:val="609"/>
        </w:trPr>
        <w:tc>
          <w:tcPr>
            <w:tcW w:w="833" w:type="pct"/>
            <w:vMerge/>
            <w:shd w:val="clear" w:color="auto" w:fill="auto"/>
          </w:tcPr>
          <w:p w:rsidR="00222B66" w:rsidRPr="00080025" w:rsidRDefault="00222B66" w:rsidP="00222B66">
            <w:pPr>
              <w:pStyle w:val="101"/>
              <w:rPr>
                <w:sz w:val="24"/>
              </w:rPr>
            </w:pPr>
          </w:p>
        </w:tc>
        <w:tc>
          <w:tcPr>
            <w:tcW w:w="881" w:type="pct"/>
            <w:vMerge w:val="restart"/>
            <w:vAlign w:val="center"/>
          </w:tcPr>
          <w:p w:rsidR="00222B66" w:rsidRPr="00080025" w:rsidRDefault="00222B66" w:rsidP="00222B66">
            <w:pPr>
              <w:pStyle w:val="101"/>
              <w:rPr>
                <w:sz w:val="24"/>
              </w:rPr>
            </w:pPr>
            <w:r w:rsidRPr="00080025">
              <w:rPr>
                <w:sz w:val="24"/>
              </w:rPr>
              <w:t>Удельные расходы природного и сжиженного газа для различных коммунальных нужд</w:t>
            </w:r>
          </w:p>
        </w:tc>
        <w:tc>
          <w:tcPr>
            <w:tcW w:w="3286" w:type="pct"/>
            <w:gridSpan w:val="25"/>
            <w:shd w:val="clear" w:color="auto" w:fill="auto"/>
            <w:vAlign w:val="center"/>
          </w:tcPr>
          <w:p w:rsidR="00222B66" w:rsidRPr="00080025" w:rsidRDefault="00222B66" w:rsidP="00222B66">
            <w:pPr>
              <w:jc w:val="center"/>
            </w:pPr>
            <w:r w:rsidRPr="00080025">
              <w:rPr>
                <w:rFonts w:eastAsia="Calibri"/>
                <w:lang w:eastAsia="en-US"/>
              </w:rPr>
              <w:t>Природный газ</w:t>
            </w:r>
          </w:p>
        </w:tc>
      </w:tr>
      <w:tr w:rsidR="00C91100" w:rsidRPr="00080025" w:rsidTr="00AF1B2A">
        <w:trPr>
          <w:trHeight w:val="50"/>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jc w:val="center"/>
              <w:rPr>
                <w:rFonts w:eastAsia="Calibri"/>
                <w:lang w:eastAsia="en-US"/>
              </w:rPr>
            </w:pPr>
            <w:r w:rsidRPr="00080025">
              <w:rPr>
                <w:rFonts w:eastAsia="Calibri"/>
                <w:lang w:eastAsia="en-US"/>
              </w:rPr>
              <w:t xml:space="preserve">Вид </w:t>
            </w:r>
            <w:proofErr w:type="spellStart"/>
            <w:r w:rsidRPr="00080025">
              <w:rPr>
                <w:rFonts w:eastAsia="Calibri"/>
                <w:lang w:eastAsia="en-US"/>
              </w:rPr>
              <w:t>газопотребления</w:t>
            </w:r>
            <w:proofErr w:type="spellEnd"/>
          </w:p>
        </w:tc>
        <w:tc>
          <w:tcPr>
            <w:tcW w:w="1511" w:type="pct"/>
            <w:gridSpan w:val="14"/>
            <w:shd w:val="clear" w:color="auto" w:fill="auto"/>
          </w:tcPr>
          <w:p w:rsidR="00222B66" w:rsidRPr="00080025" w:rsidRDefault="00222B66" w:rsidP="00222B66">
            <w:pPr>
              <w:jc w:val="center"/>
              <w:rPr>
                <w:rFonts w:eastAsia="Calibri"/>
                <w:lang w:eastAsia="en-US"/>
              </w:rPr>
            </w:pPr>
            <w:r w:rsidRPr="00080025">
              <w:rPr>
                <w:rFonts w:eastAsia="Calibri"/>
                <w:lang w:eastAsia="en-US"/>
              </w:rPr>
              <w:t>Удельный расход газа, м3 на человека в месяц (м3 на человека в год);</w:t>
            </w:r>
          </w:p>
        </w:tc>
      </w:tr>
      <w:tr w:rsidR="00C91100" w:rsidRPr="00080025" w:rsidTr="00AF1B2A">
        <w:trPr>
          <w:trHeight w:val="50"/>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widowControl w:val="0"/>
              <w:autoSpaceDE w:val="0"/>
              <w:autoSpaceDN w:val="0"/>
              <w:adjustRightInd w:val="0"/>
            </w:pPr>
            <w:r w:rsidRPr="00080025">
              <w:t xml:space="preserve">Для газовой плиты при наличии централизованного отопления и централизованного горячего водоснабжения </w:t>
            </w:r>
          </w:p>
        </w:tc>
        <w:tc>
          <w:tcPr>
            <w:tcW w:w="1511" w:type="pct"/>
            <w:gridSpan w:val="14"/>
            <w:shd w:val="clear" w:color="auto" w:fill="auto"/>
          </w:tcPr>
          <w:p w:rsidR="00222B66" w:rsidRPr="00080025" w:rsidRDefault="00222B66" w:rsidP="00222B66">
            <w:pPr>
              <w:widowControl w:val="0"/>
              <w:autoSpaceDE w:val="0"/>
              <w:autoSpaceDN w:val="0"/>
              <w:adjustRightInd w:val="0"/>
              <w:jc w:val="center"/>
            </w:pPr>
            <w:r w:rsidRPr="00080025">
              <w:t>13,6 (163,2)</w:t>
            </w:r>
          </w:p>
        </w:tc>
      </w:tr>
      <w:tr w:rsidR="00C91100" w:rsidRPr="00080025" w:rsidTr="00AF1B2A">
        <w:trPr>
          <w:trHeight w:val="50"/>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widowControl w:val="0"/>
              <w:autoSpaceDE w:val="0"/>
              <w:autoSpaceDN w:val="0"/>
              <w:adjustRightInd w:val="0"/>
            </w:pPr>
            <w:r w:rsidRPr="00080025">
              <w:t xml:space="preserve">Для газовой плиты и газового водонагревателя при отсутствии централизованного горячего водоснабжения </w:t>
            </w:r>
          </w:p>
        </w:tc>
        <w:tc>
          <w:tcPr>
            <w:tcW w:w="1511" w:type="pct"/>
            <w:gridSpan w:val="14"/>
            <w:shd w:val="clear" w:color="auto" w:fill="auto"/>
          </w:tcPr>
          <w:p w:rsidR="00222B66" w:rsidRPr="00080025" w:rsidRDefault="00222B66" w:rsidP="00222B66">
            <w:pPr>
              <w:widowControl w:val="0"/>
              <w:autoSpaceDE w:val="0"/>
              <w:autoSpaceDN w:val="0"/>
              <w:adjustRightInd w:val="0"/>
              <w:jc w:val="center"/>
            </w:pPr>
            <w:r w:rsidRPr="00080025">
              <w:t>34,6 (415,2)</w:t>
            </w:r>
          </w:p>
        </w:tc>
      </w:tr>
      <w:tr w:rsidR="00C91100" w:rsidRPr="00080025" w:rsidTr="00AF1B2A">
        <w:trPr>
          <w:trHeight w:val="50"/>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widowControl w:val="0"/>
              <w:autoSpaceDE w:val="0"/>
              <w:autoSpaceDN w:val="0"/>
              <w:adjustRightInd w:val="0"/>
            </w:pPr>
            <w:r w:rsidRPr="00080025">
              <w:t>Для газовой плиты при отсутствии газового водонагревателя и отсутствии централизованного горячего водоснабжения</w:t>
            </w:r>
          </w:p>
        </w:tc>
        <w:tc>
          <w:tcPr>
            <w:tcW w:w="1511" w:type="pct"/>
            <w:gridSpan w:val="14"/>
            <w:shd w:val="clear" w:color="auto" w:fill="auto"/>
          </w:tcPr>
          <w:p w:rsidR="00222B66" w:rsidRPr="00080025" w:rsidRDefault="00222B66" w:rsidP="00222B66">
            <w:pPr>
              <w:widowControl w:val="0"/>
              <w:autoSpaceDE w:val="0"/>
              <w:autoSpaceDN w:val="0"/>
              <w:adjustRightInd w:val="0"/>
              <w:jc w:val="center"/>
            </w:pPr>
            <w:r w:rsidRPr="00080025">
              <w:t>20,5 (246)</w:t>
            </w:r>
          </w:p>
        </w:tc>
      </w:tr>
      <w:tr w:rsidR="00C91100" w:rsidRPr="00080025" w:rsidTr="00AF1B2A">
        <w:trPr>
          <w:trHeight w:val="50"/>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3286" w:type="pct"/>
            <w:gridSpan w:val="25"/>
            <w:shd w:val="clear" w:color="auto" w:fill="auto"/>
            <w:vAlign w:val="center"/>
          </w:tcPr>
          <w:p w:rsidR="00222B66" w:rsidRPr="00080025" w:rsidRDefault="00222B66" w:rsidP="00222B66">
            <w:pPr>
              <w:jc w:val="center"/>
            </w:pPr>
            <w:r w:rsidRPr="00080025">
              <w:rPr>
                <w:rFonts w:eastAsia="Calibri"/>
                <w:lang w:eastAsia="en-US"/>
              </w:rPr>
              <w:t>Сжиженный газ</w:t>
            </w:r>
          </w:p>
        </w:tc>
      </w:tr>
      <w:tr w:rsidR="00C91100" w:rsidRPr="00080025" w:rsidTr="00AF1B2A">
        <w:trPr>
          <w:trHeight w:val="50"/>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jc w:val="center"/>
              <w:rPr>
                <w:rFonts w:eastAsia="Calibri"/>
                <w:lang w:eastAsia="en-US"/>
              </w:rPr>
            </w:pPr>
            <w:r w:rsidRPr="00080025">
              <w:rPr>
                <w:rFonts w:eastAsia="Calibri"/>
                <w:lang w:eastAsia="en-US"/>
              </w:rPr>
              <w:t xml:space="preserve">Вид </w:t>
            </w:r>
            <w:proofErr w:type="spellStart"/>
            <w:r w:rsidRPr="00080025">
              <w:rPr>
                <w:rFonts w:eastAsia="Calibri"/>
                <w:lang w:eastAsia="en-US"/>
              </w:rPr>
              <w:t>газопотребления</w:t>
            </w:r>
            <w:proofErr w:type="spellEnd"/>
          </w:p>
        </w:tc>
        <w:tc>
          <w:tcPr>
            <w:tcW w:w="1511" w:type="pct"/>
            <w:gridSpan w:val="14"/>
            <w:shd w:val="clear" w:color="auto" w:fill="auto"/>
          </w:tcPr>
          <w:p w:rsidR="00222B66" w:rsidRPr="00080025" w:rsidRDefault="00222B66" w:rsidP="00222B66">
            <w:pPr>
              <w:jc w:val="center"/>
              <w:rPr>
                <w:rFonts w:eastAsia="Calibri"/>
                <w:lang w:eastAsia="en-US"/>
              </w:rPr>
            </w:pPr>
            <w:r w:rsidRPr="00080025">
              <w:rPr>
                <w:rFonts w:eastAsia="Calibri"/>
                <w:lang w:eastAsia="en-US"/>
              </w:rPr>
              <w:t>Удельный расход газа, кг на человека в месяц (кг на человека в год);</w:t>
            </w:r>
          </w:p>
        </w:tc>
      </w:tr>
      <w:tr w:rsidR="00C91100" w:rsidRPr="00080025" w:rsidTr="00AF1B2A">
        <w:trPr>
          <w:trHeight w:val="50"/>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widowControl w:val="0"/>
              <w:autoSpaceDE w:val="0"/>
              <w:autoSpaceDN w:val="0"/>
              <w:adjustRightInd w:val="0"/>
              <w:rPr>
                <w:rFonts w:ascii="Courier New" w:hAnsi="Courier New" w:cs="Courier New"/>
              </w:rPr>
            </w:pPr>
            <w:r w:rsidRPr="00080025">
              <w:t>Для газовой плиты при наличии централизованного горячего водоснабжения</w:t>
            </w:r>
          </w:p>
        </w:tc>
        <w:tc>
          <w:tcPr>
            <w:tcW w:w="1511" w:type="pct"/>
            <w:gridSpan w:val="14"/>
            <w:shd w:val="clear" w:color="auto" w:fill="auto"/>
          </w:tcPr>
          <w:p w:rsidR="00222B66" w:rsidRPr="00080025" w:rsidRDefault="00222B66" w:rsidP="00222B66">
            <w:pPr>
              <w:widowControl w:val="0"/>
              <w:autoSpaceDE w:val="0"/>
              <w:autoSpaceDN w:val="0"/>
              <w:adjustRightInd w:val="0"/>
              <w:jc w:val="center"/>
            </w:pPr>
            <w:r w:rsidRPr="00080025">
              <w:t>6,9 (82,8)</w:t>
            </w:r>
          </w:p>
        </w:tc>
      </w:tr>
      <w:tr w:rsidR="00C91100" w:rsidRPr="00080025" w:rsidTr="00AF1B2A">
        <w:trPr>
          <w:trHeight w:val="50"/>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widowControl w:val="0"/>
              <w:autoSpaceDE w:val="0"/>
              <w:autoSpaceDN w:val="0"/>
              <w:adjustRightInd w:val="0"/>
              <w:rPr>
                <w:rFonts w:ascii="Courier New" w:hAnsi="Courier New" w:cs="Courier New"/>
              </w:rPr>
            </w:pPr>
            <w:r w:rsidRPr="00080025">
              <w:t>Для газовой плиты и газового водонагревателя</w:t>
            </w:r>
          </w:p>
        </w:tc>
        <w:tc>
          <w:tcPr>
            <w:tcW w:w="1511" w:type="pct"/>
            <w:gridSpan w:val="14"/>
            <w:shd w:val="clear" w:color="auto" w:fill="auto"/>
          </w:tcPr>
          <w:p w:rsidR="00222B66" w:rsidRPr="00080025" w:rsidRDefault="00222B66" w:rsidP="00222B66">
            <w:pPr>
              <w:widowControl w:val="0"/>
              <w:autoSpaceDE w:val="0"/>
              <w:autoSpaceDN w:val="0"/>
              <w:adjustRightInd w:val="0"/>
              <w:jc w:val="center"/>
            </w:pPr>
            <w:r w:rsidRPr="00080025">
              <w:t>16,9 (202,8)</w:t>
            </w:r>
          </w:p>
        </w:tc>
      </w:tr>
      <w:tr w:rsidR="00C91100" w:rsidRPr="00080025" w:rsidTr="00AF1B2A">
        <w:trPr>
          <w:trHeight w:val="50"/>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widowControl w:val="0"/>
              <w:autoSpaceDE w:val="0"/>
              <w:autoSpaceDN w:val="0"/>
              <w:adjustRightInd w:val="0"/>
              <w:rPr>
                <w:rFonts w:ascii="Courier New" w:hAnsi="Courier New" w:cs="Courier New"/>
              </w:rPr>
            </w:pPr>
            <w:r w:rsidRPr="00080025">
              <w:t>Для газовой плиты и при отсутствии централизованного горячего водоснабжения и газового водонагревателя</w:t>
            </w:r>
          </w:p>
        </w:tc>
        <w:tc>
          <w:tcPr>
            <w:tcW w:w="1511" w:type="pct"/>
            <w:gridSpan w:val="14"/>
            <w:shd w:val="clear" w:color="auto" w:fill="auto"/>
          </w:tcPr>
          <w:p w:rsidR="00222B66" w:rsidRPr="00080025" w:rsidRDefault="00222B66" w:rsidP="00222B66">
            <w:pPr>
              <w:widowControl w:val="0"/>
              <w:autoSpaceDE w:val="0"/>
              <w:autoSpaceDN w:val="0"/>
              <w:adjustRightInd w:val="0"/>
              <w:jc w:val="center"/>
            </w:pPr>
            <w:r w:rsidRPr="00080025">
              <w:t>10,4 (124,8)</w:t>
            </w:r>
          </w:p>
        </w:tc>
      </w:tr>
      <w:tr w:rsidR="00C91100" w:rsidRPr="00080025" w:rsidTr="00AF1B2A">
        <w:trPr>
          <w:trHeight w:val="144"/>
        </w:trPr>
        <w:tc>
          <w:tcPr>
            <w:tcW w:w="833" w:type="pct"/>
            <w:vMerge/>
            <w:shd w:val="clear" w:color="auto" w:fill="auto"/>
          </w:tcPr>
          <w:p w:rsidR="00222B66" w:rsidRPr="00080025" w:rsidRDefault="00222B66" w:rsidP="00222B66">
            <w:pPr>
              <w:pStyle w:val="101"/>
              <w:rPr>
                <w:sz w:val="24"/>
              </w:rPr>
            </w:pPr>
          </w:p>
        </w:tc>
        <w:tc>
          <w:tcPr>
            <w:tcW w:w="881" w:type="pct"/>
          </w:tcPr>
          <w:p w:rsidR="00222B66" w:rsidRPr="00080025" w:rsidRDefault="00222B66" w:rsidP="00222B66">
            <w:pPr>
              <w:pStyle w:val="101"/>
              <w:rPr>
                <w:sz w:val="24"/>
              </w:rPr>
            </w:pPr>
            <w:r w:rsidRPr="00080025">
              <w:rPr>
                <w:sz w:val="24"/>
              </w:rPr>
              <w:t xml:space="preserve">Размер земельного участка для размещения пунктов </w:t>
            </w:r>
            <w:r w:rsidRPr="00080025">
              <w:rPr>
                <w:sz w:val="24"/>
              </w:rPr>
              <w:lastRenderedPageBreak/>
              <w:t>редуцирования газа, кв. м</w:t>
            </w:r>
          </w:p>
        </w:tc>
        <w:tc>
          <w:tcPr>
            <w:tcW w:w="3286" w:type="pct"/>
            <w:gridSpan w:val="25"/>
            <w:shd w:val="clear" w:color="auto" w:fill="auto"/>
          </w:tcPr>
          <w:p w:rsidR="00222B66" w:rsidRPr="00080025" w:rsidRDefault="00222B66" w:rsidP="00222B66">
            <w:r w:rsidRPr="00080025">
              <w:lastRenderedPageBreak/>
              <w:t>от 4,0</w:t>
            </w:r>
          </w:p>
        </w:tc>
      </w:tr>
      <w:tr w:rsidR="00C91100" w:rsidRPr="00080025" w:rsidTr="00AF1B2A">
        <w:trPr>
          <w:trHeight w:val="97"/>
        </w:trPr>
        <w:tc>
          <w:tcPr>
            <w:tcW w:w="833" w:type="pct"/>
            <w:vMerge/>
            <w:shd w:val="clear" w:color="auto" w:fill="auto"/>
          </w:tcPr>
          <w:p w:rsidR="00222B66" w:rsidRPr="00080025" w:rsidRDefault="00222B66" w:rsidP="00222B66">
            <w:pPr>
              <w:pStyle w:val="101"/>
              <w:rPr>
                <w:sz w:val="24"/>
              </w:rPr>
            </w:pPr>
          </w:p>
        </w:tc>
        <w:tc>
          <w:tcPr>
            <w:tcW w:w="881" w:type="pct"/>
            <w:vMerge w:val="restart"/>
            <w:vAlign w:val="center"/>
          </w:tcPr>
          <w:p w:rsidR="00222B66" w:rsidRPr="00080025" w:rsidRDefault="00222B66" w:rsidP="00222B66">
            <w:pPr>
              <w:pStyle w:val="101"/>
              <w:rPr>
                <w:sz w:val="24"/>
              </w:rPr>
            </w:pPr>
            <w:r w:rsidRPr="00080025">
              <w:rPr>
                <w:sz w:val="24"/>
              </w:rPr>
              <w:t>Размер земельного участка для размещения газонаполнительной станции (ГНС), га.</w:t>
            </w:r>
          </w:p>
        </w:tc>
        <w:tc>
          <w:tcPr>
            <w:tcW w:w="1775" w:type="pct"/>
            <w:gridSpan w:val="11"/>
            <w:shd w:val="clear" w:color="auto" w:fill="auto"/>
          </w:tcPr>
          <w:p w:rsidR="00222B66" w:rsidRPr="00080025" w:rsidRDefault="00222B66" w:rsidP="00222B66">
            <w:pPr>
              <w:jc w:val="center"/>
              <w:rPr>
                <w:rFonts w:eastAsia="Calibri"/>
                <w:lang w:eastAsia="en-US"/>
              </w:rPr>
            </w:pPr>
            <w:r w:rsidRPr="00080025">
              <w:rPr>
                <w:rFonts w:eastAsia="Calibri"/>
                <w:lang w:eastAsia="en-US"/>
              </w:rPr>
              <w:t>Производительность ГНС</w:t>
            </w:r>
            <w:r w:rsidRPr="00080025">
              <w:t xml:space="preserve"> тыс. т/год</w:t>
            </w:r>
          </w:p>
        </w:tc>
        <w:tc>
          <w:tcPr>
            <w:tcW w:w="1511" w:type="pct"/>
            <w:gridSpan w:val="14"/>
            <w:shd w:val="clear" w:color="auto" w:fill="auto"/>
          </w:tcPr>
          <w:p w:rsidR="00222B66" w:rsidRPr="00080025" w:rsidRDefault="00222B66" w:rsidP="00222B66">
            <w:pPr>
              <w:jc w:val="center"/>
              <w:rPr>
                <w:rFonts w:eastAsia="Calibri"/>
                <w:lang w:eastAsia="en-US"/>
              </w:rPr>
            </w:pPr>
            <w:r w:rsidRPr="00080025">
              <w:t>Размер земельного</w:t>
            </w:r>
            <w:r w:rsidRPr="00080025">
              <w:rPr>
                <w:rFonts w:eastAsia="Calibri"/>
                <w:lang w:eastAsia="en-US"/>
              </w:rPr>
              <w:t xml:space="preserve"> участка, Га</w:t>
            </w:r>
          </w:p>
        </w:tc>
      </w:tr>
      <w:tr w:rsidR="00C91100" w:rsidRPr="00080025" w:rsidTr="00AF1B2A">
        <w:trPr>
          <w:trHeight w:val="97"/>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jc w:val="center"/>
            </w:pPr>
            <w:r w:rsidRPr="00080025">
              <w:t>10</w:t>
            </w:r>
          </w:p>
        </w:tc>
        <w:tc>
          <w:tcPr>
            <w:tcW w:w="1511" w:type="pct"/>
            <w:gridSpan w:val="14"/>
            <w:shd w:val="clear" w:color="auto" w:fill="auto"/>
          </w:tcPr>
          <w:p w:rsidR="00222B66" w:rsidRPr="00080025" w:rsidRDefault="00222B66" w:rsidP="00222B66">
            <w:pPr>
              <w:jc w:val="center"/>
            </w:pPr>
            <w:r w:rsidRPr="00080025">
              <w:t>6</w:t>
            </w:r>
          </w:p>
        </w:tc>
      </w:tr>
      <w:tr w:rsidR="00C91100" w:rsidRPr="00080025" w:rsidTr="00AF1B2A">
        <w:trPr>
          <w:trHeight w:val="97"/>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jc w:val="center"/>
            </w:pPr>
            <w:r w:rsidRPr="00080025">
              <w:t>20</w:t>
            </w:r>
          </w:p>
        </w:tc>
        <w:tc>
          <w:tcPr>
            <w:tcW w:w="1511" w:type="pct"/>
            <w:gridSpan w:val="14"/>
            <w:shd w:val="clear" w:color="auto" w:fill="auto"/>
          </w:tcPr>
          <w:p w:rsidR="00222B66" w:rsidRPr="00080025" w:rsidRDefault="00222B66" w:rsidP="00222B66">
            <w:pPr>
              <w:jc w:val="center"/>
            </w:pPr>
            <w:r w:rsidRPr="00080025">
              <w:t>7</w:t>
            </w:r>
          </w:p>
        </w:tc>
      </w:tr>
      <w:tr w:rsidR="00C91100" w:rsidRPr="00080025" w:rsidTr="00AF1B2A">
        <w:trPr>
          <w:trHeight w:val="97"/>
        </w:trPr>
        <w:tc>
          <w:tcPr>
            <w:tcW w:w="833" w:type="pct"/>
            <w:vMerge/>
            <w:shd w:val="clear" w:color="auto" w:fill="auto"/>
          </w:tcPr>
          <w:p w:rsidR="00222B66" w:rsidRPr="00080025" w:rsidRDefault="00222B66" w:rsidP="00222B66">
            <w:pPr>
              <w:pStyle w:val="101"/>
              <w:rPr>
                <w:sz w:val="24"/>
              </w:rPr>
            </w:pPr>
          </w:p>
        </w:tc>
        <w:tc>
          <w:tcPr>
            <w:tcW w:w="881" w:type="pct"/>
            <w:vMerge/>
            <w:vAlign w:val="center"/>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jc w:val="center"/>
            </w:pPr>
            <w:r w:rsidRPr="00080025">
              <w:t>40</w:t>
            </w:r>
          </w:p>
        </w:tc>
        <w:tc>
          <w:tcPr>
            <w:tcW w:w="1511" w:type="pct"/>
            <w:gridSpan w:val="14"/>
            <w:shd w:val="clear" w:color="auto" w:fill="auto"/>
          </w:tcPr>
          <w:p w:rsidR="00222B66" w:rsidRPr="00080025" w:rsidRDefault="00222B66" w:rsidP="00222B66">
            <w:pPr>
              <w:jc w:val="center"/>
            </w:pPr>
            <w:r w:rsidRPr="00080025">
              <w:t>8</w:t>
            </w:r>
          </w:p>
        </w:tc>
      </w:tr>
      <w:tr w:rsidR="00C91100" w:rsidRPr="00080025" w:rsidTr="00AF1B2A">
        <w:trPr>
          <w:trHeight w:val="144"/>
        </w:trPr>
        <w:tc>
          <w:tcPr>
            <w:tcW w:w="833" w:type="pct"/>
            <w:vMerge/>
            <w:shd w:val="clear" w:color="auto" w:fill="auto"/>
          </w:tcPr>
          <w:p w:rsidR="00222B66" w:rsidRPr="00080025" w:rsidRDefault="00222B66" w:rsidP="00222B66">
            <w:pPr>
              <w:pStyle w:val="101"/>
              <w:rPr>
                <w:sz w:val="24"/>
              </w:rPr>
            </w:pPr>
          </w:p>
        </w:tc>
        <w:tc>
          <w:tcPr>
            <w:tcW w:w="881" w:type="pct"/>
            <w:vAlign w:val="center"/>
          </w:tcPr>
          <w:p w:rsidR="00222B66" w:rsidRPr="00080025" w:rsidRDefault="00222B66" w:rsidP="00222B66">
            <w:pPr>
              <w:pStyle w:val="ConsPlusNormal"/>
              <w:widowControl/>
              <w:ind w:firstLine="0"/>
              <w:rPr>
                <w:sz w:val="24"/>
                <w:szCs w:val="24"/>
              </w:rPr>
            </w:pPr>
            <w:r w:rsidRPr="00080025">
              <w:rPr>
                <w:rFonts w:ascii="Times New Roman" w:hAnsi="Times New Roman" w:cs="Times New Roman"/>
                <w:sz w:val="24"/>
                <w:szCs w:val="24"/>
              </w:rPr>
              <w:t>Размеры земельных участков газонаполнительных пунктов и промежуточных складов баллонов не более, га.</w:t>
            </w:r>
          </w:p>
        </w:tc>
        <w:tc>
          <w:tcPr>
            <w:tcW w:w="1775" w:type="pct"/>
            <w:gridSpan w:val="11"/>
            <w:shd w:val="clear" w:color="auto" w:fill="auto"/>
          </w:tcPr>
          <w:p w:rsidR="00222B66" w:rsidRPr="00080025" w:rsidRDefault="00222B66" w:rsidP="00222B66">
            <w:pPr>
              <w:jc w:val="center"/>
            </w:pPr>
            <w:r w:rsidRPr="00080025">
              <w:t>-</w:t>
            </w:r>
          </w:p>
          <w:p w:rsidR="00222B66" w:rsidRPr="00080025" w:rsidRDefault="00222B66" w:rsidP="00222B66">
            <w:pPr>
              <w:jc w:val="center"/>
            </w:pPr>
          </w:p>
          <w:p w:rsidR="00222B66" w:rsidRPr="00080025" w:rsidRDefault="00222B66" w:rsidP="00222B66">
            <w:pPr>
              <w:jc w:val="center"/>
            </w:pPr>
          </w:p>
          <w:p w:rsidR="00222B66" w:rsidRPr="00080025" w:rsidRDefault="00222B66" w:rsidP="00222B66">
            <w:pPr>
              <w:jc w:val="center"/>
            </w:pPr>
          </w:p>
        </w:tc>
        <w:tc>
          <w:tcPr>
            <w:tcW w:w="1511" w:type="pct"/>
            <w:gridSpan w:val="14"/>
            <w:shd w:val="clear" w:color="auto" w:fill="auto"/>
          </w:tcPr>
          <w:p w:rsidR="00222B66" w:rsidRPr="00080025" w:rsidRDefault="00222B66" w:rsidP="00222B66">
            <w:pPr>
              <w:jc w:val="center"/>
            </w:pPr>
            <w:r w:rsidRPr="00080025">
              <w:t>0,6</w:t>
            </w:r>
          </w:p>
        </w:tc>
      </w:tr>
      <w:tr w:rsidR="00C91100" w:rsidRPr="00080025" w:rsidTr="00AF1B2A">
        <w:trPr>
          <w:trHeight w:val="32"/>
        </w:trPr>
        <w:tc>
          <w:tcPr>
            <w:tcW w:w="833" w:type="pct"/>
            <w:vMerge w:val="restart"/>
            <w:shd w:val="clear" w:color="auto" w:fill="auto"/>
            <w:vAlign w:val="center"/>
          </w:tcPr>
          <w:p w:rsidR="00222B66" w:rsidRPr="00080025" w:rsidRDefault="00222B66" w:rsidP="00222B66">
            <w:pPr>
              <w:pStyle w:val="102"/>
              <w:jc w:val="left"/>
              <w:rPr>
                <w:sz w:val="24"/>
              </w:rPr>
            </w:pPr>
            <w:r w:rsidRPr="00080025">
              <w:rPr>
                <w:sz w:val="24"/>
              </w:rPr>
              <w:t>Газопроводы высокого давления.</w:t>
            </w:r>
          </w:p>
          <w:p w:rsidR="00222B66" w:rsidRPr="00080025" w:rsidRDefault="00222B66" w:rsidP="00222B66">
            <w:pPr>
              <w:pStyle w:val="102"/>
              <w:jc w:val="left"/>
              <w:rPr>
                <w:sz w:val="24"/>
              </w:rPr>
            </w:pPr>
          </w:p>
          <w:p w:rsidR="00222B66" w:rsidRPr="00080025" w:rsidRDefault="00222B66" w:rsidP="00222B66">
            <w:pPr>
              <w:pStyle w:val="102"/>
              <w:jc w:val="left"/>
              <w:rPr>
                <w:sz w:val="24"/>
              </w:rPr>
            </w:pPr>
            <w:r w:rsidRPr="00080025">
              <w:rPr>
                <w:sz w:val="24"/>
              </w:rPr>
              <w:t>Межпоселковые газопроводы высокого давления.</w:t>
            </w:r>
          </w:p>
          <w:p w:rsidR="00222B66" w:rsidRPr="00080025" w:rsidRDefault="00222B66" w:rsidP="00222B66">
            <w:pPr>
              <w:pStyle w:val="102"/>
              <w:jc w:val="left"/>
              <w:rPr>
                <w:sz w:val="24"/>
              </w:rPr>
            </w:pPr>
          </w:p>
          <w:p w:rsidR="00222B66" w:rsidRPr="00080025" w:rsidRDefault="00222B66" w:rsidP="00222B66">
            <w:pPr>
              <w:pStyle w:val="101"/>
              <w:rPr>
                <w:sz w:val="24"/>
              </w:rPr>
            </w:pPr>
            <w:r w:rsidRPr="00080025">
              <w:rPr>
                <w:sz w:val="24"/>
              </w:rPr>
              <w:t>Газопроводы попутного нефтяного газа</w:t>
            </w:r>
          </w:p>
        </w:tc>
        <w:tc>
          <w:tcPr>
            <w:tcW w:w="881" w:type="pct"/>
            <w:vMerge w:val="restart"/>
            <w:vAlign w:val="center"/>
          </w:tcPr>
          <w:p w:rsidR="00222B66" w:rsidRPr="00080025" w:rsidRDefault="00222B66" w:rsidP="00222B66">
            <w:pPr>
              <w:pStyle w:val="101"/>
              <w:rPr>
                <w:sz w:val="24"/>
              </w:rPr>
            </w:pPr>
            <w:r w:rsidRPr="00080025">
              <w:rPr>
                <w:sz w:val="24"/>
              </w:rPr>
              <w:t>Ширина полосы земель для одного подземного трубопровода</w:t>
            </w:r>
          </w:p>
        </w:tc>
        <w:tc>
          <w:tcPr>
            <w:tcW w:w="1775" w:type="pct"/>
            <w:gridSpan w:val="11"/>
            <w:vMerge w:val="restart"/>
            <w:shd w:val="clear" w:color="auto" w:fill="auto"/>
            <w:vAlign w:val="center"/>
          </w:tcPr>
          <w:p w:rsidR="00222B66" w:rsidRPr="00080025" w:rsidRDefault="00222B66" w:rsidP="00222B66">
            <w:pPr>
              <w:pStyle w:val="101"/>
              <w:jc w:val="center"/>
              <w:rPr>
                <w:sz w:val="24"/>
              </w:rPr>
            </w:pPr>
            <w:r w:rsidRPr="00080025">
              <w:rPr>
                <w:sz w:val="24"/>
              </w:rPr>
              <w:t>Диаметр трубопровода, мм</w:t>
            </w:r>
          </w:p>
        </w:tc>
        <w:tc>
          <w:tcPr>
            <w:tcW w:w="1511" w:type="pct"/>
            <w:gridSpan w:val="14"/>
            <w:shd w:val="clear" w:color="auto" w:fill="auto"/>
            <w:vAlign w:val="center"/>
          </w:tcPr>
          <w:p w:rsidR="00222B66" w:rsidRPr="00080025" w:rsidRDefault="00222B66" w:rsidP="00222B66">
            <w:pPr>
              <w:shd w:val="clear" w:color="auto" w:fill="FFFFFF"/>
              <w:autoSpaceDE w:val="0"/>
              <w:autoSpaceDN w:val="0"/>
              <w:jc w:val="center"/>
            </w:pPr>
            <w:r w:rsidRPr="00080025">
              <w:t>Ширина полосы земель для одного подземного трубопровода, м</w:t>
            </w:r>
          </w:p>
        </w:tc>
      </w:tr>
      <w:tr w:rsidR="00C91100" w:rsidRPr="00080025" w:rsidTr="00AF1B2A">
        <w:trPr>
          <w:trHeight w:val="1273"/>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2"/>
              <w:rPr>
                <w:sz w:val="24"/>
              </w:rPr>
            </w:pPr>
          </w:p>
        </w:tc>
        <w:tc>
          <w:tcPr>
            <w:tcW w:w="1775" w:type="pct"/>
            <w:gridSpan w:val="11"/>
            <w:vMerge/>
            <w:shd w:val="clear" w:color="auto" w:fill="auto"/>
          </w:tcPr>
          <w:p w:rsidR="00222B66" w:rsidRPr="00080025" w:rsidRDefault="00222B66" w:rsidP="00222B66">
            <w:pPr>
              <w:pStyle w:val="102"/>
              <w:rPr>
                <w:sz w:val="24"/>
              </w:rPr>
            </w:pPr>
          </w:p>
        </w:tc>
        <w:tc>
          <w:tcPr>
            <w:tcW w:w="590" w:type="pct"/>
            <w:gridSpan w:val="6"/>
            <w:shd w:val="clear" w:color="auto" w:fill="auto"/>
            <w:vAlign w:val="center"/>
          </w:tcPr>
          <w:p w:rsidR="00222B66" w:rsidRPr="00080025" w:rsidRDefault="00222B66" w:rsidP="00222B66">
            <w:pPr>
              <w:shd w:val="clear" w:color="auto" w:fill="FFFFFF"/>
              <w:autoSpaceDE w:val="0"/>
              <w:autoSpaceDN w:val="0"/>
              <w:jc w:val="center"/>
            </w:pPr>
            <w:r w:rsidRPr="00080025">
              <w:t xml:space="preserve">на землях </w:t>
            </w:r>
            <w:proofErr w:type="spellStart"/>
            <w:r w:rsidRPr="00080025">
              <w:t>несельско</w:t>
            </w:r>
            <w:proofErr w:type="spellEnd"/>
            <w:r w:rsidR="00C36942" w:rsidRPr="00080025">
              <w:t>-</w:t>
            </w:r>
            <w:r w:rsidRPr="00080025">
              <w:t>хозяйствен</w:t>
            </w:r>
            <w:r w:rsidR="00C36942" w:rsidRPr="00080025">
              <w:t>-</w:t>
            </w:r>
            <w:proofErr w:type="spellStart"/>
            <w:r w:rsidRPr="00080025">
              <w:t>ного</w:t>
            </w:r>
            <w:proofErr w:type="spellEnd"/>
            <w:r w:rsidRPr="00080025">
              <w:t xml:space="preserve"> назначения или </w:t>
            </w:r>
            <w:proofErr w:type="spellStart"/>
            <w:r w:rsidR="00C36942" w:rsidRPr="00080025">
              <w:t>непри</w:t>
            </w:r>
            <w:proofErr w:type="spellEnd"/>
            <w:r w:rsidR="00C36942" w:rsidRPr="00080025">
              <w:t>-годных</w:t>
            </w:r>
            <w:r w:rsidRPr="00080025">
              <w:t xml:space="preserve"> для сельского хозяйства и землях </w:t>
            </w:r>
            <w:proofErr w:type="spellStart"/>
            <w:r w:rsidRPr="00080025">
              <w:t>госу</w:t>
            </w:r>
            <w:proofErr w:type="spellEnd"/>
            <w:r w:rsidR="00C36942" w:rsidRPr="00080025">
              <w:t>-</w:t>
            </w:r>
            <w:r w:rsidRPr="00080025">
              <w:t>дарствен</w:t>
            </w:r>
            <w:r w:rsidR="00C36942" w:rsidRPr="00080025">
              <w:t>-</w:t>
            </w:r>
            <w:proofErr w:type="spellStart"/>
            <w:r w:rsidRPr="00080025">
              <w:t>ного</w:t>
            </w:r>
            <w:proofErr w:type="spellEnd"/>
            <w:r w:rsidRPr="00080025">
              <w:t xml:space="preserve"> лесного фонда</w:t>
            </w:r>
          </w:p>
        </w:tc>
        <w:tc>
          <w:tcPr>
            <w:tcW w:w="921" w:type="pct"/>
            <w:gridSpan w:val="8"/>
            <w:shd w:val="clear" w:color="auto" w:fill="auto"/>
            <w:vAlign w:val="center"/>
          </w:tcPr>
          <w:p w:rsidR="00222B66" w:rsidRPr="00080025" w:rsidRDefault="00222B66" w:rsidP="00222B66">
            <w:pPr>
              <w:shd w:val="clear" w:color="auto" w:fill="FFFFFF"/>
              <w:autoSpaceDE w:val="0"/>
              <w:autoSpaceDN w:val="0"/>
              <w:jc w:val="center"/>
            </w:pPr>
            <w:r w:rsidRPr="00080025">
              <w:t xml:space="preserve">на землях </w:t>
            </w:r>
            <w:proofErr w:type="spellStart"/>
            <w:r w:rsidRPr="00080025">
              <w:t>сельскохозяйствен</w:t>
            </w:r>
            <w:r w:rsidR="00C36942" w:rsidRPr="00080025">
              <w:t>-</w:t>
            </w:r>
            <w:r w:rsidRPr="00080025">
              <w:t>ного</w:t>
            </w:r>
            <w:proofErr w:type="spellEnd"/>
            <w:r w:rsidRPr="00080025">
              <w:t xml:space="preserve"> назначения худшего качества (при снятии и восстановлении плодородного слоя)</w:t>
            </w:r>
          </w:p>
        </w:tc>
      </w:tr>
      <w:tr w:rsidR="00C91100" w:rsidRPr="00080025" w:rsidTr="00AF1B2A">
        <w:trPr>
          <w:trHeight w:val="26"/>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shd w:val="clear" w:color="auto" w:fill="FFFFFF"/>
              <w:autoSpaceDE w:val="0"/>
              <w:autoSpaceDN w:val="0"/>
            </w:pPr>
            <w:r w:rsidRPr="00080025">
              <w:t xml:space="preserve">До 426 включительно </w:t>
            </w:r>
          </w:p>
        </w:tc>
        <w:tc>
          <w:tcPr>
            <w:tcW w:w="590" w:type="pct"/>
            <w:gridSpan w:val="6"/>
            <w:shd w:val="clear" w:color="auto" w:fill="auto"/>
          </w:tcPr>
          <w:p w:rsidR="00222B66" w:rsidRPr="00080025" w:rsidRDefault="00222B66" w:rsidP="00222B66">
            <w:pPr>
              <w:shd w:val="clear" w:color="auto" w:fill="FFFFFF"/>
              <w:autoSpaceDE w:val="0"/>
              <w:autoSpaceDN w:val="0"/>
              <w:jc w:val="center"/>
            </w:pPr>
            <w:r w:rsidRPr="00080025">
              <w:t>20</w:t>
            </w:r>
          </w:p>
        </w:tc>
        <w:tc>
          <w:tcPr>
            <w:tcW w:w="921" w:type="pct"/>
            <w:gridSpan w:val="8"/>
            <w:shd w:val="clear" w:color="auto" w:fill="auto"/>
          </w:tcPr>
          <w:p w:rsidR="00222B66" w:rsidRPr="00080025" w:rsidRDefault="00222B66" w:rsidP="00222B66">
            <w:pPr>
              <w:shd w:val="clear" w:color="auto" w:fill="FFFFFF"/>
              <w:autoSpaceDE w:val="0"/>
              <w:autoSpaceDN w:val="0"/>
              <w:jc w:val="center"/>
            </w:pPr>
            <w:r w:rsidRPr="00080025">
              <w:t>28</w:t>
            </w:r>
          </w:p>
        </w:tc>
      </w:tr>
      <w:tr w:rsidR="00C91100" w:rsidRPr="00080025" w:rsidTr="00AF1B2A">
        <w:trPr>
          <w:trHeight w:val="26"/>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shd w:val="clear" w:color="auto" w:fill="FFFFFF"/>
              <w:autoSpaceDE w:val="0"/>
              <w:autoSpaceDN w:val="0"/>
            </w:pPr>
            <w:r w:rsidRPr="00080025">
              <w:t xml:space="preserve">Более 426 до 720 включительно </w:t>
            </w:r>
          </w:p>
        </w:tc>
        <w:tc>
          <w:tcPr>
            <w:tcW w:w="590" w:type="pct"/>
            <w:gridSpan w:val="6"/>
            <w:shd w:val="clear" w:color="auto" w:fill="auto"/>
          </w:tcPr>
          <w:p w:rsidR="00222B66" w:rsidRPr="00080025" w:rsidRDefault="00222B66" w:rsidP="00222B66">
            <w:pPr>
              <w:shd w:val="clear" w:color="auto" w:fill="FFFFFF"/>
              <w:autoSpaceDE w:val="0"/>
              <w:autoSpaceDN w:val="0"/>
              <w:jc w:val="center"/>
            </w:pPr>
            <w:r w:rsidRPr="00080025">
              <w:t>23</w:t>
            </w:r>
          </w:p>
        </w:tc>
        <w:tc>
          <w:tcPr>
            <w:tcW w:w="921" w:type="pct"/>
            <w:gridSpan w:val="8"/>
            <w:shd w:val="clear" w:color="auto" w:fill="auto"/>
          </w:tcPr>
          <w:p w:rsidR="00222B66" w:rsidRPr="00080025" w:rsidRDefault="00222B66" w:rsidP="00222B66">
            <w:pPr>
              <w:shd w:val="clear" w:color="auto" w:fill="FFFFFF"/>
              <w:autoSpaceDE w:val="0"/>
              <w:autoSpaceDN w:val="0"/>
              <w:jc w:val="center"/>
            </w:pPr>
            <w:r w:rsidRPr="00080025">
              <w:t>33</w:t>
            </w:r>
          </w:p>
        </w:tc>
      </w:tr>
      <w:tr w:rsidR="00C91100" w:rsidRPr="00080025" w:rsidTr="00AF1B2A">
        <w:trPr>
          <w:trHeight w:val="26"/>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shd w:val="clear" w:color="auto" w:fill="FFFFFF"/>
              <w:autoSpaceDE w:val="0"/>
              <w:autoSpaceDN w:val="0"/>
            </w:pPr>
            <w:r w:rsidRPr="00080025">
              <w:t>Более 720 до 1020 включительно</w:t>
            </w:r>
          </w:p>
        </w:tc>
        <w:tc>
          <w:tcPr>
            <w:tcW w:w="590" w:type="pct"/>
            <w:gridSpan w:val="6"/>
            <w:shd w:val="clear" w:color="auto" w:fill="auto"/>
          </w:tcPr>
          <w:p w:rsidR="00222B66" w:rsidRPr="00080025" w:rsidRDefault="00222B66" w:rsidP="00222B66">
            <w:pPr>
              <w:shd w:val="clear" w:color="auto" w:fill="FFFFFF"/>
              <w:autoSpaceDE w:val="0"/>
              <w:autoSpaceDN w:val="0"/>
              <w:jc w:val="center"/>
            </w:pPr>
            <w:r w:rsidRPr="00080025">
              <w:t>28</w:t>
            </w:r>
          </w:p>
        </w:tc>
        <w:tc>
          <w:tcPr>
            <w:tcW w:w="921" w:type="pct"/>
            <w:gridSpan w:val="8"/>
            <w:shd w:val="clear" w:color="auto" w:fill="auto"/>
          </w:tcPr>
          <w:p w:rsidR="00222B66" w:rsidRPr="00080025" w:rsidRDefault="00222B66" w:rsidP="00222B66">
            <w:pPr>
              <w:shd w:val="clear" w:color="auto" w:fill="FFFFFF"/>
              <w:autoSpaceDE w:val="0"/>
              <w:autoSpaceDN w:val="0"/>
              <w:jc w:val="center"/>
            </w:pPr>
            <w:r w:rsidRPr="00080025">
              <w:t>39</w:t>
            </w:r>
          </w:p>
        </w:tc>
      </w:tr>
      <w:tr w:rsidR="00C91100" w:rsidRPr="00080025" w:rsidTr="00AF1B2A">
        <w:trPr>
          <w:trHeight w:val="26"/>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shd w:val="clear" w:color="auto" w:fill="FFFFFF"/>
              <w:autoSpaceDE w:val="0"/>
              <w:autoSpaceDN w:val="0"/>
            </w:pPr>
            <w:r w:rsidRPr="00080025">
              <w:t>Более 1020 до 1220 включительно</w:t>
            </w:r>
          </w:p>
        </w:tc>
        <w:tc>
          <w:tcPr>
            <w:tcW w:w="590" w:type="pct"/>
            <w:gridSpan w:val="6"/>
            <w:shd w:val="clear" w:color="auto" w:fill="auto"/>
          </w:tcPr>
          <w:p w:rsidR="00222B66" w:rsidRPr="00080025" w:rsidRDefault="00222B66" w:rsidP="00222B66">
            <w:pPr>
              <w:shd w:val="clear" w:color="auto" w:fill="FFFFFF"/>
              <w:autoSpaceDE w:val="0"/>
              <w:autoSpaceDN w:val="0"/>
              <w:jc w:val="center"/>
            </w:pPr>
            <w:r w:rsidRPr="00080025">
              <w:t>30</w:t>
            </w:r>
          </w:p>
        </w:tc>
        <w:tc>
          <w:tcPr>
            <w:tcW w:w="921" w:type="pct"/>
            <w:gridSpan w:val="8"/>
            <w:shd w:val="clear" w:color="auto" w:fill="auto"/>
          </w:tcPr>
          <w:p w:rsidR="00222B66" w:rsidRPr="00080025" w:rsidRDefault="00222B66" w:rsidP="00222B66">
            <w:pPr>
              <w:shd w:val="clear" w:color="auto" w:fill="FFFFFF"/>
              <w:autoSpaceDE w:val="0"/>
              <w:autoSpaceDN w:val="0"/>
              <w:jc w:val="center"/>
            </w:pPr>
            <w:r w:rsidRPr="00080025">
              <w:t>42</w:t>
            </w:r>
          </w:p>
        </w:tc>
      </w:tr>
      <w:tr w:rsidR="00C91100" w:rsidRPr="00080025" w:rsidTr="00AF1B2A">
        <w:trPr>
          <w:trHeight w:val="26"/>
        </w:trPr>
        <w:tc>
          <w:tcPr>
            <w:tcW w:w="833" w:type="pct"/>
            <w:vMerge/>
            <w:shd w:val="clear" w:color="auto" w:fill="auto"/>
            <w:vAlign w:val="center"/>
          </w:tcPr>
          <w:p w:rsidR="00222B66" w:rsidRPr="00080025" w:rsidRDefault="00222B66" w:rsidP="00222B66">
            <w:pPr>
              <w:pStyle w:val="101"/>
              <w:rPr>
                <w:sz w:val="24"/>
              </w:rPr>
            </w:pPr>
          </w:p>
        </w:tc>
        <w:tc>
          <w:tcPr>
            <w:tcW w:w="881" w:type="pct"/>
            <w:vMerge/>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shd w:val="clear" w:color="auto" w:fill="FFFFFF"/>
              <w:autoSpaceDE w:val="0"/>
              <w:autoSpaceDN w:val="0"/>
            </w:pPr>
            <w:r w:rsidRPr="00080025">
              <w:t xml:space="preserve">Более 1220 до 1420 включительно </w:t>
            </w:r>
          </w:p>
        </w:tc>
        <w:tc>
          <w:tcPr>
            <w:tcW w:w="590" w:type="pct"/>
            <w:gridSpan w:val="6"/>
            <w:shd w:val="clear" w:color="auto" w:fill="auto"/>
          </w:tcPr>
          <w:p w:rsidR="00222B66" w:rsidRPr="00080025" w:rsidRDefault="00222B66" w:rsidP="00222B66">
            <w:pPr>
              <w:shd w:val="clear" w:color="auto" w:fill="FFFFFF"/>
              <w:autoSpaceDE w:val="0"/>
              <w:autoSpaceDN w:val="0"/>
              <w:jc w:val="center"/>
            </w:pPr>
            <w:r w:rsidRPr="00080025">
              <w:t>32</w:t>
            </w:r>
          </w:p>
        </w:tc>
        <w:tc>
          <w:tcPr>
            <w:tcW w:w="921" w:type="pct"/>
            <w:gridSpan w:val="8"/>
            <w:shd w:val="clear" w:color="auto" w:fill="auto"/>
          </w:tcPr>
          <w:p w:rsidR="00222B66" w:rsidRPr="00080025" w:rsidRDefault="00222B66" w:rsidP="00222B66">
            <w:pPr>
              <w:shd w:val="clear" w:color="auto" w:fill="FFFFFF"/>
              <w:autoSpaceDE w:val="0"/>
              <w:autoSpaceDN w:val="0"/>
              <w:jc w:val="center"/>
            </w:pPr>
            <w:r w:rsidRPr="00080025">
              <w:t>45</w:t>
            </w:r>
          </w:p>
        </w:tc>
      </w:tr>
      <w:tr w:rsidR="00222B66" w:rsidRPr="00080025" w:rsidTr="0073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В области водоснабжения</w:t>
            </w:r>
          </w:p>
        </w:tc>
      </w:tr>
      <w:tr w:rsidR="00222B66" w:rsidRPr="00080025" w:rsidTr="0073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val="restart"/>
            <w:tcBorders>
              <w:top w:val="nil"/>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r w:rsidRPr="00080025">
              <w:t>Водозаборы.</w:t>
            </w:r>
          </w:p>
          <w:p w:rsidR="00222B66" w:rsidRPr="00080025" w:rsidRDefault="00222B66" w:rsidP="00222B66">
            <w:r w:rsidRPr="00080025">
              <w:br/>
              <w:t>Станции водоподготовки (водопроводные очистные сооружения).</w:t>
            </w:r>
          </w:p>
          <w:p w:rsidR="00222B66" w:rsidRPr="00080025" w:rsidRDefault="00222B66" w:rsidP="00222B66"/>
          <w:p w:rsidR="00222B66" w:rsidRPr="00080025" w:rsidRDefault="00222B66" w:rsidP="00222B66">
            <w:r w:rsidRPr="00080025">
              <w:t>Водопроводные насосные станции.</w:t>
            </w:r>
          </w:p>
          <w:p w:rsidR="00222B66" w:rsidRPr="00080025" w:rsidRDefault="00222B66" w:rsidP="00222B66">
            <w:r w:rsidRPr="00080025">
              <w:br/>
              <w:t>Резервуары для хранения воды, водонапорные башни.</w:t>
            </w:r>
          </w:p>
          <w:p w:rsidR="00222B66" w:rsidRPr="00080025" w:rsidRDefault="00222B66" w:rsidP="00222B66">
            <w:r w:rsidRPr="00080025">
              <w:br/>
              <w:t>Магистральные водоводы, водопроводные сети.</w:t>
            </w:r>
          </w:p>
        </w:tc>
        <w:tc>
          <w:tcPr>
            <w:tcW w:w="4167" w:type="pct"/>
            <w:gridSpan w:val="2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rPr>
                <w:bCs/>
              </w:rPr>
            </w:pPr>
            <w:r w:rsidRPr="00080025">
              <w:rPr>
                <w:bCs/>
              </w:rPr>
              <w:t>Водопроводные очистные сооружения</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val="restart"/>
            <w:tcBorders>
              <w:top w:val="nil"/>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r w:rsidRPr="00080025">
              <w:t>Максимально допустимый размер земельного участка для размещения водопроводных очистных сооружений в зависимости от их производительности, га</w:t>
            </w:r>
          </w:p>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Производительность, тыс. м</w:t>
            </w:r>
            <w:r w:rsidRPr="00080025">
              <w:rPr>
                <w:bCs/>
                <w:vertAlign w:val="superscript"/>
              </w:rPr>
              <w:t>3</w:t>
            </w:r>
            <w:r w:rsidRPr="00080025">
              <w:rPr>
                <w:bCs/>
              </w:rPr>
              <w:t>/</w:t>
            </w:r>
            <w:proofErr w:type="spellStart"/>
            <w:r w:rsidRPr="00080025">
              <w:rPr>
                <w:bCs/>
              </w:rPr>
              <w:t>сут</w:t>
            </w:r>
            <w:proofErr w:type="spellEnd"/>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Размер земельного участка, га</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До 0,1</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0,1</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0,1 до 0,2</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0,25</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0,2 до 0,4</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0,4</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0,4 до 0,8</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1</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0,8 до 12</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2</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12 до 32</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3</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32 до 80</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4</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80 до 125</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6</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125 до 250</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12</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250 до 400</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18</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Свыше 400 до 800</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24</w:t>
            </w:r>
          </w:p>
        </w:tc>
      </w:tr>
      <w:tr w:rsidR="00222B66" w:rsidRPr="00080025" w:rsidTr="0073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4167" w:type="pct"/>
            <w:gridSpan w:val="2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rPr>
                <w:bCs/>
              </w:rPr>
            </w:pPr>
            <w:r w:rsidRPr="00080025">
              <w:rPr>
                <w:bCs/>
              </w:rPr>
              <w:t>Норматив водопотребления</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val="restart"/>
            <w:tcBorders>
              <w:top w:val="nil"/>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r w:rsidRPr="00080025">
              <w:t xml:space="preserve">Показатель удельного водопотребления, </w:t>
            </w:r>
          </w:p>
          <w:p w:rsidR="00222B66" w:rsidRPr="00080025" w:rsidRDefault="00222B66" w:rsidP="00222B66">
            <w:r w:rsidRPr="00080025">
              <w:t>м3/мес., л/</w:t>
            </w:r>
            <w:proofErr w:type="spellStart"/>
            <w:r w:rsidRPr="00080025">
              <w:t>сут</w:t>
            </w:r>
            <w:proofErr w:type="spellEnd"/>
            <w:r w:rsidRPr="00080025">
              <w:t>. на 1 чел.</w:t>
            </w:r>
          </w:p>
        </w:tc>
        <w:tc>
          <w:tcPr>
            <w:tcW w:w="1775" w:type="pct"/>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Степень благоустройства жилищного фонда</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Показатель удельного водопотребления</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vMerge/>
            <w:tcBorders>
              <w:top w:val="nil"/>
              <w:left w:val="single" w:sz="4" w:space="0" w:color="auto"/>
              <w:bottom w:val="single" w:sz="4" w:space="0" w:color="auto"/>
              <w:right w:val="single" w:sz="4" w:space="0" w:color="auto"/>
            </w:tcBorders>
            <w:vAlign w:val="center"/>
            <w:hideMark/>
          </w:tcPr>
          <w:p w:rsidR="00222B66" w:rsidRPr="00080025" w:rsidRDefault="00222B66" w:rsidP="00222B66">
            <w:pPr>
              <w:rPr>
                <w:bCs/>
              </w:rPr>
            </w:pPr>
          </w:p>
        </w:tc>
        <w:tc>
          <w:tcPr>
            <w:tcW w:w="590" w:type="pct"/>
            <w:gridSpan w:val="6"/>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м</w:t>
            </w:r>
            <w:r w:rsidRPr="00080025">
              <w:rPr>
                <w:bCs/>
                <w:vertAlign w:val="superscript"/>
              </w:rPr>
              <w:t>3</w:t>
            </w:r>
            <w:r w:rsidRPr="00080025">
              <w:rPr>
                <w:bCs/>
              </w:rPr>
              <w:t>/мес.</w:t>
            </w:r>
          </w:p>
        </w:tc>
        <w:tc>
          <w:tcPr>
            <w:tcW w:w="921" w:type="pct"/>
            <w:gridSpan w:val="8"/>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л/</w:t>
            </w:r>
            <w:proofErr w:type="spellStart"/>
            <w:r w:rsidRPr="00080025">
              <w:rPr>
                <w:bCs/>
              </w:rPr>
              <w:t>сут</w:t>
            </w:r>
            <w:proofErr w:type="spellEnd"/>
            <w:r w:rsidRPr="00080025">
              <w:rPr>
                <w:bCs/>
              </w:rPr>
              <w:t>.</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3286" w:type="pct"/>
            <w:gridSpan w:val="25"/>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Жилые дома с централизованным горячим водоснабжением при закрытых системах отопления</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полным благоустройством высотой не выше 10 этажей</w:t>
            </w:r>
          </w:p>
        </w:tc>
        <w:tc>
          <w:tcPr>
            <w:tcW w:w="590" w:type="pct"/>
            <w:gridSpan w:val="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7,319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244</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3E45C5" w:rsidRPr="00080025" w:rsidRDefault="00222B66" w:rsidP="003E45C5">
            <w:pPr>
              <w:jc w:val="center"/>
            </w:pPr>
            <w:r w:rsidRPr="00080025">
              <w:t>Жилые дома высотой 11 этажей и выше с полным благоустройством</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8,648</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288</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квартирного типа с душами без ванн</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6,834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228</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квартирного типа без душа и без ванн</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3,794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126</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квартирного типа с ваннами и душевыми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7,319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244</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коридорного типа с общими ванными и душевыми на этажах и в секциях</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5,157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172</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коридорного типа с блоками душевых на этажах и в секциях</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3,927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131</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коридорного типа без душевых и ванн</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2,397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80</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3286" w:type="pct"/>
            <w:gridSpan w:val="25"/>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Жилые дома с централизованным горячим водоснабжением при открытых системах отопления</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полным благоустройством высотой не выше 10 этажей</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7,319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244</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высотой 11 этажей и выше с полным благоустройством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8,648</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288</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квартирного типа с душами без ванн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6,834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228</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квартирного типа без душа и без ванн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3,794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126</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квартирного типа с ваннами и душевыми</w:t>
            </w:r>
          </w:p>
        </w:tc>
        <w:tc>
          <w:tcPr>
            <w:tcW w:w="59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7,319</w:t>
            </w:r>
          </w:p>
        </w:tc>
        <w:tc>
          <w:tcPr>
            <w:tcW w:w="92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244</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с общими ванными и душевыми на этажах и в секциях </w:t>
            </w:r>
          </w:p>
        </w:tc>
        <w:tc>
          <w:tcPr>
            <w:tcW w:w="590" w:type="pct"/>
            <w:gridSpan w:val="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5,157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172</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с блоками душевых на этажах и в секциях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3,927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131</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без душевых и ванн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2,397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80</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3286" w:type="pct"/>
            <w:gridSpan w:val="25"/>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Жилые дома без централизованного горячего водоснабжения</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6"/>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7,014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234</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6,089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203</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3E45C5">
            <w:pPr>
              <w:jc w:val="center"/>
            </w:pPr>
            <w:r w:rsidRPr="00080025">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5,323</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177</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1"/>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4,708</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157</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4,719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157</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590" w:type="pct"/>
            <w:gridSpan w:val="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3,793</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126</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3,474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116</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4"/>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3,178</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106</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только с холодным водоснабжением, без канализации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1,641</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55</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коридорного типа с блоками душевых на этажах и в секциях, оборудованные различными водонагревательными устройствами</w:t>
            </w:r>
          </w:p>
        </w:tc>
        <w:tc>
          <w:tcPr>
            <w:tcW w:w="590" w:type="pct"/>
            <w:gridSpan w:val="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3,927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131</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без душевых и ванн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2,397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80</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3286" w:type="pct"/>
            <w:gridSpan w:val="25"/>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Жилые помещения в многоквартирных домах и жилые дома, использующие воду из водоразборных колонок</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Водоразборные колонки, расположенные за пределами домовладения (на улице)</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1,216</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41</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Водоразборные колонки, краны, расположенные на территории участка домовладения (без ввода в дом)</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1,824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61</w:t>
            </w:r>
          </w:p>
        </w:tc>
      </w:tr>
      <w:tr w:rsidR="00222B66" w:rsidRPr="00080025" w:rsidTr="0073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22B66" w:rsidRPr="00080025" w:rsidRDefault="00222B66" w:rsidP="000A7F55">
            <w:pPr>
              <w:jc w:val="center"/>
              <w:rPr>
                <w:bCs/>
              </w:rPr>
            </w:pPr>
            <w:r w:rsidRPr="00080025">
              <w:rPr>
                <w:bCs/>
              </w:rPr>
              <w:t>В области водоотведения</w:t>
            </w:r>
          </w:p>
        </w:tc>
      </w:tr>
      <w:tr w:rsidR="00222B66" w:rsidRPr="00080025" w:rsidTr="0073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val="restart"/>
            <w:tcBorders>
              <w:top w:val="nil"/>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r w:rsidRPr="00080025">
              <w:t>Канализационные очистные сооружения.</w:t>
            </w:r>
          </w:p>
          <w:p w:rsidR="00222B66" w:rsidRPr="00080025" w:rsidRDefault="00222B66" w:rsidP="00222B66">
            <w:r w:rsidRPr="00080025">
              <w:br/>
              <w:t>Канализационные насосные станции.</w:t>
            </w:r>
          </w:p>
          <w:p w:rsidR="00222B66" w:rsidRPr="00080025" w:rsidRDefault="00222B66" w:rsidP="00222B66">
            <w:r w:rsidRPr="00080025">
              <w:br/>
              <w:t>Канализационные сети.</w:t>
            </w:r>
          </w:p>
        </w:tc>
        <w:tc>
          <w:tcPr>
            <w:tcW w:w="4167" w:type="pct"/>
            <w:gridSpan w:val="2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rPr>
                <w:bCs/>
              </w:rPr>
            </w:pPr>
            <w:r w:rsidRPr="00080025">
              <w:rPr>
                <w:bCs/>
              </w:rPr>
              <w:t>Канализационные очистные сооружения</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val="restart"/>
            <w:tcBorders>
              <w:top w:val="nil"/>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r w:rsidRPr="00080025">
              <w:t>Максимально допустимый размер земельного участка для размещения канализационных очистных сооружений в зависимости от их производительности, га</w:t>
            </w:r>
          </w:p>
        </w:tc>
        <w:tc>
          <w:tcPr>
            <w:tcW w:w="1775" w:type="pct"/>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rFonts w:eastAsia="Calibri"/>
                <w:bCs/>
              </w:rPr>
              <w:t>Производительность, тыс. м</w:t>
            </w:r>
            <w:r w:rsidRPr="00080025">
              <w:rPr>
                <w:rFonts w:eastAsia="Calibri"/>
                <w:bCs/>
                <w:vertAlign w:val="superscript"/>
              </w:rPr>
              <w:t>3</w:t>
            </w:r>
            <w:r w:rsidRPr="00080025">
              <w:rPr>
                <w:rFonts w:eastAsia="Calibri"/>
                <w:bCs/>
              </w:rPr>
              <w:t>/</w:t>
            </w:r>
            <w:proofErr w:type="spellStart"/>
            <w:r w:rsidRPr="00080025">
              <w:rPr>
                <w:rFonts w:eastAsia="Calibri"/>
                <w:bCs/>
              </w:rPr>
              <w:t>сут</w:t>
            </w:r>
            <w:proofErr w:type="spellEnd"/>
            <w:r w:rsidRPr="00080025">
              <w:rPr>
                <w:rFonts w:eastAsia="Calibri"/>
                <w:bCs/>
              </w:rPr>
              <w:t>.</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rFonts w:eastAsia="Calibri"/>
                <w:bCs/>
              </w:rPr>
              <w:t>Размер земельного участка, га</w:t>
            </w:r>
          </w:p>
        </w:tc>
      </w:tr>
      <w:tr w:rsidR="000A7F55"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5"/>
        </w:trPr>
        <w:tc>
          <w:tcPr>
            <w:tcW w:w="833"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881"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1775" w:type="pct"/>
            <w:gridSpan w:val="11"/>
            <w:vMerge/>
            <w:tcBorders>
              <w:top w:val="nil"/>
              <w:left w:val="single" w:sz="4" w:space="0" w:color="auto"/>
              <w:bottom w:val="single" w:sz="4" w:space="0" w:color="auto"/>
              <w:right w:val="single" w:sz="4" w:space="0" w:color="auto"/>
            </w:tcBorders>
            <w:vAlign w:val="center"/>
            <w:hideMark/>
          </w:tcPr>
          <w:p w:rsidR="000A7F55" w:rsidRPr="00080025" w:rsidRDefault="000A7F55" w:rsidP="00222B66">
            <w:pPr>
              <w:rPr>
                <w:bCs/>
              </w:rPr>
            </w:pPr>
          </w:p>
        </w:tc>
        <w:tc>
          <w:tcPr>
            <w:tcW w:w="59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rPr>
                <w:bCs/>
              </w:rPr>
            </w:pPr>
            <w:r w:rsidRPr="00080025">
              <w:rPr>
                <w:rFonts w:eastAsia="Calibri"/>
                <w:bCs/>
              </w:rPr>
              <w:t xml:space="preserve">очистных сооружений  </w:t>
            </w:r>
          </w:p>
        </w:tc>
        <w:tc>
          <w:tcPr>
            <w:tcW w:w="48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rPr>
                <w:bCs/>
              </w:rPr>
            </w:pPr>
            <w:r w:rsidRPr="00080025">
              <w:rPr>
                <w:rFonts w:eastAsia="Calibri"/>
                <w:bCs/>
              </w:rPr>
              <w:t xml:space="preserve">иловых площадок  </w:t>
            </w:r>
          </w:p>
        </w:tc>
        <w:tc>
          <w:tcPr>
            <w:tcW w:w="441" w:type="pct"/>
            <w:gridSpan w:val="2"/>
            <w:tcBorders>
              <w:top w:val="nil"/>
              <w:left w:val="nil"/>
              <w:bottom w:val="single" w:sz="4" w:space="0" w:color="auto"/>
              <w:right w:val="single" w:sz="4" w:space="0" w:color="auto"/>
            </w:tcBorders>
            <w:shd w:val="clear" w:color="auto" w:fill="auto"/>
            <w:vAlign w:val="center"/>
          </w:tcPr>
          <w:p w:rsidR="000A7F55" w:rsidRPr="00080025" w:rsidRDefault="000A7F55" w:rsidP="00222B66">
            <w:pPr>
              <w:jc w:val="center"/>
              <w:rPr>
                <w:bCs/>
              </w:rPr>
            </w:pPr>
            <w:r w:rsidRPr="00080025">
              <w:rPr>
                <w:rFonts w:eastAsia="Calibri"/>
                <w:bCs/>
              </w:rPr>
              <w:t>Биологи-</w:t>
            </w:r>
            <w:proofErr w:type="spellStart"/>
            <w:r w:rsidRPr="00080025">
              <w:rPr>
                <w:rFonts w:eastAsia="Calibri"/>
                <w:bCs/>
              </w:rPr>
              <w:t>ческих</w:t>
            </w:r>
            <w:proofErr w:type="spellEnd"/>
            <w:r w:rsidRPr="00080025">
              <w:rPr>
                <w:rFonts w:eastAsia="Calibri"/>
                <w:bCs/>
              </w:rPr>
              <w:t xml:space="preserve"> прудов глубокой очистки сточных вод  </w:t>
            </w:r>
          </w:p>
        </w:tc>
      </w:tr>
      <w:tr w:rsidR="000A7F55"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881"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 xml:space="preserve">До 0,7                             </w:t>
            </w:r>
          </w:p>
        </w:tc>
        <w:tc>
          <w:tcPr>
            <w:tcW w:w="59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0,5</w:t>
            </w:r>
          </w:p>
        </w:tc>
        <w:tc>
          <w:tcPr>
            <w:tcW w:w="48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0A7F55">
            <w:pPr>
              <w:jc w:val="center"/>
            </w:pPr>
            <w:r w:rsidRPr="00080025">
              <w:t>0,2</w:t>
            </w:r>
          </w:p>
        </w:tc>
        <w:tc>
          <w:tcPr>
            <w:tcW w:w="441" w:type="pct"/>
            <w:gridSpan w:val="2"/>
            <w:tcBorders>
              <w:top w:val="nil"/>
              <w:left w:val="nil"/>
              <w:bottom w:val="single" w:sz="4" w:space="0" w:color="auto"/>
              <w:right w:val="single" w:sz="4" w:space="0" w:color="auto"/>
            </w:tcBorders>
            <w:shd w:val="clear" w:color="auto" w:fill="auto"/>
            <w:vAlign w:val="center"/>
          </w:tcPr>
          <w:p w:rsidR="000A7F55" w:rsidRPr="00080025" w:rsidRDefault="000A7F55" w:rsidP="00222B66">
            <w:pPr>
              <w:jc w:val="center"/>
            </w:pPr>
            <w:r w:rsidRPr="00080025">
              <w:t>-</w:t>
            </w:r>
          </w:p>
        </w:tc>
      </w:tr>
      <w:tr w:rsidR="000A7F55"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881"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 xml:space="preserve">Свыше 0,7 до 17                    </w:t>
            </w:r>
          </w:p>
        </w:tc>
        <w:tc>
          <w:tcPr>
            <w:tcW w:w="59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4</w:t>
            </w:r>
          </w:p>
        </w:tc>
        <w:tc>
          <w:tcPr>
            <w:tcW w:w="48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0A7F55">
            <w:pPr>
              <w:jc w:val="center"/>
            </w:pPr>
            <w:r w:rsidRPr="00080025">
              <w:t>3</w:t>
            </w:r>
          </w:p>
        </w:tc>
        <w:tc>
          <w:tcPr>
            <w:tcW w:w="441" w:type="pct"/>
            <w:gridSpan w:val="2"/>
            <w:tcBorders>
              <w:top w:val="nil"/>
              <w:left w:val="nil"/>
              <w:bottom w:val="single" w:sz="4" w:space="0" w:color="auto"/>
              <w:right w:val="single" w:sz="4" w:space="0" w:color="auto"/>
            </w:tcBorders>
            <w:shd w:val="clear" w:color="auto" w:fill="auto"/>
            <w:vAlign w:val="center"/>
          </w:tcPr>
          <w:p w:rsidR="000A7F55" w:rsidRPr="00080025" w:rsidRDefault="000A7F55" w:rsidP="00222B66">
            <w:pPr>
              <w:jc w:val="center"/>
            </w:pPr>
            <w:r w:rsidRPr="00080025">
              <w:t>3</w:t>
            </w:r>
          </w:p>
        </w:tc>
      </w:tr>
      <w:tr w:rsidR="000A7F55"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881"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 xml:space="preserve">Свыше 17 до 40                     </w:t>
            </w:r>
          </w:p>
        </w:tc>
        <w:tc>
          <w:tcPr>
            <w:tcW w:w="59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6</w:t>
            </w:r>
          </w:p>
        </w:tc>
        <w:tc>
          <w:tcPr>
            <w:tcW w:w="48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0A7F55">
            <w:pPr>
              <w:jc w:val="center"/>
            </w:pPr>
            <w:r w:rsidRPr="00080025">
              <w:t>9</w:t>
            </w:r>
          </w:p>
        </w:tc>
        <w:tc>
          <w:tcPr>
            <w:tcW w:w="441" w:type="pct"/>
            <w:gridSpan w:val="2"/>
            <w:tcBorders>
              <w:top w:val="nil"/>
              <w:left w:val="nil"/>
              <w:bottom w:val="single" w:sz="4" w:space="0" w:color="auto"/>
              <w:right w:val="single" w:sz="4" w:space="0" w:color="auto"/>
            </w:tcBorders>
            <w:shd w:val="clear" w:color="auto" w:fill="auto"/>
            <w:vAlign w:val="center"/>
          </w:tcPr>
          <w:p w:rsidR="000A7F55" w:rsidRPr="00080025" w:rsidRDefault="000A7F55" w:rsidP="00222B66">
            <w:pPr>
              <w:jc w:val="center"/>
            </w:pPr>
            <w:r w:rsidRPr="00080025">
              <w:t>6</w:t>
            </w:r>
          </w:p>
        </w:tc>
      </w:tr>
      <w:tr w:rsidR="000A7F55"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881"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 xml:space="preserve">Свыше 40 до 130                    </w:t>
            </w:r>
          </w:p>
        </w:tc>
        <w:tc>
          <w:tcPr>
            <w:tcW w:w="59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12</w:t>
            </w:r>
          </w:p>
        </w:tc>
        <w:tc>
          <w:tcPr>
            <w:tcW w:w="48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0A7F55">
            <w:pPr>
              <w:jc w:val="center"/>
            </w:pPr>
            <w:r w:rsidRPr="00080025">
              <w:t>25</w:t>
            </w:r>
          </w:p>
        </w:tc>
        <w:tc>
          <w:tcPr>
            <w:tcW w:w="441" w:type="pct"/>
            <w:gridSpan w:val="2"/>
            <w:tcBorders>
              <w:top w:val="nil"/>
              <w:left w:val="nil"/>
              <w:bottom w:val="single" w:sz="4" w:space="0" w:color="auto"/>
              <w:right w:val="single" w:sz="4" w:space="0" w:color="auto"/>
            </w:tcBorders>
            <w:shd w:val="clear" w:color="auto" w:fill="auto"/>
            <w:vAlign w:val="center"/>
          </w:tcPr>
          <w:p w:rsidR="000A7F55" w:rsidRPr="00080025" w:rsidRDefault="000A7F55" w:rsidP="00222B66">
            <w:pPr>
              <w:jc w:val="center"/>
            </w:pPr>
            <w:r w:rsidRPr="00080025">
              <w:t>20</w:t>
            </w:r>
          </w:p>
        </w:tc>
      </w:tr>
      <w:tr w:rsidR="000A7F55"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881"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 xml:space="preserve">Свыше 130 до 175                   </w:t>
            </w:r>
          </w:p>
        </w:tc>
        <w:tc>
          <w:tcPr>
            <w:tcW w:w="59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14</w:t>
            </w:r>
          </w:p>
        </w:tc>
        <w:tc>
          <w:tcPr>
            <w:tcW w:w="48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0A7F55">
            <w:pPr>
              <w:jc w:val="center"/>
            </w:pPr>
            <w:r w:rsidRPr="00080025">
              <w:t>30</w:t>
            </w:r>
          </w:p>
        </w:tc>
        <w:tc>
          <w:tcPr>
            <w:tcW w:w="441" w:type="pct"/>
            <w:gridSpan w:val="2"/>
            <w:tcBorders>
              <w:top w:val="nil"/>
              <w:left w:val="nil"/>
              <w:bottom w:val="single" w:sz="4" w:space="0" w:color="auto"/>
              <w:right w:val="single" w:sz="4" w:space="0" w:color="auto"/>
            </w:tcBorders>
            <w:shd w:val="clear" w:color="auto" w:fill="auto"/>
            <w:vAlign w:val="center"/>
          </w:tcPr>
          <w:p w:rsidR="000A7F55" w:rsidRPr="00080025" w:rsidRDefault="000A7F55" w:rsidP="00222B66">
            <w:pPr>
              <w:jc w:val="center"/>
            </w:pPr>
            <w:r w:rsidRPr="00080025">
              <w:t>30</w:t>
            </w:r>
          </w:p>
        </w:tc>
      </w:tr>
      <w:tr w:rsidR="000A7F55"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881" w:type="pct"/>
            <w:vMerge/>
            <w:tcBorders>
              <w:top w:val="nil"/>
              <w:left w:val="single" w:sz="4" w:space="0" w:color="auto"/>
              <w:bottom w:val="single" w:sz="4" w:space="0" w:color="auto"/>
              <w:right w:val="single" w:sz="4" w:space="0" w:color="auto"/>
            </w:tcBorders>
            <w:vAlign w:val="center"/>
            <w:hideMark/>
          </w:tcPr>
          <w:p w:rsidR="000A7F55" w:rsidRPr="00080025" w:rsidRDefault="000A7F55"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 xml:space="preserve">Свыше 175 до 280                   </w:t>
            </w:r>
          </w:p>
        </w:tc>
        <w:tc>
          <w:tcPr>
            <w:tcW w:w="59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222B66">
            <w:pPr>
              <w:jc w:val="center"/>
            </w:pPr>
            <w:r w:rsidRPr="00080025">
              <w:t>18</w:t>
            </w:r>
          </w:p>
        </w:tc>
        <w:tc>
          <w:tcPr>
            <w:tcW w:w="480" w:type="pct"/>
            <w:gridSpan w:val="6"/>
            <w:tcBorders>
              <w:top w:val="nil"/>
              <w:left w:val="nil"/>
              <w:bottom w:val="single" w:sz="4" w:space="0" w:color="auto"/>
              <w:right w:val="single" w:sz="4" w:space="0" w:color="auto"/>
            </w:tcBorders>
            <w:shd w:val="clear" w:color="auto" w:fill="auto"/>
            <w:vAlign w:val="center"/>
            <w:hideMark/>
          </w:tcPr>
          <w:p w:rsidR="000A7F55" w:rsidRPr="00080025" w:rsidRDefault="000A7F55" w:rsidP="000A7F55">
            <w:pPr>
              <w:jc w:val="center"/>
            </w:pPr>
            <w:r w:rsidRPr="00080025">
              <w:t>55</w:t>
            </w:r>
          </w:p>
        </w:tc>
        <w:tc>
          <w:tcPr>
            <w:tcW w:w="441" w:type="pct"/>
            <w:gridSpan w:val="2"/>
            <w:tcBorders>
              <w:top w:val="nil"/>
              <w:left w:val="nil"/>
              <w:bottom w:val="single" w:sz="4" w:space="0" w:color="auto"/>
              <w:right w:val="single" w:sz="4" w:space="0" w:color="auto"/>
            </w:tcBorders>
            <w:shd w:val="clear" w:color="auto" w:fill="auto"/>
            <w:vAlign w:val="center"/>
          </w:tcPr>
          <w:p w:rsidR="000A7F55" w:rsidRPr="00080025" w:rsidRDefault="000A7F55" w:rsidP="00222B66">
            <w:pPr>
              <w:jc w:val="center"/>
            </w:pPr>
            <w:r w:rsidRPr="00080025">
              <w:t>-</w:t>
            </w:r>
          </w:p>
        </w:tc>
      </w:tr>
      <w:tr w:rsidR="00222B66" w:rsidRPr="00080025" w:rsidTr="0073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4167" w:type="pct"/>
            <w:gridSpan w:val="2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rPr>
                <w:bCs/>
              </w:rPr>
            </w:pPr>
            <w:r w:rsidRPr="00080025">
              <w:rPr>
                <w:bCs/>
              </w:rPr>
              <w:t>Норматив водоотведения</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val="restart"/>
            <w:tcBorders>
              <w:top w:val="nil"/>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r w:rsidRPr="00080025">
              <w:t xml:space="preserve">Показатель удельного водоотведения, </w:t>
            </w:r>
          </w:p>
          <w:p w:rsidR="00222B66" w:rsidRPr="00080025" w:rsidRDefault="00222B66" w:rsidP="00222B66">
            <w:r w:rsidRPr="00080025">
              <w:t>м</w:t>
            </w:r>
            <w:r w:rsidRPr="00080025">
              <w:rPr>
                <w:vertAlign w:val="superscript"/>
              </w:rPr>
              <w:t>3</w:t>
            </w:r>
            <w:r w:rsidRPr="00080025">
              <w:t>/мес., л/</w:t>
            </w:r>
            <w:proofErr w:type="spellStart"/>
            <w:r w:rsidRPr="00080025">
              <w:t>сут</w:t>
            </w:r>
            <w:proofErr w:type="spellEnd"/>
            <w:r w:rsidRPr="00080025">
              <w:t>. на 1 чел.</w:t>
            </w:r>
          </w:p>
        </w:tc>
        <w:tc>
          <w:tcPr>
            <w:tcW w:w="1775"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Степень благоустройства жилищного фонда</w:t>
            </w:r>
          </w:p>
        </w:tc>
        <w:tc>
          <w:tcPr>
            <w:tcW w:w="1511" w:type="pct"/>
            <w:gridSpan w:val="14"/>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Показатель удельного водоотведения</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vMerge/>
            <w:tcBorders>
              <w:top w:val="single" w:sz="4" w:space="0" w:color="auto"/>
              <w:left w:val="single" w:sz="4" w:space="0" w:color="auto"/>
              <w:bottom w:val="single" w:sz="4" w:space="0" w:color="auto"/>
              <w:right w:val="single" w:sz="4" w:space="0" w:color="auto"/>
            </w:tcBorders>
            <w:vAlign w:val="center"/>
            <w:hideMark/>
          </w:tcPr>
          <w:p w:rsidR="00222B66" w:rsidRPr="00080025" w:rsidRDefault="00222B66" w:rsidP="00222B66">
            <w:pPr>
              <w:rPr>
                <w:bCs/>
              </w:rPr>
            </w:pPr>
          </w:p>
        </w:tc>
        <w:tc>
          <w:tcPr>
            <w:tcW w:w="590" w:type="pct"/>
            <w:gridSpan w:val="6"/>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м</w:t>
            </w:r>
            <w:r w:rsidRPr="00080025">
              <w:rPr>
                <w:bCs/>
                <w:vertAlign w:val="superscript"/>
              </w:rPr>
              <w:t>3</w:t>
            </w:r>
            <w:r w:rsidRPr="00080025">
              <w:rPr>
                <w:bCs/>
              </w:rPr>
              <w:t>/мес.</w:t>
            </w:r>
          </w:p>
        </w:tc>
        <w:tc>
          <w:tcPr>
            <w:tcW w:w="921" w:type="pct"/>
            <w:gridSpan w:val="8"/>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л/</w:t>
            </w:r>
            <w:proofErr w:type="spellStart"/>
            <w:r w:rsidRPr="00080025">
              <w:rPr>
                <w:bCs/>
              </w:rPr>
              <w:t>сут</w:t>
            </w:r>
            <w:proofErr w:type="spellEnd"/>
            <w:r w:rsidRPr="00080025">
              <w:rPr>
                <w:bCs/>
              </w:rPr>
              <w:t>.</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3286" w:type="pct"/>
            <w:gridSpan w:val="25"/>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горячим водоснабжением при закрытых системах отопления</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полным благоустройством высотой не выше 10 этажей</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7,319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244</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высотой 11 этажей и выше с полным благоустройством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8,648</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288</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квартирного типа с душами без ванн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6,834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228</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квартирного типа без душа и без ванн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3,794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126</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квартирного типа с ваннами и душевыми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7,319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244</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с общими ванными и душевыми на этажах и в секциях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5,157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172</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с блоками душевых на этажах и в секциях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3,927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131</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без душевых и ванн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2,397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80</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3286" w:type="pct"/>
            <w:gridSpan w:val="25"/>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Жилые дома с централизованным горячим водоснабжением при открытых системах отопления</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полным благоустройством высотой не выше 10 этажей</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7,319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244</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высотой 11 этажей и выше с полным благоустройством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8,648</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288</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квартирного типа с душами без ванн </w:t>
            </w:r>
          </w:p>
        </w:tc>
        <w:tc>
          <w:tcPr>
            <w:tcW w:w="59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6,834</w:t>
            </w:r>
          </w:p>
        </w:tc>
        <w:tc>
          <w:tcPr>
            <w:tcW w:w="92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228</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квартирного типа без душа и без ванн </w:t>
            </w:r>
          </w:p>
        </w:tc>
        <w:tc>
          <w:tcPr>
            <w:tcW w:w="590" w:type="pct"/>
            <w:gridSpan w:val="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3,794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126</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квартирного типа с ваннами и душевыми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7,319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244</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с общими ванными и душевыми на этажах и в секциях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5,157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172</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с блоками душевых на этажах и в секциях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3,927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131</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без душевых и ванн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2,397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80</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3286" w:type="pct"/>
            <w:gridSpan w:val="25"/>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Жилые дома без централизованного горячего водоснабжения</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7,014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234</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8"/>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590" w:type="pct"/>
            <w:gridSpan w:val="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6,089</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203</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5,323</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177</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с централизованным холодным водоснабжением, с централизованной или автономной канализацией, без ванн, с душем, </w:t>
            </w:r>
            <w:r w:rsidRPr="00080025">
              <w:lastRenderedPageBreak/>
              <w:t>не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lastRenderedPageBreak/>
              <w:t>4,708</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157</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59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4,719</w:t>
            </w:r>
          </w:p>
        </w:tc>
        <w:tc>
          <w:tcPr>
            <w:tcW w:w="92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157</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590" w:type="pct"/>
            <w:gridSpan w:val="6"/>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3,793</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126</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3,474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116</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3,178</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106</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только с холодным водоснабжением, без канализации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Жилые дома и общежития коридорного типа с блоками душевых на этажах и в секциях, оборудованные различными водонагревательными устройствами</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3,927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131</w:t>
            </w:r>
          </w:p>
        </w:tc>
      </w:tr>
      <w:tr w:rsidR="006C1E8E"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 xml:space="preserve">Жилые дома и общежития коридорного типа без душевых и ванн </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2,397</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80</w:t>
            </w:r>
          </w:p>
        </w:tc>
      </w:tr>
      <w:tr w:rsidR="00C91100" w:rsidRPr="00080025" w:rsidTr="00AF1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3286" w:type="pct"/>
            <w:gridSpan w:val="25"/>
            <w:tcBorders>
              <w:top w:val="single" w:sz="4" w:space="0" w:color="auto"/>
              <w:left w:val="nil"/>
              <w:bottom w:val="single" w:sz="4" w:space="0" w:color="auto"/>
              <w:right w:val="single" w:sz="4" w:space="0" w:color="auto"/>
            </w:tcBorders>
            <w:shd w:val="clear" w:color="auto" w:fill="auto"/>
            <w:vAlign w:val="center"/>
            <w:hideMark/>
          </w:tcPr>
          <w:p w:rsidR="00222B66" w:rsidRPr="00080025" w:rsidRDefault="00222B66" w:rsidP="00222B66">
            <w:pPr>
              <w:jc w:val="center"/>
              <w:rPr>
                <w:bCs/>
              </w:rPr>
            </w:pPr>
            <w:r w:rsidRPr="00080025">
              <w:rPr>
                <w:bCs/>
              </w:rPr>
              <w:t>Жилые помещения в многоквартирных домах и жилые дома, использующие воду из водоразборных колонок</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Водоразборные колонки, расположенные за пределами домовладения (на улице)</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1,216</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41</w:t>
            </w:r>
          </w:p>
        </w:tc>
      </w:tr>
      <w:tr w:rsidR="006C1E8E" w:rsidRPr="00080025" w:rsidTr="000A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833"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881" w:type="pct"/>
            <w:vMerge/>
            <w:tcBorders>
              <w:top w:val="nil"/>
              <w:left w:val="single" w:sz="4" w:space="0" w:color="auto"/>
              <w:bottom w:val="single" w:sz="4" w:space="0" w:color="auto"/>
              <w:right w:val="single" w:sz="4" w:space="0" w:color="auto"/>
            </w:tcBorders>
            <w:vAlign w:val="center"/>
            <w:hideMark/>
          </w:tcPr>
          <w:p w:rsidR="00222B66" w:rsidRPr="00080025" w:rsidRDefault="00222B66" w:rsidP="00222B66"/>
        </w:tc>
        <w:tc>
          <w:tcPr>
            <w:tcW w:w="1775" w:type="pct"/>
            <w:gridSpan w:val="11"/>
            <w:tcBorders>
              <w:top w:val="nil"/>
              <w:left w:val="nil"/>
              <w:bottom w:val="single" w:sz="4" w:space="0" w:color="auto"/>
              <w:right w:val="single" w:sz="4" w:space="0" w:color="auto"/>
            </w:tcBorders>
            <w:shd w:val="clear" w:color="auto" w:fill="auto"/>
            <w:vAlign w:val="center"/>
            <w:hideMark/>
          </w:tcPr>
          <w:p w:rsidR="00222B66" w:rsidRPr="00080025" w:rsidRDefault="00222B66" w:rsidP="00222B66">
            <w:pPr>
              <w:jc w:val="center"/>
            </w:pPr>
            <w:r w:rsidRPr="00080025">
              <w:t>Водоразборные колонки, краны, расположенные на территории участка домовладения (без ввода в дом)</w:t>
            </w:r>
          </w:p>
        </w:tc>
        <w:tc>
          <w:tcPr>
            <w:tcW w:w="590" w:type="pct"/>
            <w:gridSpan w:val="6"/>
            <w:tcBorders>
              <w:top w:val="nil"/>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1,824</w:t>
            </w:r>
          </w:p>
        </w:tc>
        <w:tc>
          <w:tcPr>
            <w:tcW w:w="921" w:type="pct"/>
            <w:gridSpan w:val="8"/>
            <w:tcBorders>
              <w:top w:val="single" w:sz="4" w:space="0" w:color="auto"/>
              <w:left w:val="nil"/>
              <w:bottom w:val="single" w:sz="4" w:space="0" w:color="auto"/>
              <w:right w:val="single" w:sz="4" w:space="0" w:color="auto"/>
            </w:tcBorders>
            <w:shd w:val="clear" w:color="auto" w:fill="auto"/>
            <w:noWrap/>
            <w:vAlign w:val="center"/>
            <w:hideMark/>
          </w:tcPr>
          <w:p w:rsidR="00222B66" w:rsidRPr="00080025" w:rsidRDefault="00222B66" w:rsidP="00222B66">
            <w:pPr>
              <w:jc w:val="center"/>
            </w:pPr>
            <w:r w:rsidRPr="00080025">
              <w:t>61</w:t>
            </w:r>
          </w:p>
        </w:tc>
      </w:tr>
      <w:tr w:rsidR="00222B66" w:rsidRPr="00080025" w:rsidTr="007319BE">
        <w:trPr>
          <w:trHeight w:val="76"/>
        </w:trPr>
        <w:tc>
          <w:tcPr>
            <w:tcW w:w="5000" w:type="pct"/>
            <w:gridSpan w:val="27"/>
            <w:shd w:val="clear" w:color="auto" w:fill="auto"/>
          </w:tcPr>
          <w:p w:rsidR="00222B66" w:rsidRPr="00080025" w:rsidRDefault="00222B66" w:rsidP="00222B66">
            <w:pPr>
              <w:pStyle w:val="aff9"/>
              <w:spacing w:line="240" w:lineRule="auto"/>
              <w:ind w:firstLine="0"/>
              <w:jc w:val="center"/>
            </w:pPr>
            <w:r w:rsidRPr="00080025">
              <w:t>В области связи</w:t>
            </w:r>
            <w:r w:rsidRPr="00080025">
              <w:rPr>
                <w:i/>
              </w:rPr>
              <w:t>.</w:t>
            </w:r>
          </w:p>
        </w:tc>
      </w:tr>
      <w:tr w:rsidR="00C91100" w:rsidRPr="00080025" w:rsidTr="00AF1B2A">
        <w:trPr>
          <w:trHeight w:val="76"/>
        </w:trPr>
        <w:tc>
          <w:tcPr>
            <w:tcW w:w="833" w:type="pct"/>
            <w:vMerge w:val="restart"/>
            <w:shd w:val="clear" w:color="auto" w:fill="auto"/>
          </w:tcPr>
          <w:p w:rsidR="00222B66" w:rsidRPr="00080025" w:rsidRDefault="00222B66" w:rsidP="00222B66">
            <w:pPr>
              <w:pStyle w:val="102"/>
              <w:rPr>
                <w:sz w:val="24"/>
              </w:rPr>
            </w:pPr>
            <w:r w:rsidRPr="00080025">
              <w:rPr>
                <w:sz w:val="24"/>
              </w:rPr>
              <w:t>Антенно-мачтовые сооружения.</w:t>
            </w:r>
          </w:p>
          <w:p w:rsidR="00222B66" w:rsidRPr="00080025" w:rsidRDefault="00222B66" w:rsidP="00222B66">
            <w:pPr>
              <w:pStyle w:val="102"/>
              <w:rPr>
                <w:sz w:val="24"/>
              </w:rPr>
            </w:pPr>
          </w:p>
          <w:p w:rsidR="00222B66" w:rsidRPr="00080025" w:rsidRDefault="00222B66" w:rsidP="00222B66">
            <w:pPr>
              <w:pStyle w:val="102"/>
              <w:rPr>
                <w:sz w:val="24"/>
              </w:rPr>
            </w:pPr>
            <w:r w:rsidRPr="00080025">
              <w:rPr>
                <w:sz w:val="24"/>
              </w:rPr>
              <w:t>Автоматические телефонные станции.</w:t>
            </w:r>
          </w:p>
          <w:p w:rsidR="00222B66" w:rsidRPr="00080025" w:rsidRDefault="00222B66" w:rsidP="00222B66">
            <w:pPr>
              <w:pStyle w:val="102"/>
              <w:rPr>
                <w:sz w:val="24"/>
              </w:rPr>
            </w:pPr>
            <w:r w:rsidRPr="00080025">
              <w:rPr>
                <w:sz w:val="24"/>
              </w:rPr>
              <w:t xml:space="preserve">Узлы </w:t>
            </w:r>
            <w:proofErr w:type="spellStart"/>
            <w:r w:rsidRPr="00080025">
              <w:rPr>
                <w:sz w:val="24"/>
              </w:rPr>
              <w:t>мультисервисного</w:t>
            </w:r>
            <w:proofErr w:type="spellEnd"/>
            <w:r w:rsidRPr="00080025">
              <w:rPr>
                <w:sz w:val="24"/>
              </w:rPr>
              <w:t xml:space="preserve"> доступа. </w:t>
            </w:r>
          </w:p>
          <w:p w:rsidR="00222B66" w:rsidRPr="00080025" w:rsidRDefault="00222B66" w:rsidP="00222B66">
            <w:pPr>
              <w:pStyle w:val="102"/>
              <w:rPr>
                <w:sz w:val="24"/>
              </w:rPr>
            </w:pPr>
          </w:p>
          <w:p w:rsidR="00222B66" w:rsidRPr="00080025" w:rsidRDefault="00222B66" w:rsidP="00222B66">
            <w:pPr>
              <w:pStyle w:val="102"/>
              <w:rPr>
                <w:sz w:val="24"/>
              </w:rPr>
            </w:pPr>
            <w:r w:rsidRPr="00080025">
              <w:rPr>
                <w:sz w:val="24"/>
              </w:rPr>
              <w:t>Линии электросвязи.</w:t>
            </w:r>
          </w:p>
          <w:p w:rsidR="00222B66" w:rsidRPr="00080025" w:rsidRDefault="00222B66" w:rsidP="00222B66">
            <w:pPr>
              <w:pStyle w:val="102"/>
              <w:rPr>
                <w:sz w:val="24"/>
              </w:rPr>
            </w:pPr>
          </w:p>
          <w:p w:rsidR="00222B66" w:rsidRPr="00080025" w:rsidRDefault="00222B66" w:rsidP="00222B66">
            <w:pPr>
              <w:pStyle w:val="102"/>
              <w:rPr>
                <w:sz w:val="24"/>
              </w:rPr>
            </w:pPr>
            <w:r w:rsidRPr="00080025">
              <w:rPr>
                <w:sz w:val="24"/>
              </w:rPr>
              <w:t>Линейно-кабельные сооружения электросвязи</w:t>
            </w:r>
          </w:p>
        </w:tc>
        <w:tc>
          <w:tcPr>
            <w:tcW w:w="881" w:type="pct"/>
            <w:shd w:val="clear" w:color="auto" w:fill="auto"/>
          </w:tcPr>
          <w:p w:rsidR="00222B66" w:rsidRPr="00080025" w:rsidRDefault="00222B66" w:rsidP="00222B66">
            <w:pPr>
              <w:pStyle w:val="102"/>
              <w:rPr>
                <w:sz w:val="24"/>
              </w:rPr>
            </w:pPr>
            <w:r w:rsidRPr="00080025">
              <w:rPr>
                <w:sz w:val="24"/>
              </w:rPr>
              <w:t>Уровень охвата населения стационарной или мобильной связью, %</w:t>
            </w:r>
          </w:p>
        </w:tc>
        <w:tc>
          <w:tcPr>
            <w:tcW w:w="3286" w:type="pct"/>
            <w:gridSpan w:val="25"/>
            <w:shd w:val="clear" w:color="auto" w:fill="auto"/>
          </w:tcPr>
          <w:p w:rsidR="00222B66" w:rsidRPr="00080025" w:rsidRDefault="00222B66" w:rsidP="00222B66"/>
          <w:p w:rsidR="00222B66" w:rsidRPr="00080025" w:rsidRDefault="00222B66" w:rsidP="00222B66">
            <w:r w:rsidRPr="00080025">
              <w:t>100</w:t>
            </w:r>
          </w:p>
        </w:tc>
      </w:tr>
      <w:tr w:rsidR="00C91100" w:rsidRPr="00080025" w:rsidTr="00AF1B2A">
        <w:trPr>
          <w:trHeight w:val="76"/>
        </w:trPr>
        <w:tc>
          <w:tcPr>
            <w:tcW w:w="833" w:type="pct"/>
            <w:vMerge/>
            <w:shd w:val="clear" w:color="auto" w:fill="auto"/>
          </w:tcPr>
          <w:p w:rsidR="00222B66" w:rsidRPr="00080025" w:rsidRDefault="00222B66" w:rsidP="00222B66">
            <w:pPr>
              <w:pStyle w:val="102"/>
              <w:rPr>
                <w:sz w:val="24"/>
              </w:rPr>
            </w:pPr>
          </w:p>
        </w:tc>
        <w:tc>
          <w:tcPr>
            <w:tcW w:w="881" w:type="pct"/>
            <w:shd w:val="clear" w:color="auto" w:fill="auto"/>
          </w:tcPr>
          <w:p w:rsidR="00222B66" w:rsidRPr="00080025" w:rsidRDefault="00222B66" w:rsidP="00222B66">
            <w:pPr>
              <w:pStyle w:val="102"/>
              <w:rPr>
                <w:sz w:val="24"/>
              </w:rPr>
            </w:pPr>
            <w:r w:rsidRPr="00080025">
              <w:rPr>
                <w:sz w:val="24"/>
              </w:rPr>
              <w:t>Уровень охвата населения доступом в интернет, %</w:t>
            </w:r>
          </w:p>
        </w:tc>
        <w:tc>
          <w:tcPr>
            <w:tcW w:w="3286" w:type="pct"/>
            <w:gridSpan w:val="25"/>
            <w:shd w:val="clear" w:color="auto" w:fill="auto"/>
          </w:tcPr>
          <w:p w:rsidR="00222B66" w:rsidRPr="00080025" w:rsidRDefault="00222B66" w:rsidP="00222B66"/>
          <w:p w:rsidR="00222B66" w:rsidRPr="00080025" w:rsidRDefault="00222B66" w:rsidP="00222B66">
            <w:r w:rsidRPr="00080025">
              <w:t>90</w:t>
            </w:r>
          </w:p>
        </w:tc>
      </w:tr>
      <w:tr w:rsidR="00C91100" w:rsidRPr="00080025" w:rsidTr="00AF1B2A">
        <w:trPr>
          <w:trHeight w:val="76"/>
        </w:trPr>
        <w:tc>
          <w:tcPr>
            <w:tcW w:w="833" w:type="pct"/>
            <w:vMerge/>
            <w:shd w:val="clear" w:color="auto" w:fill="auto"/>
          </w:tcPr>
          <w:p w:rsidR="00222B66" w:rsidRPr="00080025" w:rsidRDefault="00222B66" w:rsidP="00222B66">
            <w:pPr>
              <w:pStyle w:val="102"/>
              <w:rPr>
                <w:sz w:val="24"/>
              </w:rPr>
            </w:pPr>
          </w:p>
        </w:tc>
        <w:tc>
          <w:tcPr>
            <w:tcW w:w="881" w:type="pct"/>
            <w:shd w:val="clear" w:color="auto" w:fill="auto"/>
          </w:tcPr>
          <w:p w:rsidR="00222B66" w:rsidRPr="00080025" w:rsidRDefault="00222B66" w:rsidP="00222B66">
            <w:pPr>
              <w:pStyle w:val="102"/>
              <w:rPr>
                <w:sz w:val="24"/>
              </w:rPr>
            </w:pPr>
            <w:r w:rsidRPr="00080025">
              <w:rPr>
                <w:sz w:val="24"/>
              </w:rPr>
              <w:t xml:space="preserve">Скорость передачи данных на пользовательское оборудование с использованием волоконно-оптической линии связи, Мбит/сек </w:t>
            </w:r>
          </w:p>
        </w:tc>
        <w:tc>
          <w:tcPr>
            <w:tcW w:w="3286" w:type="pct"/>
            <w:gridSpan w:val="25"/>
            <w:shd w:val="clear" w:color="auto" w:fill="auto"/>
          </w:tcPr>
          <w:p w:rsidR="00222B66" w:rsidRPr="00080025" w:rsidRDefault="00222B66" w:rsidP="00222B66"/>
          <w:p w:rsidR="00222B66" w:rsidRPr="00080025" w:rsidRDefault="00222B66" w:rsidP="00222B66"/>
          <w:p w:rsidR="00222B66" w:rsidRPr="00080025" w:rsidRDefault="00222B66" w:rsidP="00222B66"/>
          <w:p w:rsidR="00222B66" w:rsidRPr="00080025" w:rsidRDefault="00222B66" w:rsidP="00222B66">
            <w:r w:rsidRPr="00080025">
              <w:t>не менее 10</w:t>
            </w:r>
          </w:p>
        </w:tc>
      </w:tr>
      <w:tr w:rsidR="00222B66" w:rsidRPr="00080025" w:rsidTr="008C64EE">
        <w:trPr>
          <w:trHeight w:val="362"/>
        </w:trPr>
        <w:tc>
          <w:tcPr>
            <w:tcW w:w="5000" w:type="pct"/>
            <w:gridSpan w:val="27"/>
            <w:shd w:val="clear" w:color="auto" w:fill="auto"/>
            <w:vAlign w:val="center"/>
          </w:tcPr>
          <w:p w:rsidR="00222B66" w:rsidRPr="00080025" w:rsidRDefault="00222B66" w:rsidP="00222B66">
            <w:pPr>
              <w:pStyle w:val="101"/>
              <w:jc w:val="center"/>
              <w:rPr>
                <w:rFonts w:eastAsia="Calibri"/>
                <w:sz w:val="24"/>
                <w:lang w:eastAsia="en-US"/>
              </w:rPr>
            </w:pPr>
            <w:r w:rsidRPr="00080025">
              <w:rPr>
                <w:rFonts w:eastAsia="Calibri"/>
                <w:sz w:val="24"/>
                <w:lang w:eastAsia="en-US"/>
              </w:rPr>
              <w:t>В области автомобильных дорог местного значения</w:t>
            </w:r>
          </w:p>
        </w:tc>
      </w:tr>
      <w:tr w:rsidR="00222B66" w:rsidRPr="00080025" w:rsidTr="007319BE">
        <w:tc>
          <w:tcPr>
            <w:tcW w:w="833" w:type="pct"/>
            <w:vMerge w:val="restart"/>
            <w:shd w:val="clear" w:color="auto" w:fill="auto"/>
          </w:tcPr>
          <w:p w:rsidR="00222B66" w:rsidRPr="00080025" w:rsidRDefault="00222B66" w:rsidP="00222B66">
            <w:pPr>
              <w:pStyle w:val="102"/>
              <w:jc w:val="left"/>
              <w:rPr>
                <w:sz w:val="24"/>
              </w:rPr>
            </w:pPr>
            <w:r w:rsidRPr="00080025">
              <w:rPr>
                <w:rFonts w:eastAsia="Calibri"/>
                <w:sz w:val="24"/>
                <w:lang w:eastAsia="en-US"/>
              </w:rPr>
              <w:t>Автомобильные дороги  местного значения*</w:t>
            </w:r>
          </w:p>
        </w:tc>
        <w:tc>
          <w:tcPr>
            <w:tcW w:w="4167" w:type="pct"/>
            <w:gridSpan w:val="26"/>
            <w:shd w:val="clear" w:color="auto" w:fill="auto"/>
          </w:tcPr>
          <w:p w:rsidR="00222B66" w:rsidRPr="00080025" w:rsidRDefault="00222B66" w:rsidP="00222B66">
            <w:pPr>
              <w:pStyle w:val="102"/>
              <w:jc w:val="center"/>
              <w:rPr>
                <w:sz w:val="24"/>
              </w:rPr>
            </w:pPr>
            <w:r w:rsidRPr="00080025">
              <w:rPr>
                <w:sz w:val="24"/>
              </w:rPr>
              <w:t>Категории и параметры улично-дорожной сети</w:t>
            </w:r>
          </w:p>
        </w:tc>
      </w:tr>
      <w:tr w:rsidR="00222B66" w:rsidRPr="00080025" w:rsidTr="007319BE">
        <w:tc>
          <w:tcPr>
            <w:tcW w:w="833" w:type="pct"/>
            <w:vMerge/>
            <w:shd w:val="clear" w:color="auto" w:fill="auto"/>
          </w:tcPr>
          <w:p w:rsidR="00222B66" w:rsidRPr="00080025" w:rsidRDefault="00222B66" w:rsidP="00222B66">
            <w:pPr>
              <w:pStyle w:val="102"/>
              <w:rPr>
                <w:sz w:val="24"/>
              </w:rPr>
            </w:pPr>
          </w:p>
        </w:tc>
        <w:tc>
          <w:tcPr>
            <w:tcW w:w="4167" w:type="pct"/>
            <w:gridSpan w:val="26"/>
            <w:shd w:val="clear" w:color="auto" w:fill="auto"/>
          </w:tcPr>
          <w:p w:rsidR="00222B66" w:rsidRPr="00080025" w:rsidRDefault="006C1E8E" w:rsidP="00222B66">
            <w:pPr>
              <w:pStyle w:val="102"/>
              <w:rPr>
                <w:sz w:val="24"/>
              </w:rPr>
            </w:pPr>
            <w:r w:rsidRPr="00080025">
              <w:rPr>
                <w:rFonts w:eastAsia="Calibri"/>
                <w:sz w:val="24"/>
                <w:lang w:eastAsia="en-US"/>
              </w:rPr>
              <w:t>* Классификация улиц и дорог городов, исходя из функционального назначения, скоростей движения и состава потока, а также расшифровка  приведенных ниже сокращений, приведены в Таблице В.1 Приложения В</w:t>
            </w:r>
          </w:p>
        </w:tc>
      </w:tr>
      <w:tr w:rsidR="006360B8" w:rsidRPr="00080025" w:rsidTr="00AF1B2A">
        <w:trPr>
          <w:trHeight w:val="73"/>
        </w:trPr>
        <w:tc>
          <w:tcPr>
            <w:tcW w:w="833" w:type="pct"/>
            <w:vMerge/>
            <w:shd w:val="clear" w:color="auto" w:fill="auto"/>
          </w:tcPr>
          <w:p w:rsidR="006360B8" w:rsidRPr="00080025" w:rsidRDefault="006360B8" w:rsidP="006360B8">
            <w:pPr>
              <w:pStyle w:val="102"/>
              <w:rPr>
                <w:sz w:val="24"/>
              </w:rPr>
            </w:pPr>
          </w:p>
        </w:tc>
        <w:tc>
          <w:tcPr>
            <w:tcW w:w="881" w:type="pct"/>
            <w:vMerge w:val="restart"/>
            <w:shd w:val="clear" w:color="auto" w:fill="auto"/>
          </w:tcPr>
          <w:p w:rsidR="006360B8" w:rsidRPr="00080025" w:rsidRDefault="006360B8" w:rsidP="006360B8">
            <w:pPr>
              <w:pStyle w:val="101"/>
              <w:rPr>
                <w:rFonts w:eastAsia="Calibri"/>
                <w:sz w:val="24"/>
                <w:lang w:eastAsia="en-US"/>
              </w:rPr>
            </w:pPr>
            <w:r w:rsidRPr="00080025">
              <w:rPr>
                <w:sz w:val="24"/>
              </w:rPr>
              <w:t xml:space="preserve">Расчетная скорость движения, км/ч                                </w:t>
            </w:r>
          </w:p>
        </w:tc>
        <w:tc>
          <w:tcPr>
            <w:tcW w:w="1775" w:type="pct"/>
            <w:gridSpan w:val="11"/>
            <w:shd w:val="clear" w:color="auto" w:fill="auto"/>
          </w:tcPr>
          <w:p w:rsidR="006360B8" w:rsidRPr="00080025" w:rsidRDefault="006360B8" w:rsidP="006360B8">
            <w:pPr>
              <w:pStyle w:val="101"/>
              <w:rPr>
                <w:bCs/>
                <w:sz w:val="24"/>
              </w:rPr>
            </w:pPr>
            <w:r w:rsidRPr="00080025">
              <w:rPr>
                <w:bCs/>
                <w:sz w:val="24"/>
              </w:rPr>
              <w:t>ДСД</w:t>
            </w:r>
          </w:p>
        </w:tc>
        <w:tc>
          <w:tcPr>
            <w:tcW w:w="1511" w:type="pct"/>
            <w:gridSpan w:val="14"/>
            <w:shd w:val="clear" w:color="auto" w:fill="auto"/>
          </w:tcPr>
          <w:p w:rsidR="006360B8" w:rsidRPr="00080025" w:rsidRDefault="006360B8" w:rsidP="006360B8">
            <w:pPr>
              <w:pStyle w:val="101"/>
              <w:rPr>
                <w:bCs/>
                <w:sz w:val="24"/>
              </w:rPr>
            </w:pPr>
            <w:r w:rsidRPr="00080025">
              <w:rPr>
                <w:bCs/>
                <w:sz w:val="24"/>
              </w:rPr>
              <w:t>120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bCs/>
                <w:sz w:val="24"/>
              </w:rPr>
            </w:pPr>
            <w:r w:rsidRPr="00080025">
              <w:rPr>
                <w:bCs/>
                <w:sz w:val="24"/>
              </w:rPr>
              <w:t xml:space="preserve">ДРД  </w:t>
            </w:r>
          </w:p>
        </w:tc>
        <w:tc>
          <w:tcPr>
            <w:tcW w:w="1511" w:type="pct"/>
            <w:gridSpan w:val="14"/>
            <w:shd w:val="clear" w:color="auto" w:fill="auto"/>
          </w:tcPr>
          <w:p w:rsidR="006360B8" w:rsidRPr="00080025" w:rsidRDefault="006360B8" w:rsidP="006360B8">
            <w:pPr>
              <w:pStyle w:val="101"/>
              <w:rPr>
                <w:bCs/>
                <w:sz w:val="24"/>
              </w:rPr>
            </w:pPr>
            <w:r w:rsidRPr="00080025">
              <w:rPr>
                <w:bCs/>
                <w:sz w:val="24"/>
              </w:rPr>
              <w:t>80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bCs/>
                <w:sz w:val="24"/>
              </w:rPr>
            </w:pPr>
            <w:r w:rsidRPr="00080025">
              <w:rPr>
                <w:bCs/>
                <w:sz w:val="24"/>
              </w:rPr>
              <w:t xml:space="preserve">УНД </w:t>
            </w:r>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100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rFonts w:eastAsia="Calibri"/>
                <w:sz w:val="24"/>
                <w:lang w:eastAsia="en-US"/>
              </w:rPr>
            </w:pPr>
            <w:r w:rsidRPr="00080025">
              <w:rPr>
                <w:bCs/>
                <w:sz w:val="24"/>
              </w:rPr>
              <w:t xml:space="preserve">УРД </w:t>
            </w:r>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80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rFonts w:eastAsia="Calibri"/>
                <w:sz w:val="24"/>
                <w:lang w:eastAsia="en-US"/>
              </w:rPr>
            </w:pPr>
            <w:r w:rsidRPr="00080025">
              <w:rPr>
                <w:bCs/>
                <w:sz w:val="24"/>
              </w:rPr>
              <w:t xml:space="preserve">УТП </w:t>
            </w:r>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70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rFonts w:eastAsia="Calibri"/>
                <w:sz w:val="24"/>
                <w:lang w:eastAsia="en-US"/>
              </w:rPr>
            </w:pPr>
            <w:r w:rsidRPr="00080025">
              <w:rPr>
                <w:bCs/>
                <w:sz w:val="24"/>
              </w:rPr>
              <w:t xml:space="preserve">УПТ </w:t>
            </w:r>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50**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rFonts w:eastAsia="Calibri"/>
                <w:sz w:val="24"/>
                <w:lang w:eastAsia="en-US"/>
              </w:rPr>
            </w:pPr>
            <w:r w:rsidRPr="00080025">
              <w:rPr>
                <w:bCs/>
                <w:sz w:val="24"/>
              </w:rPr>
              <w:t xml:space="preserve">УЖ </w:t>
            </w:r>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40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rFonts w:eastAsia="Calibri"/>
                <w:sz w:val="24"/>
                <w:lang w:eastAsia="en-US"/>
              </w:rPr>
            </w:pPr>
            <w:proofErr w:type="spellStart"/>
            <w:r w:rsidRPr="00080025">
              <w:rPr>
                <w:bCs/>
                <w:sz w:val="24"/>
              </w:rPr>
              <w:t>УПр</w:t>
            </w:r>
            <w:proofErr w:type="spellEnd"/>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50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rFonts w:eastAsia="Calibri"/>
                <w:sz w:val="24"/>
                <w:lang w:eastAsia="en-US"/>
              </w:rPr>
            </w:pPr>
            <w:proofErr w:type="spellStart"/>
            <w:r w:rsidRPr="00080025">
              <w:rPr>
                <w:bCs/>
                <w:sz w:val="24"/>
              </w:rPr>
              <w:t>ДПар</w:t>
            </w:r>
            <w:proofErr w:type="spellEnd"/>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40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rFonts w:eastAsia="Calibri"/>
                <w:sz w:val="24"/>
                <w:lang w:eastAsia="en-US"/>
              </w:rPr>
            </w:pPr>
            <w:proofErr w:type="spellStart"/>
            <w:r w:rsidRPr="00080025">
              <w:rPr>
                <w:bCs/>
                <w:sz w:val="24"/>
              </w:rPr>
              <w:t>Пр</w:t>
            </w:r>
            <w:proofErr w:type="spellEnd"/>
            <w:r w:rsidRPr="00080025">
              <w:rPr>
                <w:bCs/>
                <w:sz w:val="24"/>
              </w:rPr>
              <w:t xml:space="preserve"> основные </w:t>
            </w:r>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40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rFonts w:eastAsia="Calibri"/>
                <w:sz w:val="24"/>
                <w:lang w:eastAsia="en-US"/>
              </w:rPr>
            </w:pPr>
            <w:proofErr w:type="spellStart"/>
            <w:r w:rsidRPr="00080025">
              <w:rPr>
                <w:bCs/>
                <w:sz w:val="24"/>
              </w:rPr>
              <w:t>Пр</w:t>
            </w:r>
            <w:proofErr w:type="spellEnd"/>
            <w:r w:rsidRPr="00080025">
              <w:rPr>
                <w:bCs/>
                <w:sz w:val="24"/>
              </w:rPr>
              <w:t xml:space="preserve"> второстепенные </w:t>
            </w:r>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30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1775" w:type="pct"/>
            <w:gridSpan w:val="11"/>
            <w:shd w:val="clear" w:color="auto" w:fill="auto"/>
          </w:tcPr>
          <w:p w:rsidR="006360B8" w:rsidRPr="00080025" w:rsidRDefault="006360B8" w:rsidP="006360B8">
            <w:pPr>
              <w:pStyle w:val="101"/>
              <w:rPr>
                <w:rFonts w:eastAsia="Calibri"/>
                <w:sz w:val="24"/>
                <w:lang w:eastAsia="en-US"/>
              </w:rPr>
            </w:pPr>
            <w:r w:rsidRPr="00080025">
              <w:rPr>
                <w:bCs/>
                <w:sz w:val="24"/>
              </w:rPr>
              <w:t xml:space="preserve">ДВ обособленные </w:t>
            </w:r>
          </w:p>
        </w:tc>
        <w:tc>
          <w:tcPr>
            <w:tcW w:w="1511" w:type="pct"/>
            <w:gridSpan w:val="14"/>
            <w:shd w:val="clear" w:color="auto" w:fill="auto"/>
          </w:tcPr>
          <w:p w:rsidR="006360B8" w:rsidRPr="00080025" w:rsidRDefault="006360B8" w:rsidP="006360B8">
            <w:pPr>
              <w:pStyle w:val="101"/>
              <w:rPr>
                <w:rFonts w:eastAsia="Calibri"/>
                <w:sz w:val="24"/>
                <w:lang w:eastAsia="en-US"/>
              </w:rPr>
            </w:pPr>
            <w:r w:rsidRPr="00080025">
              <w:rPr>
                <w:bCs/>
                <w:sz w:val="24"/>
              </w:rPr>
              <w:t>20</w:t>
            </w:r>
          </w:p>
        </w:tc>
      </w:tr>
      <w:tr w:rsidR="006360B8" w:rsidRPr="00080025" w:rsidTr="00AF1B2A">
        <w:tc>
          <w:tcPr>
            <w:tcW w:w="833" w:type="pct"/>
            <w:vMerge/>
            <w:shd w:val="clear" w:color="auto" w:fill="auto"/>
          </w:tcPr>
          <w:p w:rsidR="006360B8" w:rsidRPr="00080025" w:rsidRDefault="006360B8" w:rsidP="006360B8">
            <w:pPr>
              <w:pStyle w:val="102"/>
              <w:rPr>
                <w:sz w:val="24"/>
              </w:rPr>
            </w:pPr>
          </w:p>
        </w:tc>
        <w:tc>
          <w:tcPr>
            <w:tcW w:w="881" w:type="pct"/>
            <w:vMerge/>
            <w:shd w:val="clear" w:color="auto" w:fill="auto"/>
          </w:tcPr>
          <w:p w:rsidR="006360B8" w:rsidRPr="00080025" w:rsidRDefault="006360B8" w:rsidP="006360B8">
            <w:pPr>
              <w:pStyle w:val="102"/>
              <w:rPr>
                <w:sz w:val="24"/>
              </w:rPr>
            </w:pPr>
          </w:p>
        </w:tc>
        <w:tc>
          <w:tcPr>
            <w:tcW w:w="3286" w:type="pct"/>
            <w:gridSpan w:val="25"/>
            <w:shd w:val="clear" w:color="auto" w:fill="auto"/>
          </w:tcPr>
          <w:p w:rsidR="006360B8" w:rsidRPr="00080025" w:rsidRDefault="006360B8" w:rsidP="006360B8">
            <w:pPr>
              <w:pStyle w:val="102"/>
              <w:rPr>
                <w:rFonts w:eastAsia="Calibri"/>
                <w:sz w:val="24"/>
                <w:lang w:eastAsia="en-US"/>
              </w:rPr>
            </w:pPr>
            <w:r w:rsidRPr="00080025">
              <w:rPr>
                <w:rFonts w:eastAsia="Calibri"/>
                <w:sz w:val="24"/>
                <w:lang w:eastAsia="en-US"/>
              </w:rPr>
              <w:t xml:space="preserve">**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080025">
              <w:rPr>
                <w:rFonts w:eastAsia="Calibri"/>
                <w:sz w:val="24"/>
                <w:lang w:eastAsia="en-US"/>
              </w:rPr>
              <w:t>автобусно</w:t>
            </w:r>
            <w:proofErr w:type="spellEnd"/>
            <w:r w:rsidRPr="00080025">
              <w:rPr>
                <w:rFonts w:eastAsia="Calibri"/>
                <w:sz w:val="24"/>
                <w:lang w:eastAsia="en-US"/>
              </w:rPr>
              <w:t>-пешеходного движения.</w:t>
            </w:r>
          </w:p>
        </w:tc>
      </w:tr>
      <w:tr w:rsidR="00C67511" w:rsidRPr="00080025" w:rsidTr="00AF1B2A">
        <w:trPr>
          <w:trHeight w:val="108"/>
        </w:trPr>
        <w:tc>
          <w:tcPr>
            <w:tcW w:w="833" w:type="pct"/>
            <w:vMerge/>
            <w:shd w:val="clear" w:color="auto" w:fill="auto"/>
          </w:tcPr>
          <w:p w:rsidR="00C67511" w:rsidRPr="00080025" w:rsidRDefault="00C67511" w:rsidP="00C67511">
            <w:pPr>
              <w:pStyle w:val="102"/>
              <w:rPr>
                <w:sz w:val="24"/>
              </w:rPr>
            </w:pPr>
          </w:p>
        </w:tc>
        <w:tc>
          <w:tcPr>
            <w:tcW w:w="881" w:type="pct"/>
            <w:vMerge w:val="restart"/>
            <w:shd w:val="clear" w:color="auto" w:fill="auto"/>
          </w:tcPr>
          <w:p w:rsidR="00C67511" w:rsidRPr="00080025" w:rsidRDefault="00C67511" w:rsidP="00C67511">
            <w:pPr>
              <w:pStyle w:val="101"/>
              <w:rPr>
                <w:sz w:val="24"/>
              </w:rPr>
            </w:pPr>
            <w:r w:rsidRPr="00080025">
              <w:rPr>
                <w:sz w:val="24"/>
              </w:rPr>
              <w:t>Ширина полосы движения, м</w:t>
            </w:r>
          </w:p>
        </w:tc>
        <w:tc>
          <w:tcPr>
            <w:tcW w:w="1775" w:type="pct"/>
            <w:gridSpan w:val="11"/>
            <w:shd w:val="clear" w:color="auto" w:fill="auto"/>
          </w:tcPr>
          <w:p w:rsidR="00C67511" w:rsidRPr="00080025" w:rsidRDefault="00C67511" w:rsidP="00C67511">
            <w:pPr>
              <w:pStyle w:val="101"/>
              <w:rPr>
                <w:bCs/>
                <w:sz w:val="24"/>
              </w:rPr>
            </w:pPr>
            <w:r w:rsidRPr="00080025">
              <w:rPr>
                <w:bCs/>
                <w:sz w:val="24"/>
              </w:rPr>
              <w:t>ДСД</w:t>
            </w:r>
          </w:p>
        </w:tc>
        <w:tc>
          <w:tcPr>
            <w:tcW w:w="1511" w:type="pct"/>
            <w:gridSpan w:val="14"/>
            <w:shd w:val="clear" w:color="auto" w:fill="auto"/>
          </w:tcPr>
          <w:p w:rsidR="00C67511" w:rsidRPr="00080025" w:rsidRDefault="00C67511" w:rsidP="00C67511">
            <w:pPr>
              <w:pStyle w:val="101"/>
              <w:rPr>
                <w:bCs/>
                <w:sz w:val="24"/>
              </w:rPr>
            </w:pPr>
            <w:r w:rsidRPr="00080025">
              <w:rPr>
                <w:bCs/>
                <w:sz w:val="24"/>
              </w:rPr>
              <w:t>3,75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ДРД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3,5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УНД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3,75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УРД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3,5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УТП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3,5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УПТ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УЖ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3,0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УПр</w:t>
            </w:r>
            <w:proofErr w:type="spellEnd"/>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ДПар</w:t>
            </w:r>
            <w:proofErr w:type="spellEnd"/>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3,0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Пр</w:t>
            </w:r>
            <w:proofErr w:type="spellEnd"/>
            <w:r w:rsidRPr="00080025">
              <w:rPr>
                <w:bCs/>
                <w:sz w:val="24"/>
              </w:rPr>
              <w:t xml:space="preserve"> основные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3,0****, *****</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Пр</w:t>
            </w:r>
            <w:proofErr w:type="spellEnd"/>
            <w:r w:rsidRPr="00080025">
              <w:rPr>
                <w:bCs/>
                <w:sz w:val="24"/>
              </w:rPr>
              <w:t xml:space="preserve"> второстепенные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5,5-3,0***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УПш</w:t>
            </w:r>
            <w:proofErr w:type="spellEnd"/>
            <w:r w:rsidRPr="00080025">
              <w:rPr>
                <w:bCs/>
                <w:sz w:val="24"/>
              </w:rPr>
              <w:t xml:space="preserve"> основные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1,0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УПш</w:t>
            </w:r>
            <w:proofErr w:type="spellEnd"/>
            <w:r w:rsidRPr="00080025">
              <w:rPr>
                <w:bCs/>
                <w:sz w:val="24"/>
              </w:rPr>
              <w:t xml:space="preserve"> второстепенные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0,75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ДВ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1,5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3286" w:type="pct"/>
            <w:gridSpan w:val="25"/>
            <w:shd w:val="clear" w:color="auto" w:fill="auto"/>
          </w:tcPr>
          <w:p w:rsidR="00C67511" w:rsidRPr="00080025" w:rsidRDefault="00C67511" w:rsidP="00C67511">
            <w:pPr>
              <w:pStyle w:val="102"/>
              <w:rPr>
                <w:rFonts w:eastAsia="Calibri"/>
                <w:sz w:val="24"/>
                <w:lang w:eastAsia="en-US"/>
              </w:rPr>
            </w:pPr>
            <w:r w:rsidRPr="00080025">
              <w:rPr>
                <w:rFonts w:eastAsia="Calibri"/>
                <w:sz w:val="24"/>
                <w:lang w:eastAsia="en-US"/>
              </w:rPr>
              <w:t>*** Большее значение ширины полосы движения принимать при однополосном проезде.</w:t>
            </w:r>
          </w:p>
          <w:p w:rsidR="00C67511" w:rsidRPr="00080025" w:rsidRDefault="00C67511" w:rsidP="00C67511">
            <w:pPr>
              <w:pStyle w:val="102"/>
              <w:rPr>
                <w:rFonts w:eastAsia="Calibri"/>
                <w:sz w:val="24"/>
                <w:lang w:eastAsia="en-US"/>
              </w:rPr>
            </w:pPr>
            <w:r w:rsidRPr="00080025">
              <w:rPr>
                <w:rFonts w:eastAsia="Calibri"/>
                <w:sz w:val="24"/>
                <w:lang w:eastAsia="en-US"/>
              </w:rP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 до 4,5 м.</w:t>
            </w:r>
          </w:p>
          <w:p w:rsidR="00C67511" w:rsidRPr="00080025" w:rsidRDefault="00C67511" w:rsidP="00C67511">
            <w:pPr>
              <w:pStyle w:val="101"/>
              <w:jc w:val="both"/>
              <w:rPr>
                <w:rFonts w:eastAsia="Calibri"/>
                <w:sz w:val="24"/>
                <w:lang w:eastAsia="en-US"/>
              </w:rPr>
            </w:pPr>
            <w:r w:rsidRPr="00080025">
              <w:rPr>
                <w:rFonts w:eastAsia="Calibri"/>
                <w:sz w:val="24"/>
                <w:lang w:eastAsia="en-US"/>
              </w:rPr>
              <w:t>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3286" w:type="pct"/>
            <w:gridSpan w:val="25"/>
            <w:shd w:val="clear" w:color="auto" w:fill="auto"/>
          </w:tcPr>
          <w:p w:rsidR="00C67511" w:rsidRPr="00080025" w:rsidRDefault="00C67511" w:rsidP="00C67511">
            <w:pPr>
              <w:pStyle w:val="101"/>
              <w:jc w:val="both"/>
              <w:rPr>
                <w:rFonts w:eastAsia="Calibri"/>
                <w:sz w:val="24"/>
                <w:lang w:eastAsia="en-US"/>
              </w:rPr>
            </w:pPr>
            <w:r w:rsidRPr="00080025">
              <w:rPr>
                <w:rFonts w:eastAsia="Calibri"/>
                <w:sz w:val="24"/>
                <w:lang w:eastAsia="en-US"/>
              </w:rPr>
              <w:t>**** Вдоль проездов должны предусматриваться места для временного складирования снега, счищаемого с проездов, в виде полос с твердым покрытием шириной не менее 1,5 м.</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3286" w:type="pct"/>
            <w:gridSpan w:val="25"/>
            <w:shd w:val="clear" w:color="auto" w:fill="auto"/>
          </w:tcPr>
          <w:p w:rsidR="00C67511" w:rsidRPr="00080025" w:rsidRDefault="00C67511" w:rsidP="00C67511">
            <w:pPr>
              <w:pStyle w:val="101"/>
              <w:jc w:val="both"/>
              <w:rPr>
                <w:rFonts w:eastAsia="Calibri"/>
                <w:sz w:val="24"/>
                <w:lang w:eastAsia="en-US"/>
              </w:rPr>
            </w:pPr>
            <w:r w:rsidRPr="00080025">
              <w:rPr>
                <w:rFonts w:eastAsia="Calibri"/>
                <w:sz w:val="24"/>
                <w:lang w:eastAsia="en-US"/>
              </w:rPr>
              <w: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C67511" w:rsidRPr="00080025" w:rsidTr="00AF1B2A">
        <w:trPr>
          <w:trHeight w:val="140"/>
        </w:trPr>
        <w:tc>
          <w:tcPr>
            <w:tcW w:w="833" w:type="pct"/>
            <w:vMerge/>
            <w:shd w:val="clear" w:color="auto" w:fill="auto"/>
          </w:tcPr>
          <w:p w:rsidR="00C67511" w:rsidRPr="00080025" w:rsidRDefault="00C67511" w:rsidP="00C67511">
            <w:pPr>
              <w:pStyle w:val="102"/>
              <w:rPr>
                <w:sz w:val="24"/>
              </w:rPr>
            </w:pPr>
          </w:p>
        </w:tc>
        <w:tc>
          <w:tcPr>
            <w:tcW w:w="881" w:type="pct"/>
            <w:vMerge w:val="restart"/>
            <w:shd w:val="clear" w:color="auto" w:fill="auto"/>
          </w:tcPr>
          <w:p w:rsidR="00C67511" w:rsidRPr="00080025" w:rsidRDefault="00C67511" w:rsidP="00C67511">
            <w:pPr>
              <w:pStyle w:val="101"/>
              <w:rPr>
                <w:sz w:val="24"/>
              </w:rPr>
            </w:pPr>
            <w:r w:rsidRPr="00080025">
              <w:rPr>
                <w:sz w:val="24"/>
              </w:rPr>
              <w:t>Число полос движения</w:t>
            </w:r>
          </w:p>
        </w:tc>
        <w:tc>
          <w:tcPr>
            <w:tcW w:w="1775" w:type="pct"/>
            <w:gridSpan w:val="11"/>
            <w:shd w:val="clear" w:color="auto" w:fill="auto"/>
          </w:tcPr>
          <w:p w:rsidR="00C67511" w:rsidRPr="00080025" w:rsidRDefault="00C67511" w:rsidP="00C67511">
            <w:pPr>
              <w:pStyle w:val="101"/>
              <w:rPr>
                <w:bCs/>
                <w:sz w:val="24"/>
              </w:rPr>
            </w:pPr>
            <w:r w:rsidRPr="00080025">
              <w:rPr>
                <w:bCs/>
                <w:sz w:val="24"/>
              </w:rPr>
              <w:t>ДСД</w:t>
            </w:r>
          </w:p>
        </w:tc>
        <w:tc>
          <w:tcPr>
            <w:tcW w:w="1511" w:type="pct"/>
            <w:gridSpan w:val="14"/>
            <w:shd w:val="clear" w:color="auto" w:fill="auto"/>
          </w:tcPr>
          <w:p w:rsidR="00C67511" w:rsidRPr="00080025" w:rsidRDefault="00C67511" w:rsidP="00C67511">
            <w:pPr>
              <w:pStyle w:val="101"/>
              <w:rPr>
                <w:bCs/>
                <w:sz w:val="24"/>
              </w:rPr>
            </w:pPr>
            <w:r w:rsidRPr="00080025">
              <w:rPr>
                <w:bCs/>
                <w:sz w:val="24"/>
              </w:rPr>
              <w:t>4-8</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ДРД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2-6</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УНД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4-8</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УРД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4-8</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УТП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2-4</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УПТ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2-4</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УЖ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2-3</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УПр</w:t>
            </w:r>
            <w:proofErr w:type="spellEnd"/>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2</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ДПар</w:t>
            </w:r>
            <w:proofErr w:type="spellEnd"/>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2</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Пр</w:t>
            </w:r>
            <w:proofErr w:type="spellEnd"/>
            <w:r w:rsidRPr="00080025">
              <w:rPr>
                <w:bCs/>
                <w:sz w:val="24"/>
              </w:rPr>
              <w:t xml:space="preserve"> основные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2</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Пр</w:t>
            </w:r>
            <w:proofErr w:type="spellEnd"/>
            <w:r w:rsidRPr="00080025">
              <w:rPr>
                <w:bCs/>
                <w:sz w:val="24"/>
              </w:rPr>
              <w:t xml:space="preserve"> второстепенные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1-2</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УПш</w:t>
            </w:r>
            <w:proofErr w:type="spellEnd"/>
            <w:r w:rsidRPr="00080025">
              <w:rPr>
                <w:bCs/>
                <w:sz w:val="24"/>
              </w:rPr>
              <w:t xml:space="preserve"> основные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по расчету</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УПш</w:t>
            </w:r>
            <w:proofErr w:type="spellEnd"/>
            <w:r w:rsidRPr="00080025">
              <w:rPr>
                <w:bCs/>
                <w:sz w:val="24"/>
              </w:rPr>
              <w:t xml:space="preserve"> второстепенные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по расчету</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ДВ обособленные</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1-2</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bCs/>
                <w:sz w:val="24"/>
              </w:rPr>
            </w:pPr>
            <w:r w:rsidRPr="00080025">
              <w:rPr>
                <w:bCs/>
                <w:sz w:val="24"/>
              </w:rPr>
              <w:t>ДВ изолированные</w:t>
            </w:r>
          </w:p>
        </w:tc>
        <w:tc>
          <w:tcPr>
            <w:tcW w:w="1511" w:type="pct"/>
            <w:gridSpan w:val="14"/>
            <w:shd w:val="clear" w:color="auto" w:fill="auto"/>
          </w:tcPr>
          <w:p w:rsidR="00C67511" w:rsidRPr="00080025" w:rsidRDefault="00C67511" w:rsidP="00C67511">
            <w:pPr>
              <w:pStyle w:val="101"/>
              <w:rPr>
                <w:bCs/>
                <w:sz w:val="24"/>
              </w:rPr>
            </w:pPr>
            <w:r w:rsidRPr="00080025">
              <w:rPr>
                <w:bCs/>
                <w:sz w:val="24"/>
              </w:rPr>
              <w:t>2-4</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val="restart"/>
            <w:shd w:val="clear" w:color="auto" w:fill="auto"/>
          </w:tcPr>
          <w:p w:rsidR="00C67511" w:rsidRPr="00080025" w:rsidRDefault="00C67511" w:rsidP="00C67511">
            <w:pPr>
              <w:pStyle w:val="101"/>
              <w:rPr>
                <w:sz w:val="24"/>
              </w:rPr>
            </w:pPr>
            <w:r w:rsidRPr="00080025">
              <w:rPr>
                <w:sz w:val="24"/>
              </w:rPr>
              <w:t>Наименьший радиус кривых в плане, м</w:t>
            </w:r>
          </w:p>
        </w:tc>
        <w:tc>
          <w:tcPr>
            <w:tcW w:w="1775" w:type="pct"/>
            <w:gridSpan w:val="11"/>
            <w:shd w:val="clear" w:color="auto" w:fill="auto"/>
          </w:tcPr>
          <w:p w:rsidR="00C67511" w:rsidRPr="00080025" w:rsidRDefault="00C67511" w:rsidP="00C67511">
            <w:pPr>
              <w:pStyle w:val="101"/>
              <w:rPr>
                <w:bCs/>
                <w:sz w:val="24"/>
              </w:rPr>
            </w:pPr>
            <w:r w:rsidRPr="00080025">
              <w:rPr>
                <w:bCs/>
                <w:sz w:val="24"/>
              </w:rPr>
              <w:t>ДСД</w:t>
            </w:r>
          </w:p>
        </w:tc>
        <w:tc>
          <w:tcPr>
            <w:tcW w:w="1511" w:type="pct"/>
            <w:gridSpan w:val="14"/>
            <w:shd w:val="clear" w:color="auto" w:fill="auto"/>
          </w:tcPr>
          <w:p w:rsidR="00C67511" w:rsidRPr="00080025" w:rsidRDefault="00C67511" w:rsidP="00C67511">
            <w:pPr>
              <w:pStyle w:val="101"/>
              <w:rPr>
                <w:bCs/>
                <w:sz w:val="24"/>
              </w:rPr>
            </w:pPr>
            <w:r w:rsidRPr="00080025">
              <w:rPr>
                <w:bCs/>
                <w:sz w:val="24"/>
              </w:rPr>
              <w:t>600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ДРД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400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УНД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500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УРД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400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УТП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250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УПТ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125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УЖ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90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УПр</w:t>
            </w:r>
            <w:proofErr w:type="spellEnd"/>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90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ДПар</w:t>
            </w:r>
            <w:proofErr w:type="spellEnd"/>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75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Пр</w:t>
            </w:r>
            <w:proofErr w:type="spellEnd"/>
            <w:r w:rsidRPr="00080025">
              <w:rPr>
                <w:bCs/>
                <w:sz w:val="24"/>
              </w:rPr>
              <w:t xml:space="preserve"> основные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50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Пр</w:t>
            </w:r>
            <w:proofErr w:type="spellEnd"/>
            <w:r w:rsidRPr="00080025">
              <w:rPr>
                <w:bCs/>
                <w:sz w:val="24"/>
              </w:rPr>
              <w:t xml:space="preserve"> второстепенные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25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ДВ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30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val="restart"/>
            <w:shd w:val="clear" w:color="auto" w:fill="auto"/>
          </w:tcPr>
          <w:p w:rsidR="00C67511" w:rsidRPr="00080025" w:rsidRDefault="00C67511" w:rsidP="00C67511">
            <w:pPr>
              <w:pStyle w:val="101"/>
              <w:rPr>
                <w:sz w:val="24"/>
              </w:rPr>
            </w:pPr>
            <w:r w:rsidRPr="00080025">
              <w:rPr>
                <w:sz w:val="24"/>
              </w:rPr>
              <w:t>Наибольший продольный уклон, ‰</w:t>
            </w:r>
          </w:p>
        </w:tc>
        <w:tc>
          <w:tcPr>
            <w:tcW w:w="1775" w:type="pct"/>
            <w:gridSpan w:val="11"/>
            <w:shd w:val="clear" w:color="auto" w:fill="auto"/>
          </w:tcPr>
          <w:p w:rsidR="00C67511" w:rsidRPr="00080025" w:rsidRDefault="00C67511" w:rsidP="00C67511">
            <w:pPr>
              <w:pStyle w:val="101"/>
              <w:rPr>
                <w:bCs/>
                <w:sz w:val="24"/>
              </w:rPr>
            </w:pPr>
            <w:r w:rsidRPr="00080025">
              <w:rPr>
                <w:bCs/>
                <w:sz w:val="24"/>
              </w:rPr>
              <w:t>ДСД</w:t>
            </w:r>
          </w:p>
        </w:tc>
        <w:tc>
          <w:tcPr>
            <w:tcW w:w="1511" w:type="pct"/>
            <w:gridSpan w:val="14"/>
            <w:shd w:val="clear" w:color="auto" w:fill="auto"/>
          </w:tcPr>
          <w:p w:rsidR="00C67511" w:rsidRPr="00080025" w:rsidRDefault="00C67511" w:rsidP="00C67511">
            <w:pPr>
              <w:pStyle w:val="101"/>
              <w:rPr>
                <w:bCs/>
                <w:sz w:val="24"/>
              </w:rPr>
            </w:pPr>
            <w:r w:rsidRPr="00080025">
              <w:rPr>
                <w:bCs/>
                <w:sz w:val="24"/>
              </w:rPr>
              <w:t>30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ДРД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50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УНД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УРД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50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УТП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60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УПТ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УЖ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70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УПр</w:t>
            </w:r>
            <w:proofErr w:type="spellEnd"/>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60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ДПар</w:t>
            </w:r>
            <w:proofErr w:type="spellEnd"/>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80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Пр</w:t>
            </w:r>
            <w:proofErr w:type="spellEnd"/>
            <w:r w:rsidRPr="00080025">
              <w:rPr>
                <w:bCs/>
                <w:sz w:val="24"/>
              </w:rPr>
              <w:t xml:space="preserve"> основные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70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Пр</w:t>
            </w:r>
            <w:proofErr w:type="spellEnd"/>
            <w:r w:rsidRPr="00080025">
              <w:rPr>
                <w:bCs/>
                <w:sz w:val="24"/>
              </w:rPr>
              <w:t xml:space="preserve"> второстепенные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80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УПш</w:t>
            </w:r>
            <w:proofErr w:type="spellEnd"/>
            <w:r w:rsidRPr="00080025">
              <w:rPr>
                <w:bCs/>
                <w:sz w:val="24"/>
              </w:rPr>
              <w:t xml:space="preserve"> основные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УПш</w:t>
            </w:r>
            <w:proofErr w:type="spellEnd"/>
            <w:r w:rsidRPr="00080025">
              <w:rPr>
                <w:bCs/>
                <w:sz w:val="24"/>
              </w:rPr>
              <w:t xml:space="preserve"> второстепенные </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60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ДВ</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bCs/>
                <w:sz w:val="24"/>
              </w:rPr>
              <w:t>40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val="restart"/>
            <w:shd w:val="clear" w:color="auto" w:fill="auto"/>
          </w:tcPr>
          <w:p w:rsidR="00C67511" w:rsidRPr="00080025" w:rsidRDefault="00C67511" w:rsidP="00C67511">
            <w:pPr>
              <w:pStyle w:val="101"/>
              <w:rPr>
                <w:sz w:val="24"/>
              </w:rPr>
            </w:pPr>
            <w:r w:rsidRPr="00080025">
              <w:rPr>
                <w:sz w:val="24"/>
              </w:rPr>
              <w:t>Ширина улиц и дорог в красных линиях, м</w:t>
            </w: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ДСД, ДРД</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rFonts w:eastAsia="Calibri"/>
                <w:sz w:val="24"/>
                <w:lang w:eastAsia="en-US"/>
              </w:rPr>
              <w:t>50-75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УНД</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rFonts w:eastAsia="Calibri"/>
                <w:sz w:val="24"/>
                <w:lang w:eastAsia="en-US"/>
              </w:rPr>
              <w:t>40-80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УРД</w:t>
            </w:r>
          </w:p>
        </w:tc>
        <w:tc>
          <w:tcPr>
            <w:tcW w:w="1511" w:type="pct"/>
            <w:gridSpan w:val="14"/>
            <w:shd w:val="clear" w:color="auto" w:fill="auto"/>
          </w:tcPr>
          <w:p w:rsidR="00C67511" w:rsidRPr="00080025" w:rsidRDefault="00C67511" w:rsidP="00C67511">
            <w:pPr>
              <w:pStyle w:val="101"/>
              <w:rPr>
                <w:rFonts w:eastAsia="Calibri"/>
                <w:sz w:val="24"/>
                <w:lang w:eastAsia="en-US"/>
              </w:rPr>
            </w:pPr>
            <w:r w:rsidRPr="00080025">
              <w:rPr>
                <w:rFonts w:eastAsia="Calibri"/>
                <w:sz w:val="24"/>
                <w:lang w:eastAsia="en-US"/>
              </w:rPr>
              <w:t>40-80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УТП</w:t>
            </w:r>
          </w:p>
        </w:tc>
        <w:tc>
          <w:tcPr>
            <w:tcW w:w="1511" w:type="pct"/>
            <w:gridSpan w:val="14"/>
            <w:vMerge w:val="restart"/>
            <w:shd w:val="clear" w:color="auto" w:fill="auto"/>
          </w:tcPr>
          <w:p w:rsidR="00C67511" w:rsidRPr="00080025" w:rsidRDefault="00C67511" w:rsidP="00C67511">
            <w:pPr>
              <w:pStyle w:val="101"/>
              <w:rPr>
                <w:rFonts w:eastAsia="Calibri"/>
                <w:sz w:val="24"/>
                <w:lang w:eastAsia="en-US"/>
              </w:rPr>
            </w:pPr>
            <w:r w:rsidRPr="00080025">
              <w:rPr>
                <w:rFonts w:eastAsia="Calibri"/>
                <w:sz w:val="24"/>
                <w:lang w:eastAsia="en-US"/>
              </w:rPr>
              <w:t>40-80</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УПТ</w:t>
            </w:r>
          </w:p>
        </w:tc>
        <w:tc>
          <w:tcPr>
            <w:tcW w:w="1511" w:type="pct"/>
            <w:gridSpan w:val="14"/>
            <w:vMerge/>
            <w:shd w:val="clear" w:color="auto" w:fill="auto"/>
          </w:tcPr>
          <w:p w:rsidR="00C67511" w:rsidRPr="00080025" w:rsidRDefault="00C67511" w:rsidP="00C67511">
            <w:pPr>
              <w:pStyle w:val="102"/>
              <w:rPr>
                <w:sz w:val="24"/>
              </w:rPr>
            </w:pP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r w:rsidRPr="00080025">
              <w:rPr>
                <w:bCs/>
                <w:sz w:val="24"/>
              </w:rPr>
              <w:t xml:space="preserve">УЖ </w:t>
            </w:r>
          </w:p>
        </w:tc>
        <w:tc>
          <w:tcPr>
            <w:tcW w:w="1511" w:type="pct"/>
            <w:gridSpan w:val="14"/>
            <w:vMerge w:val="restart"/>
            <w:shd w:val="clear" w:color="auto" w:fill="auto"/>
            <w:vAlign w:val="center"/>
          </w:tcPr>
          <w:p w:rsidR="00C67511" w:rsidRPr="00080025" w:rsidRDefault="00C67511" w:rsidP="00C67511">
            <w:pPr>
              <w:pStyle w:val="101"/>
              <w:rPr>
                <w:rFonts w:eastAsia="Calibri"/>
                <w:sz w:val="24"/>
                <w:lang w:eastAsia="en-US"/>
              </w:rPr>
            </w:pPr>
            <w:r w:rsidRPr="00080025">
              <w:rPr>
                <w:rFonts w:eastAsia="Calibri"/>
                <w:sz w:val="24"/>
                <w:lang w:eastAsia="en-US"/>
              </w:rPr>
              <w:t>15-25</w:t>
            </w:r>
          </w:p>
        </w:tc>
      </w:tr>
      <w:tr w:rsidR="00C67511" w:rsidRPr="00080025" w:rsidTr="00AF1B2A">
        <w:tc>
          <w:tcPr>
            <w:tcW w:w="833" w:type="pct"/>
            <w:vMerge/>
            <w:shd w:val="clear" w:color="auto" w:fill="auto"/>
          </w:tcPr>
          <w:p w:rsidR="00C67511" w:rsidRPr="00080025" w:rsidRDefault="00C67511" w:rsidP="00C67511">
            <w:pPr>
              <w:pStyle w:val="102"/>
              <w:rPr>
                <w:sz w:val="24"/>
              </w:rPr>
            </w:pPr>
          </w:p>
        </w:tc>
        <w:tc>
          <w:tcPr>
            <w:tcW w:w="881" w:type="pct"/>
            <w:vMerge/>
            <w:shd w:val="clear" w:color="auto" w:fill="auto"/>
          </w:tcPr>
          <w:p w:rsidR="00C67511" w:rsidRPr="00080025" w:rsidRDefault="00C67511" w:rsidP="00C67511">
            <w:pPr>
              <w:pStyle w:val="102"/>
              <w:rPr>
                <w:sz w:val="24"/>
              </w:rPr>
            </w:pPr>
          </w:p>
        </w:tc>
        <w:tc>
          <w:tcPr>
            <w:tcW w:w="1775" w:type="pct"/>
            <w:gridSpan w:val="11"/>
            <w:shd w:val="clear" w:color="auto" w:fill="auto"/>
          </w:tcPr>
          <w:p w:rsidR="00C67511" w:rsidRPr="00080025" w:rsidRDefault="00C67511" w:rsidP="00C67511">
            <w:pPr>
              <w:pStyle w:val="101"/>
              <w:rPr>
                <w:rFonts w:eastAsia="Calibri"/>
                <w:sz w:val="24"/>
                <w:lang w:eastAsia="en-US"/>
              </w:rPr>
            </w:pPr>
            <w:proofErr w:type="spellStart"/>
            <w:r w:rsidRPr="00080025">
              <w:rPr>
                <w:bCs/>
                <w:sz w:val="24"/>
              </w:rPr>
              <w:t>УПр</w:t>
            </w:r>
            <w:proofErr w:type="spellEnd"/>
          </w:p>
        </w:tc>
        <w:tc>
          <w:tcPr>
            <w:tcW w:w="1511" w:type="pct"/>
            <w:gridSpan w:val="14"/>
            <w:vMerge/>
            <w:shd w:val="clear" w:color="auto" w:fill="auto"/>
          </w:tcPr>
          <w:p w:rsidR="00C67511" w:rsidRPr="00080025" w:rsidRDefault="00C67511" w:rsidP="00C67511">
            <w:pPr>
              <w:pStyle w:val="102"/>
              <w:rPr>
                <w:sz w:val="24"/>
              </w:rPr>
            </w:pPr>
          </w:p>
        </w:tc>
      </w:tr>
      <w:tr w:rsidR="003E7A27" w:rsidRPr="00080025" w:rsidTr="00AF1B2A">
        <w:tc>
          <w:tcPr>
            <w:tcW w:w="833" w:type="pct"/>
            <w:vMerge/>
            <w:shd w:val="clear" w:color="auto" w:fill="auto"/>
          </w:tcPr>
          <w:p w:rsidR="003E7A27" w:rsidRPr="00080025" w:rsidRDefault="003E7A27" w:rsidP="003E7A27">
            <w:pPr>
              <w:pStyle w:val="102"/>
              <w:rPr>
                <w:sz w:val="24"/>
              </w:rPr>
            </w:pPr>
          </w:p>
        </w:tc>
        <w:tc>
          <w:tcPr>
            <w:tcW w:w="881" w:type="pct"/>
            <w:vMerge w:val="restart"/>
            <w:shd w:val="clear" w:color="auto" w:fill="auto"/>
          </w:tcPr>
          <w:p w:rsidR="003E7A27" w:rsidRPr="00080025" w:rsidRDefault="003E7A27" w:rsidP="003E7A27">
            <w:pPr>
              <w:pStyle w:val="101"/>
              <w:rPr>
                <w:sz w:val="24"/>
              </w:rPr>
            </w:pPr>
            <w:r w:rsidRPr="00080025">
              <w:rPr>
                <w:sz w:val="24"/>
              </w:rPr>
              <w:t>Ширина краевых полос между проезжей частью и бортовым камнем (окаймляющими плитами или лотками) на магистральных улицах и дорогах, м</w:t>
            </w:r>
          </w:p>
        </w:tc>
        <w:tc>
          <w:tcPr>
            <w:tcW w:w="1775" w:type="pct"/>
            <w:gridSpan w:val="11"/>
            <w:shd w:val="clear" w:color="auto" w:fill="auto"/>
          </w:tcPr>
          <w:p w:rsidR="003E7A27" w:rsidRPr="00080025" w:rsidRDefault="003E7A27" w:rsidP="003E7A27">
            <w:pPr>
              <w:pStyle w:val="101"/>
              <w:rPr>
                <w:sz w:val="24"/>
              </w:rPr>
            </w:pPr>
            <w:r w:rsidRPr="00080025">
              <w:rPr>
                <w:sz w:val="24"/>
              </w:rPr>
              <w:t>Дороги скоростного движения</w:t>
            </w:r>
          </w:p>
        </w:tc>
        <w:tc>
          <w:tcPr>
            <w:tcW w:w="1511" w:type="pct"/>
            <w:gridSpan w:val="14"/>
            <w:shd w:val="clear" w:color="auto" w:fill="auto"/>
          </w:tcPr>
          <w:p w:rsidR="003E7A27" w:rsidRPr="00080025" w:rsidRDefault="003E7A27" w:rsidP="003E7A27">
            <w:pPr>
              <w:pStyle w:val="101"/>
              <w:rPr>
                <w:rFonts w:eastAsia="Calibri"/>
                <w:sz w:val="24"/>
                <w:lang w:eastAsia="en-US"/>
              </w:rPr>
            </w:pPr>
            <w:r w:rsidRPr="00080025">
              <w:rPr>
                <w:rFonts w:eastAsia="Calibri"/>
                <w:sz w:val="24"/>
                <w:lang w:eastAsia="en-US"/>
              </w:rPr>
              <w:t>1,0</w:t>
            </w:r>
          </w:p>
        </w:tc>
      </w:tr>
      <w:tr w:rsidR="003E7A27" w:rsidRPr="00080025" w:rsidTr="00AF1B2A">
        <w:tc>
          <w:tcPr>
            <w:tcW w:w="833" w:type="pct"/>
            <w:vMerge/>
            <w:shd w:val="clear" w:color="auto" w:fill="auto"/>
          </w:tcPr>
          <w:p w:rsidR="003E7A27" w:rsidRPr="00080025" w:rsidRDefault="003E7A27" w:rsidP="003E7A27">
            <w:pPr>
              <w:pStyle w:val="102"/>
              <w:rPr>
                <w:sz w:val="24"/>
              </w:rPr>
            </w:pPr>
          </w:p>
        </w:tc>
        <w:tc>
          <w:tcPr>
            <w:tcW w:w="881" w:type="pct"/>
            <w:vMerge/>
            <w:shd w:val="clear" w:color="auto" w:fill="auto"/>
          </w:tcPr>
          <w:p w:rsidR="003E7A27" w:rsidRPr="00080025" w:rsidRDefault="003E7A27" w:rsidP="003E7A27">
            <w:pPr>
              <w:pStyle w:val="102"/>
              <w:rPr>
                <w:sz w:val="24"/>
              </w:rPr>
            </w:pPr>
          </w:p>
        </w:tc>
        <w:tc>
          <w:tcPr>
            <w:tcW w:w="1775" w:type="pct"/>
            <w:gridSpan w:val="11"/>
            <w:shd w:val="clear" w:color="auto" w:fill="auto"/>
          </w:tcPr>
          <w:p w:rsidR="003E7A27" w:rsidRPr="00080025" w:rsidRDefault="003E7A27" w:rsidP="003E7A27">
            <w:pPr>
              <w:pStyle w:val="101"/>
              <w:rPr>
                <w:sz w:val="24"/>
              </w:rPr>
            </w:pPr>
            <w:r w:rsidRPr="00080025">
              <w:rPr>
                <w:sz w:val="24"/>
              </w:rPr>
              <w:t>магистральные улицы непрерывного движения</w:t>
            </w:r>
          </w:p>
        </w:tc>
        <w:tc>
          <w:tcPr>
            <w:tcW w:w="1511" w:type="pct"/>
            <w:gridSpan w:val="14"/>
            <w:shd w:val="clear" w:color="auto" w:fill="auto"/>
          </w:tcPr>
          <w:p w:rsidR="003E7A27" w:rsidRPr="00080025" w:rsidRDefault="003E7A27" w:rsidP="003E7A27">
            <w:pPr>
              <w:pStyle w:val="101"/>
              <w:rPr>
                <w:rFonts w:eastAsia="Calibri"/>
                <w:sz w:val="24"/>
                <w:lang w:eastAsia="en-US"/>
              </w:rPr>
            </w:pPr>
            <w:r w:rsidRPr="00080025">
              <w:rPr>
                <w:rFonts w:eastAsia="Calibri"/>
                <w:sz w:val="24"/>
                <w:lang w:eastAsia="en-US"/>
              </w:rPr>
              <w:t>0,75</w:t>
            </w:r>
          </w:p>
        </w:tc>
      </w:tr>
      <w:tr w:rsidR="003E7A27" w:rsidRPr="00080025" w:rsidTr="00AF1B2A">
        <w:tc>
          <w:tcPr>
            <w:tcW w:w="833" w:type="pct"/>
            <w:vMerge/>
            <w:shd w:val="clear" w:color="auto" w:fill="auto"/>
          </w:tcPr>
          <w:p w:rsidR="003E7A27" w:rsidRPr="00080025" w:rsidRDefault="003E7A27" w:rsidP="003E7A27">
            <w:pPr>
              <w:pStyle w:val="102"/>
              <w:rPr>
                <w:sz w:val="24"/>
              </w:rPr>
            </w:pPr>
          </w:p>
        </w:tc>
        <w:tc>
          <w:tcPr>
            <w:tcW w:w="881" w:type="pct"/>
            <w:vMerge/>
            <w:shd w:val="clear" w:color="auto" w:fill="auto"/>
          </w:tcPr>
          <w:p w:rsidR="003E7A27" w:rsidRPr="00080025" w:rsidRDefault="003E7A27" w:rsidP="003E7A27">
            <w:pPr>
              <w:pStyle w:val="102"/>
              <w:rPr>
                <w:sz w:val="24"/>
              </w:rPr>
            </w:pPr>
          </w:p>
        </w:tc>
        <w:tc>
          <w:tcPr>
            <w:tcW w:w="1775" w:type="pct"/>
            <w:gridSpan w:val="11"/>
            <w:shd w:val="clear" w:color="auto" w:fill="auto"/>
          </w:tcPr>
          <w:p w:rsidR="003E7A27" w:rsidRPr="00080025" w:rsidRDefault="003E7A27" w:rsidP="003E7A27">
            <w:pPr>
              <w:pStyle w:val="101"/>
              <w:rPr>
                <w:rFonts w:eastAsia="Calibri"/>
                <w:sz w:val="24"/>
                <w:lang w:eastAsia="en-US"/>
              </w:rPr>
            </w:pPr>
            <w:r w:rsidRPr="00080025">
              <w:rPr>
                <w:sz w:val="24"/>
              </w:rPr>
              <w:t>магистральные улицы общегородского и районного значения регулируемого движения</w:t>
            </w:r>
          </w:p>
        </w:tc>
        <w:tc>
          <w:tcPr>
            <w:tcW w:w="1511" w:type="pct"/>
            <w:gridSpan w:val="14"/>
            <w:shd w:val="clear" w:color="auto" w:fill="auto"/>
          </w:tcPr>
          <w:p w:rsidR="003E7A27" w:rsidRPr="00080025" w:rsidRDefault="003E7A27" w:rsidP="003E7A27">
            <w:pPr>
              <w:pStyle w:val="101"/>
              <w:rPr>
                <w:rFonts w:eastAsia="Calibri"/>
                <w:sz w:val="24"/>
                <w:lang w:eastAsia="en-US"/>
              </w:rPr>
            </w:pPr>
            <w:r w:rsidRPr="00080025">
              <w:rPr>
                <w:rFonts w:eastAsia="Calibri"/>
                <w:sz w:val="24"/>
                <w:lang w:eastAsia="en-US"/>
              </w:rPr>
              <w:t>0,5</w:t>
            </w:r>
          </w:p>
        </w:tc>
      </w:tr>
      <w:tr w:rsidR="003E7A27" w:rsidRPr="00080025" w:rsidTr="00AF1B2A">
        <w:tc>
          <w:tcPr>
            <w:tcW w:w="833" w:type="pct"/>
            <w:vMerge/>
            <w:shd w:val="clear" w:color="auto" w:fill="auto"/>
          </w:tcPr>
          <w:p w:rsidR="003E7A27" w:rsidRPr="00080025" w:rsidRDefault="003E7A27" w:rsidP="003E7A27">
            <w:pPr>
              <w:pStyle w:val="102"/>
              <w:rPr>
                <w:sz w:val="24"/>
              </w:rPr>
            </w:pPr>
          </w:p>
        </w:tc>
        <w:tc>
          <w:tcPr>
            <w:tcW w:w="881" w:type="pct"/>
            <w:vMerge/>
            <w:shd w:val="clear" w:color="auto" w:fill="auto"/>
          </w:tcPr>
          <w:p w:rsidR="003E7A27" w:rsidRPr="00080025" w:rsidRDefault="003E7A27" w:rsidP="003E7A27">
            <w:pPr>
              <w:pStyle w:val="102"/>
              <w:rPr>
                <w:sz w:val="24"/>
              </w:rPr>
            </w:pPr>
          </w:p>
        </w:tc>
        <w:tc>
          <w:tcPr>
            <w:tcW w:w="3286" w:type="pct"/>
            <w:gridSpan w:val="25"/>
            <w:shd w:val="clear" w:color="auto" w:fill="auto"/>
          </w:tcPr>
          <w:p w:rsidR="003E7A27" w:rsidRPr="00080025" w:rsidRDefault="003E7A27" w:rsidP="003E7A27">
            <w:pPr>
              <w:pStyle w:val="101"/>
              <w:rPr>
                <w:rFonts w:eastAsia="Calibri"/>
                <w:sz w:val="24"/>
                <w:lang w:eastAsia="en-US"/>
              </w:rPr>
            </w:pPr>
            <w:r w:rsidRPr="00080025">
              <w:rPr>
                <w:sz w:val="24"/>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0,50 м.</w:t>
            </w:r>
          </w:p>
        </w:tc>
      </w:tr>
      <w:tr w:rsidR="003E7A27" w:rsidRPr="00080025" w:rsidTr="00AF1B2A">
        <w:tc>
          <w:tcPr>
            <w:tcW w:w="833" w:type="pct"/>
            <w:vMerge/>
            <w:shd w:val="clear" w:color="auto" w:fill="auto"/>
          </w:tcPr>
          <w:p w:rsidR="003E7A27" w:rsidRPr="00080025" w:rsidRDefault="003E7A27" w:rsidP="003E7A27">
            <w:pPr>
              <w:pStyle w:val="102"/>
              <w:rPr>
                <w:sz w:val="24"/>
              </w:rPr>
            </w:pPr>
          </w:p>
        </w:tc>
        <w:tc>
          <w:tcPr>
            <w:tcW w:w="881" w:type="pct"/>
            <w:vMerge w:val="restart"/>
            <w:shd w:val="clear" w:color="auto" w:fill="auto"/>
          </w:tcPr>
          <w:p w:rsidR="003E7A27" w:rsidRPr="00080025" w:rsidRDefault="003E7A27" w:rsidP="003E7A27">
            <w:pPr>
              <w:pStyle w:val="101"/>
              <w:rPr>
                <w:sz w:val="24"/>
              </w:rPr>
            </w:pPr>
            <w:r w:rsidRPr="00080025">
              <w:rPr>
                <w:sz w:val="24"/>
              </w:rPr>
              <w:t>Радиус закругления проезжей части улиц и дорог, м</w:t>
            </w:r>
          </w:p>
          <w:p w:rsidR="003E7A27" w:rsidRPr="00080025" w:rsidRDefault="003E7A27" w:rsidP="003E7A27">
            <w:pPr>
              <w:pStyle w:val="101"/>
              <w:rPr>
                <w:sz w:val="24"/>
              </w:rPr>
            </w:pPr>
          </w:p>
        </w:tc>
        <w:tc>
          <w:tcPr>
            <w:tcW w:w="1775" w:type="pct"/>
            <w:gridSpan w:val="11"/>
            <w:vMerge w:val="restart"/>
            <w:shd w:val="clear" w:color="auto" w:fill="auto"/>
          </w:tcPr>
          <w:p w:rsidR="003E7A27" w:rsidRPr="00080025" w:rsidRDefault="003E7A27" w:rsidP="003E7A27">
            <w:pPr>
              <w:pStyle w:val="101"/>
              <w:jc w:val="center"/>
              <w:rPr>
                <w:rFonts w:eastAsia="Calibri"/>
                <w:sz w:val="24"/>
                <w:lang w:eastAsia="en-US"/>
              </w:rPr>
            </w:pPr>
            <w:r w:rsidRPr="00080025">
              <w:rPr>
                <w:sz w:val="24"/>
              </w:rPr>
              <w:t>Категория улиц</w:t>
            </w:r>
          </w:p>
        </w:tc>
        <w:tc>
          <w:tcPr>
            <w:tcW w:w="1511" w:type="pct"/>
            <w:gridSpan w:val="14"/>
            <w:shd w:val="clear" w:color="auto" w:fill="auto"/>
          </w:tcPr>
          <w:p w:rsidR="003E7A27" w:rsidRPr="00080025" w:rsidRDefault="003E7A27" w:rsidP="003E7A27">
            <w:pPr>
              <w:pStyle w:val="101"/>
              <w:jc w:val="center"/>
              <w:rPr>
                <w:rFonts w:eastAsia="Calibri"/>
                <w:sz w:val="24"/>
                <w:lang w:eastAsia="en-US"/>
              </w:rPr>
            </w:pPr>
            <w:r w:rsidRPr="00080025">
              <w:rPr>
                <w:sz w:val="24"/>
              </w:rPr>
              <w:t>Радиус закругления проезжей части, м</w:t>
            </w:r>
          </w:p>
        </w:tc>
      </w:tr>
      <w:tr w:rsidR="003E7A27" w:rsidRPr="00080025" w:rsidTr="00AF1B2A">
        <w:tc>
          <w:tcPr>
            <w:tcW w:w="833" w:type="pct"/>
            <w:vMerge/>
            <w:shd w:val="clear" w:color="auto" w:fill="auto"/>
          </w:tcPr>
          <w:p w:rsidR="003E7A27" w:rsidRPr="00080025" w:rsidRDefault="003E7A27" w:rsidP="003E7A27">
            <w:pPr>
              <w:pStyle w:val="102"/>
              <w:rPr>
                <w:sz w:val="24"/>
              </w:rPr>
            </w:pPr>
          </w:p>
        </w:tc>
        <w:tc>
          <w:tcPr>
            <w:tcW w:w="881" w:type="pct"/>
            <w:vMerge/>
            <w:shd w:val="clear" w:color="auto" w:fill="auto"/>
          </w:tcPr>
          <w:p w:rsidR="003E7A27" w:rsidRPr="00080025" w:rsidRDefault="003E7A27" w:rsidP="003E7A27">
            <w:pPr>
              <w:pStyle w:val="102"/>
              <w:rPr>
                <w:sz w:val="24"/>
              </w:rPr>
            </w:pPr>
          </w:p>
        </w:tc>
        <w:tc>
          <w:tcPr>
            <w:tcW w:w="1775" w:type="pct"/>
            <w:gridSpan w:val="11"/>
            <w:vMerge/>
            <w:shd w:val="clear" w:color="auto" w:fill="auto"/>
          </w:tcPr>
          <w:p w:rsidR="003E7A27" w:rsidRPr="00080025" w:rsidRDefault="003E7A27" w:rsidP="003E7A27">
            <w:pPr>
              <w:pStyle w:val="102"/>
              <w:rPr>
                <w:sz w:val="24"/>
              </w:rPr>
            </w:pPr>
          </w:p>
        </w:tc>
        <w:tc>
          <w:tcPr>
            <w:tcW w:w="590" w:type="pct"/>
            <w:gridSpan w:val="6"/>
            <w:shd w:val="clear" w:color="auto" w:fill="auto"/>
          </w:tcPr>
          <w:p w:rsidR="003E7A27" w:rsidRPr="00080025" w:rsidRDefault="003E7A27" w:rsidP="003E7A27">
            <w:pPr>
              <w:pStyle w:val="101"/>
              <w:rPr>
                <w:sz w:val="24"/>
              </w:rPr>
            </w:pPr>
            <w:r w:rsidRPr="00080025">
              <w:rPr>
                <w:sz w:val="24"/>
              </w:rPr>
              <w:t>при новом строительстве</w:t>
            </w:r>
          </w:p>
        </w:tc>
        <w:tc>
          <w:tcPr>
            <w:tcW w:w="921" w:type="pct"/>
            <w:gridSpan w:val="8"/>
            <w:shd w:val="clear" w:color="auto" w:fill="auto"/>
          </w:tcPr>
          <w:p w:rsidR="003E7A27" w:rsidRPr="00080025" w:rsidRDefault="003E7A27" w:rsidP="003E7A27">
            <w:pPr>
              <w:pStyle w:val="101"/>
              <w:rPr>
                <w:sz w:val="24"/>
              </w:rPr>
            </w:pPr>
            <w:r w:rsidRPr="00080025">
              <w:rPr>
                <w:sz w:val="24"/>
              </w:rPr>
              <w:t>при новом строительстве</w:t>
            </w:r>
          </w:p>
        </w:tc>
      </w:tr>
      <w:tr w:rsidR="003E7A27" w:rsidRPr="00080025" w:rsidTr="00AF1B2A">
        <w:tc>
          <w:tcPr>
            <w:tcW w:w="833" w:type="pct"/>
            <w:vMerge/>
            <w:shd w:val="clear" w:color="auto" w:fill="auto"/>
          </w:tcPr>
          <w:p w:rsidR="003E7A27" w:rsidRPr="00080025" w:rsidRDefault="003E7A27" w:rsidP="003E7A27">
            <w:pPr>
              <w:pStyle w:val="102"/>
              <w:rPr>
                <w:sz w:val="24"/>
              </w:rPr>
            </w:pPr>
          </w:p>
        </w:tc>
        <w:tc>
          <w:tcPr>
            <w:tcW w:w="881" w:type="pct"/>
            <w:vMerge/>
            <w:shd w:val="clear" w:color="auto" w:fill="auto"/>
          </w:tcPr>
          <w:p w:rsidR="003E7A27" w:rsidRPr="00080025" w:rsidRDefault="003E7A27" w:rsidP="003E7A27">
            <w:pPr>
              <w:pStyle w:val="102"/>
              <w:rPr>
                <w:sz w:val="24"/>
              </w:rPr>
            </w:pPr>
          </w:p>
        </w:tc>
        <w:tc>
          <w:tcPr>
            <w:tcW w:w="1775" w:type="pct"/>
            <w:gridSpan w:val="11"/>
            <w:shd w:val="clear" w:color="auto" w:fill="auto"/>
          </w:tcPr>
          <w:p w:rsidR="003E7A27" w:rsidRPr="00080025" w:rsidRDefault="003E7A27" w:rsidP="003E7A27">
            <w:pPr>
              <w:pStyle w:val="101"/>
              <w:rPr>
                <w:rFonts w:eastAsia="Calibri"/>
                <w:sz w:val="24"/>
                <w:lang w:eastAsia="en-US"/>
              </w:rPr>
            </w:pPr>
            <w:r w:rsidRPr="00080025">
              <w:rPr>
                <w:sz w:val="24"/>
              </w:rPr>
              <w:t xml:space="preserve">магистральные улицы и дороги </w:t>
            </w:r>
          </w:p>
        </w:tc>
        <w:tc>
          <w:tcPr>
            <w:tcW w:w="590" w:type="pct"/>
            <w:gridSpan w:val="6"/>
            <w:shd w:val="clear" w:color="auto" w:fill="auto"/>
          </w:tcPr>
          <w:p w:rsidR="003E7A27" w:rsidRPr="00080025" w:rsidRDefault="003E7A27" w:rsidP="003E7A27">
            <w:pPr>
              <w:pStyle w:val="101"/>
              <w:rPr>
                <w:rFonts w:eastAsia="Calibri"/>
                <w:sz w:val="24"/>
                <w:lang w:eastAsia="en-US"/>
              </w:rPr>
            </w:pPr>
            <w:r w:rsidRPr="00080025">
              <w:rPr>
                <w:sz w:val="24"/>
              </w:rPr>
              <w:t>10,0</w:t>
            </w:r>
          </w:p>
        </w:tc>
        <w:tc>
          <w:tcPr>
            <w:tcW w:w="921" w:type="pct"/>
            <w:gridSpan w:val="8"/>
            <w:shd w:val="clear" w:color="auto" w:fill="auto"/>
          </w:tcPr>
          <w:p w:rsidR="003E7A27" w:rsidRPr="00080025" w:rsidRDefault="003E7A27" w:rsidP="003E7A27">
            <w:pPr>
              <w:pStyle w:val="101"/>
              <w:rPr>
                <w:rFonts w:eastAsia="Calibri"/>
                <w:sz w:val="24"/>
                <w:lang w:eastAsia="en-US"/>
              </w:rPr>
            </w:pPr>
            <w:r w:rsidRPr="00080025">
              <w:rPr>
                <w:sz w:val="24"/>
              </w:rPr>
              <w:t>10,0</w:t>
            </w:r>
          </w:p>
        </w:tc>
      </w:tr>
      <w:tr w:rsidR="003E7A27" w:rsidRPr="00080025" w:rsidTr="00AF1B2A">
        <w:tc>
          <w:tcPr>
            <w:tcW w:w="833" w:type="pct"/>
            <w:vMerge/>
            <w:shd w:val="clear" w:color="auto" w:fill="auto"/>
          </w:tcPr>
          <w:p w:rsidR="003E7A27" w:rsidRPr="00080025" w:rsidRDefault="003E7A27" w:rsidP="003E7A27">
            <w:pPr>
              <w:pStyle w:val="102"/>
              <w:rPr>
                <w:sz w:val="24"/>
              </w:rPr>
            </w:pPr>
          </w:p>
        </w:tc>
        <w:tc>
          <w:tcPr>
            <w:tcW w:w="881" w:type="pct"/>
            <w:vMerge/>
            <w:shd w:val="clear" w:color="auto" w:fill="auto"/>
          </w:tcPr>
          <w:p w:rsidR="003E7A27" w:rsidRPr="00080025" w:rsidRDefault="003E7A27" w:rsidP="003E7A27">
            <w:pPr>
              <w:pStyle w:val="102"/>
              <w:rPr>
                <w:sz w:val="24"/>
              </w:rPr>
            </w:pPr>
          </w:p>
        </w:tc>
        <w:tc>
          <w:tcPr>
            <w:tcW w:w="1775" w:type="pct"/>
            <w:gridSpan w:val="11"/>
            <w:shd w:val="clear" w:color="auto" w:fill="auto"/>
          </w:tcPr>
          <w:p w:rsidR="003E7A27" w:rsidRPr="00080025" w:rsidRDefault="003E7A27" w:rsidP="003E7A27">
            <w:pPr>
              <w:pStyle w:val="101"/>
              <w:rPr>
                <w:rFonts w:eastAsia="Calibri"/>
                <w:sz w:val="24"/>
                <w:lang w:eastAsia="en-US"/>
              </w:rPr>
            </w:pPr>
            <w:r w:rsidRPr="00080025">
              <w:rPr>
                <w:sz w:val="24"/>
              </w:rPr>
              <w:t xml:space="preserve">улицы местного значения </w:t>
            </w:r>
          </w:p>
        </w:tc>
        <w:tc>
          <w:tcPr>
            <w:tcW w:w="590" w:type="pct"/>
            <w:gridSpan w:val="6"/>
            <w:shd w:val="clear" w:color="auto" w:fill="auto"/>
          </w:tcPr>
          <w:p w:rsidR="003E7A27" w:rsidRPr="00080025" w:rsidRDefault="003E7A27" w:rsidP="003E7A27">
            <w:pPr>
              <w:pStyle w:val="101"/>
              <w:rPr>
                <w:rFonts w:eastAsia="Calibri"/>
                <w:sz w:val="24"/>
                <w:lang w:eastAsia="en-US"/>
              </w:rPr>
            </w:pPr>
            <w:r w:rsidRPr="00080025">
              <w:rPr>
                <w:sz w:val="24"/>
              </w:rPr>
              <w:t>8,0</w:t>
            </w:r>
          </w:p>
        </w:tc>
        <w:tc>
          <w:tcPr>
            <w:tcW w:w="921" w:type="pct"/>
            <w:gridSpan w:val="8"/>
            <w:shd w:val="clear" w:color="auto" w:fill="auto"/>
          </w:tcPr>
          <w:p w:rsidR="003E7A27" w:rsidRPr="00080025" w:rsidRDefault="003E7A27" w:rsidP="003E7A27">
            <w:pPr>
              <w:pStyle w:val="101"/>
              <w:rPr>
                <w:rFonts w:eastAsia="Calibri"/>
                <w:sz w:val="24"/>
                <w:lang w:eastAsia="en-US"/>
              </w:rPr>
            </w:pPr>
            <w:r w:rsidRPr="00080025">
              <w:rPr>
                <w:sz w:val="24"/>
              </w:rPr>
              <w:t>8,0</w:t>
            </w:r>
          </w:p>
        </w:tc>
      </w:tr>
      <w:tr w:rsidR="003E7A27" w:rsidRPr="00080025" w:rsidTr="00AF1B2A">
        <w:tc>
          <w:tcPr>
            <w:tcW w:w="833" w:type="pct"/>
            <w:vMerge/>
            <w:shd w:val="clear" w:color="auto" w:fill="auto"/>
          </w:tcPr>
          <w:p w:rsidR="003E7A27" w:rsidRPr="00080025" w:rsidRDefault="003E7A27" w:rsidP="003E7A27">
            <w:pPr>
              <w:pStyle w:val="102"/>
              <w:rPr>
                <w:sz w:val="24"/>
              </w:rPr>
            </w:pPr>
          </w:p>
        </w:tc>
        <w:tc>
          <w:tcPr>
            <w:tcW w:w="881" w:type="pct"/>
            <w:vMerge/>
            <w:shd w:val="clear" w:color="auto" w:fill="auto"/>
          </w:tcPr>
          <w:p w:rsidR="003E7A27" w:rsidRPr="00080025" w:rsidRDefault="003E7A27" w:rsidP="003E7A27">
            <w:pPr>
              <w:pStyle w:val="102"/>
              <w:rPr>
                <w:sz w:val="24"/>
              </w:rPr>
            </w:pPr>
          </w:p>
        </w:tc>
        <w:tc>
          <w:tcPr>
            <w:tcW w:w="1775" w:type="pct"/>
            <w:gridSpan w:val="11"/>
            <w:shd w:val="clear" w:color="auto" w:fill="auto"/>
          </w:tcPr>
          <w:p w:rsidR="003E7A27" w:rsidRPr="00080025" w:rsidRDefault="003E7A27" w:rsidP="003E7A27">
            <w:pPr>
              <w:pStyle w:val="101"/>
              <w:rPr>
                <w:rFonts w:eastAsia="Calibri"/>
                <w:sz w:val="24"/>
                <w:lang w:eastAsia="en-US"/>
              </w:rPr>
            </w:pPr>
            <w:r w:rsidRPr="00080025">
              <w:rPr>
                <w:sz w:val="24"/>
              </w:rPr>
              <w:t>проезды</w:t>
            </w:r>
          </w:p>
        </w:tc>
        <w:tc>
          <w:tcPr>
            <w:tcW w:w="590" w:type="pct"/>
            <w:gridSpan w:val="6"/>
            <w:shd w:val="clear" w:color="auto" w:fill="auto"/>
          </w:tcPr>
          <w:p w:rsidR="003E7A27" w:rsidRPr="00080025" w:rsidRDefault="003E7A27" w:rsidP="003E7A27">
            <w:pPr>
              <w:pStyle w:val="101"/>
              <w:rPr>
                <w:rFonts w:eastAsia="Calibri"/>
                <w:sz w:val="24"/>
                <w:lang w:eastAsia="en-US"/>
              </w:rPr>
            </w:pPr>
            <w:r w:rsidRPr="00080025">
              <w:rPr>
                <w:sz w:val="24"/>
              </w:rPr>
              <w:t>8,0</w:t>
            </w:r>
          </w:p>
        </w:tc>
        <w:tc>
          <w:tcPr>
            <w:tcW w:w="921" w:type="pct"/>
            <w:gridSpan w:val="8"/>
            <w:shd w:val="clear" w:color="auto" w:fill="auto"/>
          </w:tcPr>
          <w:p w:rsidR="003E7A27" w:rsidRPr="00080025" w:rsidRDefault="003E7A27" w:rsidP="003E7A27">
            <w:pPr>
              <w:pStyle w:val="101"/>
              <w:rPr>
                <w:rFonts w:eastAsia="Calibri"/>
                <w:sz w:val="24"/>
                <w:lang w:eastAsia="en-US"/>
              </w:rPr>
            </w:pPr>
            <w:r w:rsidRPr="00080025">
              <w:rPr>
                <w:sz w:val="24"/>
              </w:rPr>
              <w:t>8,0</w:t>
            </w:r>
          </w:p>
        </w:tc>
      </w:tr>
      <w:tr w:rsidR="00C91100" w:rsidRPr="00080025" w:rsidTr="00AF1B2A">
        <w:tc>
          <w:tcPr>
            <w:tcW w:w="833" w:type="pct"/>
            <w:vMerge/>
            <w:shd w:val="clear" w:color="auto" w:fill="auto"/>
          </w:tcPr>
          <w:p w:rsidR="00222B66" w:rsidRPr="00080025" w:rsidRDefault="00222B66" w:rsidP="00222B66">
            <w:pPr>
              <w:pStyle w:val="102"/>
              <w:rPr>
                <w:sz w:val="24"/>
              </w:rPr>
            </w:pPr>
          </w:p>
        </w:tc>
        <w:tc>
          <w:tcPr>
            <w:tcW w:w="881" w:type="pct"/>
            <w:vMerge w:val="restart"/>
            <w:shd w:val="clear" w:color="auto" w:fill="auto"/>
          </w:tcPr>
          <w:p w:rsidR="00222B66" w:rsidRPr="00080025" w:rsidRDefault="00222B66" w:rsidP="00222B66">
            <w:pPr>
              <w:pStyle w:val="101"/>
              <w:rPr>
                <w:sz w:val="24"/>
              </w:rPr>
            </w:pPr>
            <w:r w:rsidRPr="00080025">
              <w:rPr>
                <w:sz w:val="24"/>
              </w:rPr>
              <w:t>Ширина боковых проездов, м</w:t>
            </w:r>
          </w:p>
        </w:tc>
        <w:tc>
          <w:tcPr>
            <w:tcW w:w="2117" w:type="pct"/>
            <w:gridSpan w:val="13"/>
            <w:shd w:val="clear" w:color="auto" w:fill="auto"/>
          </w:tcPr>
          <w:p w:rsidR="00222B66" w:rsidRPr="00080025" w:rsidRDefault="00222B66" w:rsidP="00222B66">
            <w:pPr>
              <w:pStyle w:val="101"/>
              <w:rPr>
                <w:sz w:val="24"/>
              </w:rPr>
            </w:pPr>
            <w:r w:rsidRPr="00080025">
              <w:rPr>
                <w:rFonts w:eastAsia="Calibri"/>
                <w:sz w:val="24"/>
                <w:lang w:eastAsia="en-US"/>
              </w:rPr>
              <w:t>при движении транспорта и без устройства специальных полос для стоянки автомобилей</w:t>
            </w:r>
          </w:p>
        </w:tc>
        <w:tc>
          <w:tcPr>
            <w:tcW w:w="1169" w:type="pct"/>
            <w:gridSpan w:val="12"/>
            <w:shd w:val="clear" w:color="auto" w:fill="auto"/>
          </w:tcPr>
          <w:p w:rsidR="00222B66" w:rsidRPr="00080025" w:rsidRDefault="00222B66" w:rsidP="00222B66">
            <w:pPr>
              <w:pStyle w:val="101"/>
              <w:rPr>
                <w:sz w:val="24"/>
              </w:rPr>
            </w:pPr>
            <w:r w:rsidRPr="00080025">
              <w:rPr>
                <w:sz w:val="24"/>
              </w:rPr>
              <w:t xml:space="preserve">не менее </w:t>
            </w:r>
            <w:r w:rsidRPr="00080025">
              <w:rPr>
                <w:rFonts w:eastAsia="Calibri"/>
                <w:sz w:val="24"/>
                <w:lang w:eastAsia="en-US"/>
              </w:rPr>
              <w:t>7</w:t>
            </w:r>
          </w:p>
        </w:tc>
      </w:tr>
      <w:tr w:rsidR="00C91100" w:rsidRPr="00080025" w:rsidTr="00AF1B2A">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2"/>
              <w:rPr>
                <w:sz w:val="24"/>
              </w:rPr>
            </w:pPr>
          </w:p>
        </w:tc>
        <w:tc>
          <w:tcPr>
            <w:tcW w:w="2117" w:type="pct"/>
            <w:gridSpan w:val="13"/>
            <w:shd w:val="clear" w:color="auto" w:fill="auto"/>
          </w:tcPr>
          <w:p w:rsidR="00222B66" w:rsidRPr="00080025" w:rsidRDefault="00222B66" w:rsidP="00222B66">
            <w:pPr>
              <w:pStyle w:val="101"/>
              <w:rPr>
                <w:sz w:val="24"/>
              </w:rPr>
            </w:pPr>
            <w:r w:rsidRPr="00080025">
              <w:rPr>
                <w:rFonts w:eastAsia="Calibri"/>
                <w:sz w:val="24"/>
                <w:lang w:eastAsia="en-US"/>
              </w:rPr>
              <w:t>при движении транспорта и организации по местному проезду движения общественного пассажирского транспорта в одном направлении</w:t>
            </w:r>
          </w:p>
        </w:tc>
        <w:tc>
          <w:tcPr>
            <w:tcW w:w="1169" w:type="pct"/>
            <w:gridSpan w:val="12"/>
            <w:shd w:val="clear" w:color="auto" w:fill="auto"/>
          </w:tcPr>
          <w:p w:rsidR="00222B66" w:rsidRPr="00080025" w:rsidRDefault="00222B66" w:rsidP="00222B66">
            <w:pPr>
              <w:pStyle w:val="101"/>
              <w:rPr>
                <w:sz w:val="24"/>
              </w:rPr>
            </w:pPr>
            <w:r w:rsidRPr="00080025">
              <w:rPr>
                <w:rFonts w:eastAsia="Calibri"/>
                <w:sz w:val="24"/>
                <w:lang w:eastAsia="en-US"/>
              </w:rPr>
              <w:t>7,5</w:t>
            </w:r>
          </w:p>
        </w:tc>
      </w:tr>
      <w:tr w:rsidR="00C91100" w:rsidRPr="00080025" w:rsidTr="00AF1B2A">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2"/>
              <w:rPr>
                <w:sz w:val="24"/>
              </w:rPr>
            </w:pPr>
          </w:p>
        </w:tc>
        <w:tc>
          <w:tcPr>
            <w:tcW w:w="2117" w:type="pct"/>
            <w:gridSpan w:val="13"/>
            <w:shd w:val="clear" w:color="auto" w:fill="auto"/>
          </w:tcPr>
          <w:p w:rsidR="00222B66" w:rsidRPr="00080025" w:rsidRDefault="00222B66" w:rsidP="00222B66">
            <w:pPr>
              <w:pStyle w:val="101"/>
              <w:rPr>
                <w:sz w:val="24"/>
              </w:rPr>
            </w:pPr>
            <w:r w:rsidRPr="00080025">
              <w:rPr>
                <w:rFonts w:eastAsia="Calibri"/>
                <w:sz w:val="24"/>
                <w:lang w:eastAsia="en-US"/>
              </w:rPr>
              <w:t>при движении транспорта и организации по местному проезду движения общественного пассажирского транспорта в двух направлениях</w:t>
            </w:r>
          </w:p>
        </w:tc>
        <w:tc>
          <w:tcPr>
            <w:tcW w:w="1169" w:type="pct"/>
            <w:gridSpan w:val="12"/>
            <w:shd w:val="clear" w:color="auto" w:fill="auto"/>
          </w:tcPr>
          <w:p w:rsidR="00222B66" w:rsidRPr="00080025" w:rsidRDefault="00222B66" w:rsidP="00222B66">
            <w:pPr>
              <w:pStyle w:val="101"/>
              <w:rPr>
                <w:sz w:val="24"/>
              </w:rPr>
            </w:pPr>
            <w:r w:rsidRPr="00080025">
              <w:rPr>
                <w:rFonts w:eastAsia="Calibri"/>
                <w:sz w:val="24"/>
                <w:lang w:eastAsia="en-US"/>
              </w:rPr>
              <w:t>10,50</w:t>
            </w:r>
          </w:p>
        </w:tc>
      </w:tr>
      <w:tr w:rsidR="00C91100" w:rsidRPr="00080025" w:rsidTr="00AF1B2A">
        <w:tc>
          <w:tcPr>
            <w:tcW w:w="833" w:type="pct"/>
            <w:vMerge/>
            <w:shd w:val="clear" w:color="auto" w:fill="auto"/>
          </w:tcPr>
          <w:p w:rsidR="00222B66" w:rsidRPr="00080025" w:rsidRDefault="00222B66" w:rsidP="00222B66">
            <w:pPr>
              <w:pStyle w:val="102"/>
              <w:rPr>
                <w:sz w:val="24"/>
              </w:rPr>
            </w:pPr>
          </w:p>
        </w:tc>
        <w:tc>
          <w:tcPr>
            <w:tcW w:w="881" w:type="pct"/>
            <w:shd w:val="clear" w:color="auto" w:fill="auto"/>
          </w:tcPr>
          <w:p w:rsidR="00222B66" w:rsidRPr="00080025" w:rsidRDefault="00222B66" w:rsidP="00222B66">
            <w:pPr>
              <w:pStyle w:val="101"/>
              <w:rPr>
                <w:sz w:val="24"/>
              </w:rPr>
            </w:pPr>
            <w:r w:rsidRPr="00080025">
              <w:rPr>
                <w:rFonts w:eastAsia="Calibri"/>
                <w:sz w:val="24"/>
                <w:lang w:eastAsia="en-US"/>
              </w:rPr>
              <w:t xml:space="preserve">Расстояние до примыканий </w:t>
            </w:r>
            <w:proofErr w:type="spellStart"/>
            <w:r w:rsidRPr="00080025">
              <w:rPr>
                <w:rFonts w:eastAsia="Calibri"/>
                <w:sz w:val="24"/>
                <w:lang w:eastAsia="en-US"/>
              </w:rPr>
              <w:t>пешеходно</w:t>
            </w:r>
            <w:proofErr w:type="spellEnd"/>
            <w:r w:rsidRPr="00080025">
              <w:rPr>
                <w:rFonts w:eastAsia="Calibri"/>
                <w:sz w:val="24"/>
                <w:lang w:eastAsia="en-US"/>
              </w:rPr>
              <w:t>-транспортных улиц, улиц и дорог местного значения, проездов к другим магистральным улицам и дорогам регулируемого движения, м</w:t>
            </w:r>
          </w:p>
        </w:tc>
        <w:tc>
          <w:tcPr>
            <w:tcW w:w="3286" w:type="pct"/>
            <w:gridSpan w:val="25"/>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не менее 50  от конца кривой радиуса закругления на ближайшем пересечении и не менее 150  друг от друга.</w:t>
            </w:r>
          </w:p>
        </w:tc>
      </w:tr>
      <w:tr w:rsidR="00C91100" w:rsidRPr="00080025" w:rsidTr="00BF6D56">
        <w:trPr>
          <w:trHeight w:val="1046"/>
        </w:trPr>
        <w:tc>
          <w:tcPr>
            <w:tcW w:w="833" w:type="pct"/>
            <w:vMerge/>
            <w:shd w:val="clear" w:color="auto" w:fill="auto"/>
          </w:tcPr>
          <w:p w:rsidR="00222B66" w:rsidRPr="00080025" w:rsidRDefault="00222B66" w:rsidP="00222B66">
            <w:pPr>
              <w:pStyle w:val="102"/>
              <w:rPr>
                <w:sz w:val="24"/>
              </w:rPr>
            </w:pPr>
          </w:p>
        </w:tc>
        <w:tc>
          <w:tcPr>
            <w:tcW w:w="881" w:type="pct"/>
            <w:shd w:val="clear" w:color="auto" w:fill="auto"/>
          </w:tcPr>
          <w:p w:rsidR="00222B66" w:rsidRPr="00080025" w:rsidRDefault="00222B66" w:rsidP="00222B66">
            <w:pPr>
              <w:pStyle w:val="101"/>
              <w:rPr>
                <w:sz w:val="24"/>
              </w:rPr>
            </w:pPr>
            <w:r w:rsidRPr="00080025">
              <w:rPr>
                <w:sz w:val="24"/>
              </w:rPr>
              <w:t>Расстояние от края основной проезжей части магистральных дорог до линии регулирования жилой застройки, м</w:t>
            </w:r>
          </w:p>
        </w:tc>
        <w:tc>
          <w:tcPr>
            <w:tcW w:w="3286" w:type="pct"/>
            <w:gridSpan w:val="25"/>
            <w:shd w:val="clear" w:color="auto" w:fill="auto"/>
          </w:tcPr>
          <w:p w:rsidR="00222B66" w:rsidRPr="00080025" w:rsidRDefault="00222B66" w:rsidP="00222B66">
            <w:pPr>
              <w:pStyle w:val="101"/>
              <w:keepNext/>
              <w:rPr>
                <w:rFonts w:eastAsia="Calibri"/>
                <w:sz w:val="24"/>
                <w:lang w:eastAsia="en-US"/>
              </w:rPr>
            </w:pPr>
            <w:r w:rsidRPr="00080025">
              <w:rPr>
                <w:sz w:val="24"/>
              </w:rPr>
              <w:t>не менее</w:t>
            </w:r>
            <w:r w:rsidRPr="00080025">
              <w:rPr>
                <w:rFonts w:eastAsia="Calibri"/>
                <w:sz w:val="24"/>
                <w:lang w:eastAsia="en-US"/>
              </w:rPr>
              <w:t xml:space="preserve"> 50, </w:t>
            </w:r>
          </w:p>
          <w:p w:rsidR="00222B66" w:rsidRPr="00080025" w:rsidRDefault="00222B66" w:rsidP="00222B66">
            <w:pPr>
              <w:pStyle w:val="101"/>
              <w:rPr>
                <w:sz w:val="24"/>
              </w:rPr>
            </w:pPr>
            <w:r w:rsidRPr="00080025">
              <w:rPr>
                <w:sz w:val="24"/>
              </w:rPr>
              <w:t xml:space="preserve">при условии применения </w:t>
            </w:r>
            <w:proofErr w:type="spellStart"/>
            <w:r w:rsidRPr="00080025">
              <w:rPr>
                <w:sz w:val="24"/>
              </w:rPr>
              <w:t>шумозащитных</w:t>
            </w:r>
            <w:proofErr w:type="spellEnd"/>
            <w:r w:rsidRPr="00080025">
              <w:rPr>
                <w:sz w:val="24"/>
              </w:rPr>
              <w:t xml:space="preserve"> устройств - не менее 25</w:t>
            </w:r>
          </w:p>
          <w:p w:rsidR="00222B66" w:rsidRPr="00080025" w:rsidRDefault="00222B66" w:rsidP="00222B66">
            <w:pPr>
              <w:pStyle w:val="101"/>
              <w:rPr>
                <w:sz w:val="24"/>
              </w:rPr>
            </w:pPr>
          </w:p>
          <w:p w:rsidR="00222B66" w:rsidRPr="00080025" w:rsidRDefault="00222B66" w:rsidP="00222B66">
            <w:pPr>
              <w:pStyle w:val="101"/>
              <w:rPr>
                <w:sz w:val="24"/>
              </w:rPr>
            </w:pPr>
          </w:p>
          <w:p w:rsidR="00222B66" w:rsidRPr="00080025" w:rsidRDefault="00222B66" w:rsidP="00222B66">
            <w:pPr>
              <w:pStyle w:val="101"/>
              <w:rPr>
                <w:rFonts w:eastAsia="Calibri"/>
                <w:sz w:val="24"/>
                <w:lang w:eastAsia="en-US"/>
              </w:rPr>
            </w:pPr>
          </w:p>
        </w:tc>
      </w:tr>
      <w:tr w:rsidR="00C91100" w:rsidRPr="00080025" w:rsidTr="00AF1B2A">
        <w:tc>
          <w:tcPr>
            <w:tcW w:w="833" w:type="pct"/>
            <w:vMerge/>
            <w:shd w:val="clear" w:color="auto" w:fill="auto"/>
          </w:tcPr>
          <w:p w:rsidR="00222B66" w:rsidRPr="00080025" w:rsidRDefault="00222B66" w:rsidP="00222B66">
            <w:pPr>
              <w:pStyle w:val="102"/>
              <w:rPr>
                <w:sz w:val="24"/>
              </w:rPr>
            </w:pPr>
          </w:p>
        </w:tc>
        <w:tc>
          <w:tcPr>
            <w:tcW w:w="881" w:type="pct"/>
            <w:shd w:val="clear" w:color="auto" w:fill="auto"/>
          </w:tcPr>
          <w:p w:rsidR="00222B66" w:rsidRPr="00080025" w:rsidRDefault="00222B66" w:rsidP="00222B66">
            <w:pPr>
              <w:pStyle w:val="101"/>
              <w:rPr>
                <w:sz w:val="24"/>
              </w:rPr>
            </w:pPr>
            <w:r w:rsidRPr="00080025">
              <w:rPr>
                <w:sz w:val="24"/>
              </w:rPr>
              <w:t>Расстояние от края основной проезжей части улиц, местных или боковых проездов до линии застройки, м</w:t>
            </w:r>
          </w:p>
        </w:tc>
        <w:tc>
          <w:tcPr>
            <w:tcW w:w="3286" w:type="pct"/>
            <w:gridSpan w:val="25"/>
            <w:shd w:val="clear" w:color="auto" w:fill="auto"/>
          </w:tcPr>
          <w:p w:rsidR="00222B66" w:rsidRPr="00080025" w:rsidRDefault="00222B66" w:rsidP="00222B66">
            <w:pPr>
              <w:pStyle w:val="101"/>
              <w:keepNext/>
              <w:rPr>
                <w:rFonts w:eastAsia="Calibri"/>
                <w:sz w:val="24"/>
                <w:lang w:eastAsia="en-US"/>
              </w:rPr>
            </w:pPr>
            <w:r w:rsidRPr="00080025">
              <w:rPr>
                <w:sz w:val="24"/>
              </w:rPr>
              <w:t>не более</w:t>
            </w:r>
            <w:r w:rsidRPr="00080025">
              <w:rPr>
                <w:rFonts w:eastAsia="Calibri"/>
                <w:sz w:val="24"/>
                <w:lang w:eastAsia="en-US"/>
              </w:rPr>
              <w:t xml:space="preserve"> 25,</w:t>
            </w:r>
          </w:p>
          <w:p w:rsidR="00222B66" w:rsidRPr="00080025" w:rsidRDefault="00222B66" w:rsidP="00222B66">
            <w:pPr>
              <w:pStyle w:val="101"/>
              <w:rPr>
                <w:rFonts w:eastAsia="Calibri"/>
                <w:sz w:val="24"/>
                <w:lang w:eastAsia="en-US"/>
              </w:rPr>
            </w:pPr>
            <w:r w:rsidRPr="00080025">
              <w:rPr>
                <w:sz w:val="24"/>
              </w:rPr>
              <w:t>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C91100" w:rsidRPr="00080025" w:rsidTr="00AF1B2A">
        <w:tc>
          <w:tcPr>
            <w:tcW w:w="833" w:type="pct"/>
            <w:vMerge/>
            <w:shd w:val="clear" w:color="auto" w:fill="auto"/>
          </w:tcPr>
          <w:p w:rsidR="00222B66" w:rsidRPr="00080025" w:rsidRDefault="00222B66" w:rsidP="00222B66">
            <w:pPr>
              <w:pStyle w:val="102"/>
              <w:rPr>
                <w:sz w:val="24"/>
              </w:rPr>
            </w:pPr>
          </w:p>
        </w:tc>
        <w:tc>
          <w:tcPr>
            <w:tcW w:w="881" w:type="pct"/>
            <w:vMerge w:val="restart"/>
            <w:shd w:val="clear" w:color="auto" w:fill="auto"/>
          </w:tcPr>
          <w:p w:rsidR="00222B66" w:rsidRPr="00080025" w:rsidRDefault="00222B66" w:rsidP="00222B66">
            <w:pPr>
              <w:pStyle w:val="101"/>
              <w:rPr>
                <w:sz w:val="24"/>
              </w:rPr>
            </w:pPr>
            <w:r w:rsidRPr="00080025">
              <w:rPr>
                <w:sz w:val="24"/>
              </w:rPr>
              <w:t>Расстояние до въездов и выездов на территории кварталов и микрорайонов, м</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sz w:val="24"/>
              </w:rPr>
              <w:t>от границы пересечений улиц, дорог и проездов местного значения (от стоп-линии)</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sz w:val="24"/>
              </w:rPr>
              <w:t xml:space="preserve">не менее 35 </w:t>
            </w:r>
          </w:p>
        </w:tc>
      </w:tr>
      <w:tr w:rsidR="00C91100" w:rsidRPr="00080025" w:rsidTr="00AF1B2A">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sz w:val="24"/>
              </w:rPr>
              <w:t>от остановочного пункта общественного транспорта при отсутствии островка безопасности</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sz w:val="24"/>
              </w:rPr>
              <w:t xml:space="preserve">не менее 30 </w:t>
            </w:r>
          </w:p>
        </w:tc>
      </w:tr>
      <w:tr w:rsidR="00C91100" w:rsidRPr="00080025" w:rsidTr="00AF1B2A">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sz w:val="24"/>
              </w:rPr>
              <w:t>от остановочного пункта общественного транспорта при поднятом над уровнем проезжей части островком безопасности</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sz w:val="24"/>
              </w:rPr>
              <w:t xml:space="preserve">не менее 20 </w:t>
            </w:r>
          </w:p>
        </w:tc>
      </w:tr>
      <w:tr w:rsidR="00C91100" w:rsidRPr="00080025" w:rsidTr="00AF1B2A">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2"/>
              <w:rPr>
                <w:sz w:val="24"/>
              </w:rPr>
            </w:pPr>
          </w:p>
        </w:tc>
        <w:tc>
          <w:tcPr>
            <w:tcW w:w="3286" w:type="pct"/>
            <w:gridSpan w:val="25"/>
            <w:shd w:val="clear" w:color="auto" w:fill="auto"/>
          </w:tcPr>
          <w:p w:rsidR="00222B66" w:rsidRPr="00080025" w:rsidRDefault="00222B66" w:rsidP="00222B66">
            <w:pPr>
              <w:pStyle w:val="101"/>
              <w:jc w:val="both"/>
              <w:rPr>
                <w:sz w:val="24"/>
              </w:rPr>
            </w:pPr>
            <w:r w:rsidRPr="00080025">
              <w:rPr>
                <w:sz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w:t>
            </w:r>
            <w:r w:rsidR="00BF6D56" w:rsidRPr="00080025">
              <w:rPr>
                <w:sz w:val="24"/>
              </w:rPr>
              <w:t>нки автомобилей не допускается.</w:t>
            </w:r>
          </w:p>
        </w:tc>
      </w:tr>
      <w:tr w:rsidR="00C91100" w:rsidRPr="00080025" w:rsidTr="00AF1B2A">
        <w:trPr>
          <w:trHeight w:val="141"/>
        </w:trPr>
        <w:tc>
          <w:tcPr>
            <w:tcW w:w="833" w:type="pct"/>
            <w:vMerge/>
            <w:shd w:val="clear" w:color="auto" w:fill="auto"/>
          </w:tcPr>
          <w:p w:rsidR="00222B66" w:rsidRPr="00080025" w:rsidRDefault="00222B66" w:rsidP="00222B66">
            <w:pPr>
              <w:pStyle w:val="102"/>
              <w:rPr>
                <w:sz w:val="24"/>
              </w:rPr>
            </w:pPr>
          </w:p>
        </w:tc>
        <w:tc>
          <w:tcPr>
            <w:tcW w:w="881" w:type="pct"/>
            <w:vMerge w:val="restart"/>
            <w:shd w:val="clear" w:color="auto" w:fill="auto"/>
          </w:tcPr>
          <w:p w:rsidR="00222B66" w:rsidRPr="00080025" w:rsidRDefault="00222B66" w:rsidP="00222B66">
            <w:pPr>
              <w:pStyle w:val="101"/>
              <w:rPr>
                <w:sz w:val="24"/>
              </w:rPr>
            </w:pPr>
            <w:r w:rsidRPr="00080025">
              <w:rPr>
                <w:sz w:val="24"/>
              </w:rPr>
              <w:t>Максимальное расстояние между пешеходными переходами, м</w:t>
            </w:r>
          </w:p>
        </w:tc>
        <w:tc>
          <w:tcPr>
            <w:tcW w:w="1775" w:type="pct"/>
            <w:gridSpan w:val="11"/>
            <w:shd w:val="clear" w:color="auto" w:fill="auto"/>
          </w:tcPr>
          <w:p w:rsidR="00222B66" w:rsidRPr="00080025" w:rsidRDefault="00222B66" w:rsidP="00222B66">
            <w:pPr>
              <w:pStyle w:val="101"/>
              <w:jc w:val="both"/>
              <w:rPr>
                <w:sz w:val="24"/>
              </w:rPr>
            </w:pPr>
            <w:r w:rsidRPr="00080025">
              <w:rPr>
                <w:sz w:val="24"/>
              </w:rPr>
              <w:t>на магистральных дорогах регулируемого движения в пределах застроенной территории</w:t>
            </w:r>
          </w:p>
        </w:tc>
        <w:tc>
          <w:tcPr>
            <w:tcW w:w="1511" w:type="pct"/>
            <w:gridSpan w:val="14"/>
            <w:shd w:val="clear" w:color="auto" w:fill="auto"/>
          </w:tcPr>
          <w:p w:rsidR="00222B66" w:rsidRPr="00080025" w:rsidRDefault="00222B66" w:rsidP="00222B66">
            <w:pPr>
              <w:pStyle w:val="101"/>
              <w:jc w:val="both"/>
              <w:rPr>
                <w:sz w:val="24"/>
              </w:rPr>
            </w:pPr>
            <w:r w:rsidRPr="00080025">
              <w:rPr>
                <w:sz w:val="24"/>
              </w:rPr>
              <w:t>300 м в одном уровне</w:t>
            </w:r>
          </w:p>
        </w:tc>
      </w:tr>
      <w:tr w:rsidR="00C91100" w:rsidRPr="00080025" w:rsidTr="00AF1B2A">
        <w:trPr>
          <w:trHeight w:val="140"/>
        </w:trPr>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jc w:val="both"/>
              <w:rPr>
                <w:sz w:val="24"/>
              </w:rPr>
            </w:pPr>
            <w:r w:rsidRPr="00080025">
              <w:rPr>
                <w:sz w:val="24"/>
              </w:rPr>
              <w:t>на магистральных дорогах скоростного движения</w:t>
            </w:r>
          </w:p>
        </w:tc>
        <w:tc>
          <w:tcPr>
            <w:tcW w:w="1511" w:type="pct"/>
            <w:gridSpan w:val="14"/>
            <w:shd w:val="clear" w:color="auto" w:fill="auto"/>
          </w:tcPr>
          <w:p w:rsidR="00222B66" w:rsidRPr="00080025" w:rsidRDefault="00222B66" w:rsidP="00222B66">
            <w:pPr>
              <w:pStyle w:val="101"/>
              <w:jc w:val="both"/>
              <w:rPr>
                <w:sz w:val="24"/>
              </w:rPr>
            </w:pPr>
            <w:r w:rsidRPr="00080025">
              <w:rPr>
                <w:sz w:val="24"/>
              </w:rPr>
              <w:t>800 м в двух уровнях</w:t>
            </w:r>
          </w:p>
        </w:tc>
      </w:tr>
      <w:tr w:rsidR="00C91100" w:rsidRPr="00080025" w:rsidTr="00AF1B2A">
        <w:trPr>
          <w:trHeight w:val="140"/>
        </w:trPr>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jc w:val="both"/>
              <w:rPr>
                <w:sz w:val="24"/>
              </w:rPr>
            </w:pPr>
            <w:r w:rsidRPr="00080025">
              <w:rPr>
                <w:sz w:val="24"/>
              </w:rPr>
              <w:t>на магистральных дорогах непрерывного движения</w:t>
            </w:r>
          </w:p>
        </w:tc>
        <w:tc>
          <w:tcPr>
            <w:tcW w:w="1511" w:type="pct"/>
            <w:gridSpan w:val="14"/>
            <w:shd w:val="clear" w:color="auto" w:fill="auto"/>
          </w:tcPr>
          <w:p w:rsidR="00222B66" w:rsidRPr="00080025" w:rsidRDefault="00222B66" w:rsidP="00222B66">
            <w:pPr>
              <w:pStyle w:val="101"/>
              <w:jc w:val="both"/>
              <w:rPr>
                <w:sz w:val="24"/>
              </w:rPr>
            </w:pPr>
            <w:r w:rsidRPr="00080025">
              <w:rPr>
                <w:sz w:val="24"/>
              </w:rPr>
              <w:t>400 м в двух уровнях</w:t>
            </w:r>
          </w:p>
        </w:tc>
      </w:tr>
      <w:tr w:rsidR="00222B66" w:rsidRPr="00080025" w:rsidTr="007319BE">
        <w:trPr>
          <w:trHeight w:val="224"/>
        </w:trPr>
        <w:tc>
          <w:tcPr>
            <w:tcW w:w="833" w:type="pct"/>
            <w:vMerge/>
          </w:tcPr>
          <w:p w:rsidR="00222B66" w:rsidRPr="00080025" w:rsidRDefault="00222B66" w:rsidP="00222B66">
            <w:pPr>
              <w:pStyle w:val="101"/>
              <w:jc w:val="center"/>
              <w:rPr>
                <w:sz w:val="24"/>
              </w:rPr>
            </w:pPr>
          </w:p>
        </w:tc>
        <w:tc>
          <w:tcPr>
            <w:tcW w:w="4167" w:type="pct"/>
            <w:gridSpan w:val="26"/>
          </w:tcPr>
          <w:p w:rsidR="00222B66" w:rsidRPr="00080025" w:rsidRDefault="00222B66" w:rsidP="00222B66">
            <w:pPr>
              <w:pStyle w:val="101"/>
              <w:jc w:val="center"/>
              <w:rPr>
                <w:rFonts w:eastAsia="Calibri"/>
                <w:sz w:val="24"/>
                <w:lang w:eastAsia="en-US"/>
              </w:rPr>
            </w:pPr>
            <w:r w:rsidRPr="00080025">
              <w:rPr>
                <w:sz w:val="24"/>
              </w:rPr>
              <w:t>Категории и параметры автомобильных дорог общей сети</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Расчетная скорость движения, км/ч</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lang w:val="en-US"/>
              </w:rPr>
              <w:t>150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Б</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lang w:val="en-US"/>
              </w:rPr>
              <w:t>120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В</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lang w:val="en-US"/>
              </w:rPr>
              <w:t>100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lang w:val="en-US"/>
              </w:rPr>
              <w:t>120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lang w:val="en-US"/>
              </w:rPr>
              <w:t>100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lang w:val="en-US"/>
              </w:rPr>
              <w:t>80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lang w:val="en-US"/>
              </w:rPr>
              <w:t>60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Число полос движения</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4; 6; 8*</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Б</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4; 6; 8*</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В</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4; 6; 8*</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2; 4</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2</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2</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1</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3286" w:type="pct"/>
            <w:gridSpan w:val="25"/>
            <w:shd w:val="clear" w:color="auto" w:fill="auto"/>
          </w:tcPr>
          <w:p w:rsidR="00222B66" w:rsidRPr="00080025" w:rsidRDefault="00222B66" w:rsidP="00222B66">
            <w:pPr>
              <w:pStyle w:val="102"/>
              <w:rPr>
                <w:rFonts w:eastAsia="Calibri"/>
                <w:sz w:val="24"/>
                <w:lang w:eastAsia="en-US"/>
              </w:rPr>
            </w:pPr>
            <w:r w:rsidRPr="00080025">
              <w:rPr>
                <w:rFonts w:eastAsia="Calibri"/>
                <w:sz w:val="24"/>
                <w:lang w:eastAsia="en-US"/>
              </w:rPr>
              <w:t>* Количество полос движения на дорогах I категории устанавливают в зависимости от интенсивности движения:</w:t>
            </w:r>
          </w:p>
          <w:p w:rsidR="00222B66" w:rsidRPr="00080025" w:rsidRDefault="00222B66" w:rsidP="00222B66">
            <w:pPr>
              <w:pStyle w:val="102"/>
              <w:rPr>
                <w:rFonts w:eastAsia="Calibri"/>
                <w:sz w:val="24"/>
                <w:lang w:eastAsia="en-US"/>
              </w:rPr>
            </w:pPr>
            <w:r w:rsidRPr="00080025">
              <w:rPr>
                <w:rFonts w:eastAsia="Calibri"/>
                <w:sz w:val="24"/>
                <w:lang w:eastAsia="en-US"/>
              </w:rPr>
              <w:t>- свыше 14 000 до 40 000 ед./</w:t>
            </w:r>
            <w:proofErr w:type="spellStart"/>
            <w:r w:rsidRPr="00080025">
              <w:rPr>
                <w:rFonts w:eastAsia="Calibri"/>
                <w:sz w:val="24"/>
                <w:lang w:eastAsia="en-US"/>
              </w:rPr>
              <w:t>сут</w:t>
            </w:r>
            <w:proofErr w:type="spellEnd"/>
            <w:r w:rsidRPr="00080025">
              <w:rPr>
                <w:rFonts w:eastAsia="Calibri"/>
                <w:sz w:val="24"/>
                <w:lang w:eastAsia="en-US"/>
              </w:rPr>
              <w:t>. – 4 полосы;</w:t>
            </w:r>
          </w:p>
          <w:p w:rsidR="00222B66" w:rsidRPr="00080025" w:rsidRDefault="00222B66" w:rsidP="00222B66">
            <w:pPr>
              <w:pStyle w:val="102"/>
              <w:rPr>
                <w:rFonts w:eastAsia="Calibri"/>
                <w:sz w:val="24"/>
                <w:lang w:eastAsia="en-US"/>
              </w:rPr>
            </w:pPr>
            <w:r w:rsidRPr="00080025">
              <w:rPr>
                <w:rFonts w:eastAsia="Calibri"/>
                <w:sz w:val="24"/>
                <w:lang w:eastAsia="en-US"/>
              </w:rPr>
              <w:t>- свыше 40 000 до 80 000 ед./</w:t>
            </w:r>
            <w:proofErr w:type="spellStart"/>
            <w:r w:rsidRPr="00080025">
              <w:rPr>
                <w:rFonts w:eastAsia="Calibri"/>
                <w:sz w:val="24"/>
                <w:lang w:eastAsia="en-US"/>
              </w:rPr>
              <w:t>сут</w:t>
            </w:r>
            <w:proofErr w:type="spellEnd"/>
            <w:r w:rsidRPr="00080025">
              <w:rPr>
                <w:rFonts w:eastAsia="Calibri"/>
                <w:sz w:val="24"/>
                <w:lang w:eastAsia="en-US"/>
              </w:rPr>
              <w:t>. – 6 полос;</w:t>
            </w:r>
          </w:p>
          <w:p w:rsidR="00222B66" w:rsidRPr="00080025" w:rsidRDefault="00222B66" w:rsidP="00222B66">
            <w:pPr>
              <w:pStyle w:val="101"/>
              <w:rPr>
                <w:rFonts w:eastAsia="Calibri"/>
                <w:sz w:val="24"/>
                <w:lang w:eastAsia="en-US"/>
              </w:rPr>
            </w:pPr>
            <w:r w:rsidRPr="00080025">
              <w:rPr>
                <w:rFonts w:eastAsia="Calibri"/>
                <w:sz w:val="24"/>
                <w:lang w:eastAsia="en-US"/>
              </w:rPr>
              <w:t>- свыше 80 000 ед./</w:t>
            </w:r>
            <w:proofErr w:type="spellStart"/>
            <w:r w:rsidRPr="00080025">
              <w:rPr>
                <w:rFonts w:eastAsia="Calibri"/>
                <w:sz w:val="24"/>
                <w:lang w:eastAsia="en-US"/>
              </w:rPr>
              <w:t>сут</w:t>
            </w:r>
            <w:proofErr w:type="spellEnd"/>
            <w:r w:rsidRPr="00080025">
              <w:rPr>
                <w:rFonts w:eastAsia="Calibri"/>
                <w:sz w:val="24"/>
                <w:lang w:eastAsia="en-US"/>
              </w:rPr>
              <w:t>. – 8 полос.</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Ширина полосы движения, м</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3,75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Б</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3,75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В</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3,75/3,50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3,75/3,50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4,5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Ширина центральной разделительной полосы**, м</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6</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Б</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В</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3286" w:type="pct"/>
            <w:gridSpan w:val="25"/>
            <w:shd w:val="clear" w:color="auto" w:fill="auto"/>
          </w:tcPr>
          <w:p w:rsidR="00222B66" w:rsidRPr="00080025" w:rsidRDefault="00222B66" w:rsidP="00222B66">
            <w:pPr>
              <w:pStyle w:val="102"/>
              <w:rPr>
                <w:rFonts w:eastAsia="Calibri"/>
                <w:sz w:val="24"/>
                <w:lang w:eastAsia="en-US"/>
              </w:rPr>
            </w:pPr>
            <w:r w:rsidRPr="00080025">
              <w:rPr>
                <w:rFonts w:eastAsia="Calibri"/>
                <w:sz w:val="24"/>
                <w:lang w:eastAsia="en-US"/>
              </w:rPr>
              <w:t>**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w:t>
            </w:r>
          </w:p>
          <w:p w:rsidR="00222B66" w:rsidRPr="00080025" w:rsidRDefault="00222B66" w:rsidP="00222B66">
            <w:pPr>
              <w:pStyle w:val="101"/>
              <w:rPr>
                <w:rFonts w:eastAsia="Calibri"/>
                <w:sz w:val="24"/>
                <w:lang w:eastAsia="en-US"/>
              </w:rPr>
            </w:pPr>
            <w:r w:rsidRPr="00080025">
              <w:rPr>
                <w:rFonts w:eastAsia="Calibri"/>
                <w:sz w:val="24"/>
                <w:lang w:eastAsia="en-US"/>
              </w:rPr>
              <w:t>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Ширина обочины, м</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3,75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Б</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3,75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В</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3,75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3,75/2,5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2,5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2,0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1,75</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Наименьший радиус кривых в плане, м</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1200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Б</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800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В</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600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800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600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300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150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Наибольший продольный уклон, ‰</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30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Б</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40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w:t>
            </w:r>
            <w:r w:rsidRPr="00080025">
              <w:rPr>
                <w:bCs/>
                <w:sz w:val="24"/>
              </w:rPr>
              <w:t>В</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50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40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III</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50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IV</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60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категория </w:t>
            </w:r>
            <w:r w:rsidRPr="00080025">
              <w:rPr>
                <w:bCs/>
                <w:sz w:val="24"/>
                <w:lang w:val="en-US"/>
              </w:rPr>
              <w:t>V</w:t>
            </w:r>
            <w:r w:rsidRPr="00080025">
              <w:rPr>
                <w:bCs/>
                <w:sz w:val="24"/>
              </w:rPr>
              <w:t>***</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bCs/>
                <w:sz w:val="24"/>
              </w:rPr>
              <w:t>70</w:t>
            </w:r>
          </w:p>
        </w:tc>
      </w:tr>
      <w:tr w:rsidR="00C91100" w:rsidRPr="00080025" w:rsidTr="00AF1B2A">
        <w:trPr>
          <w:trHeight w:val="2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3286" w:type="pct"/>
            <w:gridSpan w:val="25"/>
            <w:shd w:val="clear" w:color="auto" w:fill="auto"/>
          </w:tcPr>
          <w:p w:rsidR="00222B66" w:rsidRPr="00080025" w:rsidRDefault="00222B66" w:rsidP="00222B66">
            <w:pPr>
              <w:pStyle w:val="102"/>
              <w:rPr>
                <w:rFonts w:eastAsia="Calibri"/>
                <w:sz w:val="24"/>
                <w:lang w:eastAsia="en-US"/>
              </w:rPr>
            </w:pPr>
            <w:r w:rsidRPr="00080025">
              <w:rPr>
                <w:rFonts w:eastAsia="Calibri"/>
                <w:sz w:val="24"/>
                <w:lang w:eastAsia="en-US"/>
              </w:rPr>
              <w:t xml:space="preserve">*** На участках дорог категории V с уклонами более 60 ‰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080025">
              <w:rPr>
                <w:rFonts w:eastAsia="Calibri"/>
                <w:sz w:val="24"/>
                <w:lang w:eastAsia="en-US"/>
              </w:rPr>
              <w:t>двухполосной</w:t>
            </w:r>
            <w:proofErr w:type="spellEnd"/>
            <w:r w:rsidRPr="00080025">
              <w:rPr>
                <w:rFonts w:eastAsia="Calibri"/>
                <w:sz w:val="24"/>
                <w:lang w:eastAsia="en-US"/>
              </w:rPr>
              <w:t xml:space="preserve"> осуществляют на протяжении 10 м.</w:t>
            </w:r>
          </w:p>
        </w:tc>
      </w:tr>
      <w:tr w:rsidR="00C91100" w:rsidRPr="00080025" w:rsidTr="00AF1B2A">
        <w:trPr>
          <w:trHeight w:val="29"/>
        </w:trPr>
        <w:tc>
          <w:tcPr>
            <w:tcW w:w="833" w:type="pct"/>
            <w:vMerge/>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Общая площадь полосы отвода под автомобильную дорогу, га/км</w:t>
            </w:r>
          </w:p>
        </w:tc>
        <w:tc>
          <w:tcPr>
            <w:tcW w:w="1775" w:type="pct"/>
            <w:gridSpan w:val="11"/>
            <w:shd w:val="clear" w:color="auto" w:fill="auto"/>
          </w:tcPr>
          <w:p w:rsidR="00222B66" w:rsidRPr="00080025" w:rsidRDefault="00222B66" w:rsidP="00222B66">
            <w:pPr>
              <w:pStyle w:val="102"/>
              <w:rPr>
                <w:bCs/>
                <w:sz w:val="24"/>
              </w:rPr>
            </w:pPr>
            <w:r w:rsidRPr="00080025">
              <w:rPr>
                <w:bCs/>
                <w:sz w:val="24"/>
              </w:rPr>
              <w:t xml:space="preserve">категория </w:t>
            </w:r>
            <w:r w:rsidRPr="00080025">
              <w:rPr>
                <w:bCs/>
                <w:sz w:val="24"/>
                <w:lang w:val="en-US"/>
              </w:rPr>
              <w:t>I</w:t>
            </w:r>
            <w:r w:rsidRPr="00080025">
              <w:rPr>
                <w:bCs/>
                <w:sz w:val="24"/>
              </w:rPr>
              <w:t>А</w:t>
            </w:r>
          </w:p>
        </w:tc>
        <w:tc>
          <w:tcPr>
            <w:tcW w:w="1511" w:type="pct"/>
            <w:gridSpan w:val="14"/>
            <w:shd w:val="clear" w:color="auto" w:fill="auto"/>
          </w:tcPr>
          <w:p w:rsidR="00222B66" w:rsidRPr="00080025" w:rsidRDefault="00222B66" w:rsidP="00222B66">
            <w:pPr>
              <w:pStyle w:val="102"/>
              <w:rPr>
                <w:bCs/>
                <w:sz w:val="24"/>
              </w:rPr>
            </w:pPr>
            <w:r w:rsidRPr="00080025">
              <w:rPr>
                <w:bCs/>
                <w:sz w:val="24"/>
              </w:rPr>
              <w:t>8,1</w:t>
            </w:r>
          </w:p>
        </w:tc>
      </w:tr>
      <w:tr w:rsidR="00C91100" w:rsidRPr="00080025" w:rsidTr="00AF1B2A">
        <w:trPr>
          <w:trHeight w:val="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bCs/>
                <w:sz w:val="24"/>
              </w:rPr>
            </w:pPr>
            <w:r w:rsidRPr="00080025">
              <w:rPr>
                <w:bCs/>
                <w:sz w:val="24"/>
              </w:rPr>
              <w:t xml:space="preserve">категория </w:t>
            </w:r>
            <w:r w:rsidRPr="00080025">
              <w:rPr>
                <w:bCs/>
                <w:sz w:val="24"/>
                <w:lang w:val="en-US"/>
              </w:rPr>
              <w:t>I</w:t>
            </w:r>
            <w:r w:rsidRPr="00080025">
              <w:rPr>
                <w:bCs/>
                <w:sz w:val="24"/>
              </w:rPr>
              <w:t>Б</w:t>
            </w:r>
          </w:p>
        </w:tc>
        <w:tc>
          <w:tcPr>
            <w:tcW w:w="1511" w:type="pct"/>
            <w:gridSpan w:val="14"/>
            <w:shd w:val="clear" w:color="auto" w:fill="auto"/>
          </w:tcPr>
          <w:p w:rsidR="00222B66" w:rsidRPr="00080025" w:rsidRDefault="00222B66" w:rsidP="00222B66">
            <w:pPr>
              <w:pStyle w:val="102"/>
              <w:rPr>
                <w:bCs/>
                <w:sz w:val="24"/>
              </w:rPr>
            </w:pPr>
            <w:r w:rsidRPr="00080025">
              <w:rPr>
                <w:bCs/>
                <w:sz w:val="24"/>
              </w:rPr>
              <w:t>7,2</w:t>
            </w:r>
          </w:p>
        </w:tc>
      </w:tr>
      <w:tr w:rsidR="00C91100" w:rsidRPr="00080025" w:rsidTr="00AF1B2A">
        <w:trPr>
          <w:trHeight w:val="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bCs/>
                <w:sz w:val="24"/>
              </w:rPr>
            </w:pPr>
            <w:r w:rsidRPr="00080025">
              <w:rPr>
                <w:bCs/>
                <w:sz w:val="24"/>
              </w:rPr>
              <w:t xml:space="preserve">категория </w:t>
            </w:r>
            <w:r w:rsidRPr="00080025">
              <w:rPr>
                <w:bCs/>
                <w:sz w:val="24"/>
                <w:lang w:val="en-US"/>
              </w:rPr>
              <w:t>I</w:t>
            </w:r>
            <w:r w:rsidRPr="00080025">
              <w:rPr>
                <w:bCs/>
                <w:sz w:val="24"/>
              </w:rPr>
              <w:t>В</w:t>
            </w:r>
          </w:p>
        </w:tc>
        <w:tc>
          <w:tcPr>
            <w:tcW w:w="1511" w:type="pct"/>
            <w:gridSpan w:val="14"/>
            <w:shd w:val="clear" w:color="auto" w:fill="auto"/>
          </w:tcPr>
          <w:p w:rsidR="00222B66" w:rsidRPr="00080025" w:rsidRDefault="00222B66" w:rsidP="00222B66">
            <w:pPr>
              <w:pStyle w:val="102"/>
              <w:rPr>
                <w:bCs/>
                <w:sz w:val="24"/>
              </w:rPr>
            </w:pPr>
            <w:r w:rsidRPr="00080025">
              <w:rPr>
                <w:bCs/>
                <w:sz w:val="24"/>
              </w:rPr>
              <w:t>6,5</w:t>
            </w:r>
          </w:p>
        </w:tc>
      </w:tr>
      <w:tr w:rsidR="00C91100" w:rsidRPr="00080025" w:rsidTr="00AF1B2A">
        <w:trPr>
          <w:trHeight w:val="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bCs/>
                <w:sz w:val="24"/>
              </w:rPr>
            </w:pPr>
            <w:r w:rsidRPr="00080025">
              <w:rPr>
                <w:bCs/>
                <w:sz w:val="24"/>
              </w:rPr>
              <w:t xml:space="preserve">категория </w:t>
            </w:r>
            <w:r w:rsidRPr="00080025">
              <w:rPr>
                <w:bCs/>
                <w:sz w:val="24"/>
                <w:lang w:val="en-US"/>
              </w:rPr>
              <w:t>II</w:t>
            </w:r>
          </w:p>
        </w:tc>
        <w:tc>
          <w:tcPr>
            <w:tcW w:w="1511" w:type="pct"/>
            <w:gridSpan w:val="14"/>
            <w:shd w:val="clear" w:color="auto" w:fill="auto"/>
          </w:tcPr>
          <w:p w:rsidR="00222B66" w:rsidRPr="00080025" w:rsidRDefault="00222B66" w:rsidP="00222B66">
            <w:pPr>
              <w:pStyle w:val="102"/>
              <w:rPr>
                <w:bCs/>
                <w:sz w:val="24"/>
              </w:rPr>
            </w:pPr>
            <w:r w:rsidRPr="00080025">
              <w:rPr>
                <w:bCs/>
                <w:sz w:val="24"/>
              </w:rPr>
              <w:t>4,9</w:t>
            </w:r>
          </w:p>
        </w:tc>
      </w:tr>
      <w:tr w:rsidR="00C91100" w:rsidRPr="00080025" w:rsidTr="00AF1B2A">
        <w:trPr>
          <w:trHeight w:val="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rFonts w:eastAsia="Calibri"/>
                <w:sz w:val="24"/>
                <w:lang w:eastAsia="en-US"/>
              </w:rPr>
            </w:pPr>
            <w:r w:rsidRPr="00080025">
              <w:rPr>
                <w:bCs/>
                <w:sz w:val="24"/>
              </w:rPr>
              <w:t xml:space="preserve">категория </w:t>
            </w:r>
            <w:r w:rsidRPr="00080025">
              <w:rPr>
                <w:bCs/>
                <w:sz w:val="24"/>
                <w:lang w:val="en-US"/>
              </w:rPr>
              <w:t>III</w:t>
            </w:r>
          </w:p>
        </w:tc>
        <w:tc>
          <w:tcPr>
            <w:tcW w:w="1511" w:type="pct"/>
            <w:gridSpan w:val="14"/>
            <w:shd w:val="clear" w:color="auto" w:fill="auto"/>
          </w:tcPr>
          <w:p w:rsidR="00222B66" w:rsidRPr="00080025" w:rsidRDefault="00222B66" w:rsidP="00222B66">
            <w:pPr>
              <w:pStyle w:val="102"/>
              <w:rPr>
                <w:rFonts w:eastAsia="Calibri"/>
                <w:sz w:val="24"/>
                <w:lang w:eastAsia="en-US"/>
              </w:rPr>
            </w:pPr>
            <w:r w:rsidRPr="00080025">
              <w:rPr>
                <w:bCs/>
                <w:sz w:val="24"/>
              </w:rPr>
              <w:t>4,6</w:t>
            </w:r>
          </w:p>
        </w:tc>
      </w:tr>
      <w:tr w:rsidR="00C91100" w:rsidRPr="00080025" w:rsidTr="00AF1B2A">
        <w:trPr>
          <w:trHeight w:val="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rFonts w:eastAsia="Calibri"/>
                <w:sz w:val="24"/>
                <w:lang w:eastAsia="en-US"/>
              </w:rPr>
            </w:pPr>
            <w:r w:rsidRPr="00080025">
              <w:rPr>
                <w:bCs/>
                <w:sz w:val="24"/>
              </w:rPr>
              <w:t xml:space="preserve">категория </w:t>
            </w:r>
            <w:r w:rsidRPr="00080025">
              <w:rPr>
                <w:bCs/>
                <w:sz w:val="24"/>
                <w:lang w:val="en-US"/>
              </w:rPr>
              <w:t>IV</w:t>
            </w:r>
          </w:p>
        </w:tc>
        <w:tc>
          <w:tcPr>
            <w:tcW w:w="1511" w:type="pct"/>
            <w:gridSpan w:val="14"/>
            <w:shd w:val="clear" w:color="auto" w:fill="auto"/>
          </w:tcPr>
          <w:p w:rsidR="00222B66" w:rsidRPr="00080025" w:rsidRDefault="00222B66" w:rsidP="00222B66">
            <w:pPr>
              <w:pStyle w:val="102"/>
              <w:rPr>
                <w:rFonts w:eastAsia="Calibri"/>
                <w:sz w:val="24"/>
                <w:lang w:eastAsia="en-US"/>
              </w:rPr>
            </w:pPr>
            <w:r w:rsidRPr="00080025">
              <w:rPr>
                <w:bCs/>
                <w:sz w:val="24"/>
              </w:rPr>
              <w:t>3,5</w:t>
            </w:r>
          </w:p>
        </w:tc>
      </w:tr>
      <w:tr w:rsidR="00C91100" w:rsidRPr="00080025" w:rsidTr="00AF1B2A">
        <w:trPr>
          <w:trHeight w:val="24"/>
        </w:trPr>
        <w:tc>
          <w:tcPr>
            <w:tcW w:w="833" w:type="pct"/>
            <w:vMerge/>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2"/>
              <w:rPr>
                <w:rFonts w:eastAsia="Calibri"/>
                <w:sz w:val="24"/>
                <w:lang w:eastAsia="en-US"/>
              </w:rPr>
            </w:pPr>
            <w:r w:rsidRPr="00080025">
              <w:rPr>
                <w:bCs/>
                <w:sz w:val="24"/>
              </w:rPr>
              <w:t xml:space="preserve">категория </w:t>
            </w:r>
            <w:r w:rsidRPr="00080025">
              <w:rPr>
                <w:bCs/>
                <w:sz w:val="24"/>
                <w:lang w:val="en-US"/>
              </w:rPr>
              <w:t>V</w:t>
            </w:r>
          </w:p>
        </w:tc>
        <w:tc>
          <w:tcPr>
            <w:tcW w:w="1511" w:type="pct"/>
            <w:gridSpan w:val="14"/>
            <w:shd w:val="clear" w:color="auto" w:fill="auto"/>
          </w:tcPr>
          <w:p w:rsidR="00222B66" w:rsidRPr="00080025" w:rsidRDefault="00222B66" w:rsidP="00222B66">
            <w:pPr>
              <w:pStyle w:val="102"/>
              <w:rPr>
                <w:rFonts w:eastAsia="Calibri"/>
                <w:sz w:val="24"/>
                <w:lang w:eastAsia="en-US"/>
              </w:rPr>
            </w:pPr>
            <w:r w:rsidRPr="00080025">
              <w:rPr>
                <w:bCs/>
                <w:sz w:val="24"/>
              </w:rPr>
              <w:t>3,3</w:t>
            </w:r>
          </w:p>
        </w:tc>
      </w:tr>
      <w:tr w:rsidR="00C91100" w:rsidRPr="00080025" w:rsidTr="00AF1B2A">
        <w:trPr>
          <w:trHeight w:val="277"/>
        </w:trPr>
        <w:tc>
          <w:tcPr>
            <w:tcW w:w="833" w:type="pct"/>
            <w:vMerge/>
          </w:tcPr>
          <w:p w:rsidR="00222B66" w:rsidRPr="00080025" w:rsidRDefault="00222B66" w:rsidP="00222B66">
            <w:pPr>
              <w:pStyle w:val="101"/>
              <w:rPr>
                <w:sz w:val="24"/>
              </w:rPr>
            </w:pPr>
          </w:p>
        </w:tc>
        <w:tc>
          <w:tcPr>
            <w:tcW w:w="881" w:type="pct"/>
            <w:shd w:val="clear" w:color="auto" w:fill="auto"/>
            <w:vAlign w:val="center"/>
          </w:tcPr>
          <w:p w:rsidR="00222B66" w:rsidRPr="00080025" w:rsidRDefault="00222B66" w:rsidP="00222B66">
            <w:pPr>
              <w:pStyle w:val="101"/>
              <w:rPr>
                <w:sz w:val="24"/>
              </w:rPr>
            </w:pPr>
            <w:r w:rsidRPr="00080025">
              <w:rPr>
                <w:sz w:val="24"/>
              </w:rPr>
              <w:t>Минимальные радиусы кривых в плане для размещения остановок на автомобильных дорогах категории, м</w:t>
            </w:r>
          </w:p>
        </w:tc>
        <w:tc>
          <w:tcPr>
            <w:tcW w:w="3286" w:type="pct"/>
            <w:gridSpan w:val="25"/>
            <w:shd w:val="clear" w:color="auto" w:fill="auto"/>
            <w:vAlign w:val="center"/>
          </w:tcPr>
          <w:p w:rsidR="00222B66" w:rsidRPr="00080025" w:rsidRDefault="00222B66" w:rsidP="00222B66">
            <w:pPr>
              <w:pStyle w:val="101"/>
              <w:rPr>
                <w:sz w:val="24"/>
              </w:rPr>
            </w:pPr>
            <w:r w:rsidRPr="00080025">
              <w:rPr>
                <w:bCs/>
                <w:sz w:val="24"/>
              </w:rPr>
              <w:t xml:space="preserve">на дорогах </w:t>
            </w:r>
            <w:r w:rsidRPr="00080025">
              <w:rPr>
                <w:bCs/>
                <w:sz w:val="24"/>
                <w:lang w:val="en-US"/>
              </w:rPr>
              <w:t>I</w:t>
            </w:r>
            <w:r w:rsidRPr="00080025">
              <w:rPr>
                <w:bCs/>
                <w:sz w:val="24"/>
              </w:rPr>
              <w:t>-</w:t>
            </w:r>
            <w:r w:rsidRPr="00080025">
              <w:rPr>
                <w:bCs/>
                <w:sz w:val="24"/>
                <w:lang w:val="en-US"/>
              </w:rPr>
              <w:t>II</w:t>
            </w:r>
            <w:r w:rsidRPr="00080025">
              <w:rPr>
                <w:bCs/>
                <w:sz w:val="24"/>
              </w:rPr>
              <w:t xml:space="preserve"> категорий – 1000, на дорогах </w:t>
            </w:r>
            <w:r w:rsidRPr="00080025">
              <w:rPr>
                <w:bCs/>
                <w:sz w:val="24"/>
                <w:lang w:val="en-US"/>
              </w:rPr>
              <w:t>III</w:t>
            </w:r>
            <w:r w:rsidRPr="00080025">
              <w:rPr>
                <w:bCs/>
                <w:sz w:val="24"/>
              </w:rPr>
              <w:t xml:space="preserve"> категории – 600, на дорогах </w:t>
            </w:r>
            <w:r w:rsidRPr="00080025">
              <w:rPr>
                <w:bCs/>
                <w:sz w:val="24"/>
                <w:lang w:val="en-US"/>
              </w:rPr>
              <w:t>IV</w:t>
            </w:r>
            <w:r w:rsidRPr="00080025">
              <w:rPr>
                <w:bCs/>
                <w:sz w:val="24"/>
              </w:rPr>
              <w:t>-</w:t>
            </w:r>
            <w:r w:rsidRPr="00080025">
              <w:rPr>
                <w:bCs/>
                <w:sz w:val="24"/>
                <w:lang w:val="en-US"/>
              </w:rPr>
              <w:t>V</w:t>
            </w:r>
            <w:r w:rsidRPr="00080025">
              <w:rPr>
                <w:bCs/>
                <w:sz w:val="24"/>
              </w:rPr>
              <w:t xml:space="preserve"> категорий – 400</w:t>
            </w:r>
          </w:p>
        </w:tc>
      </w:tr>
      <w:tr w:rsidR="00C91100" w:rsidRPr="00080025" w:rsidTr="00AF1B2A">
        <w:trPr>
          <w:trHeight w:val="277"/>
        </w:trPr>
        <w:tc>
          <w:tcPr>
            <w:tcW w:w="833" w:type="pct"/>
            <w:vMerge/>
          </w:tcPr>
          <w:p w:rsidR="00222B66" w:rsidRPr="00080025" w:rsidRDefault="00222B66" w:rsidP="00222B66">
            <w:pPr>
              <w:pStyle w:val="101"/>
              <w:rPr>
                <w:sz w:val="24"/>
              </w:rPr>
            </w:pPr>
          </w:p>
        </w:tc>
        <w:tc>
          <w:tcPr>
            <w:tcW w:w="881" w:type="pct"/>
            <w:shd w:val="clear" w:color="auto" w:fill="auto"/>
            <w:vAlign w:val="center"/>
          </w:tcPr>
          <w:p w:rsidR="00222B66" w:rsidRPr="00080025" w:rsidRDefault="00222B66" w:rsidP="00222B66">
            <w:pPr>
              <w:pStyle w:val="101"/>
              <w:rPr>
                <w:sz w:val="24"/>
              </w:rPr>
            </w:pPr>
            <w:r w:rsidRPr="00080025">
              <w:rPr>
                <w:sz w:val="24"/>
              </w:rPr>
              <w:t>Минимальная длина остановочной площадки, м</w:t>
            </w:r>
          </w:p>
        </w:tc>
        <w:tc>
          <w:tcPr>
            <w:tcW w:w="3286" w:type="pct"/>
            <w:gridSpan w:val="25"/>
            <w:shd w:val="clear" w:color="auto" w:fill="auto"/>
            <w:vAlign w:val="center"/>
          </w:tcPr>
          <w:p w:rsidR="00222B66" w:rsidRPr="00080025" w:rsidRDefault="00222B66" w:rsidP="00222B66">
            <w:pPr>
              <w:pStyle w:val="101"/>
              <w:rPr>
                <w:sz w:val="24"/>
              </w:rPr>
            </w:pPr>
            <w:r w:rsidRPr="00080025">
              <w:rPr>
                <w:bCs/>
                <w:sz w:val="24"/>
              </w:rPr>
              <w:t>10</w:t>
            </w:r>
          </w:p>
        </w:tc>
      </w:tr>
      <w:tr w:rsidR="00C91100" w:rsidRPr="00080025" w:rsidTr="00AF1B2A">
        <w:trPr>
          <w:trHeight w:val="277"/>
        </w:trPr>
        <w:tc>
          <w:tcPr>
            <w:tcW w:w="833" w:type="pct"/>
            <w:vMerge/>
          </w:tcPr>
          <w:p w:rsidR="00222B66" w:rsidRPr="00080025" w:rsidRDefault="00222B66" w:rsidP="00222B66">
            <w:pPr>
              <w:pStyle w:val="101"/>
              <w:rPr>
                <w:sz w:val="24"/>
              </w:rPr>
            </w:pPr>
          </w:p>
        </w:tc>
        <w:tc>
          <w:tcPr>
            <w:tcW w:w="881" w:type="pct"/>
            <w:shd w:val="clear" w:color="auto" w:fill="auto"/>
            <w:vAlign w:val="center"/>
          </w:tcPr>
          <w:p w:rsidR="00222B66" w:rsidRPr="00080025" w:rsidRDefault="00222B66" w:rsidP="00222B66">
            <w:pPr>
              <w:pStyle w:val="101"/>
              <w:rPr>
                <w:sz w:val="24"/>
              </w:rPr>
            </w:pPr>
            <w:r w:rsidRPr="00080025">
              <w:rPr>
                <w:sz w:val="24"/>
              </w:rPr>
              <w:t>Минимально допустимые радиусы кривых в плане для размещения остановок, м</w:t>
            </w:r>
          </w:p>
        </w:tc>
        <w:tc>
          <w:tcPr>
            <w:tcW w:w="3286" w:type="pct"/>
            <w:gridSpan w:val="25"/>
            <w:shd w:val="clear" w:color="auto" w:fill="auto"/>
            <w:vAlign w:val="center"/>
          </w:tcPr>
          <w:p w:rsidR="00222B66" w:rsidRPr="00080025" w:rsidRDefault="00222B66" w:rsidP="00222B66">
            <w:pPr>
              <w:pStyle w:val="101"/>
              <w:rPr>
                <w:sz w:val="24"/>
              </w:rPr>
            </w:pPr>
            <w:r w:rsidRPr="00080025">
              <w:rPr>
                <w:bCs/>
                <w:sz w:val="24"/>
              </w:rPr>
              <w:t xml:space="preserve">на автомобильных дорогах </w:t>
            </w:r>
            <w:r w:rsidRPr="00080025">
              <w:rPr>
                <w:bCs/>
                <w:sz w:val="24"/>
                <w:lang w:val="en-US"/>
              </w:rPr>
              <w:t>I</w:t>
            </w:r>
            <w:r w:rsidRPr="00080025">
              <w:rPr>
                <w:bCs/>
                <w:sz w:val="24"/>
              </w:rPr>
              <w:t>-</w:t>
            </w:r>
            <w:r w:rsidRPr="00080025">
              <w:rPr>
                <w:bCs/>
                <w:sz w:val="24"/>
                <w:lang w:val="en-US"/>
              </w:rPr>
              <w:t>II</w:t>
            </w:r>
            <w:r w:rsidRPr="00080025">
              <w:rPr>
                <w:bCs/>
                <w:sz w:val="24"/>
              </w:rPr>
              <w:t xml:space="preserve"> категорий – 1000, на автомобильных дорогах </w:t>
            </w:r>
            <w:r w:rsidRPr="00080025">
              <w:rPr>
                <w:bCs/>
                <w:sz w:val="24"/>
                <w:lang w:val="en-US"/>
              </w:rPr>
              <w:t>III</w:t>
            </w:r>
            <w:r w:rsidRPr="00080025">
              <w:rPr>
                <w:bCs/>
                <w:sz w:val="24"/>
              </w:rPr>
              <w:t xml:space="preserve"> категории – 600, на автомобильных дорогах </w:t>
            </w:r>
            <w:r w:rsidRPr="00080025">
              <w:rPr>
                <w:bCs/>
                <w:sz w:val="24"/>
                <w:lang w:val="en-US"/>
              </w:rPr>
              <w:t>IV</w:t>
            </w:r>
            <w:r w:rsidRPr="00080025">
              <w:rPr>
                <w:bCs/>
                <w:sz w:val="24"/>
              </w:rPr>
              <w:t>-</w:t>
            </w:r>
            <w:r w:rsidRPr="00080025">
              <w:rPr>
                <w:bCs/>
                <w:sz w:val="24"/>
                <w:lang w:val="en-US"/>
              </w:rPr>
              <w:t>V</w:t>
            </w:r>
            <w:r w:rsidRPr="00080025">
              <w:rPr>
                <w:bCs/>
                <w:sz w:val="24"/>
              </w:rPr>
              <w:t xml:space="preserve"> категорий – 400</w:t>
            </w:r>
          </w:p>
        </w:tc>
      </w:tr>
      <w:tr w:rsidR="00C91100" w:rsidRPr="00080025" w:rsidTr="00AF1B2A">
        <w:trPr>
          <w:trHeight w:val="277"/>
        </w:trPr>
        <w:tc>
          <w:tcPr>
            <w:tcW w:w="833" w:type="pct"/>
            <w:vMerge/>
          </w:tcPr>
          <w:p w:rsidR="00222B66" w:rsidRPr="00080025" w:rsidRDefault="00222B66" w:rsidP="00222B66">
            <w:pPr>
              <w:pStyle w:val="101"/>
              <w:rPr>
                <w:sz w:val="24"/>
              </w:rPr>
            </w:pPr>
          </w:p>
        </w:tc>
        <w:tc>
          <w:tcPr>
            <w:tcW w:w="881" w:type="pct"/>
            <w:shd w:val="clear" w:color="auto" w:fill="auto"/>
            <w:vAlign w:val="center"/>
          </w:tcPr>
          <w:p w:rsidR="00222B66" w:rsidRPr="00080025" w:rsidRDefault="00222B66" w:rsidP="00222B66">
            <w:pPr>
              <w:pStyle w:val="101"/>
              <w:rPr>
                <w:sz w:val="24"/>
              </w:rPr>
            </w:pPr>
            <w:r w:rsidRPr="00080025">
              <w:rPr>
                <w:sz w:val="24"/>
              </w:rPr>
              <w:t>Минимальное расстояние между остановочными пунктами, км</w:t>
            </w:r>
          </w:p>
        </w:tc>
        <w:tc>
          <w:tcPr>
            <w:tcW w:w="3286" w:type="pct"/>
            <w:gridSpan w:val="25"/>
            <w:shd w:val="clear" w:color="auto" w:fill="auto"/>
            <w:vAlign w:val="center"/>
          </w:tcPr>
          <w:p w:rsidR="00222B66" w:rsidRPr="00080025" w:rsidRDefault="00222B66" w:rsidP="00222B66">
            <w:pPr>
              <w:pStyle w:val="101"/>
              <w:rPr>
                <w:sz w:val="24"/>
              </w:rPr>
            </w:pPr>
            <w:r w:rsidRPr="00080025">
              <w:rPr>
                <w:bCs/>
                <w:sz w:val="24"/>
              </w:rPr>
              <w:t xml:space="preserve">для автомобильных дорог </w:t>
            </w:r>
            <w:r w:rsidRPr="00080025">
              <w:rPr>
                <w:bCs/>
                <w:sz w:val="24"/>
                <w:lang w:val="en-US"/>
              </w:rPr>
              <w:t>I</w:t>
            </w:r>
            <w:r w:rsidRPr="00080025">
              <w:rPr>
                <w:bCs/>
                <w:sz w:val="24"/>
              </w:rPr>
              <w:t>-</w:t>
            </w:r>
            <w:r w:rsidRPr="00080025">
              <w:rPr>
                <w:bCs/>
                <w:sz w:val="24"/>
                <w:lang w:val="en-US"/>
              </w:rPr>
              <w:t>III</w:t>
            </w:r>
            <w:r w:rsidRPr="00080025">
              <w:rPr>
                <w:bCs/>
                <w:sz w:val="24"/>
              </w:rPr>
              <w:t xml:space="preserve"> категорий – 3,0</w:t>
            </w:r>
          </w:p>
        </w:tc>
      </w:tr>
      <w:tr w:rsidR="00222B66" w:rsidRPr="00080025" w:rsidTr="007319BE">
        <w:trPr>
          <w:trHeight w:val="277"/>
        </w:trPr>
        <w:tc>
          <w:tcPr>
            <w:tcW w:w="833" w:type="pct"/>
            <w:vMerge/>
          </w:tcPr>
          <w:p w:rsidR="00222B66" w:rsidRPr="00080025" w:rsidRDefault="00222B66" w:rsidP="00222B66">
            <w:pPr>
              <w:pStyle w:val="101"/>
              <w:rPr>
                <w:sz w:val="24"/>
              </w:rPr>
            </w:pPr>
          </w:p>
        </w:tc>
        <w:tc>
          <w:tcPr>
            <w:tcW w:w="4167" w:type="pct"/>
            <w:gridSpan w:val="26"/>
            <w:shd w:val="clear" w:color="auto" w:fill="auto"/>
            <w:vAlign w:val="center"/>
          </w:tcPr>
          <w:p w:rsidR="00222B66" w:rsidRPr="00080025" w:rsidRDefault="00222B66" w:rsidP="00222B66">
            <w:pPr>
              <w:pStyle w:val="101"/>
              <w:jc w:val="center"/>
              <w:rPr>
                <w:sz w:val="24"/>
              </w:rPr>
            </w:pPr>
            <w:r w:rsidRPr="00080025">
              <w:rPr>
                <w:sz w:val="24"/>
              </w:rPr>
              <w:t>Общественный пассажирский транспорт</w:t>
            </w:r>
          </w:p>
        </w:tc>
      </w:tr>
      <w:tr w:rsidR="00C91100" w:rsidRPr="00080025" w:rsidTr="00AF1B2A">
        <w:trPr>
          <w:trHeight w:val="1370"/>
        </w:trPr>
        <w:tc>
          <w:tcPr>
            <w:tcW w:w="833" w:type="pct"/>
            <w:vMerge/>
            <w:shd w:val="clear" w:color="auto" w:fill="auto"/>
          </w:tcPr>
          <w:p w:rsidR="00222B66" w:rsidRPr="00080025" w:rsidRDefault="00222B66" w:rsidP="00222B66">
            <w:pPr>
              <w:pStyle w:val="101"/>
              <w:rPr>
                <w:sz w:val="24"/>
              </w:rPr>
            </w:pPr>
          </w:p>
        </w:tc>
        <w:tc>
          <w:tcPr>
            <w:tcW w:w="881" w:type="pct"/>
            <w:shd w:val="clear" w:color="auto" w:fill="auto"/>
          </w:tcPr>
          <w:p w:rsidR="00222B66" w:rsidRPr="00080025" w:rsidRDefault="00222B66" w:rsidP="00222B66">
            <w:pPr>
              <w:pStyle w:val="101"/>
              <w:rPr>
                <w:sz w:val="24"/>
              </w:rPr>
            </w:pPr>
            <w:r w:rsidRPr="00080025">
              <w:rPr>
                <w:sz w:val="24"/>
              </w:rPr>
              <w:t xml:space="preserve">Норма наполнения подвижного состава общественного пассажирского транспорта на расчетный срок, чел/м2 свободной </w:t>
            </w:r>
            <w:r w:rsidRPr="00080025">
              <w:rPr>
                <w:sz w:val="24"/>
              </w:rPr>
              <w:lastRenderedPageBreak/>
              <w:t>площади пола пассажирского салона</w:t>
            </w:r>
          </w:p>
        </w:tc>
        <w:tc>
          <w:tcPr>
            <w:tcW w:w="3286" w:type="pct"/>
            <w:gridSpan w:val="25"/>
            <w:shd w:val="clear" w:color="auto" w:fill="auto"/>
            <w:vAlign w:val="center"/>
          </w:tcPr>
          <w:p w:rsidR="00222B66" w:rsidRPr="00080025" w:rsidRDefault="00222B66" w:rsidP="00222B66">
            <w:pPr>
              <w:pStyle w:val="101"/>
              <w:rPr>
                <w:rFonts w:eastAsia="Calibri"/>
                <w:sz w:val="24"/>
              </w:rPr>
            </w:pPr>
            <w:r w:rsidRPr="00080025">
              <w:rPr>
                <w:rFonts w:eastAsia="Calibri"/>
                <w:sz w:val="24"/>
              </w:rPr>
              <w:lastRenderedPageBreak/>
              <w:t>4</w:t>
            </w:r>
          </w:p>
        </w:tc>
      </w:tr>
      <w:tr w:rsidR="00C91100" w:rsidRPr="00080025" w:rsidTr="00AF1B2A">
        <w:trPr>
          <w:trHeight w:val="14"/>
        </w:trPr>
        <w:tc>
          <w:tcPr>
            <w:tcW w:w="833" w:type="pct"/>
            <w:vMerge/>
            <w:shd w:val="clear" w:color="auto" w:fill="auto"/>
          </w:tcPr>
          <w:p w:rsidR="00222B66" w:rsidRPr="00080025" w:rsidRDefault="00222B66" w:rsidP="00222B66">
            <w:pPr>
              <w:pStyle w:val="101"/>
              <w:rPr>
                <w:sz w:val="24"/>
              </w:rPr>
            </w:pPr>
          </w:p>
        </w:tc>
        <w:tc>
          <w:tcPr>
            <w:tcW w:w="881" w:type="pct"/>
            <w:tcBorders>
              <w:top w:val="single" w:sz="8" w:space="0" w:color="auto"/>
              <w:bottom w:val="single" w:sz="8" w:space="0" w:color="auto"/>
            </w:tcBorders>
            <w:shd w:val="clear" w:color="auto" w:fill="auto"/>
            <w:vAlign w:val="center"/>
          </w:tcPr>
          <w:p w:rsidR="00222B66" w:rsidRPr="00080025" w:rsidRDefault="00222B66" w:rsidP="00222B66">
            <w:pPr>
              <w:pStyle w:val="101"/>
              <w:jc w:val="both"/>
              <w:rPr>
                <w:sz w:val="24"/>
              </w:rPr>
            </w:pPr>
            <w:r w:rsidRPr="00080025">
              <w:rPr>
                <w:bCs/>
                <w:sz w:val="24"/>
              </w:rPr>
              <w:t>Расчетная скорость движения, км/ч</w:t>
            </w:r>
          </w:p>
        </w:tc>
        <w:tc>
          <w:tcPr>
            <w:tcW w:w="3286" w:type="pct"/>
            <w:gridSpan w:val="25"/>
            <w:tcBorders>
              <w:bottom w:val="single" w:sz="8" w:space="0" w:color="auto"/>
            </w:tcBorders>
            <w:shd w:val="clear" w:color="auto" w:fill="auto"/>
            <w:vAlign w:val="center"/>
          </w:tcPr>
          <w:p w:rsidR="00222B66" w:rsidRPr="00080025" w:rsidRDefault="00222B66" w:rsidP="00222B66">
            <w:pPr>
              <w:pStyle w:val="101"/>
              <w:rPr>
                <w:sz w:val="24"/>
              </w:rPr>
            </w:pPr>
            <w:r w:rsidRPr="00080025">
              <w:rPr>
                <w:bCs/>
                <w:sz w:val="24"/>
              </w:rPr>
              <w:t>40</w:t>
            </w:r>
          </w:p>
        </w:tc>
      </w:tr>
      <w:tr w:rsidR="00C91100" w:rsidRPr="00080025" w:rsidTr="00AF1B2A">
        <w:trPr>
          <w:trHeight w:val="217"/>
        </w:trPr>
        <w:tc>
          <w:tcPr>
            <w:tcW w:w="833" w:type="pct"/>
            <w:vMerge/>
            <w:shd w:val="clear" w:color="auto" w:fill="auto"/>
          </w:tcPr>
          <w:p w:rsidR="00222B66" w:rsidRPr="00080025" w:rsidRDefault="00222B66" w:rsidP="00222B66">
            <w:pPr>
              <w:pStyle w:val="101"/>
              <w:rPr>
                <w:sz w:val="24"/>
              </w:rPr>
            </w:pPr>
          </w:p>
        </w:tc>
        <w:tc>
          <w:tcPr>
            <w:tcW w:w="881" w:type="pct"/>
            <w:tcBorders>
              <w:top w:val="single" w:sz="8" w:space="0" w:color="auto"/>
              <w:bottom w:val="single" w:sz="8" w:space="0" w:color="auto"/>
            </w:tcBorders>
            <w:shd w:val="clear" w:color="auto" w:fill="auto"/>
            <w:vAlign w:val="center"/>
          </w:tcPr>
          <w:p w:rsidR="00222B66" w:rsidRPr="00080025" w:rsidRDefault="00222B66" w:rsidP="00222B66">
            <w:pPr>
              <w:pStyle w:val="101"/>
              <w:jc w:val="both"/>
              <w:rPr>
                <w:sz w:val="24"/>
              </w:rPr>
            </w:pPr>
            <w:r w:rsidRPr="00080025">
              <w:rPr>
                <w:bCs/>
                <w:sz w:val="24"/>
              </w:rPr>
              <w:t>Плотность сети линий наземного общественного пассажирского транспорта, км/км²</w:t>
            </w:r>
          </w:p>
        </w:tc>
        <w:tc>
          <w:tcPr>
            <w:tcW w:w="3286" w:type="pct"/>
            <w:gridSpan w:val="25"/>
            <w:tcBorders>
              <w:top w:val="single" w:sz="8" w:space="0" w:color="auto"/>
            </w:tcBorders>
            <w:shd w:val="clear" w:color="auto" w:fill="auto"/>
            <w:vAlign w:val="center"/>
          </w:tcPr>
          <w:p w:rsidR="00222B66" w:rsidRPr="00080025" w:rsidRDefault="00222B66" w:rsidP="00222B66">
            <w:pPr>
              <w:pStyle w:val="101"/>
              <w:rPr>
                <w:sz w:val="24"/>
              </w:rPr>
            </w:pPr>
            <w:r w:rsidRPr="00080025">
              <w:rPr>
                <w:sz w:val="24"/>
              </w:rPr>
              <w:t>1,5</w:t>
            </w:r>
          </w:p>
        </w:tc>
      </w:tr>
      <w:tr w:rsidR="00C91100" w:rsidRPr="00080025" w:rsidTr="00AF1B2A">
        <w:trPr>
          <w:trHeight w:val="415"/>
        </w:trPr>
        <w:tc>
          <w:tcPr>
            <w:tcW w:w="833" w:type="pct"/>
            <w:vMerge/>
            <w:shd w:val="clear" w:color="auto" w:fill="auto"/>
          </w:tcPr>
          <w:p w:rsidR="00222B66" w:rsidRPr="00080025" w:rsidRDefault="00222B66" w:rsidP="00222B66">
            <w:pPr>
              <w:pStyle w:val="101"/>
              <w:rPr>
                <w:sz w:val="24"/>
              </w:rPr>
            </w:pPr>
          </w:p>
        </w:tc>
        <w:tc>
          <w:tcPr>
            <w:tcW w:w="881" w:type="pct"/>
            <w:vMerge w:val="restart"/>
            <w:tcBorders>
              <w:top w:val="single" w:sz="8" w:space="0" w:color="auto"/>
            </w:tcBorders>
            <w:shd w:val="clear" w:color="auto" w:fill="auto"/>
            <w:vAlign w:val="center"/>
          </w:tcPr>
          <w:p w:rsidR="00222B66" w:rsidRPr="00080025" w:rsidRDefault="00222B66" w:rsidP="00222B66">
            <w:pPr>
              <w:pStyle w:val="101"/>
              <w:jc w:val="both"/>
              <w:rPr>
                <w:sz w:val="24"/>
              </w:rPr>
            </w:pPr>
            <w:r w:rsidRPr="00080025">
              <w:rPr>
                <w:bCs/>
                <w:sz w:val="24"/>
              </w:rPr>
              <w:t>Максимальное расстояние между остановочными пунктами на линиях общественного пассажирского транспорта, м</w:t>
            </w:r>
          </w:p>
        </w:tc>
        <w:tc>
          <w:tcPr>
            <w:tcW w:w="1775" w:type="pct"/>
            <w:gridSpan w:val="11"/>
            <w:tcBorders>
              <w:top w:val="single" w:sz="8" w:space="0" w:color="auto"/>
            </w:tcBorders>
            <w:shd w:val="clear" w:color="auto" w:fill="auto"/>
          </w:tcPr>
          <w:p w:rsidR="00222B66" w:rsidRPr="00080025" w:rsidRDefault="00222B66" w:rsidP="00222B66">
            <w:pPr>
              <w:pStyle w:val="101"/>
              <w:jc w:val="both"/>
              <w:rPr>
                <w:bCs/>
                <w:sz w:val="24"/>
              </w:rPr>
            </w:pPr>
            <w:r w:rsidRPr="00080025">
              <w:rPr>
                <w:bCs/>
                <w:sz w:val="24"/>
              </w:rPr>
              <w:t>- в пределах населенных пунктов</w:t>
            </w:r>
          </w:p>
        </w:tc>
        <w:tc>
          <w:tcPr>
            <w:tcW w:w="1511" w:type="pct"/>
            <w:gridSpan w:val="14"/>
            <w:tcBorders>
              <w:top w:val="single" w:sz="8" w:space="0" w:color="auto"/>
            </w:tcBorders>
            <w:shd w:val="clear" w:color="auto" w:fill="auto"/>
          </w:tcPr>
          <w:p w:rsidR="00222B66" w:rsidRPr="00080025" w:rsidRDefault="00222B66" w:rsidP="00222B66">
            <w:pPr>
              <w:pStyle w:val="101"/>
              <w:jc w:val="both"/>
              <w:rPr>
                <w:bCs/>
                <w:sz w:val="24"/>
              </w:rPr>
            </w:pPr>
            <w:r w:rsidRPr="00080025">
              <w:rPr>
                <w:bCs/>
                <w:sz w:val="24"/>
              </w:rPr>
              <w:t>600</w:t>
            </w:r>
          </w:p>
        </w:tc>
      </w:tr>
      <w:tr w:rsidR="00C91100" w:rsidRPr="00080025" w:rsidTr="00AF1B2A">
        <w:trPr>
          <w:trHeight w:val="414"/>
        </w:trPr>
        <w:tc>
          <w:tcPr>
            <w:tcW w:w="833" w:type="pct"/>
            <w:vMerge/>
            <w:shd w:val="clear" w:color="auto" w:fill="auto"/>
          </w:tcPr>
          <w:p w:rsidR="00222B66" w:rsidRPr="00080025" w:rsidRDefault="00222B66" w:rsidP="00222B66">
            <w:pPr>
              <w:pStyle w:val="101"/>
              <w:rPr>
                <w:sz w:val="24"/>
              </w:rPr>
            </w:pPr>
          </w:p>
        </w:tc>
        <w:tc>
          <w:tcPr>
            <w:tcW w:w="881" w:type="pct"/>
            <w:vMerge/>
            <w:tcBorders>
              <w:bottom w:val="single" w:sz="8" w:space="0" w:color="auto"/>
            </w:tcBorders>
            <w:shd w:val="clear" w:color="auto" w:fill="auto"/>
            <w:vAlign w:val="center"/>
          </w:tcPr>
          <w:p w:rsidR="00222B66" w:rsidRPr="00080025" w:rsidRDefault="00222B66" w:rsidP="00222B66">
            <w:pPr>
              <w:pStyle w:val="101"/>
              <w:jc w:val="both"/>
              <w:rPr>
                <w:bCs/>
                <w:sz w:val="24"/>
              </w:rPr>
            </w:pPr>
          </w:p>
        </w:tc>
        <w:tc>
          <w:tcPr>
            <w:tcW w:w="1775" w:type="pct"/>
            <w:gridSpan w:val="11"/>
            <w:tcBorders>
              <w:top w:val="single" w:sz="8" w:space="0" w:color="auto"/>
            </w:tcBorders>
            <w:shd w:val="clear" w:color="auto" w:fill="auto"/>
          </w:tcPr>
          <w:p w:rsidR="00222B66" w:rsidRPr="00080025" w:rsidRDefault="00222B66" w:rsidP="00222B66">
            <w:pPr>
              <w:pStyle w:val="101"/>
              <w:jc w:val="both"/>
              <w:rPr>
                <w:bCs/>
                <w:sz w:val="24"/>
              </w:rPr>
            </w:pPr>
            <w:r w:rsidRPr="00080025">
              <w:rPr>
                <w:bCs/>
                <w:sz w:val="24"/>
              </w:rPr>
              <w:t>- зоне индивидуальной застройки</w:t>
            </w:r>
          </w:p>
        </w:tc>
        <w:tc>
          <w:tcPr>
            <w:tcW w:w="1511" w:type="pct"/>
            <w:gridSpan w:val="14"/>
            <w:tcBorders>
              <w:top w:val="single" w:sz="8" w:space="0" w:color="auto"/>
            </w:tcBorders>
            <w:shd w:val="clear" w:color="auto" w:fill="auto"/>
          </w:tcPr>
          <w:p w:rsidR="00222B66" w:rsidRPr="00080025" w:rsidRDefault="00222B66" w:rsidP="00222B66">
            <w:pPr>
              <w:pStyle w:val="101"/>
              <w:jc w:val="both"/>
              <w:rPr>
                <w:bCs/>
                <w:sz w:val="24"/>
              </w:rPr>
            </w:pPr>
            <w:r w:rsidRPr="00080025">
              <w:rPr>
                <w:bCs/>
                <w:sz w:val="24"/>
              </w:rPr>
              <w:t>800</w:t>
            </w:r>
          </w:p>
        </w:tc>
      </w:tr>
      <w:tr w:rsidR="00C91100" w:rsidRPr="00080025" w:rsidTr="00AF1B2A">
        <w:tc>
          <w:tcPr>
            <w:tcW w:w="833" w:type="pct"/>
            <w:vMerge/>
            <w:shd w:val="clear" w:color="auto" w:fill="auto"/>
          </w:tcPr>
          <w:p w:rsidR="00222B66" w:rsidRPr="00080025" w:rsidRDefault="00222B66" w:rsidP="00222B66">
            <w:pPr>
              <w:pStyle w:val="101"/>
              <w:rPr>
                <w:sz w:val="24"/>
              </w:rPr>
            </w:pPr>
          </w:p>
        </w:tc>
        <w:tc>
          <w:tcPr>
            <w:tcW w:w="881" w:type="pct"/>
            <w:tcBorders>
              <w:top w:val="single" w:sz="8" w:space="0" w:color="auto"/>
              <w:bottom w:val="single" w:sz="8" w:space="0" w:color="auto"/>
            </w:tcBorders>
            <w:shd w:val="clear" w:color="auto" w:fill="auto"/>
            <w:vAlign w:val="center"/>
          </w:tcPr>
          <w:p w:rsidR="00222B66" w:rsidRPr="00080025" w:rsidRDefault="00222B66" w:rsidP="00222B66">
            <w:pPr>
              <w:pStyle w:val="101"/>
              <w:jc w:val="both"/>
              <w:rPr>
                <w:sz w:val="24"/>
              </w:rPr>
            </w:pPr>
            <w:r w:rsidRPr="00080025">
              <w:rPr>
                <w:bCs/>
                <w:sz w:val="24"/>
              </w:rPr>
              <w:t>Ширина крайней полосы для движения автобусов на магистральных улицах и дорогах в больших и крупных городах, м</w:t>
            </w:r>
          </w:p>
        </w:tc>
        <w:tc>
          <w:tcPr>
            <w:tcW w:w="3286" w:type="pct"/>
            <w:gridSpan w:val="25"/>
            <w:tcBorders>
              <w:bottom w:val="single" w:sz="8" w:space="0" w:color="auto"/>
            </w:tcBorders>
            <w:shd w:val="clear" w:color="auto" w:fill="auto"/>
            <w:vAlign w:val="center"/>
          </w:tcPr>
          <w:p w:rsidR="00222B66" w:rsidRPr="00080025" w:rsidRDefault="00222B66" w:rsidP="00222B66">
            <w:pPr>
              <w:pStyle w:val="101"/>
              <w:rPr>
                <w:sz w:val="24"/>
              </w:rPr>
            </w:pPr>
            <w:r w:rsidRPr="00080025">
              <w:rPr>
                <w:bCs/>
                <w:sz w:val="24"/>
              </w:rPr>
              <w:t>4</w:t>
            </w:r>
          </w:p>
        </w:tc>
      </w:tr>
      <w:tr w:rsidR="00C91100" w:rsidRPr="00080025" w:rsidTr="00AF1B2A">
        <w:trPr>
          <w:trHeight w:val="106"/>
        </w:trPr>
        <w:tc>
          <w:tcPr>
            <w:tcW w:w="833" w:type="pct"/>
            <w:vMerge/>
            <w:shd w:val="clear" w:color="auto" w:fill="auto"/>
          </w:tcPr>
          <w:p w:rsidR="00222B66" w:rsidRPr="00080025" w:rsidRDefault="00222B66" w:rsidP="00222B66">
            <w:pPr>
              <w:pStyle w:val="101"/>
              <w:rPr>
                <w:sz w:val="24"/>
              </w:rPr>
            </w:pPr>
          </w:p>
        </w:tc>
        <w:tc>
          <w:tcPr>
            <w:tcW w:w="881" w:type="pct"/>
            <w:vMerge w:val="restart"/>
            <w:tcBorders>
              <w:top w:val="single" w:sz="8" w:space="0" w:color="auto"/>
            </w:tcBorders>
            <w:shd w:val="clear" w:color="auto" w:fill="auto"/>
          </w:tcPr>
          <w:p w:rsidR="00222B66" w:rsidRPr="00080025" w:rsidRDefault="00222B66" w:rsidP="00222B66">
            <w:pPr>
              <w:pStyle w:val="101"/>
              <w:rPr>
                <w:sz w:val="24"/>
              </w:rPr>
            </w:pPr>
            <w:r w:rsidRPr="00080025">
              <w:rPr>
                <w:bCs/>
                <w:sz w:val="24"/>
              </w:rPr>
              <w:t>Размещение остановочных площадок автобусов</w:t>
            </w:r>
          </w:p>
        </w:tc>
        <w:tc>
          <w:tcPr>
            <w:tcW w:w="1775" w:type="pct"/>
            <w:gridSpan w:val="11"/>
            <w:tcBorders>
              <w:bottom w:val="single" w:sz="8" w:space="0" w:color="auto"/>
            </w:tcBorders>
            <w:shd w:val="clear" w:color="auto" w:fill="auto"/>
          </w:tcPr>
          <w:p w:rsidR="00222B66" w:rsidRPr="00080025" w:rsidRDefault="00222B66" w:rsidP="00222B66">
            <w:pPr>
              <w:pStyle w:val="101"/>
              <w:rPr>
                <w:bCs/>
                <w:sz w:val="24"/>
              </w:rPr>
            </w:pPr>
            <w:r w:rsidRPr="00080025">
              <w:rPr>
                <w:bCs/>
                <w:sz w:val="24"/>
              </w:rPr>
              <w:t>- за перекрестками</w:t>
            </w:r>
          </w:p>
        </w:tc>
        <w:tc>
          <w:tcPr>
            <w:tcW w:w="1511" w:type="pct"/>
            <w:gridSpan w:val="14"/>
            <w:tcBorders>
              <w:bottom w:val="single" w:sz="8" w:space="0" w:color="auto"/>
            </w:tcBorders>
            <w:shd w:val="clear" w:color="auto" w:fill="auto"/>
          </w:tcPr>
          <w:p w:rsidR="00222B66" w:rsidRPr="00080025" w:rsidRDefault="00222B66" w:rsidP="00222B66">
            <w:pPr>
              <w:pStyle w:val="101"/>
              <w:rPr>
                <w:bCs/>
                <w:sz w:val="24"/>
              </w:rPr>
            </w:pPr>
            <w:r w:rsidRPr="00080025">
              <w:rPr>
                <w:bCs/>
                <w:sz w:val="24"/>
              </w:rPr>
              <w:t>не менее 25 м до стоп-линии</w:t>
            </w:r>
          </w:p>
        </w:tc>
      </w:tr>
      <w:tr w:rsidR="00C91100" w:rsidRPr="00080025" w:rsidTr="00AF1B2A">
        <w:trPr>
          <w:trHeight w:val="105"/>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vAlign w:val="center"/>
          </w:tcPr>
          <w:p w:rsidR="00222B66" w:rsidRPr="00080025" w:rsidRDefault="00222B66" w:rsidP="00222B66">
            <w:pPr>
              <w:pStyle w:val="101"/>
              <w:rPr>
                <w:bCs/>
                <w:sz w:val="24"/>
              </w:rPr>
            </w:pPr>
          </w:p>
        </w:tc>
        <w:tc>
          <w:tcPr>
            <w:tcW w:w="1775" w:type="pct"/>
            <w:gridSpan w:val="11"/>
            <w:tcBorders>
              <w:bottom w:val="single" w:sz="8" w:space="0" w:color="auto"/>
            </w:tcBorders>
            <w:shd w:val="clear" w:color="auto" w:fill="auto"/>
          </w:tcPr>
          <w:p w:rsidR="00222B66" w:rsidRPr="00080025" w:rsidRDefault="00222B66" w:rsidP="00222B66">
            <w:pPr>
              <w:pStyle w:val="101"/>
              <w:rPr>
                <w:bCs/>
                <w:sz w:val="24"/>
              </w:rPr>
            </w:pPr>
            <w:r w:rsidRPr="00080025">
              <w:rPr>
                <w:bCs/>
                <w:sz w:val="24"/>
              </w:rPr>
              <w:t>- перед перекрестками</w:t>
            </w:r>
          </w:p>
        </w:tc>
        <w:tc>
          <w:tcPr>
            <w:tcW w:w="1511" w:type="pct"/>
            <w:gridSpan w:val="14"/>
            <w:tcBorders>
              <w:bottom w:val="single" w:sz="8" w:space="0" w:color="auto"/>
            </w:tcBorders>
            <w:shd w:val="clear" w:color="auto" w:fill="auto"/>
          </w:tcPr>
          <w:p w:rsidR="00222B66" w:rsidRPr="00080025" w:rsidRDefault="00222B66" w:rsidP="00222B66">
            <w:pPr>
              <w:pStyle w:val="101"/>
              <w:rPr>
                <w:bCs/>
                <w:sz w:val="24"/>
              </w:rPr>
            </w:pPr>
            <w:r w:rsidRPr="00080025">
              <w:rPr>
                <w:bCs/>
                <w:sz w:val="24"/>
              </w:rPr>
              <w:t>не менее 40 м до стоп-линии</w:t>
            </w:r>
          </w:p>
        </w:tc>
      </w:tr>
      <w:tr w:rsidR="00C91100" w:rsidRPr="00080025" w:rsidTr="00AF1B2A">
        <w:trPr>
          <w:trHeight w:val="105"/>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vAlign w:val="center"/>
          </w:tcPr>
          <w:p w:rsidR="00222B66" w:rsidRPr="00080025" w:rsidRDefault="00222B66" w:rsidP="00222B66">
            <w:pPr>
              <w:pStyle w:val="101"/>
              <w:rPr>
                <w:bCs/>
                <w:sz w:val="24"/>
              </w:rPr>
            </w:pPr>
          </w:p>
        </w:tc>
        <w:tc>
          <w:tcPr>
            <w:tcW w:w="1775" w:type="pct"/>
            <w:gridSpan w:val="11"/>
            <w:tcBorders>
              <w:bottom w:val="single" w:sz="8" w:space="0" w:color="auto"/>
            </w:tcBorders>
            <w:shd w:val="clear" w:color="auto" w:fill="auto"/>
          </w:tcPr>
          <w:p w:rsidR="00222B66" w:rsidRPr="00080025" w:rsidRDefault="00222B66" w:rsidP="00222B66">
            <w:pPr>
              <w:pStyle w:val="101"/>
              <w:rPr>
                <w:bCs/>
                <w:sz w:val="24"/>
              </w:rPr>
            </w:pPr>
            <w:r w:rsidRPr="00080025">
              <w:rPr>
                <w:bCs/>
                <w:sz w:val="24"/>
              </w:rPr>
              <w:t>- за наземными пешеходными переходами</w:t>
            </w:r>
          </w:p>
        </w:tc>
        <w:tc>
          <w:tcPr>
            <w:tcW w:w="1511" w:type="pct"/>
            <w:gridSpan w:val="14"/>
            <w:tcBorders>
              <w:bottom w:val="single" w:sz="8" w:space="0" w:color="auto"/>
            </w:tcBorders>
            <w:shd w:val="clear" w:color="auto" w:fill="auto"/>
          </w:tcPr>
          <w:p w:rsidR="00222B66" w:rsidRPr="00080025" w:rsidRDefault="00222B66" w:rsidP="00222B66">
            <w:pPr>
              <w:pStyle w:val="101"/>
              <w:rPr>
                <w:bCs/>
                <w:sz w:val="24"/>
              </w:rPr>
            </w:pPr>
            <w:r w:rsidRPr="00080025">
              <w:rPr>
                <w:bCs/>
                <w:sz w:val="24"/>
              </w:rPr>
              <w:t>не менее 5 м</w:t>
            </w:r>
          </w:p>
        </w:tc>
      </w:tr>
      <w:tr w:rsidR="00C91100" w:rsidRPr="00080025" w:rsidTr="00AF1B2A">
        <w:tc>
          <w:tcPr>
            <w:tcW w:w="833" w:type="pct"/>
            <w:vMerge/>
            <w:shd w:val="clear" w:color="auto" w:fill="auto"/>
          </w:tcPr>
          <w:p w:rsidR="00222B66" w:rsidRPr="00080025" w:rsidRDefault="00222B66" w:rsidP="00222B66">
            <w:pPr>
              <w:pStyle w:val="101"/>
              <w:rPr>
                <w:sz w:val="24"/>
              </w:rPr>
            </w:pPr>
          </w:p>
        </w:tc>
        <w:tc>
          <w:tcPr>
            <w:tcW w:w="881" w:type="pct"/>
            <w:tcBorders>
              <w:top w:val="single" w:sz="8" w:space="0" w:color="auto"/>
              <w:bottom w:val="single" w:sz="8" w:space="0" w:color="auto"/>
            </w:tcBorders>
            <w:shd w:val="clear" w:color="auto" w:fill="auto"/>
            <w:vAlign w:val="center"/>
          </w:tcPr>
          <w:p w:rsidR="00222B66" w:rsidRPr="00080025" w:rsidRDefault="00222B66" w:rsidP="00222B66">
            <w:pPr>
              <w:pStyle w:val="101"/>
              <w:jc w:val="both"/>
              <w:rPr>
                <w:bCs/>
                <w:sz w:val="24"/>
              </w:rPr>
            </w:pPr>
            <w:r w:rsidRPr="00080025">
              <w:rPr>
                <w:bCs/>
                <w:sz w:val="24"/>
              </w:rPr>
              <w:t>Длина остановочной площадки, м</w:t>
            </w:r>
          </w:p>
        </w:tc>
        <w:tc>
          <w:tcPr>
            <w:tcW w:w="3286" w:type="pct"/>
            <w:gridSpan w:val="25"/>
            <w:tcBorders>
              <w:bottom w:val="single" w:sz="8" w:space="0" w:color="auto"/>
            </w:tcBorders>
            <w:shd w:val="clear" w:color="auto" w:fill="auto"/>
            <w:vAlign w:val="center"/>
          </w:tcPr>
          <w:p w:rsidR="00222B66" w:rsidRPr="00080025" w:rsidRDefault="00222B66" w:rsidP="00222B66">
            <w:pPr>
              <w:pStyle w:val="101"/>
              <w:rPr>
                <w:bCs/>
                <w:sz w:val="24"/>
              </w:rPr>
            </w:pPr>
            <w:r w:rsidRPr="00080025">
              <w:rPr>
                <w:bCs/>
                <w:sz w:val="24"/>
              </w:rPr>
              <w:t>20 м на один автобус, но не более 60 м</w:t>
            </w:r>
          </w:p>
        </w:tc>
      </w:tr>
      <w:tr w:rsidR="00C91100" w:rsidRPr="00080025" w:rsidTr="00AF1B2A">
        <w:tc>
          <w:tcPr>
            <w:tcW w:w="833" w:type="pct"/>
            <w:vMerge/>
            <w:shd w:val="clear" w:color="auto" w:fill="auto"/>
          </w:tcPr>
          <w:p w:rsidR="00222B66" w:rsidRPr="00080025" w:rsidRDefault="00222B66" w:rsidP="00222B66">
            <w:pPr>
              <w:pStyle w:val="101"/>
              <w:rPr>
                <w:sz w:val="24"/>
              </w:rPr>
            </w:pPr>
          </w:p>
        </w:tc>
        <w:tc>
          <w:tcPr>
            <w:tcW w:w="881" w:type="pct"/>
            <w:tcBorders>
              <w:top w:val="single" w:sz="8" w:space="0" w:color="auto"/>
              <w:bottom w:val="single" w:sz="8" w:space="0" w:color="auto"/>
            </w:tcBorders>
            <w:shd w:val="clear" w:color="auto" w:fill="auto"/>
            <w:vAlign w:val="center"/>
          </w:tcPr>
          <w:p w:rsidR="00222B66" w:rsidRPr="00080025" w:rsidRDefault="00222B66" w:rsidP="00222B66">
            <w:pPr>
              <w:pStyle w:val="101"/>
              <w:jc w:val="both"/>
              <w:rPr>
                <w:bCs/>
                <w:sz w:val="24"/>
              </w:rPr>
            </w:pPr>
            <w:r w:rsidRPr="00080025">
              <w:rPr>
                <w:bCs/>
                <w:sz w:val="24"/>
              </w:rPr>
              <w:t>Ширина остановочной площадки в заездном кармане, м</w:t>
            </w:r>
          </w:p>
        </w:tc>
        <w:tc>
          <w:tcPr>
            <w:tcW w:w="3286" w:type="pct"/>
            <w:gridSpan w:val="25"/>
            <w:tcBorders>
              <w:bottom w:val="single" w:sz="8" w:space="0" w:color="auto"/>
            </w:tcBorders>
            <w:shd w:val="clear" w:color="auto" w:fill="auto"/>
            <w:vAlign w:val="center"/>
          </w:tcPr>
          <w:p w:rsidR="00222B66" w:rsidRPr="00080025" w:rsidRDefault="00222B66" w:rsidP="00222B66">
            <w:pPr>
              <w:pStyle w:val="101"/>
              <w:rPr>
                <w:sz w:val="24"/>
              </w:rPr>
            </w:pPr>
            <w:r w:rsidRPr="00080025">
              <w:rPr>
                <w:bCs/>
                <w:sz w:val="24"/>
              </w:rPr>
              <w:t>равна ширине основных полос проезжей части</w:t>
            </w:r>
          </w:p>
        </w:tc>
      </w:tr>
      <w:tr w:rsidR="00C91100" w:rsidRPr="00080025" w:rsidTr="00AF1B2A">
        <w:tc>
          <w:tcPr>
            <w:tcW w:w="833" w:type="pct"/>
            <w:vMerge/>
            <w:shd w:val="clear" w:color="auto" w:fill="auto"/>
          </w:tcPr>
          <w:p w:rsidR="00222B66" w:rsidRPr="00080025" w:rsidRDefault="00222B66" w:rsidP="00222B66">
            <w:pPr>
              <w:pStyle w:val="101"/>
              <w:rPr>
                <w:sz w:val="24"/>
              </w:rPr>
            </w:pPr>
          </w:p>
        </w:tc>
        <w:tc>
          <w:tcPr>
            <w:tcW w:w="881" w:type="pct"/>
            <w:tcBorders>
              <w:top w:val="single" w:sz="8" w:space="0" w:color="auto"/>
              <w:bottom w:val="single" w:sz="8" w:space="0" w:color="auto"/>
            </w:tcBorders>
            <w:shd w:val="clear" w:color="auto" w:fill="auto"/>
            <w:vAlign w:val="center"/>
          </w:tcPr>
          <w:p w:rsidR="00222B66" w:rsidRPr="00080025" w:rsidRDefault="00222B66" w:rsidP="00222B66">
            <w:pPr>
              <w:pStyle w:val="101"/>
              <w:rPr>
                <w:bCs/>
                <w:sz w:val="24"/>
              </w:rPr>
            </w:pPr>
            <w:r w:rsidRPr="00080025">
              <w:rPr>
                <w:bCs/>
                <w:sz w:val="24"/>
              </w:rPr>
              <w:t xml:space="preserve">Ширина </w:t>
            </w:r>
            <w:proofErr w:type="spellStart"/>
            <w:r w:rsidRPr="00080025">
              <w:rPr>
                <w:bCs/>
                <w:sz w:val="24"/>
              </w:rPr>
              <w:t>отстойно</w:t>
            </w:r>
            <w:proofErr w:type="spellEnd"/>
            <w:r w:rsidRPr="00080025">
              <w:rPr>
                <w:bCs/>
                <w:sz w:val="24"/>
              </w:rPr>
              <w:t>-разворотной площадки, м</w:t>
            </w:r>
          </w:p>
        </w:tc>
        <w:tc>
          <w:tcPr>
            <w:tcW w:w="3286" w:type="pct"/>
            <w:gridSpan w:val="25"/>
            <w:tcBorders>
              <w:bottom w:val="single" w:sz="8" w:space="0" w:color="auto"/>
            </w:tcBorders>
            <w:shd w:val="clear" w:color="auto" w:fill="auto"/>
            <w:vAlign w:val="center"/>
          </w:tcPr>
          <w:p w:rsidR="00222B66" w:rsidRPr="00080025" w:rsidRDefault="00222B66" w:rsidP="00222B66">
            <w:pPr>
              <w:pStyle w:val="101"/>
              <w:rPr>
                <w:bCs/>
                <w:sz w:val="24"/>
              </w:rPr>
            </w:pPr>
            <w:r w:rsidRPr="00080025">
              <w:rPr>
                <w:bCs/>
                <w:sz w:val="24"/>
              </w:rPr>
              <w:t>не менее 30</w:t>
            </w:r>
          </w:p>
        </w:tc>
      </w:tr>
      <w:tr w:rsidR="00C91100" w:rsidRPr="00080025" w:rsidTr="00AF1B2A">
        <w:trPr>
          <w:trHeight w:val="701"/>
        </w:trPr>
        <w:tc>
          <w:tcPr>
            <w:tcW w:w="833" w:type="pct"/>
            <w:vMerge/>
            <w:shd w:val="clear" w:color="auto" w:fill="auto"/>
          </w:tcPr>
          <w:p w:rsidR="00222B66" w:rsidRPr="00080025" w:rsidRDefault="00222B66" w:rsidP="00222B66">
            <w:pPr>
              <w:pStyle w:val="101"/>
              <w:rPr>
                <w:sz w:val="24"/>
              </w:rPr>
            </w:pPr>
          </w:p>
        </w:tc>
        <w:tc>
          <w:tcPr>
            <w:tcW w:w="881" w:type="pct"/>
            <w:tcBorders>
              <w:top w:val="single" w:sz="8" w:space="0" w:color="auto"/>
            </w:tcBorders>
            <w:shd w:val="clear" w:color="auto" w:fill="auto"/>
            <w:vAlign w:val="center"/>
          </w:tcPr>
          <w:p w:rsidR="00222B66" w:rsidRPr="00080025" w:rsidRDefault="00222B66" w:rsidP="00222B66">
            <w:pPr>
              <w:pStyle w:val="101"/>
              <w:rPr>
                <w:bCs/>
                <w:sz w:val="24"/>
              </w:rPr>
            </w:pPr>
            <w:r w:rsidRPr="00080025">
              <w:rPr>
                <w:bCs/>
                <w:sz w:val="24"/>
              </w:rPr>
              <w:t xml:space="preserve">Расстояние от </w:t>
            </w:r>
            <w:proofErr w:type="spellStart"/>
            <w:r w:rsidRPr="00080025">
              <w:rPr>
                <w:bCs/>
                <w:sz w:val="24"/>
              </w:rPr>
              <w:t>отстойно</w:t>
            </w:r>
            <w:proofErr w:type="spellEnd"/>
            <w:r w:rsidRPr="00080025">
              <w:rPr>
                <w:bCs/>
                <w:sz w:val="24"/>
              </w:rPr>
              <w:t>-разворотной площадки до жилой застройки, м</w:t>
            </w:r>
          </w:p>
        </w:tc>
        <w:tc>
          <w:tcPr>
            <w:tcW w:w="3286" w:type="pct"/>
            <w:gridSpan w:val="25"/>
            <w:shd w:val="clear" w:color="auto" w:fill="auto"/>
            <w:vAlign w:val="center"/>
          </w:tcPr>
          <w:p w:rsidR="00222B66" w:rsidRPr="00080025" w:rsidRDefault="00222B66" w:rsidP="00222B66">
            <w:pPr>
              <w:pStyle w:val="101"/>
              <w:rPr>
                <w:bCs/>
                <w:sz w:val="24"/>
              </w:rPr>
            </w:pPr>
            <w:r w:rsidRPr="00080025">
              <w:rPr>
                <w:bCs/>
                <w:sz w:val="24"/>
              </w:rPr>
              <w:t>не менее 50</w:t>
            </w:r>
          </w:p>
        </w:tc>
      </w:tr>
      <w:tr w:rsidR="00C91100" w:rsidRPr="00080025" w:rsidTr="00AF1B2A">
        <w:trPr>
          <w:trHeight w:val="69"/>
        </w:trPr>
        <w:tc>
          <w:tcPr>
            <w:tcW w:w="833" w:type="pct"/>
            <w:vMerge/>
            <w:shd w:val="clear" w:color="auto" w:fill="auto"/>
          </w:tcPr>
          <w:p w:rsidR="00222B66" w:rsidRPr="00080025" w:rsidRDefault="00222B66" w:rsidP="00222B66">
            <w:pPr>
              <w:pStyle w:val="102"/>
              <w:rPr>
                <w:sz w:val="24"/>
              </w:rPr>
            </w:pPr>
          </w:p>
        </w:tc>
        <w:tc>
          <w:tcPr>
            <w:tcW w:w="881" w:type="pct"/>
            <w:vMerge w:val="restart"/>
            <w:shd w:val="clear" w:color="auto" w:fill="auto"/>
          </w:tcPr>
          <w:p w:rsidR="00222B66" w:rsidRPr="00080025" w:rsidRDefault="00222B66" w:rsidP="00222B66">
            <w:pPr>
              <w:pStyle w:val="102"/>
              <w:rPr>
                <w:bCs/>
                <w:sz w:val="24"/>
              </w:rPr>
            </w:pPr>
            <w:r w:rsidRPr="00080025">
              <w:rPr>
                <w:bCs/>
                <w:sz w:val="24"/>
              </w:rPr>
              <w:t>Площадь земельных участков для размещения автобусных парков (гаражей) в зависимости от вместимости сооружений, га</w:t>
            </w:r>
          </w:p>
        </w:tc>
        <w:tc>
          <w:tcPr>
            <w:tcW w:w="1775" w:type="pct"/>
            <w:gridSpan w:val="11"/>
            <w:shd w:val="clear" w:color="auto" w:fill="auto"/>
          </w:tcPr>
          <w:p w:rsidR="00222B66" w:rsidRPr="00080025" w:rsidRDefault="00222B66" w:rsidP="00222B66">
            <w:pPr>
              <w:rPr>
                <w:bCs/>
              </w:rPr>
            </w:pPr>
            <w:r w:rsidRPr="00080025">
              <w:rPr>
                <w:bCs/>
              </w:rPr>
              <w:t>- 100 машин</w:t>
            </w:r>
          </w:p>
        </w:tc>
        <w:tc>
          <w:tcPr>
            <w:tcW w:w="1511" w:type="pct"/>
            <w:gridSpan w:val="14"/>
            <w:shd w:val="clear" w:color="auto" w:fill="auto"/>
            <w:vAlign w:val="center"/>
          </w:tcPr>
          <w:p w:rsidR="00222B66" w:rsidRPr="00080025" w:rsidRDefault="00222B66" w:rsidP="00222B66">
            <w:pPr>
              <w:rPr>
                <w:bCs/>
              </w:rPr>
            </w:pPr>
            <w:r w:rsidRPr="00080025">
              <w:rPr>
                <w:bCs/>
              </w:rPr>
              <w:t>2,3</w:t>
            </w:r>
          </w:p>
        </w:tc>
      </w:tr>
      <w:tr w:rsidR="00C91100" w:rsidRPr="00080025" w:rsidTr="00AF1B2A">
        <w:trPr>
          <w:trHeight w:val="67"/>
        </w:trPr>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rPr>
                <w:bCs/>
              </w:rPr>
            </w:pPr>
            <w:r w:rsidRPr="00080025">
              <w:rPr>
                <w:bCs/>
              </w:rPr>
              <w:t>- 200 машин</w:t>
            </w:r>
          </w:p>
        </w:tc>
        <w:tc>
          <w:tcPr>
            <w:tcW w:w="1511" w:type="pct"/>
            <w:gridSpan w:val="14"/>
            <w:shd w:val="clear" w:color="auto" w:fill="auto"/>
            <w:vAlign w:val="center"/>
          </w:tcPr>
          <w:p w:rsidR="00222B66" w:rsidRPr="00080025" w:rsidRDefault="00222B66" w:rsidP="00222B66">
            <w:pPr>
              <w:rPr>
                <w:bCs/>
              </w:rPr>
            </w:pPr>
            <w:r w:rsidRPr="00080025">
              <w:rPr>
                <w:bCs/>
              </w:rPr>
              <w:t>3,5</w:t>
            </w:r>
          </w:p>
        </w:tc>
      </w:tr>
      <w:tr w:rsidR="00C91100" w:rsidRPr="00080025" w:rsidTr="00AF1B2A">
        <w:trPr>
          <w:trHeight w:val="67"/>
        </w:trPr>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rPr>
                <w:bCs/>
              </w:rPr>
            </w:pPr>
            <w:r w:rsidRPr="00080025">
              <w:rPr>
                <w:bCs/>
              </w:rPr>
              <w:t>- 300 машин</w:t>
            </w:r>
          </w:p>
        </w:tc>
        <w:tc>
          <w:tcPr>
            <w:tcW w:w="1511" w:type="pct"/>
            <w:gridSpan w:val="14"/>
            <w:shd w:val="clear" w:color="auto" w:fill="auto"/>
            <w:vAlign w:val="center"/>
          </w:tcPr>
          <w:p w:rsidR="00222B66" w:rsidRPr="00080025" w:rsidRDefault="00222B66" w:rsidP="00222B66">
            <w:pPr>
              <w:rPr>
                <w:bCs/>
              </w:rPr>
            </w:pPr>
            <w:r w:rsidRPr="00080025">
              <w:rPr>
                <w:bCs/>
              </w:rPr>
              <w:t>4,5</w:t>
            </w:r>
          </w:p>
        </w:tc>
      </w:tr>
      <w:tr w:rsidR="00C91100" w:rsidRPr="00080025" w:rsidTr="00AF1B2A">
        <w:trPr>
          <w:trHeight w:val="194"/>
        </w:trPr>
        <w:tc>
          <w:tcPr>
            <w:tcW w:w="833" w:type="pct"/>
            <w:vMerge/>
            <w:shd w:val="clear" w:color="auto" w:fill="auto"/>
          </w:tcPr>
          <w:p w:rsidR="00222B66" w:rsidRPr="00080025" w:rsidRDefault="00222B66" w:rsidP="00222B66">
            <w:pPr>
              <w:pStyle w:val="102"/>
              <w:rPr>
                <w:sz w:val="24"/>
              </w:rPr>
            </w:pPr>
          </w:p>
        </w:tc>
        <w:tc>
          <w:tcPr>
            <w:tcW w:w="881" w:type="pct"/>
            <w:vMerge/>
            <w:shd w:val="clear" w:color="auto" w:fill="auto"/>
          </w:tcPr>
          <w:p w:rsidR="00222B66" w:rsidRPr="00080025" w:rsidRDefault="00222B66" w:rsidP="00222B66">
            <w:pPr>
              <w:pStyle w:val="102"/>
              <w:rPr>
                <w:sz w:val="24"/>
              </w:rPr>
            </w:pPr>
          </w:p>
        </w:tc>
        <w:tc>
          <w:tcPr>
            <w:tcW w:w="1775" w:type="pct"/>
            <w:gridSpan w:val="11"/>
            <w:shd w:val="clear" w:color="auto" w:fill="auto"/>
          </w:tcPr>
          <w:p w:rsidR="00222B66" w:rsidRPr="00080025" w:rsidRDefault="00222B66" w:rsidP="00222B66">
            <w:pPr>
              <w:rPr>
                <w:bCs/>
              </w:rPr>
            </w:pPr>
            <w:r w:rsidRPr="00080025">
              <w:rPr>
                <w:bCs/>
              </w:rPr>
              <w:t>- 500 машин</w:t>
            </w:r>
          </w:p>
        </w:tc>
        <w:tc>
          <w:tcPr>
            <w:tcW w:w="1511" w:type="pct"/>
            <w:gridSpan w:val="14"/>
            <w:shd w:val="clear" w:color="auto" w:fill="auto"/>
            <w:vAlign w:val="center"/>
          </w:tcPr>
          <w:p w:rsidR="00222B66" w:rsidRPr="00080025" w:rsidRDefault="00222B66" w:rsidP="00222B66">
            <w:pPr>
              <w:rPr>
                <w:bCs/>
              </w:rPr>
            </w:pPr>
            <w:r w:rsidRPr="00080025">
              <w:rPr>
                <w:bCs/>
              </w:rPr>
              <w:t>6,5</w:t>
            </w:r>
          </w:p>
        </w:tc>
      </w:tr>
      <w:tr w:rsidR="00222B66" w:rsidRPr="00080025" w:rsidTr="007319BE">
        <w:trPr>
          <w:trHeight w:val="67"/>
        </w:trPr>
        <w:tc>
          <w:tcPr>
            <w:tcW w:w="833" w:type="pct"/>
            <w:vMerge w:val="restart"/>
            <w:shd w:val="clear" w:color="auto" w:fill="auto"/>
          </w:tcPr>
          <w:p w:rsidR="00222B66" w:rsidRPr="00080025" w:rsidRDefault="00BF6D56" w:rsidP="00BF6D56">
            <w:pPr>
              <w:pStyle w:val="101"/>
              <w:rPr>
                <w:sz w:val="24"/>
              </w:rPr>
            </w:pPr>
            <w:r w:rsidRPr="00080025">
              <w:rPr>
                <w:sz w:val="24"/>
              </w:rPr>
              <w:t>Индивидуальный автотранспорт</w:t>
            </w:r>
          </w:p>
        </w:tc>
        <w:tc>
          <w:tcPr>
            <w:tcW w:w="4167" w:type="pct"/>
            <w:gridSpan w:val="26"/>
            <w:shd w:val="clear" w:color="auto" w:fill="auto"/>
          </w:tcPr>
          <w:p w:rsidR="00222B66" w:rsidRPr="00080025" w:rsidRDefault="00222B66" w:rsidP="00222B66">
            <w:pPr>
              <w:jc w:val="center"/>
              <w:rPr>
                <w:bCs/>
              </w:rPr>
            </w:pPr>
            <w:r w:rsidRPr="00080025">
              <w:t>Индивидуальный автотранспорт</w:t>
            </w:r>
          </w:p>
        </w:tc>
      </w:tr>
      <w:tr w:rsidR="003E7A27" w:rsidRPr="00080025" w:rsidTr="00AF1B2A">
        <w:trPr>
          <w:trHeight w:val="67"/>
        </w:trPr>
        <w:tc>
          <w:tcPr>
            <w:tcW w:w="833" w:type="pct"/>
            <w:vMerge/>
            <w:shd w:val="clear" w:color="auto" w:fill="auto"/>
          </w:tcPr>
          <w:p w:rsidR="003E7A27" w:rsidRPr="00080025" w:rsidRDefault="003E7A27" w:rsidP="003E7A27">
            <w:pPr>
              <w:pStyle w:val="102"/>
              <w:rPr>
                <w:bCs/>
                <w:sz w:val="24"/>
              </w:rPr>
            </w:pPr>
          </w:p>
        </w:tc>
        <w:tc>
          <w:tcPr>
            <w:tcW w:w="881" w:type="pct"/>
            <w:shd w:val="clear" w:color="auto" w:fill="auto"/>
          </w:tcPr>
          <w:p w:rsidR="003E7A27" w:rsidRPr="00080025" w:rsidRDefault="003E7A27" w:rsidP="003E7A27">
            <w:pPr>
              <w:pStyle w:val="102"/>
              <w:rPr>
                <w:bCs/>
                <w:sz w:val="24"/>
              </w:rPr>
            </w:pPr>
            <w:r w:rsidRPr="00080025">
              <w:rPr>
                <w:bCs/>
                <w:sz w:val="24"/>
              </w:rPr>
              <w:t xml:space="preserve">Уровень автомобилизации, автомобилей на 1000 жителей </w:t>
            </w:r>
          </w:p>
        </w:tc>
        <w:tc>
          <w:tcPr>
            <w:tcW w:w="3286" w:type="pct"/>
            <w:gridSpan w:val="25"/>
            <w:shd w:val="clear" w:color="auto" w:fill="auto"/>
          </w:tcPr>
          <w:p w:rsidR="003E7A27" w:rsidRPr="00080025" w:rsidRDefault="003E7A27" w:rsidP="003E7A27">
            <w:pPr>
              <w:rPr>
                <w:bCs/>
              </w:rPr>
            </w:pPr>
            <w:r w:rsidRPr="00080025">
              <w:rPr>
                <w:bCs/>
              </w:rPr>
              <w:t>не менее 300</w:t>
            </w:r>
          </w:p>
        </w:tc>
      </w:tr>
      <w:tr w:rsidR="00C91100" w:rsidRPr="00080025" w:rsidTr="00AF1B2A">
        <w:trPr>
          <w:trHeight w:val="233"/>
        </w:trPr>
        <w:tc>
          <w:tcPr>
            <w:tcW w:w="833" w:type="pct"/>
            <w:vMerge w:val="restart"/>
            <w:shd w:val="clear" w:color="auto" w:fill="auto"/>
          </w:tcPr>
          <w:p w:rsidR="00222B66" w:rsidRPr="00080025" w:rsidRDefault="00222B66" w:rsidP="00222B66">
            <w:pPr>
              <w:pStyle w:val="101"/>
              <w:rPr>
                <w:sz w:val="24"/>
              </w:rPr>
            </w:pPr>
            <w:r w:rsidRPr="00080025">
              <w:rPr>
                <w:sz w:val="24"/>
              </w:rPr>
              <w:t>Автозаправочные станции</w:t>
            </w:r>
          </w:p>
        </w:tc>
        <w:tc>
          <w:tcPr>
            <w:tcW w:w="881" w:type="pct"/>
          </w:tcPr>
          <w:p w:rsidR="00222B66" w:rsidRPr="00080025" w:rsidRDefault="00222B66" w:rsidP="00222B66">
            <w:pPr>
              <w:pStyle w:val="101"/>
              <w:rPr>
                <w:sz w:val="24"/>
              </w:rPr>
            </w:pPr>
            <w:r w:rsidRPr="00080025">
              <w:rPr>
                <w:sz w:val="24"/>
              </w:rPr>
              <w:t>Уровень обеспеченности, колонка, автомобилей</w:t>
            </w:r>
          </w:p>
        </w:tc>
        <w:tc>
          <w:tcPr>
            <w:tcW w:w="3286" w:type="pct"/>
            <w:gridSpan w:val="25"/>
            <w:shd w:val="clear" w:color="auto" w:fill="auto"/>
          </w:tcPr>
          <w:p w:rsidR="00222B66" w:rsidRPr="00080025" w:rsidRDefault="00222B66" w:rsidP="00222B66">
            <w:pPr>
              <w:pStyle w:val="101"/>
              <w:rPr>
                <w:rFonts w:eastAsia="Calibri"/>
                <w:sz w:val="24"/>
                <w:lang w:eastAsia="en-US"/>
              </w:rPr>
            </w:pPr>
            <w:r w:rsidRPr="00080025">
              <w:rPr>
                <w:rFonts w:eastAsia="Calibri"/>
                <w:sz w:val="24"/>
              </w:rPr>
              <w:t>1 на 1200 автомобилей</w:t>
            </w:r>
          </w:p>
        </w:tc>
      </w:tr>
      <w:tr w:rsidR="00C91100" w:rsidRPr="00080025" w:rsidTr="00AF1B2A">
        <w:trPr>
          <w:trHeight w:val="45"/>
        </w:trPr>
        <w:tc>
          <w:tcPr>
            <w:tcW w:w="833" w:type="pct"/>
            <w:vMerge/>
            <w:shd w:val="clear" w:color="auto" w:fill="auto"/>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Размер земельного участка, га</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2 колонки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0,1</w:t>
            </w:r>
          </w:p>
        </w:tc>
      </w:tr>
      <w:tr w:rsidR="00C91100" w:rsidRPr="00080025" w:rsidTr="00AF1B2A">
        <w:trPr>
          <w:trHeight w:val="45"/>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5 колонок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0,2</w:t>
            </w:r>
          </w:p>
        </w:tc>
      </w:tr>
      <w:tr w:rsidR="00C91100" w:rsidRPr="00080025" w:rsidTr="00AF1B2A">
        <w:trPr>
          <w:trHeight w:val="45"/>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7 колонок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0,3</w:t>
            </w:r>
          </w:p>
        </w:tc>
      </w:tr>
      <w:tr w:rsidR="00C91100" w:rsidRPr="00080025" w:rsidTr="00AF1B2A">
        <w:trPr>
          <w:trHeight w:val="45"/>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9 колонок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0,35</w:t>
            </w:r>
          </w:p>
        </w:tc>
      </w:tr>
      <w:tr w:rsidR="00C91100" w:rsidRPr="00080025" w:rsidTr="00AF1B2A">
        <w:trPr>
          <w:trHeight w:val="45"/>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11 колонок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0,4</w:t>
            </w:r>
          </w:p>
        </w:tc>
      </w:tr>
      <w:tr w:rsidR="00C91100" w:rsidRPr="00080025" w:rsidTr="00AF1B2A">
        <w:trPr>
          <w:trHeight w:val="224"/>
        </w:trPr>
        <w:tc>
          <w:tcPr>
            <w:tcW w:w="833" w:type="pct"/>
            <w:vMerge w:val="restart"/>
            <w:shd w:val="clear" w:color="auto" w:fill="auto"/>
          </w:tcPr>
          <w:p w:rsidR="00222B66" w:rsidRPr="00080025" w:rsidRDefault="00222B66" w:rsidP="00222B66">
            <w:pPr>
              <w:pStyle w:val="101"/>
              <w:rPr>
                <w:sz w:val="24"/>
              </w:rPr>
            </w:pPr>
            <w:proofErr w:type="spellStart"/>
            <w:r w:rsidRPr="00080025">
              <w:rPr>
                <w:sz w:val="24"/>
              </w:rPr>
              <w:t>Автогазозаправочные</w:t>
            </w:r>
            <w:proofErr w:type="spellEnd"/>
            <w:r w:rsidRPr="00080025">
              <w:rPr>
                <w:sz w:val="24"/>
              </w:rPr>
              <w:t xml:space="preserve"> станции</w:t>
            </w:r>
          </w:p>
        </w:tc>
        <w:tc>
          <w:tcPr>
            <w:tcW w:w="881" w:type="pct"/>
          </w:tcPr>
          <w:p w:rsidR="00222B66" w:rsidRPr="00080025" w:rsidRDefault="00222B66" w:rsidP="00222B66">
            <w:pPr>
              <w:pStyle w:val="101"/>
              <w:rPr>
                <w:sz w:val="24"/>
              </w:rPr>
            </w:pPr>
            <w:r w:rsidRPr="00080025">
              <w:rPr>
                <w:sz w:val="24"/>
              </w:rPr>
              <w:t>Доля от общего количества автозаправочных станций, %</w:t>
            </w:r>
          </w:p>
        </w:tc>
        <w:tc>
          <w:tcPr>
            <w:tcW w:w="3286" w:type="pct"/>
            <w:gridSpan w:val="25"/>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не менее 15 %</w:t>
            </w:r>
          </w:p>
        </w:tc>
      </w:tr>
      <w:tr w:rsidR="00C91100" w:rsidRPr="00080025" w:rsidTr="00AF1B2A">
        <w:trPr>
          <w:trHeight w:val="224"/>
        </w:trPr>
        <w:tc>
          <w:tcPr>
            <w:tcW w:w="833" w:type="pct"/>
            <w:vMerge/>
            <w:shd w:val="clear" w:color="auto" w:fill="auto"/>
          </w:tcPr>
          <w:p w:rsidR="00222B66" w:rsidRPr="00080025" w:rsidRDefault="00222B66" w:rsidP="00222B66">
            <w:pPr>
              <w:pStyle w:val="101"/>
              <w:rPr>
                <w:sz w:val="24"/>
              </w:rPr>
            </w:pPr>
          </w:p>
        </w:tc>
        <w:tc>
          <w:tcPr>
            <w:tcW w:w="881" w:type="pct"/>
            <w:vMerge w:val="restart"/>
          </w:tcPr>
          <w:p w:rsidR="00222B66" w:rsidRPr="00080025" w:rsidRDefault="00222B66" w:rsidP="00222B66">
            <w:pPr>
              <w:pStyle w:val="101"/>
              <w:rPr>
                <w:sz w:val="24"/>
              </w:rPr>
            </w:pPr>
            <w:r w:rsidRPr="00080025">
              <w:rPr>
                <w:sz w:val="24"/>
              </w:rPr>
              <w:t>Размер земельного участка, га</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2 колонки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0,1</w:t>
            </w:r>
          </w:p>
        </w:tc>
      </w:tr>
      <w:tr w:rsidR="00C91100" w:rsidRPr="00080025" w:rsidTr="00AF1B2A">
        <w:trPr>
          <w:trHeight w:val="224"/>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5 колонок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0,2</w:t>
            </w:r>
          </w:p>
        </w:tc>
      </w:tr>
      <w:tr w:rsidR="00C91100" w:rsidRPr="00080025" w:rsidTr="00AF1B2A">
        <w:trPr>
          <w:trHeight w:val="224"/>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7 колонок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0,3</w:t>
            </w:r>
          </w:p>
        </w:tc>
      </w:tr>
      <w:tr w:rsidR="00C91100" w:rsidRPr="00080025" w:rsidTr="00AF1B2A">
        <w:trPr>
          <w:trHeight w:val="224"/>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9 колонок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0,35</w:t>
            </w:r>
          </w:p>
        </w:tc>
      </w:tr>
      <w:tr w:rsidR="00C91100" w:rsidRPr="00080025" w:rsidTr="00AF1B2A">
        <w:trPr>
          <w:trHeight w:val="224"/>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rPr>
              <w:t xml:space="preserve">на 11 колонок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rPr>
              <w:t>0,4</w:t>
            </w:r>
          </w:p>
        </w:tc>
      </w:tr>
      <w:tr w:rsidR="00C91100" w:rsidRPr="00080025" w:rsidTr="00AF1B2A">
        <w:trPr>
          <w:trHeight w:val="243"/>
        </w:trPr>
        <w:tc>
          <w:tcPr>
            <w:tcW w:w="833" w:type="pct"/>
            <w:vMerge w:val="restart"/>
            <w:shd w:val="clear" w:color="auto" w:fill="auto"/>
          </w:tcPr>
          <w:p w:rsidR="00222B66" w:rsidRPr="00080025" w:rsidRDefault="00222B66" w:rsidP="00222B66">
            <w:pPr>
              <w:pStyle w:val="101"/>
              <w:rPr>
                <w:sz w:val="24"/>
              </w:rPr>
            </w:pPr>
            <w:proofErr w:type="spellStart"/>
            <w:r w:rsidRPr="00080025">
              <w:rPr>
                <w:sz w:val="24"/>
              </w:rPr>
              <w:t>Автокемпинги</w:t>
            </w:r>
            <w:proofErr w:type="spellEnd"/>
            <w:r w:rsidRPr="00080025">
              <w:rPr>
                <w:sz w:val="24"/>
              </w:rPr>
              <w:t xml:space="preserve">, мотели </w:t>
            </w:r>
          </w:p>
        </w:tc>
        <w:tc>
          <w:tcPr>
            <w:tcW w:w="881" w:type="pct"/>
            <w:vMerge w:val="restart"/>
          </w:tcPr>
          <w:p w:rsidR="00222B66" w:rsidRPr="00080025" w:rsidRDefault="00222B66" w:rsidP="00222B66">
            <w:pPr>
              <w:pStyle w:val="101"/>
              <w:rPr>
                <w:sz w:val="24"/>
              </w:rPr>
            </w:pPr>
            <w:r w:rsidRPr="00080025">
              <w:rPr>
                <w:sz w:val="24"/>
              </w:rPr>
              <w:t>Максимальное расстояние между объектами, км</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на автомобильных дорогах категории </w:t>
            </w:r>
            <w:r w:rsidRPr="00080025">
              <w:rPr>
                <w:bCs/>
                <w:sz w:val="24"/>
                <w:lang w:val="en-US"/>
              </w:rPr>
              <w:t>I</w:t>
            </w:r>
            <w:r w:rsidRPr="00080025">
              <w:rPr>
                <w:bCs/>
                <w:sz w:val="24"/>
              </w:rPr>
              <w:t xml:space="preserve">А, </w:t>
            </w:r>
            <w:r w:rsidRPr="00080025">
              <w:rPr>
                <w:bCs/>
                <w:sz w:val="24"/>
                <w:lang w:val="en-US"/>
              </w:rPr>
              <w:t>I</w:t>
            </w:r>
            <w:r w:rsidRPr="00080025">
              <w:rPr>
                <w:bCs/>
                <w:sz w:val="24"/>
              </w:rPr>
              <w:t>Б</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250</w:t>
            </w:r>
          </w:p>
        </w:tc>
      </w:tr>
      <w:tr w:rsidR="00C91100" w:rsidRPr="00080025" w:rsidTr="00E21573">
        <w:trPr>
          <w:trHeight w:val="165"/>
        </w:trPr>
        <w:tc>
          <w:tcPr>
            <w:tcW w:w="833" w:type="pct"/>
            <w:vMerge/>
            <w:shd w:val="clear" w:color="auto" w:fill="auto"/>
          </w:tcPr>
          <w:p w:rsidR="00222B66" w:rsidRPr="00080025" w:rsidRDefault="00222B66" w:rsidP="00222B66">
            <w:pPr>
              <w:pStyle w:val="101"/>
              <w:rPr>
                <w:sz w:val="24"/>
              </w:rPr>
            </w:pPr>
          </w:p>
        </w:tc>
        <w:tc>
          <w:tcPr>
            <w:tcW w:w="881" w:type="pct"/>
            <w:vMerge/>
          </w:tcPr>
          <w:p w:rsidR="00222B66" w:rsidRPr="00080025" w:rsidRDefault="00222B66" w:rsidP="00222B66">
            <w:pPr>
              <w:pStyle w:val="101"/>
              <w:rPr>
                <w:sz w:val="24"/>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bCs/>
                <w:sz w:val="24"/>
              </w:rPr>
              <w:t xml:space="preserve">на автомобильных дорогах категории </w:t>
            </w:r>
            <w:r w:rsidRPr="00080025">
              <w:rPr>
                <w:bCs/>
                <w:sz w:val="24"/>
                <w:lang w:val="en-US"/>
              </w:rPr>
              <w:t>I</w:t>
            </w:r>
            <w:r w:rsidRPr="00080025">
              <w:rPr>
                <w:bCs/>
                <w:sz w:val="24"/>
              </w:rPr>
              <w:t xml:space="preserve">В, </w:t>
            </w:r>
            <w:r w:rsidRPr="00080025">
              <w:rPr>
                <w:bCs/>
                <w:sz w:val="24"/>
                <w:lang w:val="en-US"/>
              </w:rPr>
              <w:t>II</w:t>
            </w:r>
            <w:r w:rsidRPr="00080025">
              <w:rPr>
                <w:bCs/>
                <w:sz w:val="24"/>
              </w:rPr>
              <w:t>, III, IV, V</w:t>
            </w:r>
          </w:p>
        </w:tc>
        <w:tc>
          <w:tcPr>
            <w:tcW w:w="1511" w:type="pct"/>
            <w:gridSpan w:val="14"/>
            <w:shd w:val="clear" w:color="auto" w:fill="auto"/>
          </w:tcPr>
          <w:p w:rsidR="00222B66" w:rsidRPr="00080025" w:rsidRDefault="00222B66" w:rsidP="00222B66">
            <w:pPr>
              <w:pStyle w:val="101"/>
              <w:rPr>
                <w:rFonts w:eastAsia="Calibri"/>
                <w:sz w:val="24"/>
                <w:lang w:val="en-US" w:eastAsia="en-US"/>
              </w:rPr>
            </w:pPr>
            <w:r w:rsidRPr="00080025">
              <w:rPr>
                <w:rFonts w:eastAsia="Calibri"/>
                <w:sz w:val="24"/>
                <w:lang w:val="en-US" w:eastAsia="en-US"/>
              </w:rPr>
              <w:t>500</w:t>
            </w:r>
          </w:p>
        </w:tc>
      </w:tr>
      <w:tr w:rsidR="00222B66" w:rsidRPr="00080025" w:rsidTr="00BF6D56">
        <w:trPr>
          <w:trHeight w:val="274"/>
        </w:trPr>
        <w:tc>
          <w:tcPr>
            <w:tcW w:w="5000" w:type="pct"/>
            <w:gridSpan w:val="27"/>
            <w:shd w:val="clear" w:color="auto" w:fill="auto"/>
          </w:tcPr>
          <w:p w:rsidR="00222B66" w:rsidRPr="00080025" w:rsidRDefault="00222B66" w:rsidP="00222B66">
            <w:pPr>
              <w:jc w:val="center"/>
            </w:pPr>
            <w:r w:rsidRPr="00080025">
              <w:t xml:space="preserve">Места захоронения (кладбища, крематории, колумбарии) </w:t>
            </w:r>
          </w:p>
        </w:tc>
      </w:tr>
      <w:tr w:rsidR="00C91100" w:rsidRPr="00080025" w:rsidTr="00AF1B2A">
        <w:trPr>
          <w:trHeight w:val="225"/>
        </w:trPr>
        <w:tc>
          <w:tcPr>
            <w:tcW w:w="833" w:type="pct"/>
            <w:vMerge w:val="restart"/>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Кладбища смешанного и традиционного захоронения </w:t>
            </w:r>
          </w:p>
        </w:tc>
        <w:tc>
          <w:tcPr>
            <w:tcW w:w="881" w:type="pct"/>
          </w:tcPr>
          <w:p w:rsidR="00222B66" w:rsidRPr="00080025" w:rsidRDefault="00222B66" w:rsidP="00222B66">
            <w:pPr>
              <w:pStyle w:val="101"/>
              <w:rPr>
                <w:rFonts w:eastAsia="Calibri"/>
                <w:sz w:val="24"/>
                <w:lang w:eastAsia="en-US"/>
              </w:rPr>
            </w:pPr>
            <w:r w:rsidRPr="00080025">
              <w:rPr>
                <w:rFonts w:eastAsia="Calibri"/>
                <w:sz w:val="24"/>
                <w:lang w:eastAsia="en-US"/>
              </w:rPr>
              <w:t>Размер земельного участка для кладбища, га на 1 тыс. чел.</w:t>
            </w:r>
          </w:p>
        </w:tc>
        <w:tc>
          <w:tcPr>
            <w:tcW w:w="3286" w:type="pct"/>
            <w:gridSpan w:val="25"/>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0,24</w:t>
            </w:r>
          </w:p>
          <w:p w:rsidR="00222B66" w:rsidRPr="00080025" w:rsidRDefault="00222B66" w:rsidP="00222B66">
            <w:pPr>
              <w:pStyle w:val="101"/>
              <w:rPr>
                <w:sz w:val="24"/>
              </w:rPr>
            </w:pPr>
            <w:r w:rsidRPr="00080025">
              <w:rPr>
                <w:rFonts w:eastAsia="Calibri"/>
                <w:sz w:val="24"/>
                <w:lang w:eastAsia="en-US"/>
              </w:rPr>
              <w:t>Размещение кладбища размером территории более 40 га не допускается</w:t>
            </w:r>
          </w:p>
        </w:tc>
      </w:tr>
      <w:tr w:rsidR="00C91100" w:rsidRPr="00080025" w:rsidTr="00AF1B2A">
        <w:trPr>
          <w:trHeight w:val="225"/>
        </w:trPr>
        <w:tc>
          <w:tcPr>
            <w:tcW w:w="833" w:type="pct"/>
            <w:vMerge/>
            <w:shd w:val="clear" w:color="auto" w:fill="auto"/>
          </w:tcPr>
          <w:p w:rsidR="00222B66" w:rsidRPr="00080025" w:rsidRDefault="00222B66" w:rsidP="00222B66">
            <w:pPr>
              <w:pStyle w:val="101"/>
              <w:rPr>
                <w:sz w:val="24"/>
              </w:rPr>
            </w:pPr>
          </w:p>
        </w:tc>
        <w:tc>
          <w:tcPr>
            <w:tcW w:w="881" w:type="pct"/>
          </w:tcPr>
          <w:p w:rsidR="00E21573" w:rsidRPr="00080025" w:rsidRDefault="00222B66" w:rsidP="00222B66">
            <w:pPr>
              <w:pStyle w:val="101"/>
              <w:rPr>
                <w:rFonts w:eastAsia="Calibri"/>
                <w:sz w:val="24"/>
                <w:lang w:eastAsia="en-US"/>
              </w:rPr>
            </w:pPr>
            <w:r w:rsidRPr="00080025">
              <w:rPr>
                <w:rFonts w:eastAsia="Calibri"/>
                <w:sz w:val="24"/>
                <w:lang w:eastAsia="en-US"/>
              </w:rPr>
              <w:t xml:space="preserve">Минимальные </w:t>
            </w:r>
          </w:p>
          <w:p w:rsidR="00222B66" w:rsidRPr="00080025" w:rsidRDefault="00222B66" w:rsidP="00222B66">
            <w:pPr>
              <w:pStyle w:val="101"/>
              <w:rPr>
                <w:sz w:val="24"/>
              </w:rPr>
            </w:pPr>
            <w:r w:rsidRPr="00080025">
              <w:rPr>
                <w:rFonts w:eastAsia="Calibri"/>
                <w:sz w:val="24"/>
                <w:lang w:eastAsia="en-US"/>
              </w:rPr>
              <w:t>расстояния, м</w:t>
            </w:r>
          </w:p>
        </w:tc>
        <w:tc>
          <w:tcPr>
            <w:tcW w:w="1775" w:type="pct"/>
            <w:gridSpan w:val="11"/>
            <w:vMerge w:val="restart"/>
            <w:shd w:val="clear" w:color="auto" w:fill="auto"/>
          </w:tcPr>
          <w:p w:rsidR="00222B66" w:rsidRPr="00080025" w:rsidRDefault="00E21573" w:rsidP="00E21573">
            <w:pPr>
              <w:pStyle w:val="Default"/>
              <w:rPr>
                <w:color w:val="auto"/>
              </w:rPr>
            </w:pPr>
            <w:r w:rsidRPr="00080025">
              <w:rPr>
                <w:color w:val="auto"/>
              </w:rPr>
              <w:t xml:space="preserve">до жилой застройки, включая отдельные жилые дома; до ландшафтно-рекреационных зон, зон отдыха,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общеобразовательных организаций, дошкольных образовательных организаций, </w:t>
            </w:r>
            <w:r w:rsidRPr="00080025">
              <w:rPr>
                <w:color w:val="auto"/>
              </w:rPr>
              <w:lastRenderedPageBreak/>
              <w:t xml:space="preserve">лечебно-профилактических медицинских организаций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lastRenderedPageBreak/>
              <w:t xml:space="preserve">при площади: </w:t>
            </w:r>
          </w:p>
          <w:p w:rsidR="00222B66" w:rsidRPr="00080025" w:rsidRDefault="00222B66" w:rsidP="00222B66">
            <w:pPr>
              <w:pStyle w:val="101"/>
              <w:rPr>
                <w:rFonts w:eastAsia="Calibri"/>
                <w:sz w:val="24"/>
                <w:lang w:eastAsia="en-US"/>
              </w:rPr>
            </w:pPr>
            <w:r w:rsidRPr="00080025">
              <w:rPr>
                <w:rFonts w:eastAsia="Calibri"/>
                <w:sz w:val="24"/>
                <w:lang w:eastAsia="en-US"/>
              </w:rPr>
              <w:t xml:space="preserve">10 га и менее – 100;  </w:t>
            </w:r>
          </w:p>
          <w:p w:rsidR="00222B66" w:rsidRPr="00080025" w:rsidRDefault="00E21573" w:rsidP="00222B66">
            <w:pPr>
              <w:pStyle w:val="101"/>
              <w:rPr>
                <w:rFonts w:eastAsia="Calibri"/>
                <w:sz w:val="24"/>
                <w:lang w:eastAsia="en-US"/>
              </w:rPr>
            </w:pPr>
            <w:r w:rsidRPr="00080025">
              <w:rPr>
                <w:rFonts w:eastAsia="Calibri"/>
                <w:sz w:val="24"/>
                <w:lang w:eastAsia="en-US"/>
              </w:rPr>
              <w:t xml:space="preserve">от 10 до </w:t>
            </w:r>
            <w:r w:rsidR="00222B66" w:rsidRPr="00080025">
              <w:rPr>
                <w:rFonts w:eastAsia="Calibri"/>
                <w:sz w:val="24"/>
                <w:lang w:eastAsia="en-US"/>
              </w:rPr>
              <w:t>20 га – 300:</w:t>
            </w:r>
          </w:p>
          <w:p w:rsidR="00222B66" w:rsidRPr="00080025" w:rsidRDefault="00E21573" w:rsidP="00222B66">
            <w:pPr>
              <w:pStyle w:val="101"/>
              <w:rPr>
                <w:rFonts w:eastAsia="Calibri"/>
                <w:sz w:val="24"/>
                <w:lang w:eastAsia="en-US"/>
              </w:rPr>
            </w:pPr>
            <w:r w:rsidRPr="00080025">
              <w:rPr>
                <w:rFonts w:eastAsia="Calibri"/>
                <w:sz w:val="24"/>
                <w:lang w:eastAsia="en-US"/>
              </w:rPr>
              <w:t xml:space="preserve">от </w:t>
            </w:r>
            <w:r w:rsidR="00222B66" w:rsidRPr="00080025">
              <w:rPr>
                <w:rFonts w:eastAsia="Calibri"/>
                <w:sz w:val="24"/>
                <w:lang w:eastAsia="en-US"/>
              </w:rPr>
              <w:t>20 до 40 га – 500.</w:t>
            </w:r>
          </w:p>
        </w:tc>
      </w:tr>
      <w:tr w:rsidR="00C91100" w:rsidRPr="00080025" w:rsidTr="00AF1B2A">
        <w:trPr>
          <w:trHeight w:val="225"/>
        </w:trPr>
        <w:tc>
          <w:tcPr>
            <w:tcW w:w="833" w:type="pct"/>
            <w:vMerge w:val="restart"/>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Кладбища для погребения после кремации     </w:t>
            </w:r>
          </w:p>
          <w:p w:rsidR="00222B66" w:rsidRPr="00080025" w:rsidRDefault="00222B66" w:rsidP="00222B66">
            <w:pPr>
              <w:pStyle w:val="101"/>
              <w:rPr>
                <w:rFonts w:eastAsia="Calibri"/>
                <w:sz w:val="24"/>
                <w:lang w:eastAsia="en-US"/>
              </w:rPr>
            </w:pPr>
          </w:p>
        </w:tc>
        <w:tc>
          <w:tcPr>
            <w:tcW w:w="881" w:type="pct"/>
          </w:tcPr>
          <w:p w:rsidR="00E21573" w:rsidRPr="00080025" w:rsidRDefault="00222B66" w:rsidP="00222B66">
            <w:pPr>
              <w:pStyle w:val="101"/>
              <w:rPr>
                <w:rFonts w:eastAsia="Calibri"/>
                <w:sz w:val="24"/>
                <w:lang w:eastAsia="en-US"/>
              </w:rPr>
            </w:pPr>
            <w:r w:rsidRPr="00080025">
              <w:rPr>
                <w:rFonts w:eastAsia="Calibri"/>
                <w:sz w:val="24"/>
                <w:lang w:eastAsia="en-US"/>
              </w:rPr>
              <w:t xml:space="preserve">Минимальные </w:t>
            </w:r>
          </w:p>
          <w:p w:rsidR="00222B66" w:rsidRPr="00080025" w:rsidRDefault="00222B66" w:rsidP="00222B66">
            <w:pPr>
              <w:pStyle w:val="101"/>
              <w:rPr>
                <w:sz w:val="24"/>
              </w:rPr>
            </w:pPr>
            <w:r w:rsidRPr="00080025">
              <w:rPr>
                <w:rFonts w:eastAsia="Calibri"/>
                <w:sz w:val="24"/>
                <w:lang w:eastAsia="en-US"/>
              </w:rPr>
              <w:t>расстояния, м</w:t>
            </w:r>
          </w:p>
        </w:tc>
        <w:tc>
          <w:tcPr>
            <w:tcW w:w="1775" w:type="pct"/>
            <w:gridSpan w:val="11"/>
            <w:vMerge/>
            <w:shd w:val="clear" w:color="auto" w:fill="auto"/>
          </w:tcPr>
          <w:p w:rsidR="00222B66" w:rsidRPr="00080025" w:rsidRDefault="00222B66" w:rsidP="00222B66">
            <w:pPr>
              <w:pStyle w:val="ConsPlusNormal"/>
              <w:widowControl/>
              <w:ind w:firstLine="0"/>
              <w:rPr>
                <w:rFonts w:ascii="Times New Roman" w:hAnsi="Times New Roman" w:cs="Times New Roman"/>
                <w:sz w:val="24"/>
                <w:szCs w:val="24"/>
              </w:rPr>
            </w:pPr>
          </w:p>
        </w:tc>
        <w:tc>
          <w:tcPr>
            <w:tcW w:w="1511" w:type="pct"/>
            <w:gridSpan w:val="14"/>
            <w:shd w:val="clear" w:color="auto" w:fill="auto"/>
          </w:tcPr>
          <w:p w:rsidR="00222B66" w:rsidRPr="00080025" w:rsidRDefault="00222B66" w:rsidP="00222B66">
            <w:pPr>
              <w:pStyle w:val="101"/>
              <w:rPr>
                <w:sz w:val="24"/>
              </w:rPr>
            </w:pPr>
            <w:r w:rsidRPr="00080025">
              <w:rPr>
                <w:rFonts w:eastAsia="Calibri"/>
                <w:sz w:val="24"/>
                <w:lang w:eastAsia="en-US"/>
              </w:rPr>
              <w:t>100</w:t>
            </w:r>
          </w:p>
        </w:tc>
      </w:tr>
      <w:tr w:rsidR="00C91100" w:rsidRPr="00080025" w:rsidTr="00AF1B2A">
        <w:trPr>
          <w:trHeight w:val="225"/>
        </w:trPr>
        <w:tc>
          <w:tcPr>
            <w:tcW w:w="833" w:type="pct"/>
            <w:vMerge/>
            <w:shd w:val="clear" w:color="auto" w:fill="auto"/>
            <w:vAlign w:val="center"/>
          </w:tcPr>
          <w:p w:rsidR="00222B66" w:rsidRPr="00080025" w:rsidRDefault="00222B66" w:rsidP="00222B66">
            <w:pPr>
              <w:pStyle w:val="101"/>
              <w:rPr>
                <w:sz w:val="24"/>
              </w:rPr>
            </w:pPr>
          </w:p>
        </w:tc>
        <w:tc>
          <w:tcPr>
            <w:tcW w:w="881" w:type="pct"/>
          </w:tcPr>
          <w:p w:rsidR="00222B66" w:rsidRPr="00080025" w:rsidRDefault="00222B66" w:rsidP="00222B66">
            <w:pPr>
              <w:pStyle w:val="101"/>
              <w:rPr>
                <w:rFonts w:eastAsia="Calibri"/>
                <w:sz w:val="24"/>
                <w:lang w:eastAsia="en-US"/>
              </w:rPr>
            </w:pPr>
            <w:r w:rsidRPr="00080025">
              <w:rPr>
                <w:rFonts w:eastAsia="Calibri"/>
                <w:sz w:val="24"/>
                <w:lang w:eastAsia="en-US"/>
              </w:rPr>
              <w:t>Размер земельного участка, га/1 тыс. чел.</w:t>
            </w:r>
          </w:p>
        </w:tc>
        <w:tc>
          <w:tcPr>
            <w:tcW w:w="3286" w:type="pct"/>
            <w:gridSpan w:val="25"/>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0,02</w:t>
            </w:r>
          </w:p>
          <w:p w:rsidR="00222B66" w:rsidRPr="00080025" w:rsidRDefault="00222B66" w:rsidP="00222B66">
            <w:pPr>
              <w:pStyle w:val="ConsPlusNormal"/>
              <w:widowControl/>
              <w:ind w:firstLine="0"/>
              <w:rPr>
                <w:rFonts w:ascii="Times New Roman" w:hAnsi="Times New Roman" w:cs="Times New Roman"/>
                <w:sz w:val="24"/>
                <w:szCs w:val="24"/>
              </w:rPr>
            </w:pPr>
          </w:p>
        </w:tc>
      </w:tr>
      <w:tr w:rsidR="00222B66" w:rsidRPr="00080025" w:rsidTr="00BF6D56">
        <w:trPr>
          <w:trHeight w:val="272"/>
        </w:trPr>
        <w:tc>
          <w:tcPr>
            <w:tcW w:w="5000" w:type="pct"/>
            <w:gridSpan w:val="27"/>
            <w:shd w:val="clear" w:color="auto" w:fill="auto"/>
          </w:tcPr>
          <w:p w:rsidR="00222B66" w:rsidRPr="00080025" w:rsidRDefault="00222B66" w:rsidP="00222B66">
            <w:pPr>
              <w:pStyle w:val="101"/>
              <w:jc w:val="center"/>
              <w:rPr>
                <w:sz w:val="24"/>
              </w:rPr>
            </w:pPr>
            <w:r w:rsidRPr="00080025">
              <w:rPr>
                <w:sz w:val="24"/>
              </w:rPr>
              <w:t xml:space="preserve">В области утилизации и переработки бытовых и промышленных отходов </w:t>
            </w:r>
          </w:p>
        </w:tc>
      </w:tr>
      <w:tr w:rsidR="00C91100" w:rsidRPr="00080025" w:rsidTr="00AF1B2A">
        <w:trPr>
          <w:trHeight w:val="277"/>
        </w:trPr>
        <w:tc>
          <w:tcPr>
            <w:tcW w:w="833" w:type="pct"/>
            <w:vMerge w:val="restart"/>
            <w:shd w:val="clear" w:color="auto" w:fill="auto"/>
          </w:tcPr>
          <w:p w:rsidR="00222B66" w:rsidRPr="00080025" w:rsidRDefault="00222B66" w:rsidP="00222B66">
            <w:pPr>
              <w:pStyle w:val="101"/>
              <w:rPr>
                <w:sz w:val="24"/>
              </w:rPr>
            </w:pPr>
            <w:r w:rsidRPr="00080025">
              <w:rPr>
                <w:sz w:val="24"/>
              </w:rPr>
              <w:t xml:space="preserve">Полигоны бытовых и промышленных отходов, объекты по </w:t>
            </w:r>
            <w:r w:rsidRPr="00080025">
              <w:rPr>
                <w:rFonts w:eastAsia="Calibri"/>
                <w:sz w:val="24"/>
                <w:lang w:eastAsia="en-US"/>
              </w:rPr>
              <w:t xml:space="preserve">транспортировке, обезвреживанию и </w:t>
            </w:r>
            <w:r w:rsidRPr="00080025">
              <w:rPr>
                <w:sz w:val="24"/>
              </w:rPr>
              <w:t>переработке бытовых отходов.</w:t>
            </w:r>
          </w:p>
          <w:p w:rsidR="00222B66" w:rsidRPr="00080025" w:rsidRDefault="00222B66" w:rsidP="00222B66">
            <w:pPr>
              <w:pStyle w:val="101"/>
              <w:rPr>
                <w:sz w:val="24"/>
              </w:rPr>
            </w:pPr>
          </w:p>
        </w:tc>
        <w:tc>
          <w:tcPr>
            <w:tcW w:w="881" w:type="pct"/>
            <w:vMerge w:val="restart"/>
            <w:shd w:val="clear" w:color="auto" w:fill="auto"/>
          </w:tcPr>
          <w:p w:rsidR="00222B66" w:rsidRPr="00080025" w:rsidRDefault="00222B66" w:rsidP="00222B66">
            <w:pPr>
              <w:pStyle w:val="101"/>
              <w:rPr>
                <w:sz w:val="24"/>
              </w:rPr>
            </w:pPr>
            <w:r w:rsidRPr="00080025">
              <w:rPr>
                <w:rFonts w:eastAsia="Calibri"/>
                <w:sz w:val="24"/>
                <w:lang w:eastAsia="en-US"/>
              </w:rPr>
              <w:t>Размер земельного участка предприятия и сооружения по транспортировке, обезвреживанию и переработке бытовых отходов, га/ 1тыс. тонн твердых бытовых отходов в год</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предприятия по промышленной переработке бытовых отходов мощностью до 100 тысяч тонн в год</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0,05  </w:t>
            </w:r>
          </w:p>
          <w:p w:rsidR="00222B66" w:rsidRPr="00080025" w:rsidRDefault="00222B66" w:rsidP="00222B66">
            <w:pPr>
              <w:pStyle w:val="101"/>
              <w:rPr>
                <w:rFonts w:eastAsia="Calibri"/>
                <w:sz w:val="24"/>
                <w:lang w:eastAsia="en-US"/>
              </w:rPr>
            </w:pP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jc w:val="center"/>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предприятия по промышленной переработке бытовых отходов мощностью 100 и более тысяч тонн в год</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0,04 </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jc w:val="center"/>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склады свежего компоста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0,02</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jc w:val="center"/>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полигоны (кроме полигонов по обезвреживанию и захоронению токсичных промышленных отходов)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0,5 </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jc w:val="center"/>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поля компостирования</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2,0 </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jc w:val="center"/>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поля ассенизации</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0,2 </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jc w:val="center"/>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сливные станции</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0,04</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jc w:val="center"/>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мусороперегрузочные станции</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0,3 </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jc w:val="center"/>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поля складирования и захоронения обезвреженных </w:t>
            </w:r>
            <w:r w:rsidR="00EA45D4" w:rsidRPr="00080025">
              <w:rPr>
                <w:rFonts w:eastAsia="Calibri"/>
                <w:sz w:val="24"/>
                <w:lang w:eastAsia="en-US"/>
              </w:rPr>
              <w:br/>
              <w:t>осадков (по сухому веществу)</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0,3</w:t>
            </w:r>
          </w:p>
        </w:tc>
      </w:tr>
      <w:tr w:rsidR="00C91100" w:rsidRPr="00080025" w:rsidTr="00AF1B2A">
        <w:trPr>
          <w:trHeight w:val="277"/>
        </w:trPr>
        <w:tc>
          <w:tcPr>
            <w:tcW w:w="833" w:type="pct"/>
            <w:shd w:val="clear" w:color="auto" w:fill="auto"/>
          </w:tcPr>
          <w:p w:rsidR="00222B66" w:rsidRPr="00080025" w:rsidRDefault="00222B66" w:rsidP="00222B66">
            <w:pPr>
              <w:pStyle w:val="101"/>
              <w:rPr>
                <w:sz w:val="24"/>
              </w:rPr>
            </w:pPr>
            <w:r w:rsidRPr="00080025">
              <w:rPr>
                <w:sz w:val="24"/>
              </w:rPr>
              <w:t>Предприятия по переработке промышленных отходов</w:t>
            </w:r>
          </w:p>
        </w:tc>
        <w:tc>
          <w:tcPr>
            <w:tcW w:w="881" w:type="pct"/>
            <w:shd w:val="clear" w:color="auto" w:fill="auto"/>
          </w:tcPr>
          <w:p w:rsidR="00222B66" w:rsidRPr="00080025" w:rsidRDefault="00222B66" w:rsidP="00222B66">
            <w:pPr>
              <w:pStyle w:val="101"/>
              <w:rPr>
                <w:sz w:val="24"/>
              </w:rPr>
            </w:pPr>
            <w:r w:rsidRPr="00080025">
              <w:rPr>
                <w:rFonts w:eastAsia="Calibri"/>
                <w:sz w:val="24"/>
                <w:lang w:eastAsia="en-US"/>
              </w:rPr>
              <w:t>Плотность застройки предприятия, %</w:t>
            </w:r>
          </w:p>
        </w:tc>
        <w:tc>
          <w:tcPr>
            <w:tcW w:w="3286" w:type="pct"/>
            <w:gridSpan w:val="25"/>
            <w:shd w:val="clear" w:color="auto" w:fill="auto"/>
            <w:vAlign w:val="center"/>
          </w:tcPr>
          <w:p w:rsidR="00222B66" w:rsidRPr="00080025" w:rsidRDefault="00222B66" w:rsidP="00222B66">
            <w:pPr>
              <w:pStyle w:val="101"/>
              <w:rPr>
                <w:rFonts w:eastAsia="Calibri"/>
                <w:sz w:val="24"/>
                <w:lang w:eastAsia="en-US"/>
              </w:rPr>
            </w:pPr>
            <w:r w:rsidRPr="00080025">
              <w:rPr>
                <w:rFonts w:eastAsia="Calibri"/>
                <w:sz w:val="24"/>
                <w:lang w:eastAsia="en-US"/>
              </w:rPr>
              <w:t>30</w:t>
            </w:r>
          </w:p>
        </w:tc>
      </w:tr>
      <w:tr w:rsidR="00E63CB6" w:rsidRPr="00080025" w:rsidTr="00AF1B2A">
        <w:trPr>
          <w:trHeight w:val="277"/>
        </w:trPr>
        <w:tc>
          <w:tcPr>
            <w:tcW w:w="833" w:type="pct"/>
            <w:shd w:val="clear" w:color="auto" w:fill="auto"/>
          </w:tcPr>
          <w:p w:rsidR="00E63CB6" w:rsidRPr="00080025" w:rsidRDefault="00E63CB6" w:rsidP="00DB34AA">
            <w:pPr>
              <w:pStyle w:val="Default"/>
              <w:rPr>
                <w:rFonts w:eastAsia="Times New Roman"/>
                <w:color w:val="auto"/>
              </w:rPr>
            </w:pPr>
            <w:r w:rsidRPr="00080025">
              <w:rPr>
                <w:rFonts w:eastAsia="Times New Roman"/>
                <w:color w:val="auto"/>
              </w:rPr>
              <w:t xml:space="preserve">Предприятия по обезвреживанию токсичных </w:t>
            </w:r>
            <w:r w:rsidRPr="00080025">
              <w:rPr>
                <w:rFonts w:eastAsia="Times New Roman"/>
                <w:color w:val="auto"/>
              </w:rPr>
              <w:lastRenderedPageBreak/>
              <w:t xml:space="preserve">промышленных отходов мощностью 100 тыс. т и более отходов в год </w:t>
            </w:r>
          </w:p>
        </w:tc>
        <w:tc>
          <w:tcPr>
            <w:tcW w:w="881" w:type="pct"/>
            <w:vMerge w:val="restart"/>
            <w:shd w:val="clear" w:color="auto" w:fill="auto"/>
          </w:tcPr>
          <w:p w:rsidR="00E63CB6" w:rsidRPr="00080025" w:rsidRDefault="00E63CB6" w:rsidP="00222B66">
            <w:pPr>
              <w:pStyle w:val="101"/>
              <w:rPr>
                <w:rFonts w:eastAsia="Calibri"/>
                <w:sz w:val="24"/>
                <w:lang w:eastAsia="en-US"/>
              </w:rPr>
            </w:pPr>
            <w:r w:rsidRPr="00080025">
              <w:rPr>
                <w:rFonts w:eastAsia="Calibri"/>
                <w:sz w:val="24"/>
                <w:lang w:eastAsia="en-US"/>
              </w:rPr>
              <w:lastRenderedPageBreak/>
              <w:t>Минимальные расстояния, м</w:t>
            </w:r>
          </w:p>
          <w:p w:rsidR="00E63CB6" w:rsidRPr="00080025" w:rsidRDefault="00E63CB6" w:rsidP="00222B66">
            <w:pPr>
              <w:pStyle w:val="101"/>
              <w:jc w:val="center"/>
              <w:rPr>
                <w:sz w:val="24"/>
              </w:rPr>
            </w:pPr>
          </w:p>
        </w:tc>
        <w:tc>
          <w:tcPr>
            <w:tcW w:w="1775" w:type="pct"/>
            <w:gridSpan w:val="11"/>
            <w:vMerge w:val="restart"/>
            <w:shd w:val="clear" w:color="auto" w:fill="auto"/>
          </w:tcPr>
          <w:p w:rsidR="00E63CB6" w:rsidRPr="00080025" w:rsidRDefault="00E63CB6" w:rsidP="00222B66">
            <w:pPr>
              <w:pStyle w:val="101"/>
              <w:rPr>
                <w:rFonts w:eastAsia="Calibri"/>
                <w:sz w:val="24"/>
                <w:lang w:eastAsia="en-US"/>
              </w:rPr>
            </w:pPr>
            <w:r w:rsidRPr="00080025">
              <w:rPr>
                <w:sz w:val="24"/>
              </w:rPr>
              <w:t xml:space="preserve">до жилой застройки, ландшафтно-рекреационных зон, зон отдыха, территорий санаториев, домов отдыха, садоводческих </w:t>
            </w:r>
            <w:r w:rsidRPr="00080025">
              <w:rPr>
                <w:sz w:val="24"/>
              </w:rPr>
              <w:lastRenderedPageBreak/>
              <w:t>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511" w:type="pct"/>
            <w:gridSpan w:val="14"/>
            <w:shd w:val="clear" w:color="auto" w:fill="auto"/>
          </w:tcPr>
          <w:p w:rsidR="00E63CB6" w:rsidRPr="00080025" w:rsidRDefault="00E63CB6" w:rsidP="00222B66">
            <w:pPr>
              <w:pStyle w:val="101"/>
              <w:rPr>
                <w:rFonts w:eastAsia="Calibri"/>
                <w:sz w:val="24"/>
                <w:lang w:eastAsia="en-US"/>
              </w:rPr>
            </w:pPr>
            <w:r w:rsidRPr="00080025">
              <w:rPr>
                <w:rFonts w:eastAsia="Calibri"/>
                <w:sz w:val="24"/>
                <w:lang w:eastAsia="en-US"/>
              </w:rPr>
              <w:lastRenderedPageBreak/>
              <w:t>1000</w:t>
            </w:r>
          </w:p>
        </w:tc>
      </w:tr>
      <w:tr w:rsidR="00E63CB6" w:rsidRPr="00080025" w:rsidTr="00AF1B2A">
        <w:trPr>
          <w:trHeight w:val="277"/>
        </w:trPr>
        <w:tc>
          <w:tcPr>
            <w:tcW w:w="833" w:type="pct"/>
            <w:shd w:val="clear" w:color="auto" w:fill="auto"/>
          </w:tcPr>
          <w:p w:rsidR="00E63CB6" w:rsidRPr="00080025" w:rsidRDefault="00E63CB6" w:rsidP="00DB34AA">
            <w:pPr>
              <w:pStyle w:val="Default"/>
              <w:rPr>
                <w:rFonts w:eastAsia="Times New Roman"/>
                <w:color w:val="auto"/>
              </w:rPr>
            </w:pPr>
            <w:r w:rsidRPr="00080025">
              <w:rPr>
                <w:rFonts w:eastAsia="Times New Roman"/>
                <w:color w:val="auto"/>
              </w:rPr>
              <w:lastRenderedPageBreak/>
              <w:t xml:space="preserve">Предприятия по обезвреживанию токсичных промышленных отходов мощностью менее </w:t>
            </w:r>
          </w:p>
          <w:p w:rsidR="00E63CB6" w:rsidRPr="00080025" w:rsidRDefault="00E63CB6" w:rsidP="00DB34AA">
            <w:pPr>
              <w:pStyle w:val="Default"/>
              <w:rPr>
                <w:rFonts w:eastAsia="Times New Roman"/>
                <w:color w:val="auto"/>
              </w:rPr>
            </w:pPr>
            <w:r w:rsidRPr="00080025">
              <w:rPr>
                <w:rFonts w:eastAsia="Times New Roman"/>
                <w:color w:val="auto"/>
              </w:rPr>
              <w:t>100 тыс. т отходов в год</w:t>
            </w:r>
          </w:p>
        </w:tc>
        <w:tc>
          <w:tcPr>
            <w:tcW w:w="881" w:type="pct"/>
            <w:vMerge/>
            <w:shd w:val="clear" w:color="auto" w:fill="auto"/>
          </w:tcPr>
          <w:p w:rsidR="00E63CB6" w:rsidRPr="00080025" w:rsidRDefault="00E63CB6" w:rsidP="00222B66">
            <w:pPr>
              <w:pStyle w:val="101"/>
              <w:jc w:val="center"/>
              <w:rPr>
                <w:sz w:val="24"/>
              </w:rPr>
            </w:pPr>
          </w:p>
        </w:tc>
        <w:tc>
          <w:tcPr>
            <w:tcW w:w="1775" w:type="pct"/>
            <w:gridSpan w:val="11"/>
            <w:vMerge/>
            <w:shd w:val="clear" w:color="auto" w:fill="auto"/>
          </w:tcPr>
          <w:p w:rsidR="00E63CB6" w:rsidRPr="00080025" w:rsidRDefault="00E63CB6" w:rsidP="00222B66">
            <w:pPr>
              <w:pStyle w:val="101"/>
              <w:jc w:val="center"/>
              <w:rPr>
                <w:sz w:val="24"/>
              </w:rPr>
            </w:pPr>
          </w:p>
        </w:tc>
        <w:tc>
          <w:tcPr>
            <w:tcW w:w="1511" w:type="pct"/>
            <w:gridSpan w:val="14"/>
            <w:shd w:val="clear" w:color="auto" w:fill="auto"/>
          </w:tcPr>
          <w:p w:rsidR="00E63CB6" w:rsidRPr="00080025" w:rsidRDefault="00E63CB6" w:rsidP="00222B66">
            <w:pPr>
              <w:pStyle w:val="101"/>
              <w:rPr>
                <w:sz w:val="24"/>
              </w:rPr>
            </w:pPr>
            <w:r w:rsidRPr="00080025">
              <w:rPr>
                <w:rFonts w:eastAsia="Calibri"/>
                <w:sz w:val="24"/>
                <w:lang w:eastAsia="en-US"/>
              </w:rPr>
              <w:t>500</w:t>
            </w:r>
          </w:p>
        </w:tc>
      </w:tr>
      <w:tr w:rsidR="00C91100" w:rsidRPr="00080025" w:rsidTr="00AF1B2A">
        <w:trPr>
          <w:trHeight w:val="256"/>
        </w:trPr>
        <w:tc>
          <w:tcPr>
            <w:tcW w:w="833" w:type="pct"/>
            <w:vMerge w:val="restart"/>
            <w:shd w:val="clear" w:color="auto" w:fill="auto"/>
          </w:tcPr>
          <w:p w:rsidR="00222B66" w:rsidRPr="00080025" w:rsidRDefault="00222B66" w:rsidP="00222B66">
            <w:pPr>
              <w:pStyle w:val="101"/>
              <w:rPr>
                <w:sz w:val="24"/>
              </w:rPr>
            </w:pPr>
            <w:r w:rsidRPr="00080025">
              <w:rPr>
                <w:sz w:val="24"/>
              </w:rPr>
              <w:t>Участки захоронения токсичных промышленных отходов</w:t>
            </w:r>
          </w:p>
        </w:tc>
        <w:tc>
          <w:tcPr>
            <w:tcW w:w="881" w:type="pct"/>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Размер земельного участка, кв. м</w:t>
            </w:r>
          </w:p>
        </w:tc>
        <w:tc>
          <w:tcPr>
            <w:tcW w:w="3286" w:type="pct"/>
            <w:gridSpan w:val="25"/>
            <w:shd w:val="clear" w:color="auto" w:fill="auto"/>
          </w:tcPr>
          <w:p w:rsidR="00222B66" w:rsidRPr="00080025" w:rsidRDefault="00222B66" w:rsidP="00222B66">
            <w:pPr>
              <w:pStyle w:val="101"/>
              <w:rPr>
                <w:rFonts w:eastAsia="Calibri"/>
                <w:sz w:val="24"/>
                <w:lang w:eastAsia="en-US"/>
              </w:rPr>
            </w:pPr>
            <w:r w:rsidRPr="00080025">
              <w:rPr>
                <w:sz w:val="24"/>
              </w:rPr>
              <w:t>не регламентируется</w:t>
            </w:r>
          </w:p>
        </w:tc>
      </w:tr>
      <w:tr w:rsidR="00C91100" w:rsidRPr="00080025" w:rsidTr="00AF1B2A">
        <w:trPr>
          <w:trHeight w:val="254"/>
        </w:trPr>
        <w:tc>
          <w:tcPr>
            <w:tcW w:w="833" w:type="pct"/>
            <w:vMerge/>
            <w:shd w:val="clear" w:color="auto" w:fill="auto"/>
          </w:tcPr>
          <w:p w:rsidR="00222B66" w:rsidRPr="00080025" w:rsidRDefault="00222B66" w:rsidP="00222B66">
            <w:pPr>
              <w:pStyle w:val="101"/>
              <w:rPr>
                <w:sz w:val="24"/>
              </w:rPr>
            </w:pPr>
          </w:p>
        </w:tc>
        <w:tc>
          <w:tcPr>
            <w:tcW w:w="881" w:type="pct"/>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Мощность, тыс. тонн</w:t>
            </w:r>
          </w:p>
        </w:tc>
        <w:tc>
          <w:tcPr>
            <w:tcW w:w="3286" w:type="pct"/>
            <w:gridSpan w:val="25"/>
            <w:shd w:val="clear" w:color="auto" w:fill="auto"/>
          </w:tcPr>
          <w:p w:rsidR="00222B66" w:rsidRPr="00080025" w:rsidRDefault="00222B66" w:rsidP="00222B66">
            <w:pPr>
              <w:pStyle w:val="101"/>
              <w:rPr>
                <w:sz w:val="24"/>
              </w:rPr>
            </w:pPr>
            <w:r w:rsidRPr="00080025">
              <w:rPr>
                <w:sz w:val="24"/>
              </w:rPr>
              <w:t>определяется количеством токсичных отходов, которое может быть принято на полигон в течение одного года</w:t>
            </w:r>
          </w:p>
        </w:tc>
      </w:tr>
      <w:tr w:rsidR="00C91100" w:rsidRPr="00080025" w:rsidTr="00AF1B2A">
        <w:trPr>
          <w:trHeight w:val="130"/>
        </w:trPr>
        <w:tc>
          <w:tcPr>
            <w:tcW w:w="833" w:type="pct"/>
            <w:vMerge/>
            <w:shd w:val="clear" w:color="auto" w:fill="auto"/>
          </w:tcPr>
          <w:p w:rsidR="00222B66" w:rsidRPr="00080025" w:rsidRDefault="00222B66" w:rsidP="00222B66">
            <w:pPr>
              <w:pStyle w:val="101"/>
              <w:rPr>
                <w:sz w:val="24"/>
              </w:rPr>
            </w:pPr>
          </w:p>
        </w:tc>
        <w:tc>
          <w:tcPr>
            <w:tcW w:w="881" w:type="pct"/>
            <w:vMerge w:val="restart"/>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Минимальные расстояния, м</w:t>
            </w:r>
          </w:p>
          <w:p w:rsidR="00222B66" w:rsidRPr="00080025" w:rsidRDefault="00222B66" w:rsidP="00222B66">
            <w:pPr>
              <w:pStyle w:val="101"/>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sz w:val="24"/>
              </w:rPr>
              <w:t>до населенных пунктов и открытых водоемов, а также до объектов, используемых в культурно-оздоровительных целях</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3000</w:t>
            </w:r>
          </w:p>
        </w:tc>
      </w:tr>
      <w:tr w:rsidR="00C91100" w:rsidRPr="00080025" w:rsidTr="00AF1B2A">
        <w:trPr>
          <w:trHeight w:val="129"/>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sz w:val="24"/>
              </w:rPr>
              <w:t>до сельскохозяйственных угодий и автомобильных и железных дорог общей сети</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200</w:t>
            </w:r>
          </w:p>
        </w:tc>
      </w:tr>
      <w:tr w:rsidR="00C91100" w:rsidRPr="00080025" w:rsidTr="00AF1B2A">
        <w:trPr>
          <w:trHeight w:val="129"/>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rFonts w:eastAsia="Calibri"/>
                <w:sz w:val="24"/>
                <w:lang w:eastAsia="en-US"/>
              </w:rPr>
            </w:pPr>
          </w:p>
        </w:tc>
        <w:tc>
          <w:tcPr>
            <w:tcW w:w="1775" w:type="pct"/>
            <w:gridSpan w:val="11"/>
            <w:shd w:val="clear" w:color="auto" w:fill="auto"/>
          </w:tcPr>
          <w:p w:rsidR="00222B66" w:rsidRPr="00080025" w:rsidRDefault="00B5314F" w:rsidP="00222B66">
            <w:pPr>
              <w:pStyle w:val="101"/>
              <w:rPr>
                <w:rFonts w:eastAsia="Calibri"/>
                <w:sz w:val="24"/>
                <w:lang w:eastAsia="en-US"/>
              </w:rPr>
            </w:pPr>
            <w:r w:rsidRPr="00080025">
              <w:rPr>
                <w:sz w:val="24"/>
              </w:rPr>
              <w:t>д</w:t>
            </w:r>
            <w:r w:rsidR="00222B66" w:rsidRPr="00080025">
              <w:rPr>
                <w:sz w:val="24"/>
              </w:rPr>
              <w:t>о границ леса и лесопосадок, не предназначенных для использования в рекреационных целях</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50</w:t>
            </w:r>
          </w:p>
        </w:tc>
      </w:tr>
      <w:tr w:rsidR="00C91100" w:rsidRPr="00080025" w:rsidTr="00AF1B2A">
        <w:trPr>
          <w:trHeight w:val="277"/>
        </w:trPr>
        <w:tc>
          <w:tcPr>
            <w:tcW w:w="833" w:type="pct"/>
            <w:vMerge w:val="restart"/>
            <w:shd w:val="clear" w:color="auto" w:fill="auto"/>
          </w:tcPr>
          <w:p w:rsidR="00222B66" w:rsidRPr="00080025" w:rsidRDefault="00222B66" w:rsidP="00222B66">
            <w:pPr>
              <w:pStyle w:val="101"/>
              <w:rPr>
                <w:sz w:val="24"/>
              </w:rPr>
            </w:pPr>
            <w:r w:rsidRPr="00080025">
              <w:rPr>
                <w:sz w:val="24"/>
              </w:rPr>
              <w:t>Скотомогильники</w:t>
            </w:r>
          </w:p>
          <w:p w:rsidR="00222B66" w:rsidRPr="00080025" w:rsidRDefault="00222B66" w:rsidP="00222B66">
            <w:pPr>
              <w:pStyle w:val="101"/>
              <w:rPr>
                <w:sz w:val="24"/>
              </w:rPr>
            </w:pPr>
            <w:r w:rsidRPr="00080025">
              <w:rPr>
                <w:rFonts w:eastAsia="Calibri"/>
                <w:sz w:val="24"/>
                <w:lang w:eastAsia="en-US"/>
              </w:rPr>
              <w:t>(биотермические ямы)</w:t>
            </w:r>
          </w:p>
        </w:tc>
        <w:tc>
          <w:tcPr>
            <w:tcW w:w="881" w:type="pct"/>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Размер земельного участка, кв. м</w:t>
            </w:r>
          </w:p>
        </w:tc>
        <w:tc>
          <w:tcPr>
            <w:tcW w:w="3286" w:type="pct"/>
            <w:gridSpan w:val="25"/>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не менее 600 </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val="restart"/>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Минимальные расстояния от скотомогильника </w:t>
            </w:r>
            <w:r w:rsidRPr="00080025">
              <w:rPr>
                <w:rFonts w:eastAsia="Calibri"/>
                <w:sz w:val="24"/>
                <w:lang w:eastAsia="en-US"/>
              </w:rPr>
              <w:lastRenderedPageBreak/>
              <w:t>(биотермической ямы), м</w:t>
            </w: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lastRenderedPageBreak/>
              <w:t>до жилых, общественных зданий, животноводческих ферм (комплексов)</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1000</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до автомобильных, железных дорог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300</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pStyle w:val="101"/>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 xml:space="preserve">до скотопрогонов и пастбищ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200</w:t>
            </w:r>
          </w:p>
        </w:tc>
      </w:tr>
      <w:tr w:rsidR="00C91100" w:rsidRPr="00080025" w:rsidTr="00AF1B2A">
        <w:trPr>
          <w:trHeight w:val="277"/>
        </w:trPr>
        <w:tc>
          <w:tcPr>
            <w:tcW w:w="833" w:type="pct"/>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lastRenderedPageBreak/>
              <w:t>Установки термической утилизации биологических отходов</w:t>
            </w:r>
          </w:p>
        </w:tc>
        <w:tc>
          <w:tcPr>
            <w:tcW w:w="881" w:type="pct"/>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Минимальные расстояния, м</w:t>
            </w:r>
          </w:p>
          <w:p w:rsidR="00222B66" w:rsidRPr="00080025" w:rsidRDefault="00222B66" w:rsidP="00222B66">
            <w:pPr>
              <w:pStyle w:val="101"/>
              <w:rPr>
                <w:rFonts w:eastAsia="Calibri"/>
                <w:sz w:val="24"/>
                <w:lang w:eastAsia="en-US"/>
              </w:rPr>
            </w:pPr>
          </w:p>
        </w:tc>
        <w:tc>
          <w:tcPr>
            <w:tcW w:w="1775" w:type="pct"/>
            <w:gridSpan w:val="11"/>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до жилых, общественных зданий, животноводческих ферм (комплексов)</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1000</w:t>
            </w:r>
          </w:p>
        </w:tc>
      </w:tr>
      <w:tr w:rsidR="00222B66" w:rsidRPr="00080025" w:rsidTr="007319BE">
        <w:trPr>
          <w:trHeight w:val="277"/>
        </w:trPr>
        <w:tc>
          <w:tcPr>
            <w:tcW w:w="5000" w:type="pct"/>
            <w:gridSpan w:val="27"/>
            <w:shd w:val="clear" w:color="auto" w:fill="auto"/>
          </w:tcPr>
          <w:p w:rsidR="00222B66" w:rsidRPr="00080025" w:rsidRDefault="00222B66" w:rsidP="00222B66">
            <w:pPr>
              <w:pStyle w:val="101"/>
              <w:jc w:val="center"/>
              <w:rPr>
                <w:sz w:val="24"/>
              </w:rPr>
            </w:pPr>
            <w:r w:rsidRPr="00080025">
              <w:rPr>
                <w:rFonts w:eastAsia="Calibri"/>
                <w:sz w:val="24"/>
                <w:lang w:eastAsia="en-US"/>
              </w:rPr>
              <w:t xml:space="preserve">В области благоустройства (озеленения) территории  </w:t>
            </w:r>
          </w:p>
        </w:tc>
      </w:tr>
      <w:tr w:rsidR="00C91100" w:rsidRPr="00080025" w:rsidTr="00AF1B2A">
        <w:trPr>
          <w:trHeight w:val="398"/>
        </w:trPr>
        <w:tc>
          <w:tcPr>
            <w:tcW w:w="833" w:type="pct"/>
            <w:vMerge w:val="restart"/>
            <w:shd w:val="clear" w:color="auto" w:fill="auto"/>
          </w:tcPr>
          <w:p w:rsidR="00222B66" w:rsidRPr="00080025" w:rsidRDefault="00222B66" w:rsidP="00222B66">
            <w:pPr>
              <w:rPr>
                <w:rFonts w:eastAsia="Calibri"/>
                <w:lang w:eastAsia="en-US"/>
              </w:rPr>
            </w:pPr>
            <w:r w:rsidRPr="00080025">
              <w:rPr>
                <w:rFonts w:eastAsia="Calibri"/>
                <w:lang w:eastAsia="en-US"/>
              </w:rPr>
              <w:t xml:space="preserve">Объекты озеленения общего пользования </w:t>
            </w:r>
          </w:p>
          <w:p w:rsidR="00222B66" w:rsidRPr="00080025" w:rsidRDefault="00222B66" w:rsidP="00222B66">
            <w:pPr>
              <w:pStyle w:val="101"/>
              <w:rPr>
                <w:sz w:val="24"/>
              </w:rPr>
            </w:pPr>
          </w:p>
        </w:tc>
        <w:tc>
          <w:tcPr>
            <w:tcW w:w="881" w:type="pct"/>
            <w:shd w:val="clear" w:color="auto" w:fill="auto"/>
          </w:tcPr>
          <w:p w:rsidR="00222B66" w:rsidRPr="00080025" w:rsidRDefault="00222B66" w:rsidP="00222B66">
            <w:pPr>
              <w:rPr>
                <w:rFonts w:eastAsia="Calibri"/>
                <w:lang w:eastAsia="en-US"/>
              </w:rPr>
            </w:pPr>
            <w:r w:rsidRPr="00080025">
              <w:rPr>
                <w:rFonts w:eastAsia="Calibri"/>
                <w:lang w:eastAsia="en-US"/>
              </w:rPr>
              <w:t xml:space="preserve">Уровень обеспеченности, </w:t>
            </w:r>
          </w:p>
          <w:p w:rsidR="00222B66" w:rsidRPr="00080025" w:rsidRDefault="00222B66" w:rsidP="00222B66">
            <w:pPr>
              <w:rPr>
                <w:rFonts w:eastAsia="Calibri"/>
                <w:lang w:eastAsia="en-US"/>
              </w:rPr>
            </w:pPr>
            <w:r w:rsidRPr="00080025">
              <w:rPr>
                <w:rFonts w:eastAsia="Calibri"/>
                <w:lang w:eastAsia="en-US"/>
              </w:rPr>
              <w:t>кв. м на 1 человека</w:t>
            </w:r>
          </w:p>
        </w:tc>
        <w:tc>
          <w:tcPr>
            <w:tcW w:w="3286" w:type="pct"/>
            <w:gridSpan w:val="25"/>
            <w:shd w:val="clear" w:color="auto" w:fill="auto"/>
          </w:tcPr>
          <w:p w:rsidR="00222B66" w:rsidRPr="00080025" w:rsidRDefault="00F67BDC" w:rsidP="00222B66">
            <w:pPr>
              <w:rPr>
                <w:rFonts w:eastAsia="Calibri"/>
                <w:lang w:eastAsia="en-US"/>
              </w:rPr>
            </w:pPr>
            <w:r w:rsidRPr="00080025">
              <w:rPr>
                <w:rFonts w:eastAsia="Calibri"/>
                <w:lang w:eastAsia="en-US"/>
              </w:rPr>
              <w:t>16</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val="restart"/>
            <w:shd w:val="clear" w:color="auto" w:fill="auto"/>
          </w:tcPr>
          <w:p w:rsidR="00222B66" w:rsidRPr="00080025" w:rsidRDefault="00222B66" w:rsidP="00222B66">
            <w:pPr>
              <w:rPr>
                <w:rFonts w:eastAsia="Calibri"/>
                <w:lang w:eastAsia="en-US"/>
              </w:rPr>
            </w:pPr>
            <w:r w:rsidRPr="00080025">
              <w:rPr>
                <w:rFonts w:eastAsia="Calibri"/>
                <w:lang w:eastAsia="en-US"/>
              </w:rPr>
              <w:t>Размер земельного участка объектов озеленения рекреационного назначения, га</w:t>
            </w:r>
          </w:p>
        </w:tc>
        <w:tc>
          <w:tcPr>
            <w:tcW w:w="1775" w:type="pct"/>
            <w:gridSpan w:val="11"/>
            <w:shd w:val="clear" w:color="auto" w:fill="auto"/>
          </w:tcPr>
          <w:p w:rsidR="00222B66" w:rsidRPr="00080025" w:rsidRDefault="00222B66" w:rsidP="00222B66">
            <w:pPr>
              <w:rPr>
                <w:rFonts w:eastAsia="Calibri"/>
                <w:lang w:eastAsia="en-US"/>
              </w:rPr>
            </w:pPr>
            <w:r w:rsidRPr="00080025">
              <w:rPr>
                <w:rFonts w:eastAsia="Calibri"/>
                <w:lang w:eastAsia="en-US"/>
              </w:rPr>
              <w:t xml:space="preserve">парки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5</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rPr>
                <w:rFonts w:eastAsia="Calibri"/>
                <w:lang w:eastAsia="en-US"/>
              </w:rPr>
            </w:pPr>
          </w:p>
        </w:tc>
        <w:tc>
          <w:tcPr>
            <w:tcW w:w="1775" w:type="pct"/>
            <w:gridSpan w:val="11"/>
            <w:shd w:val="clear" w:color="auto" w:fill="auto"/>
          </w:tcPr>
          <w:p w:rsidR="00222B66" w:rsidRPr="00080025" w:rsidRDefault="00222B66" w:rsidP="00222B66">
            <w:pPr>
              <w:rPr>
                <w:rFonts w:eastAsia="Calibri"/>
                <w:lang w:eastAsia="en-US"/>
              </w:rPr>
            </w:pPr>
            <w:r w:rsidRPr="00080025">
              <w:rPr>
                <w:rFonts w:eastAsia="Calibri"/>
                <w:lang w:eastAsia="en-US"/>
              </w:rPr>
              <w:t xml:space="preserve">сады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3</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rPr>
                <w:rFonts w:eastAsia="Calibri"/>
                <w:lang w:eastAsia="en-US"/>
              </w:rPr>
            </w:pPr>
          </w:p>
        </w:tc>
        <w:tc>
          <w:tcPr>
            <w:tcW w:w="1775" w:type="pct"/>
            <w:gridSpan w:val="11"/>
            <w:shd w:val="clear" w:color="auto" w:fill="auto"/>
          </w:tcPr>
          <w:p w:rsidR="00222B66" w:rsidRPr="00080025" w:rsidRDefault="00222B66" w:rsidP="00222B66">
            <w:pPr>
              <w:rPr>
                <w:rFonts w:eastAsia="Calibri"/>
                <w:lang w:eastAsia="en-US"/>
              </w:rPr>
            </w:pPr>
            <w:r w:rsidRPr="00080025">
              <w:rPr>
                <w:rFonts w:eastAsia="Calibri"/>
                <w:lang w:eastAsia="en-US"/>
              </w:rPr>
              <w:t>скверы</w:t>
            </w:r>
            <w:r w:rsidRPr="00080025">
              <w:rPr>
                <w:rFonts w:eastAsia="Calibri"/>
                <w:lang w:eastAsia="en-US"/>
              </w:rPr>
              <w:tab/>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0,5</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rPr>
                <w:rFonts w:eastAsia="Calibri"/>
                <w:lang w:eastAsia="en-US"/>
              </w:rPr>
            </w:pPr>
          </w:p>
        </w:tc>
        <w:tc>
          <w:tcPr>
            <w:tcW w:w="1775" w:type="pct"/>
            <w:gridSpan w:val="11"/>
            <w:shd w:val="clear" w:color="auto" w:fill="auto"/>
          </w:tcPr>
          <w:p w:rsidR="00222B66" w:rsidRPr="00080025" w:rsidRDefault="00222B66" w:rsidP="00222B66">
            <w:pPr>
              <w:rPr>
                <w:rFonts w:eastAsia="Calibri"/>
                <w:lang w:eastAsia="en-US"/>
              </w:rPr>
            </w:pPr>
            <w:r w:rsidRPr="00080025">
              <w:rPr>
                <w:rFonts w:eastAsia="Calibri"/>
                <w:lang w:eastAsia="en-US"/>
              </w:rPr>
              <w:t>зоны массового кратковременного отдыха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50</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shd w:val="clear" w:color="auto" w:fill="auto"/>
          </w:tcPr>
          <w:p w:rsidR="00222B66" w:rsidRPr="00080025" w:rsidRDefault="00222B66" w:rsidP="00222B66">
            <w:pPr>
              <w:rPr>
                <w:rFonts w:eastAsia="Calibri"/>
                <w:lang w:eastAsia="en-US"/>
              </w:rPr>
            </w:pPr>
            <w:r w:rsidRPr="00080025">
              <w:rPr>
                <w:rFonts w:eastAsia="Calibri"/>
                <w:lang w:eastAsia="en-US"/>
              </w:rPr>
              <w:t xml:space="preserve">Площадь озеленения территорий объектов рекреационного назначения, % </w:t>
            </w:r>
          </w:p>
        </w:tc>
        <w:tc>
          <w:tcPr>
            <w:tcW w:w="3286" w:type="pct"/>
            <w:gridSpan w:val="25"/>
            <w:shd w:val="clear" w:color="auto" w:fill="auto"/>
          </w:tcPr>
          <w:p w:rsidR="00222B66" w:rsidRPr="00080025" w:rsidRDefault="00222B66" w:rsidP="00222B66">
            <w:pPr>
              <w:pStyle w:val="101"/>
              <w:rPr>
                <w:sz w:val="24"/>
              </w:rPr>
            </w:pPr>
            <w:r w:rsidRPr="00080025">
              <w:rPr>
                <w:rFonts w:eastAsia="Calibri"/>
                <w:sz w:val="24"/>
                <w:lang w:eastAsia="en-US"/>
              </w:rPr>
              <w:t>70%.</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val="restart"/>
            <w:shd w:val="clear" w:color="auto" w:fill="auto"/>
          </w:tcPr>
          <w:p w:rsidR="00222B66" w:rsidRPr="00080025" w:rsidRDefault="00222B66" w:rsidP="00222B66">
            <w:pPr>
              <w:rPr>
                <w:rFonts w:eastAsia="Calibri"/>
                <w:lang w:eastAsia="en-US"/>
              </w:rPr>
            </w:pPr>
            <w:r w:rsidRPr="00080025">
              <w:rPr>
                <w:rFonts w:eastAsia="Calibri"/>
                <w:lang w:eastAsia="en-US"/>
              </w:rPr>
              <w:t>Число единовременных посетителей территории парков, человек на гектар</w:t>
            </w:r>
          </w:p>
        </w:tc>
        <w:tc>
          <w:tcPr>
            <w:tcW w:w="1775" w:type="pct"/>
            <w:gridSpan w:val="11"/>
            <w:shd w:val="clear" w:color="auto" w:fill="auto"/>
          </w:tcPr>
          <w:p w:rsidR="00222B66" w:rsidRPr="00080025" w:rsidRDefault="00222B66" w:rsidP="00222B66">
            <w:pPr>
              <w:rPr>
                <w:rFonts w:eastAsia="Calibri"/>
                <w:lang w:eastAsia="en-US"/>
              </w:rPr>
            </w:pPr>
            <w:r w:rsidRPr="00080025">
              <w:rPr>
                <w:rFonts w:eastAsia="Calibri"/>
                <w:lang w:eastAsia="en-US"/>
              </w:rPr>
              <w:t xml:space="preserve">для городских парков </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100</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vMerge/>
            <w:shd w:val="clear" w:color="auto" w:fill="auto"/>
          </w:tcPr>
          <w:p w:rsidR="00222B66" w:rsidRPr="00080025" w:rsidRDefault="00222B66" w:rsidP="00222B66">
            <w:pPr>
              <w:rPr>
                <w:rFonts w:eastAsia="Calibri"/>
                <w:lang w:eastAsia="en-US"/>
              </w:rPr>
            </w:pPr>
          </w:p>
        </w:tc>
        <w:tc>
          <w:tcPr>
            <w:tcW w:w="1775" w:type="pct"/>
            <w:gridSpan w:val="11"/>
            <w:shd w:val="clear" w:color="auto" w:fill="auto"/>
          </w:tcPr>
          <w:p w:rsidR="00222B66" w:rsidRPr="00080025" w:rsidRDefault="00222B66" w:rsidP="00222B66">
            <w:pPr>
              <w:rPr>
                <w:rFonts w:eastAsia="Calibri"/>
                <w:lang w:eastAsia="en-US"/>
              </w:rPr>
            </w:pPr>
            <w:r w:rsidRPr="00080025">
              <w:rPr>
                <w:rFonts w:eastAsia="Calibri"/>
                <w:lang w:eastAsia="en-US"/>
              </w:rPr>
              <w:t>для парков зон отдыха</w:t>
            </w:r>
          </w:p>
        </w:tc>
        <w:tc>
          <w:tcPr>
            <w:tcW w:w="1511" w:type="pct"/>
            <w:gridSpan w:val="14"/>
            <w:shd w:val="clear" w:color="auto" w:fill="auto"/>
          </w:tcPr>
          <w:p w:rsidR="00222B66" w:rsidRPr="00080025" w:rsidRDefault="00222B66" w:rsidP="00222B66">
            <w:pPr>
              <w:pStyle w:val="101"/>
              <w:rPr>
                <w:rFonts w:eastAsia="Calibri"/>
                <w:sz w:val="24"/>
                <w:lang w:eastAsia="en-US"/>
              </w:rPr>
            </w:pPr>
            <w:r w:rsidRPr="00080025">
              <w:rPr>
                <w:rFonts w:eastAsia="Calibri"/>
                <w:sz w:val="24"/>
                <w:lang w:eastAsia="en-US"/>
              </w:rPr>
              <w:t>70</w:t>
            </w:r>
          </w:p>
        </w:tc>
      </w:tr>
      <w:tr w:rsidR="00C91100" w:rsidRPr="00080025" w:rsidTr="00AF1B2A">
        <w:trPr>
          <w:trHeight w:val="277"/>
        </w:trPr>
        <w:tc>
          <w:tcPr>
            <w:tcW w:w="833" w:type="pct"/>
            <w:vMerge/>
            <w:shd w:val="clear" w:color="auto" w:fill="auto"/>
          </w:tcPr>
          <w:p w:rsidR="00222B66" w:rsidRPr="00080025" w:rsidRDefault="00222B66" w:rsidP="00222B66">
            <w:pPr>
              <w:pStyle w:val="101"/>
              <w:rPr>
                <w:sz w:val="24"/>
              </w:rPr>
            </w:pPr>
          </w:p>
        </w:tc>
        <w:tc>
          <w:tcPr>
            <w:tcW w:w="881" w:type="pct"/>
            <w:shd w:val="clear" w:color="auto" w:fill="auto"/>
          </w:tcPr>
          <w:p w:rsidR="00222B66" w:rsidRPr="00080025" w:rsidRDefault="00222B66" w:rsidP="005A2816">
            <w:pPr>
              <w:rPr>
                <w:rFonts w:eastAsia="Calibri"/>
                <w:lang w:eastAsia="en-US"/>
              </w:rPr>
            </w:pPr>
            <w:r w:rsidRPr="00080025">
              <w:rPr>
                <w:rFonts w:eastAsia="Calibri"/>
                <w:lang w:eastAsia="en-US"/>
              </w:rPr>
              <w:t xml:space="preserve">Размеры зеленых устройств декоративного назначения (зимних </w:t>
            </w:r>
            <w:r w:rsidRPr="00080025">
              <w:rPr>
                <w:rFonts w:eastAsia="Calibri"/>
                <w:lang w:eastAsia="en-US"/>
              </w:rPr>
              <w:lastRenderedPageBreak/>
              <w:t>садов),кв. м на посетителя</w:t>
            </w:r>
          </w:p>
        </w:tc>
        <w:tc>
          <w:tcPr>
            <w:tcW w:w="3286" w:type="pct"/>
            <w:gridSpan w:val="25"/>
            <w:shd w:val="clear" w:color="auto" w:fill="auto"/>
          </w:tcPr>
          <w:p w:rsidR="00222B66" w:rsidRPr="00080025" w:rsidRDefault="00222B66" w:rsidP="00222B66">
            <w:pPr>
              <w:pStyle w:val="101"/>
              <w:rPr>
                <w:sz w:val="24"/>
              </w:rPr>
            </w:pPr>
            <w:r w:rsidRPr="00080025">
              <w:rPr>
                <w:rFonts w:eastAsia="Calibri"/>
                <w:sz w:val="24"/>
                <w:lang w:eastAsia="en-US"/>
              </w:rPr>
              <w:lastRenderedPageBreak/>
              <w:t>0,1</w:t>
            </w:r>
          </w:p>
        </w:tc>
      </w:tr>
    </w:tbl>
    <w:p w:rsidR="003D78C7" w:rsidRPr="00080025" w:rsidRDefault="003D78C7" w:rsidP="00B06762">
      <w:pPr>
        <w:pStyle w:val="4a"/>
        <w:ind w:firstLine="567"/>
      </w:pPr>
    </w:p>
    <w:p w:rsidR="00146FCF" w:rsidRPr="00080025" w:rsidRDefault="00146FCF" w:rsidP="00B06762">
      <w:pPr>
        <w:pStyle w:val="4a"/>
        <w:ind w:firstLine="567"/>
        <w:rPr>
          <w:b w:val="0"/>
        </w:rPr>
      </w:pPr>
      <w:r w:rsidRPr="00080025">
        <w:rPr>
          <w:b w:val="0"/>
        </w:rPr>
        <w:t xml:space="preserve">Таблица </w:t>
      </w:r>
      <w:r w:rsidR="00AB3B57" w:rsidRPr="00080025">
        <w:rPr>
          <w:b w:val="0"/>
        </w:rPr>
        <w:t>3</w:t>
      </w:r>
      <w:r w:rsidR="00B0643C" w:rsidRPr="00080025">
        <w:rPr>
          <w:b w:val="0"/>
        </w:rPr>
        <w:t xml:space="preserve">. </w:t>
      </w:r>
      <w:r w:rsidR="007348E3" w:rsidRPr="00080025">
        <w:rPr>
          <w:b w:val="0"/>
        </w:rPr>
        <w:t>Расчётные</w:t>
      </w:r>
      <w:r w:rsidRPr="00080025">
        <w:rPr>
          <w:b w:val="0"/>
        </w:rPr>
        <w:t xml:space="preserve"> показател</w:t>
      </w:r>
      <w:r w:rsidR="004451D4" w:rsidRPr="00080025">
        <w:rPr>
          <w:b w:val="0"/>
        </w:rPr>
        <w:t>и</w:t>
      </w:r>
      <w:r w:rsidRPr="00080025">
        <w:rPr>
          <w:b w:val="0"/>
        </w:rPr>
        <w:t xml:space="preserve"> максимально допустимого уровня территориальной доступности объектов местного значения</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219"/>
        <w:gridCol w:w="3770"/>
        <w:gridCol w:w="3366"/>
        <w:gridCol w:w="102"/>
        <w:gridCol w:w="4627"/>
      </w:tblGrid>
      <w:tr w:rsidR="00762865" w:rsidRPr="00080025" w:rsidTr="00B0643C">
        <w:trPr>
          <w:tblHeader/>
        </w:trPr>
        <w:tc>
          <w:tcPr>
            <w:tcW w:w="943" w:type="pct"/>
            <w:gridSpan w:val="2"/>
            <w:shd w:val="clear" w:color="auto" w:fill="auto"/>
            <w:vAlign w:val="center"/>
          </w:tcPr>
          <w:p w:rsidR="00146FCF" w:rsidRPr="00080025" w:rsidRDefault="00146FCF" w:rsidP="00EE10CB">
            <w:pPr>
              <w:jc w:val="center"/>
              <w:rPr>
                <w:rFonts w:eastAsia="Calibri"/>
                <w:lang w:eastAsia="en-US"/>
              </w:rPr>
            </w:pPr>
            <w:r w:rsidRPr="00080025">
              <w:rPr>
                <w:rFonts w:eastAsia="Calibri"/>
                <w:lang w:eastAsia="en-US"/>
              </w:rPr>
              <w:t xml:space="preserve">Наименование вида ОМЗ </w:t>
            </w:r>
          </w:p>
        </w:tc>
        <w:tc>
          <w:tcPr>
            <w:tcW w:w="1288" w:type="pct"/>
            <w:vAlign w:val="center"/>
          </w:tcPr>
          <w:p w:rsidR="00146FCF" w:rsidRPr="00080025" w:rsidRDefault="00146FCF" w:rsidP="00AB3B57">
            <w:pPr>
              <w:rPr>
                <w:rFonts w:eastAsia="Calibri"/>
                <w:lang w:eastAsia="en-US"/>
              </w:rPr>
            </w:pPr>
            <w:r w:rsidRPr="00080025">
              <w:rPr>
                <w:rFonts w:eastAsia="Calibri"/>
                <w:lang w:eastAsia="en-US"/>
              </w:rPr>
              <w:t xml:space="preserve">Наименование расчетного показателя </w:t>
            </w:r>
            <w:proofErr w:type="spellStart"/>
            <w:r w:rsidRPr="00080025">
              <w:rPr>
                <w:rFonts w:eastAsia="Calibri"/>
                <w:lang w:eastAsia="en-US"/>
              </w:rPr>
              <w:t>ОМЗ,единица</w:t>
            </w:r>
            <w:proofErr w:type="spellEnd"/>
            <w:r w:rsidRPr="00080025">
              <w:rPr>
                <w:rFonts w:eastAsia="Calibri"/>
                <w:lang w:eastAsia="en-US"/>
              </w:rPr>
              <w:t xml:space="preserve"> измерения</w:t>
            </w:r>
          </w:p>
        </w:tc>
        <w:tc>
          <w:tcPr>
            <w:tcW w:w="2768" w:type="pct"/>
            <w:gridSpan w:val="3"/>
            <w:shd w:val="clear" w:color="auto" w:fill="auto"/>
            <w:vAlign w:val="center"/>
          </w:tcPr>
          <w:p w:rsidR="00146FCF" w:rsidRPr="00080025" w:rsidRDefault="00146FCF" w:rsidP="00EE10CB">
            <w:pPr>
              <w:jc w:val="center"/>
              <w:rPr>
                <w:rFonts w:eastAsia="Calibri"/>
                <w:lang w:eastAsia="en-US"/>
              </w:rPr>
            </w:pPr>
            <w:r w:rsidRPr="00080025">
              <w:rPr>
                <w:rFonts w:eastAsia="Calibri"/>
                <w:lang w:eastAsia="en-US"/>
              </w:rPr>
              <w:t xml:space="preserve">Предельное значение расчетного показателя максимально допустимого </w:t>
            </w:r>
          </w:p>
          <w:p w:rsidR="00146FCF" w:rsidRPr="00080025" w:rsidRDefault="00146FCF" w:rsidP="00EE10CB">
            <w:pPr>
              <w:jc w:val="center"/>
            </w:pPr>
            <w:r w:rsidRPr="00080025">
              <w:rPr>
                <w:rFonts w:eastAsia="Calibri"/>
                <w:lang w:eastAsia="en-US"/>
              </w:rPr>
              <w:t xml:space="preserve">уровня территориальной </w:t>
            </w:r>
            <w:proofErr w:type="spellStart"/>
            <w:r w:rsidRPr="00080025">
              <w:rPr>
                <w:rFonts w:eastAsia="Calibri"/>
                <w:lang w:eastAsia="en-US"/>
              </w:rPr>
              <w:t>доступностиОМЗ</w:t>
            </w:r>
            <w:proofErr w:type="spellEnd"/>
            <w:r w:rsidRPr="00080025">
              <w:rPr>
                <w:rFonts w:eastAsia="Calibri"/>
                <w:lang w:eastAsia="en-US"/>
              </w:rPr>
              <w:t xml:space="preserve"> </w:t>
            </w:r>
          </w:p>
        </w:tc>
      </w:tr>
      <w:tr w:rsidR="00762865" w:rsidRPr="00080025" w:rsidTr="00EE10CB">
        <w:tc>
          <w:tcPr>
            <w:tcW w:w="5000" w:type="pct"/>
            <w:gridSpan w:val="6"/>
            <w:shd w:val="clear" w:color="auto" w:fill="auto"/>
            <w:vAlign w:val="center"/>
          </w:tcPr>
          <w:p w:rsidR="00146FCF" w:rsidRPr="00080025" w:rsidRDefault="00146FCF" w:rsidP="00EE10CB">
            <w:pPr>
              <w:jc w:val="center"/>
            </w:pPr>
            <w:r w:rsidRPr="00080025">
              <w:t xml:space="preserve">В области образования </w:t>
            </w:r>
          </w:p>
        </w:tc>
      </w:tr>
      <w:tr w:rsidR="00762865" w:rsidRPr="00080025" w:rsidTr="00B0643C">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Дошкольные образовательные организации</w:t>
            </w:r>
          </w:p>
        </w:tc>
        <w:tc>
          <w:tcPr>
            <w:tcW w:w="1288" w:type="pct"/>
            <w:vMerge w:val="restart"/>
          </w:tcPr>
          <w:p w:rsidR="00146FCF" w:rsidRPr="00080025" w:rsidRDefault="00146FCF" w:rsidP="00EE10CB">
            <w:pPr>
              <w:pStyle w:val="101"/>
              <w:rPr>
                <w:rFonts w:eastAsia="Calibri"/>
                <w:bCs/>
                <w:iCs/>
                <w:sz w:val="24"/>
                <w:lang w:eastAsia="en-US"/>
              </w:rPr>
            </w:pPr>
            <w:r w:rsidRPr="00080025">
              <w:rPr>
                <w:rFonts w:eastAsia="Calibri"/>
                <w:bCs/>
                <w:iCs/>
                <w:sz w:val="24"/>
                <w:lang w:eastAsia="en-US"/>
              </w:rPr>
              <w:t xml:space="preserve">Уровень территориальной доступности для населения, </w:t>
            </w:r>
          </w:p>
          <w:p w:rsidR="00146FCF" w:rsidRPr="00080025" w:rsidRDefault="00146FCF" w:rsidP="00EE10CB">
            <w:pPr>
              <w:pStyle w:val="101"/>
              <w:rPr>
                <w:sz w:val="24"/>
              </w:rPr>
            </w:pPr>
            <w:r w:rsidRPr="00080025">
              <w:rPr>
                <w:rFonts w:eastAsia="Calibri"/>
                <w:bCs/>
                <w:iCs/>
                <w:sz w:val="24"/>
                <w:lang w:eastAsia="en-US"/>
              </w:rPr>
              <w:t>м/ минут</w:t>
            </w:r>
          </w:p>
        </w:tc>
        <w:tc>
          <w:tcPr>
            <w:tcW w:w="2768" w:type="pct"/>
            <w:gridSpan w:val="3"/>
            <w:shd w:val="clear" w:color="auto" w:fill="auto"/>
          </w:tcPr>
          <w:p w:rsidR="00146FCF" w:rsidRPr="00080025" w:rsidRDefault="00146FCF" w:rsidP="00EE10CB">
            <w:r w:rsidRPr="00080025">
              <w:t>Пешеходная доступность:</w:t>
            </w:r>
          </w:p>
        </w:tc>
      </w:tr>
      <w:tr w:rsidR="00762865" w:rsidRPr="00080025" w:rsidTr="00B0643C">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pStyle w:val="101"/>
              <w:rPr>
                <w:rFonts w:eastAsia="Calibri"/>
                <w:bCs/>
                <w:iCs/>
                <w:sz w:val="24"/>
                <w:lang w:eastAsia="en-US"/>
              </w:rPr>
            </w:pPr>
          </w:p>
        </w:tc>
        <w:tc>
          <w:tcPr>
            <w:tcW w:w="2768" w:type="pct"/>
            <w:gridSpan w:val="3"/>
            <w:shd w:val="clear" w:color="auto" w:fill="auto"/>
          </w:tcPr>
          <w:p w:rsidR="00146FCF" w:rsidRPr="00080025" w:rsidRDefault="00146FCF" w:rsidP="00EE10CB">
            <w:pPr>
              <w:pStyle w:val="101"/>
              <w:rPr>
                <w:rFonts w:eastAsia="Calibri"/>
                <w:sz w:val="24"/>
                <w:lang w:eastAsia="en-US"/>
              </w:rPr>
            </w:pPr>
            <w:r w:rsidRPr="00080025">
              <w:rPr>
                <w:sz w:val="24"/>
              </w:rPr>
              <w:t>300 м/5 минут</w:t>
            </w:r>
          </w:p>
        </w:tc>
      </w:tr>
      <w:tr w:rsidR="00762865" w:rsidRPr="00080025" w:rsidTr="00B0643C">
        <w:trPr>
          <w:trHeight w:val="216"/>
        </w:trPr>
        <w:tc>
          <w:tcPr>
            <w:tcW w:w="943" w:type="pct"/>
            <w:gridSpan w:val="2"/>
            <w:vMerge w:val="restart"/>
            <w:shd w:val="clear" w:color="auto" w:fill="auto"/>
          </w:tcPr>
          <w:p w:rsidR="00146FCF" w:rsidRPr="00080025" w:rsidRDefault="00146FCF" w:rsidP="00AB3B57">
            <w:pPr>
              <w:pStyle w:val="101"/>
              <w:rPr>
                <w:sz w:val="24"/>
              </w:rPr>
            </w:pPr>
            <w:r w:rsidRPr="00080025">
              <w:rPr>
                <w:rFonts w:eastAsia="Calibri"/>
                <w:bCs/>
                <w:iCs/>
                <w:sz w:val="24"/>
                <w:lang w:eastAsia="en-US"/>
              </w:rPr>
              <w:t>Общеобразовательные организации</w:t>
            </w:r>
          </w:p>
        </w:tc>
        <w:tc>
          <w:tcPr>
            <w:tcW w:w="1288" w:type="pct"/>
            <w:vMerge w:val="restart"/>
          </w:tcPr>
          <w:p w:rsidR="00146FCF" w:rsidRPr="00080025" w:rsidRDefault="00146FCF" w:rsidP="00EE10CB">
            <w:pPr>
              <w:pStyle w:val="101"/>
              <w:rPr>
                <w:rFonts w:eastAsia="Calibri"/>
                <w:bCs/>
                <w:iCs/>
                <w:sz w:val="24"/>
                <w:lang w:eastAsia="en-US"/>
              </w:rPr>
            </w:pPr>
            <w:r w:rsidRPr="00080025">
              <w:rPr>
                <w:rFonts w:eastAsia="Calibri"/>
                <w:bCs/>
                <w:iCs/>
                <w:sz w:val="24"/>
                <w:lang w:eastAsia="en-US"/>
              </w:rPr>
              <w:t xml:space="preserve">Уровень территориальной доступности для населения, </w:t>
            </w:r>
          </w:p>
          <w:p w:rsidR="00146FCF" w:rsidRPr="00080025" w:rsidRDefault="00146FCF" w:rsidP="00EE10CB">
            <w:pPr>
              <w:pStyle w:val="101"/>
              <w:rPr>
                <w:rFonts w:eastAsia="Calibri"/>
                <w:bCs/>
                <w:iCs/>
                <w:sz w:val="24"/>
                <w:lang w:eastAsia="en-US"/>
              </w:rPr>
            </w:pPr>
            <w:r w:rsidRPr="00080025">
              <w:rPr>
                <w:rFonts w:eastAsia="Calibri"/>
                <w:bCs/>
                <w:iCs/>
                <w:sz w:val="24"/>
                <w:lang w:eastAsia="en-US"/>
              </w:rPr>
              <w:t>м/ минут</w:t>
            </w:r>
          </w:p>
        </w:tc>
        <w:tc>
          <w:tcPr>
            <w:tcW w:w="2768" w:type="pct"/>
            <w:gridSpan w:val="3"/>
            <w:shd w:val="clear" w:color="auto" w:fill="auto"/>
          </w:tcPr>
          <w:p w:rsidR="00146FCF" w:rsidRPr="00080025" w:rsidRDefault="00146FCF" w:rsidP="00EE10CB">
            <w:r w:rsidRPr="00080025">
              <w:t>Пешеходная доступность:</w:t>
            </w:r>
          </w:p>
        </w:tc>
      </w:tr>
      <w:tr w:rsidR="00762865" w:rsidRPr="00080025" w:rsidTr="00B0643C">
        <w:trPr>
          <w:trHeight w:val="213"/>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pStyle w:val="101"/>
              <w:rPr>
                <w:rFonts w:eastAsia="Calibri"/>
                <w:bCs/>
                <w:iCs/>
                <w:sz w:val="24"/>
                <w:lang w:eastAsia="en-US"/>
              </w:rPr>
            </w:pPr>
          </w:p>
        </w:tc>
        <w:tc>
          <w:tcPr>
            <w:tcW w:w="2768" w:type="pct"/>
            <w:gridSpan w:val="3"/>
            <w:shd w:val="clear" w:color="auto" w:fill="auto"/>
          </w:tcPr>
          <w:p w:rsidR="00146FCF" w:rsidRPr="00080025" w:rsidRDefault="00146FCF" w:rsidP="00EE10CB">
            <w:pPr>
              <w:rPr>
                <w:i/>
              </w:rPr>
            </w:pPr>
            <w:r w:rsidRPr="00080025">
              <w:t>300 м/5 минут</w:t>
            </w:r>
          </w:p>
        </w:tc>
      </w:tr>
      <w:tr w:rsidR="00762865" w:rsidRPr="00080025" w:rsidTr="00B0643C">
        <w:trPr>
          <w:trHeight w:val="213"/>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pStyle w:val="101"/>
              <w:rPr>
                <w:rFonts w:eastAsia="Calibri"/>
                <w:bCs/>
                <w:iCs/>
                <w:sz w:val="24"/>
                <w:lang w:eastAsia="en-US"/>
              </w:rPr>
            </w:pPr>
          </w:p>
        </w:tc>
        <w:tc>
          <w:tcPr>
            <w:tcW w:w="2768" w:type="pct"/>
            <w:gridSpan w:val="3"/>
            <w:shd w:val="clear" w:color="auto" w:fill="auto"/>
          </w:tcPr>
          <w:p w:rsidR="00146FCF" w:rsidRPr="00080025" w:rsidRDefault="00146FCF" w:rsidP="00EE10CB">
            <w:pPr>
              <w:rPr>
                <w:i/>
              </w:rPr>
            </w:pPr>
            <w:r w:rsidRPr="00080025">
              <w:t>Транспортная доступность:</w:t>
            </w:r>
          </w:p>
        </w:tc>
      </w:tr>
      <w:tr w:rsidR="00762865" w:rsidRPr="00080025" w:rsidTr="00B0643C">
        <w:trPr>
          <w:trHeight w:val="213"/>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pStyle w:val="101"/>
              <w:rPr>
                <w:rFonts w:eastAsia="Calibri"/>
                <w:bCs/>
                <w:iCs/>
                <w:sz w:val="24"/>
                <w:lang w:eastAsia="en-US"/>
              </w:rPr>
            </w:pPr>
          </w:p>
        </w:tc>
        <w:tc>
          <w:tcPr>
            <w:tcW w:w="2768" w:type="pct"/>
            <w:gridSpan w:val="3"/>
            <w:shd w:val="clear" w:color="auto" w:fill="auto"/>
          </w:tcPr>
          <w:p w:rsidR="00146FCF" w:rsidRPr="00080025" w:rsidRDefault="00146FCF" w:rsidP="00EE10CB">
            <w:r w:rsidRPr="00080025">
              <w:t>для учащихся</w:t>
            </w:r>
            <w:r w:rsidR="0047043C" w:rsidRPr="00080025">
              <w:t xml:space="preserve"> 1 ступени обучения – не более </w:t>
            </w:r>
            <w:r w:rsidRPr="00080025">
              <w:t>15 минут в одну сторону,  для учащихся 2-3 ступени обучения – не более 50 минут в одну сторону.</w:t>
            </w:r>
          </w:p>
        </w:tc>
      </w:tr>
      <w:tr w:rsidR="00762865" w:rsidRPr="00080025" w:rsidTr="00B0643C">
        <w:trPr>
          <w:trHeight w:val="133"/>
        </w:trPr>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Организации дополнительного образования</w:t>
            </w:r>
          </w:p>
        </w:tc>
        <w:tc>
          <w:tcPr>
            <w:tcW w:w="1288" w:type="pct"/>
            <w:vMerge w:val="restart"/>
          </w:tcPr>
          <w:p w:rsidR="00146FCF" w:rsidRPr="00080025" w:rsidRDefault="00146FCF" w:rsidP="00EE10CB">
            <w:pPr>
              <w:pStyle w:val="101"/>
              <w:rPr>
                <w:rFonts w:eastAsia="Calibri"/>
                <w:bCs/>
                <w:iCs/>
                <w:sz w:val="24"/>
                <w:lang w:eastAsia="en-US"/>
              </w:rPr>
            </w:pPr>
            <w:r w:rsidRPr="00080025">
              <w:rPr>
                <w:rFonts w:eastAsia="Calibri"/>
                <w:bCs/>
                <w:iCs/>
                <w:sz w:val="24"/>
                <w:lang w:eastAsia="en-US"/>
              </w:rPr>
              <w:t xml:space="preserve">Уровень территориальной доступности для населения, </w:t>
            </w:r>
          </w:p>
          <w:p w:rsidR="00146FCF" w:rsidRPr="00080025" w:rsidRDefault="00146FCF" w:rsidP="00EE10CB">
            <w:pPr>
              <w:pStyle w:val="101"/>
              <w:rPr>
                <w:rFonts w:eastAsia="Calibri"/>
                <w:bCs/>
                <w:iCs/>
                <w:sz w:val="24"/>
                <w:lang w:eastAsia="en-US"/>
              </w:rPr>
            </w:pPr>
            <w:r w:rsidRPr="00080025">
              <w:rPr>
                <w:rFonts w:eastAsia="Calibri"/>
                <w:bCs/>
                <w:iCs/>
                <w:sz w:val="24"/>
                <w:lang w:eastAsia="en-US"/>
              </w:rPr>
              <w:t>м/ минут</w:t>
            </w:r>
          </w:p>
        </w:tc>
        <w:tc>
          <w:tcPr>
            <w:tcW w:w="2768" w:type="pct"/>
            <w:gridSpan w:val="3"/>
            <w:shd w:val="clear" w:color="auto" w:fill="auto"/>
          </w:tcPr>
          <w:p w:rsidR="00146FCF" w:rsidRPr="00080025" w:rsidRDefault="00146FCF" w:rsidP="00EE10CB">
            <w:r w:rsidRPr="00080025">
              <w:t>Пешеходная доступность:</w:t>
            </w:r>
          </w:p>
        </w:tc>
      </w:tr>
      <w:tr w:rsidR="00762865" w:rsidRPr="00080025" w:rsidTr="00B0643C">
        <w:trPr>
          <w:trHeight w:val="380"/>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pStyle w:val="101"/>
              <w:rPr>
                <w:rFonts w:eastAsia="Calibri"/>
                <w:bCs/>
                <w:iCs/>
                <w:sz w:val="24"/>
                <w:lang w:eastAsia="en-US"/>
              </w:rPr>
            </w:pPr>
          </w:p>
        </w:tc>
        <w:tc>
          <w:tcPr>
            <w:tcW w:w="2768" w:type="pct"/>
            <w:gridSpan w:val="3"/>
            <w:shd w:val="clear" w:color="auto" w:fill="auto"/>
          </w:tcPr>
          <w:p w:rsidR="00146FCF" w:rsidRPr="00080025" w:rsidRDefault="00146FCF" w:rsidP="00EE10CB">
            <w:pPr>
              <w:rPr>
                <w:i/>
              </w:rPr>
            </w:pPr>
            <w:r w:rsidRPr="00080025">
              <w:t>для климатического подрайона 1Д – 300 м/5 минут</w:t>
            </w:r>
          </w:p>
        </w:tc>
      </w:tr>
      <w:tr w:rsidR="00762865" w:rsidRPr="00080025" w:rsidTr="00826310">
        <w:trPr>
          <w:trHeight w:val="90"/>
        </w:trPr>
        <w:tc>
          <w:tcPr>
            <w:tcW w:w="5000" w:type="pct"/>
            <w:gridSpan w:val="6"/>
            <w:shd w:val="clear" w:color="auto" w:fill="auto"/>
            <w:vAlign w:val="center"/>
          </w:tcPr>
          <w:p w:rsidR="00146FCF" w:rsidRPr="00080025" w:rsidRDefault="00146FCF" w:rsidP="00EE10CB">
            <w:pPr>
              <w:jc w:val="center"/>
            </w:pPr>
            <w:r w:rsidRPr="00080025">
              <w:t>В области здравоохранения</w:t>
            </w:r>
          </w:p>
        </w:tc>
      </w:tr>
      <w:tr w:rsidR="00762865" w:rsidRPr="00080025" w:rsidTr="00B0643C">
        <w:trPr>
          <w:trHeight w:val="380"/>
        </w:trPr>
        <w:tc>
          <w:tcPr>
            <w:tcW w:w="868" w:type="pct"/>
            <w:vMerge w:val="restart"/>
            <w:shd w:val="clear" w:color="auto" w:fill="auto"/>
          </w:tcPr>
          <w:p w:rsidR="00146FCF" w:rsidRPr="00080025" w:rsidRDefault="00146FCF" w:rsidP="00EE10CB">
            <w:pPr>
              <w:pStyle w:val="101"/>
              <w:rPr>
                <w:sz w:val="24"/>
              </w:rPr>
            </w:pPr>
            <w:r w:rsidRPr="00080025">
              <w:rPr>
                <w:sz w:val="24"/>
              </w:rPr>
              <w:t xml:space="preserve">Лечебно-профилактические медицинские организации, оказывающие медицинскую помощь </w:t>
            </w:r>
            <w:r w:rsidRPr="00080025">
              <w:rPr>
                <w:sz w:val="24"/>
              </w:rPr>
              <w:lastRenderedPageBreak/>
              <w:t>в амбулаторных условиях</w:t>
            </w:r>
          </w:p>
        </w:tc>
        <w:tc>
          <w:tcPr>
            <w:tcW w:w="1364" w:type="pct"/>
            <w:gridSpan w:val="2"/>
            <w:vMerge w:val="restart"/>
          </w:tcPr>
          <w:p w:rsidR="00146FCF" w:rsidRPr="00080025" w:rsidRDefault="00146FCF" w:rsidP="00EE10CB">
            <w:pPr>
              <w:pStyle w:val="101"/>
              <w:rPr>
                <w:sz w:val="24"/>
              </w:rPr>
            </w:pPr>
            <w:r w:rsidRPr="00080025">
              <w:rPr>
                <w:rFonts w:eastAsia="Calibri"/>
                <w:sz w:val="24"/>
                <w:lang w:eastAsia="en-US"/>
              </w:rPr>
              <w:lastRenderedPageBreak/>
              <w:t>Уровень территориальной доступности для населения, м/минут</w:t>
            </w:r>
          </w:p>
        </w:tc>
        <w:tc>
          <w:tcPr>
            <w:tcW w:w="2768" w:type="pct"/>
            <w:gridSpan w:val="3"/>
            <w:shd w:val="clear" w:color="auto" w:fill="auto"/>
          </w:tcPr>
          <w:p w:rsidR="00146FCF" w:rsidRPr="00080025" w:rsidRDefault="00146FCF" w:rsidP="00EE10CB">
            <w:pPr>
              <w:rPr>
                <w:i/>
              </w:rPr>
            </w:pPr>
            <w:r w:rsidRPr="00080025">
              <w:t>Пешеходная доступность:</w:t>
            </w:r>
          </w:p>
        </w:tc>
      </w:tr>
      <w:tr w:rsidR="00762865" w:rsidRPr="00080025" w:rsidTr="00B0643C">
        <w:trPr>
          <w:trHeight w:val="380"/>
        </w:trPr>
        <w:tc>
          <w:tcPr>
            <w:tcW w:w="868" w:type="pct"/>
            <w:vMerge/>
            <w:shd w:val="clear" w:color="auto" w:fill="auto"/>
          </w:tcPr>
          <w:p w:rsidR="00146FCF" w:rsidRPr="00080025" w:rsidRDefault="00146FCF" w:rsidP="00EE10CB">
            <w:pPr>
              <w:pStyle w:val="101"/>
              <w:rPr>
                <w:sz w:val="24"/>
              </w:rPr>
            </w:pPr>
          </w:p>
        </w:tc>
        <w:tc>
          <w:tcPr>
            <w:tcW w:w="1364" w:type="pct"/>
            <w:gridSpan w:val="2"/>
            <w:vMerge/>
          </w:tcPr>
          <w:p w:rsidR="00146FCF" w:rsidRPr="00080025" w:rsidRDefault="00146FCF" w:rsidP="00EE10CB">
            <w:pPr>
              <w:pStyle w:val="101"/>
              <w:rPr>
                <w:rFonts w:eastAsia="Calibri"/>
                <w:sz w:val="24"/>
                <w:lang w:eastAsia="en-US"/>
              </w:rPr>
            </w:pPr>
          </w:p>
        </w:tc>
        <w:tc>
          <w:tcPr>
            <w:tcW w:w="2768" w:type="pct"/>
            <w:gridSpan w:val="3"/>
            <w:shd w:val="clear" w:color="auto" w:fill="auto"/>
          </w:tcPr>
          <w:p w:rsidR="00146FCF" w:rsidRPr="00080025" w:rsidRDefault="00146FCF" w:rsidP="00EE10CB">
            <w:pPr>
              <w:pStyle w:val="101"/>
              <w:rPr>
                <w:rFonts w:eastAsia="Calibri"/>
                <w:sz w:val="24"/>
                <w:lang w:eastAsia="en-US"/>
              </w:rPr>
            </w:pPr>
            <w:r w:rsidRPr="00080025">
              <w:rPr>
                <w:sz w:val="24"/>
              </w:rPr>
              <w:t>1000 м</w:t>
            </w:r>
          </w:p>
        </w:tc>
      </w:tr>
      <w:tr w:rsidR="00762865" w:rsidRPr="00080025" w:rsidTr="00EE10CB">
        <w:tc>
          <w:tcPr>
            <w:tcW w:w="5000" w:type="pct"/>
            <w:gridSpan w:val="6"/>
            <w:shd w:val="clear" w:color="auto" w:fill="auto"/>
          </w:tcPr>
          <w:p w:rsidR="00146FCF" w:rsidRPr="00080025" w:rsidRDefault="00146FCF" w:rsidP="00EE10CB">
            <w:pPr>
              <w:keepNext/>
              <w:tabs>
                <w:tab w:val="left" w:pos="1575"/>
              </w:tabs>
              <w:jc w:val="center"/>
              <w:rPr>
                <w:rFonts w:eastAsia="Calibri"/>
                <w:lang w:eastAsia="en-US"/>
              </w:rPr>
            </w:pPr>
            <w:r w:rsidRPr="00080025">
              <w:lastRenderedPageBreak/>
              <w:t xml:space="preserve">В области культуры </w:t>
            </w:r>
          </w:p>
        </w:tc>
      </w:tr>
      <w:tr w:rsidR="00762865" w:rsidRPr="00080025" w:rsidTr="00B0643C">
        <w:trPr>
          <w:trHeight w:val="204"/>
        </w:trPr>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Библиотеки</w:t>
            </w:r>
          </w:p>
        </w:tc>
        <w:tc>
          <w:tcPr>
            <w:tcW w:w="1288" w:type="pct"/>
            <w:vMerge w:val="restart"/>
          </w:tcPr>
          <w:p w:rsidR="00146FCF" w:rsidRPr="00080025" w:rsidRDefault="00146FCF" w:rsidP="00EE10CB">
            <w:pPr>
              <w:rPr>
                <w:rFonts w:eastAsia="Calibri"/>
                <w:lang w:eastAsia="en-US"/>
              </w:rPr>
            </w:pPr>
            <w:r w:rsidRPr="00080025">
              <w:rPr>
                <w:rFonts w:eastAsia="Calibri"/>
                <w:lang w:eastAsia="en-US"/>
              </w:rPr>
              <w:t>Уровень территориальной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rPr>
          <w:trHeight w:val="204"/>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rPr>
                <w:rFonts w:eastAsia="Calibri"/>
                <w:lang w:eastAsia="en-US"/>
              </w:rPr>
            </w:pPr>
          </w:p>
        </w:tc>
        <w:tc>
          <w:tcPr>
            <w:tcW w:w="2768" w:type="pct"/>
            <w:gridSpan w:val="3"/>
            <w:shd w:val="clear" w:color="auto" w:fill="auto"/>
          </w:tcPr>
          <w:p w:rsidR="00146FCF" w:rsidRPr="00080025" w:rsidRDefault="00146FCF" w:rsidP="00EE10CB">
            <w:r w:rsidRPr="00080025">
              <w:rPr>
                <w:lang w:val="en-US"/>
              </w:rPr>
              <w:t xml:space="preserve">30 </w:t>
            </w:r>
            <w:r w:rsidRPr="00080025">
              <w:t>минут</w:t>
            </w:r>
          </w:p>
        </w:tc>
      </w:tr>
      <w:tr w:rsidR="00762865" w:rsidRPr="00080025" w:rsidTr="00B0643C">
        <w:trPr>
          <w:trHeight w:val="204"/>
        </w:trPr>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Объекты культуры клубного типа</w:t>
            </w:r>
          </w:p>
        </w:tc>
        <w:tc>
          <w:tcPr>
            <w:tcW w:w="1288" w:type="pct"/>
            <w:vMerge w:val="restart"/>
          </w:tcPr>
          <w:p w:rsidR="00146FCF" w:rsidRPr="00080025" w:rsidRDefault="00146FCF" w:rsidP="00EE10CB">
            <w:pPr>
              <w:rPr>
                <w:rFonts w:eastAsia="Calibri"/>
                <w:lang w:eastAsia="en-US"/>
              </w:rPr>
            </w:pPr>
            <w:r w:rsidRPr="00080025">
              <w:rPr>
                <w:rFonts w:eastAsia="Calibri"/>
                <w:lang w:eastAsia="en-US"/>
              </w:rPr>
              <w:t>Уровень территориальной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rPr>
          <w:trHeight w:val="204"/>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rPr>
                <w:rFonts w:eastAsia="Calibri"/>
                <w:lang w:eastAsia="en-US"/>
              </w:rPr>
            </w:pPr>
          </w:p>
        </w:tc>
        <w:tc>
          <w:tcPr>
            <w:tcW w:w="2768" w:type="pct"/>
            <w:gridSpan w:val="3"/>
            <w:shd w:val="clear" w:color="auto" w:fill="auto"/>
          </w:tcPr>
          <w:p w:rsidR="00146FCF" w:rsidRPr="00080025" w:rsidRDefault="00146FCF" w:rsidP="00EE10CB">
            <w:r w:rsidRPr="00080025">
              <w:rPr>
                <w:lang w:val="en-US"/>
              </w:rPr>
              <w:t xml:space="preserve">30 </w:t>
            </w:r>
            <w:r w:rsidRPr="00080025">
              <w:t>минут</w:t>
            </w:r>
          </w:p>
        </w:tc>
      </w:tr>
      <w:tr w:rsidR="00762865" w:rsidRPr="00080025" w:rsidTr="00B0643C">
        <w:trPr>
          <w:trHeight w:val="204"/>
        </w:trPr>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Музеи</w:t>
            </w:r>
          </w:p>
        </w:tc>
        <w:tc>
          <w:tcPr>
            <w:tcW w:w="1288" w:type="pct"/>
            <w:vMerge w:val="restart"/>
          </w:tcPr>
          <w:p w:rsidR="00146FCF" w:rsidRPr="00080025" w:rsidRDefault="00146FCF" w:rsidP="00EE10CB">
            <w:pPr>
              <w:rPr>
                <w:rFonts w:eastAsia="Calibri"/>
                <w:lang w:eastAsia="en-US"/>
              </w:rPr>
            </w:pPr>
            <w:r w:rsidRPr="00080025">
              <w:rPr>
                <w:rFonts w:eastAsia="Calibri"/>
                <w:lang w:eastAsia="en-US"/>
              </w:rPr>
              <w:t>Уровень территориальной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rPr>
          <w:trHeight w:val="204"/>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rPr>
                <w:rFonts w:eastAsia="Calibri"/>
                <w:lang w:eastAsia="en-US"/>
              </w:rPr>
            </w:pPr>
          </w:p>
        </w:tc>
        <w:tc>
          <w:tcPr>
            <w:tcW w:w="2768" w:type="pct"/>
            <w:gridSpan w:val="3"/>
            <w:shd w:val="clear" w:color="auto" w:fill="auto"/>
          </w:tcPr>
          <w:p w:rsidR="00146FCF" w:rsidRPr="00080025" w:rsidRDefault="00146FCF" w:rsidP="00EE10CB">
            <w:r w:rsidRPr="00080025">
              <w:rPr>
                <w:lang w:val="en-US"/>
              </w:rPr>
              <w:t xml:space="preserve">30 </w:t>
            </w:r>
            <w:r w:rsidRPr="00080025">
              <w:t>минут</w:t>
            </w:r>
          </w:p>
        </w:tc>
      </w:tr>
      <w:tr w:rsidR="00762865" w:rsidRPr="00080025" w:rsidTr="00B0643C">
        <w:trPr>
          <w:trHeight w:val="204"/>
        </w:trPr>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Выставочные залы, картинные галереи</w:t>
            </w:r>
          </w:p>
        </w:tc>
        <w:tc>
          <w:tcPr>
            <w:tcW w:w="1288" w:type="pct"/>
            <w:vMerge w:val="restart"/>
          </w:tcPr>
          <w:p w:rsidR="00146FCF" w:rsidRPr="00080025" w:rsidRDefault="00146FCF" w:rsidP="00EE10CB">
            <w:pPr>
              <w:rPr>
                <w:rFonts w:eastAsia="Calibri"/>
                <w:lang w:eastAsia="en-US"/>
              </w:rPr>
            </w:pPr>
            <w:r w:rsidRPr="00080025">
              <w:rPr>
                <w:rFonts w:eastAsia="Calibri"/>
                <w:lang w:eastAsia="en-US"/>
              </w:rPr>
              <w:t>Уровень территориальной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rPr>
          <w:trHeight w:val="204"/>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rPr>
                <w:rFonts w:eastAsia="Calibri"/>
                <w:lang w:eastAsia="en-US"/>
              </w:rPr>
            </w:pPr>
          </w:p>
        </w:tc>
        <w:tc>
          <w:tcPr>
            <w:tcW w:w="2768" w:type="pct"/>
            <w:gridSpan w:val="3"/>
            <w:shd w:val="clear" w:color="auto" w:fill="auto"/>
          </w:tcPr>
          <w:p w:rsidR="00146FCF" w:rsidRPr="00080025" w:rsidRDefault="00146FCF" w:rsidP="00EE10CB">
            <w:r w:rsidRPr="00080025">
              <w:rPr>
                <w:lang w:val="en-US"/>
              </w:rPr>
              <w:t xml:space="preserve">30 </w:t>
            </w:r>
            <w:r w:rsidRPr="00080025">
              <w:t>минут</w:t>
            </w:r>
          </w:p>
        </w:tc>
      </w:tr>
      <w:tr w:rsidR="00762865" w:rsidRPr="00080025" w:rsidTr="00B0643C">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Театры</w:t>
            </w:r>
          </w:p>
        </w:tc>
        <w:tc>
          <w:tcPr>
            <w:tcW w:w="1288" w:type="pct"/>
            <w:vMerge w:val="restart"/>
          </w:tcPr>
          <w:p w:rsidR="00146FCF" w:rsidRPr="00080025" w:rsidRDefault="00146FCF" w:rsidP="00EE10CB">
            <w:pPr>
              <w:pStyle w:val="101"/>
              <w:rPr>
                <w:rFonts w:eastAsia="Calibri"/>
                <w:bCs/>
                <w:iCs/>
                <w:sz w:val="24"/>
                <w:lang w:eastAsia="en-US"/>
              </w:rPr>
            </w:pPr>
            <w:r w:rsidRPr="00080025">
              <w:rPr>
                <w:rFonts w:eastAsia="Calibri"/>
                <w:bCs/>
                <w:iCs/>
                <w:sz w:val="24"/>
                <w:lang w:eastAsia="en-US"/>
              </w:rPr>
              <w:t>Уровень территориальной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rPr>
                <w:rFonts w:eastAsia="Calibri"/>
                <w:lang w:eastAsia="en-US"/>
              </w:rPr>
            </w:pPr>
          </w:p>
        </w:tc>
        <w:tc>
          <w:tcPr>
            <w:tcW w:w="2768" w:type="pct"/>
            <w:gridSpan w:val="3"/>
            <w:shd w:val="clear" w:color="auto" w:fill="auto"/>
          </w:tcPr>
          <w:p w:rsidR="00146FCF" w:rsidRPr="00080025" w:rsidRDefault="00146FCF" w:rsidP="00EE10CB">
            <w:r w:rsidRPr="00080025">
              <w:rPr>
                <w:lang w:val="en-US"/>
              </w:rPr>
              <w:t xml:space="preserve">30 </w:t>
            </w:r>
            <w:r w:rsidRPr="00080025">
              <w:t>минут</w:t>
            </w:r>
          </w:p>
        </w:tc>
      </w:tr>
      <w:tr w:rsidR="00762865" w:rsidRPr="00080025" w:rsidTr="00B0643C">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Концертные залы</w:t>
            </w:r>
          </w:p>
        </w:tc>
        <w:tc>
          <w:tcPr>
            <w:tcW w:w="1288" w:type="pct"/>
            <w:vMerge w:val="restart"/>
          </w:tcPr>
          <w:p w:rsidR="00146FCF" w:rsidRPr="00080025" w:rsidRDefault="00146FCF" w:rsidP="00EE10CB">
            <w:pPr>
              <w:pStyle w:val="101"/>
              <w:rPr>
                <w:rFonts w:eastAsia="Calibri"/>
                <w:bCs/>
                <w:iCs/>
                <w:sz w:val="24"/>
                <w:lang w:eastAsia="en-US"/>
              </w:rPr>
            </w:pPr>
            <w:r w:rsidRPr="00080025">
              <w:rPr>
                <w:rFonts w:eastAsia="Calibri"/>
                <w:bCs/>
                <w:iCs/>
                <w:sz w:val="24"/>
                <w:lang w:eastAsia="en-US"/>
              </w:rPr>
              <w:t>Уровень территориальной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rPr>
                <w:rFonts w:eastAsia="Calibri"/>
                <w:lang w:eastAsia="en-US"/>
              </w:rPr>
            </w:pPr>
          </w:p>
        </w:tc>
        <w:tc>
          <w:tcPr>
            <w:tcW w:w="2768" w:type="pct"/>
            <w:gridSpan w:val="3"/>
            <w:shd w:val="clear" w:color="auto" w:fill="auto"/>
          </w:tcPr>
          <w:p w:rsidR="00146FCF" w:rsidRPr="00080025" w:rsidRDefault="00146FCF" w:rsidP="00EE10CB">
            <w:r w:rsidRPr="00080025">
              <w:rPr>
                <w:lang w:val="en-US"/>
              </w:rPr>
              <w:t xml:space="preserve">30 </w:t>
            </w:r>
            <w:r w:rsidRPr="00080025">
              <w:t>минут</w:t>
            </w:r>
          </w:p>
        </w:tc>
      </w:tr>
      <w:tr w:rsidR="00762865" w:rsidRPr="00080025" w:rsidTr="00B0643C">
        <w:tc>
          <w:tcPr>
            <w:tcW w:w="943" w:type="pct"/>
            <w:gridSpan w:val="2"/>
            <w:vMerge w:val="restart"/>
            <w:shd w:val="clear" w:color="auto" w:fill="auto"/>
          </w:tcPr>
          <w:p w:rsidR="00146FCF" w:rsidRPr="00080025" w:rsidRDefault="00146FCF" w:rsidP="00EE10CB">
            <w:pPr>
              <w:pStyle w:val="101"/>
              <w:rPr>
                <w:sz w:val="24"/>
              </w:rPr>
            </w:pPr>
            <w:r w:rsidRPr="00080025">
              <w:rPr>
                <w:sz w:val="24"/>
              </w:rPr>
              <w:t>Универсальные спортивно-зрелищные залы</w:t>
            </w:r>
          </w:p>
        </w:tc>
        <w:tc>
          <w:tcPr>
            <w:tcW w:w="1288" w:type="pct"/>
            <w:vMerge w:val="restart"/>
          </w:tcPr>
          <w:p w:rsidR="00146FCF" w:rsidRPr="00080025" w:rsidRDefault="00146FCF" w:rsidP="00EE10CB">
            <w:pPr>
              <w:rPr>
                <w:rFonts w:eastAsia="Calibri"/>
                <w:lang w:eastAsia="en-US"/>
              </w:rPr>
            </w:pPr>
            <w:r w:rsidRPr="00080025">
              <w:rPr>
                <w:rFonts w:eastAsia="Calibri"/>
                <w:bCs/>
                <w:iCs/>
                <w:lang w:eastAsia="en-US"/>
              </w:rPr>
              <w:t>Уровень территориальной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c>
          <w:tcPr>
            <w:tcW w:w="943" w:type="pct"/>
            <w:gridSpan w:val="2"/>
            <w:vMerge/>
            <w:shd w:val="clear" w:color="auto" w:fill="auto"/>
          </w:tcPr>
          <w:p w:rsidR="00146FCF" w:rsidRPr="00080025" w:rsidRDefault="00146FCF" w:rsidP="00EE10CB">
            <w:pPr>
              <w:pStyle w:val="101"/>
              <w:rPr>
                <w:sz w:val="24"/>
              </w:rPr>
            </w:pPr>
          </w:p>
        </w:tc>
        <w:tc>
          <w:tcPr>
            <w:tcW w:w="1288" w:type="pct"/>
            <w:vMerge/>
          </w:tcPr>
          <w:p w:rsidR="00146FCF" w:rsidRPr="00080025" w:rsidRDefault="00146FCF" w:rsidP="00EE10CB">
            <w:pPr>
              <w:rPr>
                <w:rFonts w:eastAsia="Calibri"/>
                <w:lang w:eastAsia="en-US"/>
              </w:rPr>
            </w:pPr>
          </w:p>
        </w:tc>
        <w:tc>
          <w:tcPr>
            <w:tcW w:w="2768" w:type="pct"/>
            <w:gridSpan w:val="3"/>
            <w:shd w:val="clear" w:color="auto" w:fill="auto"/>
          </w:tcPr>
          <w:p w:rsidR="00146FCF" w:rsidRPr="00080025" w:rsidRDefault="00146FCF" w:rsidP="00EE10CB">
            <w:r w:rsidRPr="00080025">
              <w:rPr>
                <w:lang w:val="en-US"/>
              </w:rPr>
              <w:t xml:space="preserve">30 </w:t>
            </w:r>
            <w:r w:rsidRPr="00080025">
              <w:t>минут</w:t>
            </w:r>
          </w:p>
          <w:p w:rsidR="00146FCF" w:rsidRPr="00080025" w:rsidRDefault="00146FCF" w:rsidP="00EE10CB"/>
        </w:tc>
      </w:tr>
      <w:tr w:rsidR="00762865" w:rsidRPr="00080025" w:rsidTr="00EE10CB">
        <w:trPr>
          <w:trHeight w:val="275"/>
        </w:trPr>
        <w:tc>
          <w:tcPr>
            <w:tcW w:w="5000" w:type="pct"/>
            <w:gridSpan w:val="6"/>
            <w:shd w:val="clear" w:color="auto" w:fill="auto"/>
          </w:tcPr>
          <w:p w:rsidR="00146FCF" w:rsidRPr="00080025" w:rsidRDefault="00146FCF" w:rsidP="00EE10CB">
            <w:pPr>
              <w:pStyle w:val="aff9"/>
              <w:spacing w:line="240" w:lineRule="auto"/>
              <w:ind w:firstLine="0"/>
              <w:jc w:val="center"/>
            </w:pPr>
            <w:r w:rsidRPr="00080025">
              <w:t xml:space="preserve">В области физической культуры и массового спорта </w:t>
            </w:r>
          </w:p>
        </w:tc>
      </w:tr>
      <w:tr w:rsidR="00762865" w:rsidRPr="00080025" w:rsidTr="00B0643C">
        <w:trPr>
          <w:trHeight w:val="144"/>
        </w:trPr>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Физкультурно-спортивные залы</w:t>
            </w:r>
          </w:p>
        </w:tc>
        <w:tc>
          <w:tcPr>
            <w:tcW w:w="1288" w:type="pct"/>
            <w:vMerge w:val="restart"/>
          </w:tcPr>
          <w:p w:rsidR="00146FCF" w:rsidRPr="00080025" w:rsidRDefault="00146FCF" w:rsidP="00EE10CB">
            <w:pPr>
              <w:rPr>
                <w:rFonts w:eastAsia="Calibri"/>
                <w:lang w:eastAsia="en-US"/>
              </w:rPr>
            </w:pPr>
            <w:r w:rsidRPr="00080025">
              <w:rPr>
                <w:rFonts w:eastAsia="Calibri"/>
                <w:bCs/>
                <w:iCs/>
                <w:lang w:eastAsia="en-US"/>
              </w:rPr>
              <w:t>Уровень территориальной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rPr>
          <w:trHeight w:val="473"/>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pStyle w:val="101"/>
              <w:rPr>
                <w:rFonts w:eastAsia="Calibri"/>
                <w:bCs/>
                <w:iCs/>
                <w:sz w:val="24"/>
                <w:lang w:eastAsia="en-US"/>
              </w:rPr>
            </w:pPr>
          </w:p>
        </w:tc>
        <w:tc>
          <w:tcPr>
            <w:tcW w:w="2768" w:type="pct"/>
            <w:gridSpan w:val="3"/>
            <w:shd w:val="clear" w:color="auto" w:fill="auto"/>
          </w:tcPr>
          <w:p w:rsidR="00146FCF" w:rsidRPr="00080025" w:rsidRDefault="00146FCF" w:rsidP="00EE10CB">
            <w:r w:rsidRPr="00080025">
              <w:rPr>
                <w:lang w:val="en-US"/>
              </w:rPr>
              <w:t xml:space="preserve">30 </w:t>
            </w:r>
            <w:r w:rsidRPr="00080025">
              <w:t>минут</w:t>
            </w:r>
          </w:p>
        </w:tc>
      </w:tr>
      <w:tr w:rsidR="00762865" w:rsidRPr="00080025" w:rsidTr="00B0643C">
        <w:trPr>
          <w:trHeight w:val="153"/>
        </w:trPr>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t>Плавательные бассейны</w:t>
            </w:r>
          </w:p>
        </w:tc>
        <w:tc>
          <w:tcPr>
            <w:tcW w:w="1288" w:type="pct"/>
            <w:vMerge w:val="restart"/>
          </w:tcPr>
          <w:p w:rsidR="00146FCF" w:rsidRPr="00080025" w:rsidRDefault="00146FCF" w:rsidP="00EE10CB">
            <w:pPr>
              <w:rPr>
                <w:rFonts w:eastAsia="Calibri"/>
                <w:lang w:eastAsia="en-US"/>
              </w:rPr>
            </w:pPr>
            <w:r w:rsidRPr="00080025">
              <w:rPr>
                <w:rFonts w:eastAsia="Calibri"/>
                <w:bCs/>
                <w:iCs/>
                <w:lang w:eastAsia="en-US"/>
              </w:rPr>
              <w:t xml:space="preserve">Уровень </w:t>
            </w:r>
            <w:proofErr w:type="spellStart"/>
            <w:r w:rsidRPr="00080025">
              <w:rPr>
                <w:rFonts w:eastAsia="Calibri"/>
                <w:bCs/>
                <w:iCs/>
                <w:lang w:eastAsia="en-US"/>
              </w:rPr>
              <w:t>террито</w:t>
            </w:r>
            <w:proofErr w:type="spellEnd"/>
            <w:r w:rsidR="00CA571B">
              <w:rPr>
                <w:rFonts w:eastAsia="Calibri"/>
                <w:bCs/>
                <w:iCs/>
                <w:lang w:eastAsia="en-US"/>
              </w:rPr>
              <w:t xml:space="preserve"> </w:t>
            </w:r>
            <w:proofErr w:type="spellStart"/>
            <w:r w:rsidRPr="00080025">
              <w:rPr>
                <w:rFonts w:eastAsia="Calibri"/>
                <w:bCs/>
                <w:iCs/>
                <w:lang w:eastAsia="en-US"/>
              </w:rPr>
              <w:t>риальной</w:t>
            </w:r>
            <w:proofErr w:type="spellEnd"/>
            <w:r w:rsidRPr="00080025">
              <w:rPr>
                <w:rFonts w:eastAsia="Calibri"/>
                <w:bCs/>
                <w:iCs/>
                <w:lang w:eastAsia="en-US"/>
              </w:rPr>
              <w:t xml:space="preserve">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rPr>
          <w:trHeight w:val="473"/>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pStyle w:val="101"/>
              <w:rPr>
                <w:rFonts w:eastAsia="Calibri"/>
                <w:bCs/>
                <w:iCs/>
                <w:sz w:val="24"/>
                <w:lang w:eastAsia="en-US"/>
              </w:rPr>
            </w:pPr>
          </w:p>
        </w:tc>
        <w:tc>
          <w:tcPr>
            <w:tcW w:w="2768" w:type="pct"/>
            <w:gridSpan w:val="3"/>
            <w:shd w:val="clear" w:color="auto" w:fill="auto"/>
          </w:tcPr>
          <w:p w:rsidR="00146FCF" w:rsidRPr="00080025" w:rsidRDefault="00146FCF" w:rsidP="00EE10CB">
            <w:pPr>
              <w:rPr>
                <w:i/>
              </w:rPr>
            </w:pPr>
            <w:r w:rsidRPr="00080025">
              <w:rPr>
                <w:lang w:val="en-US"/>
              </w:rPr>
              <w:t xml:space="preserve">30 </w:t>
            </w:r>
            <w:r w:rsidRPr="00080025">
              <w:t>минут</w:t>
            </w:r>
          </w:p>
        </w:tc>
      </w:tr>
      <w:tr w:rsidR="00762865" w:rsidRPr="00080025" w:rsidTr="00B0643C">
        <w:trPr>
          <w:trHeight w:val="63"/>
        </w:trPr>
        <w:tc>
          <w:tcPr>
            <w:tcW w:w="943" w:type="pct"/>
            <w:gridSpan w:val="2"/>
            <w:vMerge w:val="restart"/>
            <w:shd w:val="clear" w:color="auto" w:fill="auto"/>
            <w:vAlign w:val="center"/>
          </w:tcPr>
          <w:p w:rsidR="00146FCF" w:rsidRPr="00080025" w:rsidRDefault="00146FCF" w:rsidP="00EE10CB">
            <w:pPr>
              <w:pStyle w:val="101"/>
              <w:rPr>
                <w:sz w:val="24"/>
              </w:rPr>
            </w:pPr>
            <w:r w:rsidRPr="00080025">
              <w:rPr>
                <w:sz w:val="24"/>
              </w:rPr>
              <w:lastRenderedPageBreak/>
              <w:t>Плоскостные сооружения</w:t>
            </w:r>
          </w:p>
        </w:tc>
        <w:tc>
          <w:tcPr>
            <w:tcW w:w="1288" w:type="pct"/>
            <w:vMerge w:val="restart"/>
          </w:tcPr>
          <w:p w:rsidR="00146FCF" w:rsidRPr="00080025" w:rsidRDefault="00146FCF" w:rsidP="00EE10CB">
            <w:pPr>
              <w:rPr>
                <w:rFonts w:eastAsia="Calibri"/>
                <w:lang w:eastAsia="en-US"/>
              </w:rPr>
            </w:pPr>
            <w:r w:rsidRPr="00080025">
              <w:rPr>
                <w:rFonts w:eastAsia="Calibri"/>
                <w:bCs/>
                <w:iCs/>
                <w:lang w:eastAsia="en-US"/>
              </w:rPr>
              <w:t>Уровень территориальной доступности для населения, минут</w:t>
            </w:r>
          </w:p>
        </w:tc>
        <w:tc>
          <w:tcPr>
            <w:tcW w:w="2768" w:type="pct"/>
            <w:gridSpan w:val="3"/>
            <w:shd w:val="clear" w:color="auto" w:fill="auto"/>
          </w:tcPr>
          <w:p w:rsidR="00146FCF" w:rsidRPr="00080025" w:rsidRDefault="00146FCF" w:rsidP="00EE10CB">
            <w:r w:rsidRPr="00080025">
              <w:t>Транспортная доступность:</w:t>
            </w:r>
          </w:p>
        </w:tc>
      </w:tr>
      <w:tr w:rsidR="00762865" w:rsidRPr="00080025" w:rsidTr="00B0643C">
        <w:trPr>
          <w:trHeight w:val="473"/>
        </w:trPr>
        <w:tc>
          <w:tcPr>
            <w:tcW w:w="943" w:type="pct"/>
            <w:gridSpan w:val="2"/>
            <w:vMerge/>
            <w:shd w:val="clear" w:color="auto" w:fill="auto"/>
            <w:vAlign w:val="center"/>
          </w:tcPr>
          <w:p w:rsidR="00146FCF" w:rsidRPr="00080025" w:rsidRDefault="00146FCF" w:rsidP="00EE10CB">
            <w:pPr>
              <w:pStyle w:val="101"/>
              <w:rPr>
                <w:sz w:val="24"/>
              </w:rPr>
            </w:pPr>
          </w:p>
        </w:tc>
        <w:tc>
          <w:tcPr>
            <w:tcW w:w="1288" w:type="pct"/>
            <w:vMerge/>
          </w:tcPr>
          <w:p w:rsidR="00146FCF" w:rsidRPr="00080025" w:rsidRDefault="00146FCF" w:rsidP="00EE10CB">
            <w:pPr>
              <w:pStyle w:val="101"/>
              <w:rPr>
                <w:rFonts w:eastAsia="Calibri"/>
                <w:bCs/>
                <w:iCs/>
                <w:sz w:val="24"/>
                <w:lang w:eastAsia="en-US"/>
              </w:rPr>
            </w:pPr>
          </w:p>
        </w:tc>
        <w:tc>
          <w:tcPr>
            <w:tcW w:w="2768" w:type="pct"/>
            <w:gridSpan w:val="3"/>
            <w:shd w:val="clear" w:color="auto" w:fill="auto"/>
          </w:tcPr>
          <w:p w:rsidR="00146FCF" w:rsidRPr="00080025" w:rsidRDefault="00146FCF" w:rsidP="00EE10CB">
            <w:pPr>
              <w:rPr>
                <w:i/>
              </w:rPr>
            </w:pPr>
            <w:r w:rsidRPr="00080025">
              <w:rPr>
                <w:lang w:val="en-US"/>
              </w:rPr>
              <w:t xml:space="preserve">30 </w:t>
            </w:r>
            <w:r w:rsidRPr="00080025">
              <w:t>минут</w:t>
            </w:r>
          </w:p>
        </w:tc>
      </w:tr>
      <w:tr w:rsidR="00762865" w:rsidRPr="00080025" w:rsidTr="00BD2649">
        <w:tc>
          <w:tcPr>
            <w:tcW w:w="5000" w:type="pct"/>
            <w:gridSpan w:val="6"/>
            <w:shd w:val="clear" w:color="auto" w:fill="auto"/>
            <w:vAlign w:val="center"/>
          </w:tcPr>
          <w:p w:rsidR="007F41F7" w:rsidRPr="00080025" w:rsidRDefault="007F41F7" w:rsidP="00C349C3">
            <w:pPr>
              <w:pStyle w:val="101"/>
              <w:jc w:val="center"/>
              <w:rPr>
                <w:rFonts w:eastAsia="Calibri"/>
                <w:sz w:val="24"/>
                <w:lang w:eastAsia="en-US"/>
              </w:rPr>
            </w:pPr>
            <w:r w:rsidRPr="00080025">
              <w:rPr>
                <w:rFonts w:eastAsia="Calibri"/>
                <w:sz w:val="24"/>
                <w:lang w:eastAsia="en-US"/>
              </w:rPr>
              <w:t xml:space="preserve">В области автомобильных дорог местного значения </w:t>
            </w:r>
          </w:p>
        </w:tc>
      </w:tr>
      <w:tr w:rsidR="00762865" w:rsidRPr="00080025" w:rsidTr="00B0643C">
        <w:tc>
          <w:tcPr>
            <w:tcW w:w="943" w:type="pct"/>
            <w:gridSpan w:val="2"/>
            <w:vMerge w:val="restart"/>
            <w:shd w:val="clear" w:color="auto" w:fill="auto"/>
          </w:tcPr>
          <w:p w:rsidR="004E76D3" w:rsidRPr="00080025" w:rsidRDefault="004E76D3" w:rsidP="004E76D3">
            <w:pPr>
              <w:pStyle w:val="101"/>
              <w:rPr>
                <w:sz w:val="24"/>
              </w:rPr>
            </w:pPr>
            <w:r w:rsidRPr="00080025">
              <w:rPr>
                <w:sz w:val="24"/>
              </w:rPr>
              <w:t>Автомобильные дороги местного значения в границах городского округа</w:t>
            </w:r>
          </w:p>
        </w:tc>
        <w:tc>
          <w:tcPr>
            <w:tcW w:w="1288" w:type="pct"/>
            <w:vMerge w:val="restart"/>
            <w:shd w:val="clear" w:color="auto" w:fill="auto"/>
          </w:tcPr>
          <w:p w:rsidR="004E76D3" w:rsidRPr="00080025" w:rsidRDefault="004E76D3" w:rsidP="004E76D3">
            <w:r w:rsidRPr="00080025">
              <w:t>Дальность пешеходных подходов до ближайшей остановки общественного пассажирского транспорта, м</w:t>
            </w:r>
          </w:p>
        </w:tc>
        <w:tc>
          <w:tcPr>
            <w:tcW w:w="1151" w:type="pct"/>
            <w:shd w:val="clear" w:color="auto" w:fill="auto"/>
          </w:tcPr>
          <w:p w:rsidR="004E76D3" w:rsidRPr="00080025" w:rsidRDefault="004E76D3" w:rsidP="004E76D3">
            <w:pPr>
              <w:pStyle w:val="101"/>
              <w:rPr>
                <w:sz w:val="24"/>
              </w:rPr>
            </w:pPr>
            <w:r w:rsidRPr="00080025">
              <w:rPr>
                <w:sz w:val="24"/>
              </w:rPr>
              <w:t>в районах многоквартирной жилой застройки</w:t>
            </w:r>
          </w:p>
        </w:tc>
        <w:tc>
          <w:tcPr>
            <w:tcW w:w="1617" w:type="pct"/>
            <w:gridSpan w:val="2"/>
            <w:shd w:val="clear" w:color="auto" w:fill="auto"/>
          </w:tcPr>
          <w:p w:rsidR="004E76D3" w:rsidRPr="00080025" w:rsidRDefault="004E76D3" w:rsidP="004E76D3">
            <w:pPr>
              <w:pStyle w:val="101"/>
              <w:rPr>
                <w:sz w:val="24"/>
              </w:rPr>
            </w:pPr>
            <w:r w:rsidRPr="00080025">
              <w:rPr>
                <w:sz w:val="24"/>
              </w:rPr>
              <w:t>300</w:t>
            </w:r>
          </w:p>
        </w:tc>
      </w:tr>
      <w:tr w:rsidR="00762865" w:rsidRPr="00080025" w:rsidTr="00B0643C">
        <w:tc>
          <w:tcPr>
            <w:tcW w:w="943" w:type="pct"/>
            <w:gridSpan w:val="2"/>
            <w:vMerge/>
            <w:shd w:val="clear" w:color="auto" w:fill="auto"/>
          </w:tcPr>
          <w:p w:rsidR="004E76D3" w:rsidRPr="00080025" w:rsidRDefault="004E76D3" w:rsidP="004E76D3">
            <w:pPr>
              <w:pStyle w:val="101"/>
              <w:rPr>
                <w:sz w:val="24"/>
              </w:rPr>
            </w:pPr>
          </w:p>
        </w:tc>
        <w:tc>
          <w:tcPr>
            <w:tcW w:w="1288" w:type="pct"/>
            <w:vMerge/>
            <w:shd w:val="clear" w:color="auto" w:fill="auto"/>
          </w:tcPr>
          <w:p w:rsidR="004E76D3" w:rsidRPr="00080025" w:rsidRDefault="004E76D3" w:rsidP="004E76D3"/>
        </w:tc>
        <w:tc>
          <w:tcPr>
            <w:tcW w:w="1151" w:type="pct"/>
            <w:shd w:val="clear" w:color="auto" w:fill="auto"/>
          </w:tcPr>
          <w:p w:rsidR="004E76D3" w:rsidRPr="00080025" w:rsidRDefault="004E76D3" w:rsidP="004E76D3">
            <w:pPr>
              <w:pStyle w:val="101"/>
              <w:rPr>
                <w:sz w:val="24"/>
              </w:rPr>
            </w:pPr>
            <w:r w:rsidRPr="00080025">
              <w:rPr>
                <w:sz w:val="24"/>
              </w:rPr>
              <w:t>в общегородском центре</w:t>
            </w:r>
          </w:p>
        </w:tc>
        <w:tc>
          <w:tcPr>
            <w:tcW w:w="1617" w:type="pct"/>
            <w:gridSpan w:val="2"/>
            <w:shd w:val="clear" w:color="auto" w:fill="auto"/>
          </w:tcPr>
          <w:p w:rsidR="004E76D3" w:rsidRPr="00080025" w:rsidRDefault="004E76D3" w:rsidP="004E76D3">
            <w:pPr>
              <w:pStyle w:val="101"/>
              <w:rPr>
                <w:sz w:val="24"/>
              </w:rPr>
            </w:pPr>
            <w:r w:rsidRPr="00080025">
              <w:rPr>
                <w:sz w:val="24"/>
              </w:rPr>
              <w:t>не более 250 от объектов массового посещения</w:t>
            </w:r>
          </w:p>
        </w:tc>
      </w:tr>
      <w:tr w:rsidR="00762865" w:rsidRPr="00080025" w:rsidTr="00B0643C">
        <w:trPr>
          <w:trHeight w:val="470"/>
        </w:trPr>
        <w:tc>
          <w:tcPr>
            <w:tcW w:w="943" w:type="pct"/>
            <w:gridSpan w:val="2"/>
            <w:vMerge/>
            <w:shd w:val="clear" w:color="auto" w:fill="auto"/>
          </w:tcPr>
          <w:p w:rsidR="004E76D3" w:rsidRPr="00080025" w:rsidRDefault="004E76D3" w:rsidP="004E76D3">
            <w:pPr>
              <w:pStyle w:val="102"/>
              <w:rPr>
                <w:sz w:val="24"/>
              </w:rPr>
            </w:pPr>
          </w:p>
        </w:tc>
        <w:tc>
          <w:tcPr>
            <w:tcW w:w="1288" w:type="pct"/>
            <w:vMerge/>
            <w:shd w:val="clear" w:color="auto" w:fill="auto"/>
          </w:tcPr>
          <w:p w:rsidR="004E76D3" w:rsidRPr="00080025" w:rsidRDefault="004E76D3" w:rsidP="004E76D3">
            <w:pPr>
              <w:pStyle w:val="102"/>
              <w:rPr>
                <w:sz w:val="24"/>
              </w:rPr>
            </w:pPr>
          </w:p>
        </w:tc>
        <w:tc>
          <w:tcPr>
            <w:tcW w:w="1151" w:type="pct"/>
            <w:shd w:val="clear" w:color="auto" w:fill="auto"/>
          </w:tcPr>
          <w:p w:rsidR="004E76D3" w:rsidRPr="00080025" w:rsidRDefault="004E76D3" w:rsidP="004E76D3">
            <w:pPr>
              <w:pStyle w:val="101"/>
              <w:rPr>
                <w:sz w:val="24"/>
              </w:rPr>
            </w:pPr>
            <w:r w:rsidRPr="00080025">
              <w:rPr>
                <w:sz w:val="24"/>
              </w:rPr>
              <w:t xml:space="preserve">в районах индивидуальной жилой застройки </w:t>
            </w:r>
          </w:p>
        </w:tc>
        <w:tc>
          <w:tcPr>
            <w:tcW w:w="1617" w:type="pct"/>
            <w:gridSpan w:val="2"/>
            <w:shd w:val="clear" w:color="auto" w:fill="auto"/>
          </w:tcPr>
          <w:p w:rsidR="004E76D3" w:rsidRPr="00080025" w:rsidRDefault="004E76D3" w:rsidP="004E76D3">
            <w:pPr>
              <w:pStyle w:val="101"/>
              <w:rPr>
                <w:sz w:val="24"/>
              </w:rPr>
            </w:pPr>
            <w:r w:rsidRPr="00080025">
              <w:rPr>
                <w:sz w:val="24"/>
              </w:rPr>
              <w:t>до 600 м</w:t>
            </w:r>
          </w:p>
        </w:tc>
      </w:tr>
      <w:tr w:rsidR="00762865" w:rsidRPr="00080025" w:rsidTr="004324D0">
        <w:trPr>
          <w:trHeight w:val="277"/>
        </w:trPr>
        <w:tc>
          <w:tcPr>
            <w:tcW w:w="5000" w:type="pct"/>
            <w:gridSpan w:val="6"/>
            <w:shd w:val="clear" w:color="auto" w:fill="auto"/>
          </w:tcPr>
          <w:p w:rsidR="004324D0" w:rsidRPr="00080025" w:rsidRDefault="004324D0" w:rsidP="004E119C">
            <w:pPr>
              <w:pStyle w:val="101"/>
              <w:jc w:val="center"/>
              <w:rPr>
                <w:sz w:val="24"/>
              </w:rPr>
            </w:pPr>
            <w:r w:rsidRPr="00080025">
              <w:rPr>
                <w:rFonts w:eastAsia="Calibri"/>
                <w:sz w:val="24"/>
                <w:lang w:eastAsia="en-US"/>
              </w:rPr>
              <w:t>В области благоустройства (озеленения) территории</w:t>
            </w:r>
          </w:p>
        </w:tc>
      </w:tr>
      <w:tr w:rsidR="00762865" w:rsidRPr="00080025" w:rsidTr="00B0643C">
        <w:trPr>
          <w:trHeight w:val="566"/>
        </w:trPr>
        <w:tc>
          <w:tcPr>
            <w:tcW w:w="943" w:type="pct"/>
            <w:gridSpan w:val="2"/>
            <w:vMerge w:val="restart"/>
            <w:shd w:val="clear" w:color="auto" w:fill="auto"/>
          </w:tcPr>
          <w:p w:rsidR="008908EF" w:rsidRPr="00080025" w:rsidRDefault="008908EF" w:rsidP="00BD2649">
            <w:pPr>
              <w:pStyle w:val="101"/>
              <w:rPr>
                <w:sz w:val="24"/>
              </w:rPr>
            </w:pPr>
            <w:r w:rsidRPr="00080025">
              <w:rPr>
                <w:rFonts w:eastAsia="Calibri"/>
                <w:sz w:val="24"/>
                <w:lang w:eastAsia="en-US"/>
              </w:rPr>
              <w:t>Объекты озеленения общего пользования</w:t>
            </w:r>
          </w:p>
        </w:tc>
        <w:tc>
          <w:tcPr>
            <w:tcW w:w="1288" w:type="pct"/>
            <w:vMerge w:val="restart"/>
            <w:shd w:val="clear" w:color="auto" w:fill="auto"/>
          </w:tcPr>
          <w:p w:rsidR="008908EF" w:rsidRPr="00080025" w:rsidRDefault="008908EF" w:rsidP="004324D0">
            <w:pPr>
              <w:rPr>
                <w:rFonts w:eastAsia="Calibri"/>
                <w:lang w:eastAsia="en-US"/>
              </w:rPr>
            </w:pPr>
            <w:r w:rsidRPr="00080025">
              <w:rPr>
                <w:rFonts w:eastAsia="Calibri"/>
                <w:lang w:eastAsia="en-US"/>
              </w:rPr>
              <w:t xml:space="preserve">Уровень территориальной доступности для населения, </w:t>
            </w:r>
          </w:p>
          <w:p w:rsidR="008908EF" w:rsidRPr="00080025" w:rsidRDefault="008908EF" w:rsidP="004324D0">
            <w:pPr>
              <w:pStyle w:val="101"/>
              <w:rPr>
                <w:rFonts w:eastAsia="Calibri"/>
                <w:bCs/>
                <w:iCs/>
                <w:sz w:val="24"/>
                <w:lang w:eastAsia="en-US"/>
              </w:rPr>
            </w:pPr>
            <w:r w:rsidRPr="00080025">
              <w:rPr>
                <w:rFonts w:eastAsia="Calibri"/>
                <w:sz w:val="24"/>
                <w:lang w:eastAsia="en-US"/>
              </w:rPr>
              <w:t>мин., м</w:t>
            </w:r>
          </w:p>
        </w:tc>
        <w:tc>
          <w:tcPr>
            <w:tcW w:w="1186" w:type="pct"/>
            <w:gridSpan w:val="2"/>
            <w:shd w:val="clear" w:color="auto" w:fill="auto"/>
          </w:tcPr>
          <w:p w:rsidR="008908EF" w:rsidRPr="00080025" w:rsidRDefault="008908EF" w:rsidP="002F3EC5">
            <w:pPr>
              <w:rPr>
                <w:rFonts w:eastAsia="Calibri"/>
                <w:lang w:eastAsia="en-US"/>
              </w:rPr>
            </w:pPr>
            <w:r w:rsidRPr="00080025">
              <w:rPr>
                <w:rFonts w:eastAsia="Calibri"/>
                <w:lang w:eastAsia="en-US"/>
              </w:rPr>
              <w:t xml:space="preserve">Для городских парков </w:t>
            </w:r>
          </w:p>
          <w:p w:rsidR="008908EF" w:rsidRPr="00080025" w:rsidRDefault="008908EF" w:rsidP="002F3EC5">
            <w:pPr>
              <w:rPr>
                <w:rFonts w:eastAsia="Calibri"/>
                <w:lang w:eastAsia="en-US"/>
              </w:rPr>
            </w:pPr>
          </w:p>
        </w:tc>
        <w:tc>
          <w:tcPr>
            <w:tcW w:w="1582" w:type="pct"/>
            <w:shd w:val="clear" w:color="auto" w:fill="auto"/>
          </w:tcPr>
          <w:p w:rsidR="008908EF" w:rsidRPr="00080025" w:rsidRDefault="008908EF" w:rsidP="002F3EC5">
            <w:pPr>
              <w:rPr>
                <w:rFonts w:eastAsia="Calibri"/>
                <w:lang w:eastAsia="en-US"/>
              </w:rPr>
            </w:pPr>
            <w:r w:rsidRPr="00080025">
              <w:rPr>
                <w:rFonts w:eastAsia="Calibri"/>
                <w:lang w:eastAsia="en-US"/>
              </w:rPr>
              <w:t>не более 20 мин. на общественном транспорте (без учета времени ожидания транспорта);</w:t>
            </w:r>
          </w:p>
        </w:tc>
      </w:tr>
      <w:tr w:rsidR="00762865" w:rsidRPr="00080025" w:rsidTr="00B0643C">
        <w:trPr>
          <w:trHeight w:val="277"/>
        </w:trPr>
        <w:tc>
          <w:tcPr>
            <w:tcW w:w="943" w:type="pct"/>
            <w:gridSpan w:val="2"/>
            <w:vMerge/>
            <w:shd w:val="clear" w:color="auto" w:fill="auto"/>
          </w:tcPr>
          <w:p w:rsidR="004E119C" w:rsidRPr="00080025" w:rsidRDefault="004E119C" w:rsidP="00BD2649">
            <w:pPr>
              <w:pStyle w:val="101"/>
              <w:rPr>
                <w:rFonts w:eastAsia="Calibri"/>
                <w:sz w:val="24"/>
                <w:lang w:eastAsia="en-US"/>
              </w:rPr>
            </w:pPr>
          </w:p>
        </w:tc>
        <w:tc>
          <w:tcPr>
            <w:tcW w:w="1288" w:type="pct"/>
            <w:vMerge/>
            <w:shd w:val="clear" w:color="auto" w:fill="auto"/>
          </w:tcPr>
          <w:p w:rsidR="004E119C" w:rsidRPr="00080025" w:rsidRDefault="004E119C" w:rsidP="004324D0">
            <w:pPr>
              <w:rPr>
                <w:rFonts w:eastAsia="Calibri"/>
                <w:lang w:eastAsia="en-US"/>
              </w:rPr>
            </w:pPr>
          </w:p>
        </w:tc>
        <w:tc>
          <w:tcPr>
            <w:tcW w:w="1186" w:type="pct"/>
            <w:gridSpan w:val="2"/>
            <w:shd w:val="clear" w:color="auto" w:fill="auto"/>
          </w:tcPr>
          <w:p w:rsidR="004E119C" w:rsidRPr="00080025" w:rsidRDefault="004E119C" w:rsidP="002F3EC5">
            <w:pPr>
              <w:rPr>
                <w:rFonts w:eastAsia="Calibri"/>
                <w:lang w:eastAsia="en-US"/>
              </w:rPr>
            </w:pPr>
            <w:r w:rsidRPr="00080025">
              <w:rPr>
                <w:rFonts w:eastAsia="Calibri"/>
                <w:lang w:eastAsia="en-US"/>
              </w:rPr>
              <w:t xml:space="preserve">Для парков планировочных районов  </w:t>
            </w:r>
          </w:p>
          <w:p w:rsidR="004E119C" w:rsidRPr="00080025" w:rsidRDefault="004E119C" w:rsidP="002F3EC5">
            <w:pPr>
              <w:rPr>
                <w:rFonts w:eastAsia="Calibri"/>
                <w:lang w:eastAsia="en-US"/>
              </w:rPr>
            </w:pPr>
          </w:p>
        </w:tc>
        <w:tc>
          <w:tcPr>
            <w:tcW w:w="1582" w:type="pct"/>
            <w:shd w:val="clear" w:color="auto" w:fill="auto"/>
          </w:tcPr>
          <w:p w:rsidR="004E119C" w:rsidRPr="00080025" w:rsidRDefault="004E119C" w:rsidP="00AF1EDA">
            <w:pPr>
              <w:rPr>
                <w:rFonts w:eastAsia="Calibri"/>
                <w:lang w:eastAsia="en-US"/>
              </w:rPr>
            </w:pPr>
            <w:r w:rsidRPr="00080025">
              <w:rPr>
                <w:rFonts w:eastAsia="Calibri"/>
                <w:lang w:eastAsia="en-US"/>
              </w:rPr>
              <w:t>не более 15 мин. (время пешеходной доступности) или не более 900 м</w:t>
            </w:r>
          </w:p>
        </w:tc>
      </w:tr>
      <w:tr w:rsidR="0047043C" w:rsidRPr="00080025" w:rsidTr="00B0643C">
        <w:trPr>
          <w:trHeight w:val="277"/>
        </w:trPr>
        <w:tc>
          <w:tcPr>
            <w:tcW w:w="943" w:type="pct"/>
            <w:gridSpan w:val="2"/>
            <w:vMerge/>
            <w:shd w:val="clear" w:color="auto" w:fill="auto"/>
          </w:tcPr>
          <w:p w:rsidR="004E119C" w:rsidRPr="00080025" w:rsidRDefault="004E119C" w:rsidP="00BD2649">
            <w:pPr>
              <w:pStyle w:val="101"/>
              <w:rPr>
                <w:rFonts w:eastAsia="Calibri"/>
                <w:sz w:val="24"/>
                <w:lang w:eastAsia="en-US"/>
              </w:rPr>
            </w:pPr>
          </w:p>
        </w:tc>
        <w:tc>
          <w:tcPr>
            <w:tcW w:w="1288" w:type="pct"/>
            <w:vMerge/>
            <w:shd w:val="clear" w:color="auto" w:fill="auto"/>
          </w:tcPr>
          <w:p w:rsidR="004E119C" w:rsidRPr="00080025" w:rsidRDefault="004E119C" w:rsidP="004324D0">
            <w:pPr>
              <w:rPr>
                <w:rFonts w:eastAsia="Calibri"/>
                <w:lang w:eastAsia="en-US"/>
              </w:rPr>
            </w:pPr>
          </w:p>
        </w:tc>
        <w:tc>
          <w:tcPr>
            <w:tcW w:w="1186" w:type="pct"/>
            <w:gridSpan w:val="2"/>
            <w:shd w:val="clear" w:color="auto" w:fill="auto"/>
          </w:tcPr>
          <w:p w:rsidR="004E119C" w:rsidRPr="00080025" w:rsidRDefault="004E119C" w:rsidP="002F3EC5">
            <w:pPr>
              <w:rPr>
                <w:rFonts w:eastAsia="Calibri"/>
                <w:lang w:eastAsia="en-US"/>
              </w:rPr>
            </w:pPr>
            <w:r w:rsidRPr="00080025">
              <w:rPr>
                <w:rFonts w:eastAsia="Calibri"/>
                <w:lang w:eastAsia="en-US"/>
              </w:rPr>
              <w:t xml:space="preserve">Для садов, скверов и бульваров </w:t>
            </w:r>
          </w:p>
        </w:tc>
        <w:tc>
          <w:tcPr>
            <w:tcW w:w="1582" w:type="pct"/>
            <w:shd w:val="clear" w:color="auto" w:fill="auto"/>
          </w:tcPr>
          <w:p w:rsidR="0047043C" w:rsidRPr="00080025" w:rsidRDefault="004E119C" w:rsidP="002F3EC5">
            <w:pPr>
              <w:rPr>
                <w:rFonts w:eastAsia="Calibri"/>
                <w:lang w:eastAsia="en-US"/>
              </w:rPr>
            </w:pPr>
            <w:r w:rsidRPr="00080025">
              <w:rPr>
                <w:rFonts w:eastAsia="Calibri"/>
                <w:lang w:eastAsia="en-US"/>
              </w:rPr>
              <w:t>не более 10 мин. (время пешеходной доступности) или не более 600 м</w:t>
            </w:r>
          </w:p>
        </w:tc>
      </w:tr>
    </w:tbl>
    <w:p w:rsidR="00B0643C" w:rsidRPr="00080025" w:rsidRDefault="00B0643C" w:rsidP="00AB3B57">
      <w:pPr>
        <w:pStyle w:val="3"/>
        <w:numPr>
          <w:ilvl w:val="2"/>
          <w:numId w:val="15"/>
        </w:numPr>
        <w:ind w:left="0"/>
        <w:jc w:val="both"/>
        <w:rPr>
          <w:sz w:val="28"/>
          <w:szCs w:val="28"/>
        </w:rPr>
        <w:sectPr w:rsidR="00B0643C" w:rsidRPr="00080025" w:rsidSect="00B0643C">
          <w:pgSz w:w="16838" w:h="11906" w:orient="landscape"/>
          <w:pgMar w:top="1701" w:right="1134" w:bottom="851" w:left="1134" w:header="709" w:footer="709" w:gutter="0"/>
          <w:cols w:space="708"/>
          <w:docGrid w:linePitch="360"/>
        </w:sectPr>
      </w:pPr>
      <w:bookmarkStart w:id="11" w:name="_Toc306127037"/>
      <w:bookmarkStart w:id="12" w:name="_Toc390098554"/>
    </w:p>
    <w:p w:rsidR="005226CC" w:rsidRPr="00080025" w:rsidRDefault="00416F55" w:rsidP="002B3394">
      <w:pPr>
        <w:pStyle w:val="3"/>
        <w:spacing w:before="0" w:after="0"/>
        <w:ind w:firstLine="567"/>
        <w:jc w:val="both"/>
        <w:rPr>
          <w:b w:val="0"/>
          <w:sz w:val="28"/>
          <w:szCs w:val="28"/>
        </w:rPr>
      </w:pPr>
      <w:bookmarkStart w:id="13" w:name="_Toc401590381"/>
      <w:r w:rsidRPr="00080025">
        <w:rPr>
          <w:b w:val="0"/>
          <w:sz w:val="28"/>
          <w:szCs w:val="28"/>
        </w:rPr>
        <w:lastRenderedPageBreak/>
        <w:t xml:space="preserve">Статья </w:t>
      </w:r>
      <w:r w:rsidR="00B06762" w:rsidRPr="00080025">
        <w:rPr>
          <w:b w:val="0"/>
          <w:sz w:val="28"/>
          <w:szCs w:val="28"/>
        </w:rPr>
        <w:t>7</w:t>
      </w:r>
      <w:r w:rsidRPr="00080025">
        <w:rPr>
          <w:b w:val="0"/>
          <w:sz w:val="28"/>
          <w:szCs w:val="28"/>
        </w:rPr>
        <w:t xml:space="preserve">. </w:t>
      </w:r>
      <w:r w:rsidR="005226CC" w:rsidRPr="00080025">
        <w:rPr>
          <w:b w:val="0"/>
          <w:sz w:val="28"/>
          <w:szCs w:val="28"/>
        </w:rPr>
        <w:t>Расчетные показатели максимально допустимого уровня территориальной доступности объектов местного значения, выраженные в параметрах планировочных элементов</w:t>
      </w:r>
      <w:bookmarkEnd w:id="13"/>
    </w:p>
    <w:p w:rsidR="00416F55" w:rsidRPr="00080025" w:rsidRDefault="00416F55" w:rsidP="00416F55">
      <w:pPr>
        <w:pStyle w:val="a6"/>
        <w:spacing w:before="0" w:after="0"/>
        <w:ind w:left="567" w:firstLine="0"/>
        <w:rPr>
          <w:sz w:val="28"/>
          <w:szCs w:val="28"/>
        </w:rPr>
      </w:pPr>
    </w:p>
    <w:p w:rsidR="00525C56" w:rsidRPr="00080025" w:rsidRDefault="00525C56" w:rsidP="00964E50">
      <w:pPr>
        <w:pStyle w:val="a6"/>
        <w:spacing w:before="0" w:after="0"/>
        <w:rPr>
          <w:sz w:val="28"/>
          <w:szCs w:val="28"/>
        </w:rPr>
      </w:pPr>
      <w:r w:rsidRPr="00080025">
        <w:rPr>
          <w:sz w:val="28"/>
          <w:szCs w:val="28"/>
        </w:rPr>
        <w:t>Согласно принципу организации ступенчатой системы социального и культурно-бытового обслуживания размещение основных видов объектов обслуживания должно осуществляться в зависимости от периодичности их использования: в жилой группе могут размещаться организации повседневного пользования, в квартале – повседневного и периодического пользования, в жилом районе – периодического пользования и эпизодического.</w:t>
      </w:r>
    </w:p>
    <w:p w:rsidR="00525C56" w:rsidRPr="00080025" w:rsidRDefault="00525C56" w:rsidP="000F5217">
      <w:pPr>
        <w:pStyle w:val="a6"/>
        <w:spacing w:before="0" w:after="0"/>
        <w:rPr>
          <w:sz w:val="28"/>
          <w:szCs w:val="28"/>
        </w:rPr>
      </w:pPr>
      <w:r w:rsidRPr="00080025">
        <w:rPr>
          <w:sz w:val="28"/>
          <w:szCs w:val="28"/>
        </w:rPr>
        <w:t>При разработке документации по планировке территории важно определить перечень объектов, потребность в которых необходимо оценить в границах того или</w:t>
      </w:r>
      <w:r w:rsidR="000F5217" w:rsidRPr="00080025">
        <w:rPr>
          <w:sz w:val="28"/>
          <w:szCs w:val="28"/>
        </w:rPr>
        <w:t xml:space="preserve"> иного планировочного элемента</w:t>
      </w:r>
      <w:r w:rsidR="002D2BA8">
        <w:rPr>
          <w:sz w:val="28"/>
          <w:szCs w:val="28"/>
          <w:lang w:val="ru-RU"/>
        </w:rPr>
        <w:t xml:space="preserve"> (т</w:t>
      </w:r>
      <w:r w:rsidR="000F5217" w:rsidRPr="00080025">
        <w:rPr>
          <w:sz w:val="28"/>
          <w:szCs w:val="28"/>
          <w:lang w:val="ru-RU"/>
        </w:rPr>
        <w:t>аблица 4).</w:t>
      </w:r>
      <w:r w:rsidRPr="00080025">
        <w:rPr>
          <w:sz w:val="28"/>
          <w:szCs w:val="28"/>
        </w:rPr>
        <w:t xml:space="preserve"> </w:t>
      </w:r>
    </w:p>
    <w:p w:rsidR="00416F55" w:rsidRPr="00080025" w:rsidRDefault="00416F55" w:rsidP="00416F55">
      <w:pPr>
        <w:pStyle w:val="af0"/>
        <w:ind w:firstLine="567"/>
        <w:jc w:val="both"/>
        <w:rPr>
          <w:sz w:val="28"/>
          <w:szCs w:val="28"/>
        </w:rPr>
        <w:sectPr w:rsidR="00416F55" w:rsidRPr="00080025" w:rsidSect="004C6265">
          <w:pgSz w:w="11906" w:h="16838"/>
          <w:pgMar w:top="1134" w:right="851" w:bottom="1134" w:left="1701" w:header="709" w:footer="709" w:gutter="0"/>
          <w:cols w:space="708"/>
          <w:docGrid w:linePitch="360"/>
        </w:sectPr>
      </w:pPr>
      <w:bookmarkStart w:id="14" w:name="_Ref398307066"/>
    </w:p>
    <w:p w:rsidR="00525C56" w:rsidRPr="00080025" w:rsidRDefault="00525C56" w:rsidP="00B06762">
      <w:pPr>
        <w:pStyle w:val="4a"/>
        <w:ind w:firstLine="567"/>
        <w:rPr>
          <w:b w:val="0"/>
        </w:rPr>
      </w:pPr>
      <w:r w:rsidRPr="00080025">
        <w:rPr>
          <w:b w:val="0"/>
        </w:rPr>
        <w:lastRenderedPageBreak/>
        <w:t xml:space="preserve">Таблица </w:t>
      </w:r>
      <w:bookmarkEnd w:id="14"/>
      <w:r w:rsidR="00AB3B57" w:rsidRPr="00080025">
        <w:rPr>
          <w:b w:val="0"/>
        </w:rPr>
        <w:t>4</w:t>
      </w:r>
      <w:r w:rsidR="00D05424" w:rsidRPr="00080025">
        <w:rPr>
          <w:b w:val="0"/>
        </w:rPr>
        <w:t>.</w:t>
      </w:r>
      <w:r w:rsidRPr="00080025">
        <w:rPr>
          <w:b w:val="0"/>
        </w:rPr>
        <w:t xml:space="preserve"> Ступенчатая система распред</w:t>
      </w:r>
      <w:r w:rsidR="00416F55" w:rsidRPr="00080025">
        <w:rPr>
          <w:b w:val="0"/>
        </w:rPr>
        <w:t xml:space="preserve">еления основных видов объектов </w:t>
      </w:r>
      <w:r w:rsidRPr="00080025">
        <w:rPr>
          <w:b w:val="0"/>
        </w:rPr>
        <w:t>социального и культурно-бытового обслуживания</w:t>
      </w:r>
    </w:p>
    <w:tbl>
      <w:tblPr>
        <w:tblW w:w="14757" w:type="dxa"/>
        <w:tblInd w:w="93" w:type="dxa"/>
        <w:tblLayout w:type="fixed"/>
        <w:tblLook w:val="04A0" w:firstRow="1" w:lastRow="0" w:firstColumn="1" w:lastColumn="0" w:noHBand="0" w:noVBand="1"/>
      </w:tblPr>
      <w:tblGrid>
        <w:gridCol w:w="5685"/>
        <w:gridCol w:w="2410"/>
        <w:gridCol w:w="2126"/>
        <w:gridCol w:w="2268"/>
        <w:gridCol w:w="2268"/>
      </w:tblGrid>
      <w:tr w:rsidR="00525C56" w:rsidRPr="00080025" w:rsidTr="00416F55">
        <w:trPr>
          <w:trHeight w:val="429"/>
          <w:tblHeader/>
        </w:trPr>
        <w:tc>
          <w:tcPr>
            <w:tcW w:w="5685" w:type="dxa"/>
            <w:vMerge w:val="restart"/>
            <w:tcBorders>
              <w:top w:val="single" w:sz="4" w:space="0" w:color="auto"/>
              <w:left w:val="single" w:sz="4" w:space="0" w:color="auto"/>
              <w:right w:val="single" w:sz="4" w:space="0" w:color="auto"/>
            </w:tcBorders>
            <w:shd w:val="clear" w:color="auto" w:fill="auto"/>
            <w:vAlign w:val="center"/>
          </w:tcPr>
          <w:p w:rsidR="00525C56" w:rsidRPr="00080025" w:rsidRDefault="00525C56" w:rsidP="00A00E5A">
            <w:pPr>
              <w:jc w:val="center"/>
              <w:rPr>
                <w:bCs/>
              </w:rPr>
            </w:pPr>
            <w:r w:rsidRPr="00080025">
              <w:rPr>
                <w:bCs/>
              </w:rPr>
              <w:t>Наименование объекта обслуживания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525C56" w:rsidRPr="00080025" w:rsidRDefault="00525C56" w:rsidP="00A00E5A">
            <w:pPr>
              <w:jc w:val="center"/>
              <w:rPr>
                <w:bCs/>
              </w:rPr>
            </w:pPr>
            <w:r w:rsidRPr="00080025">
              <w:rPr>
                <w:bCs/>
              </w:rPr>
              <w:t>Периодичность использования</w:t>
            </w:r>
          </w:p>
        </w:tc>
        <w:tc>
          <w:tcPr>
            <w:tcW w:w="66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25C56" w:rsidRPr="00080025" w:rsidRDefault="00525C56" w:rsidP="00A00E5A">
            <w:pPr>
              <w:jc w:val="center"/>
              <w:rPr>
                <w:bCs/>
              </w:rPr>
            </w:pPr>
            <w:r w:rsidRPr="00080025">
              <w:rPr>
                <w:bCs/>
              </w:rPr>
              <w:t>Значение объекта</w:t>
            </w:r>
          </w:p>
        </w:tc>
      </w:tr>
      <w:tr w:rsidR="00525C56" w:rsidRPr="00080025" w:rsidTr="00416F55">
        <w:trPr>
          <w:trHeight w:val="900"/>
          <w:tblHeader/>
        </w:trPr>
        <w:tc>
          <w:tcPr>
            <w:tcW w:w="5685" w:type="dxa"/>
            <w:vMerge/>
            <w:tcBorders>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pPr>
              <w:jc w:val="center"/>
              <w:rPr>
                <w:bCs/>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pPr>
              <w:jc w:val="center"/>
              <w:rPr>
                <w:bCs/>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525C56" w:rsidRPr="00080025" w:rsidRDefault="00525C56" w:rsidP="00A00E5A">
            <w:pPr>
              <w:jc w:val="center"/>
              <w:rPr>
                <w:bCs/>
              </w:rPr>
            </w:pPr>
            <w:r w:rsidRPr="00080025">
              <w:rPr>
                <w:bCs/>
              </w:rPr>
              <w:t>Жилая группа (повседневное пользование)</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525C56" w:rsidRPr="00080025" w:rsidRDefault="00525C56" w:rsidP="00A00E5A">
            <w:pPr>
              <w:jc w:val="center"/>
              <w:rPr>
                <w:bCs/>
              </w:rPr>
            </w:pPr>
            <w:r w:rsidRPr="00080025">
              <w:rPr>
                <w:bCs/>
              </w:rPr>
              <w:t>Квартал (повседневное и периодическое пользование)</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525C56" w:rsidRPr="00080025" w:rsidRDefault="00525C56" w:rsidP="00A00E5A">
            <w:pPr>
              <w:jc w:val="center"/>
              <w:rPr>
                <w:bCs/>
              </w:rPr>
            </w:pPr>
            <w:r w:rsidRPr="00080025">
              <w:rPr>
                <w:bCs/>
              </w:rPr>
              <w:t>Жилой район (периодическое и эпизодическое пользование)</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416F55">
            <w:r w:rsidRPr="00080025">
              <w:t xml:space="preserve">Дошкольные </w:t>
            </w:r>
            <w:r w:rsidR="00416F55" w:rsidRPr="00080025">
              <w:t>о</w:t>
            </w:r>
            <w:r w:rsidRPr="00080025">
              <w:t>бразовательные организации</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повседневного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Общеобразовательные организации</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повседневного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Организации дополнительного образования</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повседневного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tcPr>
          <w:p w:rsidR="00525C56" w:rsidRPr="00080025" w:rsidRDefault="00525C56" w:rsidP="00A00E5A">
            <w:r w:rsidRPr="00080025">
              <w:t>Помещения для культурно-досуговой деятельности</w:t>
            </w:r>
          </w:p>
        </w:tc>
        <w:tc>
          <w:tcPr>
            <w:tcW w:w="2410" w:type="dxa"/>
            <w:tcBorders>
              <w:top w:val="nil"/>
              <w:left w:val="nil"/>
              <w:bottom w:val="single" w:sz="4" w:space="0" w:color="auto"/>
              <w:right w:val="single" w:sz="4" w:space="0" w:color="auto"/>
            </w:tcBorders>
            <w:shd w:val="clear" w:color="auto" w:fill="auto"/>
            <w:vAlign w:val="center"/>
          </w:tcPr>
          <w:p w:rsidR="00525C56" w:rsidRPr="00080025" w:rsidRDefault="00525C56" w:rsidP="00A00E5A">
            <w:pPr>
              <w:jc w:val="center"/>
            </w:pPr>
            <w:r w:rsidRPr="00080025">
              <w:t>периодического</w:t>
            </w:r>
          </w:p>
        </w:tc>
        <w:tc>
          <w:tcPr>
            <w:tcW w:w="2126" w:type="dxa"/>
            <w:tcBorders>
              <w:top w:val="nil"/>
              <w:left w:val="nil"/>
              <w:bottom w:val="single" w:sz="4" w:space="0" w:color="auto"/>
              <w:right w:val="single" w:sz="4" w:space="0" w:color="auto"/>
            </w:tcBorders>
            <w:shd w:val="clear" w:color="auto" w:fill="auto"/>
            <w:vAlign w:val="center"/>
          </w:tcPr>
          <w:p w:rsidR="00525C56" w:rsidRPr="00080025" w:rsidRDefault="00525C56" w:rsidP="00A00E5A">
            <w:pPr>
              <w:jc w:val="center"/>
            </w:pPr>
            <w:r w:rsidRPr="00080025">
              <w:t>+</w:t>
            </w:r>
          </w:p>
        </w:tc>
        <w:tc>
          <w:tcPr>
            <w:tcW w:w="2268" w:type="dxa"/>
            <w:tcBorders>
              <w:top w:val="nil"/>
              <w:left w:val="nil"/>
              <w:bottom w:val="single" w:sz="4" w:space="0" w:color="auto"/>
              <w:right w:val="single" w:sz="4" w:space="0" w:color="auto"/>
            </w:tcBorders>
            <w:shd w:val="clear" w:color="auto" w:fill="auto"/>
            <w:vAlign w:val="center"/>
          </w:tcPr>
          <w:p w:rsidR="00525C56" w:rsidRPr="00080025" w:rsidRDefault="00525C56" w:rsidP="00A00E5A">
            <w:pPr>
              <w:jc w:val="center"/>
            </w:pPr>
            <w:r w:rsidRPr="00080025">
              <w:t>+</w:t>
            </w:r>
          </w:p>
        </w:tc>
        <w:tc>
          <w:tcPr>
            <w:tcW w:w="2268" w:type="dxa"/>
            <w:tcBorders>
              <w:top w:val="nil"/>
              <w:left w:val="nil"/>
              <w:bottom w:val="single" w:sz="4" w:space="0" w:color="auto"/>
              <w:right w:val="single" w:sz="4" w:space="0" w:color="auto"/>
            </w:tcBorders>
            <w:shd w:val="clear" w:color="auto" w:fill="auto"/>
            <w:vAlign w:val="center"/>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Библиотеки</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эпизодического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Учреждения культуры клубного типа</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эпизодического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Музеи</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эпизодического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Выставочные залы, картинные галереи</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эпизодического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Театры</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эпизодического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Концертные залы</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эпизодического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Универсальные спортивно-зрелищные залы</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эпизодического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528"/>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Лечебно-профилактический организации, оказывающие медицинскую помощь в амбулаторных условиях</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периодического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528"/>
        </w:trPr>
        <w:tc>
          <w:tcPr>
            <w:tcW w:w="5685" w:type="dxa"/>
            <w:tcBorders>
              <w:top w:val="nil"/>
              <w:left w:val="single" w:sz="4" w:space="0" w:color="auto"/>
              <w:bottom w:val="single" w:sz="4" w:space="0" w:color="auto"/>
              <w:right w:val="single" w:sz="4" w:space="0" w:color="auto"/>
            </w:tcBorders>
            <w:shd w:val="clear" w:color="auto" w:fill="auto"/>
            <w:vAlign w:val="center"/>
          </w:tcPr>
          <w:p w:rsidR="00525C56" w:rsidRPr="00080025" w:rsidRDefault="00525C56" w:rsidP="00A00E5A">
            <w:r w:rsidRPr="00080025">
              <w:t>Помещения для физкультурных занятий и тренировок</w:t>
            </w:r>
          </w:p>
        </w:tc>
        <w:tc>
          <w:tcPr>
            <w:tcW w:w="2410" w:type="dxa"/>
            <w:tcBorders>
              <w:top w:val="nil"/>
              <w:left w:val="nil"/>
              <w:bottom w:val="single" w:sz="4" w:space="0" w:color="auto"/>
              <w:right w:val="single" w:sz="4" w:space="0" w:color="auto"/>
            </w:tcBorders>
            <w:shd w:val="clear" w:color="auto" w:fill="auto"/>
            <w:vAlign w:val="center"/>
          </w:tcPr>
          <w:p w:rsidR="00525C56" w:rsidRPr="00080025" w:rsidRDefault="00525C56" w:rsidP="00A00E5A">
            <w:pPr>
              <w:jc w:val="center"/>
            </w:pPr>
            <w:r w:rsidRPr="00080025">
              <w:t>периодического</w:t>
            </w:r>
          </w:p>
        </w:tc>
        <w:tc>
          <w:tcPr>
            <w:tcW w:w="2126" w:type="dxa"/>
            <w:tcBorders>
              <w:top w:val="nil"/>
              <w:left w:val="nil"/>
              <w:bottom w:val="single" w:sz="4" w:space="0" w:color="auto"/>
              <w:right w:val="single" w:sz="4" w:space="0" w:color="auto"/>
            </w:tcBorders>
            <w:shd w:val="clear" w:color="auto" w:fill="auto"/>
            <w:vAlign w:val="center"/>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tcPr>
          <w:p w:rsidR="00525C56" w:rsidRPr="00080025" w:rsidRDefault="00525C56" w:rsidP="00A00E5A">
            <w:pPr>
              <w:jc w:val="center"/>
            </w:pPr>
            <w:r w:rsidRPr="00080025">
              <w:t>+</w:t>
            </w:r>
          </w:p>
        </w:tc>
        <w:tc>
          <w:tcPr>
            <w:tcW w:w="2268" w:type="dxa"/>
            <w:tcBorders>
              <w:top w:val="nil"/>
              <w:left w:val="nil"/>
              <w:bottom w:val="single" w:sz="4" w:space="0" w:color="auto"/>
              <w:right w:val="single" w:sz="4" w:space="0" w:color="auto"/>
            </w:tcBorders>
            <w:shd w:val="clear" w:color="auto" w:fill="auto"/>
            <w:vAlign w:val="center"/>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Физкультурно-спортивные залы</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эпизодического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Плавательные бассейны</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эпизодического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Плоскостные сооружения</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периодического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r>
      <w:tr w:rsidR="00525C56" w:rsidRPr="00080025" w:rsidTr="00416F55">
        <w:trPr>
          <w:trHeight w:val="276"/>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 xml:space="preserve">Торговые объекты </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повседневного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Объекты общественного питания</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периодического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r>
      <w:tr w:rsidR="00525C56" w:rsidRPr="00080025" w:rsidTr="00416F55">
        <w:trPr>
          <w:trHeight w:val="264"/>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25C56" w:rsidRPr="00080025" w:rsidRDefault="00525C56" w:rsidP="00A00E5A">
            <w:r w:rsidRPr="00080025">
              <w:t>Объекты бытового обслуживания</w:t>
            </w:r>
          </w:p>
        </w:tc>
        <w:tc>
          <w:tcPr>
            <w:tcW w:w="2410"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jc w:val="center"/>
            </w:pPr>
            <w:r w:rsidRPr="00080025">
              <w:t>периодического</w:t>
            </w:r>
          </w:p>
        </w:tc>
        <w:tc>
          <w:tcPr>
            <w:tcW w:w="2126" w:type="dxa"/>
            <w:tcBorders>
              <w:top w:val="nil"/>
              <w:left w:val="nil"/>
              <w:bottom w:val="single" w:sz="4" w:space="0" w:color="auto"/>
              <w:right w:val="single" w:sz="4" w:space="0" w:color="auto"/>
            </w:tcBorders>
            <w:shd w:val="clear" w:color="auto" w:fill="auto"/>
            <w:vAlign w:val="center"/>
            <w:hideMark/>
          </w:tcPr>
          <w:p w:rsidR="00525C56" w:rsidRPr="00080025" w:rsidRDefault="00525C56" w:rsidP="00A00E5A">
            <w:pPr>
              <w:pStyle w:val="af3"/>
              <w:rPr>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rsidR="00525C56" w:rsidRPr="00080025" w:rsidRDefault="00416F55" w:rsidP="00416F55">
            <w:pPr>
              <w:pStyle w:val="af3"/>
              <w:rPr>
                <w:sz w:val="24"/>
                <w:szCs w:val="24"/>
              </w:rPr>
            </w:pPr>
            <w:r w:rsidRPr="00080025">
              <w:rPr>
                <w:sz w:val="24"/>
                <w:szCs w:val="24"/>
              </w:rPr>
              <w:t>+</w:t>
            </w:r>
          </w:p>
        </w:tc>
      </w:tr>
    </w:tbl>
    <w:p w:rsidR="00416F55" w:rsidRPr="00080025" w:rsidRDefault="00416F55" w:rsidP="00964E50">
      <w:pPr>
        <w:pStyle w:val="a6"/>
        <w:spacing w:before="0" w:after="0"/>
        <w:rPr>
          <w:sz w:val="28"/>
          <w:szCs w:val="28"/>
        </w:rPr>
        <w:sectPr w:rsidR="00416F55" w:rsidRPr="00080025" w:rsidSect="00416F55">
          <w:pgSz w:w="16838" w:h="11906" w:orient="landscape"/>
          <w:pgMar w:top="1701" w:right="1134" w:bottom="851" w:left="1134" w:header="709" w:footer="709" w:gutter="0"/>
          <w:cols w:space="708"/>
          <w:docGrid w:linePitch="360"/>
        </w:sectPr>
      </w:pPr>
    </w:p>
    <w:p w:rsidR="00525C56" w:rsidRPr="00080025" w:rsidRDefault="00525C56" w:rsidP="00964E50">
      <w:pPr>
        <w:pStyle w:val="a6"/>
        <w:spacing w:before="0" w:after="0"/>
        <w:rPr>
          <w:sz w:val="28"/>
          <w:szCs w:val="28"/>
        </w:rPr>
      </w:pPr>
      <w:r w:rsidRPr="00080025">
        <w:rPr>
          <w:sz w:val="28"/>
          <w:szCs w:val="28"/>
        </w:rPr>
        <w:lastRenderedPageBreak/>
        <w:t>Однако при принятии решения о размещении объектов необходимо учитывать как расчетные показатели минимально допустимого уровня обеспеченности, так и расчетные показатели максимально допустимого уровня территориальной доступности объектов.</w:t>
      </w:r>
    </w:p>
    <w:p w:rsidR="00FB117B" w:rsidRPr="00080025" w:rsidRDefault="00FB117B" w:rsidP="00964E50">
      <w:pPr>
        <w:pStyle w:val="a6"/>
        <w:spacing w:before="0" w:after="0"/>
        <w:rPr>
          <w:sz w:val="28"/>
          <w:szCs w:val="28"/>
        </w:rPr>
      </w:pPr>
      <w:r w:rsidRPr="00080025">
        <w:rPr>
          <w:sz w:val="28"/>
          <w:szCs w:val="28"/>
        </w:rPr>
        <w:t>В результате такого размещения объектов на территории планировочного элемента будет создана комфортная и безопасная для перемещения городская среда.</w:t>
      </w:r>
    </w:p>
    <w:p w:rsidR="00FB117B" w:rsidRPr="00080025" w:rsidRDefault="00FB117B" w:rsidP="00964E50">
      <w:pPr>
        <w:pStyle w:val="a6"/>
        <w:spacing w:before="0" w:after="0"/>
        <w:rPr>
          <w:sz w:val="28"/>
          <w:szCs w:val="28"/>
        </w:rPr>
      </w:pPr>
      <w:r w:rsidRPr="00080025">
        <w:rPr>
          <w:sz w:val="28"/>
          <w:szCs w:val="28"/>
        </w:rPr>
        <w:t>Основной планировочный элемент с</w:t>
      </w:r>
      <w:r w:rsidR="00A37CE8" w:rsidRPr="00080025">
        <w:rPr>
          <w:sz w:val="28"/>
          <w:szCs w:val="28"/>
        </w:rPr>
        <w:t xml:space="preserve">елитебных территорий - квартал, </w:t>
      </w:r>
      <w:r w:rsidRPr="00080025">
        <w:rPr>
          <w:sz w:val="28"/>
          <w:szCs w:val="28"/>
        </w:rPr>
        <w:t>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sidR="00314EB5" w:rsidRPr="00080025">
        <w:rPr>
          <w:sz w:val="28"/>
          <w:szCs w:val="28"/>
        </w:rPr>
        <w:t xml:space="preserve"> составляет </w:t>
      </w:r>
      <w:r w:rsidRPr="00080025">
        <w:rPr>
          <w:sz w:val="28"/>
          <w:szCs w:val="28"/>
        </w:rPr>
        <w:t>от 3 до 21 га</w:t>
      </w:r>
      <w:r w:rsidR="00E13434" w:rsidRPr="00080025">
        <w:rPr>
          <w:sz w:val="28"/>
          <w:szCs w:val="28"/>
        </w:rPr>
        <w:t>.</w:t>
      </w:r>
    </w:p>
    <w:p w:rsidR="00560907" w:rsidRPr="00080025" w:rsidRDefault="00FA1ADC" w:rsidP="00560907">
      <w:pPr>
        <w:pStyle w:val="a6"/>
        <w:spacing w:after="0"/>
        <w:jc w:val="center"/>
        <w:rPr>
          <w:sz w:val="28"/>
          <w:szCs w:val="28"/>
        </w:rPr>
      </w:pPr>
      <w:r w:rsidRPr="00080025">
        <w:rPr>
          <w:noProof/>
          <w:sz w:val="28"/>
          <w:szCs w:val="28"/>
          <w:lang w:val="ru-RU"/>
        </w:rPr>
        <w:drawing>
          <wp:inline distT="0" distB="0" distL="0" distR="0" wp14:anchorId="6923325A" wp14:editId="064F833C">
            <wp:extent cx="2880360" cy="3802380"/>
            <wp:effectExtent l="0" t="0" r="0" b="762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l="25267" t="5241" r="26521" b="49538"/>
                    <a:stretch>
                      <a:fillRect/>
                    </a:stretch>
                  </pic:blipFill>
                  <pic:spPr bwMode="auto">
                    <a:xfrm>
                      <a:off x="0" y="0"/>
                      <a:ext cx="2880360" cy="3802380"/>
                    </a:xfrm>
                    <a:prstGeom prst="rect">
                      <a:avLst/>
                    </a:prstGeom>
                    <a:noFill/>
                    <a:ln>
                      <a:noFill/>
                    </a:ln>
                  </pic:spPr>
                </pic:pic>
              </a:graphicData>
            </a:graphic>
          </wp:inline>
        </w:drawing>
      </w:r>
    </w:p>
    <w:p w:rsidR="00560907" w:rsidRPr="00080025" w:rsidRDefault="00560907" w:rsidP="00A37CE8">
      <w:pPr>
        <w:pStyle w:val="af0"/>
        <w:ind w:firstLine="567"/>
        <w:jc w:val="both"/>
        <w:rPr>
          <w:b w:val="0"/>
          <w:sz w:val="28"/>
          <w:szCs w:val="28"/>
        </w:rPr>
      </w:pPr>
      <w:r w:rsidRPr="00080025">
        <w:rPr>
          <w:b w:val="0"/>
          <w:sz w:val="28"/>
          <w:szCs w:val="28"/>
        </w:rPr>
        <w:t xml:space="preserve">Рисунок </w:t>
      </w:r>
      <w:r w:rsidR="00DA5E8A" w:rsidRPr="00080025">
        <w:rPr>
          <w:b w:val="0"/>
          <w:sz w:val="28"/>
          <w:szCs w:val="28"/>
        </w:rPr>
        <w:fldChar w:fldCharType="begin"/>
      </w:r>
      <w:r w:rsidR="007E1577" w:rsidRPr="00080025">
        <w:rPr>
          <w:b w:val="0"/>
          <w:sz w:val="28"/>
          <w:szCs w:val="28"/>
        </w:rPr>
        <w:instrText xml:space="preserve"> SEQ Рисунок \* ARABIC </w:instrText>
      </w:r>
      <w:r w:rsidR="00DA5E8A" w:rsidRPr="00080025">
        <w:rPr>
          <w:b w:val="0"/>
          <w:sz w:val="28"/>
          <w:szCs w:val="28"/>
        </w:rPr>
        <w:fldChar w:fldCharType="separate"/>
      </w:r>
      <w:r w:rsidR="0004381F">
        <w:rPr>
          <w:b w:val="0"/>
          <w:noProof/>
          <w:sz w:val="28"/>
          <w:szCs w:val="28"/>
        </w:rPr>
        <w:t>1</w:t>
      </w:r>
      <w:r w:rsidR="00DA5E8A" w:rsidRPr="00080025">
        <w:rPr>
          <w:b w:val="0"/>
          <w:noProof/>
          <w:sz w:val="28"/>
          <w:szCs w:val="28"/>
        </w:rPr>
        <w:fldChar w:fldCharType="end"/>
      </w:r>
      <w:r w:rsidR="00A37CE8" w:rsidRPr="00080025">
        <w:rPr>
          <w:b w:val="0"/>
          <w:sz w:val="28"/>
          <w:szCs w:val="28"/>
        </w:rPr>
        <w:t xml:space="preserve">. </w:t>
      </w:r>
      <w:r w:rsidRPr="00080025">
        <w:rPr>
          <w:b w:val="0"/>
          <w:sz w:val="28"/>
          <w:szCs w:val="28"/>
        </w:rPr>
        <w:t>Размещение объектов повседневного, периодического  пользования в индивидуальной, блокированной  жилой застройке</w:t>
      </w:r>
    </w:p>
    <w:p w:rsidR="00FB117B" w:rsidRPr="00080025" w:rsidRDefault="00FB117B" w:rsidP="00964E50">
      <w:pPr>
        <w:pStyle w:val="a6"/>
        <w:spacing w:before="0" w:after="0"/>
        <w:rPr>
          <w:sz w:val="28"/>
          <w:szCs w:val="28"/>
        </w:rPr>
      </w:pPr>
      <w:r w:rsidRPr="00080025">
        <w:rPr>
          <w:sz w:val="28"/>
          <w:szCs w:val="28"/>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w:t>
      </w:r>
      <w:r w:rsidR="00E13434" w:rsidRPr="00080025">
        <w:rPr>
          <w:sz w:val="28"/>
          <w:szCs w:val="28"/>
        </w:rPr>
        <w:t xml:space="preserve">о уровня пешеходной доступности </w:t>
      </w:r>
      <w:r w:rsidRPr="00080025">
        <w:rPr>
          <w:sz w:val="28"/>
          <w:szCs w:val="28"/>
        </w:rPr>
        <w:t xml:space="preserve">– 300 метров. </w:t>
      </w:r>
    </w:p>
    <w:p w:rsidR="00FB117B" w:rsidRPr="00080025" w:rsidRDefault="00FB117B" w:rsidP="00964E50">
      <w:pPr>
        <w:pStyle w:val="a6"/>
        <w:spacing w:before="0" w:after="0"/>
        <w:rPr>
          <w:sz w:val="28"/>
          <w:szCs w:val="28"/>
        </w:rPr>
      </w:pPr>
      <w:r w:rsidRPr="00080025">
        <w:rPr>
          <w:sz w:val="28"/>
          <w:szCs w:val="28"/>
        </w:rPr>
        <w:t>Объекты периодического пользования следует размещать в жилой застройке, в пределах максимально допустимог</w:t>
      </w:r>
      <w:r w:rsidR="00E13434" w:rsidRPr="00080025">
        <w:rPr>
          <w:sz w:val="28"/>
          <w:szCs w:val="28"/>
        </w:rPr>
        <w:t xml:space="preserve">о уровня пешеходной доступности </w:t>
      </w:r>
      <w:r w:rsidRPr="00080025">
        <w:rPr>
          <w:sz w:val="28"/>
          <w:szCs w:val="28"/>
        </w:rPr>
        <w:t xml:space="preserve">– 470 метров.  </w:t>
      </w:r>
    </w:p>
    <w:p w:rsidR="00FB117B" w:rsidRPr="00080025" w:rsidRDefault="00E13434" w:rsidP="00964E50">
      <w:pPr>
        <w:pStyle w:val="a6"/>
        <w:spacing w:before="0" w:after="0"/>
        <w:rPr>
          <w:sz w:val="28"/>
          <w:szCs w:val="28"/>
        </w:rPr>
      </w:pPr>
      <w:r w:rsidRPr="00080025">
        <w:rPr>
          <w:sz w:val="28"/>
          <w:szCs w:val="28"/>
        </w:rPr>
        <w:lastRenderedPageBreak/>
        <w:t>П</w:t>
      </w:r>
      <w:r w:rsidR="00FB117B" w:rsidRPr="00080025">
        <w:rPr>
          <w:sz w:val="28"/>
          <w:szCs w:val="28"/>
        </w:rPr>
        <w:t>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FB117B" w:rsidRPr="00080025" w:rsidRDefault="00FB117B" w:rsidP="00964E50">
      <w:pPr>
        <w:pStyle w:val="a6"/>
        <w:spacing w:before="0" w:after="0"/>
        <w:rPr>
          <w:sz w:val="28"/>
          <w:szCs w:val="28"/>
        </w:rPr>
      </w:pPr>
      <w:r w:rsidRPr="00080025">
        <w:rPr>
          <w:sz w:val="28"/>
          <w:szCs w:val="28"/>
        </w:rPr>
        <w:t xml:space="preserve">Размещение объектов повседневного, периодического пользования в индивидуальной, блокированной жилой застройке, следует предусматривать с учетом равной удаленности от отдельных планировочных элементов в границах одного района. </w:t>
      </w:r>
    </w:p>
    <w:p w:rsidR="00DD6544" w:rsidRPr="00080025" w:rsidRDefault="00DD6544" w:rsidP="00964E50">
      <w:pPr>
        <w:pStyle w:val="a6"/>
        <w:spacing w:before="0" w:after="0"/>
        <w:rPr>
          <w:sz w:val="28"/>
          <w:szCs w:val="28"/>
        </w:rPr>
      </w:pPr>
    </w:p>
    <w:p w:rsidR="00DD6544" w:rsidRDefault="00DD6544" w:rsidP="002D2BA8">
      <w:pPr>
        <w:pStyle w:val="4a"/>
        <w:ind w:firstLine="567"/>
        <w:rPr>
          <w:b w:val="0"/>
        </w:rPr>
      </w:pPr>
      <w:r w:rsidRPr="00080025">
        <w:rPr>
          <w:b w:val="0"/>
        </w:rPr>
        <w:t>Глава</w:t>
      </w:r>
      <w:r w:rsidR="000F5217" w:rsidRPr="00080025">
        <w:rPr>
          <w:b w:val="0"/>
          <w:lang w:val="ru-RU"/>
        </w:rPr>
        <w:t xml:space="preserve"> </w:t>
      </w:r>
      <w:r w:rsidRPr="00080025">
        <w:rPr>
          <w:b w:val="0"/>
        </w:rPr>
        <w:t>3. Требования и рекомендации</w:t>
      </w:r>
    </w:p>
    <w:p w:rsidR="00EC657E" w:rsidRPr="002D2BA8" w:rsidRDefault="00EC657E" w:rsidP="002D2BA8">
      <w:pPr>
        <w:pStyle w:val="4a"/>
        <w:ind w:firstLine="567"/>
        <w:rPr>
          <w:b w:val="0"/>
        </w:rPr>
      </w:pPr>
    </w:p>
    <w:p w:rsidR="003D78C7" w:rsidRDefault="00BF2109" w:rsidP="002D2BA8">
      <w:pPr>
        <w:pStyle w:val="3"/>
        <w:spacing w:before="0" w:after="0"/>
        <w:ind w:firstLine="567"/>
        <w:jc w:val="both"/>
        <w:rPr>
          <w:b w:val="0"/>
          <w:sz w:val="28"/>
          <w:szCs w:val="28"/>
        </w:rPr>
      </w:pPr>
      <w:r w:rsidRPr="00080025">
        <w:rPr>
          <w:b w:val="0"/>
          <w:sz w:val="28"/>
          <w:szCs w:val="28"/>
        </w:rPr>
        <w:t xml:space="preserve">Статья </w:t>
      </w:r>
      <w:r w:rsidR="00DD6544" w:rsidRPr="00080025">
        <w:rPr>
          <w:b w:val="0"/>
          <w:sz w:val="28"/>
          <w:szCs w:val="28"/>
        </w:rPr>
        <w:t>8</w:t>
      </w:r>
      <w:r w:rsidRPr="00080025">
        <w:rPr>
          <w:b w:val="0"/>
          <w:sz w:val="28"/>
          <w:szCs w:val="28"/>
        </w:rPr>
        <w:t xml:space="preserve">. </w:t>
      </w:r>
      <w:r w:rsidR="0000727D" w:rsidRPr="00080025">
        <w:rPr>
          <w:b w:val="0"/>
          <w:sz w:val="28"/>
          <w:szCs w:val="28"/>
        </w:rPr>
        <w:t xml:space="preserve">Требования и рекомендации </w:t>
      </w:r>
      <w:r w:rsidR="00CA25B5" w:rsidRPr="00080025">
        <w:rPr>
          <w:b w:val="0"/>
          <w:sz w:val="28"/>
          <w:szCs w:val="28"/>
        </w:rPr>
        <w:t xml:space="preserve">по </w:t>
      </w:r>
      <w:r w:rsidR="0000727D" w:rsidRPr="00080025">
        <w:rPr>
          <w:b w:val="0"/>
          <w:sz w:val="28"/>
          <w:szCs w:val="28"/>
        </w:rPr>
        <w:t>зонированию территории</w:t>
      </w:r>
    </w:p>
    <w:p w:rsidR="002D2BA8" w:rsidRPr="002D2BA8" w:rsidRDefault="002D2BA8" w:rsidP="002D2BA8">
      <w:pPr>
        <w:pStyle w:val="a6"/>
        <w:rPr>
          <w:lang w:eastAsia="x-none"/>
        </w:rPr>
      </w:pPr>
    </w:p>
    <w:p w:rsidR="0000727D" w:rsidRPr="00080025" w:rsidRDefault="0000727D" w:rsidP="003D78C7">
      <w:pPr>
        <w:pStyle w:val="a6"/>
        <w:spacing w:before="0" w:after="0"/>
        <w:rPr>
          <w:sz w:val="28"/>
          <w:szCs w:val="28"/>
        </w:rPr>
      </w:pPr>
      <w:r w:rsidRPr="00080025">
        <w:rPr>
          <w:sz w:val="28"/>
          <w:szCs w:val="28"/>
        </w:rPr>
        <w:t>Нормативы распределения функ</w:t>
      </w:r>
      <w:r w:rsidR="000F5217" w:rsidRPr="00080025">
        <w:rPr>
          <w:sz w:val="28"/>
          <w:szCs w:val="28"/>
        </w:rPr>
        <w:t xml:space="preserve">циональных зон с отображением </w:t>
      </w:r>
      <w:r w:rsidRPr="00080025">
        <w:rPr>
          <w:sz w:val="28"/>
          <w:szCs w:val="28"/>
        </w:rPr>
        <w:t>параметров планируемого развития (в процентах и гектарах) следует принимать исходя из особенностей развития конкретной территории. При этом:</w:t>
      </w:r>
    </w:p>
    <w:p w:rsidR="0000727D" w:rsidRPr="00080025" w:rsidRDefault="0070144E" w:rsidP="0070144E">
      <w:pPr>
        <w:tabs>
          <w:tab w:val="left" w:pos="851"/>
        </w:tabs>
        <w:jc w:val="both"/>
        <w:rPr>
          <w:sz w:val="28"/>
          <w:szCs w:val="28"/>
        </w:rPr>
      </w:pPr>
      <w:r w:rsidRPr="00080025">
        <w:rPr>
          <w:sz w:val="28"/>
          <w:szCs w:val="28"/>
          <w:lang w:val="x-none"/>
        </w:rPr>
        <w:tab/>
      </w:r>
      <w:r w:rsidRPr="00080025">
        <w:rPr>
          <w:sz w:val="28"/>
          <w:szCs w:val="28"/>
        </w:rPr>
        <w:t>-</w:t>
      </w:r>
      <w:r w:rsidR="0000727D" w:rsidRPr="00080025">
        <w:rPr>
          <w:sz w:val="28"/>
          <w:szCs w:val="28"/>
        </w:rPr>
        <w:t>в результате укрупненного зонирования территории муниципального     образования при подготовке генерального плана городского округа выделяются относительно однородные по функциональному назначению территориальные образования – функциональные зоны;</w:t>
      </w:r>
    </w:p>
    <w:p w:rsidR="0000727D"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0727D"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DD6544"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при подготовке градостроительной документации на территории городского округа следует применять единый классификатор зонирования территории муниципального образования (</w:t>
      </w:r>
      <w:r w:rsidR="00E50128" w:rsidRPr="00080025">
        <w:rPr>
          <w:sz w:val="28"/>
          <w:szCs w:val="28"/>
        </w:rPr>
        <w:t>т</w:t>
      </w:r>
      <w:r w:rsidR="0000727D" w:rsidRPr="00080025">
        <w:rPr>
          <w:sz w:val="28"/>
          <w:szCs w:val="28"/>
        </w:rPr>
        <w:t>аблицы</w:t>
      </w:r>
      <w:r w:rsidR="000F5217" w:rsidRPr="00080025">
        <w:rPr>
          <w:sz w:val="28"/>
          <w:szCs w:val="28"/>
        </w:rPr>
        <w:t xml:space="preserve"> </w:t>
      </w:r>
      <w:r w:rsidR="00AB3B57" w:rsidRPr="00080025">
        <w:rPr>
          <w:sz w:val="28"/>
          <w:szCs w:val="28"/>
        </w:rPr>
        <w:t>5</w:t>
      </w:r>
      <w:r w:rsidR="00DD6544" w:rsidRPr="00080025">
        <w:rPr>
          <w:sz w:val="28"/>
          <w:szCs w:val="28"/>
        </w:rPr>
        <w:t>,</w:t>
      </w:r>
      <w:r w:rsidR="00AB3B57" w:rsidRPr="00080025">
        <w:rPr>
          <w:sz w:val="28"/>
          <w:szCs w:val="28"/>
        </w:rPr>
        <w:t>6</w:t>
      </w:r>
      <w:r w:rsidR="0000727D" w:rsidRPr="00080025">
        <w:rPr>
          <w:sz w:val="28"/>
          <w:szCs w:val="28"/>
        </w:rPr>
        <w:t>);</w:t>
      </w:r>
    </w:p>
    <w:p w:rsidR="007804A1" w:rsidRPr="00080025" w:rsidRDefault="007804A1" w:rsidP="007804A1">
      <w:pPr>
        <w:tabs>
          <w:tab w:val="left" w:pos="851"/>
        </w:tabs>
        <w:ind w:left="567"/>
        <w:jc w:val="both"/>
        <w:rPr>
          <w:sz w:val="28"/>
          <w:szCs w:val="28"/>
        </w:rPr>
      </w:pPr>
    </w:p>
    <w:p w:rsidR="0000727D" w:rsidRPr="00080025" w:rsidRDefault="0000727D" w:rsidP="000F5217">
      <w:pPr>
        <w:pStyle w:val="4a"/>
        <w:ind w:firstLine="567"/>
        <w:rPr>
          <w:b w:val="0"/>
        </w:rPr>
      </w:pPr>
      <w:r w:rsidRPr="00080025">
        <w:rPr>
          <w:b w:val="0"/>
        </w:rPr>
        <w:t xml:space="preserve">Таблица </w:t>
      </w:r>
      <w:r w:rsidR="00AB3B57" w:rsidRPr="00080025">
        <w:rPr>
          <w:b w:val="0"/>
        </w:rPr>
        <w:t>5</w:t>
      </w:r>
      <w:r w:rsidR="00BF2109" w:rsidRPr="00080025">
        <w:rPr>
          <w:b w:val="0"/>
        </w:rPr>
        <w:t xml:space="preserve">. </w:t>
      </w:r>
      <w:r w:rsidR="00ED649E" w:rsidRPr="00080025">
        <w:rPr>
          <w:b w:val="0"/>
        </w:rPr>
        <w:t>Типы и виды функциональных зон</w:t>
      </w:r>
    </w:p>
    <w:tbl>
      <w:tblPr>
        <w:tblW w:w="9871" w:type="dxa"/>
        <w:jc w:val="center"/>
        <w:tblLook w:val="04A0" w:firstRow="1" w:lastRow="0" w:firstColumn="1" w:lastColumn="0" w:noHBand="0" w:noVBand="1"/>
      </w:tblPr>
      <w:tblGrid>
        <w:gridCol w:w="829"/>
        <w:gridCol w:w="4035"/>
        <w:gridCol w:w="5007"/>
      </w:tblGrid>
      <w:tr w:rsidR="0000727D" w:rsidRPr="00080025" w:rsidTr="001F04FB">
        <w:trPr>
          <w:trHeight w:val="706"/>
          <w:tblHeader/>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00727D" w:rsidRPr="00080025" w:rsidRDefault="0000727D" w:rsidP="00521333">
            <w:pPr>
              <w:spacing w:beforeLines="20" w:before="48" w:afterLines="20" w:after="48"/>
              <w:jc w:val="center"/>
              <w:rPr>
                <w:bCs/>
              </w:rPr>
            </w:pPr>
            <w:r w:rsidRPr="00080025">
              <w:rPr>
                <w:bCs/>
              </w:rPr>
              <w:t>№ п/п</w:t>
            </w:r>
          </w:p>
        </w:tc>
        <w:tc>
          <w:tcPr>
            <w:tcW w:w="4035" w:type="dxa"/>
            <w:tcBorders>
              <w:top w:val="single" w:sz="4" w:space="0" w:color="auto"/>
              <w:left w:val="nil"/>
              <w:bottom w:val="single" w:sz="4" w:space="0" w:color="auto"/>
              <w:right w:val="single" w:sz="4" w:space="0" w:color="auto"/>
            </w:tcBorders>
            <w:shd w:val="clear" w:color="auto" w:fill="auto"/>
            <w:vAlign w:val="center"/>
          </w:tcPr>
          <w:p w:rsidR="0000727D" w:rsidRPr="00080025" w:rsidRDefault="0000727D" w:rsidP="00521333">
            <w:pPr>
              <w:spacing w:beforeLines="20" w:before="48" w:afterLines="20" w:after="48"/>
              <w:jc w:val="center"/>
              <w:rPr>
                <w:bCs/>
              </w:rPr>
            </w:pPr>
            <w:r w:rsidRPr="00080025">
              <w:rPr>
                <w:bCs/>
              </w:rPr>
              <w:t>Тип функциональной зоны</w:t>
            </w:r>
          </w:p>
        </w:tc>
        <w:tc>
          <w:tcPr>
            <w:tcW w:w="5007" w:type="dxa"/>
            <w:tcBorders>
              <w:top w:val="single" w:sz="4" w:space="0" w:color="auto"/>
              <w:left w:val="nil"/>
              <w:bottom w:val="single" w:sz="4" w:space="0" w:color="auto"/>
              <w:right w:val="single" w:sz="4" w:space="0" w:color="auto"/>
            </w:tcBorders>
            <w:shd w:val="clear" w:color="auto" w:fill="auto"/>
            <w:vAlign w:val="center"/>
          </w:tcPr>
          <w:p w:rsidR="0000727D" w:rsidRPr="00080025" w:rsidRDefault="0000727D" w:rsidP="00521333">
            <w:pPr>
              <w:spacing w:beforeLines="20" w:before="48" w:afterLines="20" w:after="48"/>
              <w:jc w:val="center"/>
              <w:rPr>
                <w:bCs/>
              </w:rPr>
            </w:pPr>
            <w:r w:rsidRPr="00080025">
              <w:rPr>
                <w:bCs/>
              </w:rPr>
              <w:t>Вид функциональной зоны</w:t>
            </w:r>
          </w:p>
        </w:tc>
      </w:tr>
      <w:tr w:rsidR="00C6788D" w:rsidRPr="00080025" w:rsidTr="00A61681">
        <w:trPr>
          <w:trHeight w:val="20"/>
          <w:jc w:val="center"/>
        </w:trPr>
        <w:tc>
          <w:tcPr>
            <w:tcW w:w="829" w:type="dxa"/>
            <w:tcBorders>
              <w:top w:val="single" w:sz="4" w:space="0" w:color="auto"/>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jc w:val="center"/>
            </w:pPr>
            <w:r w:rsidRPr="00080025">
              <w:t>1.</w:t>
            </w:r>
          </w:p>
        </w:tc>
        <w:tc>
          <w:tcPr>
            <w:tcW w:w="4035" w:type="dxa"/>
            <w:tcBorders>
              <w:top w:val="single" w:sz="4" w:space="0" w:color="auto"/>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rPr>
                <w:bCs/>
              </w:rPr>
            </w:pPr>
            <w:r w:rsidRPr="00080025">
              <w:t>Зона градостроительного использования</w:t>
            </w:r>
          </w:p>
        </w:tc>
        <w:tc>
          <w:tcPr>
            <w:tcW w:w="5007" w:type="dxa"/>
            <w:tcBorders>
              <w:top w:val="single" w:sz="4" w:space="0" w:color="auto"/>
              <w:left w:val="nil"/>
              <w:bottom w:val="single" w:sz="4" w:space="0" w:color="auto"/>
              <w:right w:val="single" w:sz="4" w:space="0" w:color="auto"/>
            </w:tcBorders>
            <w:shd w:val="clear" w:color="auto" w:fill="auto"/>
            <w:vAlign w:val="center"/>
          </w:tcPr>
          <w:p w:rsidR="00C6788D" w:rsidRPr="00080025" w:rsidRDefault="00C6788D" w:rsidP="00521333">
            <w:pPr>
              <w:spacing w:beforeLines="20" w:before="48" w:afterLines="20" w:after="48"/>
              <w:rPr>
                <w:bCs/>
              </w:rPr>
            </w:pPr>
          </w:p>
        </w:tc>
      </w:tr>
      <w:tr w:rsidR="00C6788D" w:rsidRPr="00080025" w:rsidTr="001F04FB">
        <w:trPr>
          <w:trHeight w:val="20"/>
          <w:jc w:val="center"/>
        </w:trPr>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jc w:val="center"/>
            </w:pPr>
            <w:r w:rsidRPr="00080025">
              <w:t>1.1</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pPr>
            <w:r w:rsidRPr="00080025">
              <w:t>Жилая зона (Ж)</w:t>
            </w:r>
          </w:p>
        </w:tc>
        <w:tc>
          <w:tcPr>
            <w:tcW w:w="5007" w:type="dxa"/>
            <w:tcBorders>
              <w:top w:val="single" w:sz="4" w:space="0" w:color="auto"/>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Многоэтажной жилой застройки (</w:t>
            </w:r>
            <w:r w:rsidR="00C36942" w:rsidRPr="00080025">
              <w:t xml:space="preserve">9 </w:t>
            </w:r>
            <w:r w:rsidRPr="00080025">
              <w:t>этажей и выше)</w:t>
            </w:r>
          </w:p>
        </w:tc>
      </w:tr>
      <w:tr w:rsidR="00C6788D" w:rsidRPr="00080025" w:rsidTr="001F04FB">
        <w:trPr>
          <w:trHeight w:val="20"/>
          <w:jc w:val="center"/>
        </w:trPr>
        <w:tc>
          <w:tcPr>
            <w:tcW w:w="829"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proofErr w:type="spellStart"/>
            <w:r w:rsidRPr="00080025">
              <w:t>Среднеэтажной</w:t>
            </w:r>
            <w:proofErr w:type="spellEnd"/>
            <w:r w:rsidRPr="00080025">
              <w:t xml:space="preserve"> жилой застройки</w:t>
            </w:r>
            <w:r w:rsidR="00C36942" w:rsidRPr="00080025">
              <w:t>(</w:t>
            </w:r>
            <w:r w:rsidR="00C36942" w:rsidRPr="00080025">
              <w:rPr>
                <w:lang w:val="en-US"/>
              </w:rPr>
              <w:t>4</w:t>
            </w:r>
            <w:r w:rsidR="00C36942" w:rsidRPr="00080025">
              <w:t>-</w:t>
            </w:r>
            <w:r w:rsidR="00C36942" w:rsidRPr="00080025">
              <w:rPr>
                <w:lang w:val="en-US"/>
              </w:rPr>
              <w:t>8</w:t>
            </w:r>
            <w:r w:rsidR="00C36942" w:rsidRPr="00080025">
              <w:t xml:space="preserve"> этажей)</w:t>
            </w:r>
          </w:p>
        </w:tc>
      </w:tr>
      <w:tr w:rsidR="00C6788D" w:rsidRPr="00080025" w:rsidTr="001F04FB">
        <w:trPr>
          <w:trHeight w:val="20"/>
          <w:jc w:val="center"/>
        </w:trPr>
        <w:tc>
          <w:tcPr>
            <w:tcW w:w="829"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Малоэтажной жилой застройки (1-3 этажей)</w:t>
            </w:r>
          </w:p>
        </w:tc>
      </w:tr>
      <w:tr w:rsidR="00C6788D" w:rsidRPr="00080025" w:rsidTr="001F04FB">
        <w:trPr>
          <w:trHeight w:val="20"/>
          <w:jc w:val="center"/>
        </w:trPr>
        <w:tc>
          <w:tcPr>
            <w:tcW w:w="829"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 xml:space="preserve">Индивидуальной жилой застройки </w:t>
            </w:r>
          </w:p>
        </w:tc>
      </w:tr>
      <w:tr w:rsidR="00C6788D" w:rsidRPr="00080025" w:rsidTr="001F04FB">
        <w:trPr>
          <w:trHeight w:val="409"/>
          <w:jc w:val="center"/>
        </w:trPr>
        <w:tc>
          <w:tcPr>
            <w:tcW w:w="829"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Застройки сезонного проживания</w:t>
            </w:r>
          </w:p>
        </w:tc>
      </w:tr>
      <w:tr w:rsidR="00C6788D" w:rsidRPr="00080025" w:rsidTr="001F04FB">
        <w:trPr>
          <w:trHeight w:val="20"/>
          <w:jc w:val="center"/>
        </w:trPr>
        <w:tc>
          <w:tcPr>
            <w:tcW w:w="829" w:type="dxa"/>
            <w:vMerge w:val="restart"/>
            <w:tcBorders>
              <w:top w:val="nil"/>
              <w:left w:val="single" w:sz="4" w:space="0" w:color="auto"/>
              <w:right w:val="single" w:sz="4" w:space="0" w:color="auto"/>
            </w:tcBorders>
            <w:shd w:val="clear" w:color="auto" w:fill="auto"/>
            <w:vAlign w:val="center"/>
          </w:tcPr>
          <w:p w:rsidR="00C6788D" w:rsidRPr="00080025" w:rsidRDefault="00C6788D" w:rsidP="00521333">
            <w:pPr>
              <w:spacing w:beforeLines="20" w:before="48" w:afterLines="20" w:after="48"/>
              <w:jc w:val="center"/>
            </w:pPr>
            <w:r w:rsidRPr="00080025">
              <w:lastRenderedPageBreak/>
              <w:t>1.2</w:t>
            </w:r>
          </w:p>
        </w:tc>
        <w:tc>
          <w:tcPr>
            <w:tcW w:w="4035" w:type="dxa"/>
            <w:vMerge w:val="restart"/>
            <w:tcBorders>
              <w:top w:val="nil"/>
              <w:left w:val="nil"/>
              <w:right w:val="single" w:sz="4" w:space="0" w:color="auto"/>
            </w:tcBorders>
            <w:shd w:val="clear" w:color="auto" w:fill="auto"/>
            <w:vAlign w:val="center"/>
          </w:tcPr>
          <w:p w:rsidR="00C6788D" w:rsidRPr="00080025" w:rsidRDefault="00C6788D" w:rsidP="00521333">
            <w:pPr>
              <w:spacing w:beforeLines="20" w:before="48" w:afterLines="20" w:after="48"/>
            </w:pPr>
            <w:r w:rsidRPr="00080025">
              <w:t>Общественно-деловая зона (О)</w:t>
            </w: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Учебно-образовательного назначения</w:t>
            </w:r>
          </w:p>
        </w:tc>
      </w:tr>
      <w:tr w:rsidR="00C6788D" w:rsidRPr="00080025" w:rsidTr="00C6788D">
        <w:trPr>
          <w:trHeight w:val="321"/>
          <w:jc w:val="center"/>
        </w:trPr>
        <w:tc>
          <w:tcPr>
            <w:tcW w:w="829" w:type="dxa"/>
            <w:vMerge/>
            <w:tcBorders>
              <w:left w:val="single" w:sz="4" w:space="0" w:color="auto"/>
              <w:bottom w:val="single" w:sz="4" w:space="0" w:color="auto"/>
              <w:right w:val="single" w:sz="4" w:space="0" w:color="auto"/>
            </w:tcBorders>
            <w:shd w:val="clear" w:color="auto" w:fill="auto"/>
            <w:vAlign w:val="center"/>
          </w:tcPr>
          <w:p w:rsidR="00C6788D" w:rsidRPr="00080025" w:rsidRDefault="00C6788D" w:rsidP="00521333">
            <w:pPr>
              <w:spacing w:beforeLines="20" w:before="48" w:afterLines="20" w:after="48"/>
              <w:jc w:val="center"/>
            </w:pPr>
          </w:p>
        </w:tc>
        <w:tc>
          <w:tcPr>
            <w:tcW w:w="4035" w:type="dxa"/>
            <w:vMerge/>
            <w:tcBorders>
              <w:left w:val="nil"/>
              <w:bottom w:val="single" w:sz="4" w:space="0" w:color="auto"/>
              <w:right w:val="single" w:sz="4" w:space="0" w:color="auto"/>
            </w:tcBorders>
            <w:shd w:val="clear" w:color="auto" w:fill="auto"/>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Многофункционального назначения</w:t>
            </w:r>
          </w:p>
        </w:tc>
      </w:tr>
      <w:tr w:rsidR="00C6788D" w:rsidRPr="00080025" w:rsidTr="001F04FB">
        <w:trPr>
          <w:trHeight w:val="20"/>
          <w:jc w:val="center"/>
        </w:trPr>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jc w:val="center"/>
            </w:pPr>
            <w:r w:rsidRPr="00080025">
              <w:t>1.3</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pPr>
            <w:r w:rsidRPr="00080025">
              <w:t>Зона производственного использования (П)</w:t>
            </w:r>
          </w:p>
        </w:tc>
        <w:tc>
          <w:tcPr>
            <w:tcW w:w="5007" w:type="dxa"/>
            <w:tcBorders>
              <w:top w:val="single" w:sz="4" w:space="0" w:color="auto"/>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Промышленности</w:t>
            </w:r>
          </w:p>
        </w:tc>
      </w:tr>
      <w:tr w:rsidR="00C6788D" w:rsidRPr="00080025" w:rsidTr="001F04FB">
        <w:trPr>
          <w:trHeight w:val="20"/>
          <w:jc w:val="center"/>
        </w:trPr>
        <w:tc>
          <w:tcPr>
            <w:tcW w:w="829" w:type="dxa"/>
            <w:vMerge/>
            <w:tcBorders>
              <w:top w:val="single" w:sz="4" w:space="0" w:color="auto"/>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top w:val="single" w:sz="4" w:space="0" w:color="auto"/>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Коммунально-складского назначения</w:t>
            </w:r>
          </w:p>
        </w:tc>
      </w:tr>
      <w:tr w:rsidR="00C6788D" w:rsidRPr="00080025" w:rsidTr="001F04FB">
        <w:trPr>
          <w:trHeight w:val="20"/>
          <w:jc w:val="center"/>
        </w:trPr>
        <w:tc>
          <w:tcPr>
            <w:tcW w:w="829" w:type="dxa"/>
            <w:vMerge/>
            <w:tcBorders>
              <w:top w:val="single" w:sz="4" w:space="0" w:color="auto"/>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top w:val="single" w:sz="4" w:space="0" w:color="auto"/>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Добычи полезных ископаемых</w:t>
            </w:r>
          </w:p>
        </w:tc>
      </w:tr>
      <w:tr w:rsidR="00C6788D" w:rsidRPr="00080025" w:rsidTr="00C6788D">
        <w:trPr>
          <w:trHeight w:val="100"/>
          <w:jc w:val="center"/>
        </w:trPr>
        <w:tc>
          <w:tcPr>
            <w:tcW w:w="829" w:type="dxa"/>
            <w:vMerge w:val="restart"/>
            <w:tcBorders>
              <w:top w:val="single" w:sz="4" w:space="0" w:color="auto"/>
              <w:left w:val="single" w:sz="4" w:space="0" w:color="auto"/>
              <w:right w:val="single" w:sz="4" w:space="0" w:color="auto"/>
            </w:tcBorders>
            <w:vAlign w:val="center"/>
          </w:tcPr>
          <w:p w:rsidR="00C6788D" w:rsidRPr="00080025" w:rsidRDefault="00C6788D" w:rsidP="00521333">
            <w:pPr>
              <w:spacing w:beforeLines="20" w:before="48" w:afterLines="20" w:after="48"/>
              <w:jc w:val="center"/>
            </w:pPr>
            <w:r w:rsidRPr="00080025">
              <w:t>1.4</w:t>
            </w:r>
          </w:p>
        </w:tc>
        <w:tc>
          <w:tcPr>
            <w:tcW w:w="4035" w:type="dxa"/>
            <w:vMerge w:val="restart"/>
            <w:tcBorders>
              <w:top w:val="single" w:sz="4" w:space="0" w:color="auto"/>
              <w:left w:val="single" w:sz="4" w:space="0" w:color="auto"/>
              <w:right w:val="single" w:sz="4" w:space="0" w:color="auto"/>
            </w:tcBorders>
            <w:vAlign w:val="center"/>
          </w:tcPr>
          <w:p w:rsidR="00C6788D" w:rsidRPr="00080025" w:rsidRDefault="00C6788D" w:rsidP="00521333">
            <w:pPr>
              <w:spacing w:beforeLines="20" w:before="48" w:afterLines="20" w:after="48"/>
            </w:pPr>
            <w:r w:rsidRPr="00080025">
              <w:t>Зона инженерной и транспортной инфраструктуры (И-Т)</w:t>
            </w:r>
          </w:p>
        </w:tc>
        <w:tc>
          <w:tcPr>
            <w:tcW w:w="5007" w:type="dxa"/>
            <w:tcBorders>
              <w:top w:val="nil"/>
              <w:left w:val="nil"/>
              <w:bottom w:val="single" w:sz="4" w:space="0" w:color="auto"/>
              <w:right w:val="single" w:sz="4" w:space="0" w:color="auto"/>
            </w:tcBorders>
            <w:shd w:val="clear" w:color="auto" w:fill="auto"/>
          </w:tcPr>
          <w:p w:rsidR="00C6788D" w:rsidRPr="00080025" w:rsidRDefault="00C6788D" w:rsidP="00521333">
            <w:pPr>
              <w:spacing w:beforeLines="20" w:before="48" w:afterLines="20" w:after="48"/>
            </w:pPr>
            <w:r w:rsidRPr="00080025">
              <w:t>Транспортировки газа и нефти</w:t>
            </w:r>
          </w:p>
        </w:tc>
      </w:tr>
      <w:tr w:rsidR="00C6788D" w:rsidRPr="00080025" w:rsidTr="00A61681">
        <w:trPr>
          <w:trHeight w:val="20"/>
          <w:jc w:val="center"/>
        </w:trPr>
        <w:tc>
          <w:tcPr>
            <w:tcW w:w="829" w:type="dxa"/>
            <w:vMerge/>
            <w:tcBorders>
              <w:left w:val="single" w:sz="4" w:space="0" w:color="auto"/>
              <w:right w:val="single" w:sz="4" w:space="0" w:color="auto"/>
            </w:tcBorders>
            <w:vAlign w:val="center"/>
          </w:tcPr>
          <w:p w:rsidR="00C6788D" w:rsidRPr="00080025" w:rsidRDefault="00C6788D" w:rsidP="00521333">
            <w:pPr>
              <w:spacing w:beforeLines="20" w:before="48" w:afterLines="20" w:after="48"/>
            </w:pPr>
          </w:p>
        </w:tc>
        <w:tc>
          <w:tcPr>
            <w:tcW w:w="4035" w:type="dxa"/>
            <w:vMerge/>
            <w:tcBorders>
              <w:left w:val="single" w:sz="4" w:space="0" w:color="auto"/>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tcPr>
          <w:p w:rsidR="00C6788D" w:rsidRPr="00080025" w:rsidRDefault="00C6788D" w:rsidP="00521333">
            <w:pPr>
              <w:spacing w:beforeLines="20" w:before="48" w:afterLines="20" w:after="48"/>
            </w:pPr>
            <w:r w:rsidRPr="00080025">
              <w:t>Транспортных коридоров</w:t>
            </w:r>
          </w:p>
        </w:tc>
      </w:tr>
      <w:tr w:rsidR="00C6788D" w:rsidRPr="00080025" w:rsidTr="00A61681">
        <w:trPr>
          <w:trHeight w:val="20"/>
          <w:jc w:val="center"/>
        </w:trPr>
        <w:tc>
          <w:tcPr>
            <w:tcW w:w="829" w:type="dxa"/>
            <w:vMerge/>
            <w:tcBorders>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tcPr>
          <w:p w:rsidR="00C6788D" w:rsidRPr="00080025" w:rsidRDefault="00C6788D" w:rsidP="00521333">
            <w:pPr>
              <w:spacing w:beforeLines="20" w:before="48" w:afterLines="20" w:after="48"/>
            </w:pPr>
            <w:r w:rsidRPr="00080025">
              <w:t>Улично-дорожной сети</w:t>
            </w:r>
          </w:p>
        </w:tc>
      </w:tr>
      <w:tr w:rsidR="00C6788D" w:rsidRPr="00080025" w:rsidTr="001F04FB">
        <w:trPr>
          <w:trHeight w:val="20"/>
          <w:jc w:val="center"/>
        </w:trPr>
        <w:tc>
          <w:tcPr>
            <w:tcW w:w="829" w:type="dxa"/>
            <w:vMerge w:val="restart"/>
            <w:tcBorders>
              <w:top w:val="nil"/>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jc w:val="center"/>
            </w:pPr>
            <w:r w:rsidRPr="00080025">
              <w:t>1.5</w:t>
            </w:r>
          </w:p>
        </w:tc>
        <w:tc>
          <w:tcPr>
            <w:tcW w:w="4035" w:type="dxa"/>
            <w:vMerge w:val="restart"/>
            <w:tcBorders>
              <w:top w:val="nil"/>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pPr>
            <w:r w:rsidRPr="00080025">
              <w:t>Зона рекреационного назначения (Р)</w:t>
            </w: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Мест отдыха общего пользования</w:t>
            </w:r>
          </w:p>
        </w:tc>
      </w:tr>
      <w:tr w:rsidR="00C6788D" w:rsidRPr="00080025" w:rsidTr="001F04FB">
        <w:trPr>
          <w:trHeight w:val="20"/>
          <w:jc w:val="center"/>
        </w:trPr>
        <w:tc>
          <w:tcPr>
            <w:tcW w:w="829"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Учреждений отдыха и туризма</w:t>
            </w:r>
          </w:p>
        </w:tc>
      </w:tr>
      <w:tr w:rsidR="00C6788D" w:rsidRPr="00080025" w:rsidTr="001F04FB">
        <w:trPr>
          <w:trHeight w:val="20"/>
          <w:jc w:val="center"/>
        </w:trPr>
        <w:tc>
          <w:tcPr>
            <w:tcW w:w="829" w:type="dxa"/>
            <w:vMerge w:val="restart"/>
            <w:tcBorders>
              <w:top w:val="nil"/>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jc w:val="center"/>
            </w:pPr>
            <w:r w:rsidRPr="00080025">
              <w:t>1.6</w:t>
            </w:r>
          </w:p>
        </w:tc>
        <w:tc>
          <w:tcPr>
            <w:tcW w:w="4035" w:type="dxa"/>
            <w:vMerge w:val="restart"/>
            <w:tcBorders>
              <w:top w:val="nil"/>
              <w:left w:val="single" w:sz="4" w:space="0" w:color="auto"/>
              <w:bottom w:val="single" w:sz="4" w:space="0" w:color="000000"/>
              <w:right w:val="single" w:sz="4" w:space="0" w:color="auto"/>
            </w:tcBorders>
            <w:shd w:val="clear" w:color="auto" w:fill="auto"/>
            <w:vAlign w:val="center"/>
          </w:tcPr>
          <w:p w:rsidR="00C6788D" w:rsidRPr="00080025" w:rsidRDefault="00C6788D" w:rsidP="00521333">
            <w:pPr>
              <w:spacing w:beforeLines="20" w:before="48" w:afterLines="20" w:after="48"/>
            </w:pPr>
            <w:r w:rsidRPr="00080025">
              <w:t>Зона сельскохозяйственного использования (</w:t>
            </w:r>
            <w:proofErr w:type="spellStart"/>
            <w:r w:rsidRPr="00080025">
              <w:t>Сх</w:t>
            </w:r>
            <w:proofErr w:type="spellEnd"/>
            <w:r w:rsidRPr="00080025">
              <w:t>)</w:t>
            </w:r>
          </w:p>
        </w:tc>
        <w:tc>
          <w:tcPr>
            <w:tcW w:w="5007" w:type="dxa"/>
            <w:tcBorders>
              <w:top w:val="nil"/>
              <w:left w:val="nil"/>
              <w:bottom w:val="single" w:sz="4" w:space="0" w:color="auto"/>
              <w:right w:val="single" w:sz="4" w:space="0" w:color="auto"/>
            </w:tcBorders>
            <w:shd w:val="clear" w:color="auto" w:fill="auto"/>
          </w:tcPr>
          <w:p w:rsidR="00C6788D" w:rsidRPr="00080025" w:rsidRDefault="00C6788D" w:rsidP="00521333">
            <w:pPr>
              <w:spacing w:beforeLines="20" w:before="48" w:afterLines="20" w:after="48"/>
            </w:pPr>
            <w:r w:rsidRPr="00080025">
              <w:t>Зона сельскохозяйственных угодий</w:t>
            </w:r>
          </w:p>
        </w:tc>
      </w:tr>
      <w:tr w:rsidR="00C6788D" w:rsidRPr="00080025" w:rsidTr="001F04FB">
        <w:trPr>
          <w:trHeight w:val="20"/>
          <w:jc w:val="center"/>
        </w:trPr>
        <w:tc>
          <w:tcPr>
            <w:tcW w:w="829"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tcPr>
          <w:p w:rsidR="00C6788D" w:rsidRPr="00080025" w:rsidRDefault="00C6788D" w:rsidP="00521333">
            <w:pPr>
              <w:spacing w:beforeLines="20" w:before="48" w:afterLines="20" w:after="48"/>
            </w:pPr>
            <w:r w:rsidRPr="00080025">
              <w:t>Сельскохозяйственного производства</w:t>
            </w:r>
          </w:p>
        </w:tc>
      </w:tr>
      <w:tr w:rsidR="00C6788D" w:rsidRPr="00080025" w:rsidTr="001F04FB">
        <w:trPr>
          <w:trHeight w:val="20"/>
          <w:jc w:val="center"/>
        </w:trPr>
        <w:tc>
          <w:tcPr>
            <w:tcW w:w="829"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top w:val="nil"/>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Животноводства</w:t>
            </w:r>
          </w:p>
        </w:tc>
      </w:tr>
      <w:tr w:rsidR="00C6788D" w:rsidRPr="00080025" w:rsidTr="00A61681">
        <w:trPr>
          <w:trHeight w:val="20"/>
          <w:jc w:val="center"/>
        </w:trPr>
        <w:tc>
          <w:tcPr>
            <w:tcW w:w="829" w:type="dxa"/>
            <w:vMerge w:val="restart"/>
            <w:tcBorders>
              <w:top w:val="nil"/>
              <w:left w:val="single" w:sz="4" w:space="0" w:color="auto"/>
              <w:right w:val="single" w:sz="4" w:space="0" w:color="auto"/>
            </w:tcBorders>
            <w:shd w:val="clear" w:color="auto" w:fill="auto"/>
            <w:vAlign w:val="center"/>
          </w:tcPr>
          <w:p w:rsidR="00C6788D" w:rsidRPr="00080025" w:rsidRDefault="00C6788D" w:rsidP="00521333">
            <w:pPr>
              <w:spacing w:beforeLines="20" w:before="48" w:afterLines="20" w:after="48"/>
              <w:jc w:val="center"/>
            </w:pPr>
            <w:r w:rsidRPr="00080025">
              <w:t>1.7</w:t>
            </w:r>
          </w:p>
        </w:tc>
        <w:tc>
          <w:tcPr>
            <w:tcW w:w="4035" w:type="dxa"/>
            <w:vMerge w:val="restart"/>
            <w:tcBorders>
              <w:top w:val="nil"/>
              <w:left w:val="single" w:sz="4" w:space="0" w:color="auto"/>
              <w:right w:val="single" w:sz="4" w:space="0" w:color="auto"/>
            </w:tcBorders>
            <w:shd w:val="clear" w:color="auto" w:fill="auto"/>
            <w:vAlign w:val="center"/>
          </w:tcPr>
          <w:p w:rsidR="00C6788D" w:rsidRPr="00080025" w:rsidRDefault="00C6788D" w:rsidP="00521333">
            <w:pPr>
              <w:spacing w:beforeLines="20" w:before="48" w:afterLines="20" w:after="48"/>
            </w:pPr>
            <w:r w:rsidRPr="00080025">
              <w:t>Зона специального назначения (</w:t>
            </w:r>
            <w:proofErr w:type="spellStart"/>
            <w:r w:rsidRPr="00080025">
              <w:t>Сп</w:t>
            </w:r>
            <w:proofErr w:type="spellEnd"/>
            <w:r w:rsidRPr="00080025">
              <w:t>)</w:t>
            </w: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Ритуального назначения</w:t>
            </w:r>
          </w:p>
        </w:tc>
      </w:tr>
      <w:tr w:rsidR="00C6788D" w:rsidRPr="00080025" w:rsidTr="00A61681">
        <w:trPr>
          <w:trHeight w:val="20"/>
          <w:jc w:val="center"/>
        </w:trPr>
        <w:tc>
          <w:tcPr>
            <w:tcW w:w="829" w:type="dxa"/>
            <w:vMerge/>
            <w:tcBorders>
              <w:left w:val="single" w:sz="4" w:space="0" w:color="auto"/>
              <w:right w:val="single" w:sz="4" w:space="0" w:color="auto"/>
            </w:tcBorders>
            <w:vAlign w:val="center"/>
          </w:tcPr>
          <w:p w:rsidR="00C6788D" w:rsidRPr="00080025" w:rsidRDefault="00C6788D" w:rsidP="00521333">
            <w:pPr>
              <w:spacing w:beforeLines="20" w:before="48" w:afterLines="20" w:after="48"/>
            </w:pPr>
          </w:p>
        </w:tc>
        <w:tc>
          <w:tcPr>
            <w:tcW w:w="4035" w:type="dxa"/>
            <w:vMerge/>
            <w:tcBorders>
              <w:left w:val="single" w:sz="4" w:space="0" w:color="auto"/>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Складирования и захоронения отходов</w:t>
            </w:r>
          </w:p>
        </w:tc>
      </w:tr>
      <w:tr w:rsidR="00C6788D" w:rsidRPr="00080025" w:rsidTr="00A61681">
        <w:trPr>
          <w:trHeight w:val="20"/>
          <w:jc w:val="center"/>
        </w:trPr>
        <w:tc>
          <w:tcPr>
            <w:tcW w:w="829" w:type="dxa"/>
            <w:vMerge/>
            <w:tcBorders>
              <w:left w:val="single" w:sz="4" w:space="0" w:color="auto"/>
              <w:right w:val="single" w:sz="4" w:space="0" w:color="auto"/>
            </w:tcBorders>
            <w:shd w:val="clear" w:color="auto" w:fill="auto"/>
            <w:vAlign w:val="center"/>
          </w:tcPr>
          <w:p w:rsidR="00C6788D" w:rsidRPr="00080025" w:rsidRDefault="00C6788D" w:rsidP="00521333">
            <w:pPr>
              <w:spacing w:beforeLines="20" w:before="48" w:afterLines="20" w:after="48"/>
            </w:pPr>
          </w:p>
        </w:tc>
        <w:tc>
          <w:tcPr>
            <w:tcW w:w="4035" w:type="dxa"/>
            <w:vMerge/>
            <w:tcBorders>
              <w:left w:val="single" w:sz="4" w:space="0" w:color="auto"/>
              <w:right w:val="single" w:sz="4" w:space="0" w:color="auto"/>
            </w:tcBorders>
            <w:shd w:val="clear" w:color="auto" w:fill="auto"/>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Оборонного назначения</w:t>
            </w:r>
          </w:p>
        </w:tc>
      </w:tr>
      <w:tr w:rsidR="00C6788D" w:rsidRPr="00080025" w:rsidTr="00A61681">
        <w:trPr>
          <w:trHeight w:val="20"/>
          <w:jc w:val="center"/>
        </w:trPr>
        <w:tc>
          <w:tcPr>
            <w:tcW w:w="829" w:type="dxa"/>
            <w:vMerge/>
            <w:tcBorders>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4035" w:type="dxa"/>
            <w:vMerge/>
            <w:tcBorders>
              <w:left w:val="single" w:sz="4" w:space="0" w:color="auto"/>
              <w:bottom w:val="single" w:sz="4" w:space="0" w:color="000000"/>
              <w:right w:val="single" w:sz="4" w:space="0" w:color="auto"/>
            </w:tcBorders>
            <w:vAlign w:val="center"/>
          </w:tcPr>
          <w:p w:rsidR="00C6788D" w:rsidRPr="00080025" w:rsidRDefault="00C6788D" w:rsidP="00521333">
            <w:pPr>
              <w:spacing w:beforeLines="20" w:before="48" w:afterLines="20" w:after="48"/>
            </w:pPr>
          </w:p>
        </w:tc>
        <w:tc>
          <w:tcPr>
            <w:tcW w:w="5007" w:type="dxa"/>
            <w:tcBorders>
              <w:top w:val="nil"/>
              <w:left w:val="nil"/>
              <w:bottom w:val="single" w:sz="4" w:space="0" w:color="auto"/>
              <w:right w:val="single" w:sz="4" w:space="0" w:color="auto"/>
            </w:tcBorders>
            <w:shd w:val="clear" w:color="auto" w:fill="auto"/>
            <w:vAlign w:val="bottom"/>
          </w:tcPr>
          <w:p w:rsidR="00C6788D" w:rsidRPr="00080025" w:rsidRDefault="00C6788D" w:rsidP="00521333">
            <w:pPr>
              <w:spacing w:beforeLines="20" w:before="48" w:afterLines="20" w:after="48"/>
            </w:pPr>
            <w:r w:rsidRPr="00080025">
              <w:t>Режимных территорий</w:t>
            </w:r>
          </w:p>
        </w:tc>
      </w:tr>
    </w:tbl>
    <w:p w:rsidR="003D78C7" w:rsidRPr="00080025" w:rsidRDefault="003D78C7" w:rsidP="00DD6544">
      <w:pPr>
        <w:pStyle w:val="4a"/>
        <w:ind w:firstLine="567"/>
      </w:pPr>
    </w:p>
    <w:p w:rsidR="0000727D" w:rsidRPr="00080025" w:rsidRDefault="0000727D" w:rsidP="00DD6544">
      <w:pPr>
        <w:pStyle w:val="4a"/>
        <w:ind w:firstLine="567"/>
        <w:rPr>
          <w:b w:val="0"/>
        </w:rPr>
      </w:pPr>
      <w:r w:rsidRPr="00080025">
        <w:rPr>
          <w:b w:val="0"/>
        </w:rPr>
        <w:t xml:space="preserve">Таблица </w:t>
      </w:r>
      <w:r w:rsidR="00AB3B57" w:rsidRPr="00080025">
        <w:rPr>
          <w:b w:val="0"/>
        </w:rPr>
        <w:t>6</w:t>
      </w:r>
      <w:r w:rsidR="00E50128" w:rsidRPr="00080025">
        <w:rPr>
          <w:b w:val="0"/>
        </w:rPr>
        <w:t>.</w:t>
      </w:r>
      <w:r w:rsidR="00ED649E" w:rsidRPr="00080025">
        <w:rPr>
          <w:b w:val="0"/>
        </w:rPr>
        <w:t xml:space="preserve"> Типы территориальных зон</w:t>
      </w:r>
    </w:p>
    <w:tbl>
      <w:tblPr>
        <w:tblW w:w="9871" w:type="dxa"/>
        <w:jc w:val="center"/>
        <w:tblLook w:val="04A0" w:firstRow="1" w:lastRow="0" w:firstColumn="1" w:lastColumn="0" w:noHBand="0" w:noVBand="1"/>
      </w:tblPr>
      <w:tblGrid>
        <w:gridCol w:w="827"/>
        <w:gridCol w:w="3531"/>
        <w:gridCol w:w="9"/>
        <w:gridCol w:w="516"/>
        <w:gridCol w:w="4988"/>
      </w:tblGrid>
      <w:tr w:rsidR="00191AB4" w:rsidRPr="00080025" w:rsidTr="00217086">
        <w:trPr>
          <w:trHeight w:val="706"/>
          <w:tblHeader/>
          <w:jc w:val="center"/>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191AB4" w:rsidRPr="00080025" w:rsidRDefault="00191AB4" w:rsidP="00521333">
            <w:pPr>
              <w:spacing w:beforeLines="20" w:before="48" w:afterLines="20" w:after="48"/>
              <w:jc w:val="center"/>
              <w:rPr>
                <w:bCs/>
              </w:rPr>
            </w:pPr>
            <w:r w:rsidRPr="00080025">
              <w:rPr>
                <w:bCs/>
              </w:rPr>
              <w:t>№ п/п</w:t>
            </w:r>
          </w:p>
        </w:tc>
        <w:tc>
          <w:tcPr>
            <w:tcW w:w="9044" w:type="dxa"/>
            <w:gridSpan w:val="4"/>
            <w:tcBorders>
              <w:top w:val="single" w:sz="4" w:space="0" w:color="auto"/>
              <w:left w:val="nil"/>
              <w:bottom w:val="single" w:sz="4" w:space="0" w:color="auto"/>
              <w:right w:val="single" w:sz="4" w:space="0" w:color="auto"/>
            </w:tcBorders>
            <w:shd w:val="clear" w:color="auto" w:fill="auto"/>
            <w:vAlign w:val="center"/>
          </w:tcPr>
          <w:p w:rsidR="00191AB4" w:rsidRPr="00080025" w:rsidRDefault="00191AB4" w:rsidP="00521333">
            <w:pPr>
              <w:spacing w:before="20" w:afterLines="20" w:after="48"/>
              <w:jc w:val="center"/>
              <w:rPr>
                <w:bCs/>
              </w:rPr>
            </w:pPr>
            <w:r w:rsidRPr="00080025">
              <w:rPr>
                <w:bCs/>
              </w:rPr>
              <w:t>Тип территориальной зоны</w:t>
            </w:r>
          </w:p>
        </w:tc>
      </w:tr>
      <w:tr w:rsidR="00191AB4" w:rsidRPr="00080025" w:rsidTr="00217086">
        <w:trPr>
          <w:trHeight w:val="20"/>
          <w:jc w:val="center"/>
        </w:trPr>
        <w:tc>
          <w:tcPr>
            <w:tcW w:w="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91AB4" w:rsidRPr="00080025" w:rsidRDefault="00191AB4" w:rsidP="00521333">
            <w:pPr>
              <w:spacing w:beforeLines="20" w:before="48" w:afterLines="20" w:after="48"/>
              <w:jc w:val="center"/>
            </w:pPr>
            <w:r w:rsidRPr="00080025">
              <w:t>1</w:t>
            </w:r>
          </w:p>
        </w:tc>
        <w:tc>
          <w:tcPr>
            <w:tcW w:w="3531" w:type="dxa"/>
            <w:vMerge w:val="restart"/>
            <w:tcBorders>
              <w:top w:val="single" w:sz="4" w:space="0" w:color="auto"/>
              <w:left w:val="single" w:sz="4" w:space="0" w:color="auto"/>
              <w:bottom w:val="single" w:sz="4" w:space="0" w:color="000000"/>
              <w:right w:val="single" w:sz="2" w:space="0" w:color="auto"/>
            </w:tcBorders>
            <w:shd w:val="clear" w:color="auto" w:fill="auto"/>
            <w:vAlign w:val="center"/>
          </w:tcPr>
          <w:p w:rsidR="00191AB4" w:rsidRPr="00080025" w:rsidRDefault="00191AB4" w:rsidP="00521333">
            <w:pPr>
              <w:spacing w:beforeLines="20" w:before="48" w:afterLines="20" w:after="48"/>
            </w:pPr>
            <w:r w:rsidRPr="00080025">
              <w:t>Жилая зона (Ж)</w:t>
            </w:r>
          </w:p>
        </w:tc>
        <w:tc>
          <w:tcPr>
            <w:tcW w:w="52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191AB4" w:rsidRPr="00080025" w:rsidRDefault="00191AB4" w:rsidP="00521333">
            <w:pPr>
              <w:spacing w:beforeLines="20" w:before="48" w:afterLines="20" w:after="48"/>
            </w:pPr>
            <w:r w:rsidRPr="00080025">
              <w:t>1.1</w:t>
            </w:r>
          </w:p>
        </w:tc>
        <w:tc>
          <w:tcPr>
            <w:tcW w:w="4988" w:type="dxa"/>
            <w:tcBorders>
              <w:top w:val="single" w:sz="4" w:space="0" w:color="auto"/>
              <w:left w:val="nil"/>
              <w:bottom w:val="single" w:sz="2"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Зона застройки индивидуальными жилыми домами (Ж1)</w:t>
            </w:r>
          </w:p>
        </w:tc>
      </w:tr>
      <w:tr w:rsidR="00191AB4" w:rsidRPr="00080025" w:rsidTr="00217086">
        <w:trPr>
          <w:trHeight w:val="20"/>
          <w:jc w:val="center"/>
        </w:trPr>
        <w:tc>
          <w:tcPr>
            <w:tcW w:w="827" w:type="dxa"/>
            <w:vMerge/>
            <w:tcBorders>
              <w:top w:val="nil"/>
              <w:left w:val="single" w:sz="4" w:space="0" w:color="auto"/>
              <w:bottom w:val="single" w:sz="4" w:space="0" w:color="000000"/>
              <w:right w:val="single" w:sz="4" w:space="0" w:color="auto"/>
            </w:tcBorders>
            <w:vAlign w:val="center"/>
          </w:tcPr>
          <w:p w:rsidR="00191AB4" w:rsidRPr="00080025" w:rsidRDefault="00191AB4" w:rsidP="00521333">
            <w:pPr>
              <w:spacing w:beforeLines="20" w:before="48" w:afterLines="20" w:after="48"/>
            </w:pPr>
          </w:p>
        </w:tc>
        <w:tc>
          <w:tcPr>
            <w:tcW w:w="3531" w:type="dxa"/>
            <w:vMerge/>
            <w:tcBorders>
              <w:top w:val="nil"/>
              <w:left w:val="single" w:sz="4" w:space="0" w:color="auto"/>
              <w:bottom w:val="single" w:sz="4" w:space="0" w:color="000000"/>
              <w:right w:val="single" w:sz="2" w:space="0" w:color="auto"/>
            </w:tcBorders>
            <w:vAlign w:val="center"/>
          </w:tcPr>
          <w:p w:rsidR="00191AB4" w:rsidRPr="00080025" w:rsidRDefault="00191AB4" w:rsidP="00521333">
            <w:pPr>
              <w:spacing w:beforeLines="20" w:before="48" w:afterLines="20" w:after="48"/>
            </w:pPr>
          </w:p>
        </w:tc>
        <w:tc>
          <w:tcPr>
            <w:tcW w:w="525" w:type="dxa"/>
            <w:gridSpan w:val="2"/>
            <w:tcBorders>
              <w:top w:val="single" w:sz="2" w:space="0" w:color="auto"/>
              <w:left w:val="single" w:sz="2" w:space="0" w:color="auto"/>
              <w:bottom w:val="single" w:sz="2" w:space="0" w:color="auto"/>
              <w:right w:val="single" w:sz="4" w:space="0" w:color="auto"/>
            </w:tcBorders>
            <w:vAlign w:val="center"/>
          </w:tcPr>
          <w:p w:rsidR="00191AB4" w:rsidRPr="00080025" w:rsidRDefault="00191AB4" w:rsidP="00521333">
            <w:pPr>
              <w:spacing w:beforeLines="20" w:before="48" w:afterLines="20" w:after="48"/>
            </w:pPr>
            <w:r w:rsidRPr="00080025">
              <w:t>1.2</w:t>
            </w:r>
          </w:p>
        </w:tc>
        <w:tc>
          <w:tcPr>
            <w:tcW w:w="4988" w:type="dxa"/>
            <w:tcBorders>
              <w:top w:val="single" w:sz="2" w:space="0" w:color="auto"/>
              <w:left w:val="nil"/>
              <w:bottom w:val="single" w:sz="2"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Зона застройки малоэтажными жилыми домами (Ж2)</w:t>
            </w:r>
          </w:p>
        </w:tc>
      </w:tr>
      <w:tr w:rsidR="00191AB4" w:rsidRPr="00080025" w:rsidTr="00217086">
        <w:trPr>
          <w:trHeight w:val="20"/>
          <w:jc w:val="center"/>
        </w:trPr>
        <w:tc>
          <w:tcPr>
            <w:tcW w:w="827" w:type="dxa"/>
            <w:vMerge/>
            <w:tcBorders>
              <w:top w:val="nil"/>
              <w:left w:val="single" w:sz="4" w:space="0" w:color="auto"/>
              <w:bottom w:val="single" w:sz="4" w:space="0" w:color="000000"/>
              <w:right w:val="single" w:sz="4" w:space="0" w:color="auto"/>
            </w:tcBorders>
            <w:vAlign w:val="center"/>
          </w:tcPr>
          <w:p w:rsidR="00191AB4" w:rsidRPr="00080025" w:rsidRDefault="00191AB4" w:rsidP="00521333">
            <w:pPr>
              <w:spacing w:beforeLines="20" w:before="48" w:afterLines="20" w:after="48"/>
            </w:pPr>
          </w:p>
        </w:tc>
        <w:tc>
          <w:tcPr>
            <w:tcW w:w="3531" w:type="dxa"/>
            <w:vMerge/>
            <w:tcBorders>
              <w:top w:val="nil"/>
              <w:left w:val="single" w:sz="4" w:space="0" w:color="auto"/>
              <w:bottom w:val="single" w:sz="4" w:space="0" w:color="000000"/>
              <w:right w:val="single" w:sz="2" w:space="0" w:color="auto"/>
            </w:tcBorders>
            <w:vAlign w:val="center"/>
          </w:tcPr>
          <w:p w:rsidR="00191AB4" w:rsidRPr="00080025" w:rsidRDefault="00191AB4" w:rsidP="00521333">
            <w:pPr>
              <w:spacing w:beforeLines="20" w:before="48" w:afterLines="20" w:after="48"/>
            </w:pPr>
          </w:p>
        </w:tc>
        <w:tc>
          <w:tcPr>
            <w:tcW w:w="525" w:type="dxa"/>
            <w:gridSpan w:val="2"/>
            <w:tcBorders>
              <w:top w:val="single" w:sz="2" w:space="0" w:color="auto"/>
              <w:left w:val="single" w:sz="2" w:space="0" w:color="auto"/>
              <w:bottom w:val="single" w:sz="2" w:space="0" w:color="auto"/>
              <w:right w:val="single" w:sz="4" w:space="0" w:color="auto"/>
            </w:tcBorders>
            <w:vAlign w:val="center"/>
          </w:tcPr>
          <w:p w:rsidR="00191AB4" w:rsidRPr="00080025" w:rsidRDefault="00191AB4" w:rsidP="00521333">
            <w:pPr>
              <w:spacing w:beforeLines="20" w:before="48" w:afterLines="20" w:after="48"/>
            </w:pPr>
            <w:r w:rsidRPr="00080025">
              <w:t>1.3</w:t>
            </w:r>
          </w:p>
        </w:tc>
        <w:tc>
          <w:tcPr>
            <w:tcW w:w="4988" w:type="dxa"/>
            <w:tcBorders>
              <w:top w:val="single" w:sz="2" w:space="0" w:color="auto"/>
              <w:left w:val="nil"/>
              <w:bottom w:val="single" w:sz="2"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 xml:space="preserve">Зона застройки </w:t>
            </w:r>
            <w:proofErr w:type="spellStart"/>
            <w:r w:rsidRPr="00080025">
              <w:t>среднеэтажными</w:t>
            </w:r>
            <w:proofErr w:type="spellEnd"/>
            <w:r w:rsidRPr="00080025">
              <w:t xml:space="preserve"> жилыми домами (Ж3)</w:t>
            </w:r>
          </w:p>
        </w:tc>
      </w:tr>
      <w:tr w:rsidR="00191AB4" w:rsidRPr="00080025" w:rsidTr="00217086">
        <w:trPr>
          <w:trHeight w:val="20"/>
          <w:jc w:val="center"/>
        </w:trPr>
        <w:tc>
          <w:tcPr>
            <w:tcW w:w="827" w:type="dxa"/>
            <w:vMerge/>
            <w:tcBorders>
              <w:top w:val="nil"/>
              <w:left w:val="single" w:sz="4" w:space="0" w:color="auto"/>
              <w:bottom w:val="single" w:sz="4" w:space="0" w:color="000000"/>
              <w:right w:val="single" w:sz="4" w:space="0" w:color="auto"/>
            </w:tcBorders>
            <w:vAlign w:val="center"/>
          </w:tcPr>
          <w:p w:rsidR="00191AB4" w:rsidRPr="00080025" w:rsidRDefault="00191AB4" w:rsidP="00521333">
            <w:pPr>
              <w:spacing w:beforeLines="20" w:before="48" w:afterLines="20" w:after="48"/>
            </w:pPr>
          </w:p>
        </w:tc>
        <w:tc>
          <w:tcPr>
            <w:tcW w:w="3531" w:type="dxa"/>
            <w:vMerge/>
            <w:tcBorders>
              <w:top w:val="nil"/>
              <w:left w:val="single" w:sz="4" w:space="0" w:color="auto"/>
              <w:bottom w:val="single" w:sz="4" w:space="0" w:color="000000"/>
              <w:right w:val="single" w:sz="2" w:space="0" w:color="auto"/>
            </w:tcBorders>
            <w:vAlign w:val="center"/>
          </w:tcPr>
          <w:p w:rsidR="00191AB4" w:rsidRPr="00080025" w:rsidRDefault="00191AB4" w:rsidP="00521333">
            <w:pPr>
              <w:spacing w:beforeLines="20" w:before="48" w:afterLines="20" w:after="48"/>
            </w:pPr>
          </w:p>
        </w:tc>
        <w:tc>
          <w:tcPr>
            <w:tcW w:w="525" w:type="dxa"/>
            <w:gridSpan w:val="2"/>
            <w:tcBorders>
              <w:top w:val="single" w:sz="2" w:space="0" w:color="auto"/>
              <w:left w:val="single" w:sz="2" w:space="0" w:color="auto"/>
              <w:bottom w:val="single" w:sz="2" w:space="0" w:color="auto"/>
              <w:right w:val="single" w:sz="4" w:space="0" w:color="auto"/>
            </w:tcBorders>
            <w:vAlign w:val="center"/>
          </w:tcPr>
          <w:p w:rsidR="00191AB4" w:rsidRPr="00080025" w:rsidRDefault="00191AB4" w:rsidP="00521333">
            <w:pPr>
              <w:spacing w:beforeLines="20" w:before="48" w:afterLines="20" w:after="48"/>
            </w:pPr>
            <w:r w:rsidRPr="00080025">
              <w:t>1.4</w:t>
            </w:r>
          </w:p>
        </w:tc>
        <w:tc>
          <w:tcPr>
            <w:tcW w:w="4988" w:type="dxa"/>
            <w:tcBorders>
              <w:top w:val="single" w:sz="2" w:space="0" w:color="auto"/>
              <w:left w:val="nil"/>
              <w:bottom w:val="single" w:sz="2"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Зона застройки многоэтажными жилыми домами (Ж4)</w:t>
            </w:r>
          </w:p>
        </w:tc>
      </w:tr>
      <w:tr w:rsidR="00191AB4" w:rsidRPr="00080025" w:rsidTr="00217086">
        <w:trPr>
          <w:trHeight w:val="409"/>
          <w:jc w:val="center"/>
        </w:trPr>
        <w:tc>
          <w:tcPr>
            <w:tcW w:w="827" w:type="dxa"/>
            <w:vMerge/>
            <w:tcBorders>
              <w:top w:val="nil"/>
              <w:left w:val="single" w:sz="4" w:space="0" w:color="auto"/>
              <w:bottom w:val="single" w:sz="4" w:space="0" w:color="000000"/>
              <w:right w:val="single" w:sz="4" w:space="0" w:color="auto"/>
            </w:tcBorders>
            <w:vAlign w:val="center"/>
          </w:tcPr>
          <w:p w:rsidR="00191AB4" w:rsidRPr="00080025" w:rsidRDefault="00191AB4" w:rsidP="00521333">
            <w:pPr>
              <w:spacing w:beforeLines="20" w:before="48" w:afterLines="20" w:after="48"/>
            </w:pPr>
          </w:p>
        </w:tc>
        <w:tc>
          <w:tcPr>
            <w:tcW w:w="3531" w:type="dxa"/>
            <w:vMerge/>
            <w:tcBorders>
              <w:top w:val="nil"/>
              <w:left w:val="single" w:sz="4" w:space="0" w:color="auto"/>
              <w:bottom w:val="single" w:sz="4" w:space="0" w:color="000000"/>
              <w:right w:val="single" w:sz="2" w:space="0" w:color="auto"/>
            </w:tcBorders>
            <w:vAlign w:val="center"/>
          </w:tcPr>
          <w:p w:rsidR="00191AB4" w:rsidRPr="00080025" w:rsidRDefault="00191AB4" w:rsidP="00521333">
            <w:pPr>
              <w:spacing w:beforeLines="20" w:before="48" w:afterLines="20" w:after="48"/>
            </w:pPr>
          </w:p>
        </w:tc>
        <w:tc>
          <w:tcPr>
            <w:tcW w:w="525" w:type="dxa"/>
            <w:gridSpan w:val="2"/>
            <w:tcBorders>
              <w:top w:val="single" w:sz="2" w:space="0" w:color="auto"/>
              <w:left w:val="single" w:sz="2" w:space="0" w:color="auto"/>
              <w:bottom w:val="single" w:sz="4" w:space="0" w:color="000000"/>
              <w:right w:val="single" w:sz="4" w:space="0" w:color="auto"/>
            </w:tcBorders>
            <w:vAlign w:val="center"/>
          </w:tcPr>
          <w:p w:rsidR="00191AB4" w:rsidRPr="00080025" w:rsidRDefault="00191AB4" w:rsidP="00521333">
            <w:pPr>
              <w:spacing w:beforeLines="20" w:before="48" w:afterLines="20" w:after="48"/>
            </w:pPr>
            <w:r w:rsidRPr="00080025">
              <w:t>1.5</w:t>
            </w:r>
          </w:p>
        </w:tc>
        <w:tc>
          <w:tcPr>
            <w:tcW w:w="4988" w:type="dxa"/>
            <w:tcBorders>
              <w:top w:val="single" w:sz="2" w:space="0" w:color="auto"/>
              <w:left w:val="nil"/>
              <w:bottom w:val="single" w:sz="4"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Зона жилой застройки специального вида (Ж5)</w:t>
            </w:r>
          </w:p>
        </w:tc>
      </w:tr>
      <w:tr w:rsidR="00191AB4" w:rsidRPr="00080025" w:rsidTr="00217086">
        <w:trPr>
          <w:trHeight w:val="20"/>
          <w:jc w:val="center"/>
        </w:trPr>
        <w:tc>
          <w:tcPr>
            <w:tcW w:w="827" w:type="dxa"/>
            <w:vMerge w:val="restart"/>
            <w:tcBorders>
              <w:top w:val="nil"/>
              <w:left w:val="single" w:sz="4" w:space="0" w:color="auto"/>
              <w:right w:val="single" w:sz="4" w:space="0" w:color="auto"/>
            </w:tcBorders>
            <w:shd w:val="clear" w:color="auto" w:fill="auto"/>
            <w:vAlign w:val="center"/>
          </w:tcPr>
          <w:p w:rsidR="00191AB4" w:rsidRPr="00080025" w:rsidRDefault="00191AB4" w:rsidP="00521333">
            <w:pPr>
              <w:spacing w:beforeLines="20" w:before="48" w:afterLines="20" w:after="48"/>
              <w:jc w:val="center"/>
            </w:pPr>
            <w:r w:rsidRPr="00080025">
              <w:t>2</w:t>
            </w:r>
          </w:p>
        </w:tc>
        <w:tc>
          <w:tcPr>
            <w:tcW w:w="3531" w:type="dxa"/>
            <w:vMerge w:val="restart"/>
            <w:tcBorders>
              <w:top w:val="nil"/>
              <w:left w:val="nil"/>
              <w:right w:val="single" w:sz="2" w:space="0" w:color="auto"/>
            </w:tcBorders>
            <w:shd w:val="clear" w:color="auto" w:fill="auto"/>
            <w:vAlign w:val="center"/>
          </w:tcPr>
          <w:p w:rsidR="00191AB4" w:rsidRPr="00080025" w:rsidRDefault="00191AB4" w:rsidP="00521333">
            <w:pPr>
              <w:spacing w:beforeLines="20" w:before="48" w:afterLines="20" w:after="48"/>
            </w:pPr>
            <w:r w:rsidRPr="00080025">
              <w:t>Общественно-деловая зона (О)</w:t>
            </w:r>
          </w:p>
        </w:tc>
        <w:tc>
          <w:tcPr>
            <w:tcW w:w="525" w:type="dxa"/>
            <w:gridSpan w:val="2"/>
            <w:tcBorders>
              <w:top w:val="nil"/>
              <w:left w:val="single" w:sz="2" w:space="0" w:color="auto"/>
              <w:bottom w:val="single" w:sz="2" w:space="0" w:color="auto"/>
              <w:right w:val="single" w:sz="4" w:space="0" w:color="auto"/>
            </w:tcBorders>
            <w:shd w:val="clear" w:color="auto" w:fill="auto"/>
            <w:vAlign w:val="center"/>
          </w:tcPr>
          <w:p w:rsidR="00191AB4" w:rsidRPr="00080025" w:rsidRDefault="00191AB4" w:rsidP="00521333">
            <w:pPr>
              <w:spacing w:beforeLines="20" w:before="48" w:afterLines="20" w:after="48"/>
            </w:pPr>
            <w:r w:rsidRPr="00080025">
              <w:t>2.1</w:t>
            </w:r>
          </w:p>
        </w:tc>
        <w:tc>
          <w:tcPr>
            <w:tcW w:w="4988" w:type="dxa"/>
            <w:tcBorders>
              <w:top w:val="nil"/>
              <w:left w:val="nil"/>
              <w:bottom w:val="single" w:sz="4"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Зона делового, общественного и коммерческого назначения (О1)</w:t>
            </w:r>
          </w:p>
        </w:tc>
      </w:tr>
      <w:tr w:rsidR="00191AB4" w:rsidRPr="00080025" w:rsidTr="00217086">
        <w:trPr>
          <w:trHeight w:val="690"/>
          <w:jc w:val="center"/>
        </w:trPr>
        <w:tc>
          <w:tcPr>
            <w:tcW w:w="827" w:type="dxa"/>
            <w:vMerge/>
            <w:tcBorders>
              <w:left w:val="single" w:sz="4" w:space="0" w:color="auto"/>
              <w:right w:val="single" w:sz="4" w:space="0" w:color="auto"/>
            </w:tcBorders>
            <w:shd w:val="clear" w:color="auto" w:fill="auto"/>
            <w:vAlign w:val="center"/>
          </w:tcPr>
          <w:p w:rsidR="00191AB4" w:rsidRPr="00080025" w:rsidRDefault="00191AB4" w:rsidP="00521333">
            <w:pPr>
              <w:spacing w:beforeLines="20" w:before="48" w:afterLines="20" w:after="48"/>
              <w:jc w:val="center"/>
            </w:pPr>
          </w:p>
        </w:tc>
        <w:tc>
          <w:tcPr>
            <w:tcW w:w="3531" w:type="dxa"/>
            <w:vMerge/>
            <w:tcBorders>
              <w:left w:val="nil"/>
              <w:right w:val="single" w:sz="2" w:space="0" w:color="auto"/>
            </w:tcBorders>
            <w:shd w:val="clear" w:color="auto" w:fill="auto"/>
            <w:vAlign w:val="center"/>
          </w:tcPr>
          <w:p w:rsidR="00191AB4" w:rsidRPr="00080025" w:rsidRDefault="00191AB4" w:rsidP="00521333">
            <w:pPr>
              <w:spacing w:beforeLines="20" w:before="48" w:afterLines="20" w:after="48"/>
            </w:pPr>
          </w:p>
        </w:tc>
        <w:tc>
          <w:tcPr>
            <w:tcW w:w="5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191AB4" w:rsidRPr="00080025" w:rsidRDefault="00191AB4" w:rsidP="00521333">
            <w:pPr>
              <w:spacing w:beforeLines="20" w:before="48" w:afterLines="20" w:after="48"/>
            </w:pPr>
            <w:r w:rsidRPr="00080025">
              <w:t>2.2</w:t>
            </w:r>
          </w:p>
        </w:tc>
        <w:tc>
          <w:tcPr>
            <w:tcW w:w="4988" w:type="dxa"/>
            <w:tcBorders>
              <w:top w:val="nil"/>
              <w:left w:val="nil"/>
              <w:bottom w:val="single" w:sz="2"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Зона размещения объектов социального и коммунально-бытового назначения (О2)</w:t>
            </w:r>
          </w:p>
        </w:tc>
      </w:tr>
      <w:tr w:rsidR="00191AB4" w:rsidRPr="00080025" w:rsidTr="00217086">
        <w:trPr>
          <w:trHeight w:val="480"/>
          <w:jc w:val="center"/>
        </w:trPr>
        <w:tc>
          <w:tcPr>
            <w:tcW w:w="827" w:type="dxa"/>
            <w:vMerge/>
            <w:tcBorders>
              <w:left w:val="single" w:sz="4" w:space="0" w:color="auto"/>
              <w:right w:val="single" w:sz="4" w:space="0" w:color="auto"/>
            </w:tcBorders>
            <w:shd w:val="clear" w:color="auto" w:fill="auto"/>
            <w:vAlign w:val="center"/>
          </w:tcPr>
          <w:p w:rsidR="00191AB4" w:rsidRPr="00080025" w:rsidRDefault="00191AB4" w:rsidP="00521333">
            <w:pPr>
              <w:spacing w:beforeLines="20" w:before="48" w:afterLines="20" w:after="48"/>
              <w:jc w:val="center"/>
            </w:pPr>
          </w:p>
        </w:tc>
        <w:tc>
          <w:tcPr>
            <w:tcW w:w="3531" w:type="dxa"/>
            <w:vMerge/>
            <w:tcBorders>
              <w:left w:val="nil"/>
              <w:right w:val="single" w:sz="2" w:space="0" w:color="auto"/>
            </w:tcBorders>
            <w:shd w:val="clear" w:color="auto" w:fill="auto"/>
            <w:vAlign w:val="center"/>
          </w:tcPr>
          <w:p w:rsidR="00191AB4" w:rsidRPr="00080025" w:rsidRDefault="00191AB4" w:rsidP="00521333">
            <w:pPr>
              <w:spacing w:beforeLines="20" w:before="48" w:afterLines="20" w:after="48"/>
            </w:pPr>
          </w:p>
        </w:tc>
        <w:tc>
          <w:tcPr>
            <w:tcW w:w="5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191AB4" w:rsidRPr="00080025" w:rsidRDefault="00191AB4" w:rsidP="00521333">
            <w:pPr>
              <w:spacing w:beforeLines="20" w:before="48" w:afterLines="20" w:after="48"/>
            </w:pPr>
            <w:r w:rsidRPr="00080025">
              <w:t>2.3</w:t>
            </w:r>
          </w:p>
        </w:tc>
        <w:tc>
          <w:tcPr>
            <w:tcW w:w="4988" w:type="dxa"/>
            <w:tcBorders>
              <w:top w:val="single" w:sz="2" w:space="0" w:color="auto"/>
              <w:left w:val="nil"/>
              <w:bottom w:val="single" w:sz="2"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Зона обслуживания объектов, необходимых для осуществления производственной и предпринимательской деятельности (О3)</w:t>
            </w:r>
          </w:p>
        </w:tc>
      </w:tr>
      <w:tr w:rsidR="00191AB4" w:rsidRPr="00080025" w:rsidTr="00217086">
        <w:trPr>
          <w:trHeight w:val="525"/>
          <w:jc w:val="center"/>
        </w:trPr>
        <w:tc>
          <w:tcPr>
            <w:tcW w:w="827" w:type="dxa"/>
            <w:vMerge/>
            <w:tcBorders>
              <w:left w:val="single" w:sz="4" w:space="0" w:color="auto"/>
              <w:bottom w:val="single" w:sz="4" w:space="0" w:color="auto"/>
              <w:right w:val="single" w:sz="4" w:space="0" w:color="auto"/>
            </w:tcBorders>
            <w:shd w:val="clear" w:color="auto" w:fill="auto"/>
            <w:vAlign w:val="center"/>
          </w:tcPr>
          <w:p w:rsidR="00191AB4" w:rsidRPr="00080025" w:rsidRDefault="00191AB4" w:rsidP="00521333">
            <w:pPr>
              <w:spacing w:beforeLines="20" w:before="48" w:afterLines="20" w:after="48"/>
              <w:jc w:val="center"/>
            </w:pPr>
          </w:p>
        </w:tc>
        <w:tc>
          <w:tcPr>
            <w:tcW w:w="3531" w:type="dxa"/>
            <w:vMerge/>
            <w:tcBorders>
              <w:left w:val="nil"/>
              <w:bottom w:val="single" w:sz="4" w:space="0" w:color="auto"/>
              <w:right w:val="single" w:sz="2" w:space="0" w:color="auto"/>
            </w:tcBorders>
            <w:shd w:val="clear" w:color="auto" w:fill="auto"/>
            <w:vAlign w:val="center"/>
          </w:tcPr>
          <w:p w:rsidR="00191AB4" w:rsidRPr="00080025" w:rsidRDefault="00191AB4" w:rsidP="00521333">
            <w:pPr>
              <w:spacing w:beforeLines="20" w:before="48" w:afterLines="20" w:after="48"/>
            </w:pPr>
          </w:p>
        </w:tc>
        <w:tc>
          <w:tcPr>
            <w:tcW w:w="52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rsidR="00191AB4" w:rsidRPr="00080025" w:rsidRDefault="00191AB4" w:rsidP="00521333">
            <w:pPr>
              <w:spacing w:beforeLines="20" w:before="48" w:afterLines="20" w:after="48"/>
            </w:pPr>
            <w:r w:rsidRPr="00080025">
              <w:t>2.4</w:t>
            </w:r>
          </w:p>
        </w:tc>
        <w:tc>
          <w:tcPr>
            <w:tcW w:w="4988" w:type="dxa"/>
            <w:tcBorders>
              <w:top w:val="single" w:sz="2" w:space="0" w:color="auto"/>
              <w:left w:val="nil"/>
              <w:bottom w:val="single" w:sz="4"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Общественно-деловая зона специального вида (О4)</w:t>
            </w:r>
          </w:p>
        </w:tc>
      </w:tr>
      <w:tr w:rsidR="00191AB4" w:rsidRPr="00080025" w:rsidTr="00217086">
        <w:trPr>
          <w:trHeight w:val="155"/>
          <w:jc w:val="center"/>
        </w:trPr>
        <w:tc>
          <w:tcPr>
            <w:tcW w:w="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91AB4" w:rsidRPr="00080025" w:rsidRDefault="00191AB4" w:rsidP="00521333">
            <w:pPr>
              <w:spacing w:beforeLines="20" w:before="48" w:afterLines="20" w:after="48"/>
              <w:jc w:val="center"/>
            </w:pPr>
            <w:r w:rsidRPr="00080025">
              <w:lastRenderedPageBreak/>
              <w:t>3</w:t>
            </w:r>
          </w:p>
        </w:tc>
        <w:tc>
          <w:tcPr>
            <w:tcW w:w="3531" w:type="dxa"/>
            <w:vMerge w:val="restart"/>
            <w:tcBorders>
              <w:top w:val="single" w:sz="4" w:space="0" w:color="auto"/>
              <w:left w:val="single" w:sz="4" w:space="0" w:color="auto"/>
              <w:bottom w:val="single" w:sz="4" w:space="0" w:color="000000"/>
              <w:right w:val="single" w:sz="2" w:space="0" w:color="auto"/>
            </w:tcBorders>
            <w:shd w:val="clear" w:color="auto" w:fill="auto"/>
            <w:vAlign w:val="center"/>
          </w:tcPr>
          <w:p w:rsidR="00191AB4" w:rsidRPr="00080025" w:rsidRDefault="00191AB4" w:rsidP="00521333">
            <w:pPr>
              <w:spacing w:beforeLines="20" w:before="48" w:afterLines="20" w:after="48"/>
            </w:pPr>
            <w:r w:rsidRPr="00080025">
              <w:t>Зона производственного использования (П)</w:t>
            </w:r>
          </w:p>
        </w:tc>
        <w:tc>
          <w:tcPr>
            <w:tcW w:w="5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191AB4" w:rsidRPr="00080025" w:rsidRDefault="00217086" w:rsidP="00521333">
            <w:pPr>
              <w:spacing w:beforeLines="20" w:before="48" w:afterLines="20" w:after="48"/>
            </w:pPr>
            <w:r w:rsidRPr="00080025">
              <w:t>3.1</w:t>
            </w:r>
          </w:p>
        </w:tc>
        <w:tc>
          <w:tcPr>
            <w:tcW w:w="4988" w:type="dxa"/>
            <w:tcBorders>
              <w:top w:val="single" w:sz="4" w:space="0" w:color="auto"/>
              <w:left w:val="nil"/>
              <w:bottom w:val="single" w:sz="4"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Производственная зона (П1)</w:t>
            </w:r>
          </w:p>
        </w:tc>
      </w:tr>
      <w:tr w:rsidR="00191AB4" w:rsidRPr="00080025" w:rsidTr="00217086">
        <w:trPr>
          <w:trHeight w:val="20"/>
          <w:jc w:val="center"/>
        </w:trPr>
        <w:tc>
          <w:tcPr>
            <w:tcW w:w="827" w:type="dxa"/>
            <w:vMerge/>
            <w:tcBorders>
              <w:top w:val="single" w:sz="4" w:space="0" w:color="auto"/>
              <w:left w:val="single" w:sz="4" w:space="0" w:color="auto"/>
              <w:bottom w:val="single" w:sz="2" w:space="0" w:color="auto"/>
              <w:right w:val="single" w:sz="4" w:space="0" w:color="auto"/>
            </w:tcBorders>
            <w:vAlign w:val="center"/>
          </w:tcPr>
          <w:p w:rsidR="00191AB4" w:rsidRPr="00080025" w:rsidRDefault="00191AB4" w:rsidP="00521333">
            <w:pPr>
              <w:spacing w:beforeLines="20" w:before="48" w:afterLines="20" w:after="48"/>
            </w:pPr>
          </w:p>
        </w:tc>
        <w:tc>
          <w:tcPr>
            <w:tcW w:w="3531" w:type="dxa"/>
            <w:vMerge/>
            <w:tcBorders>
              <w:top w:val="single" w:sz="4" w:space="0" w:color="auto"/>
              <w:left w:val="single" w:sz="4" w:space="0" w:color="auto"/>
              <w:bottom w:val="single" w:sz="2" w:space="0" w:color="auto"/>
              <w:right w:val="single" w:sz="2" w:space="0" w:color="auto"/>
            </w:tcBorders>
            <w:vAlign w:val="center"/>
          </w:tcPr>
          <w:p w:rsidR="00191AB4" w:rsidRPr="00080025" w:rsidRDefault="00191AB4" w:rsidP="00521333">
            <w:pPr>
              <w:spacing w:beforeLines="20" w:before="48" w:afterLines="20" w:after="48"/>
            </w:pPr>
          </w:p>
        </w:tc>
        <w:tc>
          <w:tcPr>
            <w:tcW w:w="525" w:type="dxa"/>
            <w:gridSpan w:val="2"/>
            <w:tcBorders>
              <w:top w:val="single" w:sz="2" w:space="0" w:color="auto"/>
              <w:left w:val="single" w:sz="2" w:space="0" w:color="auto"/>
              <w:bottom w:val="single" w:sz="2" w:space="0" w:color="auto"/>
              <w:right w:val="single" w:sz="4" w:space="0" w:color="auto"/>
            </w:tcBorders>
            <w:vAlign w:val="center"/>
          </w:tcPr>
          <w:p w:rsidR="00191AB4" w:rsidRPr="00080025" w:rsidRDefault="00217086" w:rsidP="00521333">
            <w:pPr>
              <w:spacing w:beforeLines="20" w:before="48" w:afterLines="20" w:after="48"/>
            </w:pPr>
            <w:r w:rsidRPr="00080025">
              <w:t>3.2</w:t>
            </w:r>
          </w:p>
        </w:tc>
        <w:tc>
          <w:tcPr>
            <w:tcW w:w="4988" w:type="dxa"/>
            <w:tcBorders>
              <w:top w:val="nil"/>
              <w:left w:val="nil"/>
              <w:bottom w:val="single" w:sz="4" w:space="0" w:color="auto"/>
              <w:right w:val="single" w:sz="4" w:space="0" w:color="auto"/>
            </w:tcBorders>
            <w:shd w:val="clear" w:color="auto" w:fill="auto"/>
            <w:vAlign w:val="bottom"/>
          </w:tcPr>
          <w:p w:rsidR="00191AB4" w:rsidRPr="00080025" w:rsidRDefault="00191AB4" w:rsidP="00521333">
            <w:pPr>
              <w:spacing w:beforeLines="20" w:before="48" w:afterLines="20" w:after="48"/>
            </w:pPr>
            <w:r w:rsidRPr="00080025">
              <w:t>Коммунально-складская зона (П2)</w:t>
            </w:r>
          </w:p>
        </w:tc>
      </w:tr>
      <w:tr w:rsidR="00217086" w:rsidRPr="00080025" w:rsidTr="00217086">
        <w:trPr>
          <w:trHeight w:val="100"/>
          <w:jc w:val="center"/>
        </w:trPr>
        <w:tc>
          <w:tcPr>
            <w:tcW w:w="827" w:type="dxa"/>
            <w:vMerge w:val="restart"/>
            <w:tcBorders>
              <w:top w:val="single" w:sz="4" w:space="0" w:color="auto"/>
              <w:left w:val="single" w:sz="4" w:space="0" w:color="auto"/>
              <w:right w:val="single" w:sz="4" w:space="0" w:color="auto"/>
            </w:tcBorders>
            <w:vAlign w:val="center"/>
          </w:tcPr>
          <w:p w:rsidR="00217086" w:rsidRPr="00080025" w:rsidRDefault="00217086" w:rsidP="00521333">
            <w:pPr>
              <w:spacing w:beforeLines="20" w:before="48" w:afterLines="20" w:after="48"/>
              <w:jc w:val="center"/>
            </w:pPr>
            <w:r w:rsidRPr="00080025">
              <w:t>4</w:t>
            </w:r>
          </w:p>
          <w:p w:rsidR="00217086" w:rsidRPr="00080025" w:rsidRDefault="00217086" w:rsidP="00521333">
            <w:pPr>
              <w:spacing w:beforeLines="20" w:before="48" w:afterLines="20" w:after="48"/>
              <w:jc w:val="center"/>
            </w:pPr>
          </w:p>
        </w:tc>
        <w:tc>
          <w:tcPr>
            <w:tcW w:w="3540" w:type="dxa"/>
            <w:gridSpan w:val="2"/>
            <w:vMerge w:val="restart"/>
            <w:tcBorders>
              <w:top w:val="single" w:sz="4" w:space="0" w:color="auto"/>
              <w:left w:val="single" w:sz="4" w:space="0" w:color="auto"/>
              <w:right w:val="single" w:sz="2" w:space="0" w:color="auto"/>
            </w:tcBorders>
            <w:vAlign w:val="center"/>
          </w:tcPr>
          <w:p w:rsidR="00217086" w:rsidRPr="00080025" w:rsidRDefault="00217086" w:rsidP="00521333">
            <w:pPr>
              <w:spacing w:beforeLines="20" w:before="48" w:afterLines="20" w:after="48"/>
            </w:pPr>
            <w:r w:rsidRPr="00080025">
              <w:t>Зона инженерной и транспортной инфраструктуры (И-Т)</w:t>
            </w:r>
          </w:p>
        </w:tc>
        <w:tc>
          <w:tcPr>
            <w:tcW w:w="516" w:type="dxa"/>
            <w:tcBorders>
              <w:top w:val="single" w:sz="2" w:space="0" w:color="auto"/>
              <w:left w:val="single" w:sz="2" w:space="0" w:color="auto"/>
              <w:bottom w:val="single" w:sz="2" w:space="0" w:color="auto"/>
              <w:right w:val="single" w:sz="4" w:space="0" w:color="auto"/>
            </w:tcBorders>
            <w:vAlign w:val="center"/>
          </w:tcPr>
          <w:p w:rsidR="00217086" w:rsidRPr="00080025" w:rsidRDefault="00217086" w:rsidP="00521333">
            <w:pPr>
              <w:spacing w:beforeLines="20" w:before="48" w:afterLines="20" w:after="48"/>
            </w:pPr>
            <w:r w:rsidRPr="00080025">
              <w:t>4.1</w:t>
            </w:r>
          </w:p>
        </w:tc>
        <w:tc>
          <w:tcPr>
            <w:tcW w:w="4988" w:type="dxa"/>
            <w:tcBorders>
              <w:top w:val="nil"/>
              <w:left w:val="nil"/>
              <w:bottom w:val="single" w:sz="4" w:space="0" w:color="auto"/>
              <w:right w:val="single" w:sz="4" w:space="0" w:color="auto"/>
            </w:tcBorders>
            <w:shd w:val="clear" w:color="auto" w:fill="auto"/>
          </w:tcPr>
          <w:p w:rsidR="00217086" w:rsidRPr="00080025" w:rsidRDefault="00217086" w:rsidP="00521333">
            <w:pPr>
              <w:spacing w:beforeLines="20" w:before="48" w:afterLines="20" w:after="48"/>
            </w:pPr>
            <w:r w:rsidRPr="00080025">
              <w:t>Зона инженерной инфраструктуры (И)</w:t>
            </w:r>
          </w:p>
        </w:tc>
      </w:tr>
      <w:tr w:rsidR="00217086" w:rsidRPr="00080025" w:rsidTr="00217086">
        <w:trPr>
          <w:trHeight w:val="20"/>
          <w:jc w:val="center"/>
        </w:trPr>
        <w:tc>
          <w:tcPr>
            <w:tcW w:w="827" w:type="dxa"/>
            <w:vMerge/>
            <w:tcBorders>
              <w:left w:val="single" w:sz="4" w:space="0" w:color="auto"/>
              <w:bottom w:val="single" w:sz="2" w:space="0" w:color="auto"/>
              <w:right w:val="single" w:sz="4" w:space="0" w:color="auto"/>
            </w:tcBorders>
            <w:vAlign w:val="center"/>
          </w:tcPr>
          <w:p w:rsidR="00217086" w:rsidRPr="00080025" w:rsidRDefault="00217086" w:rsidP="00521333">
            <w:pPr>
              <w:spacing w:beforeLines="20" w:before="48" w:afterLines="20" w:after="48"/>
            </w:pPr>
          </w:p>
        </w:tc>
        <w:tc>
          <w:tcPr>
            <w:tcW w:w="3540" w:type="dxa"/>
            <w:gridSpan w:val="2"/>
            <w:vMerge/>
            <w:tcBorders>
              <w:left w:val="single" w:sz="4" w:space="0" w:color="auto"/>
              <w:bottom w:val="single" w:sz="2" w:space="0" w:color="auto"/>
              <w:right w:val="single" w:sz="2" w:space="0" w:color="auto"/>
            </w:tcBorders>
            <w:vAlign w:val="center"/>
          </w:tcPr>
          <w:p w:rsidR="00217086" w:rsidRPr="00080025" w:rsidRDefault="00217086" w:rsidP="00521333">
            <w:pPr>
              <w:spacing w:beforeLines="20" w:before="48" w:afterLines="20" w:after="48"/>
            </w:pPr>
          </w:p>
        </w:tc>
        <w:tc>
          <w:tcPr>
            <w:tcW w:w="516" w:type="dxa"/>
            <w:tcBorders>
              <w:top w:val="single" w:sz="2" w:space="0" w:color="auto"/>
              <w:left w:val="single" w:sz="2" w:space="0" w:color="auto"/>
              <w:bottom w:val="single" w:sz="2" w:space="0" w:color="auto"/>
              <w:right w:val="single" w:sz="4" w:space="0" w:color="auto"/>
            </w:tcBorders>
            <w:vAlign w:val="center"/>
          </w:tcPr>
          <w:p w:rsidR="00217086" w:rsidRPr="00080025" w:rsidRDefault="00217086" w:rsidP="00521333">
            <w:pPr>
              <w:spacing w:beforeLines="20" w:before="48" w:afterLines="20" w:after="48"/>
            </w:pPr>
            <w:r w:rsidRPr="00080025">
              <w:t>4.2</w:t>
            </w:r>
          </w:p>
        </w:tc>
        <w:tc>
          <w:tcPr>
            <w:tcW w:w="4988" w:type="dxa"/>
            <w:tcBorders>
              <w:top w:val="nil"/>
              <w:left w:val="nil"/>
              <w:bottom w:val="single" w:sz="4" w:space="0" w:color="auto"/>
              <w:right w:val="single" w:sz="4" w:space="0" w:color="auto"/>
            </w:tcBorders>
            <w:shd w:val="clear" w:color="auto" w:fill="auto"/>
          </w:tcPr>
          <w:p w:rsidR="00217086" w:rsidRPr="00080025" w:rsidRDefault="00217086" w:rsidP="00521333">
            <w:pPr>
              <w:spacing w:beforeLines="20" w:before="48" w:afterLines="20" w:after="48"/>
            </w:pPr>
            <w:r w:rsidRPr="00080025">
              <w:t>Зона транспортной инфраструктуры (Т)</w:t>
            </w:r>
          </w:p>
        </w:tc>
      </w:tr>
      <w:tr w:rsidR="00217086" w:rsidRPr="00080025" w:rsidTr="00217086">
        <w:trPr>
          <w:trHeight w:val="20"/>
          <w:jc w:val="center"/>
        </w:trPr>
        <w:tc>
          <w:tcPr>
            <w:tcW w:w="827" w:type="dxa"/>
            <w:tcBorders>
              <w:top w:val="nil"/>
              <w:left w:val="single" w:sz="4" w:space="0" w:color="auto"/>
              <w:bottom w:val="single" w:sz="2" w:space="0" w:color="auto"/>
              <w:right w:val="single" w:sz="4" w:space="0" w:color="auto"/>
            </w:tcBorders>
            <w:shd w:val="clear" w:color="auto" w:fill="auto"/>
            <w:vAlign w:val="center"/>
          </w:tcPr>
          <w:p w:rsidR="00217086" w:rsidRPr="00080025" w:rsidRDefault="00217086" w:rsidP="00521333">
            <w:pPr>
              <w:spacing w:beforeLines="20" w:before="48" w:afterLines="20" w:after="48"/>
              <w:jc w:val="center"/>
            </w:pPr>
            <w:r w:rsidRPr="00080025">
              <w:t>5</w:t>
            </w:r>
          </w:p>
        </w:tc>
        <w:tc>
          <w:tcPr>
            <w:tcW w:w="3540" w:type="dxa"/>
            <w:gridSpan w:val="2"/>
            <w:tcBorders>
              <w:top w:val="nil"/>
              <w:left w:val="single" w:sz="4" w:space="0" w:color="auto"/>
              <w:bottom w:val="single" w:sz="2" w:space="0" w:color="auto"/>
              <w:right w:val="single" w:sz="2" w:space="0" w:color="auto"/>
            </w:tcBorders>
            <w:shd w:val="clear" w:color="auto" w:fill="auto"/>
            <w:vAlign w:val="center"/>
          </w:tcPr>
          <w:p w:rsidR="00217086" w:rsidRPr="00080025" w:rsidRDefault="00217086" w:rsidP="00521333">
            <w:pPr>
              <w:spacing w:beforeLines="20" w:before="48" w:afterLines="20" w:after="48"/>
            </w:pPr>
            <w:r w:rsidRPr="00080025">
              <w:t>Зона рекреационного назначения (Р)</w:t>
            </w:r>
          </w:p>
        </w:tc>
        <w:tc>
          <w:tcPr>
            <w:tcW w:w="516" w:type="dxa"/>
            <w:tcBorders>
              <w:top w:val="nil"/>
              <w:left w:val="single" w:sz="2" w:space="0" w:color="auto"/>
              <w:bottom w:val="single" w:sz="2" w:space="0" w:color="auto"/>
              <w:right w:val="single" w:sz="4" w:space="0" w:color="auto"/>
            </w:tcBorders>
            <w:shd w:val="clear" w:color="auto" w:fill="auto"/>
            <w:vAlign w:val="center"/>
          </w:tcPr>
          <w:p w:rsidR="00217086" w:rsidRPr="00080025" w:rsidRDefault="00217086" w:rsidP="00521333">
            <w:pPr>
              <w:spacing w:beforeLines="20" w:before="48" w:afterLines="20" w:after="48"/>
            </w:pPr>
            <w:r w:rsidRPr="00080025">
              <w:t>5.1</w:t>
            </w:r>
          </w:p>
        </w:tc>
        <w:tc>
          <w:tcPr>
            <w:tcW w:w="4988" w:type="dxa"/>
            <w:tcBorders>
              <w:top w:val="nil"/>
              <w:left w:val="nil"/>
              <w:bottom w:val="single" w:sz="4" w:space="0" w:color="auto"/>
              <w:right w:val="single" w:sz="4" w:space="0" w:color="auto"/>
            </w:tcBorders>
            <w:shd w:val="clear" w:color="auto" w:fill="auto"/>
            <w:vAlign w:val="center"/>
          </w:tcPr>
          <w:p w:rsidR="00217086" w:rsidRPr="00080025" w:rsidRDefault="00217086" w:rsidP="00521333">
            <w:pPr>
              <w:spacing w:beforeLines="20" w:before="48" w:afterLines="20" w:after="48"/>
            </w:pPr>
            <w:r w:rsidRPr="00080025">
              <w:t>Зона рекреационного назначения (Р)</w:t>
            </w:r>
          </w:p>
        </w:tc>
      </w:tr>
      <w:tr w:rsidR="00217086" w:rsidRPr="00080025" w:rsidTr="00217086">
        <w:trPr>
          <w:trHeight w:val="20"/>
          <w:jc w:val="center"/>
        </w:trPr>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217086" w:rsidRPr="00080025" w:rsidRDefault="00217086" w:rsidP="00521333">
            <w:pPr>
              <w:spacing w:beforeLines="20" w:before="48" w:afterLines="20" w:after="48"/>
              <w:jc w:val="center"/>
            </w:pPr>
            <w:r w:rsidRPr="00080025">
              <w:t>6</w:t>
            </w:r>
          </w:p>
        </w:tc>
        <w:tc>
          <w:tcPr>
            <w:tcW w:w="3540" w:type="dxa"/>
            <w:gridSpan w:val="2"/>
            <w:vMerge w:val="restart"/>
            <w:tcBorders>
              <w:top w:val="nil"/>
              <w:left w:val="single" w:sz="4" w:space="0" w:color="auto"/>
              <w:bottom w:val="single" w:sz="4" w:space="0" w:color="000000"/>
              <w:right w:val="single" w:sz="2" w:space="0" w:color="auto"/>
            </w:tcBorders>
            <w:shd w:val="clear" w:color="auto" w:fill="auto"/>
            <w:vAlign w:val="center"/>
          </w:tcPr>
          <w:p w:rsidR="00217086" w:rsidRPr="00080025" w:rsidRDefault="00217086" w:rsidP="00521333">
            <w:pPr>
              <w:spacing w:beforeLines="20" w:before="48" w:afterLines="20" w:after="48"/>
            </w:pPr>
            <w:r w:rsidRPr="00080025">
              <w:t>Зона сельскохозяйственного использования (</w:t>
            </w:r>
            <w:proofErr w:type="spellStart"/>
            <w:r w:rsidRPr="00080025">
              <w:t>Сх</w:t>
            </w:r>
            <w:proofErr w:type="spellEnd"/>
            <w:r w:rsidRPr="00080025">
              <w:t>)</w:t>
            </w:r>
          </w:p>
        </w:tc>
        <w:tc>
          <w:tcPr>
            <w:tcW w:w="516" w:type="dxa"/>
            <w:tcBorders>
              <w:top w:val="nil"/>
              <w:left w:val="single" w:sz="2" w:space="0" w:color="auto"/>
              <w:bottom w:val="single" w:sz="2" w:space="0" w:color="auto"/>
              <w:right w:val="single" w:sz="4" w:space="0" w:color="auto"/>
            </w:tcBorders>
            <w:shd w:val="clear" w:color="auto" w:fill="auto"/>
            <w:vAlign w:val="center"/>
          </w:tcPr>
          <w:p w:rsidR="00217086" w:rsidRPr="00080025" w:rsidRDefault="00217086" w:rsidP="00521333">
            <w:pPr>
              <w:spacing w:beforeLines="20" w:before="48" w:afterLines="20" w:after="48"/>
            </w:pPr>
            <w:r w:rsidRPr="00080025">
              <w:t>6.1</w:t>
            </w:r>
          </w:p>
        </w:tc>
        <w:tc>
          <w:tcPr>
            <w:tcW w:w="4988" w:type="dxa"/>
            <w:tcBorders>
              <w:top w:val="nil"/>
              <w:left w:val="nil"/>
              <w:bottom w:val="single" w:sz="2" w:space="0" w:color="auto"/>
              <w:right w:val="single" w:sz="4" w:space="0" w:color="auto"/>
            </w:tcBorders>
            <w:shd w:val="clear" w:color="auto" w:fill="auto"/>
          </w:tcPr>
          <w:p w:rsidR="00217086" w:rsidRPr="00080025" w:rsidRDefault="00217086" w:rsidP="00521333">
            <w:pPr>
              <w:spacing w:beforeLines="20" w:before="48" w:afterLines="20" w:after="48"/>
            </w:pPr>
            <w:r w:rsidRPr="00080025">
              <w:t>Зона сельскохозяйственных угодий (Сх1)</w:t>
            </w:r>
          </w:p>
        </w:tc>
      </w:tr>
      <w:tr w:rsidR="00217086" w:rsidRPr="00080025" w:rsidTr="00217086">
        <w:trPr>
          <w:trHeight w:val="20"/>
          <w:jc w:val="center"/>
        </w:trPr>
        <w:tc>
          <w:tcPr>
            <w:tcW w:w="827" w:type="dxa"/>
            <w:vMerge/>
            <w:tcBorders>
              <w:top w:val="nil"/>
              <w:left w:val="single" w:sz="4" w:space="0" w:color="auto"/>
              <w:bottom w:val="single" w:sz="2" w:space="0" w:color="auto"/>
              <w:right w:val="single" w:sz="4" w:space="0" w:color="auto"/>
            </w:tcBorders>
            <w:vAlign w:val="center"/>
          </w:tcPr>
          <w:p w:rsidR="00217086" w:rsidRPr="00080025" w:rsidRDefault="00217086" w:rsidP="00521333">
            <w:pPr>
              <w:spacing w:beforeLines="20" w:before="48" w:afterLines="20" w:after="48"/>
            </w:pPr>
          </w:p>
        </w:tc>
        <w:tc>
          <w:tcPr>
            <w:tcW w:w="3540" w:type="dxa"/>
            <w:gridSpan w:val="2"/>
            <w:vMerge/>
            <w:tcBorders>
              <w:top w:val="nil"/>
              <w:left w:val="single" w:sz="4" w:space="0" w:color="auto"/>
              <w:bottom w:val="single" w:sz="2" w:space="0" w:color="auto"/>
              <w:right w:val="single" w:sz="2" w:space="0" w:color="auto"/>
            </w:tcBorders>
            <w:vAlign w:val="center"/>
          </w:tcPr>
          <w:p w:rsidR="00217086" w:rsidRPr="00080025" w:rsidRDefault="00217086" w:rsidP="00521333">
            <w:pPr>
              <w:spacing w:beforeLines="20" w:before="48" w:afterLines="20" w:after="48"/>
            </w:pPr>
          </w:p>
        </w:tc>
        <w:tc>
          <w:tcPr>
            <w:tcW w:w="516" w:type="dxa"/>
            <w:tcBorders>
              <w:top w:val="single" w:sz="2" w:space="0" w:color="auto"/>
              <w:left w:val="single" w:sz="2" w:space="0" w:color="auto"/>
              <w:bottom w:val="single" w:sz="2" w:space="0" w:color="auto"/>
              <w:right w:val="single" w:sz="4" w:space="0" w:color="auto"/>
            </w:tcBorders>
            <w:vAlign w:val="center"/>
          </w:tcPr>
          <w:p w:rsidR="00217086" w:rsidRPr="00080025" w:rsidRDefault="00217086" w:rsidP="00521333">
            <w:pPr>
              <w:spacing w:beforeLines="20" w:before="48" w:afterLines="20" w:after="48"/>
            </w:pPr>
            <w:r w:rsidRPr="00080025">
              <w:t>6.2</w:t>
            </w:r>
          </w:p>
        </w:tc>
        <w:tc>
          <w:tcPr>
            <w:tcW w:w="4988" w:type="dxa"/>
            <w:tcBorders>
              <w:top w:val="single" w:sz="2" w:space="0" w:color="auto"/>
              <w:left w:val="nil"/>
              <w:bottom w:val="single" w:sz="4" w:space="0" w:color="auto"/>
              <w:right w:val="single" w:sz="4" w:space="0" w:color="auto"/>
            </w:tcBorders>
            <w:shd w:val="clear" w:color="auto" w:fill="auto"/>
          </w:tcPr>
          <w:p w:rsidR="00217086" w:rsidRPr="00080025" w:rsidRDefault="00217086" w:rsidP="00521333">
            <w:pPr>
              <w:spacing w:beforeLines="20" w:before="48" w:afterLines="20" w:after="48"/>
            </w:pPr>
            <w:r w:rsidRPr="00080025">
              <w:t>Зона, занятая объектами сельскохозяйственного назначения (Сх2)</w:t>
            </w:r>
          </w:p>
        </w:tc>
      </w:tr>
      <w:tr w:rsidR="00217086" w:rsidRPr="00080025" w:rsidTr="00217086">
        <w:trPr>
          <w:trHeight w:val="20"/>
          <w:jc w:val="center"/>
        </w:trPr>
        <w:tc>
          <w:tcPr>
            <w:tcW w:w="827" w:type="dxa"/>
            <w:vMerge w:val="restart"/>
            <w:tcBorders>
              <w:top w:val="nil"/>
              <w:left w:val="single" w:sz="4" w:space="0" w:color="auto"/>
              <w:right w:val="single" w:sz="4" w:space="0" w:color="auto"/>
            </w:tcBorders>
            <w:shd w:val="clear" w:color="auto" w:fill="auto"/>
            <w:vAlign w:val="center"/>
          </w:tcPr>
          <w:p w:rsidR="00217086" w:rsidRPr="00080025" w:rsidRDefault="00217086" w:rsidP="00521333">
            <w:pPr>
              <w:spacing w:beforeLines="20" w:before="48" w:afterLines="20" w:after="48"/>
              <w:jc w:val="center"/>
            </w:pPr>
            <w:r w:rsidRPr="00080025">
              <w:t>7</w:t>
            </w:r>
          </w:p>
        </w:tc>
        <w:tc>
          <w:tcPr>
            <w:tcW w:w="3540" w:type="dxa"/>
            <w:gridSpan w:val="2"/>
            <w:vMerge w:val="restart"/>
            <w:tcBorders>
              <w:top w:val="nil"/>
              <w:left w:val="single" w:sz="4" w:space="0" w:color="auto"/>
              <w:right w:val="single" w:sz="2" w:space="0" w:color="auto"/>
            </w:tcBorders>
            <w:shd w:val="clear" w:color="auto" w:fill="auto"/>
            <w:vAlign w:val="center"/>
          </w:tcPr>
          <w:p w:rsidR="00217086" w:rsidRPr="00080025" w:rsidRDefault="00217086" w:rsidP="00521333">
            <w:pPr>
              <w:spacing w:beforeLines="20" w:before="48" w:afterLines="20" w:after="48"/>
            </w:pPr>
            <w:r w:rsidRPr="00080025">
              <w:t>Зона специального назначения (</w:t>
            </w:r>
            <w:proofErr w:type="spellStart"/>
            <w:r w:rsidRPr="00080025">
              <w:t>Сп</w:t>
            </w:r>
            <w:proofErr w:type="spellEnd"/>
            <w:r w:rsidRPr="00080025">
              <w:t>)</w:t>
            </w:r>
          </w:p>
        </w:tc>
        <w:tc>
          <w:tcPr>
            <w:tcW w:w="516" w:type="dxa"/>
            <w:tcBorders>
              <w:top w:val="single" w:sz="2" w:space="0" w:color="auto"/>
              <w:left w:val="single" w:sz="2" w:space="0" w:color="auto"/>
              <w:bottom w:val="single" w:sz="2" w:space="0" w:color="auto"/>
              <w:right w:val="single" w:sz="4" w:space="0" w:color="auto"/>
            </w:tcBorders>
            <w:shd w:val="clear" w:color="auto" w:fill="auto"/>
            <w:vAlign w:val="center"/>
          </w:tcPr>
          <w:p w:rsidR="00217086" w:rsidRPr="00080025" w:rsidRDefault="00217086" w:rsidP="00521333">
            <w:pPr>
              <w:spacing w:beforeLines="20" w:before="48" w:afterLines="20" w:after="48"/>
            </w:pPr>
            <w:r w:rsidRPr="00080025">
              <w:t>7.1</w:t>
            </w:r>
          </w:p>
        </w:tc>
        <w:tc>
          <w:tcPr>
            <w:tcW w:w="4988" w:type="dxa"/>
            <w:tcBorders>
              <w:top w:val="nil"/>
              <w:left w:val="nil"/>
              <w:bottom w:val="single" w:sz="4" w:space="0" w:color="auto"/>
              <w:right w:val="single" w:sz="4" w:space="0" w:color="auto"/>
            </w:tcBorders>
            <w:shd w:val="clear" w:color="auto" w:fill="auto"/>
            <w:vAlign w:val="bottom"/>
          </w:tcPr>
          <w:p w:rsidR="00217086" w:rsidRPr="00080025" w:rsidRDefault="00217086" w:rsidP="00521333">
            <w:pPr>
              <w:spacing w:beforeLines="20" w:before="48" w:afterLines="20" w:after="48"/>
            </w:pPr>
            <w:r w:rsidRPr="00080025">
              <w:t>Зона специального назначения, связанная с захоронениями (Сп1)</w:t>
            </w:r>
          </w:p>
        </w:tc>
      </w:tr>
      <w:tr w:rsidR="00217086" w:rsidRPr="00080025" w:rsidTr="00217086">
        <w:trPr>
          <w:trHeight w:val="20"/>
          <w:jc w:val="center"/>
        </w:trPr>
        <w:tc>
          <w:tcPr>
            <w:tcW w:w="827" w:type="dxa"/>
            <w:vMerge/>
            <w:tcBorders>
              <w:left w:val="single" w:sz="4" w:space="0" w:color="auto"/>
              <w:bottom w:val="single" w:sz="2" w:space="0" w:color="auto"/>
              <w:right w:val="single" w:sz="4" w:space="0" w:color="auto"/>
            </w:tcBorders>
            <w:vAlign w:val="center"/>
          </w:tcPr>
          <w:p w:rsidR="00217086" w:rsidRPr="00080025" w:rsidRDefault="00217086" w:rsidP="00521333">
            <w:pPr>
              <w:spacing w:beforeLines="20" w:before="48" w:afterLines="20" w:after="48"/>
            </w:pPr>
          </w:p>
        </w:tc>
        <w:tc>
          <w:tcPr>
            <w:tcW w:w="3540" w:type="dxa"/>
            <w:gridSpan w:val="2"/>
            <w:vMerge/>
            <w:tcBorders>
              <w:left w:val="single" w:sz="4" w:space="0" w:color="auto"/>
              <w:bottom w:val="single" w:sz="2" w:space="0" w:color="auto"/>
              <w:right w:val="single" w:sz="2" w:space="0" w:color="auto"/>
            </w:tcBorders>
            <w:vAlign w:val="center"/>
          </w:tcPr>
          <w:p w:rsidR="00217086" w:rsidRPr="00080025" w:rsidRDefault="00217086" w:rsidP="00521333">
            <w:pPr>
              <w:spacing w:beforeLines="20" w:before="48" w:afterLines="20" w:after="48"/>
            </w:pPr>
          </w:p>
        </w:tc>
        <w:tc>
          <w:tcPr>
            <w:tcW w:w="516" w:type="dxa"/>
            <w:tcBorders>
              <w:top w:val="single" w:sz="2" w:space="0" w:color="auto"/>
              <w:left w:val="single" w:sz="2" w:space="0" w:color="auto"/>
              <w:bottom w:val="single" w:sz="2" w:space="0" w:color="auto"/>
              <w:right w:val="single" w:sz="4" w:space="0" w:color="auto"/>
            </w:tcBorders>
            <w:vAlign w:val="center"/>
          </w:tcPr>
          <w:p w:rsidR="00217086" w:rsidRPr="00080025" w:rsidRDefault="00217086" w:rsidP="00521333">
            <w:pPr>
              <w:spacing w:beforeLines="20" w:before="48" w:afterLines="20" w:after="48"/>
            </w:pPr>
            <w:r w:rsidRPr="00080025">
              <w:t>7.2</w:t>
            </w:r>
          </w:p>
        </w:tc>
        <w:tc>
          <w:tcPr>
            <w:tcW w:w="4988" w:type="dxa"/>
            <w:tcBorders>
              <w:top w:val="nil"/>
              <w:left w:val="nil"/>
              <w:bottom w:val="single" w:sz="4" w:space="0" w:color="auto"/>
              <w:right w:val="single" w:sz="4" w:space="0" w:color="auto"/>
            </w:tcBorders>
            <w:shd w:val="clear" w:color="auto" w:fill="auto"/>
            <w:vAlign w:val="bottom"/>
          </w:tcPr>
          <w:p w:rsidR="00217086" w:rsidRPr="00080025" w:rsidRDefault="00217086" w:rsidP="00521333">
            <w:pPr>
              <w:spacing w:beforeLines="20" w:before="48" w:afterLines="20" w:after="48"/>
            </w:pPr>
            <w:r w:rsidRPr="00080025">
              <w:t>Зона специального назначения, связанная с государственными объектами (Сп2)</w:t>
            </w:r>
          </w:p>
        </w:tc>
      </w:tr>
      <w:tr w:rsidR="00217086" w:rsidRPr="00080025" w:rsidTr="00A61681">
        <w:trPr>
          <w:trHeight w:val="452"/>
          <w:jc w:val="center"/>
        </w:trPr>
        <w:tc>
          <w:tcPr>
            <w:tcW w:w="827" w:type="dxa"/>
            <w:tcBorders>
              <w:top w:val="single" w:sz="2" w:space="0" w:color="auto"/>
              <w:left w:val="single" w:sz="4" w:space="0" w:color="auto"/>
              <w:bottom w:val="single" w:sz="2" w:space="0" w:color="auto"/>
              <w:right w:val="single" w:sz="4" w:space="0" w:color="auto"/>
            </w:tcBorders>
            <w:vAlign w:val="center"/>
          </w:tcPr>
          <w:p w:rsidR="00217086" w:rsidRPr="00080025" w:rsidRDefault="00217086" w:rsidP="00521333">
            <w:pPr>
              <w:spacing w:beforeLines="20" w:before="48" w:afterLines="20" w:after="48"/>
              <w:jc w:val="center"/>
            </w:pPr>
            <w:r w:rsidRPr="00080025">
              <w:t>8</w:t>
            </w:r>
          </w:p>
        </w:tc>
        <w:tc>
          <w:tcPr>
            <w:tcW w:w="9044" w:type="dxa"/>
            <w:gridSpan w:val="4"/>
            <w:tcBorders>
              <w:top w:val="single" w:sz="2" w:space="0" w:color="auto"/>
              <w:left w:val="single" w:sz="4" w:space="0" w:color="auto"/>
              <w:bottom w:val="single" w:sz="2" w:space="0" w:color="auto"/>
              <w:right w:val="single" w:sz="4" w:space="0" w:color="auto"/>
            </w:tcBorders>
            <w:vAlign w:val="center"/>
          </w:tcPr>
          <w:p w:rsidR="00217086" w:rsidRPr="00080025" w:rsidRDefault="00217086" w:rsidP="00521333">
            <w:pPr>
              <w:spacing w:beforeLines="20" w:before="48" w:afterLines="20" w:after="48"/>
            </w:pPr>
            <w:r w:rsidRPr="00080025">
              <w:t>Зона иного назначения, в соответствии с местными условиями (территория общего пользования)</w:t>
            </w:r>
          </w:p>
        </w:tc>
      </w:tr>
    </w:tbl>
    <w:p w:rsidR="0000727D"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 xml:space="preserve">единый классификатор содержит перечень функциональных и территориальных зон, поскольку местные нормативы применяются при подготовке и корректировке не только генерального плана и </w:t>
      </w:r>
      <w:proofErr w:type="spellStart"/>
      <w:r w:rsidR="0000727D" w:rsidRPr="00080025">
        <w:rPr>
          <w:sz w:val="28"/>
          <w:szCs w:val="28"/>
        </w:rPr>
        <w:t>документациипо</w:t>
      </w:r>
      <w:proofErr w:type="spellEnd"/>
      <w:r w:rsidR="0000727D" w:rsidRPr="00080025">
        <w:rPr>
          <w:sz w:val="28"/>
          <w:szCs w:val="28"/>
        </w:rPr>
        <w:t xml:space="preserve"> планировке территории, но и правил землепользования и застройки;</w:t>
      </w:r>
    </w:p>
    <w:p w:rsidR="0000727D"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 xml:space="preserve">каждая функциональная </w:t>
      </w:r>
      <w:r w:rsidR="00152C92" w:rsidRPr="00080025">
        <w:rPr>
          <w:sz w:val="28"/>
          <w:szCs w:val="28"/>
        </w:rPr>
        <w:t xml:space="preserve">и территориальная </w:t>
      </w:r>
      <w:r w:rsidR="0000727D" w:rsidRPr="00080025">
        <w:rPr>
          <w:sz w:val="28"/>
          <w:szCs w:val="28"/>
        </w:rPr>
        <w:t xml:space="preserve">зона </w:t>
      </w:r>
      <w:r w:rsidR="00152C92" w:rsidRPr="00080025">
        <w:rPr>
          <w:sz w:val="28"/>
          <w:szCs w:val="28"/>
        </w:rPr>
        <w:t>имеет</w:t>
      </w:r>
      <w:r w:rsidR="0000727D" w:rsidRPr="00080025">
        <w:rPr>
          <w:sz w:val="28"/>
          <w:szCs w:val="28"/>
        </w:rPr>
        <w:t xml:space="preserve"> свой тип и </w:t>
      </w:r>
      <w:r w:rsidR="00152C92" w:rsidRPr="00080025">
        <w:rPr>
          <w:sz w:val="28"/>
          <w:szCs w:val="28"/>
        </w:rPr>
        <w:t xml:space="preserve">может иметь свой </w:t>
      </w:r>
      <w:r w:rsidR="0000727D" w:rsidRPr="00080025">
        <w:rPr>
          <w:sz w:val="28"/>
          <w:szCs w:val="28"/>
        </w:rPr>
        <w:t>вид;</w:t>
      </w:r>
    </w:p>
    <w:p w:rsidR="00152C92"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 xml:space="preserve">тип функциональной зоны является обязательной характеристикой каждой зоны, для которой документом </w:t>
      </w:r>
      <w:proofErr w:type="spellStart"/>
      <w:r w:rsidR="0000727D" w:rsidRPr="00080025">
        <w:rPr>
          <w:sz w:val="28"/>
          <w:szCs w:val="28"/>
        </w:rPr>
        <w:t>территориальногопланирования</w:t>
      </w:r>
      <w:proofErr w:type="spellEnd"/>
      <w:r w:rsidR="0000727D" w:rsidRPr="00080025">
        <w:rPr>
          <w:sz w:val="28"/>
          <w:szCs w:val="28"/>
        </w:rPr>
        <w:t xml:space="preserve"> определяются границы и функциональное назначение;</w:t>
      </w:r>
    </w:p>
    <w:p w:rsidR="0000727D"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вид функциональной зоны является дополнительной (необязательной) характеристикой такой зоны;</w:t>
      </w:r>
    </w:p>
    <w:p w:rsidR="0000727D"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тип территориальной зоны является обязательной характеристикой каждой зоны, для которой в правилах землепользования и застройки определяются границы и устанавливаются градостроительные регламенты;</w:t>
      </w:r>
    </w:p>
    <w:p w:rsidR="0000727D"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вид территориальной зоны является дополнительной, необязательной характеристикой такой зоны;</w:t>
      </w:r>
    </w:p>
    <w:p w:rsidR="0000727D"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представленный перечень видов функциональных зон является рекомендательным, при подготовке градостроительной документации муниципальных образований на территории могут быть определены иные виды функциональных зон;</w:t>
      </w:r>
    </w:p>
    <w:p w:rsidR="0000727D" w:rsidRPr="00080025" w:rsidRDefault="0070144E" w:rsidP="0070144E">
      <w:pPr>
        <w:tabs>
          <w:tab w:val="left" w:pos="851"/>
        </w:tabs>
        <w:jc w:val="both"/>
        <w:rPr>
          <w:sz w:val="28"/>
          <w:szCs w:val="28"/>
        </w:rPr>
      </w:pPr>
      <w:r w:rsidRPr="00080025">
        <w:rPr>
          <w:sz w:val="28"/>
          <w:szCs w:val="28"/>
        </w:rPr>
        <w:tab/>
        <w:t>-</w:t>
      </w:r>
      <w:r w:rsidR="0000727D" w:rsidRPr="00080025">
        <w:rPr>
          <w:sz w:val="28"/>
          <w:szCs w:val="28"/>
        </w:rPr>
        <w:t>типы и виды территориальных зон выделяются с учётом функциональных зон и особенностей использования земельных участков и объектов капитального строительства;</w:t>
      </w:r>
    </w:p>
    <w:p w:rsidR="0000727D" w:rsidRPr="00080025" w:rsidRDefault="0070144E" w:rsidP="0070144E">
      <w:pPr>
        <w:tabs>
          <w:tab w:val="left" w:pos="851"/>
        </w:tabs>
        <w:jc w:val="both"/>
        <w:rPr>
          <w:sz w:val="28"/>
          <w:szCs w:val="28"/>
        </w:rPr>
      </w:pPr>
      <w:r w:rsidRPr="00080025">
        <w:rPr>
          <w:sz w:val="28"/>
          <w:szCs w:val="28"/>
        </w:rPr>
        <w:lastRenderedPageBreak/>
        <w:tab/>
        <w:t>-</w:t>
      </w:r>
      <w:r w:rsidR="0000727D" w:rsidRPr="00080025">
        <w:rPr>
          <w:sz w:val="28"/>
          <w:szCs w:val="28"/>
        </w:rPr>
        <w:t>баланс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общественно</w:t>
      </w:r>
      <w:r w:rsidR="002529DD" w:rsidRPr="00080025">
        <w:rPr>
          <w:sz w:val="28"/>
          <w:szCs w:val="28"/>
        </w:rPr>
        <w:t>-деловой зоны</w:t>
      </w:r>
      <w:r w:rsidR="0000727D" w:rsidRPr="00080025">
        <w:rPr>
          <w:sz w:val="28"/>
          <w:szCs w:val="28"/>
        </w:rPr>
        <w:t xml:space="preserve">, </w:t>
      </w:r>
      <w:r w:rsidR="002529DD" w:rsidRPr="00080025">
        <w:rPr>
          <w:sz w:val="28"/>
          <w:szCs w:val="28"/>
        </w:rPr>
        <w:t>зоны рекреационного назначения</w:t>
      </w:r>
      <w:r w:rsidR="0000727D" w:rsidRPr="00080025">
        <w:rPr>
          <w:sz w:val="28"/>
          <w:szCs w:val="28"/>
        </w:rPr>
        <w:t xml:space="preserve"> должен быть в пределах от 40 до 60 процентов, для зоны </w:t>
      </w:r>
      <w:r w:rsidR="002529DD" w:rsidRPr="00080025">
        <w:rPr>
          <w:sz w:val="28"/>
          <w:szCs w:val="28"/>
        </w:rPr>
        <w:t xml:space="preserve">инженерной и транспортной инфраструктуры (И-Т) </w:t>
      </w:r>
      <w:r w:rsidR="0000727D" w:rsidRPr="00080025">
        <w:rPr>
          <w:sz w:val="28"/>
          <w:szCs w:val="28"/>
        </w:rPr>
        <w:t xml:space="preserve">- от 50 до 60 процентов. С учётом градостроительного развития территории города указанные показатели </w:t>
      </w:r>
      <w:proofErr w:type="spellStart"/>
      <w:r w:rsidR="0000727D" w:rsidRPr="00080025">
        <w:rPr>
          <w:sz w:val="28"/>
          <w:szCs w:val="28"/>
        </w:rPr>
        <w:t>должныпостепенно</w:t>
      </w:r>
      <w:proofErr w:type="spellEnd"/>
      <w:r w:rsidR="0000727D" w:rsidRPr="00080025">
        <w:rPr>
          <w:sz w:val="28"/>
          <w:szCs w:val="28"/>
        </w:rPr>
        <w:t xml:space="preserve"> увеличиваться. Размеры зон</w:t>
      </w:r>
      <w:r w:rsidR="002529DD" w:rsidRPr="00080025">
        <w:rPr>
          <w:sz w:val="28"/>
          <w:szCs w:val="28"/>
        </w:rPr>
        <w:t>ы</w:t>
      </w:r>
      <w:r w:rsidR="0000727D" w:rsidRPr="00080025">
        <w:rPr>
          <w:sz w:val="28"/>
          <w:szCs w:val="28"/>
        </w:rPr>
        <w:t xml:space="preserve"> производственно</w:t>
      </w:r>
      <w:r w:rsidR="002529DD" w:rsidRPr="00080025">
        <w:rPr>
          <w:sz w:val="28"/>
          <w:szCs w:val="28"/>
        </w:rPr>
        <w:t xml:space="preserve">го использования </w:t>
      </w:r>
      <w:proofErr w:type="spellStart"/>
      <w:r w:rsidR="002529DD" w:rsidRPr="00080025">
        <w:rPr>
          <w:sz w:val="28"/>
          <w:szCs w:val="28"/>
        </w:rPr>
        <w:t>должн</w:t>
      </w:r>
      <w:proofErr w:type="spellEnd"/>
      <w:r w:rsidR="0000727D" w:rsidRPr="00080025">
        <w:rPr>
          <w:sz w:val="28"/>
          <w:szCs w:val="28"/>
        </w:rPr>
        <w:t xml:space="preserve">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территории города.</w:t>
      </w:r>
    </w:p>
    <w:p w:rsidR="00EC3727" w:rsidRPr="00080025" w:rsidRDefault="00EC3727" w:rsidP="00EC3727">
      <w:pPr>
        <w:pStyle w:val="affffffff0"/>
        <w:ind w:left="1287" w:firstLine="0"/>
      </w:pPr>
      <w:bookmarkStart w:id="15" w:name="_Toc401590382"/>
    </w:p>
    <w:p w:rsidR="00B7070C" w:rsidRPr="00080025" w:rsidRDefault="00EC3727" w:rsidP="002B3394">
      <w:pPr>
        <w:pStyle w:val="3"/>
        <w:spacing w:before="0" w:after="0"/>
        <w:ind w:firstLine="567"/>
        <w:jc w:val="both"/>
        <w:rPr>
          <w:b w:val="0"/>
          <w:sz w:val="28"/>
          <w:szCs w:val="28"/>
        </w:rPr>
      </w:pPr>
      <w:r w:rsidRPr="00080025">
        <w:rPr>
          <w:b w:val="0"/>
          <w:sz w:val="28"/>
          <w:szCs w:val="28"/>
        </w:rPr>
        <w:t xml:space="preserve">Статья </w:t>
      </w:r>
      <w:r w:rsidR="00DD6544" w:rsidRPr="00080025">
        <w:rPr>
          <w:b w:val="0"/>
          <w:sz w:val="28"/>
          <w:szCs w:val="28"/>
        </w:rPr>
        <w:t>9</w:t>
      </w:r>
      <w:r w:rsidRPr="00080025">
        <w:rPr>
          <w:b w:val="0"/>
          <w:sz w:val="28"/>
          <w:szCs w:val="28"/>
        </w:rPr>
        <w:t xml:space="preserve">. Требования и рекомендации по </w:t>
      </w:r>
      <w:r w:rsidR="00B7070C" w:rsidRPr="00080025">
        <w:rPr>
          <w:b w:val="0"/>
          <w:sz w:val="28"/>
          <w:szCs w:val="28"/>
        </w:rPr>
        <w:t>установлению красных линий</w:t>
      </w:r>
      <w:bookmarkEnd w:id="15"/>
    </w:p>
    <w:p w:rsidR="00B36EB0" w:rsidRPr="00080025" w:rsidRDefault="00B36EB0" w:rsidP="00B36EB0">
      <w:pPr>
        <w:pStyle w:val="a6"/>
        <w:rPr>
          <w:lang w:eastAsia="x-none"/>
        </w:rPr>
      </w:pPr>
    </w:p>
    <w:p w:rsidR="006E2A73" w:rsidRPr="00080025" w:rsidRDefault="001459BE" w:rsidP="005F4DAA">
      <w:pPr>
        <w:pStyle w:val="a6"/>
        <w:spacing w:before="0" w:after="0"/>
        <w:rPr>
          <w:sz w:val="28"/>
          <w:szCs w:val="28"/>
        </w:rPr>
      </w:pPr>
      <w:r w:rsidRPr="00080025">
        <w:rPr>
          <w:sz w:val="28"/>
          <w:szCs w:val="28"/>
        </w:rPr>
        <w:t xml:space="preserve">Красные линии согласно Градостроительному кодексу Российской Федерации, устанавливаются и утверждаются в составе документации по планировке территорий - проекта планировки территории. </w:t>
      </w:r>
    </w:p>
    <w:p w:rsidR="006E2A73" w:rsidRPr="00080025" w:rsidRDefault="006E2A73" w:rsidP="005F4DAA">
      <w:pPr>
        <w:pStyle w:val="a6"/>
        <w:spacing w:before="0" w:after="0"/>
        <w:rPr>
          <w:sz w:val="28"/>
          <w:szCs w:val="28"/>
        </w:rPr>
      </w:pPr>
      <w:r w:rsidRPr="00080025">
        <w:rPr>
          <w:sz w:val="28"/>
          <w:szCs w:val="28"/>
        </w:rPr>
        <w:t xml:space="preserve">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w:t>
      </w:r>
    </w:p>
    <w:p w:rsidR="006E2A73" w:rsidRPr="00080025" w:rsidRDefault="006E2A73" w:rsidP="005F4DAA">
      <w:pPr>
        <w:pStyle w:val="a6"/>
        <w:spacing w:before="0" w:after="0"/>
        <w:rPr>
          <w:sz w:val="28"/>
          <w:szCs w:val="28"/>
        </w:rPr>
      </w:pPr>
      <w:r w:rsidRPr="00080025">
        <w:rPr>
          <w:sz w:val="28"/>
          <w:szCs w:val="28"/>
        </w:rPr>
        <w:t xml:space="preserve">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 </w:t>
      </w:r>
    </w:p>
    <w:p w:rsidR="006E2A73" w:rsidRPr="00080025" w:rsidRDefault="006E2A73" w:rsidP="005F4DAA">
      <w:pPr>
        <w:pStyle w:val="a6"/>
        <w:spacing w:before="0" w:after="0"/>
        <w:rPr>
          <w:sz w:val="28"/>
          <w:szCs w:val="28"/>
        </w:rPr>
      </w:pPr>
      <w:r w:rsidRPr="00080025">
        <w:rPr>
          <w:sz w:val="28"/>
          <w:szCs w:val="28"/>
        </w:rPr>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rsidR="006E2A73" w:rsidRPr="00080025" w:rsidRDefault="006E2A73" w:rsidP="005F4DAA">
      <w:pPr>
        <w:pStyle w:val="a6"/>
        <w:spacing w:before="0" w:after="0"/>
        <w:rPr>
          <w:sz w:val="28"/>
          <w:szCs w:val="28"/>
        </w:rPr>
      </w:pPr>
      <w:r w:rsidRPr="00080025">
        <w:rPr>
          <w:sz w:val="28"/>
          <w:szCs w:val="28"/>
        </w:rPr>
        <w:t xml:space="preserve">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6E2A73" w:rsidRPr="00080025" w:rsidRDefault="006E2A73" w:rsidP="005F4DAA">
      <w:pPr>
        <w:pStyle w:val="a6"/>
        <w:spacing w:before="0" w:after="0"/>
        <w:rPr>
          <w:sz w:val="28"/>
          <w:szCs w:val="28"/>
        </w:rPr>
      </w:pPr>
      <w:r w:rsidRPr="00080025">
        <w:rPr>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w:t>
      </w:r>
      <w:proofErr w:type="spellStart"/>
      <w:r w:rsidRPr="00080025">
        <w:rPr>
          <w:sz w:val="28"/>
          <w:szCs w:val="28"/>
        </w:rPr>
        <w:t>площадкиотстоя</w:t>
      </w:r>
      <w:proofErr w:type="spellEnd"/>
      <w:r w:rsidRPr="00080025">
        <w:rPr>
          <w:sz w:val="28"/>
          <w:szCs w:val="28"/>
        </w:rPr>
        <w:t xml:space="preserve"> и кольцевания общественного транспорта, разворотные площадки, площадки для размещения диспетчерских пунктов). </w:t>
      </w:r>
    </w:p>
    <w:p w:rsidR="006E2A73" w:rsidRPr="00080025" w:rsidRDefault="006E2A73" w:rsidP="005F4DAA">
      <w:pPr>
        <w:pStyle w:val="a6"/>
        <w:spacing w:before="0" w:after="0"/>
        <w:rPr>
          <w:sz w:val="28"/>
          <w:szCs w:val="28"/>
        </w:rPr>
      </w:pPr>
      <w:r w:rsidRPr="00080025">
        <w:rPr>
          <w:sz w:val="28"/>
          <w:szCs w:val="28"/>
        </w:rPr>
        <w:t xml:space="preserve">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 </w:t>
      </w:r>
    </w:p>
    <w:p w:rsidR="006E2A73" w:rsidRPr="00080025" w:rsidRDefault="006E2A73" w:rsidP="005F4DAA">
      <w:pPr>
        <w:pStyle w:val="a6"/>
        <w:spacing w:before="0" w:after="0"/>
        <w:rPr>
          <w:sz w:val="28"/>
          <w:szCs w:val="28"/>
        </w:rPr>
      </w:pPr>
      <w:r w:rsidRPr="00080025">
        <w:rPr>
          <w:sz w:val="28"/>
          <w:szCs w:val="28"/>
        </w:rPr>
        <w:lastRenderedPageBreak/>
        <w:t xml:space="preserve">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 </w:t>
      </w:r>
    </w:p>
    <w:p w:rsidR="006E2A73" w:rsidRPr="00080025" w:rsidRDefault="006E2A73" w:rsidP="005F4DAA">
      <w:pPr>
        <w:pStyle w:val="a6"/>
        <w:spacing w:before="0" w:after="0"/>
        <w:rPr>
          <w:sz w:val="28"/>
          <w:szCs w:val="28"/>
        </w:rPr>
      </w:pPr>
      <w:r w:rsidRPr="00080025">
        <w:rPr>
          <w:sz w:val="28"/>
          <w:szCs w:val="28"/>
        </w:rPr>
        <w:t xml:space="preserve">Проектирование и строительство зданий и сооружений на территориях городов и других населенных пунктов, не имеющих утвержденных в установленном порядке красных линий, не допускается. </w:t>
      </w:r>
    </w:p>
    <w:p w:rsidR="006E2A73" w:rsidRPr="00080025" w:rsidRDefault="006E2A73" w:rsidP="005F4DAA">
      <w:pPr>
        <w:pStyle w:val="a6"/>
        <w:spacing w:before="0" w:after="0"/>
        <w:rPr>
          <w:sz w:val="28"/>
          <w:szCs w:val="28"/>
        </w:rPr>
      </w:pPr>
      <w:r w:rsidRPr="00080025">
        <w:rPr>
          <w:sz w:val="28"/>
          <w:szCs w:val="28"/>
        </w:rPr>
        <w:t xml:space="preserve">Красные линии являются основой для разбивки и установления на местности других линий градостроительного регулирования. </w:t>
      </w:r>
    </w:p>
    <w:p w:rsidR="006E2A73" w:rsidRPr="00080025" w:rsidRDefault="006E2A73" w:rsidP="005F4DAA">
      <w:pPr>
        <w:pStyle w:val="a6"/>
        <w:spacing w:before="0" w:after="0"/>
        <w:rPr>
          <w:sz w:val="28"/>
          <w:szCs w:val="28"/>
        </w:rPr>
      </w:pPr>
      <w:r w:rsidRPr="00080025">
        <w:rPr>
          <w:sz w:val="28"/>
          <w:szCs w:val="28"/>
        </w:rPr>
        <w:t>Красные линии дополняются иными линиями градостроительного регулирования, определяющими особые условия использования и застройки территорий городов и других населенных пунктов.</w:t>
      </w:r>
    </w:p>
    <w:p w:rsidR="00EC3727" w:rsidRPr="00080025" w:rsidRDefault="00EC3727" w:rsidP="005F4DAA">
      <w:pPr>
        <w:pStyle w:val="a6"/>
        <w:spacing w:before="0" w:after="0"/>
        <w:rPr>
          <w:sz w:val="28"/>
          <w:szCs w:val="28"/>
        </w:rPr>
      </w:pPr>
    </w:p>
    <w:p w:rsidR="00B7070C" w:rsidRPr="00080025" w:rsidRDefault="00EC3727" w:rsidP="002B3394">
      <w:pPr>
        <w:pStyle w:val="3"/>
        <w:spacing w:before="0" w:after="0"/>
        <w:ind w:firstLine="567"/>
        <w:jc w:val="both"/>
        <w:rPr>
          <w:b w:val="0"/>
          <w:sz w:val="28"/>
          <w:szCs w:val="28"/>
        </w:rPr>
      </w:pPr>
      <w:bookmarkStart w:id="16" w:name="_Toc401590383"/>
      <w:r w:rsidRPr="00080025">
        <w:rPr>
          <w:b w:val="0"/>
          <w:sz w:val="28"/>
          <w:szCs w:val="28"/>
        </w:rPr>
        <w:t xml:space="preserve">Статья </w:t>
      </w:r>
      <w:r w:rsidR="00DD6544" w:rsidRPr="00080025">
        <w:rPr>
          <w:b w:val="0"/>
          <w:sz w:val="28"/>
          <w:szCs w:val="28"/>
        </w:rPr>
        <w:t>10</w:t>
      </w:r>
      <w:r w:rsidRPr="00080025">
        <w:rPr>
          <w:b w:val="0"/>
          <w:sz w:val="28"/>
          <w:szCs w:val="28"/>
        </w:rPr>
        <w:t xml:space="preserve">. </w:t>
      </w:r>
      <w:r w:rsidR="00B7070C" w:rsidRPr="00080025">
        <w:rPr>
          <w:b w:val="0"/>
          <w:sz w:val="28"/>
          <w:szCs w:val="28"/>
        </w:rPr>
        <w:t>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16"/>
    </w:p>
    <w:p w:rsidR="00EC3727" w:rsidRPr="00080025" w:rsidRDefault="00EC3727" w:rsidP="00EC3727">
      <w:pPr>
        <w:pStyle w:val="affffffff0"/>
      </w:pPr>
    </w:p>
    <w:p w:rsidR="005563EA" w:rsidRPr="00080025" w:rsidRDefault="005563EA" w:rsidP="005F4DAA">
      <w:pPr>
        <w:pStyle w:val="a6"/>
        <w:spacing w:before="0" w:after="0"/>
        <w:rPr>
          <w:rFonts w:eastAsia="Calibri"/>
          <w:sz w:val="28"/>
          <w:szCs w:val="28"/>
        </w:rPr>
      </w:pPr>
      <w:r w:rsidRPr="00080025">
        <w:rPr>
          <w:rFonts w:eastAsia="Calibri"/>
          <w:sz w:val="28"/>
          <w:szCs w:val="28"/>
        </w:rPr>
        <w:t xml:space="preserve">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 </w:t>
      </w:r>
    </w:p>
    <w:p w:rsidR="005563EA" w:rsidRPr="00080025" w:rsidRDefault="005563EA" w:rsidP="005F4DAA">
      <w:pPr>
        <w:pStyle w:val="a6"/>
        <w:spacing w:before="0" w:after="0"/>
        <w:rPr>
          <w:rFonts w:eastAsia="Calibri"/>
          <w:sz w:val="28"/>
          <w:szCs w:val="28"/>
        </w:rPr>
      </w:pPr>
      <w:r w:rsidRPr="00080025">
        <w:rPr>
          <w:rFonts w:eastAsia="Calibri"/>
          <w:sz w:val="28"/>
          <w:szCs w:val="28"/>
        </w:rPr>
        <w:t xml:space="preserve">Линии отступа от красных линий устанавливаются с учетом санитарно-защитных и охранных зон, сложившегося использования земельных участков и территорий. </w:t>
      </w:r>
    </w:p>
    <w:p w:rsidR="005563EA" w:rsidRPr="00080025" w:rsidRDefault="005563EA" w:rsidP="005F4DAA">
      <w:pPr>
        <w:pStyle w:val="a6"/>
        <w:spacing w:before="0" w:after="0"/>
        <w:rPr>
          <w:rFonts w:eastAsia="Calibri"/>
          <w:sz w:val="28"/>
          <w:szCs w:val="28"/>
        </w:rPr>
      </w:pPr>
      <w:r w:rsidRPr="00080025">
        <w:rPr>
          <w:rFonts w:eastAsia="Calibri"/>
          <w:sz w:val="28"/>
          <w:szCs w:val="28"/>
        </w:rPr>
        <w:t xml:space="preserve">Жилые здания с квартирами в первых этажах следует располагать, как правило, с отступом от красных линий. </w:t>
      </w:r>
    </w:p>
    <w:p w:rsidR="005563EA" w:rsidRPr="00080025" w:rsidRDefault="005563EA" w:rsidP="005F4DAA">
      <w:pPr>
        <w:pStyle w:val="a6"/>
        <w:spacing w:before="0" w:after="0"/>
        <w:rPr>
          <w:rFonts w:eastAsia="Calibri"/>
          <w:sz w:val="28"/>
          <w:szCs w:val="28"/>
        </w:rPr>
      </w:pPr>
      <w:r w:rsidRPr="00080025">
        <w:rPr>
          <w:rFonts w:eastAsia="Calibri"/>
          <w:sz w:val="28"/>
          <w:szCs w:val="28"/>
        </w:rPr>
        <w:t xml:space="preserve">От многоквартирных многоэтажных и </w:t>
      </w:r>
      <w:proofErr w:type="spellStart"/>
      <w:r w:rsidRPr="00080025">
        <w:rPr>
          <w:rFonts w:eastAsia="Calibri"/>
          <w:sz w:val="28"/>
          <w:szCs w:val="28"/>
        </w:rPr>
        <w:t>среднеэтажных</w:t>
      </w:r>
      <w:proofErr w:type="spellEnd"/>
      <w:r w:rsidRPr="00080025">
        <w:rPr>
          <w:rFonts w:eastAsia="Calibri"/>
          <w:sz w:val="28"/>
          <w:szCs w:val="28"/>
        </w:rPr>
        <w:t xml:space="preserve"> жилых домов до красных линий - 5м. </w:t>
      </w:r>
    </w:p>
    <w:p w:rsidR="005563EA" w:rsidRPr="00080025" w:rsidRDefault="005563EA" w:rsidP="005F4DAA">
      <w:pPr>
        <w:pStyle w:val="a6"/>
        <w:spacing w:before="0" w:after="0"/>
        <w:rPr>
          <w:rFonts w:eastAsia="Calibri"/>
          <w:sz w:val="28"/>
          <w:szCs w:val="28"/>
        </w:rPr>
      </w:pPr>
      <w:r w:rsidRPr="00080025">
        <w:rPr>
          <w:rFonts w:eastAsia="Calibri"/>
          <w:sz w:val="28"/>
          <w:szCs w:val="28"/>
        </w:rPr>
        <w:t xml:space="preserve">От индивидуальных домов, домов блокированного типа до красных линий улиц не менее 5м, от красной линии проездов не менее 3м, расстояние от хозяйственных построек до красных линий улиц и проездов не менее 5 м. </w:t>
      </w:r>
    </w:p>
    <w:p w:rsidR="005563EA" w:rsidRPr="00080025" w:rsidRDefault="005563EA" w:rsidP="005F4DAA">
      <w:pPr>
        <w:pStyle w:val="a6"/>
        <w:spacing w:before="0" w:after="0"/>
        <w:rPr>
          <w:rFonts w:eastAsia="Calibri"/>
          <w:sz w:val="28"/>
          <w:szCs w:val="28"/>
        </w:rPr>
      </w:pPr>
      <w:r w:rsidRPr="00080025">
        <w:rPr>
          <w:rFonts w:eastAsia="Calibri"/>
          <w:sz w:val="28"/>
          <w:szCs w:val="28"/>
        </w:rPr>
        <w:t xml:space="preserve">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w:t>
      </w:r>
    </w:p>
    <w:p w:rsidR="005563EA" w:rsidRPr="00080025" w:rsidRDefault="005563EA" w:rsidP="005F4DAA">
      <w:pPr>
        <w:pStyle w:val="a6"/>
        <w:spacing w:before="0" w:after="0"/>
        <w:rPr>
          <w:rFonts w:eastAsia="Calibri"/>
          <w:sz w:val="28"/>
          <w:szCs w:val="28"/>
        </w:rPr>
      </w:pPr>
      <w:r w:rsidRPr="00080025">
        <w:rPr>
          <w:rFonts w:eastAsia="Calibri"/>
          <w:sz w:val="28"/>
          <w:szCs w:val="28"/>
        </w:rPr>
        <w:t xml:space="preserve">Расстояние от зданий и сооружений в промышленных зонах до красных линий – не менее 3м. </w:t>
      </w:r>
    </w:p>
    <w:p w:rsidR="005563EA" w:rsidRPr="00080025" w:rsidRDefault="005563EA" w:rsidP="005F4DAA">
      <w:pPr>
        <w:pStyle w:val="a6"/>
        <w:spacing w:before="0" w:after="0"/>
        <w:rPr>
          <w:rFonts w:eastAsia="Calibri"/>
          <w:sz w:val="28"/>
          <w:szCs w:val="28"/>
        </w:rPr>
      </w:pPr>
      <w:r w:rsidRPr="00080025">
        <w:rPr>
          <w:rFonts w:eastAsia="Calibri"/>
          <w:sz w:val="28"/>
          <w:szCs w:val="28"/>
        </w:rPr>
        <w:t xml:space="preserve">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 </w:t>
      </w:r>
    </w:p>
    <w:p w:rsidR="005563EA" w:rsidRPr="00080025" w:rsidRDefault="005563EA" w:rsidP="005F4DAA">
      <w:pPr>
        <w:pStyle w:val="a6"/>
        <w:spacing w:before="0" w:after="0"/>
        <w:rPr>
          <w:sz w:val="28"/>
          <w:szCs w:val="28"/>
        </w:rPr>
      </w:pPr>
      <w:r w:rsidRPr="00080025">
        <w:rPr>
          <w:rFonts w:eastAsia="Calibri"/>
          <w:sz w:val="28"/>
          <w:szCs w:val="28"/>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5563EA" w:rsidRPr="00080025" w:rsidRDefault="005563EA" w:rsidP="005F4DAA">
      <w:pPr>
        <w:pStyle w:val="a6"/>
        <w:spacing w:before="0" w:after="0"/>
        <w:rPr>
          <w:sz w:val="28"/>
          <w:szCs w:val="28"/>
        </w:rPr>
      </w:pPr>
      <w:r w:rsidRPr="00080025">
        <w:rPr>
          <w:rFonts w:eastAsia="Calibri"/>
          <w:sz w:val="28"/>
          <w:szCs w:val="28"/>
        </w:rPr>
        <w:lastRenderedPageBreak/>
        <w:t xml:space="preserve">В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 </w:t>
      </w:r>
    </w:p>
    <w:p w:rsidR="005563EA" w:rsidRPr="00080025" w:rsidRDefault="005563EA" w:rsidP="005F4DAA">
      <w:pPr>
        <w:pStyle w:val="a6"/>
        <w:spacing w:before="0" w:after="0"/>
        <w:rPr>
          <w:sz w:val="28"/>
          <w:szCs w:val="28"/>
        </w:rPr>
      </w:pPr>
      <w:r w:rsidRPr="00080025">
        <w:rPr>
          <w:rFonts w:eastAsia="Calibri"/>
          <w:sz w:val="28"/>
          <w:szCs w:val="28"/>
        </w:rPr>
        <w:t>Размещение жилых зданий в условиях реконструкции возможно с отступом от красных линий на 3 метра, если это предусмотрено градостроительной документацией и правилами землепользования и застройки.</w:t>
      </w:r>
    </w:p>
    <w:p w:rsidR="00762865" w:rsidRPr="00080025" w:rsidRDefault="00D90022" w:rsidP="005F4DAA">
      <w:pPr>
        <w:pStyle w:val="a6"/>
        <w:spacing w:before="0" w:after="0"/>
        <w:rPr>
          <w:sz w:val="28"/>
          <w:szCs w:val="28"/>
        </w:rPr>
      </w:pPr>
      <w:r w:rsidRPr="00080025">
        <w:rPr>
          <w:sz w:val="28"/>
          <w:szCs w:val="28"/>
        </w:rPr>
        <w:t xml:space="preserve">Минимальные расстояния в метрах от стен зданий учреждений и предприятий обслуживания до красных линий следует принимать </w:t>
      </w:r>
      <w:r w:rsidR="005563EA" w:rsidRPr="00080025">
        <w:rPr>
          <w:sz w:val="28"/>
          <w:szCs w:val="28"/>
        </w:rPr>
        <w:t>согласно</w:t>
      </w:r>
      <w:r w:rsidR="0070144E" w:rsidRPr="00080025">
        <w:rPr>
          <w:sz w:val="28"/>
          <w:szCs w:val="28"/>
          <w:lang w:val="ru-RU"/>
        </w:rPr>
        <w:t xml:space="preserve"> </w:t>
      </w:r>
      <w:r w:rsidR="00861C3A" w:rsidRPr="00080025">
        <w:rPr>
          <w:sz w:val="28"/>
          <w:szCs w:val="28"/>
        </w:rPr>
        <w:t xml:space="preserve">таблице </w:t>
      </w:r>
      <w:r w:rsidR="00AB3B57" w:rsidRPr="00080025">
        <w:rPr>
          <w:sz w:val="28"/>
          <w:szCs w:val="28"/>
        </w:rPr>
        <w:t>7.</w:t>
      </w:r>
    </w:p>
    <w:p w:rsidR="00DD6544" w:rsidRPr="00080025" w:rsidRDefault="00DD6544" w:rsidP="005F4DAA">
      <w:pPr>
        <w:pStyle w:val="a6"/>
        <w:spacing w:before="0" w:after="0"/>
        <w:rPr>
          <w:sz w:val="28"/>
          <w:szCs w:val="28"/>
        </w:rPr>
      </w:pPr>
    </w:p>
    <w:p w:rsidR="00D90022" w:rsidRPr="00080025" w:rsidRDefault="00260FD1" w:rsidP="00DD6544">
      <w:pPr>
        <w:pStyle w:val="4a"/>
        <w:ind w:firstLine="567"/>
        <w:rPr>
          <w:b w:val="0"/>
        </w:rPr>
      </w:pPr>
      <w:bookmarkStart w:id="17" w:name="_Ref401146825"/>
      <w:r w:rsidRPr="00080025">
        <w:rPr>
          <w:b w:val="0"/>
        </w:rPr>
        <w:t xml:space="preserve">Таблица </w:t>
      </w:r>
      <w:bookmarkEnd w:id="17"/>
      <w:r w:rsidR="00AB3B57" w:rsidRPr="00080025">
        <w:rPr>
          <w:b w:val="0"/>
        </w:rPr>
        <w:t>7</w:t>
      </w:r>
      <w:r w:rsidR="00EC3727" w:rsidRPr="00080025">
        <w:rPr>
          <w:b w:val="0"/>
        </w:rPr>
        <w:t>.</w:t>
      </w:r>
      <w:r w:rsidR="00202AF2">
        <w:rPr>
          <w:b w:val="0"/>
          <w:lang w:val="ru-RU"/>
        </w:rPr>
        <w:t xml:space="preserve"> </w:t>
      </w:r>
      <w:r w:rsidR="00D90022" w:rsidRPr="00080025">
        <w:rPr>
          <w:b w:val="0"/>
        </w:rPr>
        <w:t>Минимальные расстояния от стен зданий учреждений и предприятий обслуживания до красных линий</w:t>
      </w:r>
    </w:p>
    <w:p w:rsidR="00B36EB0" w:rsidRPr="00080025" w:rsidRDefault="00B36EB0" w:rsidP="00DD6544">
      <w:pPr>
        <w:pStyle w:val="4a"/>
        <w:ind w:firstLine="567"/>
        <w:rPr>
          <w:b w:val="0"/>
        </w:rPr>
      </w:pPr>
    </w:p>
    <w:tbl>
      <w:tblPr>
        <w:tblW w:w="9709" w:type="dxa"/>
        <w:tblLayout w:type="fixed"/>
        <w:tblCellMar>
          <w:left w:w="70" w:type="dxa"/>
          <w:right w:w="70" w:type="dxa"/>
        </w:tblCellMar>
        <w:tblLook w:val="0000" w:firstRow="0" w:lastRow="0" w:firstColumn="0" w:lastColumn="0" w:noHBand="0" w:noVBand="0"/>
      </w:tblPr>
      <w:tblGrid>
        <w:gridCol w:w="4677"/>
        <w:gridCol w:w="5032"/>
      </w:tblGrid>
      <w:tr w:rsidR="005867DE" w:rsidRPr="00080025" w:rsidTr="005867DE">
        <w:trPr>
          <w:cantSplit/>
          <w:trHeight w:val="131"/>
        </w:trPr>
        <w:tc>
          <w:tcPr>
            <w:tcW w:w="4677" w:type="dxa"/>
            <w:tcBorders>
              <w:top w:val="single" w:sz="6" w:space="0" w:color="auto"/>
              <w:left w:val="single" w:sz="6" w:space="0" w:color="auto"/>
              <w:bottom w:val="nil"/>
              <w:right w:val="single" w:sz="6" w:space="0" w:color="auto"/>
            </w:tcBorders>
          </w:tcPr>
          <w:p w:rsidR="005867DE" w:rsidRPr="00080025" w:rsidRDefault="005867DE" w:rsidP="005867DE">
            <w:pPr>
              <w:pStyle w:val="ConsPlusNormal"/>
              <w:widowControl/>
              <w:spacing w:line="276" w:lineRule="auto"/>
              <w:ind w:firstLine="0"/>
              <w:jc w:val="center"/>
              <w:rPr>
                <w:rFonts w:ascii="Times New Roman" w:hAnsi="Times New Roman" w:cs="Times New Roman"/>
                <w:sz w:val="24"/>
                <w:szCs w:val="24"/>
              </w:rPr>
            </w:pPr>
            <w:r w:rsidRPr="00080025">
              <w:rPr>
                <w:rFonts w:ascii="Times New Roman" w:hAnsi="Times New Roman" w:cs="Times New Roman"/>
                <w:sz w:val="24"/>
                <w:szCs w:val="24"/>
              </w:rPr>
              <w:t>Здания учреждений и предприятий обслуживания</w:t>
            </w:r>
          </w:p>
        </w:tc>
        <w:tc>
          <w:tcPr>
            <w:tcW w:w="5032" w:type="dxa"/>
            <w:tcBorders>
              <w:top w:val="single" w:sz="6" w:space="0" w:color="auto"/>
              <w:left w:val="single" w:sz="6" w:space="0" w:color="auto"/>
              <w:right w:val="single" w:sz="2" w:space="0" w:color="auto"/>
            </w:tcBorders>
          </w:tcPr>
          <w:p w:rsidR="005867DE" w:rsidRPr="00080025" w:rsidRDefault="005867DE" w:rsidP="005867DE">
            <w:pPr>
              <w:pStyle w:val="ConsPlusNormal"/>
              <w:spacing w:line="276" w:lineRule="auto"/>
              <w:ind w:firstLine="0"/>
              <w:jc w:val="center"/>
              <w:rPr>
                <w:rFonts w:ascii="Times New Roman" w:hAnsi="Times New Roman" w:cs="Times New Roman"/>
                <w:sz w:val="24"/>
                <w:szCs w:val="24"/>
              </w:rPr>
            </w:pPr>
            <w:r w:rsidRPr="00080025">
              <w:rPr>
                <w:rFonts w:ascii="Times New Roman" w:hAnsi="Times New Roman" w:cs="Times New Roman"/>
                <w:sz w:val="24"/>
                <w:szCs w:val="24"/>
              </w:rPr>
              <w:t>Расстояние от стен зданий учреждений и предприятий обслуживания, м</w:t>
            </w:r>
          </w:p>
        </w:tc>
      </w:tr>
      <w:tr w:rsidR="005867DE" w:rsidRPr="00080025" w:rsidTr="005867DE">
        <w:trPr>
          <w:cantSplit/>
          <w:trHeight w:val="360"/>
        </w:trPr>
        <w:tc>
          <w:tcPr>
            <w:tcW w:w="4677" w:type="dxa"/>
            <w:tcBorders>
              <w:top w:val="single" w:sz="6" w:space="0" w:color="auto"/>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rPr>
                <w:rFonts w:ascii="Times New Roman" w:hAnsi="Times New Roman" w:cs="Times New Roman"/>
                <w:sz w:val="24"/>
                <w:szCs w:val="24"/>
              </w:rPr>
            </w:pPr>
            <w:r w:rsidRPr="00080025">
              <w:rPr>
                <w:rFonts w:ascii="Times New Roman" w:hAnsi="Times New Roman" w:cs="Times New Roman"/>
                <w:sz w:val="24"/>
                <w:szCs w:val="24"/>
              </w:rPr>
              <w:t xml:space="preserve">Дошкольные образовательные организации и общеобразовательные организации (стены здания) </w:t>
            </w:r>
          </w:p>
        </w:tc>
        <w:tc>
          <w:tcPr>
            <w:tcW w:w="5032" w:type="dxa"/>
            <w:tcBorders>
              <w:top w:val="single" w:sz="6" w:space="0" w:color="auto"/>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jc w:val="center"/>
              <w:rPr>
                <w:rFonts w:ascii="Times New Roman" w:hAnsi="Times New Roman" w:cs="Times New Roman"/>
                <w:sz w:val="24"/>
                <w:szCs w:val="24"/>
              </w:rPr>
            </w:pPr>
            <w:r w:rsidRPr="00080025">
              <w:rPr>
                <w:rFonts w:ascii="Times New Roman" w:hAnsi="Times New Roman" w:cs="Times New Roman"/>
                <w:sz w:val="24"/>
                <w:szCs w:val="24"/>
              </w:rPr>
              <w:t>25</w:t>
            </w:r>
          </w:p>
        </w:tc>
      </w:tr>
      <w:tr w:rsidR="005867DE" w:rsidRPr="00080025" w:rsidTr="005867DE">
        <w:trPr>
          <w:cantSplit/>
          <w:trHeight w:val="240"/>
        </w:trPr>
        <w:tc>
          <w:tcPr>
            <w:tcW w:w="9709" w:type="dxa"/>
            <w:gridSpan w:val="2"/>
            <w:tcBorders>
              <w:top w:val="single" w:sz="6" w:space="0" w:color="auto"/>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rPr>
                <w:rFonts w:ascii="Times New Roman" w:hAnsi="Times New Roman" w:cs="Times New Roman"/>
                <w:sz w:val="24"/>
                <w:szCs w:val="24"/>
              </w:rPr>
            </w:pPr>
            <w:r w:rsidRPr="00080025">
              <w:rPr>
                <w:rFonts w:ascii="Times New Roman" w:hAnsi="Times New Roman" w:cs="Times New Roman"/>
                <w:sz w:val="24"/>
                <w:szCs w:val="24"/>
              </w:rPr>
              <w:t>Медицинские организации:</w:t>
            </w:r>
          </w:p>
        </w:tc>
      </w:tr>
      <w:tr w:rsidR="005867DE" w:rsidRPr="00080025" w:rsidTr="005867DE">
        <w:trPr>
          <w:cantSplit/>
          <w:trHeight w:val="240"/>
        </w:trPr>
        <w:tc>
          <w:tcPr>
            <w:tcW w:w="4677" w:type="dxa"/>
            <w:tcBorders>
              <w:top w:val="single" w:sz="6" w:space="0" w:color="auto"/>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rPr>
                <w:rFonts w:ascii="Times New Roman" w:hAnsi="Times New Roman" w:cs="Times New Roman"/>
                <w:sz w:val="24"/>
                <w:szCs w:val="24"/>
              </w:rPr>
            </w:pPr>
            <w:r w:rsidRPr="00080025">
              <w:rPr>
                <w:rFonts w:ascii="Times New Roman" w:hAnsi="Times New Roman" w:cs="Times New Roman"/>
                <w:sz w:val="24"/>
                <w:szCs w:val="24"/>
              </w:rPr>
              <w:t xml:space="preserve">больничные корпуса </w:t>
            </w:r>
          </w:p>
        </w:tc>
        <w:tc>
          <w:tcPr>
            <w:tcW w:w="5032" w:type="dxa"/>
            <w:tcBorders>
              <w:top w:val="single" w:sz="6" w:space="0" w:color="auto"/>
              <w:left w:val="single" w:sz="6" w:space="0" w:color="auto"/>
              <w:bottom w:val="single" w:sz="6" w:space="0" w:color="auto"/>
              <w:right w:val="single" w:sz="4" w:space="0" w:color="auto"/>
            </w:tcBorders>
          </w:tcPr>
          <w:p w:rsidR="005867DE" w:rsidRPr="00080025" w:rsidRDefault="005867DE" w:rsidP="00762865">
            <w:pPr>
              <w:pStyle w:val="ConsPlusNormal"/>
              <w:widowControl/>
              <w:spacing w:line="276" w:lineRule="auto"/>
              <w:ind w:firstLine="0"/>
              <w:jc w:val="center"/>
              <w:rPr>
                <w:rFonts w:ascii="Times New Roman" w:hAnsi="Times New Roman" w:cs="Times New Roman"/>
                <w:sz w:val="24"/>
                <w:szCs w:val="24"/>
              </w:rPr>
            </w:pPr>
            <w:r w:rsidRPr="00080025">
              <w:rPr>
                <w:rFonts w:ascii="Times New Roman" w:hAnsi="Times New Roman" w:cs="Times New Roman"/>
                <w:sz w:val="24"/>
                <w:szCs w:val="24"/>
              </w:rPr>
              <w:t>30</w:t>
            </w:r>
          </w:p>
        </w:tc>
      </w:tr>
      <w:tr w:rsidR="005867DE" w:rsidRPr="00080025" w:rsidTr="005867DE">
        <w:trPr>
          <w:cantSplit/>
          <w:trHeight w:val="240"/>
        </w:trPr>
        <w:tc>
          <w:tcPr>
            <w:tcW w:w="4677" w:type="dxa"/>
            <w:tcBorders>
              <w:top w:val="single" w:sz="6" w:space="0" w:color="auto"/>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rPr>
                <w:rFonts w:ascii="Times New Roman" w:hAnsi="Times New Roman" w:cs="Times New Roman"/>
                <w:sz w:val="24"/>
                <w:szCs w:val="24"/>
              </w:rPr>
            </w:pPr>
            <w:r w:rsidRPr="00080025">
              <w:rPr>
                <w:rFonts w:ascii="Times New Roman" w:hAnsi="Times New Roman" w:cs="Times New Roman"/>
                <w:sz w:val="24"/>
                <w:szCs w:val="24"/>
              </w:rPr>
              <w:t xml:space="preserve">поликлиники </w:t>
            </w:r>
          </w:p>
        </w:tc>
        <w:tc>
          <w:tcPr>
            <w:tcW w:w="5032" w:type="dxa"/>
            <w:tcBorders>
              <w:top w:val="single" w:sz="6" w:space="0" w:color="auto"/>
              <w:left w:val="single" w:sz="6" w:space="0" w:color="auto"/>
              <w:bottom w:val="single" w:sz="6" w:space="0" w:color="auto"/>
              <w:right w:val="single" w:sz="4" w:space="0" w:color="auto"/>
            </w:tcBorders>
          </w:tcPr>
          <w:p w:rsidR="005867DE" w:rsidRPr="00080025" w:rsidRDefault="005867DE" w:rsidP="00762865">
            <w:pPr>
              <w:pStyle w:val="ConsPlusNormal"/>
              <w:widowControl/>
              <w:spacing w:line="276" w:lineRule="auto"/>
              <w:ind w:firstLine="0"/>
              <w:jc w:val="center"/>
              <w:rPr>
                <w:rFonts w:ascii="Times New Roman" w:hAnsi="Times New Roman" w:cs="Times New Roman"/>
                <w:sz w:val="24"/>
                <w:szCs w:val="24"/>
              </w:rPr>
            </w:pPr>
            <w:r w:rsidRPr="00080025">
              <w:rPr>
                <w:rFonts w:ascii="Times New Roman" w:hAnsi="Times New Roman" w:cs="Times New Roman"/>
                <w:sz w:val="24"/>
                <w:szCs w:val="24"/>
              </w:rPr>
              <w:t>15</w:t>
            </w:r>
          </w:p>
        </w:tc>
      </w:tr>
      <w:tr w:rsidR="005867DE" w:rsidRPr="00080025" w:rsidTr="005867DE">
        <w:trPr>
          <w:cantSplit/>
          <w:trHeight w:val="240"/>
        </w:trPr>
        <w:tc>
          <w:tcPr>
            <w:tcW w:w="4677" w:type="dxa"/>
            <w:tcBorders>
              <w:top w:val="single" w:sz="6" w:space="0" w:color="auto"/>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rPr>
                <w:rFonts w:ascii="Times New Roman" w:hAnsi="Times New Roman" w:cs="Times New Roman"/>
                <w:sz w:val="24"/>
                <w:szCs w:val="24"/>
              </w:rPr>
            </w:pPr>
            <w:r w:rsidRPr="00080025">
              <w:rPr>
                <w:rFonts w:ascii="Times New Roman" w:hAnsi="Times New Roman" w:cs="Times New Roman"/>
                <w:sz w:val="24"/>
                <w:szCs w:val="24"/>
              </w:rPr>
              <w:t xml:space="preserve">Объекты пожарной охраны </w:t>
            </w:r>
          </w:p>
        </w:tc>
        <w:tc>
          <w:tcPr>
            <w:tcW w:w="5032" w:type="dxa"/>
            <w:tcBorders>
              <w:top w:val="single" w:sz="6" w:space="0" w:color="auto"/>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jc w:val="center"/>
              <w:rPr>
                <w:rFonts w:ascii="Times New Roman" w:hAnsi="Times New Roman" w:cs="Times New Roman"/>
                <w:sz w:val="24"/>
                <w:szCs w:val="24"/>
              </w:rPr>
            </w:pPr>
            <w:r w:rsidRPr="00080025">
              <w:rPr>
                <w:rFonts w:ascii="Times New Roman" w:hAnsi="Times New Roman" w:cs="Times New Roman"/>
                <w:sz w:val="24"/>
                <w:szCs w:val="24"/>
              </w:rPr>
              <w:t>10</w:t>
            </w:r>
          </w:p>
        </w:tc>
      </w:tr>
      <w:tr w:rsidR="005867DE" w:rsidRPr="00080025" w:rsidTr="005867DE">
        <w:trPr>
          <w:cantSplit/>
          <w:trHeight w:val="600"/>
        </w:trPr>
        <w:tc>
          <w:tcPr>
            <w:tcW w:w="4677" w:type="dxa"/>
            <w:tcBorders>
              <w:top w:val="single" w:sz="6" w:space="0" w:color="auto"/>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rPr>
                <w:rFonts w:ascii="Times New Roman" w:hAnsi="Times New Roman" w:cs="Times New Roman"/>
                <w:sz w:val="24"/>
                <w:szCs w:val="24"/>
              </w:rPr>
            </w:pPr>
            <w:r w:rsidRPr="00080025">
              <w:rPr>
                <w:rFonts w:ascii="Times New Roman" w:hAnsi="Times New Roman" w:cs="Times New Roman"/>
                <w:sz w:val="24"/>
                <w:szCs w:val="24"/>
              </w:rPr>
              <w:t xml:space="preserve">Кладбища традиционного захоронения и крематории </w:t>
            </w:r>
          </w:p>
        </w:tc>
        <w:tc>
          <w:tcPr>
            <w:tcW w:w="5032" w:type="dxa"/>
            <w:vMerge w:val="restart"/>
            <w:tcBorders>
              <w:top w:val="single" w:sz="6" w:space="0" w:color="auto"/>
              <w:left w:val="single" w:sz="6" w:space="0" w:color="auto"/>
              <w:bottom w:val="nil"/>
              <w:right w:val="single" w:sz="6" w:space="0" w:color="auto"/>
            </w:tcBorders>
          </w:tcPr>
          <w:p w:rsidR="005867DE" w:rsidRPr="00080025" w:rsidRDefault="005867DE" w:rsidP="00762865">
            <w:pPr>
              <w:pStyle w:val="ConsPlusNormal"/>
              <w:widowControl/>
              <w:spacing w:line="276" w:lineRule="auto"/>
              <w:ind w:firstLine="0"/>
              <w:jc w:val="center"/>
              <w:rPr>
                <w:rFonts w:ascii="Times New Roman" w:hAnsi="Times New Roman" w:cs="Times New Roman"/>
                <w:sz w:val="24"/>
                <w:szCs w:val="24"/>
              </w:rPr>
            </w:pPr>
            <w:r w:rsidRPr="00080025">
              <w:rPr>
                <w:rFonts w:ascii="Times New Roman" w:hAnsi="Times New Roman" w:cs="Times New Roman"/>
                <w:sz w:val="24"/>
                <w:szCs w:val="24"/>
              </w:rPr>
              <w:t>6</w:t>
            </w:r>
          </w:p>
        </w:tc>
      </w:tr>
      <w:tr w:rsidR="005867DE" w:rsidRPr="00080025" w:rsidTr="005867DE">
        <w:trPr>
          <w:cantSplit/>
          <w:trHeight w:val="240"/>
        </w:trPr>
        <w:tc>
          <w:tcPr>
            <w:tcW w:w="4677" w:type="dxa"/>
            <w:tcBorders>
              <w:top w:val="single" w:sz="6" w:space="0" w:color="auto"/>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rPr>
                <w:rFonts w:ascii="Times New Roman" w:hAnsi="Times New Roman" w:cs="Times New Roman"/>
                <w:sz w:val="24"/>
                <w:szCs w:val="24"/>
              </w:rPr>
            </w:pPr>
            <w:r w:rsidRPr="00080025">
              <w:rPr>
                <w:rFonts w:ascii="Times New Roman" w:hAnsi="Times New Roman" w:cs="Times New Roman"/>
                <w:sz w:val="24"/>
                <w:szCs w:val="24"/>
              </w:rPr>
              <w:t xml:space="preserve">Кладбища для погребения после кремации     </w:t>
            </w:r>
          </w:p>
        </w:tc>
        <w:tc>
          <w:tcPr>
            <w:tcW w:w="5032" w:type="dxa"/>
            <w:vMerge/>
            <w:tcBorders>
              <w:top w:val="nil"/>
              <w:left w:val="single" w:sz="6" w:space="0" w:color="auto"/>
              <w:bottom w:val="single" w:sz="6" w:space="0" w:color="auto"/>
              <w:right w:val="single" w:sz="6" w:space="0" w:color="auto"/>
            </w:tcBorders>
          </w:tcPr>
          <w:p w:rsidR="005867DE" w:rsidRPr="00080025" w:rsidRDefault="005867DE" w:rsidP="00762865">
            <w:pPr>
              <w:pStyle w:val="ConsPlusNormal"/>
              <w:widowControl/>
              <w:spacing w:line="276" w:lineRule="auto"/>
              <w:ind w:firstLine="0"/>
              <w:jc w:val="center"/>
              <w:rPr>
                <w:rFonts w:ascii="Times New Roman" w:hAnsi="Times New Roman" w:cs="Times New Roman"/>
                <w:sz w:val="24"/>
                <w:szCs w:val="24"/>
              </w:rPr>
            </w:pPr>
          </w:p>
        </w:tc>
      </w:tr>
    </w:tbl>
    <w:p w:rsidR="00EC3727" w:rsidRPr="00080025" w:rsidRDefault="00EC3727" w:rsidP="00EC3727">
      <w:pPr>
        <w:pStyle w:val="affffffff0"/>
      </w:pPr>
      <w:bookmarkStart w:id="18" w:name="_Toc401590384"/>
    </w:p>
    <w:p w:rsidR="00B7070C" w:rsidRPr="00080025" w:rsidRDefault="00EC3727" w:rsidP="002B3394">
      <w:pPr>
        <w:pStyle w:val="3"/>
        <w:spacing w:before="0" w:after="0"/>
        <w:ind w:firstLine="567"/>
        <w:jc w:val="both"/>
        <w:rPr>
          <w:b w:val="0"/>
          <w:sz w:val="28"/>
          <w:szCs w:val="28"/>
        </w:rPr>
      </w:pPr>
      <w:r w:rsidRPr="00080025">
        <w:rPr>
          <w:b w:val="0"/>
          <w:sz w:val="28"/>
          <w:szCs w:val="28"/>
        </w:rPr>
        <w:t>Статья 1</w:t>
      </w:r>
      <w:r w:rsidR="00DD6544" w:rsidRPr="00080025">
        <w:rPr>
          <w:b w:val="0"/>
          <w:sz w:val="28"/>
          <w:szCs w:val="28"/>
        </w:rPr>
        <w:t>1</w:t>
      </w:r>
      <w:r w:rsidRPr="00080025">
        <w:rPr>
          <w:b w:val="0"/>
          <w:sz w:val="28"/>
          <w:szCs w:val="28"/>
        </w:rPr>
        <w:t xml:space="preserve">. </w:t>
      </w:r>
      <w:r w:rsidR="00B7070C" w:rsidRPr="00080025">
        <w:rPr>
          <w:b w:val="0"/>
          <w:sz w:val="28"/>
          <w:szCs w:val="28"/>
        </w:rPr>
        <w:t>Требования по обеспечению охраны окружающей среды</w:t>
      </w:r>
      <w:bookmarkEnd w:id="18"/>
    </w:p>
    <w:p w:rsidR="007804A1" w:rsidRPr="00080025" w:rsidRDefault="007804A1" w:rsidP="007804A1">
      <w:pPr>
        <w:pStyle w:val="a6"/>
        <w:spacing w:before="0" w:after="0"/>
        <w:rPr>
          <w:sz w:val="28"/>
          <w:szCs w:val="28"/>
        </w:rPr>
      </w:pPr>
    </w:p>
    <w:p w:rsidR="00732D76" w:rsidRPr="00080025" w:rsidRDefault="00732D76" w:rsidP="007804A1">
      <w:pPr>
        <w:pStyle w:val="a6"/>
        <w:spacing w:before="0" w:after="0"/>
        <w:rPr>
          <w:sz w:val="28"/>
          <w:szCs w:val="28"/>
        </w:rPr>
      </w:pPr>
      <w:r w:rsidRPr="00080025">
        <w:rPr>
          <w:sz w:val="28"/>
          <w:szCs w:val="28"/>
        </w:rPr>
        <w:t xml:space="preserve">При градостроительном проектировании необходимо учитывать предельные значения допустимых уровней воздействия на среду и человека для различных </w:t>
      </w:r>
      <w:r w:rsidR="005867DE" w:rsidRPr="00080025">
        <w:rPr>
          <w:sz w:val="28"/>
          <w:szCs w:val="28"/>
        </w:rPr>
        <w:t xml:space="preserve">видов </w:t>
      </w:r>
      <w:r w:rsidRPr="00080025">
        <w:rPr>
          <w:sz w:val="28"/>
          <w:szCs w:val="28"/>
        </w:rPr>
        <w:t xml:space="preserve">функциональных зон, которые устанавливаются в соответствии параметрами, приведенными ниже </w:t>
      </w:r>
      <w:r w:rsidR="006D0F32" w:rsidRPr="00080025">
        <w:rPr>
          <w:sz w:val="28"/>
          <w:szCs w:val="28"/>
        </w:rPr>
        <w:t xml:space="preserve">в таблице </w:t>
      </w:r>
      <w:r w:rsidR="00AB3B57" w:rsidRPr="00080025">
        <w:rPr>
          <w:sz w:val="28"/>
          <w:szCs w:val="28"/>
        </w:rPr>
        <w:t>8</w:t>
      </w:r>
      <w:r w:rsidRPr="00080025">
        <w:rPr>
          <w:sz w:val="28"/>
          <w:szCs w:val="28"/>
        </w:rPr>
        <w:t>.</w:t>
      </w:r>
    </w:p>
    <w:p w:rsidR="00EC3727" w:rsidRPr="00080025" w:rsidRDefault="00EC3727" w:rsidP="006D0F32">
      <w:pPr>
        <w:pStyle w:val="af0"/>
        <w:ind w:firstLine="567"/>
        <w:rPr>
          <w:sz w:val="28"/>
          <w:szCs w:val="28"/>
        </w:rPr>
        <w:sectPr w:rsidR="00EC3727" w:rsidRPr="00080025" w:rsidSect="004C6265">
          <w:pgSz w:w="11906" w:h="16838"/>
          <w:pgMar w:top="1134" w:right="851" w:bottom="1134" w:left="1701" w:header="709" w:footer="709" w:gutter="0"/>
          <w:cols w:space="708"/>
          <w:docGrid w:linePitch="360"/>
        </w:sectPr>
      </w:pPr>
      <w:bookmarkStart w:id="19" w:name="_Ref401146854"/>
    </w:p>
    <w:p w:rsidR="00B36EB0" w:rsidRPr="00080025" w:rsidRDefault="00260FD1" w:rsidP="00CA571B">
      <w:pPr>
        <w:pStyle w:val="4a"/>
        <w:ind w:firstLine="567"/>
        <w:rPr>
          <w:b w:val="0"/>
        </w:rPr>
      </w:pPr>
      <w:r w:rsidRPr="00080025">
        <w:rPr>
          <w:b w:val="0"/>
        </w:rPr>
        <w:lastRenderedPageBreak/>
        <w:t xml:space="preserve">Таблица </w:t>
      </w:r>
      <w:bookmarkEnd w:id="19"/>
      <w:r w:rsidR="00AB3B57" w:rsidRPr="00080025">
        <w:rPr>
          <w:b w:val="0"/>
        </w:rPr>
        <w:t>8</w:t>
      </w:r>
      <w:r w:rsidR="00AA66BB" w:rsidRPr="00080025">
        <w:rPr>
          <w:b w:val="0"/>
        </w:rPr>
        <w:t>.</w:t>
      </w:r>
      <w:r w:rsidR="00732D76" w:rsidRPr="00080025">
        <w:rPr>
          <w:b w:val="0"/>
        </w:rPr>
        <w:t>Разрешенные параметры допустимых уровней воздействия на человека и условия проживания</w:t>
      </w:r>
    </w:p>
    <w:tbl>
      <w:tblPr>
        <w:tblW w:w="13241" w:type="dxa"/>
        <w:jc w:val="center"/>
        <w:tblLayout w:type="fixed"/>
        <w:tblLook w:val="0000" w:firstRow="0" w:lastRow="0" w:firstColumn="0" w:lastColumn="0" w:noHBand="0" w:noVBand="0"/>
      </w:tblPr>
      <w:tblGrid>
        <w:gridCol w:w="2992"/>
        <w:gridCol w:w="2268"/>
        <w:gridCol w:w="2268"/>
        <w:gridCol w:w="2693"/>
        <w:gridCol w:w="3020"/>
      </w:tblGrid>
      <w:tr w:rsidR="00732D76" w:rsidRPr="00080025" w:rsidTr="00EC3727">
        <w:trPr>
          <w:trHeight w:val="20"/>
          <w:tblHeader/>
          <w:jc w:val="center"/>
        </w:trPr>
        <w:tc>
          <w:tcPr>
            <w:tcW w:w="2992" w:type="dxa"/>
            <w:tcBorders>
              <w:top w:val="single" w:sz="4" w:space="0" w:color="000000"/>
              <w:left w:val="single" w:sz="4" w:space="0" w:color="000000"/>
              <w:bottom w:val="single" w:sz="4" w:space="0" w:color="000000"/>
            </w:tcBorders>
            <w:vAlign w:val="center"/>
          </w:tcPr>
          <w:p w:rsidR="00732D76" w:rsidRPr="00080025" w:rsidRDefault="00732D76" w:rsidP="00521333">
            <w:pPr>
              <w:pStyle w:val="ConsNonformat"/>
              <w:snapToGrid w:val="0"/>
              <w:spacing w:beforeLines="20" w:before="48" w:afterLines="20" w:after="48"/>
              <w:ind w:left="-57" w:right="-57"/>
              <w:jc w:val="center"/>
              <w:rPr>
                <w:rFonts w:ascii="Times New Roman" w:eastAsia="Calibri" w:hAnsi="Times New Roman"/>
                <w:sz w:val="24"/>
                <w:szCs w:val="24"/>
              </w:rPr>
            </w:pPr>
            <w:r w:rsidRPr="00080025">
              <w:rPr>
                <w:rFonts w:ascii="Times New Roman" w:eastAsia="Calibri" w:hAnsi="Times New Roman"/>
                <w:sz w:val="24"/>
                <w:szCs w:val="24"/>
              </w:rPr>
              <w:t>Функциональная зона</w:t>
            </w:r>
          </w:p>
        </w:tc>
        <w:tc>
          <w:tcPr>
            <w:tcW w:w="2268" w:type="dxa"/>
            <w:tcBorders>
              <w:top w:val="single" w:sz="4" w:space="0" w:color="000000"/>
              <w:left w:val="single" w:sz="4" w:space="0" w:color="000000"/>
              <w:bottom w:val="single" w:sz="4" w:space="0" w:color="000000"/>
            </w:tcBorders>
            <w:vAlign w:val="center"/>
          </w:tcPr>
          <w:p w:rsidR="00732D76" w:rsidRPr="00080025" w:rsidRDefault="00732D76" w:rsidP="00521333">
            <w:pPr>
              <w:pStyle w:val="ConsNonformat"/>
              <w:snapToGrid w:val="0"/>
              <w:spacing w:beforeLines="20" w:before="48" w:afterLines="20" w:after="48"/>
              <w:ind w:left="-57" w:right="-57"/>
              <w:jc w:val="center"/>
              <w:rPr>
                <w:rFonts w:ascii="Times New Roman" w:eastAsia="Calibri" w:hAnsi="Times New Roman"/>
                <w:sz w:val="24"/>
                <w:szCs w:val="24"/>
              </w:rPr>
            </w:pPr>
            <w:r w:rsidRPr="00080025">
              <w:rPr>
                <w:rFonts w:ascii="Times New Roman" w:eastAsia="Calibri" w:hAnsi="Times New Roman"/>
                <w:sz w:val="24"/>
                <w:szCs w:val="24"/>
              </w:rPr>
              <w:t xml:space="preserve">Максимальный уровень звукового воздействия, </w:t>
            </w:r>
            <w:proofErr w:type="spellStart"/>
            <w:r w:rsidRPr="00080025">
              <w:rPr>
                <w:rFonts w:ascii="Times New Roman" w:eastAsia="Calibri" w:hAnsi="Times New Roman"/>
                <w:sz w:val="24"/>
                <w:szCs w:val="24"/>
              </w:rPr>
              <w:t>дБА</w:t>
            </w:r>
            <w:proofErr w:type="spellEnd"/>
          </w:p>
        </w:tc>
        <w:tc>
          <w:tcPr>
            <w:tcW w:w="2268" w:type="dxa"/>
            <w:tcBorders>
              <w:top w:val="single" w:sz="4" w:space="0" w:color="000000"/>
              <w:left w:val="single" w:sz="4" w:space="0" w:color="000000"/>
              <w:bottom w:val="single" w:sz="4" w:space="0" w:color="000000"/>
            </w:tcBorders>
            <w:vAlign w:val="center"/>
          </w:tcPr>
          <w:p w:rsidR="00732D76" w:rsidRPr="00080025" w:rsidRDefault="00732D76" w:rsidP="00521333">
            <w:pPr>
              <w:pStyle w:val="ConsNonformat"/>
              <w:snapToGrid w:val="0"/>
              <w:spacing w:beforeLines="20" w:before="48" w:afterLines="20" w:after="48"/>
              <w:ind w:left="-57" w:right="-57"/>
              <w:jc w:val="center"/>
              <w:rPr>
                <w:rFonts w:ascii="Times New Roman" w:eastAsia="Calibri" w:hAnsi="Times New Roman"/>
                <w:sz w:val="24"/>
                <w:szCs w:val="24"/>
              </w:rPr>
            </w:pPr>
            <w:r w:rsidRPr="00080025">
              <w:rPr>
                <w:rFonts w:ascii="Times New Roman" w:eastAsia="Calibri" w:hAnsi="Times New Roman"/>
                <w:sz w:val="24"/>
                <w:szCs w:val="24"/>
              </w:rPr>
              <w:t>Максимальный уровень загрязнения атмосферного воздуха (предельно допустимые концентрации (ПДК)</w:t>
            </w:r>
          </w:p>
        </w:tc>
        <w:tc>
          <w:tcPr>
            <w:tcW w:w="2693" w:type="dxa"/>
            <w:tcBorders>
              <w:top w:val="single" w:sz="4" w:space="0" w:color="000000"/>
              <w:left w:val="single" w:sz="4" w:space="0" w:color="000000"/>
              <w:bottom w:val="single" w:sz="4" w:space="0" w:color="000000"/>
            </w:tcBorders>
            <w:vAlign w:val="center"/>
          </w:tcPr>
          <w:p w:rsidR="00732D76" w:rsidRPr="00080025" w:rsidRDefault="00732D76" w:rsidP="00521333">
            <w:pPr>
              <w:pStyle w:val="ConsNonformat"/>
              <w:snapToGrid w:val="0"/>
              <w:spacing w:beforeLines="20" w:before="48" w:afterLines="20" w:after="48"/>
              <w:ind w:left="-57" w:right="-57"/>
              <w:jc w:val="center"/>
              <w:rPr>
                <w:rFonts w:ascii="Times New Roman" w:eastAsia="Calibri" w:hAnsi="Times New Roman"/>
                <w:sz w:val="24"/>
                <w:szCs w:val="24"/>
              </w:rPr>
            </w:pPr>
            <w:r w:rsidRPr="00080025">
              <w:rPr>
                <w:rFonts w:ascii="Times New Roman" w:eastAsia="Calibri" w:hAnsi="Times New Roman"/>
                <w:sz w:val="24"/>
                <w:szCs w:val="24"/>
              </w:rPr>
              <w:t>Максимальный уровень электромагнитного излучения от радиотехнических объектов</w:t>
            </w:r>
          </w:p>
          <w:p w:rsidR="00732D76" w:rsidRPr="00080025" w:rsidRDefault="00732D76" w:rsidP="00521333">
            <w:pPr>
              <w:pStyle w:val="ConsNonformat"/>
              <w:snapToGrid w:val="0"/>
              <w:spacing w:beforeLines="20" w:before="48" w:afterLines="20" w:after="48"/>
              <w:ind w:left="-57" w:right="-57"/>
              <w:jc w:val="center"/>
              <w:rPr>
                <w:rFonts w:ascii="Times New Roman" w:eastAsia="Calibri" w:hAnsi="Times New Roman"/>
                <w:sz w:val="24"/>
                <w:szCs w:val="24"/>
              </w:rPr>
            </w:pPr>
            <w:r w:rsidRPr="00080025">
              <w:rPr>
                <w:rFonts w:ascii="Times New Roman" w:eastAsia="Calibri" w:hAnsi="Times New Roman"/>
                <w:sz w:val="24"/>
                <w:szCs w:val="24"/>
              </w:rPr>
              <w:t>(предельно допустимые уровни (ПДУ)</w:t>
            </w:r>
          </w:p>
        </w:tc>
        <w:tc>
          <w:tcPr>
            <w:tcW w:w="3020" w:type="dxa"/>
            <w:tcBorders>
              <w:top w:val="single" w:sz="4" w:space="0" w:color="000000"/>
              <w:left w:val="single" w:sz="4" w:space="0" w:color="000000"/>
              <w:bottom w:val="single" w:sz="4" w:space="0" w:color="000000"/>
              <w:right w:val="single" w:sz="4" w:space="0" w:color="000000"/>
            </w:tcBorders>
            <w:vAlign w:val="center"/>
          </w:tcPr>
          <w:p w:rsidR="00732D76" w:rsidRPr="00080025" w:rsidRDefault="00732D76" w:rsidP="00521333">
            <w:pPr>
              <w:pStyle w:val="ConsNonformat"/>
              <w:snapToGrid w:val="0"/>
              <w:spacing w:beforeLines="20" w:before="48" w:afterLines="20" w:after="48"/>
              <w:ind w:left="-57" w:right="-57"/>
              <w:jc w:val="center"/>
              <w:rPr>
                <w:rFonts w:ascii="Times New Roman" w:eastAsia="Calibri" w:hAnsi="Times New Roman"/>
                <w:sz w:val="24"/>
                <w:szCs w:val="24"/>
              </w:rPr>
            </w:pPr>
            <w:r w:rsidRPr="00080025">
              <w:rPr>
                <w:rFonts w:ascii="Times New Roman" w:eastAsia="Calibri" w:hAnsi="Times New Roman"/>
                <w:sz w:val="24"/>
                <w:szCs w:val="24"/>
              </w:rPr>
              <w:t>Загрязненность сточных вод</w:t>
            </w:r>
          </w:p>
        </w:tc>
      </w:tr>
      <w:tr w:rsidR="00732D76" w:rsidRPr="00080025" w:rsidTr="00EC3727">
        <w:trPr>
          <w:trHeight w:val="20"/>
          <w:jc w:val="center"/>
        </w:trPr>
        <w:tc>
          <w:tcPr>
            <w:tcW w:w="2992" w:type="dxa"/>
            <w:tcBorders>
              <w:top w:val="single" w:sz="4" w:space="0" w:color="000000"/>
              <w:left w:val="single" w:sz="4" w:space="0" w:color="000000"/>
              <w:bottom w:val="single" w:sz="4" w:space="0" w:color="000000"/>
            </w:tcBorders>
          </w:tcPr>
          <w:p w:rsidR="00732D76" w:rsidRPr="00080025" w:rsidRDefault="00732D76" w:rsidP="00521333">
            <w:pPr>
              <w:pStyle w:val="ConsNonformat"/>
              <w:snapToGrid w:val="0"/>
              <w:spacing w:beforeLines="20" w:before="48" w:afterLines="20" w:after="48"/>
              <w:ind w:right="-57"/>
              <w:jc w:val="both"/>
              <w:rPr>
                <w:rFonts w:ascii="Times New Roman" w:eastAsia="Calibri" w:hAnsi="Times New Roman"/>
                <w:sz w:val="24"/>
                <w:szCs w:val="24"/>
              </w:rPr>
            </w:pPr>
            <w:r w:rsidRPr="00080025">
              <w:rPr>
                <w:rFonts w:ascii="Times New Roman" w:eastAsia="Calibri" w:hAnsi="Times New Roman"/>
                <w:sz w:val="24"/>
                <w:szCs w:val="24"/>
              </w:rPr>
              <w:t>Жилые зоны:</w:t>
            </w:r>
          </w:p>
          <w:p w:rsidR="00732D76" w:rsidRPr="00080025" w:rsidRDefault="005867DE" w:rsidP="00521333">
            <w:pPr>
              <w:pStyle w:val="ConsNonformat"/>
              <w:spacing w:beforeLines="20" w:before="48" w:afterLines="20" w:after="48"/>
              <w:ind w:right="-57"/>
              <w:jc w:val="both"/>
              <w:rPr>
                <w:rFonts w:ascii="Times New Roman" w:eastAsia="Calibri" w:hAnsi="Times New Roman"/>
                <w:sz w:val="24"/>
                <w:szCs w:val="24"/>
              </w:rPr>
            </w:pPr>
            <w:r w:rsidRPr="00080025">
              <w:rPr>
                <w:rFonts w:ascii="Times New Roman" w:eastAsia="Calibri" w:hAnsi="Times New Roman"/>
                <w:sz w:val="24"/>
                <w:szCs w:val="24"/>
              </w:rPr>
              <w:t xml:space="preserve">Индивидуальная жилищная </w:t>
            </w:r>
            <w:r w:rsidR="00732D76" w:rsidRPr="00080025">
              <w:rPr>
                <w:rFonts w:ascii="Times New Roman" w:eastAsia="Calibri" w:hAnsi="Times New Roman"/>
                <w:sz w:val="24"/>
                <w:szCs w:val="24"/>
              </w:rPr>
              <w:t>застройка</w:t>
            </w:r>
          </w:p>
          <w:p w:rsidR="00732D76" w:rsidRPr="00080025" w:rsidRDefault="00732D76" w:rsidP="00521333">
            <w:pPr>
              <w:pStyle w:val="ConsNonformat"/>
              <w:spacing w:beforeLines="20" w:before="48" w:afterLines="20" w:after="48"/>
              <w:ind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right="-57"/>
              <w:jc w:val="both"/>
              <w:rPr>
                <w:rFonts w:ascii="Times New Roman" w:eastAsia="Calibri" w:hAnsi="Times New Roman"/>
                <w:sz w:val="24"/>
                <w:szCs w:val="24"/>
              </w:rPr>
            </w:pPr>
            <w:r w:rsidRPr="00080025">
              <w:rPr>
                <w:rFonts w:ascii="Times New Roman" w:eastAsia="Calibri" w:hAnsi="Times New Roman"/>
                <w:sz w:val="24"/>
                <w:szCs w:val="24"/>
              </w:rPr>
              <w:t>Многоэтажная застройка</w:t>
            </w:r>
          </w:p>
        </w:tc>
        <w:tc>
          <w:tcPr>
            <w:tcW w:w="2268" w:type="dxa"/>
            <w:tcBorders>
              <w:top w:val="single" w:sz="4" w:space="0" w:color="000000"/>
              <w:left w:val="single" w:sz="4" w:space="0" w:color="000000"/>
              <w:bottom w:val="single" w:sz="4" w:space="0" w:color="000000"/>
            </w:tcBorders>
          </w:tcPr>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70</w:t>
            </w: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70</w:t>
            </w:r>
          </w:p>
        </w:tc>
        <w:tc>
          <w:tcPr>
            <w:tcW w:w="2268" w:type="dxa"/>
            <w:tcBorders>
              <w:top w:val="single" w:sz="4" w:space="0" w:color="000000"/>
              <w:left w:val="single" w:sz="4" w:space="0" w:color="000000"/>
              <w:bottom w:val="single" w:sz="4" w:space="0" w:color="000000"/>
            </w:tcBorders>
          </w:tcPr>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1 ПДК</w:t>
            </w: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p>
          <w:p w:rsidR="005535B8"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1 ПДК</w:t>
            </w:r>
          </w:p>
        </w:tc>
        <w:tc>
          <w:tcPr>
            <w:tcW w:w="2693" w:type="dxa"/>
            <w:tcBorders>
              <w:top w:val="single" w:sz="4" w:space="0" w:color="000000"/>
              <w:left w:val="single" w:sz="4" w:space="0" w:color="000000"/>
              <w:bottom w:val="single" w:sz="4" w:space="0" w:color="000000"/>
            </w:tcBorders>
          </w:tcPr>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1 ПДУ</w:t>
            </w:r>
          </w:p>
        </w:tc>
        <w:tc>
          <w:tcPr>
            <w:tcW w:w="3020" w:type="dxa"/>
            <w:tcBorders>
              <w:top w:val="single" w:sz="4" w:space="0" w:color="000000"/>
              <w:left w:val="single" w:sz="4" w:space="0" w:color="000000"/>
              <w:bottom w:val="single" w:sz="4" w:space="0" w:color="000000"/>
              <w:right w:val="single" w:sz="4" w:space="0" w:color="000000"/>
            </w:tcBorders>
          </w:tcPr>
          <w:p w:rsidR="00732D76" w:rsidRPr="00080025" w:rsidRDefault="00732D76" w:rsidP="00521333">
            <w:pPr>
              <w:pStyle w:val="ConsNonformat"/>
              <w:spacing w:beforeLines="20" w:before="48" w:afterLines="20" w:after="48"/>
              <w:ind w:left="-37" w:right="-57" w:hanging="20"/>
              <w:rPr>
                <w:rFonts w:ascii="Times New Roman" w:eastAsia="Calibri" w:hAnsi="Times New Roman"/>
                <w:sz w:val="24"/>
                <w:szCs w:val="24"/>
              </w:rPr>
            </w:pPr>
            <w:r w:rsidRPr="00080025">
              <w:rPr>
                <w:rFonts w:ascii="Times New Roman" w:eastAsia="Calibri" w:hAnsi="Times New Roman"/>
                <w:sz w:val="24"/>
                <w:szCs w:val="24"/>
              </w:rPr>
              <w:t>Нормативно очищенные стоки на локальных очистных сооружениях.</w:t>
            </w:r>
          </w:p>
          <w:p w:rsidR="00732D76" w:rsidRPr="00080025" w:rsidRDefault="00732D76" w:rsidP="00521333">
            <w:pPr>
              <w:pStyle w:val="ConsNonformat"/>
              <w:spacing w:beforeLines="20" w:before="48" w:afterLines="20" w:after="48"/>
              <w:ind w:left="-37" w:right="-57" w:hanging="20"/>
              <w:rPr>
                <w:rFonts w:ascii="Times New Roman" w:eastAsia="Calibri" w:hAnsi="Times New Roman"/>
                <w:sz w:val="24"/>
                <w:szCs w:val="24"/>
              </w:rPr>
            </w:pPr>
            <w:r w:rsidRPr="00080025">
              <w:rPr>
                <w:rFonts w:ascii="Times New Roman" w:eastAsia="Calibri" w:hAnsi="Times New Roman"/>
                <w:sz w:val="24"/>
                <w:szCs w:val="24"/>
              </w:rPr>
              <w:t>Выпуск в коллектор с последующей очисткой на КОС.</w:t>
            </w:r>
          </w:p>
        </w:tc>
      </w:tr>
      <w:tr w:rsidR="00732D76" w:rsidRPr="00080025" w:rsidTr="00EC3727">
        <w:trPr>
          <w:trHeight w:val="20"/>
          <w:jc w:val="center"/>
        </w:trPr>
        <w:tc>
          <w:tcPr>
            <w:tcW w:w="2992" w:type="dxa"/>
            <w:tcBorders>
              <w:top w:val="single" w:sz="4" w:space="0" w:color="000000"/>
              <w:left w:val="single" w:sz="4" w:space="0" w:color="000000"/>
              <w:bottom w:val="single" w:sz="4" w:space="0" w:color="000000"/>
            </w:tcBorders>
          </w:tcPr>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Зоны здравоохранения:</w:t>
            </w: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Территории размещения лечебно-профилактических организаций длительного пребывания больных и центров реабилитации</w:t>
            </w:r>
            <w:r w:rsidR="00C638CC" w:rsidRPr="00080025">
              <w:rPr>
                <w:rFonts w:ascii="Times New Roman" w:eastAsia="Calibri" w:hAnsi="Times New Roman"/>
                <w:sz w:val="24"/>
                <w:szCs w:val="24"/>
              </w:rPr>
              <w:t>.</w:t>
            </w: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r w:rsidR="00C638CC" w:rsidRPr="00080025">
              <w:rPr>
                <w:rFonts w:ascii="Times New Roman" w:eastAsia="Calibri" w:hAnsi="Times New Roman"/>
                <w:sz w:val="24"/>
                <w:szCs w:val="24"/>
              </w:rPr>
              <w:t>.</w:t>
            </w:r>
          </w:p>
        </w:tc>
        <w:tc>
          <w:tcPr>
            <w:tcW w:w="2268" w:type="dxa"/>
            <w:tcBorders>
              <w:top w:val="single" w:sz="4" w:space="0" w:color="000000"/>
              <w:left w:val="single" w:sz="4" w:space="0" w:color="000000"/>
              <w:bottom w:val="single" w:sz="4" w:space="0" w:color="000000"/>
            </w:tcBorders>
          </w:tcPr>
          <w:p w:rsidR="005535B8" w:rsidRPr="00080025" w:rsidRDefault="005535B8"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60</w:t>
            </w:r>
          </w:p>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70</w:t>
            </w:r>
          </w:p>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p>
        </w:tc>
        <w:tc>
          <w:tcPr>
            <w:tcW w:w="2268" w:type="dxa"/>
            <w:tcBorders>
              <w:top w:val="single" w:sz="4" w:space="0" w:color="000000"/>
              <w:left w:val="single" w:sz="4" w:space="0" w:color="000000"/>
              <w:bottom w:val="single" w:sz="4" w:space="0" w:color="000000"/>
            </w:tcBorders>
          </w:tcPr>
          <w:p w:rsidR="005535B8" w:rsidRPr="00080025" w:rsidRDefault="005535B8" w:rsidP="00521333">
            <w:pPr>
              <w:pStyle w:val="ConsNonformat"/>
              <w:snapToGrid w:val="0"/>
              <w:spacing w:beforeLines="20" w:before="48" w:afterLines="20" w:after="48"/>
              <w:ind w:left="-57" w:right="-57"/>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rPr>
                <w:rFonts w:ascii="Times New Roman" w:eastAsia="Calibri" w:hAnsi="Times New Roman"/>
                <w:sz w:val="24"/>
                <w:szCs w:val="24"/>
              </w:rPr>
            </w:pPr>
            <w:r w:rsidRPr="00080025">
              <w:rPr>
                <w:rFonts w:ascii="Times New Roman" w:eastAsia="Calibri" w:hAnsi="Times New Roman"/>
                <w:sz w:val="24"/>
                <w:szCs w:val="24"/>
              </w:rPr>
              <w:t>0,8 ПДК</w:t>
            </w:r>
          </w:p>
          <w:p w:rsidR="00732D76" w:rsidRPr="00080025" w:rsidRDefault="00732D76" w:rsidP="00521333">
            <w:pPr>
              <w:pStyle w:val="ConsNonformat"/>
              <w:snapToGrid w:val="0"/>
              <w:spacing w:beforeLines="20" w:before="48" w:afterLines="20" w:after="48"/>
              <w:ind w:left="-57" w:right="-57"/>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57" w:right="-57"/>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right="-57"/>
              <w:jc w:val="both"/>
              <w:rPr>
                <w:rFonts w:ascii="Times New Roman" w:eastAsia="Calibri" w:hAnsi="Times New Roman"/>
                <w:sz w:val="24"/>
                <w:szCs w:val="24"/>
              </w:rPr>
            </w:pPr>
          </w:p>
          <w:p w:rsidR="007B6FA1" w:rsidRPr="00080025" w:rsidRDefault="007B6FA1" w:rsidP="00521333">
            <w:pPr>
              <w:pStyle w:val="ConsNonformat"/>
              <w:snapToGrid w:val="0"/>
              <w:spacing w:beforeLines="20" w:before="48" w:afterLines="20" w:after="48"/>
              <w:ind w:right="-57"/>
              <w:jc w:val="both"/>
              <w:rPr>
                <w:rFonts w:ascii="Times New Roman" w:eastAsia="Calibri" w:hAnsi="Times New Roman"/>
                <w:sz w:val="24"/>
                <w:szCs w:val="24"/>
              </w:rPr>
            </w:pPr>
          </w:p>
          <w:p w:rsidR="007B6FA1" w:rsidRPr="00080025" w:rsidRDefault="007B6FA1" w:rsidP="00521333">
            <w:pPr>
              <w:pStyle w:val="ConsNonformat"/>
              <w:snapToGrid w:val="0"/>
              <w:spacing w:beforeLines="20" w:before="48" w:afterLines="20" w:after="48"/>
              <w:ind w:right="-57"/>
              <w:jc w:val="both"/>
              <w:rPr>
                <w:rFonts w:ascii="Times New Roman" w:eastAsia="Calibri" w:hAnsi="Times New Roman"/>
                <w:sz w:val="24"/>
                <w:szCs w:val="24"/>
              </w:rPr>
            </w:pPr>
            <w:r w:rsidRPr="00080025">
              <w:rPr>
                <w:rFonts w:ascii="Times New Roman" w:eastAsia="Calibri" w:hAnsi="Times New Roman"/>
                <w:sz w:val="24"/>
                <w:szCs w:val="24"/>
              </w:rPr>
              <w:t>1 ПДУ</w:t>
            </w:r>
          </w:p>
          <w:p w:rsidR="007B6FA1" w:rsidRPr="00080025" w:rsidRDefault="007B6FA1" w:rsidP="00521333">
            <w:pPr>
              <w:pStyle w:val="ConsNonformat"/>
              <w:snapToGrid w:val="0"/>
              <w:spacing w:beforeLines="20" w:before="48" w:afterLines="20" w:after="48"/>
              <w:ind w:right="-57"/>
              <w:jc w:val="both"/>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tcBorders>
          </w:tcPr>
          <w:p w:rsidR="005535B8" w:rsidRPr="00080025" w:rsidRDefault="005535B8" w:rsidP="00521333">
            <w:pPr>
              <w:pStyle w:val="ConsNonformat"/>
              <w:spacing w:beforeLines="20" w:before="48" w:afterLines="20" w:after="48"/>
              <w:ind w:left="-57" w:right="-57"/>
              <w:jc w:val="both"/>
              <w:rPr>
                <w:rFonts w:ascii="Times New Roman" w:eastAsia="Calibri" w:hAnsi="Times New Roman"/>
                <w:sz w:val="24"/>
                <w:szCs w:val="24"/>
              </w:rPr>
            </w:pPr>
          </w:p>
          <w:p w:rsidR="00732D76" w:rsidRPr="00080025" w:rsidRDefault="00732D76" w:rsidP="00521333">
            <w:pPr>
              <w:pStyle w:val="ConsNonformat"/>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1 ПДУ</w:t>
            </w:r>
          </w:p>
          <w:p w:rsidR="00732D76" w:rsidRPr="00080025" w:rsidRDefault="00732D76" w:rsidP="00521333">
            <w:pPr>
              <w:pStyle w:val="ConsNonformat"/>
              <w:snapToGrid w:val="0"/>
              <w:spacing w:beforeLines="20" w:before="48" w:afterLines="20" w:after="48"/>
              <w:ind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right="-57"/>
              <w:jc w:val="both"/>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right="-57"/>
              <w:jc w:val="both"/>
              <w:rPr>
                <w:rFonts w:ascii="Times New Roman" w:eastAsia="Calibri" w:hAnsi="Times New Roman"/>
                <w:sz w:val="24"/>
                <w:szCs w:val="24"/>
              </w:rPr>
            </w:pPr>
            <w:r w:rsidRPr="00080025">
              <w:rPr>
                <w:rFonts w:ascii="Times New Roman" w:eastAsia="Calibri" w:hAnsi="Times New Roman"/>
                <w:sz w:val="24"/>
                <w:szCs w:val="24"/>
              </w:rPr>
              <w:t>1  ПДУ</w:t>
            </w:r>
          </w:p>
        </w:tc>
        <w:tc>
          <w:tcPr>
            <w:tcW w:w="3020" w:type="dxa"/>
            <w:tcBorders>
              <w:top w:val="single" w:sz="4" w:space="0" w:color="000000"/>
              <w:left w:val="single" w:sz="4" w:space="0" w:color="000000"/>
              <w:bottom w:val="single" w:sz="4" w:space="0" w:color="000000"/>
              <w:right w:val="single" w:sz="4" w:space="0" w:color="000000"/>
            </w:tcBorders>
          </w:tcPr>
          <w:p w:rsidR="005535B8" w:rsidRPr="00080025" w:rsidRDefault="005535B8" w:rsidP="00521333">
            <w:pPr>
              <w:pStyle w:val="ConsNonformat"/>
              <w:snapToGrid w:val="0"/>
              <w:spacing w:beforeLines="20" w:before="48" w:afterLines="20" w:after="48"/>
              <w:ind w:left="-37" w:right="-57" w:hanging="20"/>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37" w:right="-57" w:hanging="20"/>
              <w:rPr>
                <w:rFonts w:ascii="Times New Roman" w:eastAsia="Calibri" w:hAnsi="Times New Roman"/>
                <w:sz w:val="24"/>
                <w:szCs w:val="24"/>
              </w:rPr>
            </w:pPr>
            <w:r w:rsidRPr="00080025">
              <w:rPr>
                <w:rFonts w:ascii="Times New Roman" w:eastAsia="Calibri" w:hAnsi="Times New Roman"/>
                <w:sz w:val="24"/>
                <w:szCs w:val="24"/>
              </w:rPr>
              <w:t>Выпуск в коллектор с последующей очисткой на КОС.</w:t>
            </w:r>
          </w:p>
          <w:p w:rsidR="00732D76" w:rsidRPr="00080025" w:rsidRDefault="00732D76" w:rsidP="00521333">
            <w:pPr>
              <w:pStyle w:val="ConsNonformat"/>
              <w:snapToGrid w:val="0"/>
              <w:spacing w:beforeLines="20" w:before="48" w:afterLines="20" w:after="48"/>
              <w:ind w:left="-37" w:right="-57" w:hanging="20"/>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37" w:right="-57" w:hanging="20"/>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37" w:right="-57" w:hanging="20"/>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37" w:right="-57" w:hanging="20"/>
              <w:rPr>
                <w:rFonts w:ascii="Times New Roman" w:eastAsia="Calibri" w:hAnsi="Times New Roman"/>
                <w:sz w:val="24"/>
                <w:szCs w:val="24"/>
              </w:rPr>
            </w:pPr>
          </w:p>
          <w:p w:rsidR="00732D76" w:rsidRPr="00080025" w:rsidRDefault="00732D76" w:rsidP="00521333">
            <w:pPr>
              <w:pStyle w:val="ConsNonformat"/>
              <w:snapToGrid w:val="0"/>
              <w:spacing w:beforeLines="20" w:before="48" w:afterLines="20" w:after="48"/>
              <w:ind w:left="-37" w:right="-57" w:hanging="20"/>
              <w:rPr>
                <w:rFonts w:ascii="Times New Roman" w:eastAsia="Calibri" w:hAnsi="Times New Roman"/>
                <w:sz w:val="24"/>
                <w:szCs w:val="24"/>
              </w:rPr>
            </w:pPr>
            <w:r w:rsidRPr="00080025">
              <w:rPr>
                <w:rFonts w:ascii="Times New Roman" w:eastAsia="Calibri" w:hAnsi="Times New Roman"/>
                <w:sz w:val="24"/>
                <w:szCs w:val="24"/>
              </w:rPr>
              <w:t>Выпуск в коллектор с последующей очисткой на КОС.</w:t>
            </w:r>
          </w:p>
        </w:tc>
      </w:tr>
      <w:tr w:rsidR="00732D76" w:rsidRPr="00080025" w:rsidTr="00EC3727">
        <w:trPr>
          <w:trHeight w:val="20"/>
          <w:jc w:val="center"/>
        </w:trPr>
        <w:tc>
          <w:tcPr>
            <w:tcW w:w="2992" w:type="dxa"/>
            <w:tcBorders>
              <w:top w:val="single" w:sz="4" w:space="0" w:color="000000"/>
              <w:left w:val="single" w:sz="4" w:space="0" w:color="000000"/>
              <w:bottom w:val="single" w:sz="4" w:space="0" w:color="000000"/>
            </w:tcBorders>
          </w:tcPr>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Производственные зоны</w:t>
            </w:r>
          </w:p>
        </w:tc>
        <w:tc>
          <w:tcPr>
            <w:tcW w:w="2268" w:type="dxa"/>
            <w:tcBorders>
              <w:top w:val="single" w:sz="4" w:space="0" w:color="000000"/>
              <w:left w:val="single" w:sz="4" w:space="0" w:color="000000"/>
              <w:bottom w:val="single" w:sz="4" w:space="0" w:color="000000"/>
            </w:tcBorders>
          </w:tcPr>
          <w:p w:rsidR="00732D76" w:rsidRPr="00080025" w:rsidRDefault="00EC3727" w:rsidP="00521333">
            <w:pPr>
              <w:pStyle w:val="ConsNonformat"/>
              <w:snapToGrid w:val="0"/>
              <w:spacing w:beforeLines="20" w:before="48" w:afterLines="20" w:after="48"/>
              <w:ind w:left="-57" w:right="-57"/>
              <w:rPr>
                <w:rFonts w:ascii="Times New Roman" w:eastAsia="Calibri" w:hAnsi="Times New Roman"/>
                <w:sz w:val="24"/>
                <w:szCs w:val="24"/>
              </w:rPr>
            </w:pPr>
            <w:r w:rsidRPr="00080025">
              <w:rPr>
                <w:rFonts w:ascii="Times New Roman" w:eastAsia="Calibri" w:hAnsi="Times New Roman"/>
                <w:sz w:val="24"/>
                <w:szCs w:val="24"/>
              </w:rPr>
              <w:t xml:space="preserve">Нормируется по границе, </w:t>
            </w:r>
            <w:r w:rsidR="00732D76" w:rsidRPr="00080025">
              <w:rPr>
                <w:rFonts w:ascii="Times New Roman" w:eastAsia="Calibri" w:hAnsi="Times New Roman"/>
                <w:sz w:val="24"/>
                <w:szCs w:val="24"/>
              </w:rPr>
              <w:t>объединенной СЗЗ</w:t>
            </w:r>
          </w:p>
          <w:p w:rsidR="00732D76" w:rsidRPr="00080025" w:rsidRDefault="00732D76" w:rsidP="00521333">
            <w:pPr>
              <w:pStyle w:val="ConsNonformat"/>
              <w:spacing w:beforeLines="20" w:before="48" w:afterLines="20" w:after="48"/>
              <w:ind w:left="-57" w:right="-57"/>
              <w:rPr>
                <w:rFonts w:ascii="Times New Roman" w:eastAsia="Calibri" w:hAnsi="Times New Roman"/>
                <w:sz w:val="24"/>
                <w:szCs w:val="24"/>
              </w:rPr>
            </w:pPr>
            <w:r w:rsidRPr="00080025">
              <w:rPr>
                <w:rFonts w:ascii="Times New Roman" w:eastAsia="Calibri" w:hAnsi="Times New Roman"/>
                <w:sz w:val="24"/>
                <w:szCs w:val="24"/>
              </w:rPr>
              <w:lastRenderedPageBreak/>
              <w:t>70</w:t>
            </w:r>
          </w:p>
        </w:tc>
        <w:tc>
          <w:tcPr>
            <w:tcW w:w="2268" w:type="dxa"/>
            <w:tcBorders>
              <w:top w:val="single" w:sz="4" w:space="0" w:color="000000"/>
              <w:left w:val="single" w:sz="4" w:space="0" w:color="000000"/>
              <w:bottom w:val="single" w:sz="4" w:space="0" w:color="000000"/>
            </w:tcBorders>
          </w:tcPr>
          <w:p w:rsidR="00732D76" w:rsidRPr="00080025" w:rsidRDefault="00EC3727" w:rsidP="00521333">
            <w:pPr>
              <w:pStyle w:val="ConsNonformat"/>
              <w:snapToGrid w:val="0"/>
              <w:spacing w:beforeLines="20" w:before="48" w:afterLines="20" w:after="48"/>
              <w:ind w:left="-57" w:right="-57"/>
              <w:rPr>
                <w:rFonts w:ascii="Times New Roman" w:eastAsia="Calibri" w:hAnsi="Times New Roman"/>
                <w:sz w:val="24"/>
                <w:szCs w:val="24"/>
              </w:rPr>
            </w:pPr>
            <w:r w:rsidRPr="00080025">
              <w:rPr>
                <w:rFonts w:ascii="Times New Roman" w:eastAsia="Calibri" w:hAnsi="Times New Roman"/>
                <w:sz w:val="24"/>
                <w:szCs w:val="24"/>
              </w:rPr>
              <w:lastRenderedPageBreak/>
              <w:t xml:space="preserve">Нормируется по границе, </w:t>
            </w:r>
            <w:r w:rsidR="00732D76" w:rsidRPr="00080025">
              <w:rPr>
                <w:rFonts w:ascii="Times New Roman" w:eastAsia="Calibri" w:hAnsi="Times New Roman"/>
                <w:sz w:val="24"/>
                <w:szCs w:val="24"/>
              </w:rPr>
              <w:t xml:space="preserve">объединенной СЗЗ </w:t>
            </w:r>
          </w:p>
          <w:p w:rsidR="00732D76" w:rsidRPr="00080025" w:rsidRDefault="00732D76" w:rsidP="00521333">
            <w:pPr>
              <w:pStyle w:val="ConsNonformat"/>
              <w:spacing w:beforeLines="20" w:before="48" w:afterLines="20" w:after="48"/>
              <w:ind w:left="-57" w:right="-57"/>
              <w:rPr>
                <w:rFonts w:ascii="Times New Roman" w:eastAsia="Calibri" w:hAnsi="Times New Roman"/>
                <w:sz w:val="24"/>
                <w:szCs w:val="24"/>
              </w:rPr>
            </w:pPr>
            <w:r w:rsidRPr="00080025">
              <w:rPr>
                <w:rFonts w:ascii="Times New Roman" w:eastAsia="Calibri" w:hAnsi="Times New Roman"/>
                <w:sz w:val="24"/>
                <w:szCs w:val="24"/>
              </w:rPr>
              <w:lastRenderedPageBreak/>
              <w:t>1 ПДК</w:t>
            </w:r>
          </w:p>
        </w:tc>
        <w:tc>
          <w:tcPr>
            <w:tcW w:w="2693" w:type="dxa"/>
            <w:tcBorders>
              <w:top w:val="single" w:sz="4" w:space="0" w:color="000000"/>
              <w:left w:val="single" w:sz="4" w:space="0" w:color="000000"/>
              <w:bottom w:val="single" w:sz="4" w:space="0" w:color="000000"/>
            </w:tcBorders>
          </w:tcPr>
          <w:p w:rsidR="00732D76" w:rsidRPr="00080025" w:rsidRDefault="00EC3727" w:rsidP="00521333">
            <w:pPr>
              <w:pStyle w:val="ConsNonformat"/>
              <w:snapToGrid w:val="0"/>
              <w:spacing w:beforeLines="20" w:before="48" w:afterLines="20" w:after="48"/>
              <w:ind w:left="-57" w:right="-57"/>
              <w:rPr>
                <w:rFonts w:ascii="Times New Roman" w:eastAsia="Calibri" w:hAnsi="Times New Roman"/>
                <w:sz w:val="24"/>
                <w:szCs w:val="24"/>
              </w:rPr>
            </w:pPr>
            <w:r w:rsidRPr="00080025">
              <w:rPr>
                <w:rFonts w:ascii="Times New Roman" w:eastAsia="Calibri" w:hAnsi="Times New Roman"/>
                <w:sz w:val="24"/>
                <w:szCs w:val="24"/>
              </w:rPr>
              <w:lastRenderedPageBreak/>
              <w:t xml:space="preserve">Нормируется по </w:t>
            </w:r>
            <w:proofErr w:type="gramStart"/>
            <w:r w:rsidRPr="00080025">
              <w:rPr>
                <w:rFonts w:ascii="Times New Roman" w:eastAsia="Calibri" w:hAnsi="Times New Roman"/>
                <w:sz w:val="24"/>
                <w:szCs w:val="24"/>
              </w:rPr>
              <w:t xml:space="preserve">границе,  </w:t>
            </w:r>
            <w:r w:rsidR="00732D76" w:rsidRPr="00080025">
              <w:rPr>
                <w:rFonts w:ascii="Times New Roman" w:eastAsia="Calibri" w:hAnsi="Times New Roman"/>
                <w:sz w:val="24"/>
                <w:szCs w:val="24"/>
              </w:rPr>
              <w:t>объединенной</w:t>
            </w:r>
            <w:proofErr w:type="gramEnd"/>
            <w:r w:rsidR="00732D76" w:rsidRPr="00080025">
              <w:rPr>
                <w:rFonts w:ascii="Times New Roman" w:eastAsia="Calibri" w:hAnsi="Times New Roman"/>
                <w:sz w:val="24"/>
                <w:szCs w:val="24"/>
              </w:rPr>
              <w:t xml:space="preserve"> СЗЗ </w:t>
            </w:r>
          </w:p>
          <w:p w:rsidR="00732D76" w:rsidRPr="00080025" w:rsidRDefault="00732D76" w:rsidP="00521333">
            <w:pPr>
              <w:pStyle w:val="ConsNonformat"/>
              <w:snapToGrid w:val="0"/>
              <w:spacing w:beforeLines="20" w:before="48" w:afterLines="20" w:after="48"/>
              <w:ind w:left="-57" w:right="-57"/>
              <w:rPr>
                <w:rFonts w:ascii="Times New Roman" w:eastAsia="Calibri" w:hAnsi="Times New Roman"/>
                <w:sz w:val="24"/>
                <w:szCs w:val="24"/>
              </w:rPr>
            </w:pPr>
            <w:r w:rsidRPr="00080025">
              <w:rPr>
                <w:rFonts w:ascii="Times New Roman" w:eastAsia="Calibri" w:hAnsi="Times New Roman"/>
                <w:sz w:val="24"/>
                <w:szCs w:val="24"/>
              </w:rPr>
              <w:lastRenderedPageBreak/>
              <w:t>1 ПДУ</w:t>
            </w:r>
          </w:p>
        </w:tc>
        <w:tc>
          <w:tcPr>
            <w:tcW w:w="3020" w:type="dxa"/>
            <w:tcBorders>
              <w:top w:val="single" w:sz="4" w:space="0" w:color="000000"/>
              <w:left w:val="single" w:sz="4" w:space="0" w:color="000000"/>
              <w:bottom w:val="single" w:sz="4" w:space="0" w:color="000000"/>
              <w:right w:val="single" w:sz="4" w:space="0" w:color="000000"/>
            </w:tcBorders>
          </w:tcPr>
          <w:p w:rsidR="00732D76" w:rsidRPr="00080025" w:rsidRDefault="00732D76" w:rsidP="00521333">
            <w:pPr>
              <w:pStyle w:val="ConsNonformat"/>
              <w:snapToGrid w:val="0"/>
              <w:spacing w:beforeLines="20" w:before="48" w:afterLines="20" w:after="48"/>
              <w:ind w:left="-37" w:right="-57" w:hanging="20"/>
              <w:rPr>
                <w:rFonts w:ascii="Times New Roman" w:eastAsia="Calibri" w:hAnsi="Times New Roman"/>
                <w:sz w:val="24"/>
                <w:szCs w:val="24"/>
              </w:rPr>
            </w:pPr>
            <w:r w:rsidRPr="00080025">
              <w:rPr>
                <w:rFonts w:ascii="Times New Roman" w:eastAsia="Calibri" w:hAnsi="Times New Roman"/>
                <w:sz w:val="24"/>
                <w:szCs w:val="24"/>
              </w:rPr>
              <w:lastRenderedPageBreak/>
              <w:t xml:space="preserve">Нормативно очищенные стоки на локальных очистных сооружениях с </w:t>
            </w:r>
            <w:r w:rsidRPr="00080025">
              <w:rPr>
                <w:rFonts w:ascii="Times New Roman" w:eastAsia="Calibri" w:hAnsi="Times New Roman"/>
                <w:sz w:val="24"/>
                <w:szCs w:val="24"/>
              </w:rPr>
              <w:lastRenderedPageBreak/>
              <w:t>самостоятельным или централизованным выпуском</w:t>
            </w:r>
          </w:p>
        </w:tc>
      </w:tr>
      <w:tr w:rsidR="00732D76" w:rsidRPr="00080025" w:rsidTr="00EC3727">
        <w:trPr>
          <w:trHeight w:val="1677"/>
          <w:jc w:val="center"/>
        </w:trPr>
        <w:tc>
          <w:tcPr>
            <w:tcW w:w="2992" w:type="dxa"/>
            <w:tcBorders>
              <w:top w:val="single" w:sz="4" w:space="0" w:color="000000"/>
              <w:left w:val="single" w:sz="4" w:space="0" w:color="000000"/>
              <w:bottom w:val="single" w:sz="4" w:space="0" w:color="000000"/>
            </w:tcBorders>
          </w:tcPr>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lastRenderedPageBreak/>
              <w:t>Рекреационные зоны</w:t>
            </w:r>
          </w:p>
        </w:tc>
        <w:tc>
          <w:tcPr>
            <w:tcW w:w="2268" w:type="dxa"/>
            <w:tcBorders>
              <w:top w:val="single" w:sz="4" w:space="0" w:color="000000"/>
              <w:left w:val="single" w:sz="4" w:space="0" w:color="000000"/>
              <w:bottom w:val="single" w:sz="4" w:space="0" w:color="000000"/>
            </w:tcBorders>
          </w:tcPr>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60</w:t>
            </w:r>
          </w:p>
        </w:tc>
        <w:tc>
          <w:tcPr>
            <w:tcW w:w="2268" w:type="dxa"/>
            <w:tcBorders>
              <w:top w:val="single" w:sz="4" w:space="0" w:color="000000"/>
              <w:left w:val="single" w:sz="4" w:space="0" w:color="000000"/>
              <w:bottom w:val="single" w:sz="4" w:space="0" w:color="000000"/>
            </w:tcBorders>
          </w:tcPr>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0,8 ПДК</w:t>
            </w:r>
          </w:p>
        </w:tc>
        <w:tc>
          <w:tcPr>
            <w:tcW w:w="2693" w:type="dxa"/>
            <w:tcBorders>
              <w:top w:val="single" w:sz="4" w:space="0" w:color="000000"/>
              <w:left w:val="single" w:sz="4" w:space="0" w:color="000000"/>
              <w:bottom w:val="single" w:sz="4" w:space="0" w:color="000000"/>
            </w:tcBorders>
          </w:tcPr>
          <w:p w:rsidR="00732D76" w:rsidRPr="00080025" w:rsidRDefault="00732D76" w:rsidP="00521333">
            <w:pPr>
              <w:pStyle w:val="ConsNonformat"/>
              <w:snapToGrid w:val="0"/>
              <w:spacing w:beforeLines="20" w:before="48" w:afterLines="20" w:after="48"/>
              <w:ind w:left="-57" w:right="-57"/>
              <w:jc w:val="both"/>
              <w:rPr>
                <w:rFonts w:ascii="Times New Roman" w:eastAsia="Calibri" w:hAnsi="Times New Roman"/>
                <w:sz w:val="24"/>
                <w:szCs w:val="24"/>
              </w:rPr>
            </w:pPr>
            <w:r w:rsidRPr="00080025">
              <w:rPr>
                <w:rFonts w:ascii="Times New Roman" w:eastAsia="Calibri" w:hAnsi="Times New Roman"/>
                <w:sz w:val="24"/>
                <w:szCs w:val="24"/>
              </w:rPr>
              <w:t>1 ПДУ</w:t>
            </w:r>
          </w:p>
        </w:tc>
        <w:tc>
          <w:tcPr>
            <w:tcW w:w="3020" w:type="dxa"/>
            <w:tcBorders>
              <w:top w:val="single" w:sz="4" w:space="0" w:color="000000"/>
              <w:left w:val="single" w:sz="4" w:space="0" w:color="000000"/>
              <w:bottom w:val="single" w:sz="4" w:space="0" w:color="000000"/>
              <w:right w:val="single" w:sz="4" w:space="0" w:color="000000"/>
            </w:tcBorders>
          </w:tcPr>
          <w:p w:rsidR="00732D76" w:rsidRPr="00080025" w:rsidRDefault="00732D76" w:rsidP="00521333">
            <w:pPr>
              <w:pStyle w:val="ConsNonformat"/>
              <w:snapToGrid w:val="0"/>
              <w:spacing w:beforeLines="20" w:before="48" w:afterLines="20" w:after="48"/>
              <w:ind w:left="-37" w:right="-113" w:hanging="20"/>
              <w:rPr>
                <w:rFonts w:ascii="Times New Roman" w:eastAsia="Calibri" w:hAnsi="Times New Roman"/>
                <w:sz w:val="24"/>
                <w:szCs w:val="24"/>
              </w:rPr>
            </w:pPr>
            <w:r w:rsidRPr="00080025">
              <w:rPr>
                <w:rFonts w:ascii="Times New Roman" w:eastAsia="Calibri" w:hAnsi="Times New Roman"/>
                <w:sz w:val="24"/>
                <w:szCs w:val="24"/>
              </w:rPr>
              <w:t>Н</w:t>
            </w:r>
            <w:r w:rsidR="00EC3727" w:rsidRPr="00080025">
              <w:rPr>
                <w:rFonts w:ascii="Times New Roman" w:eastAsia="Calibri" w:hAnsi="Times New Roman"/>
                <w:sz w:val="24"/>
                <w:szCs w:val="24"/>
              </w:rPr>
              <w:t xml:space="preserve">ормативно очищенные стоки </w:t>
            </w:r>
            <w:r w:rsidRPr="00080025">
              <w:rPr>
                <w:rFonts w:ascii="Times New Roman" w:eastAsia="Calibri" w:hAnsi="Times New Roman"/>
                <w:sz w:val="24"/>
                <w:szCs w:val="24"/>
              </w:rPr>
              <w:t>на локальных очистных сооружениях с возможным самостоятельным выпуском</w:t>
            </w:r>
          </w:p>
        </w:tc>
      </w:tr>
    </w:tbl>
    <w:p w:rsidR="00EC3727" w:rsidRPr="00080025" w:rsidRDefault="00732D76" w:rsidP="00242D06">
      <w:pPr>
        <w:tabs>
          <w:tab w:val="left" w:pos="1134"/>
        </w:tabs>
        <w:ind w:firstLine="709"/>
        <w:jc w:val="both"/>
        <w:rPr>
          <w:sz w:val="28"/>
          <w:szCs w:val="28"/>
        </w:rPr>
        <w:sectPr w:rsidR="00EC3727" w:rsidRPr="00080025" w:rsidSect="00EC3727">
          <w:pgSz w:w="16838" w:h="11906" w:orient="landscape"/>
          <w:pgMar w:top="1701" w:right="1134" w:bottom="851" w:left="1134" w:header="709" w:footer="709" w:gutter="0"/>
          <w:cols w:space="708"/>
          <w:docGrid w:linePitch="360"/>
        </w:sectPr>
      </w:pPr>
      <w:r w:rsidRPr="00080025">
        <w:rPr>
          <w:sz w:val="28"/>
          <w:szCs w:val="28"/>
        </w:rPr>
        <w:t xml:space="preserve">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w:t>
      </w:r>
      <w:r w:rsidR="00242D06">
        <w:rPr>
          <w:sz w:val="28"/>
          <w:szCs w:val="28"/>
        </w:rPr>
        <w:t>в зонах по обе стороны границы.</w:t>
      </w:r>
    </w:p>
    <w:p w:rsidR="00B67BCC" w:rsidRPr="00080025" w:rsidRDefault="00B67BCC" w:rsidP="00242D06">
      <w:pPr>
        <w:tabs>
          <w:tab w:val="left" w:pos="1134"/>
        </w:tabs>
        <w:jc w:val="both"/>
        <w:rPr>
          <w:sz w:val="28"/>
          <w:szCs w:val="28"/>
        </w:rPr>
      </w:pPr>
    </w:p>
    <w:p w:rsidR="00F6224A" w:rsidRPr="00080025" w:rsidRDefault="00F6224A" w:rsidP="005F4DAA">
      <w:pPr>
        <w:pStyle w:val="a6"/>
        <w:spacing w:before="0" w:after="0"/>
        <w:rPr>
          <w:sz w:val="28"/>
          <w:szCs w:val="28"/>
        </w:rPr>
      </w:pPr>
      <w:r w:rsidRPr="00080025">
        <w:rPr>
          <w:sz w:val="28"/>
          <w:szCs w:val="28"/>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F6224A" w:rsidRPr="00080025" w:rsidRDefault="00F6224A" w:rsidP="005F4DAA">
      <w:pPr>
        <w:pStyle w:val="a6"/>
        <w:spacing w:before="0" w:after="0"/>
        <w:rPr>
          <w:sz w:val="28"/>
          <w:szCs w:val="28"/>
        </w:rPr>
      </w:pPr>
      <w:r w:rsidRPr="00080025">
        <w:rPr>
          <w:sz w:val="28"/>
          <w:szCs w:val="28"/>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6E5BC3" w:rsidRPr="00080025" w:rsidRDefault="006E5BC3" w:rsidP="005F4DAA">
      <w:pPr>
        <w:pStyle w:val="a6"/>
        <w:spacing w:before="0" w:after="0"/>
        <w:rPr>
          <w:sz w:val="28"/>
          <w:szCs w:val="28"/>
        </w:rPr>
      </w:pPr>
      <w:r w:rsidRPr="00080025">
        <w:rPr>
          <w:sz w:val="28"/>
          <w:szCs w:val="28"/>
        </w:rPr>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F6224A" w:rsidRPr="00080025" w:rsidRDefault="00F6224A" w:rsidP="005F4DAA">
      <w:pPr>
        <w:pStyle w:val="a6"/>
        <w:spacing w:before="0" w:after="0"/>
        <w:rPr>
          <w:sz w:val="28"/>
          <w:szCs w:val="28"/>
        </w:rPr>
      </w:pPr>
      <w:r w:rsidRPr="00080025">
        <w:rPr>
          <w:sz w:val="28"/>
          <w:szCs w:val="28"/>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 </w:t>
      </w:r>
    </w:p>
    <w:p w:rsidR="00F6224A" w:rsidRPr="00080025" w:rsidRDefault="00F6224A" w:rsidP="005F4DAA">
      <w:pPr>
        <w:pStyle w:val="a6"/>
        <w:spacing w:before="0" w:after="0"/>
        <w:rPr>
          <w:sz w:val="28"/>
          <w:szCs w:val="28"/>
        </w:rPr>
      </w:pPr>
      <w:r w:rsidRPr="00080025">
        <w:rPr>
          <w:sz w:val="28"/>
          <w:szCs w:val="28"/>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F6224A" w:rsidRPr="00080025" w:rsidRDefault="00F6224A" w:rsidP="005F4DAA">
      <w:pPr>
        <w:pStyle w:val="a6"/>
        <w:spacing w:before="0" w:after="0"/>
        <w:rPr>
          <w:sz w:val="28"/>
          <w:szCs w:val="28"/>
        </w:rPr>
      </w:pPr>
      <w:r w:rsidRPr="00080025">
        <w:rPr>
          <w:sz w:val="28"/>
          <w:szCs w:val="28"/>
        </w:rPr>
        <w:t xml:space="preserve">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F6224A" w:rsidRPr="00080025" w:rsidRDefault="00F6224A" w:rsidP="005F4DAA">
      <w:pPr>
        <w:pStyle w:val="a6"/>
        <w:spacing w:before="0" w:after="0"/>
        <w:rPr>
          <w:sz w:val="28"/>
          <w:szCs w:val="28"/>
        </w:rPr>
      </w:pPr>
      <w:r w:rsidRPr="00080025">
        <w:rPr>
          <w:sz w:val="28"/>
          <w:szCs w:val="28"/>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 </w:t>
      </w:r>
    </w:p>
    <w:p w:rsidR="00642063" w:rsidRPr="00242D06" w:rsidRDefault="00642063" w:rsidP="00642063">
      <w:pPr>
        <w:autoSpaceDE w:val="0"/>
        <w:autoSpaceDN w:val="0"/>
        <w:adjustRightInd w:val="0"/>
        <w:ind w:firstLine="540"/>
        <w:jc w:val="both"/>
        <w:rPr>
          <w:rFonts w:eastAsia="Calibri"/>
          <w:sz w:val="28"/>
          <w:szCs w:val="28"/>
        </w:rPr>
      </w:pPr>
      <w:r w:rsidRPr="00242D06">
        <w:rPr>
          <w:rFonts w:eastAsia="Calibri"/>
          <w:sz w:val="28"/>
          <w:szCs w:val="28"/>
        </w:rP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w:t>
      </w:r>
      <w:r w:rsidRPr="00242D06">
        <w:rPr>
          <w:sz w:val="28"/>
          <w:szCs w:val="28"/>
        </w:rPr>
        <w:t>в порядке статьи 25 Закона от 21.02.1992 № 2395-1 «О недрах»</w:t>
      </w:r>
      <w:r w:rsidRPr="00242D06">
        <w:rPr>
          <w:rFonts w:eastAsia="Calibri"/>
          <w:sz w:val="28"/>
          <w:szCs w:val="28"/>
        </w:rPr>
        <w:t xml:space="preserve"> на основании разрешения федерального органа управления государственным фондом недр или его территориального органа. </w:t>
      </w:r>
    </w:p>
    <w:p w:rsidR="0070144E" w:rsidRPr="00080025" w:rsidRDefault="00711F0D" w:rsidP="00202AF2">
      <w:pPr>
        <w:pStyle w:val="a6"/>
        <w:spacing w:before="0" w:after="0"/>
        <w:rPr>
          <w:sz w:val="28"/>
          <w:szCs w:val="28"/>
        </w:rPr>
      </w:pPr>
      <w:r w:rsidRPr="00040C9E">
        <w:rPr>
          <w:sz w:val="28"/>
          <w:szCs w:val="28"/>
        </w:rPr>
        <w:t xml:space="preserve">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w:t>
      </w:r>
      <w:r w:rsidRPr="00040C9E">
        <w:rPr>
          <w:sz w:val="28"/>
          <w:szCs w:val="28"/>
        </w:rPr>
        <w:lastRenderedPageBreak/>
        <w:t>области охраны окружающей среды и территориальными органами других федеральных</w:t>
      </w:r>
      <w:r w:rsidR="0070144E" w:rsidRPr="00040C9E">
        <w:rPr>
          <w:sz w:val="28"/>
          <w:szCs w:val="28"/>
        </w:rPr>
        <w:t xml:space="preserve"> органов исполнительной власти.</w:t>
      </w:r>
    </w:p>
    <w:p w:rsidR="00711F0D" w:rsidRPr="00080025" w:rsidRDefault="00711F0D" w:rsidP="00202AF2">
      <w:pPr>
        <w:pStyle w:val="a6"/>
        <w:spacing w:before="0" w:after="0"/>
        <w:rPr>
          <w:sz w:val="28"/>
          <w:szCs w:val="28"/>
        </w:rPr>
      </w:pPr>
      <w:r w:rsidRPr="00080025">
        <w:rPr>
          <w:sz w:val="28"/>
          <w:szCs w:val="28"/>
        </w:rPr>
        <w:t xml:space="preserve">Размещение производственной зоны на прибрежных участках водных объектов следует осуществлять в соответствии с требованиями Водного кодекса Российской Федерации. </w:t>
      </w:r>
    </w:p>
    <w:p w:rsidR="00711F0D" w:rsidRPr="00080025" w:rsidRDefault="00711F0D" w:rsidP="00202AF2">
      <w:pPr>
        <w:pStyle w:val="a6"/>
        <w:spacing w:before="0" w:after="0"/>
        <w:rPr>
          <w:sz w:val="28"/>
          <w:szCs w:val="28"/>
        </w:rPr>
      </w:pPr>
      <w:r w:rsidRPr="00080025">
        <w:rPr>
          <w:sz w:val="28"/>
          <w:szCs w:val="28"/>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11F0D" w:rsidRPr="00080025" w:rsidRDefault="00711F0D" w:rsidP="002D2BA8">
      <w:pPr>
        <w:pStyle w:val="a6"/>
        <w:spacing w:before="0" w:after="0" w:line="240" w:lineRule="atLeast"/>
        <w:rPr>
          <w:sz w:val="28"/>
          <w:szCs w:val="28"/>
        </w:rPr>
      </w:pPr>
      <w:r w:rsidRPr="00080025">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711F0D" w:rsidRPr="00080025" w:rsidRDefault="00711F0D" w:rsidP="0070144E">
      <w:pPr>
        <w:pStyle w:val="a6"/>
        <w:spacing w:before="0" w:after="0"/>
        <w:rPr>
          <w:sz w:val="28"/>
          <w:szCs w:val="28"/>
        </w:rPr>
      </w:pPr>
      <w:r w:rsidRPr="00080025">
        <w:rPr>
          <w:sz w:val="28"/>
          <w:szCs w:val="28"/>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w:t>
      </w:r>
      <w:r w:rsidR="00C638CC" w:rsidRPr="00080025">
        <w:rPr>
          <w:sz w:val="28"/>
          <w:szCs w:val="28"/>
        </w:rPr>
        <w:t>,</w:t>
      </w:r>
      <w:r w:rsidRPr="00080025">
        <w:rPr>
          <w:sz w:val="28"/>
          <w:szCs w:val="28"/>
        </w:rPr>
        <w:t xml:space="preserve"> расположенных на прибрежных участках водоемов</w:t>
      </w:r>
      <w:r w:rsidR="00C638CC" w:rsidRPr="00080025">
        <w:rPr>
          <w:sz w:val="28"/>
          <w:szCs w:val="28"/>
        </w:rPr>
        <w:t>,</w:t>
      </w:r>
      <w:r w:rsidRPr="00080025">
        <w:rPr>
          <w:sz w:val="28"/>
          <w:szCs w:val="28"/>
        </w:rPr>
        <w:t xml:space="preserve"> необходимо оборудовать системами сбора и отведения поверхностных стоков.</w:t>
      </w:r>
    </w:p>
    <w:p w:rsidR="00711F0D" w:rsidRPr="00080025" w:rsidRDefault="00711F0D" w:rsidP="0070144E">
      <w:pPr>
        <w:pStyle w:val="a6"/>
        <w:spacing w:before="0" w:after="0"/>
        <w:rPr>
          <w:sz w:val="28"/>
          <w:szCs w:val="28"/>
        </w:rPr>
      </w:pPr>
      <w:r w:rsidRPr="00080025">
        <w:rPr>
          <w:sz w:val="28"/>
          <w:szCs w:val="28"/>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080025">
        <w:rPr>
          <w:sz w:val="28"/>
          <w:szCs w:val="28"/>
        </w:rPr>
        <w:t>рыбохозяйственных</w:t>
      </w:r>
      <w:proofErr w:type="spellEnd"/>
      <w:r w:rsidRPr="00080025">
        <w:rPr>
          <w:sz w:val="28"/>
          <w:szCs w:val="28"/>
        </w:rPr>
        <w:t xml:space="preserve"> водоемов. Сокращение расстояние возможно при условии согласования с органами, осуществляющими охрану рыбных запасов.</w:t>
      </w:r>
    </w:p>
    <w:p w:rsidR="00800F5E" w:rsidRPr="00080025" w:rsidRDefault="00800F5E" w:rsidP="0070144E">
      <w:pPr>
        <w:pStyle w:val="a6"/>
        <w:spacing w:before="0" w:after="0"/>
        <w:rPr>
          <w:sz w:val="28"/>
          <w:szCs w:val="28"/>
        </w:rPr>
      </w:pPr>
      <w:r w:rsidRPr="00080025">
        <w:rPr>
          <w:sz w:val="28"/>
          <w:szCs w:val="28"/>
        </w:rPr>
        <w:t xml:space="preserve">Устройство отвалов, </w:t>
      </w:r>
      <w:proofErr w:type="spellStart"/>
      <w:r w:rsidRPr="00080025">
        <w:rPr>
          <w:sz w:val="28"/>
          <w:szCs w:val="28"/>
        </w:rPr>
        <w:t>шлаконакопителей</w:t>
      </w:r>
      <w:proofErr w:type="spellEnd"/>
      <w:r w:rsidRPr="00080025">
        <w:rPr>
          <w:sz w:val="28"/>
          <w:szCs w:val="28"/>
        </w:rPr>
        <w:t xml:space="preserve">,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 </w:t>
      </w:r>
    </w:p>
    <w:p w:rsidR="00800F5E" w:rsidRPr="00080025" w:rsidRDefault="00800F5E" w:rsidP="005F4DAA">
      <w:pPr>
        <w:pStyle w:val="a6"/>
        <w:spacing w:before="0" w:after="0"/>
        <w:rPr>
          <w:sz w:val="28"/>
          <w:szCs w:val="28"/>
        </w:rPr>
      </w:pPr>
      <w:r w:rsidRPr="00080025">
        <w:rPr>
          <w:sz w:val="28"/>
          <w:szCs w:val="28"/>
        </w:rPr>
        <w:t xml:space="preserve">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 </w:t>
      </w:r>
    </w:p>
    <w:p w:rsidR="00800F5E" w:rsidRPr="00080025" w:rsidRDefault="00800F5E" w:rsidP="005F4DAA">
      <w:pPr>
        <w:pStyle w:val="a6"/>
        <w:spacing w:before="0" w:after="0"/>
        <w:rPr>
          <w:sz w:val="28"/>
          <w:szCs w:val="28"/>
        </w:rPr>
      </w:pPr>
      <w:r w:rsidRPr="00080025">
        <w:rPr>
          <w:sz w:val="28"/>
          <w:szCs w:val="28"/>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F6224A" w:rsidRPr="00080025" w:rsidRDefault="00F6224A" w:rsidP="005F4DAA">
      <w:pPr>
        <w:pStyle w:val="a6"/>
        <w:spacing w:before="0" w:after="0"/>
        <w:rPr>
          <w:sz w:val="28"/>
          <w:szCs w:val="28"/>
        </w:rPr>
      </w:pPr>
      <w:r w:rsidRPr="00080025">
        <w:rPr>
          <w:sz w:val="28"/>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711F0D" w:rsidRPr="00080025" w:rsidRDefault="00F6224A" w:rsidP="005F4DAA">
      <w:pPr>
        <w:pStyle w:val="a6"/>
        <w:spacing w:before="0" w:after="0"/>
        <w:rPr>
          <w:sz w:val="28"/>
          <w:szCs w:val="28"/>
        </w:rPr>
      </w:pPr>
      <w:r w:rsidRPr="00080025">
        <w:rPr>
          <w:sz w:val="28"/>
          <w:szCs w:val="28"/>
        </w:rPr>
        <w:lastRenderedPageBreak/>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711F0D" w:rsidRPr="00080025" w:rsidRDefault="00711F0D" w:rsidP="005F4DAA">
      <w:pPr>
        <w:pStyle w:val="a6"/>
        <w:spacing w:before="0" w:after="0"/>
        <w:rPr>
          <w:sz w:val="28"/>
          <w:szCs w:val="28"/>
        </w:rPr>
      </w:pPr>
      <w:r w:rsidRPr="00080025">
        <w:rPr>
          <w:sz w:val="28"/>
          <w:szCs w:val="28"/>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 </w:t>
      </w:r>
    </w:p>
    <w:p w:rsidR="00F6224A" w:rsidRPr="00080025" w:rsidRDefault="00F6224A" w:rsidP="005F4DAA">
      <w:pPr>
        <w:pStyle w:val="a6"/>
        <w:spacing w:before="0" w:after="0"/>
        <w:rPr>
          <w:sz w:val="28"/>
          <w:szCs w:val="28"/>
        </w:rPr>
      </w:pPr>
      <w:r w:rsidRPr="00080025">
        <w:rPr>
          <w:sz w:val="28"/>
          <w:szCs w:val="28"/>
        </w:rPr>
        <w:t>Нормативы обеспеченности объектами санитарной очистки (в килограммах бытовых отходов на одного человека в год) следует принимать, исходя из объемов бытовых отходов:</w:t>
      </w:r>
    </w:p>
    <w:p w:rsidR="00F6224A" w:rsidRPr="00080025" w:rsidRDefault="00B36EB0" w:rsidP="005F4DAA">
      <w:pPr>
        <w:pStyle w:val="a6"/>
        <w:spacing w:before="0" w:after="0"/>
        <w:rPr>
          <w:sz w:val="28"/>
          <w:szCs w:val="28"/>
        </w:rPr>
      </w:pPr>
      <w:r w:rsidRPr="00080025">
        <w:rPr>
          <w:sz w:val="28"/>
          <w:szCs w:val="28"/>
        </w:rPr>
        <w:t>1)</w:t>
      </w:r>
      <w:r w:rsidR="00F6224A" w:rsidRPr="00080025">
        <w:rPr>
          <w:sz w:val="28"/>
          <w:szCs w:val="28"/>
        </w:rPr>
        <w:t>твердых бытовых отходов:</w:t>
      </w:r>
    </w:p>
    <w:p w:rsidR="00F6224A" w:rsidRPr="00080025" w:rsidRDefault="00B36EB0" w:rsidP="00B36EB0">
      <w:pPr>
        <w:pStyle w:val="a6"/>
        <w:spacing w:before="0" w:after="0"/>
        <w:ind w:firstLine="708"/>
        <w:rPr>
          <w:sz w:val="28"/>
          <w:szCs w:val="28"/>
        </w:rPr>
      </w:pPr>
      <w:r w:rsidRPr="00080025">
        <w:rPr>
          <w:sz w:val="28"/>
          <w:szCs w:val="28"/>
          <w:lang w:val="ru-RU"/>
        </w:rPr>
        <w:t>-</w:t>
      </w:r>
      <w:r w:rsidR="00F6224A" w:rsidRPr="00080025">
        <w:rPr>
          <w:sz w:val="28"/>
          <w:szCs w:val="28"/>
        </w:rPr>
        <w:t>для проживающих в муниципальном жилом фонде - 320 кг/чел. в год;</w:t>
      </w:r>
    </w:p>
    <w:p w:rsidR="00F6224A" w:rsidRPr="00080025" w:rsidRDefault="00B36EB0" w:rsidP="00B36EB0">
      <w:pPr>
        <w:pStyle w:val="a6"/>
        <w:spacing w:before="0" w:after="0"/>
        <w:ind w:firstLine="708"/>
        <w:rPr>
          <w:sz w:val="28"/>
          <w:szCs w:val="28"/>
        </w:rPr>
      </w:pPr>
      <w:r w:rsidRPr="00080025">
        <w:rPr>
          <w:sz w:val="28"/>
          <w:szCs w:val="28"/>
          <w:lang w:val="ru-RU"/>
        </w:rPr>
        <w:t>-</w:t>
      </w:r>
      <w:r w:rsidR="00F6224A" w:rsidRPr="00080025">
        <w:rPr>
          <w:sz w:val="28"/>
          <w:szCs w:val="28"/>
        </w:rPr>
        <w:t>для проживающих в индивидуальном жилом фонде - 480 кг/чел. в год;</w:t>
      </w:r>
    </w:p>
    <w:p w:rsidR="00F6224A" w:rsidRPr="00080025" w:rsidRDefault="00B36EB0" w:rsidP="005F4DAA">
      <w:pPr>
        <w:pStyle w:val="a6"/>
        <w:spacing w:before="0" w:after="0"/>
        <w:rPr>
          <w:sz w:val="28"/>
          <w:szCs w:val="28"/>
        </w:rPr>
      </w:pPr>
      <w:r w:rsidRPr="00080025">
        <w:rPr>
          <w:sz w:val="28"/>
          <w:szCs w:val="28"/>
        </w:rPr>
        <w:t>2)</w:t>
      </w:r>
      <w:r w:rsidR="00F6224A" w:rsidRPr="00080025">
        <w:rPr>
          <w:sz w:val="28"/>
          <w:szCs w:val="28"/>
        </w:rPr>
        <w:t>общее количество бытовых отходов по населенному пункту с учетом общественных зданий - 600 кг/чел. в год;</w:t>
      </w:r>
    </w:p>
    <w:p w:rsidR="00F6224A" w:rsidRPr="00080025" w:rsidRDefault="00B36EB0" w:rsidP="005F4DAA">
      <w:pPr>
        <w:pStyle w:val="a6"/>
        <w:spacing w:before="0" w:after="0"/>
        <w:rPr>
          <w:sz w:val="28"/>
          <w:szCs w:val="28"/>
        </w:rPr>
      </w:pPr>
      <w:r w:rsidRPr="00080025">
        <w:rPr>
          <w:sz w:val="28"/>
          <w:szCs w:val="28"/>
        </w:rPr>
        <w:t>3)</w:t>
      </w:r>
      <w:r w:rsidR="00F6224A" w:rsidRPr="00080025">
        <w:rPr>
          <w:sz w:val="28"/>
          <w:szCs w:val="28"/>
        </w:rPr>
        <w:t xml:space="preserve">нормы накопления крупногабаритных бытовых отходов следует принимать в размере 8 </w:t>
      </w:r>
      <w:r w:rsidR="009C2257" w:rsidRPr="00080025">
        <w:rPr>
          <w:sz w:val="28"/>
          <w:szCs w:val="28"/>
        </w:rPr>
        <w:t>%</w:t>
      </w:r>
      <w:r w:rsidR="00F6224A" w:rsidRPr="00080025">
        <w:rPr>
          <w:sz w:val="28"/>
          <w:szCs w:val="28"/>
        </w:rPr>
        <w:t xml:space="preserve"> от объема твердых бытовых отходов.</w:t>
      </w:r>
    </w:p>
    <w:p w:rsidR="00F6224A" w:rsidRPr="00080025" w:rsidRDefault="00F6224A" w:rsidP="003D78C7">
      <w:pPr>
        <w:pStyle w:val="a6"/>
        <w:spacing w:before="0" w:after="0"/>
        <w:rPr>
          <w:sz w:val="28"/>
          <w:szCs w:val="28"/>
        </w:rPr>
      </w:pPr>
      <w:r w:rsidRPr="00080025">
        <w:rPr>
          <w:sz w:val="28"/>
          <w:szCs w:val="28"/>
        </w:rPr>
        <w:t>Пункты приема вторичного сырья и опасных отходов должны располагаться из рас</w:t>
      </w:r>
      <w:r w:rsidR="009C2257" w:rsidRPr="00080025">
        <w:rPr>
          <w:sz w:val="28"/>
          <w:szCs w:val="28"/>
        </w:rPr>
        <w:t>чета 1 пункт на 10 тыс. человек. Минимальное количество пунктов приема вторичного сырья и опасных отходов, требуемое для городского округа – 1.</w:t>
      </w:r>
    </w:p>
    <w:p w:rsidR="00EC3727" w:rsidRPr="00080025" w:rsidRDefault="00EC3727" w:rsidP="003D78C7">
      <w:pPr>
        <w:pStyle w:val="a6"/>
        <w:spacing w:before="0" w:after="0"/>
        <w:rPr>
          <w:sz w:val="28"/>
          <w:szCs w:val="28"/>
        </w:rPr>
      </w:pPr>
    </w:p>
    <w:p w:rsidR="00B7070C" w:rsidRPr="00080025" w:rsidRDefault="00EC3727" w:rsidP="003D78C7">
      <w:pPr>
        <w:pStyle w:val="3"/>
        <w:spacing w:before="0" w:after="0"/>
        <w:ind w:firstLine="567"/>
        <w:jc w:val="both"/>
        <w:rPr>
          <w:b w:val="0"/>
          <w:sz w:val="28"/>
          <w:szCs w:val="28"/>
        </w:rPr>
      </w:pPr>
      <w:bookmarkStart w:id="20" w:name="_Toc401590385"/>
      <w:r w:rsidRPr="00080025">
        <w:rPr>
          <w:b w:val="0"/>
          <w:sz w:val="28"/>
          <w:szCs w:val="28"/>
        </w:rPr>
        <w:t>Статья 1</w:t>
      </w:r>
      <w:r w:rsidR="00DD6544" w:rsidRPr="00080025">
        <w:rPr>
          <w:b w:val="0"/>
          <w:sz w:val="28"/>
          <w:szCs w:val="28"/>
        </w:rPr>
        <w:t>2</w:t>
      </w:r>
      <w:r w:rsidRPr="00080025">
        <w:rPr>
          <w:b w:val="0"/>
          <w:sz w:val="28"/>
          <w:szCs w:val="28"/>
        </w:rPr>
        <w:t xml:space="preserve">. </w:t>
      </w:r>
      <w:r w:rsidR="001272B1" w:rsidRPr="00080025">
        <w:rPr>
          <w:b w:val="0"/>
          <w:sz w:val="28"/>
          <w:szCs w:val="28"/>
        </w:rPr>
        <w:t>Т</w:t>
      </w:r>
      <w:r w:rsidR="00B7070C" w:rsidRPr="00080025">
        <w:rPr>
          <w:b w:val="0"/>
          <w:sz w:val="28"/>
          <w:szCs w:val="28"/>
        </w:rPr>
        <w:t>ребования по обеспечению защиты населения и территори</w:t>
      </w:r>
      <w:r w:rsidR="0088237D" w:rsidRPr="00080025">
        <w:rPr>
          <w:b w:val="0"/>
          <w:sz w:val="28"/>
          <w:szCs w:val="28"/>
        </w:rPr>
        <w:t>й</w:t>
      </w:r>
      <w:r w:rsidR="00B7070C" w:rsidRPr="00080025">
        <w:rPr>
          <w:b w:val="0"/>
          <w:sz w:val="28"/>
          <w:szCs w:val="28"/>
        </w:rPr>
        <w:t xml:space="preserve"> от </w:t>
      </w:r>
      <w:r w:rsidR="0088237D" w:rsidRPr="00080025">
        <w:rPr>
          <w:b w:val="0"/>
          <w:sz w:val="28"/>
          <w:szCs w:val="28"/>
        </w:rPr>
        <w:t xml:space="preserve">воздействия </w:t>
      </w:r>
      <w:r w:rsidR="00B7070C" w:rsidRPr="00080025">
        <w:rPr>
          <w:b w:val="0"/>
          <w:sz w:val="28"/>
          <w:szCs w:val="28"/>
        </w:rPr>
        <w:t>чрезвычайных ситуаций природного и техногенного характера и требования к меро</w:t>
      </w:r>
      <w:r w:rsidR="001272B1" w:rsidRPr="00080025">
        <w:rPr>
          <w:b w:val="0"/>
          <w:sz w:val="28"/>
          <w:szCs w:val="28"/>
        </w:rPr>
        <w:t>приятиям по гражданской обороне</w:t>
      </w:r>
      <w:bookmarkEnd w:id="20"/>
    </w:p>
    <w:p w:rsidR="00EC3727" w:rsidRPr="00080025" w:rsidRDefault="00EC3727" w:rsidP="003D78C7">
      <w:pPr>
        <w:pStyle w:val="affffffff0"/>
        <w:rPr>
          <w:b w:val="0"/>
        </w:rPr>
      </w:pPr>
    </w:p>
    <w:p w:rsidR="00240C16" w:rsidRPr="00080025" w:rsidRDefault="00240C16" w:rsidP="003D78C7">
      <w:pPr>
        <w:pStyle w:val="a6"/>
        <w:spacing w:before="0" w:after="0"/>
        <w:rPr>
          <w:sz w:val="28"/>
          <w:szCs w:val="28"/>
        </w:rPr>
      </w:pPr>
      <w:r w:rsidRPr="00080025">
        <w:rPr>
          <w:sz w:val="28"/>
          <w:szCs w:val="28"/>
        </w:rPr>
        <w:t>Инженерно-технические мероприятия гражданской обороны и предупреждения чрезвычайных ситуаций (далее - ИТМ ГОЧС) должны учитываться при:</w:t>
      </w:r>
    </w:p>
    <w:p w:rsidR="00240C16" w:rsidRPr="00080025" w:rsidRDefault="00B36EB0" w:rsidP="00B36EB0">
      <w:pPr>
        <w:pStyle w:val="a6"/>
        <w:spacing w:before="0" w:after="0"/>
        <w:rPr>
          <w:sz w:val="28"/>
          <w:szCs w:val="28"/>
        </w:rPr>
      </w:pPr>
      <w:r w:rsidRPr="00080025">
        <w:rPr>
          <w:sz w:val="28"/>
          <w:szCs w:val="28"/>
          <w:lang w:val="ru-RU"/>
        </w:rPr>
        <w:t>-</w:t>
      </w:r>
      <w:r w:rsidR="00240C16" w:rsidRPr="00080025">
        <w:rPr>
          <w:sz w:val="28"/>
          <w:szCs w:val="28"/>
        </w:rPr>
        <w:t>подготовке документов территориального планирования городских округов;</w:t>
      </w:r>
    </w:p>
    <w:p w:rsidR="00240C16" w:rsidRPr="00080025" w:rsidRDefault="00B36EB0" w:rsidP="00B36EB0">
      <w:pPr>
        <w:pStyle w:val="a6"/>
        <w:spacing w:before="0" w:after="0"/>
        <w:rPr>
          <w:sz w:val="28"/>
          <w:szCs w:val="28"/>
        </w:rPr>
      </w:pPr>
      <w:r w:rsidRPr="00080025">
        <w:rPr>
          <w:sz w:val="28"/>
          <w:szCs w:val="28"/>
          <w:lang w:val="ru-RU"/>
        </w:rPr>
        <w:t>-</w:t>
      </w:r>
      <w:r w:rsidR="00240C16" w:rsidRPr="00080025">
        <w:rPr>
          <w:sz w:val="28"/>
          <w:szCs w:val="28"/>
        </w:rPr>
        <w:t>разработке документации по планировке территории (проектов планировки</w:t>
      </w:r>
      <w:r w:rsidR="00BB0B47" w:rsidRPr="00080025">
        <w:rPr>
          <w:sz w:val="28"/>
          <w:szCs w:val="28"/>
        </w:rPr>
        <w:t>, проектов межевания территории</w:t>
      </w:r>
      <w:r w:rsidR="00240C16" w:rsidRPr="00080025">
        <w:rPr>
          <w:sz w:val="28"/>
          <w:szCs w:val="28"/>
        </w:rPr>
        <w:t>;</w:t>
      </w:r>
    </w:p>
    <w:p w:rsidR="00240C16" w:rsidRPr="00080025" w:rsidRDefault="00B36EB0" w:rsidP="00B36EB0">
      <w:pPr>
        <w:pStyle w:val="a6"/>
        <w:spacing w:before="0" w:after="0"/>
        <w:rPr>
          <w:sz w:val="28"/>
          <w:szCs w:val="28"/>
        </w:rPr>
      </w:pPr>
      <w:r w:rsidRPr="00080025">
        <w:rPr>
          <w:sz w:val="28"/>
          <w:szCs w:val="28"/>
          <w:lang w:val="ru-RU"/>
        </w:rPr>
        <w:t>-</w:t>
      </w:r>
      <w:r w:rsidR="00240C16" w:rsidRPr="00080025">
        <w:rPr>
          <w:sz w:val="28"/>
          <w:szCs w:val="28"/>
        </w:rPr>
        <w:t xml:space="preserve">разработке материалов, обосновывающих строительство (технико-экономического обоснования, технико-экономических расчетов), а также </w:t>
      </w:r>
      <w:r w:rsidR="00240C16" w:rsidRPr="00080025">
        <w:rPr>
          <w:sz w:val="28"/>
          <w:szCs w:val="28"/>
        </w:rPr>
        <w:lastRenderedPageBreak/>
        <w:t>проектной документации на строительство и реконструкцию объектов капитального строительства.</w:t>
      </w:r>
    </w:p>
    <w:p w:rsidR="00A61681" w:rsidRPr="00080025" w:rsidRDefault="00A61681" w:rsidP="005F4DAA">
      <w:pPr>
        <w:pStyle w:val="a6"/>
        <w:spacing w:before="0" w:after="0"/>
        <w:rPr>
          <w:sz w:val="28"/>
          <w:szCs w:val="28"/>
        </w:rPr>
      </w:pPr>
      <w:r w:rsidRPr="00080025">
        <w:rPr>
          <w:sz w:val="28"/>
          <w:szCs w:val="28"/>
        </w:rPr>
        <w:t xml:space="preserve">Мероприятия по гражданской обороне разрабатываются органами местного самоуправления городских округов в соответствии с требованиями Федерального закона от 12.02.1998 № 28-ФЗ «О гражданской обороне» (далее - Федеральный закон «О гражданской обороне»). </w:t>
      </w:r>
    </w:p>
    <w:p w:rsidR="0043571A" w:rsidRPr="00080025" w:rsidRDefault="0043571A" w:rsidP="005F4DAA">
      <w:pPr>
        <w:pStyle w:val="a6"/>
        <w:spacing w:before="0" w:after="0"/>
        <w:rPr>
          <w:sz w:val="28"/>
          <w:szCs w:val="28"/>
        </w:rPr>
      </w:pPr>
      <w:r w:rsidRPr="00080025">
        <w:rPr>
          <w:sz w:val="28"/>
          <w:szCs w:val="28"/>
        </w:rPr>
        <w:t>При градостроительном проектировании на территории населенных пунктов, отнесенных к группе по гражданской обороне, необходимо учитывать требования проектирования в категорированных населенных пунктах в соответствии со СНиП 2.01.51-90 «Инженерно-технические мероприятия гражданской обороны».</w:t>
      </w:r>
    </w:p>
    <w:p w:rsidR="00D41023" w:rsidRPr="00080025" w:rsidRDefault="00D41023" w:rsidP="005F4DAA">
      <w:pPr>
        <w:pStyle w:val="a6"/>
        <w:spacing w:before="0" w:after="0"/>
        <w:rPr>
          <w:sz w:val="28"/>
          <w:szCs w:val="28"/>
        </w:rPr>
      </w:pPr>
      <w:r w:rsidRPr="00080025">
        <w:rPr>
          <w:sz w:val="28"/>
          <w:szCs w:val="28"/>
        </w:rPr>
        <w:t xml:space="preserve">Нормативные показатели пожарной безопасности муниципальных образований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 123-ФЗ «Технический регламент о требованиях пожарной безопасности». </w:t>
      </w:r>
    </w:p>
    <w:p w:rsidR="0043571A" w:rsidRPr="00080025" w:rsidRDefault="0043571A" w:rsidP="005F4DAA">
      <w:pPr>
        <w:pStyle w:val="a6"/>
        <w:spacing w:before="0" w:after="0"/>
        <w:rPr>
          <w:sz w:val="28"/>
          <w:szCs w:val="28"/>
        </w:rPr>
      </w:pPr>
      <w:r w:rsidRPr="00080025">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43571A" w:rsidRPr="00080025" w:rsidRDefault="0043571A" w:rsidP="005F4DAA">
      <w:pPr>
        <w:pStyle w:val="a6"/>
        <w:spacing w:before="0" w:after="0"/>
        <w:rPr>
          <w:sz w:val="28"/>
          <w:szCs w:val="28"/>
        </w:rPr>
      </w:pPr>
      <w:r w:rsidRPr="00080025">
        <w:rPr>
          <w:sz w:val="28"/>
          <w:szCs w:val="28"/>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w:t>
      </w:r>
    </w:p>
    <w:p w:rsidR="0043571A" w:rsidRPr="00080025" w:rsidRDefault="0043571A" w:rsidP="005F4DAA">
      <w:pPr>
        <w:pStyle w:val="a6"/>
        <w:spacing w:before="0" w:after="0"/>
        <w:rPr>
          <w:sz w:val="28"/>
          <w:szCs w:val="28"/>
        </w:rPr>
      </w:pPr>
      <w:r w:rsidRPr="00080025">
        <w:rPr>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3571A" w:rsidRPr="00080025" w:rsidRDefault="0043571A" w:rsidP="005F4DAA">
      <w:pPr>
        <w:pStyle w:val="a6"/>
        <w:spacing w:before="0" w:after="0"/>
        <w:rPr>
          <w:sz w:val="28"/>
          <w:szCs w:val="28"/>
        </w:rPr>
      </w:pPr>
      <w:r w:rsidRPr="00080025">
        <w:rPr>
          <w:sz w:val="28"/>
          <w:szCs w:val="28"/>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43571A" w:rsidRPr="00080025" w:rsidRDefault="0043571A" w:rsidP="005F4DAA">
      <w:pPr>
        <w:pStyle w:val="a6"/>
        <w:spacing w:before="0" w:after="0"/>
        <w:rPr>
          <w:sz w:val="28"/>
          <w:szCs w:val="28"/>
        </w:rPr>
      </w:pPr>
      <w:r w:rsidRPr="00080025">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3571A" w:rsidRPr="00080025" w:rsidRDefault="0043571A" w:rsidP="005F4DAA">
      <w:pPr>
        <w:pStyle w:val="a6"/>
        <w:spacing w:before="0" w:after="0"/>
        <w:rPr>
          <w:sz w:val="28"/>
          <w:szCs w:val="28"/>
        </w:rPr>
      </w:pPr>
      <w:r w:rsidRPr="00080025">
        <w:rPr>
          <w:sz w:val="28"/>
          <w:szCs w:val="28"/>
        </w:rPr>
        <w:lastRenderedPageBreak/>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240C16" w:rsidRPr="00080025" w:rsidRDefault="00240C16" w:rsidP="005F4DAA">
      <w:pPr>
        <w:pStyle w:val="a6"/>
        <w:spacing w:before="0" w:after="0"/>
        <w:rPr>
          <w:sz w:val="28"/>
          <w:szCs w:val="28"/>
        </w:rPr>
      </w:pPr>
      <w:proofErr w:type="spellStart"/>
      <w:r w:rsidRPr="00080025">
        <w:rPr>
          <w:sz w:val="28"/>
          <w:szCs w:val="28"/>
        </w:rPr>
        <w:t>Территори</w:t>
      </w:r>
      <w:r w:rsidR="0013602E" w:rsidRPr="00080025">
        <w:rPr>
          <w:sz w:val="28"/>
          <w:szCs w:val="28"/>
        </w:rPr>
        <w:t>я</w:t>
      </w:r>
      <w:r w:rsidR="00D41023" w:rsidRPr="00080025">
        <w:rPr>
          <w:sz w:val="28"/>
          <w:szCs w:val="28"/>
        </w:rPr>
        <w:t>городского</w:t>
      </w:r>
      <w:proofErr w:type="spellEnd"/>
      <w:r w:rsidR="00D41023" w:rsidRPr="00080025">
        <w:rPr>
          <w:sz w:val="28"/>
          <w:szCs w:val="28"/>
        </w:rPr>
        <w:t xml:space="preserve"> округа</w:t>
      </w:r>
      <w:r w:rsidRPr="00080025">
        <w:rPr>
          <w:sz w:val="28"/>
          <w:szCs w:val="28"/>
        </w:rPr>
        <w:t xml:space="preserve"> должн</w:t>
      </w:r>
      <w:r w:rsidR="0013602E" w:rsidRPr="00080025">
        <w:rPr>
          <w:sz w:val="28"/>
          <w:szCs w:val="28"/>
        </w:rPr>
        <w:t>а</w:t>
      </w:r>
      <w:r w:rsidRPr="00080025">
        <w:rPr>
          <w:sz w:val="28"/>
          <w:szCs w:val="28"/>
        </w:rPr>
        <w:t xml:space="preserve"> быть оснащены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муниципального образования, мобильными (переносными) средствами оповещения на территории муниципального образования, специализированными техническими средствами оповещения и информирования.</w:t>
      </w:r>
    </w:p>
    <w:p w:rsidR="00240C16" w:rsidRPr="00080025" w:rsidRDefault="00240C16" w:rsidP="005F4DAA">
      <w:pPr>
        <w:pStyle w:val="a6"/>
        <w:spacing w:before="0" w:after="0"/>
        <w:rPr>
          <w:sz w:val="28"/>
          <w:szCs w:val="28"/>
        </w:rPr>
      </w:pPr>
      <w:r w:rsidRPr="00080025">
        <w:rPr>
          <w:sz w:val="28"/>
          <w:szCs w:val="28"/>
        </w:rPr>
        <w:t xml:space="preserve">В </w:t>
      </w:r>
      <w:r w:rsidR="00D41023" w:rsidRPr="00080025">
        <w:rPr>
          <w:sz w:val="28"/>
          <w:szCs w:val="28"/>
        </w:rPr>
        <w:t>городском округе</w:t>
      </w:r>
      <w:r w:rsidRPr="00080025">
        <w:rPr>
          <w:sz w:val="28"/>
          <w:szCs w:val="28"/>
        </w:rPr>
        <w:t xml:space="preserve"> должн</w:t>
      </w:r>
      <w:r w:rsidR="00D41023" w:rsidRPr="00080025">
        <w:rPr>
          <w:sz w:val="28"/>
          <w:szCs w:val="28"/>
        </w:rPr>
        <w:t>а</w:t>
      </w:r>
      <w:r w:rsidRPr="00080025">
        <w:rPr>
          <w:sz w:val="28"/>
          <w:szCs w:val="28"/>
        </w:rPr>
        <w:t xml:space="preserve"> быть создан</w:t>
      </w:r>
      <w:r w:rsidR="00D41023" w:rsidRPr="00080025">
        <w:rPr>
          <w:sz w:val="28"/>
          <w:szCs w:val="28"/>
        </w:rPr>
        <w:t>а</w:t>
      </w:r>
      <w:r w:rsidRPr="00080025">
        <w:rPr>
          <w:sz w:val="28"/>
          <w:szCs w:val="28"/>
        </w:rPr>
        <w:t xml:space="preserve"> аварийно-спасательн</w:t>
      </w:r>
      <w:r w:rsidR="00D41023" w:rsidRPr="00080025">
        <w:rPr>
          <w:sz w:val="28"/>
          <w:szCs w:val="28"/>
        </w:rPr>
        <w:t>ая</w:t>
      </w:r>
      <w:r w:rsidRPr="00080025">
        <w:rPr>
          <w:sz w:val="28"/>
          <w:szCs w:val="28"/>
        </w:rPr>
        <w:t xml:space="preserve"> служб</w:t>
      </w:r>
      <w:r w:rsidR="00D41023" w:rsidRPr="00080025">
        <w:rPr>
          <w:sz w:val="28"/>
          <w:szCs w:val="28"/>
        </w:rPr>
        <w:t>а</w:t>
      </w:r>
      <w:r w:rsidRPr="00080025">
        <w:rPr>
          <w:sz w:val="28"/>
          <w:szCs w:val="28"/>
        </w:rPr>
        <w:t xml:space="preserve"> и (или) аварийно-спасательн</w:t>
      </w:r>
      <w:r w:rsidR="00D41023" w:rsidRPr="00080025">
        <w:rPr>
          <w:sz w:val="28"/>
          <w:szCs w:val="28"/>
        </w:rPr>
        <w:t>ое</w:t>
      </w:r>
      <w:r w:rsidRPr="00080025">
        <w:rPr>
          <w:sz w:val="28"/>
          <w:szCs w:val="28"/>
        </w:rPr>
        <w:t xml:space="preserve"> формировани</w:t>
      </w:r>
      <w:r w:rsidR="00D41023" w:rsidRPr="00080025">
        <w:rPr>
          <w:sz w:val="28"/>
          <w:szCs w:val="28"/>
        </w:rPr>
        <w:t>е</w:t>
      </w:r>
      <w:r w:rsidRPr="00080025">
        <w:rPr>
          <w:sz w:val="28"/>
          <w:szCs w:val="28"/>
        </w:rPr>
        <w:t xml:space="preserve"> для предупреждения и ликвидации чрезвычайных ситуаций в пределах территорий. </w:t>
      </w:r>
    </w:p>
    <w:p w:rsidR="00240C16" w:rsidRPr="00080025" w:rsidRDefault="00240C16" w:rsidP="005F4DAA">
      <w:pPr>
        <w:pStyle w:val="a6"/>
        <w:spacing w:before="0" w:after="0"/>
        <w:rPr>
          <w:sz w:val="28"/>
          <w:szCs w:val="28"/>
        </w:rPr>
      </w:pPr>
      <w:r w:rsidRPr="00080025">
        <w:rPr>
          <w:sz w:val="28"/>
          <w:szCs w:val="28"/>
        </w:rPr>
        <w:t xml:space="preserve">На территории </w:t>
      </w:r>
      <w:r w:rsidR="00D41023" w:rsidRPr="00080025">
        <w:rPr>
          <w:sz w:val="28"/>
          <w:szCs w:val="28"/>
        </w:rPr>
        <w:t>городского округа</w:t>
      </w:r>
      <w:r w:rsidRPr="00080025">
        <w:rPr>
          <w:sz w:val="28"/>
          <w:szCs w:val="28"/>
        </w:rPr>
        <w:t xml:space="preserve">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EC3727" w:rsidRPr="00080025" w:rsidRDefault="00EC3727" w:rsidP="00EC3727">
      <w:pPr>
        <w:pStyle w:val="affffffff0"/>
      </w:pPr>
      <w:bookmarkStart w:id="21" w:name="_Toc394401126"/>
      <w:bookmarkEnd w:id="11"/>
      <w:bookmarkEnd w:id="12"/>
    </w:p>
    <w:p w:rsidR="00773EB8" w:rsidRPr="00080025" w:rsidRDefault="00EC3727" w:rsidP="002B3394">
      <w:pPr>
        <w:pStyle w:val="3"/>
        <w:spacing w:before="0" w:after="0"/>
        <w:ind w:firstLine="567"/>
        <w:jc w:val="both"/>
        <w:rPr>
          <w:b w:val="0"/>
          <w:sz w:val="28"/>
          <w:szCs w:val="28"/>
        </w:rPr>
      </w:pPr>
      <w:r w:rsidRPr="00080025">
        <w:rPr>
          <w:b w:val="0"/>
          <w:sz w:val="28"/>
          <w:szCs w:val="28"/>
        </w:rPr>
        <w:t>Статья 1</w:t>
      </w:r>
      <w:r w:rsidR="00DD6544" w:rsidRPr="00080025">
        <w:rPr>
          <w:b w:val="0"/>
          <w:sz w:val="28"/>
          <w:szCs w:val="28"/>
        </w:rPr>
        <w:t>3</w:t>
      </w:r>
      <w:r w:rsidRPr="00080025">
        <w:rPr>
          <w:b w:val="0"/>
          <w:sz w:val="28"/>
          <w:szCs w:val="28"/>
        </w:rPr>
        <w:t xml:space="preserve">. </w:t>
      </w:r>
      <w:r w:rsidR="00773EB8" w:rsidRPr="00080025">
        <w:rPr>
          <w:b w:val="0"/>
          <w:sz w:val="28"/>
          <w:szCs w:val="28"/>
        </w:rPr>
        <w:t>Требования по обеспечению доступности зданий и сооружений для маломобильных групп населения</w:t>
      </w:r>
    </w:p>
    <w:p w:rsidR="00EC3727" w:rsidRPr="00080025" w:rsidRDefault="00EC3727" w:rsidP="00EC3727">
      <w:pPr>
        <w:pStyle w:val="affffffff0"/>
      </w:pPr>
    </w:p>
    <w:p w:rsidR="00773EB8" w:rsidRPr="00080025" w:rsidRDefault="00773EB8" w:rsidP="005F4DAA">
      <w:pPr>
        <w:pStyle w:val="a6"/>
        <w:spacing w:before="0" w:after="0"/>
        <w:rPr>
          <w:sz w:val="28"/>
          <w:szCs w:val="28"/>
        </w:rPr>
      </w:pPr>
      <w:r w:rsidRPr="00080025">
        <w:rPr>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требованиями: </w:t>
      </w:r>
    </w:p>
    <w:p w:rsidR="00773EB8" w:rsidRPr="00080025" w:rsidRDefault="00E31E62" w:rsidP="005F4DAA">
      <w:pPr>
        <w:pStyle w:val="a6"/>
        <w:spacing w:before="0" w:after="0"/>
        <w:rPr>
          <w:sz w:val="28"/>
          <w:szCs w:val="28"/>
        </w:rPr>
      </w:pPr>
      <w:r w:rsidRPr="00080025">
        <w:rPr>
          <w:sz w:val="28"/>
          <w:szCs w:val="28"/>
        </w:rPr>
        <w:t>–</w:t>
      </w:r>
      <w:r w:rsidR="00773EB8" w:rsidRPr="00080025">
        <w:rPr>
          <w:sz w:val="28"/>
          <w:szCs w:val="28"/>
        </w:rPr>
        <w:t xml:space="preserve">СП 59.13330.2012 «Доступность зданий и сооружений для маломобильных групп населения. Актуализированная редакция СНиП 35-01.2001»; </w:t>
      </w:r>
    </w:p>
    <w:p w:rsidR="00773EB8" w:rsidRPr="00080025" w:rsidRDefault="00E31E62" w:rsidP="005F4DAA">
      <w:pPr>
        <w:pStyle w:val="a6"/>
        <w:spacing w:before="0" w:after="0"/>
        <w:rPr>
          <w:sz w:val="28"/>
          <w:szCs w:val="28"/>
        </w:rPr>
      </w:pPr>
      <w:r w:rsidRPr="00080025">
        <w:rPr>
          <w:sz w:val="28"/>
          <w:szCs w:val="28"/>
        </w:rPr>
        <w:t>–</w:t>
      </w:r>
      <w:r w:rsidR="00773EB8" w:rsidRPr="00080025">
        <w:rPr>
          <w:sz w:val="28"/>
          <w:szCs w:val="28"/>
        </w:rPr>
        <w:t xml:space="preserve">СП 35-101-2001 «Проектирование зданий и сооружений с учетом доступности для маломобильных групп населения. Общие положения»; </w:t>
      </w:r>
    </w:p>
    <w:p w:rsidR="00773EB8" w:rsidRPr="00080025" w:rsidRDefault="00E31E62" w:rsidP="005F4DAA">
      <w:pPr>
        <w:pStyle w:val="a6"/>
        <w:spacing w:before="0" w:after="0"/>
        <w:rPr>
          <w:sz w:val="28"/>
          <w:szCs w:val="28"/>
        </w:rPr>
      </w:pPr>
      <w:r w:rsidRPr="00080025">
        <w:rPr>
          <w:sz w:val="28"/>
          <w:szCs w:val="28"/>
        </w:rPr>
        <w:t>–</w:t>
      </w:r>
      <w:r w:rsidR="00773EB8" w:rsidRPr="00080025">
        <w:rPr>
          <w:sz w:val="28"/>
          <w:szCs w:val="28"/>
        </w:rPr>
        <w:t xml:space="preserve">СП 35-102-2001 «Жилая среда с планировочными элементами, доступными инвалидам»; </w:t>
      </w:r>
    </w:p>
    <w:p w:rsidR="00773EB8" w:rsidRPr="00080025" w:rsidRDefault="00E31E62" w:rsidP="005F4DAA">
      <w:pPr>
        <w:pStyle w:val="a6"/>
        <w:spacing w:before="0" w:after="0"/>
        <w:rPr>
          <w:sz w:val="28"/>
          <w:szCs w:val="28"/>
        </w:rPr>
      </w:pPr>
      <w:r w:rsidRPr="00080025">
        <w:rPr>
          <w:sz w:val="28"/>
          <w:szCs w:val="28"/>
        </w:rPr>
        <w:t>–</w:t>
      </w:r>
      <w:r w:rsidR="00773EB8" w:rsidRPr="00080025">
        <w:rPr>
          <w:sz w:val="28"/>
          <w:szCs w:val="28"/>
        </w:rPr>
        <w:t xml:space="preserve">СП 31-102-99 «Требования доступности общественных зданий и сооружений для инвалидов и других маломобильных посетителей»; </w:t>
      </w:r>
    </w:p>
    <w:p w:rsidR="00773EB8" w:rsidRPr="00080025" w:rsidRDefault="00E31E62" w:rsidP="005F4DAA">
      <w:pPr>
        <w:pStyle w:val="a6"/>
        <w:spacing w:before="0" w:after="0"/>
        <w:rPr>
          <w:sz w:val="28"/>
          <w:szCs w:val="28"/>
        </w:rPr>
      </w:pPr>
      <w:r w:rsidRPr="00080025">
        <w:rPr>
          <w:sz w:val="28"/>
          <w:szCs w:val="28"/>
        </w:rPr>
        <w:t>–</w:t>
      </w:r>
      <w:r w:rsidR="00773EB8" w:rsidRPr="00080025">
        <w:rPr>
          <w:sz w:val="28"/>
          <w:szCs w:val="28"/>
        </w:rPr>
        <w:t xml:space="preserve">СП 35-103-2001 «Общественные здания и сооружения. Доступные маломобильным посетителям»; </w:t>
      </w:r>
    </w:p>
    <w:p w:rsidR="00773EB8" w:rsidRPr="00080025" w:rsidRDefault="00E31E62" w:rsidP="005F4DAA">
      <w:pPr>
        <w:pStyle w:val="a6"/>
        <w:spacing w:before="0" w:after="0"/>
        <w:rPr>
          <w:sz w:val="28"/>
          <w:szCs w:val="28"/>
        </w:rPr>
      </w:pPr>
      <w:r w:rsidRPr="00080025">
        <w:rPr>
          <w:sz w:val="28"/>
          <w:szCs w:val="28"/>
        </w:rPr>
        <w:t>–</w:t>
      </w:r>
      <w:r w:rsidR="00773EB8" w:rsidRPr="00080025">
        <w:rPr>
          <w:sz w:val="28"/>
          <w:szCs w:val="28"/>
        </w:rPr>
        <w:t xml:space="preserve">РДС 35-201-99 «Порядок реализации требований доступности для инвалидов к объектам социальной инфраструктуры»; </w:t>
      </w:r>
    </w:p>
    <w:p w:rsidR="00773EB8" w:rsidRPr="00080025" w:rsidRDefault="00E31E62" w:rsidP="005F4DAA">
      <w:pPr>
        <w:pStyle w:val="a6"/>
        <w:spacing w:before="0" w:after="0"/>
        <w:rPr>
          <w:sz w:val="28"/>
          <w:szCs w:val="28"/>
        </w:rPr>
      </w:pPr>
      <w:r w:rsidRPr="00080025">
        <w:rPr>
          <w:sz w:val="28"/>
          <w:szCs w:val="28"/>
        </w:rPr>
        <w:t>–</w:t>
      </w:r>
      <w:r w:rsidR="00773EB8" w:rsidRPr="00080025">
        <w:rPr>
          <w:sz w:val="28"/>
          <w:szCs w:val="28"/>
        </w:rPr>
        <w:t xml:space="preserve">СП 54.13330 «Здания жилые многоквартирные». </w:t>
      </w:r>
    </w:p>
    <w:p w:rsidR="00773EB8" w:rsidRPr="00080025" w:rsidRDefault="00773EB8" w:rsidP="005F4DAA">
      <w:pPr>
        <w:pStyle w:val="a6"/>
        <w:spacing w:before="0" w:after="0"/>
        <w:rPr>
          <w:sz w:val="28"/>
          <w:szCs w:val="28"/>
        </w:rPr>
      </w:pPr>
      <w:r w:rsidRPr="00080025">
        <w:rPr>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жилые и административные </w:t>
      </w:r>
      <w:r w:rsidRPr="00080025">
        <w:rPr>
          <w:sz w:val="28"/>
          <w:szCs w:val="28"/>
        </w:rPr>
        <w:lastRenderedPageBreak/>
        <w:t xml:space="preserve">здания и сооружения; объекты культуры (театры, библиотеки, музеи, места отправления религиозных обрядов и т.д.); объекты образования и науки, здравоохранения и социального обслуживания населения; объекты торговли, общественного питания и бытового обслуживания населения, финансово-банковские;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
    <w:p w:rsidR="00773EB8" w:rsidRPr="00080025" w:rsidRDefault="00773EB8" w:rsidP="005F4DAA">
      <w:pPr>
        <w:pStyle w:val="a6"/>
        <w:spacing w:before="0" w:after="0"/>
        <w:rPr>
          <w:sz w:val="28"/>
          <w:szCs w:val="28"/>
        </w:rPr>
      </w:pPr>
      <w:r w:rsidRPr="00080025">
        <w:rPr>
          <w:sz w:val="28"/>
          <w:szCs w:val="28"/>
        </w:rPr>
        <w:t xml:space="preserve">Перечни приоритетных объектов социальной, инженерной и транспортной сфер, в которых должна быть обеспечена доступность для маломобильных групп населения, утверждаются соответствующими исполнительными органами государственной власти автономного округа. </w:t>
      </w:r>
    </w:p>
    <w:p w:rsidR="00773EB8" w:rsidRPr="00080025" w:rsidRDefault="00773EB8" w:rsidP="005F4DAA">
      <w:pPr>
        <w:pStyle w:val="a6"/>
        <w:spacing w:before="0" w:after="0"/>
        <w:rPr>
          <w:sz w:val="28"/>
          <w:szCs w:val="28"/>
        </w:rPr>
      </w:pPr>
      <w:r w:rsidRPr="00080025">
        <w:rPr>
          <w:sz w:val="28"/>
          <w:szCs w:val="28"/>
        </w:rPr>
        <w:t>При планировке и застройке территорий населенных пунктов необходимо обеспечивать доступность объектов социальной инфраструктуры для маломобильных групп населения, в том числе инвалидов.</w:t>
      </w:r>
    </w:p>
    <w:p w:rsidR="00773EB8" w:rsidRPr="00080025" w:rsidRDefault="00773EB8" w:rsidP="005F4DAA">
      <w:pPr>
        <w:pStyle w:val="a6"/>
        <w:spacing w:before="0" w:after="0"/>
        <w:rPr>
          <w:sz w:val="28"/>
          <w:szCs w:val="28"/>
        </w:rPr>
      </w:pPr>
      <w:r w:rsidRPr="00080025">
        <w:rPr>
          <w:sz w:val="28"/>
          <w:szCs w:val="28"/>
        </w:rPr>
        <w:t xml:space="preserve">Общественные здания рекомендуется проектировать доступными для всех категорий населения, в том числе маломобильных групп населения, с учетом критериев доступности, безопасности, удобства и информативности, т.е. следующих требований: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возможности беспрепятственно достигнуть места обслуживания и воспользоваться предоставленным обслуживанием;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беспрепятственного движения по коммуникационным путям, помещениям и пространствам;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возможности своевременно воспользоваться местами отдыха, ожидания и сопутствующего обслуживания.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возможность избежать травм, ранений, увечий, излишней усталости и т.п. из-за свойств архитектурной среды зданий; </w:t>
      </w:r>
    </w:p>
    <w:p w:rsidR="00E31E62"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возможность своевременного опознавания и реаги</w:t>
      </w:r>
      <w:r w:rsidRPr="00080025">
        <w:rPr>
          <w:sz w:val="28"/>
          <w:szCs w:val="28"/>
        </w:rPr>
        <w:t xml:space="preserve">рования на места и зоны риска;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избежание плохо воспринимаемых мест пересечения путей движения;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предупреждение потребителей о зонах, представляющих потенциальную опасность;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своевременное распознавание ориентиров в архитектурной среде общественных зданий;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lastRenderedPageBreak/>
        <w:t>-</w:t>
      </w:r>
      <w:r w:rsidR="00773EB8" w:rsidRPr="00080025">
        <w:rPr>
          <w:sz w:val="28"/>
          <w:szCs w:val="28"/>
        </w:rPr>
        <w:t xml:space="preserve">точную идентификацию своего места нахождения и мест, являющихся целью посещения;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использование средств информирования, соответствующих особенностям различных групп потребителей; </w:t>
      </w:r>
    </w:p>
    <w:p w:rsidR="00E31E62"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возможность эффективной ориентации посетителя как в светло</w:t>
      </w:r>
      <w:r w:rsidRPr="00080025">
        <w:rPr>
          <w:sz w:val="28"/>
          <w:szCs w:val="28"/>
        </w:rPr>
        <w:t xml:space="preserve">е, так и в темное время суток;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сокращение времени и усилий на получение необходимой информации;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возможность иметь непрерывную информационную поддержку на всем пути следования по зданию. </w:t>
      </w:r>
    </w:p>
    <w:p w:rsidR="00773EB8" w:rsidRPr="00080025" w:rsidRDefault="00773EB8" w:rsidP="005F4DAA">
      <w:pPr>
        <w:pStyle w:val="a6"/>
        <w:spacing w:before="0" w:after="0"/>
        <w:rPr>
          <w:sz w:val="28"/>
          <w:szCs w:val="28"/>
        </w:rPr>
      </w:pPr>
      <w:r w:rsidRPr="00080025">
        <w:rPr>
          <w:sz w:val="28"/>
          <w:szCs w:val="28"/>
        </w:rPr>
        <w:t xml:space="preserve">Здания общеобразовательных организаций рекомендуется проектировать доступными для всех категорий учащихся. </w:t>
      </w:r>
    </w:p>
    <w:p w:rsidR="00773EB8" w:rsidRPr="00080025" w:rsidRDefault="00773EB8" w:rsidP="005F4DAA">
      <w:pPr>
        <w:pStyle w:val="a6"/>
        <w:spacing w:before="0" w:after="0"/>
        <w:rPr>
          <w:sz w:val="28"/>
          <w:szCs w:val="28"/>
        </w:rPr>
      </w:pPr>
      <w:r w:rsidRPr="00080025">
        <w:rPr>
          <w:sz w:val="28"/>
          <w:szCs w:val="28"/>
        </w:rPr>
        <w:t xml:space="preserve">Необходимо создать условий для самореализации инвалидов посредством физической культуры, спорта, культуры и творчества. Организацию физкультурно-оздоровительной и спортивной работы с инвалидами возможно осуществлять на базе дошкольных образовательных и общеобразовательных организаций, коррекционных образовательных организаций, профессиональных образовательных организаций, центров по месту жительства, в центрах социального обслуживания и организациях дополнительного образования детей спортивной направленности </w:t>
      </w:r>
    </w:p>
    <w:p w:rsidR="00773EB8" w:rsidRPr="00080025" w:rsidRDefault="00773EB8" w:rsidP="005F4DAA">
      <w:pPr>
        <w:pStyle w:val="a6"/>
        <w:spacing w:before="0" w:after="0"/>
        <w:rPr>
          <w:sz w:val="28"/>
          <w:szCs w:val="28"/>
        </w:rPr>
      </w:pPr>
      <w:r w:rsidRPr="00080025">
        <w:rPr>
          <w:sz w:val="28"/>
          <w:szCs w:val="28"/>
        </w:rPr>
        <w:t xml:space="preserve">Места для инвалидов в зальных помещениях объектов культуры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 В зальных помещениях не менее двух рассредоточенных выходов должны быть приспособлены для прохода маломобильными группами населения. </w:t>
      </w:r>
    </w:p>
    <w:p w:rsidR="00773EB8" w:rsidRPr="00080025" w:rsidRDefault="00773EB8" w:rsidP="005F4DAA">
      <w:pPr>
        <w:pStyle w:val="a6"/>
        <w:spacing w:before="0" w:after="0"/>
        <w:rPr>
          <w:sz w:val="28"/>
          <w:szCs w:val="28"/>
        </w:rPr>
      </w:pPr>
      <w:r w:rsidRPr="00080025">
        <w:rPr>
          <w:sz w:val="28"/>
          <w:szCs w:val="28"/>
        </w:rPr>
        <w:t xml:space="preserve">Общее расчетное число мест для инвалидов в театральных зданиях города из расчета на 1000 жителей рекомендуется принимать: для театров 0,5 - 0,8 места, для цирков - 0,13 - 0,26 места. Нижний предел этого показателя рекомендуется принимать за расчетную единицу для крупных городов, верхний - для малых городов. При этом места для маломобильных посетителей в театрах, цирках целесообразно сосредоточить в </w:t>
      </w:r>
      <w:proofErr w:type="spellStart"/>
      <w:r w:rsidRPr="00080025">
        <w:rPr>
          <w:sz w:val="28"/>
          <w:szCs w:val="28"/>
        </w:rPr>
        <w:t>объектах,находящихся</w:t>
      </w:r>
      <w:proofErr w:type="spellEnd"/>
      <w:r w:rsidRPr="00080025">
        <w:rPr>
          <w:sz w:val="28"/>
          <w:szCs w:val="28"/>
        </w:rPr>
        <w:t xml:space="preserve"> в центре города, с обеспечением необходимой транспортной и пешеходной доступности. </w:t>
      </w:r>
    </w:p>
    <w:p w:rsidR="00773EB8" w:rsidRPr="00080025" w:rsidRDefault="00773EB8" w:rsidP="005F4DAA">
      <w:pPr>
        <w:pStyle w:val="a6"/>
        <w:spacing w:before="0" w:after="0"/>
        <w:rPr>
          <w:sz w:val="28"/>
          <w:szCs w:val="28"/>
        </w:rPr>
      </w:pPr>
      <w:r w:rsidRPr="00080025">
        <w:rPr>
          <w:sz w:val="28"/>
          <w:szCs w:val="28"/>
        </w:rPr>
        <w:t xml:space="preserve">В зрительных залах, на трибунах спортивно-зрелищных сооружений и других зрелищных объектах со стационарными местами должны быть предусмотрены места для людей на креслах-колясках из расчета не менее 1 % общего числа зрителей. </w:t>
      </w:r>
    </w:p>
    <w:p w:rsidR="00773EB8" w:rsidRPr="00080025" w:rsidRDefault="00773EB8" w:rsidP="005F4DAA">
      <w:pPr>
        <w:pStyle w:val="a6"/>
        <w:spacing w:before="0" w:after="0"/>
        <w:rPr>
          <w:sz w:val="28"/>
          <w:szCs w:val="28"/>
        </w:rPr>
      </w:pPr>
      <w:r w:rsidRPr="00080025">
        <w:rPr>
          <w:sz w:val="28"/>
          <w:szCs w:val="28"/>
        </w:rPr>
        <w:t xml:space="preserve">Библиотечное обслуживание инвалидов рекомендуется осуществлять во всех типах библиотек. Составы и площади помещений библиотек, доступных для маломобильных посетителей, рекомендуется определять в каждом случае индивидуально в зависимости от местных условий, от численности инвалидов всех категорий, проживающих в зоне обслуживания, от степени развитости каждого подразделения (объема фондов, характера и форм библиотечного </w:t>
      </w:r>
      <w:r w:rsidRPr="00080025">
        <w:rPr>
          <w:sz w:val="28"/>
          <w:szCs w:val="28"/>
        </w:rPr>
        <w:lastRenderedPageBreak/>
        <w:t xml:space="preserve">обслуживания), степени </w:t>
      </w:r>
      <w:proofErr w:type="spellStart"/>
      <w:r w:rsidRPr="00080025">
        <w:rPr>
          <w:sz w:val="28"/>
          <w:szCs w:val="28"/>
        </w:rPr>
        <w:t>оборудованности</w:t>
      </w:r>
      <w:proofErr w:type="spellEnd"/>
      <w:r w:rsidRPr="00080025">
        <w:rPr>
          <w:sz w:val="28"/>
          <w:szCs w:val="28"/>
        </w:rPr>
        <w:t xml:space="preserve"> необходимыми функционально-технологическими элементами оборудования. </w:t>
      </w:r>
    </w:p>
    <w:p w:rsidR="00773EB8" w:rsidRPr="00080025" w:rsidRDefault="00773EB8" w:rsidP="005F4DAA">
      <w:pPr>
        <w:pStyle w:val="a6"/>
        <w:spacing w:before="0" w:after="0"/>
        <w:rPr>
          <w:sz w:val="28"/>
          <w:szCs w:val="28"/>
        </w:rPr>
      </w:pPr>
      <w:r w:rsidRPr="00080025">
        <w:rPr>
          <w:sz w:val="28"/>
          <w:szCs w:val="28"/>
        </w:rPr>
        <w:t xml:space="preserve">Специализированные филиалы центральной библиотечной </w:t>
      </w:r>
      <w:proofErr w:type="spellStart"/>
      <w:r w:rsidRPr="00080025">
        <w:rPr>
          <w:sz w:val="28"/>
          <w:szCs w:val="28"/>
        </w:rPr>
        <w:t>ситсемы</w:t>
      </w:r>
      <w:proofErr w:type="spellEnd"/>
      <w:r w:rsidRPr="00080025">
        <w:rPr>
          <w:sz w:val="28"/>
          <w:szCs w:val="28"/>
        </w:rPr>
        <w:t xml:space="preserve"> для инвалидов могут быть организованы, как правило, один на систему, обслуживающую административный район крупных городов с проживанием в нем инвалидов общей численностью не менее 250 человек. Такие филиалы рекомендуется организовывать в пешеходной доступности от мест проживания большего числа инвалидов, например, в специальных жилых домах и других специализированных сооружениях для инвалидов и людей преклонного возраста. </w:t>
      </w:r>
    </w:p>
    <w:p w:rsidR="00773EB8" w:rsidRPr="00080025" w:rsidRDefault="00773EB8" w:rsidP="005F4DAA">
      <w:pPr>
        <w:pStyle w:val="a6"/>
        <w:spacing w:before="0" w:after="0"/>
        <w:rPr>
          <w:sz w:val="28"/>
          <w:szCs w:val="28"/>
        </w:rPr>
      </w:pPr>
      <w:r w:rsidRPr="00080025">
        <w:rPr>
          <w:sz w:val="28"/>
          <w:szCs w:val="28"/>
        </w:rPr>
        <w:t xml:space="preserve">При проектировании организаций социального обслуживания в техническом задании должны устанавливаться дополнительные медико-технологические требования. При проектировании организаций социального обслуживания граждан пожилого возраста и инвалидов следует соблюдать требования ГОСТ Р 52880. </w:t>
      </w:r>
    </w:p>
    <w:p w:rsidR="00773EB8" w:rsidRPr="00080025" w:rsidRDefault="00773EB8" w:rsidP="005F4DAA">
      <w:pPr>
        <w:pStyle w:val="a6"/>
        <w:spacing w:before="0" w:after="0"/>
        <w:rPr>
          <w:sz w:val="28"/>
          <w:szCs w:val="28"/>
        </w:rPr>
      </w:pPr>
      <w:r w:rsidRPr="00080025">
        <w:rPr>
          <w:sz w:val="28"/>
          <w:szCs w:val="28"/>
        </w:rPr>
        <w:t xml:space="preserve">При проектировании места обслуживания в общественных зданиях необходимо учитывать возможность размещения маломобильного посетителя (обслуживаемого) с возможным сопровождением, персонала (при его наличии),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 дополнительного оборудования и мебели, элементов декора, рекламы и т.п.). </w:t>
      </w:r>
    </w:p>
    <w:p w:rsidR="00773EB8" w:rsidRPr="00080025" w:rsidRDefault="00773EB8" w:rsidP="005F4DAA">
      <w:pPr>
        <w:pStyle w:val="a6"/>
        <w:spacing w:before="0" w:after="0"/>
        <w:rPr>
          <w:sz w:val="28"/>
          <w:szCs w:val="28"/>
        </w:rPr>
      </w:pPr>
      <w:r w:rsidRPr="00080025">
        <w:rPr>
          <w:sz w:val="28"/>
          <w:szCs w:val="28"/>
        </w:rPr>
        <w:t xml:space="preserve">На предприятиях торговли 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 </w:t>
      </w:r>
    </w:p>
    <w:p w:rsidR="00773EB8" w:rsidRPr="00080025" w:rsidRDefault="00773EB8" w:rsidP="005F4DAA">
      <w:pPr>
        <w:pStyle w:val="a6"/>
        <w:spacing w:before="0" w:after="0"/>
        <w:rPr>
          <w:sz w:val="28"/>
          <w:szCs w:val="28"/>
        </w:rPr>
      </w:pPr>
      <w:r w:rsidRPr="00080025">
        <w:rPr>
          <w:sz w:val="28"/>
          <w:szCs w:val="28"/>
        </w:rPr>
        <w:t xml:space="preserve">В обеденных залах предприятий питания (или в зонах, предназначенных для специализированного обслуживания маломобильных групп населения) рекомендуется предусматривать обслуживание инвалидов официантами. Площадь таких обеденных залов следует определять исходя из норматива площади не менее 3 кв. м на место. </w:t>
      </w:r>
    </w:p>
    <w:p w:rsidR="00773EB8" w:rsidRPr="00080025" w:rsidRDefault="00773EB8" w:rsidP="005F4DAA">
      <w:pPr>
        <w:pStyle w:val="a6"/>
        <w:spacing w:before="0" w:after="0"/>
        <w:rPr>
          <w:sz w:val="28"/>
          <w:szCs w:val="28"/>
        </w:rPr>
      </w:pPr>
      <w:r w:rsidRPr="00080025">
        <w:rPr>
          <w:sz w:val="28"/>
          <w:szCs w:val="28"/>
        </w:rPr>
        <w:t xml:space="preserve">В предприятиях бытового обслуживания в предусмотренных по проекту гардеробных, примерочных комнатах, раздевальных и т.п. не менее 5 % их числа должно быть доступно для инвалидов на креслах-колясках. </w:t>
      </w:r>
    </w:p>
    <w:p w:rsidR="00773EB8" w:rsidRPr="00080025" w:rsidRDefault="00773EB8" w:rsidP="005F4DAA">
      <w:pPr>
        <w:pStyle w:val="a6"/>
        <w:spacing w:before="0" w:after="0"/>
        <w:rPr>
          <w:sz w:val="28"/>
          <w:szCs w:val="28"/>
        </w:rPr>
      </w:pPr>
      <w:r w:rsidRPr="00080025">
        <w:rPr>
          <w:sz w:val="28"/>
          <w:szCs w:val="28"/>
        </w:rPr>
        <w:t xml:space="preserve">Оборудование гардеробных, примерочных, раздевальных – крючки, вешалки, полки для одежды должны быть доступны как для инвалидов, так и для остальных граждан. </w:t>
      </w:r>
    </w:p>
    <w:p w:rsidR="00773EB8" w:rsidRPr="00080025" w:rsidRDefault="00773EB8" w:rsidP="005F4DAA">
      <w:pPr>
        <w:pStyle w:val="a6"/>
        <w:spacing w:before="0" w:after="0"/>
        <w:rPr>
          <w:sz w:val="28"/>
          <w:szCs w:val="28"/>
        </w:rPr>
      </w:pPr>
      <w:r w:rsidRPr="00080025">
        <w:rPr>
          <w:sz w:val="28"/>
          <w:szCs w:val="28"/>
        </w:rPr>
        <w:t xml:space="preserve">Доступность для маломобильных клиентов (обслуживаемых посетителей) рекомендуется обеспечивать во всех зонах и помещениях зданий банковских организациях следующих видов: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здания (помещения) отделений Сбербанка России и коммерческих банков;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здания (помещения) филиалов отделений;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lastRenderedPageBreak/>
        <w:t>-</w:t>
      </w:r>
      <w:r w:rsidR="00773EB8" w:rsidRPr="00080025">
        <w:rPr>
          <w:sz w:val="28"/>
          <w:szCs w:val="28"/>
        </w:rPr>
        <w:t xml:space="preserve">помещения обособленных подразделений (дополнительные офисы, операционные кассы, пункты обмена валюты, в том числе в мобильных и модульных сборно-разборных конструкциях). </w:t>
      </w:r>
    </w:p>
    <w:p w:rsidR="00773EB8" w:rsidRPr="00080025" w:rsidRDefault="00773EB8" w:rsidP="005F4DAA">
      <w:pPr>
        <w:pStyle w:val="a6"/>
        <w:spacing w:after="0"/>
        <w:rPr>
          <w:sz w:val="28"/>
          <w:szCs w:val="28"/>
        </w:rPr>
      </w:pPr>
      <w:r w:rsidRPr="00080025">
        <w:rPr>
          <w:sz w:val="28"/>
          <w:szCs w:val="28"/>
        </w:rPr>
        <w:t xml:space="preserve">Доступность зданий для массового обслуживания посетителей, в том числе инвалидов и других маломобильных групп, рекомендуется обеспечивать в: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почтамтах; </w:t>
      </w:r>
    </w:p>
    <w:p w:rsidR="00E31E62"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узлах и отделениях связи, </w:t>
      </w:r>
      <w:r w:rsidRPr="00080025">
        <w:rPr>
          <w:sz w:val="28"/>
          <w:szCs w:val="28"/>
        </w:rPr>
        <w:t>в том числе автоматизированных.</w:t>
      </w:r>
    </w:p>
    <w:p w:rsidR="00E31E62" w:rsidRPr="00080025" w:rsidRDefault="00773EB8" w:rsidP="00E31E62">
      <w:pPr>
        <w:pStyle w:val="a3"/>
        <w:numPr>
          <w:ilvl w:val="0"/>
          <w:numId w:val="0"/>
        </w:numPr>
        <w:tabs>
          <w:tab w:val="left" w:pos="851"/>
        </w:tabs>
        <w:spacing w:after="0"/>
        <w:ind w:firstLine="567"/>
        <w:rPr>
          <w:sz w:val="28"/>
          <w:szCs w:val="28"/>
        </w:rPr>
      </w:pPr>
      <w:r w:rsidRPr="00080025">
        <w:rPr>
          <w:sz w:val="28"/>
          <w:szCs w:val="28"/>
        </w:rPr>
        <w:t xml:space="preserve">Кроме зданий перечисленных учреждений, требованиям доступности должны отвечать также операционные залы телефонных узлов (проводной и сотовой связи), осуществляющих обслуживание индивидуальных пользователей. </w:t>
      </w:r>
    </w:p>
    <w:p w:rsidR="00E31E62" w:rsidRPr="00080025" w:rsidRDefault="00773EB8" w:rsidP="00E31E62">
      <w:pPr>
        <w:pStyle w:val="a3"/>
        <w:numPr>
          <w:ilvl w:val="0"/>
          <w:numId w:val="0"/>
        </w:numPr>
        <w:tabs>
          <w:tab w:val="left" w:pos="851"/>
        </w:tabs>
        <w:spacing w:after="0"/>
        <w:ind w:firstLine="567"/>
        <w:rPr>
          <w:sz w:val="28"/>
          <w:szCs w:val="28"/>
        </w:rPr>
      </w:pPr>
      <w:r w:rsidRPr="00080025">
        <w:rPr>
          <w:sz w:val="28"/>
          <w:szCs w:val="28"/>
        </w:rPr>
        <w:t xml:space="preserve">Проектируемый жилищный фонд должен быть приспособлен для маломобильных групп населения (необходимо наличие приспособленных для маломобильных групп населения квартир, лифтов, лестничных площадок, а также размещение служб культурно-бытового (мини-прачечная, буфет, социально-досуговое отделение) и социально-медицинского обслуживания во встроенных помещениях первого этажа специального жилого дома). </w:t>
      </w:r>
    </w:p>
    <w:p w:rsidR="00773EB8" w:rsidRPr="00080025" w:rsidRDefault="00773EB8" w:rsidP="00E31E62">
      <w:pPr>
        <w:pStyle w:val="a3"/>
        <w:numPr>
          <w:ilvl w:val="0"/>
          <w:numId w:val="0"/>
        </w:numPr>
        <w:tabs>
          <w:tab w:val="left" w:pos="851"/>
        </w:tabs>
        <w:spacing w:after="0"/>
        <w:ind w:firstLine="567"/>
        <w:rPr>
          <w:sz w:val="28"/>
          <w:szCs w:val="28"/>
        </w:rPr>
      </w:pPr>
      <w:r w:rsidRPr="00080025">
        <w:rPr>
          <w:sz w:val="28"/>
          <w:szCs w:val="28"/>
        </w:rPr>
        <w:t xml:space="preserve">Многоквартирные жилые дома следует проектировать, обеспечивая потребности маломобильных групп населения, включая: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доступность квартиры или жилого помещения от уровня земли перед входом в здание;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доступность из квартиры или жилого помещения всех помещений, обслуживающих жителей или посетителей;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применение оборудования, отвечающего потребностям маломобильных групп населения; </w:t>
      </w:r>
    </w:p>
    <w:p w:rsidR="00773EB8" w:rsidRPr="00080025" w:rsidRDefault="00E31E62" w:rsidP="00E31E62">
      <w:pPr>
        <w:pStyle w:val="a3"/>
        <w:numPr>
          <w:ilvl w:val="0"/>
          <w:numId w:val="0"/>
        </w:numPr>
        <w:tabs>
          <w:tab w:val="left" w:pos="851"/>
        </w:tabs>
        <w:spacing w:after="0"/>
        <w:ind w:firstLine="567"/>
        <w:rPr>
          <w:sz w:val="28"/>
          <w:szCs w:val="28"/>
        </w:rPr>
      </w:pPr>
      <w:r w:rsidRPr="00080025">
        <w:rPr>
          <w:sz w:val="28"/>
          <w:szCs w:val="28"/>
          <w:lang w:val="ru-RU"/>
        </w:rPr>
        <w:t>-</w:t>
      </w:r>
      <w:r w:rsidR="00773EB8" w:rsidRPr="00080025">
        <w:rPr>
          <w:sz w:val="28"/>
          <w:szCs w:val="28"/>
        </w:rPr>
        <w:t xml:space="preserve">обеспечение безопасности и удобства пользования оборудованием и приборами. </w:t>
      </w:r>
    </w:p>
    <w:p w:rsidR="00773EB8" w:rsidRPr="00080025" w:rsidRDefault="00773EB8" w:rsidP="006A3154">
      <w:pPr>
        <w:pStyle w:val="a6"/>
        <w:spacing w:before="0" w:after="0"/>
        <w:rPr>
          <w:sz w:val="28"/>
          <w:szCs w:val="28"/>
        </w:rPr>
      </w:pPr>
      <w:r w:rsidRPr="00080025">
        <w:rPr>
          <w:sz w:val="28"/>
          <w:szCs w:val="28"/>
        </w:rPr>
        <w:t xml:space="preserve">При проектировании жилых многоквартирных зданий следует учитывать требования СП 54.13330 «Здания жилые многоквартирные». </w:t>
      </w:r>
    </w:p>
    <w:p w:rsidR="00773EB8" w:rsidRPr="00080025" w:rsidRDefault="00773EB8" w:rsidP="006A3154">
      <w:pPr>
        <w:pStyle w:val="a6"/>
        <w:spacing w:before="0" w:after="0"/>
        <w:rPr>
          <w:sz w:val="28"/>
          <w:szCs w:val="28"/>
        </w:rPr>
      </w:pPr>
      <w:r w:rsidRPr="00080025">
        <w:rPr>
          <w:sz w:val="28"/>
          <w:szCs w:val="28"/>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не менее 10% мест (но не менее одного места) для транспорта инвалидов с учетом ширины зоны для стоянки не менее 3,5 м. </w:t>
      </w:r>
    </w:p>
    <w:p w:rsidR="00773EB8" w:rsidRPr="00080025" w:rsidRDefault="00773EB8" w:rsidP="006A3154">
      <w:pPr>
        <w:pStyle w:val="a6"/>
        <w:spacing w:before="0" w:after="0"/>
        <w:rPr>
          <w:sz w:val="28"/>
          <w:szCs w:val="28"/>
        </w:rPr>
      </w:pPr>
      <w:r w:rsidRPr="00080025">
        <w:rPr>
          <w:sz w:val="28"/>
          <w:szCs w:val="28"/>
        </w:rPr>
        <w:t xml:space="preserve">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 </w:t>
      </w:r>
    </w:p>
    <w:p w:rsidR="00773EB8" w:rsidRPr="00080025" w:rsidRDefault="00773EB8" w:rsidP="006A3154">
      <w:pPr>
        <w:pStyle w:val="a6"/>
        <w:spacing w:before="0" w:after="0"/>
        <w:rPr>
          <w:sz w:val="28"/>
          <w:szCs w:val="28"/>
        </w:rPr>
      </w:pPr>
      <w:r w:rsidRPr="00080025">
        <w:rPr>
          <w:sz w:val="28"/>
          <w:szCs w:val="28"/>
        </w:rPr>
        <w:t xml:space="preserve">При наличии на стоянке мест для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773EB8" w:rsidRPr="00080025" w:rsidRDefault="00773EB8" w:rsidP="00E31E62">
      <w:pPr>
        <w:pStyle w:val="a6"/>
        <w:spacing w:before="0" w:after="0"/>
        <w:rPr>
          <w:sz w:val="28"/>
          <w:szCs w:val="28"/>
        </w:rPr>
      </w:pPr>
      <w:r w:rsidRPr="00080025">
        <w:rPr>
          <w:sz w:val="28"/>
          <w:szCs w:val="28"/>
        </w:rPr>
        <w:t>Места стоянки оснащаются знаками, применяемыми в международной практике.</w:t>
      </w:r>
    </w:p>
    <w:p w:rsidR="009D63AB" w:rsidRPr="008D04BE" w:rsidRDefault="009D63AB" w:rsidP="009D63AB">
      <w:pPr>
        <w:pStyle w:val="ConsPlusTitle"/>
        <w:ind w:firstLine="709"/>
        <w:jc w:val="both"/>
        <w:rPr>
          <w:rFonts w:ascii="Times New Roman" w:hAnsi="Times New Roman" w:cs="Times New Roman"/>
          <w:b w:val="0"/>
          <w:sz w:val="28"/>
          <w:szCs w:val="28"/>
        </w:rPr>
      </w:pPr>
      <w:r w:rsidRPr="008D04BE">
        <w:rPr>
          <w:rFonts w:ascii="Times New Roman" w:hAnsi="Times New Roman" w:cs="Times New Roman"/>
          <w:b w:val="0"/>
          <w:sz w:val="28"/>
          <w:szCs w:val="28"/>
        </w:rPr>
        <w:lastRenderedPageBreak/>
        <w:t>13.</w:t>
      </w:r>
      <w:proofErr w:type="gramStart"/>
      <w:r w:rsidRPr="008D04BE">
        <w:rPr>
          <w:rFonts w:ascii="Times New Roman" w:hAnsi="Times New Roman" w:cs="Times New Roman"/>
          <w:b w:val="0"/>
          <w:sz w:val="28"/>
          <w:szCs w:val="28"/>
        </w:rPr>
        <w:t>1.Требования</w:t>
      </w:r>
      <w:proofErr w:type="gramEnd"/>
      <w:r w:rsidRPr="008D04BE">
        <w:rPr>
          <w:rFonts w:ascii="Times New Roman" w:hAnsi="Times New Roman" w:cs="Times New Roman"/>
          <w:b w:val="0"/>
          <w:sz w:val="28"/>
          <w:szCs w:val="28"/>
        </w:rPr>
        <w:t xml:space="preserve"> к планированию велосипедных дорожек и </w:t>
      </w:r>
      <w:proofErr w:type="spellStart"/>
      <w:r w:rsidRPr="008D04BE">
        <w:rPr>
          <w:rFonts w:ascii="Times New Roman" w:hAnsi="Times New Roman" w:cs="Times New Roman"/>
          <w:b w:val="0"/>
          <w:sz w:val="28"/>
          <w:szCs w:val="28"/>
        </w:rPr>
        <w:t>велопарковок</w:t>
      </w:r>
      <w:proofErr w:type="spellEnd"/>
    </w:p>
    <w:p w:rsidR="009D63AB" w:rsidRPr="008D04BE" w:rsidRDefault="009D63AB" w:rsidP="009D63AB">
      <w:pPr>
        <w:pStyle w:val="ConsPlusNormal"/>
        <w:jc w:val="both"/>
        <w:rPr>
          <w:rFonts w:ascii="Times New Roman" w:hAnsi="Times New Roman" w:cs="Times New Roman"/>
          <w:sz w:val="28"/>
          <w:szCs w:val="28"/>
        </w:rPr>
      </w:pPr>
    </w:p>
    <w:p w:rsidR="009D63AB" w:rsidRPr="00080025" w:rsidRDefault="009D63AB" w:rsidP="009D63AB">
      <w:pPr>
        <w:pStyle w:val="ConsPlusNormal"/>
        <w:jc w:val="both"/>
        <w:rPr>
          <w:rFonts w:ascii="Times New Roman" w:hAnsi="Times New Roman" w:cs="Times New Roman"/>
          <w:sz w:val="28"/>
          <w:szCs w:val="28"/>
        </w:rPr>
      </w:pPr>
      <w:r w:rsidRPr="00080025">
        <w:rPr>
          <w:rFonts w:ascii="Times New Roman" w:hAnsi="Times New Roman" w:cs="Times New Roman"/>
          <w:sz w:val="28"/>
          <w:szCs w:val="28"/>
        </w:rPr>
        <w:t>Проектирование велосипедных дорожек следует осуществлять в соответствии с характеристиками, приведенными в таблицах.</w:t>
      </w:r>
    </w:p>
    <w:p w:rsidR="009D63AB" w:rsidRPr="00080025" w:rsidRDefault="009D63AB" w:rsidP="009D63AB">
      <w:pPr>
        <w:jc w:val="right"/>
      </w:pPr>
      <w:r w:rsidRPr="00080025">
        <w:t>Таблица 8.1</w:t>
      </w:r>
    </w:p>
    <w:tbl>
      <w:tblPr>
        <w:tblW w:w="9445" w:type="dxa"/>
        <w:tblCellMar>
          <w:top w:w="15" w:type="dxa"/>
          <w:left w:w="15" w:type="dxa"/>
          <w:bottom w:w="15" w:type="dxa"/>
          <w:right w:w="15" w:type="dxa"/>
        </w:tblCellMar>
        <w:tblLook w:val="04A0" w:firstRow="1" w:lastRow="0" w:firstColumn="1" w:lastColumn="0" w:noHBand="0" w:noVBand="1"/>
      </w:tblPr>
      <w:tblGrid>
        <w:gridCol w:w="2637"/>
        <w:gridCol w:w="6808"/>
      </w:tblGrid>
      <w:tr w:rsidR="009D63AB" w:rsidRPr="00080025" w:rsidTr="00A31515">
        <w:trPr>
          <w:trHeight w:hRule="exact" w:val="12"/>
        </w:trPr>
        <w:tc>
          <w:tcPr>
            <w:tcW w:w="2637" w:type="dxa"/>
            <w:vAlign w:val="center"/>
          </w:tcPr>
          <w:p w:rsidR="009D63AB" w:rsidRPr="00080025" w:rsidRDefault="009D63AB" w:rsidP="00A31515"/>
        </w:tc>
        <w:tc>
          <w:tcPr>
            <w:tcW w:w="6808" w:type="dxa"/>
            <w:vAlign w:val="center"/>
          </w:tcPr>
          <w:p w:rsidR="009D63AB" w:rsidRPr="00080025" w:rsidRDefault="009D63AB" w:rsidP="00A31515"/>
        </w:tc>
      </w:tr>
      <w:tr w:rsidR="009D63AB" w:rsidRPr="00080025" w:rsidTr="00A31515">
        <w:tc>
          <w:tcPr>
            <w:tcW w:w="2637"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rPr>
                <w:bCs/>
              </w:rPr>
              <w:t>Категория дорог и улиц</w:t>
            </w:r>
          </w:p>
        </w:tc>
        <w:tc>
          <w:tcPr>
            <w:tcW w:w="6808"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rPr>
                <w:bCs/>
              </w:rPr>
              <w:t>Основное назначение дорог и улиц</w:t>
            </w:r>
          </w:p>
        </w:tc>
      </w:tr>
      <w:tr w:rsidR="009D63AB" w:rsidRPr="00080025" w:rsidTr="00A31515">
        <w:tc>
          <w:tcPr>
            <w:tcW w:w="2637"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pPr>
            <w:r w:rsidRPr="00080025">
              <w:t>Велосипедные дорожки:</w:t>
            </w:r>
            <w:r w:rsidRPr="00080025">
              <w:br/>
            </w:r>
            <w:r w:rsidRPr="00080025">
              <w:br/>
              <w:t>в составе поперечного профиля улично-дорожной сети;</w:t>
            </w:r>
            <w:r w:rsidRPr="00080025">
              <w:br/>
            </w:r>
            <w:r w:rsidRPr="00080025">
              <w:br/>
              <w:t>на рекреационных территориях, в жилых зонах и т. п.</w:t>
            </w:r>
          </w:p>
        </w:tc>
        <w:tc>
          <w:tcPr>
            <w:tcW w:w="6808"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pPr>
            <w:r w:rsidRPr="00080025">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r w:rsidRPr="00080025">
              <w:br/>
            </w:r>
            <w:r w:rsidRPr="00080025">
              <w:br/>
              <w:t xml:space="preserve">специально выделенная полоса для проезда на велосипедах </w:t>
            </w:r>
          </w:p>
        </w:tc>
      </w:tr>
    </w:tbl>
    <w:p w:rsidR="009D63AB" w:rsidRPr="00080025" w:rsidRDefault="009D63AB" w:rsidP="009D63AB">
      <w:pPr>
        <w:jc w:val="right"/>
      </w:pPr>
    </w:p>
    <w:p w:rsidR="009D63AB" w:rsidRPr="00080025" w:rsidRDefault="009D63AB" w:rsidP="009D63AB">
      <w:pPr>
        <w:jc w:val="right"/>
      </w:pPr>
      <w:r w:rsidRPr="00080025">
        <w:t>Таблица 8.2</w:t>
      </w:r>
    </w:p>
    <w:tbl>
      <w:tblPr>
        <w:tblW w:w="10318" w:type="dxa"/>
        <w:tblInd w:w="-284" w:type="dxa"/>
        <w:tblLayout w:type="fixed"/>
        <w:tblCellMar>
          <w:top w:w="15" w:type="dxa"/>
          <w:left w:w="15" w:type="dxa"/>
          <w:bottom w:w="15" w:type="dxa"/>
          <w:right w:w="15" w:type="dxa"/>
        </w:tblCellMar>
        <w:tblLook w:val="04A0" w:firstRow="1" w:lastRow="0" w:firstColumn="1" w:lastColumn="0" w:noHBand="0" w:noVBand="1"/>
      </w:tblPr>
      <w:tblGrid>
        <w:gridCol w:w="1418"/>
        <w:gridCol w:w="1134"/>
        <w:gridCol w:w="1417"/>
        <w:gridCol w:w="1119"/>
        <w:gridCol w:w="1276"/>
        <w:gridCol w:w="835"/>
        <w:gridCol w:w="992"/>
        <w:gridCol w:w="1134"/>
        <w:gridCol w:w="993"/>
      </w:tblGrid>
      <w:tr w:rsidR="009D63AB" w:rsidRPr="00080025" w:rsidTr="00A31515">
        <w:trPr>
          <w:trHeight w:hRule="exact" w:val="12"/>
        </w:trPr>
        <w:tc>
          <w:tcPr>
            <w:tcW w:w="1418" w:type="dxa"/>
            <w:vAlign w:val="center"/>
          </w:tcPr>
          <w:p w:rsidR="009D63AB" w:rsidRPr="00080025" w:rsidRDefault="009D63AB" w:rsidP="00A31515"/>
        </w:tc>
        <w:tc>
          <w:tcPr>
            <w:tcW w:w="1134" w:type="dxa"/>
            <w:vAlign w:val="center"/>
          </w:tcPr>
          <w:p w:rsidR="009D63AB" w:rsidRPr="00080025" w:rsidRDefault="009D63AB" w:rsidP="00A31515"/>
        </w:tc>
        <w:tc>
          <w:tcPr>
            <w:tcW w:w="1417" w:type="dxa"/>
            <w:vAlign w:val="center"/>
          </w:tcPr>
          <w:p w:rsidR="009D63AB" w:rsidRPr="00080025" w:rsidRDefault="009D63AB" w:rsidP="00A31515"/>
        </w:tc>
        <w:tc>
          <w:tcPr>
            <w:tcW w:w="1119" w:type="dxa"/>
            <w:vAlign w:val="center"/>
          </w:tcPr>
          <w:p w:rsidR="009D63AB" w:rsidRPr="00080025" w:rsidRDefault="009D63AB" w:rsidP="00A31515"/>
        </w:tc>
        <w:tc>
          <w:tcPr>
            <w:tcW w:w="1276" w:type="dxa"/>
            <w:vAlign w:val="center"/>
          </w:tcPr>
          <w:p w:rsidR="009D63AB" w:rsidRPr="00080025" w:rsidRDefault="009D63AB" w:rsidP="00A31515"/>
        </w:tc>
        <w:tc>
          <w:tcPr>
            <w:tcW w:w="835" w:type="dxa"/>
            <w:vAlign w:val="center"/>
          </w:tcPr>
          <w:p w:rsidR="009D63AB" w:rsidRPr="00080025" w:rsidRDefault="009D63AB" w:rsidP="00A31515"/>
        </w:tc>
        <w:tc>
          <w:tcPr>
            <w:tcW w:w="992" w:type="dxa"/>
            <w:vAlign w:val="center"/>
          </w:tcPr>
          <w:p w:rsidR="009D63AB" w:rsidRPr="00080025" w:rsidRDefault="009D63AB" w:rsidP="00A31515"/>
        </w:tc>
        <w:tc>
          <w:tcPr>
            <w:tcW w:w="1134" w:type="dxa"/>
            <w:vAlign w:val="center"/>
          </w:tcPr>
          <w:p w:rsidR="009D63AB" w:rsidRPr="00080025" w:rsidRDefault="009D63AB" w:rsidP="00A31515"/>
        </w:tc>
        <w:tc>
          <w:tcPr>
            <w:tcW w:w="993" w:type="dxa"/>
            <w:vAlign w:val="center"/>
          </w:tcPr>
          <w:p w:rsidR="009D63AB" w:rsidRPr="00080025" w:rsidRDefault="009D63AB" w:rsidP="00A31515"/>
        </w:tc>
      </w:tr>
      <w:tr w:rsidR="009D63AB" w:rsidRPr="00080025" w:rsidTr="00A31515">
        <w:tc>
          <w:tcPr>
            <w:tcW w:w="1418"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center"/>
            </w:pPr>
            <w:r w:rsidRPr="00080025">
              <w:rPr>
                <w:bCs/>
              </w:rPr>
              <w:t>Категория дорог и улиц</w:t>
            </w:r>
          </w:p>
        </w:tc>
        <w:tc>
          <w:tcPr>
            <w:tcW w:w="1134"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center"/>
            </w:pPr>
            <w:r w:rsidRPr="00080025">
              <w:rPr>
                <w:bCs/>
              </w:rPr>
              <w:t>Расчетная скорость движения, км/ч</w:t>
            </w:r>
          </w:p>
        </w:tc>
        <w:tc>
          <w:tcPr>
            <w:tcW w:w="1417"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center"/>
            </w:pPr>
            <w:r w:rsidRPr="00080025">
              <w:rPr>
                <w:bCs/>
              </w:rPr>
              <w:t>Ширина полосы движения, м</w:t>
            </w:r>
          </w:p>
        </w:tc>
        <w:tc>
          <w:tcPr>
            <w:tcW w:w="1119"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center"/>
            </w:pPr>
            <w:r w:rsidRPr="00080025">
              <w:rPr>
                <w:bCs/>
              </w:rPr>
              <w:t xml:space="preserve">Число полос движения (суммарно в двух </w:t>
            </w:r>
            <w:proofErr w:type="spellStart"/>
            <w:r w:rsidRPr="00080025">
              <w:rPr>
                <w:bCs/>
              </w:rPr>
              <w:t>направ</w:t>
            </w:r>
            <w:proofErr w:type="spellEnd"/>
            <w:r w:rsidRPr="00080025">
              <w:rPr>
                <w:bCs/>
              </w:rPr>
              <w:t xml:space="preserve">- </w:t>
            </w:r>
            <w:proofErr w:type="spellStart"/>
            <w:r w:rsidRPr="00080025">
              <w:rPr>
                <w:bCs/>
              </w:rPr>
              <w:t>лениях</w:t>
            </w:r>
            <w:proofErr w:type="spellEnd"/>
            <w:r w:rsidRPr="00080025">
              <w:rPr>
                <w:bCs/>
              </w:rPr>
              <w:t>)</w:t>
            </w:r>
          </w:p>
        </w:tc>
        <w:tc>
          <w:tcPr>
            <w:tcW w:w="1276"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center"/>
            </w:pPr>
            <w:r w:rsidRPr="00080025">
              <w:rPr>
                <w:bCs/>
              </w:rPr>
              <w:t>Наименьший радиус кривых в плане, м</w:t>
            </w:r>
          </w:p>
        </w:tc>
        <w:tc>
          <w:tcPr>
            <w:tcW w:w="835"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center"/>
            </w:pPr>
            <w:r w:rsidRPr="00080025">
              <w:rPr>
                <w:bCs/>
              </w:rPr>
              <w:t>Наибольший продольный уклон,</w:t>
            </w:r>
            <w:r w:rsidRPr="00080025">
              <w:rPr>
                <w:bCs/>
              </w:rPr>
              <w:br/>
              <w:t>%</w:t>
            </w:r>
          </w:p>
        </w:tc>
        <w:tc>
          <w:tcPr>
            <w:tcW w:w="992"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center"/>
            </w:pPr>
            <w:proofErr w:type="spellStart"/>
            <w:r w:rsidRPr="00080025">
              <w:rPr>
                <w:bCs/>
              </w:rPr>
              <w:t>Наимень-ший</w:t>
            </w:r>
            <w:proofErr w:type="spellEnd"/>
            <w:r w:rsidRPr="00080025">
              <w:rPr>
                <w:bCs/>
              </w:rPr>
              <w:t xml:space="preserve"> радиус вертикаль-ной выпуклой кривой, м</w:t>
            </w:r>
          </w:p>
        </w:tc>
        <w:tc>
          <w:tcPr>
            <w:tcW w:w="1134"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center"/>
            </w:pPr>
            <w:proofErr w:type="spellStart"/>
            <w:r w:rsidRPr="00080025">
              <w:rPr>
                <w:bCs/>
              </w:rPr>
              <w:t>Наимень-ший</w:t>
            </w:r>
            <w:proofErr w:type="spellEnd"/>
            <w:r w:rsidRPr="00080025">
              <w:rPr>
                <w:bCs/>
              </w:rPr>
              <w:t xml:space="preserve"> радиус вертикаль-ной вогнутой кривой, м</w:t>
            </w:r>
          </w:p>
        </w:tc>
        <w:tc>
          <w:tcPr>
            <w:tcW w:w="993"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center"/>
            </w:pPr>
            <w:r w:rsidRPr="00080025">
              <w:rPr>
                <w:bCs/>
              </w:rPr>
              <w:t>Ширина пешеход-ной части тротуара, м</w:t>
            </w:r>
          </w:p>
        </w:tc>
      </w:tr>
      <w:tr w:rsidR="009D63AB" w:rsidRPr="00080025" w:rsidTr="00A31515">
        <w:tc>
          <w:tcPr>
            <w:tcW w:w="1418" w:type="dxa"/>
            <w:tcBorders>
              <w:top w:val="single" w:sz="6" w:space="0" w:color="000000"/>
              <w:left w:val="single" w:sz="6" w:space="0" w:color="000000"/>
              <w:right w:val="single" w:sz="6" w:space="0" w:color="000000"/>
            </w:tcBorders>
            <w:tcMar>
              <w:left w:w="74" w:type="dxa"/>
              <w:right w:w="74" w:type="dxa"/>
            </w:tcMar>
          </w:tcPr>
          <w:p w:rsidR="009D63AB" w:rsidRPr="00080025" w:rsidRDefault="009D63AB" w:rsidP="00A31515">
            <w:pPr>
              <w:spacing w:beforeAutospacing="1"/>
            </w:pPr>
            <w:r w:rsidRPr="00080025">
              <w:t>Велосипедные дорожки:</w:t>
            </w:r>
          </w:p>
        </w:tc>
        <w:tc>
          <w:tcPr>
            <w:tcW w:w="1134" w:type="dxa"/>
            <w:tcBorders>
              <w:top w:val="single" w:sz="6" w:space="0" w:color="000000"/>
              <w:left w:val="single" w:sz="6" w:space="0" w:color="000000"/>
              <w:right w:val="single" w:sz="6" w:space="0" w:color="000000"/>
            </w:tcBorders>
            <w:tcMar>
              <w:left w:w="74" w:type="dxa"/>
              <w:right w:w="74" w:type="dxa"/>
            </w:tcMar>
          </w:tcPr>
          <w:p w:rsidR="009D63AB" w:rsidRPr="00080025" w:rsidRDefault="009D63AB" w:rsidP="00A31515"/>
        </w:tc>
        <w:tc>
          <w:tcPr>
            <w:tcW w:w="1417" w:type="dxa"/>
            <w:tcBorders>
              <w:top w:val="single" w:sz="6" w:space="0" w:color="000000"/>
              <w:left w:val="single" w:sz="6" w:space="0" w:color="000000"/>
              <w:right w:val="single" w:sz="6" w:space="0" w:color="000000"/>
            </w:tcBorders>
            <w:tcMar>
              <w:left w:w="74" w:type="dxa"/>
              <w:right w:w="74" w:type="dxa"/>
            </w:tcMar>
          </w:tcPr>
          <w:p w:rsidR="009D63AB" w:rsidRPr="00080025" w:rsidRDefault="009D63AB" w:rsidP="00A31515"/>
        </w:tc>
        <w:tc>
          <w:tcPr>
            <w:tcW w:w="1119" w:type="dxa"/>
            <w:tcBorders>
              <w:top w:val="single" w:sz="6" w:space="0" w:color="000000"/>
              <w:left w:val="single" w:sz="6" w:space="0" w:color="000000"/>
              <w:right w:val="single" w:sz="6" w:space="0" w:color="000000"/>
            </w:tcBorders>
            <w:tcMar>
              <w:left w:w="74" w:type="dxa"/>
              <w:right w:w="74" w:type="dxa"/>
            </w:tcMar>
          </w:tcPr>
          <w:p w:rsidR="009D63AB" w:rsidRPr="00080025" w:rsidRDefault="009D63AB" w:rsidP="00A31515"/>
        </w:tc>
        <w:tc>
          <w:tcPr>
            <w:tcW w:w="1276" w:type="dxa"/>
            <w:tcBorders>
              <w:top w:val="single" w:sz="6" w:space="0" w:color="000000"/>
              <w:left w:val="single" w:sz="6" w:space="0" w:color="000000"/>
              <w:right w:val="single" w:sz="6" w:space="0" w:color="000000"/>
            </w:tcBorders>
            <w:tcMar>
              <w:left w:w="74" w:type="dxa"/>
              <w:right w:w="74" w:type="dxa"/>
            </w:tcMar>
          </w:tcPr>
          <w:p w:rsidR="009D63AB" w:rsidRPr="00080025" w:rsidRDefault="009D63AB" w:rsidP="00A31515"/>
        </w:tc>
        <w:tc>
          <w:tcPr>
            <w:tcW w:w="835" w:type="dxa"/>
            <w:tcBorders>
              <w:top w:val="single" w:sz="6" w:space="0" w:color="000000"/>
              <w:left w:val="single" w:sz="6" w:space="0" w:color="000000"/>
              <w:right w:val="single" w:sz="6" w:space="0" w:color="000000"/>
            </w:tcBorders>
            <w:tcMar>
              <w:left w:w="74" w:type="dxa"/>
              <w:right w:w="74" w:type="dxa"/>
            </w:tcMar>
          </w:tcPr>
          <w:p w:rsidR="009D63AB" w:rsidRPr="00080025" w:rsidRDefault="009D63AB" w:rsidP="00A31515"/>
        </w:tc>
        <w:tc>
          <w:tcPr>
            <w:tcW w:w="992" w:type="dxa"/>
            <w:tcBorders>
              <w:top w:val="single" w:sz="6" w:space="0" w:color="000000"/>
              <w:left w:val="single" w:sz="6" w:space="0" w:color="000000"/>
              <w:right w:val="single" w:sz="6" w:space="0" w:color="000000"/>
            </w:tcBorders>
            <w:tcMar>
              <w:left w:w="74" w:type="dxa"/>
              <w:right w:w="74" w:type="dxa"/>
            </w:tcMar>
          </w:tcPr>
          <w:p w:rsidR="009D63AB" w:rsidRPr="00080025" w:rsidRDefault="009D63AB" w:rsidP="00A31515"/>
        </w:tc>
        <w:tc>
          <w:tcPr>
            <w:tcW w:w="1134" w:type="dxa"/>
            <w:tcBorders>
              <w:top w:val="single" w:sz="6" w:space="0" w:color="000000"/>
              <w:left w:val="single" w:sz="6" w:space="0" w:color="000000"/>
              <w:right w:val="single" w:sz="6" w:space="0" w:color="000000"/>
            </w:tcBorders>
            <w:tcMar>
              <w:left w:w="74" w:type="dxa"/>
              <w:right w:w="74" w:type="dxa"/>
            </w:tcMar>
          </w:tcPr>
          <w:p w:rsidR="009D63AB" w:rsidRPr="00080025" w:rsidRDefault="009D63AB" w:rsidP="00A31515"/>
        </w:tc>
        <w:tc>
          <w:tcPr>
            <w:tcW w:w="993" w:type="dxa"/>
            <w:tcBorders>
              <w:top w:val="single" w:sz="6" w:space="0" w:color="000000"/>
              <w:left w:val="single" w:sz="6" w:space="0" w:color="000000"/>
              <w:right w:val="single" w:sz="6" w:space="0" w:color="000000"/>
            </w:tcBorders>
            <w:tcMar>
              <w:left w:w="74" w:type="dxa"/>
              <w:right w:w="74" w:type="dxa"/>
            </w:tcMar>
          </w:tcPr>
          <w:p w:rsidR="009D63AB" w:rsidRPr="00080025" w:rsidRDefault="009D63AB" w:rsidP="00A31515"/>
        </w:tc>
      </w:tr>
      <w:tr w:rsidR="009D63AB" w:rsidRPr="00080025" w:rsidTr="00A31515">
        <w:tc>
          <w:tcPr>
            <w:tcW w:w="1418" w:type="dxa"/>
            <w:tcBorders>
              <w:left w:val="single" w:sz="6" w:space="0" w:color="000000"/>
              <w:right w:val="single" w:sz="6" w:space="0" w:color="000000"/>
            </w:tcBorders>
            <w:tcMar>
              <w:left w:w="74" w:type="dxa"/>
              <w:right w:w="74" w:type="dxa"/>
            </w:tcMar>
          </w:tcPr>
          <w:p w:rsidR="009D63AB" w:rsidRPr="00080025" w:rsidRDefault="009D63AB" w:rsidP="00A31515">
            <w:pPr>
              <w:spacing w:beforeAutospacing="1"/>
            </w:pPr>
            <w:r w:rsidRPr="00080025">
              <w:t xml:space="preserve">в составе поперечного профиля улично-дорожной сети </w:t>
            </w:r>
          </w:p>
        </w:tc>
        <w:tc>
          <w:tcPr>
            <w:tcW w:w="1134" w:type="dxa"/>
            <w:tcBorders>
              <w:left w:val="single" w:sz="6" w:space="0" w:color="000000"/>
              <w:right w:val="single" w:sz="6" w:space="0" w:color="000000"/>
            </w:tcBorders>
            <w:tcMar>
              <w:left w:w="74" w:type="dxa"/>
              <w:right w:w="74" w:type="dxa"/>
            </w:tcMar>
          </w:tcPr>
          <w:p w:rsidR="009D63AB" w:rsidRPr="00080025" w:rsidRDefault="009D63AB" w:rsidP="00A31515"/>
        </w:tc>
        <w:tc>
          <w:tcPr>
            <w:tcW w:w="1417" w:type="dxa"/>
            <w:tcBorders>
              <w:left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t>1,50* 1,00**</w:t>
            </w:r>
          </w:p>
        </w:tc>
        <w:tc>
          <w:tcPr>
            <w:tcW w:w="1119" w:type="dxa"/>
            <w:tcBorders>
              <w:left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t>1-2</w:t>
            </w:r>
            <w:r w:rsidRPr="00080025">
              <w:br/>
              <w:t xml:space="preserve">2 </w:t>
            </w:r>
          </w:p>
        </w:tc>
        <w:tc>
          <w:tcPr>
            <w:tcW w:w="1276" w:type="dxa"/>
            <w:tcBorders>
              <w:left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t xml:space="preserve">25 </w:t>
            </w:r>
          </w:p>
        </w:tc>
        <w:tc>
          <w:tcPr>
            <w:tcW w:w="835" w:type="dxa"/>
            <w:tcBorders>
              <w:left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t xml:space="preserve">70 </w:t>
            </w:r>
          </w:p>
        </w:tc>
        <w:tc>
          <w:tcPr>
            <w:tcW w:w="992" w:type="dxa"/>
            <w:tcBorders>
              <w:left w:val="single" w:sz="6" w:space="0" w:color="000000"/>
              <w:right w:val="single" w:sz="6" w:space="0" w:color="000000"/>
            </w:tcBorders>
            <w:tcMar>
              <w:left w:w="74" w:type="dxa"/>
              <w:right w:w="74" w:type="dxa"/>
            </w:tcMar>
          </w:tcPr>
          <w:p w:rsidR="009D63AB" w:rsidRPr="00080025" w:rsidRDefault="009D63AB" w:rsidP="00A31515"/>
        </w:tc>
        <w:tc>
          <w:tcPr>
            <w:tcW w:w="1134" w:type="dxa"/>
            <w:tcBorders>
              <w:left w:val="single" w:sz="6" w:space="0" w:color="000000"/>
              <w:right w:val="single" w:sz="6" w:space="0" w:color="000000"/>
            </w:tcBorders>
            <w:tcMar>
              <w:left w:w="74" w:type="dxa"/>
              <w:right w:w="74" w:type="dxa"/>
            </w:tcMar>
          </w:tcPr>
          <w:p w:rsidR="009D63AB" w:rsidRPr="00080025" w:rsidRDefault="009D63AB" w:rsidP="00A31515"/>
        </w:tc>
        <w:tc>
          <w:tcPr>
            <w:tcW w:w="993" w:type="dxa"/>
            <w:tcBorders>
              <w:left w:val="single" w:sz="6" w:space="0" w:color="000000"/>
              <w:right w:val="single" w:sz="6" w:space="0" w:color="000000"/>
            </w:tcBorders>
            <w:tcMar>
              <w:left w:w="74" w:type="dxa"/>
              <w:right w:w="74" w:type="dxa"/>
            </w:tcMar>
          </w:tcPr>
          <w:p w:rsidR="009D63AB" w:rsidRPr="00080025" w:rsidRDefault="009D63AB" w:rsidP="00A31515"/>
        </w:tc>
      </w:tr>
      <w:tr w:rsidR="009D63AB" w:rsidRPr="00080025" w:rsidTr="00A31515">
        <w:tc>
          <w:tcPr>
            <w:tcW w:w="1418" w:type="dxa"/>
            <w:tcBorders>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pPr>
            <w:r w:rsidRPr="00080025">
              <w:t>на рекреационных территориях в жилых зонах и т. п.</w:t>
            </w:r>
          </w:p>
        </w:tc>
        <w:tc>
          <w:tcPr>
            <w:tcW w:w="1134" w:type="dxa"/>
            <w:tcBorders>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t xml:space="preserve">20 </w:t>
            </w:r>
          </w:p>
        </w:tc>
        <w:tc>
          <w:tcPr>
            <w:tcW w:w="1417" w:type="dxa"/>
            <w:tcBorders>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t>1,50* 1,00**</w:t>
            </w:r>
          </w:p>
        </w:tc>
        <w:tc>
          <w:tcPr>
            <w:tcW w:w="1119" w:type="dxa"/>
            <w:tcBorders>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t>1-2</w:t>
            </w:r>
            <w:r w:rsidRPr="00080025">
              <w:br/>
              <w:t xml:space="preserve">2 </w:t>
            </w:r>
          </w:p>
        </w:tc>
        <w:tc>
          <w:tcPr>
            <w:tcW w:w="1276" w:type="dxa"/>
            <w:tcBorders>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t xml:space="preserve">25 </w:t>
            </w:r>
          </w:p>
        </w:tc>
        <w:tc>
          <w:tcPr>
            <w:tcW w:w="835" w:type="dxa"/>
            <w:tcBorders>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spacing w:beforeAutospacing="1"/>
              <w:jc w:val="center"/>
            </w:pPr>
            <w:r w:rsidRPr="00080025">
              <w:t xml:space="preserve">70 </w:t>
            </w:r>
          </w:p>
        </w:tc>
        <w:tc>
          <w:tcPr>
            <w:tcW w:w="992" w:type="dxa"/>
            <w:tcBorders>
              <w:left w:val="single" w:sz="6" w:space="0" w:color="000000"/>
              <w:bottom w:val="single" w:sz="6" w:space="0" w:color="000000"/>
              <w:right w:val="single" w:sz="6" w:space="0" w:color="000000"/>
            </w:tcBorders>
            <w:tcMar>
              <w:left w:w="74" w:type="dxa"/>
              <w:right w:w="74" w:type="dxa"/>
            </w:tcMar>
          </w:tcPr>
          <w:p w:rsidR="009D63AB" w:rsidRPr="00080025" w:rsidRDefault="009D63AB" w:rsidP="00A31515"/>
        </w:tc>
        <w:tc>
          <w:tcPr>
            <w:tcW w:w="1134" w:type="dxa"/>
            <w:tcBorders>
              <w:left w:val="single" w:sz="6" w:space="0" w:color="000000"/>
              <w:bottom w:val="single" w:sz="6" w:space="0" w:color="000000"/>
              <w:right w:val="single" w:sz="6" w:space="0" w:color="000000"/>
            </w:tcBorders>
            <w:tcMar>
              <w:left w:w="74" w:type="dxa"/>
              <w:right w:w="74" w:type="dxa"/>
            </w:tcMar>
          </w:tcPr>
          <w:p w:rsidR="009D63AB" w:rsidRPr="00080025" w:rsidRDefault="009D63AB" w:rsidP="00A31515"/>
        </w:tc>
        <w:tc>
          <w:tcPr>
            <w:tcW w:w="993" w:type="dxa"/>
            <w:tcBorders>
              <w:left w:val="single" w:sz="6" w:space="0" w:color="000000"/>
              <w:bottom w:val="single" w:sz="6" w:space="0" w:color="000000"/>
              <w:right w:val="single" w:sz="6" w:space="0" w:color="000000"/>
            </w:tcBorders>
            <w:tcMar>
              <w:left w:w="74" w:type="dxa"/>
              <w:right w:w="74" w:type="dxa"/>
            </w:tcMar>
          </w:tcPr>
          <w:p w:rsidR="009D63AB" w:rsidRPr="00080025" w:rsidRDefault="009D63AB" w:rsidP="00A31515"/>
        </w:tc>
      </w:tr>
    </w:tbl>
    <w:p w:rsidR="009D63AB" w:rsidRPr="00080025" w:rsidRDefault="009D63AB" w:rsidP="009D63AB">
      <w:r w:rsidRPr="00080025">
        <w:t xml:space="preserve">* При движении в одном направлении. </w:t>
      </w:r>
      <w:r w:rsidRPr="00080025">
        <w:br/>
        <w:t>** При движении в двух направлениях.</w:t>
      </w:r>
    </w:p>
    <w:p w:rsidR="009D63AB" w:rsidRPr="00080025" w:rsidRDefault="009D63AB" w:rsidP="009D63AB">
      <w:pPr>
        <w:ind w:firstLine="709"/>
        <w:jc w:val="both"/>
        <w:rPr>
          <w:sz w:val="28"/>
          <w:szCs w:val="28"/>
        </w:rPr>
      </w:pPr>
      <w:r w:rsidRPr="00080025">
        <w:rPr>
          <w:sz w:val="28"/>
          <w:szCs w:val="28"/>
        </w:rPr>
        <w:t>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rsidR="009D63AB" w:rsidRPr="00080025" w:rsidRDefault="009D63AB" w:rsidP="009D63AB">
      <w:pPr>
        <w:ind w:firstLine="709"/>
        <w:jc w:val="both"/>
        <w:rPr>
          <w:sz w:val="28"/>
          <w:szCs w:val="28"/>
        </w:rPr>
      </w:pPr>
      <w:r w:rsidRPr="00080025">
        <w:rPr>
          <w:sz w:val="28"/>
          <w:szCs w:val="28"/>
        </w:rPr>
        <w:lastRenderedPageBreak/>
        <w:t xml:space="preserve">Поперечные уклоны элементов поперечного профиля следует принимать: </w:t>
      </w:r>
      <w:r w:rsidRPr="00080025">
        <w:rPr>
          <w:sz w:val="28"/>
          <w:szCs w:val="28"/>
        </w:rPr>
        <w:br/>
        <w:t>для проезжей части - минимальный - 10%, максимальный - 30%;</w:t>
      </w:r>
      <w:r w:rsidRPr="00080025">
        <w:rPr>
          <w:sz w:val="28"/>
          <w:szCs w:val="28"/>
        </w:rPr>
        <w:br/>
        <w:t xml:space="preserve">для тротуара - минимальный - 5%, максимальный - 20%; </w:t>
      </w:r>
      <w:r w:rsidRPr="00080025">
        <w:rPr>
          <w:sz w:val="28"/>
          <w:szCs w:val="28"/>
        </w:rPr>
        <w:br/>
        <w:t>для велодорожек - минимальный - 5%, максимальный - 30%.</w:t>
      </w:r>
    </w:p>
    <w:p w:rsidR="009D63AB" w:rsidRPr="00080025" w:rsidRDefault="009D63AB" w:rsidP="009D63AB">
      <w:pPr>
        <w:ind w:firstLine="709"/>
        <w:jc w:val="both"/>
        <w:rPr>
          <w:sz w:val="28"/>
          <w:szCs w:val="28"/>
        </w:rPr>
      </w:pPr>
      <w:r w:rsidRPr="00080025">
        <w:rPr>
          <w:sz w:val="28"/>
          <w:szCs w:val="28"/>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9D63AB" w:rsidRPr="00080025" w:rsidRDefault="009D63AB" w:rsidP="009D63AB">
      <w:pPr>
        <w:ind w:firstLine="709"/>
        <w:jc w:val="both"/>
        <w:rPr>
          <w:sz w:val="28"/>
          <w:szCs w:val="28"/>
        </w:rPr>
      </w:pPr>
      <w:r w:rsidRPr="00080025">
        <w:rPr>
          <w:sz w:val="28"/>
          <w:szCs w:val="28"/>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r w:rsidRPr="00080025">
        <w:rPr>
          <w:sz w:val="28"/>
          <w:szCs w:val="28"/>
        </w:rPr>
        <w:br/>
      </w:r>
    </w:p>
    <w:tbl>
      <w:tblPr>
        <w:tblW w:w="9513" w:type="dxa"/>
        <w:tblCellMar>
          <w:top w:w="15" w:type="dxa"/>
          <w:left w:w="15" w:type="dxa"/>
          <w:bottom w:w="15" w:type="dxa"/>
          <w:right w:w="15" w:type="dxa"/>
        </w:tblCellMar>
        <w:tblLook w:val="04A0" w:firstRow="1" w:lastRow="0" w:firstColumn="1" w:lastColumn="0" w:noHBand="0" w:noVBand="1"/>
      </w:tblPr>
      <w:tblGrid>
        <w:gridCol w:w="4480"/>
        <w:gridCol w:w="5033"/>
      </w:tblGrid>
      <w:tr w:rsidR="009D63AB" w:rsidRPr="00080025" w:rsidTr="00A31515">
        <w:trPr>
          <w:trHeight w:hRule="exact" w:val="12"/>
        </w:trPr>
        <w:tc>
          <w:tcPr>
            <w:tcW w:w="4480" w:type="dxa"/>
            <w:vAlign w:val="center"/>
          </w:tcPr>
          <w:p w:rsidR="009D63AB" w:rsidRPr="00080025" w:rsidRDefault="009D63AB" w:rsidP="00A31515">
            <w:pPr>
              <w:jc w:val="both"/>
            </w:pPr>
          </w:p>
        </w:tc>
        <w:tc>
          <w:tcPr>
            <w:tcW w:w="5033" w:type="dxa"/>
            <w:vAlign w:val="center"/>
          </w:tcPr>
          <w:p w:rsidR="009D63AB" w:rsidRPr="00080025" w:rsidRDefault="009D63AB" w:rsidP="00A31515">
            <w:pPr>
              <w:jc w:val="both"/>
            </w:pPr>
          </w:p>
        </w:tc>
      </w:tr>
      <w:tr w:rsidR="009D63AB" w:rsidRPr="00080025" w:rsidTr="00A31515">
        <w:tc>
          <w:tcPr>
            <w:tcW w:w="44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both"/>
            </w:pPr>
            <w:r w:rsidRPr="00080025">
              <w:t xml:space="preserve">до проезжей части, опор, деревьев </w:t>
            </w:r>
          </w:p>
        </w:tc>
        <w:tc>
          <w:tcPr>
            <w:tcW w:w="5033"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both"/>
            </w:pPr>
            <w:r w:rsidRPr="00080025">
              <w:t xml:space="preserve">0,75 </w:t>
            </w:r>
          </w:p>
        </w:tc>
      </w:tr>
      <w:tr w:rsidR="009D63AB" w:rsidRPr="00080025" w:rsidTr="00A31515">
        <w:tc>
          <w:tcPr>
            <w:tcW w:w="4480"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both"/>
            </w:pPr>
            <w:r w:rsidRPr="00080025">
              <w:t xml:space="preserve">до тротуаров </w:t>
            </w:r>
          </w:p>
        </w:tc>
        <w:tc>
          <w:tcPr>
            <w:tcW w:w="5033" w:type="dxa"/>
            <w:tcBorders>
              <w:top w:val="single" w:sz="6" w:space="0" w:color="000000"/>
              <w:left w:val="single" w:sz="6" w:space="0" w:color="000000"/>
              <w:bottom w:val="single" w:sz="6" w:space="0" w:color="000000"/>
              <w:right w:val="single" w:sz="6" w:space="0" w:color="000000"/>
            </w:tcBorders>
            <w:tcMar>
              <w:left w:w="74" w:type="dxa"/>
              <w:right w:w="74" w:type="dxa"/>
            </w:tcMar>
          </w:tcPr>
          <w:p w:rsidR="009D63AB" w:rsidRPr="00080025" w:rsidRDefault="009D63AB" w:rsidP="00A31515">
            <w:pPr>
              <w:jc w:val="both"/>
            </w:pPr>
            <w:r w:rsidRPr="00080025">
              <w:t xml:space="preserve">0,5 </w:t>
            </w:r>
          </w:p>
        </w:tc>
      </w:tr>
    </w:tbl>
    <w:p w:rsidR="00E31E62" w:rsidRPr="00080025" w:rsidRDefault="00E31E62" w:rsidP="009D63AB">
      <w:pPr>
        <w:jc w:val="both"/>
        <w:rPr>
          <w:sz w:val="28"/>
          <w:szCs w:val="28"/>
        </w:rPr>
      </w:pPr>
    </w:p>
    <w:p w:rsidR="009D63AB" w:rsidRPr="00080025" w:rsidRDefault="009D63AB" w:rsidP="009D63AB">
      <w:pPr>
        <w:jc w:val="both"/>
        <w:rPr>
          <w:sz w:val="28"/>
          <w:szCs w:val="28"/>
        </w:rPr>
      </w:pPr>
      <w:r w:rsidRPr="00080025">
        <w:rPr>
          <w:sz w:val="28"/>
          <w:szCs w:val="28"/>
        </w:rPr>
        <w:t>Примечание:</w:t>
      </w:r>
      <w:r w:rsidRPr="00080025">
        <w:rPr>
          <w:sz w:val="28"/>
          <w:szCs w:val="28"/>
        </w:rPr>
        <w:br/>
      </w:r>
      <w:r w:rsidRPr="00080025">
        <w:rPr>
          <w:sz w:val="28"/>
          <w:szCs w:val="28"/>
        </w:rPr>
        <w:tab/>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9D63AB" w:rsidRPr="00080025" w:rsidRDefault="009D63AB" w:rsidP="009D63AB">
      <w:pPr>
        <w:jc w:val="both"/>
        <w:outlineLvl w:val="0"/>
        <w:rPr>
          <w:sz w:val="28"/>
          <w:szCs w:val="28"/>
        </w:rPr>
      </w:pPr>
      <w:r w:rsidRPr="00080025">
        <w:rPr>
          <w:sz w:val="28"/>
          <w:szCs w:val="28"/>
        </w:rPr>
        <w:tab/>
        <w:t>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w:t>
      </w: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Устройство пешеходных и велосипедных дорожек и полос должно обеспечивать безопасные условия движения пешеходов и велосипедистов.</w:t>
      </w: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Обустройство автомобильной дороги пешеходными и велосипедными дорожками и полосами не должно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w:t>
      </w: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Для обеспечения безопасности дорожного движения пешеходные и велосипедные дорожки и полосы должны оборудоваться соответствующими дорожными знаками, разметкой, ограждениями и светофорами.</w:t>
      </w:r>
      <w:r w:rsidRPr="00080025">
        <w:rPr>
          <w:sz w:val="28"/>
          <w:szCs w:val="28"/>
        </w:rPr>
        <w:tab/>
      </w:r>
    </w:p>
    <w:p w:rsidR="009D63AB" w:rsidRPr="00080025" w:rsidRDefault="009D63AB" w:rsidP="009D63AB">
      <w:pPr>
        <w:pStyle w:val="formattext0"/>
        <w:spacing w:beforeAutospacing="0" w:after="0" w:afterAutospacing="0"/>
        <w:ind w:firstLine="708"/>
        <w:jc w:val="center"/>
        <w:rPr>
          <w:sz w:val="28"/>
          <w:szCs w:val="28"/>
        </w:rPr>
      </w:pPr>
    </w:p>
    <w:p w:rsidR="00E31E62" w:rsidRPr="00080025" w:rsidRDefault="00E31E62" w:rsidP="009D63AB">
      <w:pPr>
        <w:pStyle w:val="formattext0"/>
        <w:spacing w:beforeAutospacing="0" w:after="0" w:afterAutospacing="0"/>
        <w:ind w:firstLine="708"/>
        <w:jc w:val="center"/>
        <w:rPr>
          <w:sz w:val="28"/>
          <w:szCs w:val="28"/>
        </w:rPr>
      </w:pPr>
    </w:p>
    <w:p w:rsidR="00E31E62" w:rsidRPr="00080025" w:rsidRDefault="00E31E62" w:rsidP="009D63AB">
      <w:pPr>
        <w:pStyle w:val="formattext0"/>
        <w:spacing w:beforeAutospacing="0" w:after="0" w:afterAutospacing="0"/>
        <w:ind w:firstLine="708"/>
        <w:jc w:val="center"/>
        <w:rPr>
          <w:sz w:val="28"/>
          <w:szCs w:val="28"/>
        </w:rPr>
      </w:pPr>
    </w:p>
    <w:p w:rsidR="00E31E62" w:rsidRPr="00080025" w:rsidRDefault="00E31E62" w:rsidP="009D63AB">
      <w:pPr>
        <w:pStyle w:val="formattext0"/>
        <w:spacing w:beforeAutospacing="0" w:after="0" w:afterAutospacing="0"/>
        <w:ind w:firstLine="708"/>
        <w:jc w:val="center"/>
        <w:rPr>
          <w:sz w:val="28"/>
          <w:szCs w:val="28"/>
        </w:rPr>
      </w:pPr>
    </w:p>
    <w:p w:rsidR="009D63AB" w:rsidRDefault="009D63AB" w:rsidP="009D63AB">
      <w:pPr>
        <w:pStyle w:val="formattext0"/>
        <w:spacing w:beforeAutospacing="0" w:after="0" w:afterAutospacing="0"/>
        <w:ind w:firstLine="708"/>
        <w:jc w:val="center"/>
        <w:rPr>
          <w:sz w:val="28"/>
          <w:szCs w:val="28"/>
        </w:rPr>
      </w:pPr>
      <w:r w:rsidRPr="00080025">
        <w:rPr>
          <w:sz w:val="28"/>
          <w:szCs w:val="28"/>
        </w:rPr>
        <w:lastRenderedPageBreak/>
        <w:t>Проектирование велосипедных дорожек и полос</w:t>
      </w:r>
    </w:p>
    <w:p w:rsidR="00491076" w:rsidRPr="00080025" w:rsidRDefault="00491076" w:rsidP="009D63AB">
      <w:pPr>
        <w:pStyle w:val="formattext0"/>
        <w:spacing w:beforeAutospacing="0" w:after="0" w:afterAutospacing="0"/>
        <w:ind w:firstLine="708"/>
        <w:jc w:val="center"/>
        <w:rPr>
          <w:sz w:val="28"/>
          <w:szCs w:val="28"/>
        </w:rPr>
      </w:pP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 xml:space="preserve">Велосипедные дорожки располагают на отдельном земляном полотне, </w:t>
      </w:r>
      <w:r w:rsidR="00491076">
        <w:rPr>
          <w:sz w:val="28"/>
          <w:szCs w:val="28"/>
        </w:rPr>
        <w:t xml:space="preserve">                 </w:t>
      </w:r>
      <w:r w:rsidRPr="00080025">
        <w:rPr>
          <w:sz w:val="28"/>
          <w:szCs w:val="28"/>
        </w:rPr>
        <w:t>у подошвы насыпей и за пределами выемок или на специально устраиваемых бермах.</w:t>
      </w:r>
      <w:r w:rsidRPr="00080025">
        <w:rPr>
          <w:sz w:val="28"/>
          <w:szCs w:val="28"/>
        </w:rPr>
        <w:br/>
      </w:r>
      <w:r w:rsidRPr="00080025">
        <w:rPr>
          <w:sz w:val="28"/>
          <w:szCs w:val="28"/>
        </w:rPr>
        <w:tab/>
        <w:t>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rsidR="009D63AB" w:rsidRPr="00080025" w:rsidRDefault="009D63AB" w:rsidP="009D63AB">
      <w:pPr>
        <w:pStyle w:val="formattext0"/>
        <w:spacing w:beforeAutospacing="0" w:after="0" w:afterAutospacing="0"/>
        <w:jc w:val="both"/>
        <w:rPr>
          <w:sz w:val="28"/>
          <w:szCs w:val="28"/>
        </w:rPr>
      </w:pPr>
      <w:r w:rsidRPr="00080025">
        <w:rPr>
          <w:sz w:val="28"/>
          <w:szCs w:val="28"/>
        </w:rPr>
        <w:tab/>
        <w:t xml:space="preserve">Однополосные велосипедные дорожки располагают с наветренной стороны от дороги (в расчете на господствующие ветры в летний период), </w:t>
      </w:r>
      <w:proofErr w:type="spellStart"/>
      <w:r w:rsidRPr="00080025">
        <w:rPr>
          <w:sz w:val="28"/>
          <w:szCs w:val="28"/>
        </w:rPr>
        <w:t>двухполосные</w:t>
      </w:r>
      <w:proofErr w:type="spellEnd"/>
      <w:r w:rsidRPr="00080025">
        <w:rPr>
          <w:sz w:val="28"/>
          <w:szCs w:val="28"/>
        </w:rPr>
        <w:t xml:space="preserve"> - при возможности по обеим сторонам дороги.</w:t>
      </w:r>
      <w:r w:rsidRPr="00080025">
        <w:rPr>
          <w:sz w:val="28"/>
          <w:szCs w:val="28"/>
        </w:rPr>
        <w:br/>
      </w:r>
      <w:r w:rsidRPr="00080025">
        <w:rPr>
          <w:sz w:val="28"/>
          <w:szCs w:val="28"/>
        </w:rPr>
        <w:tab/>
        <w:t>Соответственно, по аналогии с термином «полоса движения», термин «</w:t>
      </w:r>
      <w:proofErr w:type="spellStart"/>
      <w:r w:rsidRPr="00080025">
        <w:rPr>
          <w:sz w:val="28"/>
          <w:szCs w:val="28"/>
        </w:rPr>
        <w:t>велополоса</w:t>
      </w:r>
      <w:proofErr w:type="spellEnd"/>
      <w:r w:rsidRPr="00080025">
        <w:rPr>
          <w:sz w:val="28"/>
          <w:szCs w:val="28"/>
        </w:rPr>
        <w:t xml:space="preserve"> движения» (для краткости, </w:t>
      </w:r>
      <w:proofErr w:type="spellStart"/>
      <w:r w:rsidRPr="00080025">
        <w:rPr>
          <w:sz w:val="28"/>
          <w:szCs w:val="28"/>
        </w:rPr>
        <w:t>велополоса</w:t>
      </w:r>
      <w:proofErr w:type="spellEnd"/>
      <w:r w:rsidRPr="00080025">
        <w:rPr>
          <w:sz w:val="28"/>
          <w:szCs w:val="28"/>
        </w:rPr>
        <w:t xml:space="preserve">) приобретает определенное значение. </w:t>
      </w:r>
      <w:proofErr w:type="spellStart"/>
      <w:r w:rsidRPr="00080025">
        <w:rPr>
          <w:sz w:val="28"/>
          <w:szCs w:val="28"/>
        </w:rPr>
        <w:t>Велополоса</w:t>
      </w:r>
      <w:proofErr w:type="spellEnd"/>
      <w:r w:rsidRPr="00080025">
        <w:rPr>
          <w:sz w:val="28"/>
          <w:szCs w:val="28"/>
        </w:rPr>
        <w:t xml:space="preserve"> означает любую из продольных полос, на которые может быть разделена проезжая часть </w:t>
      </w:r>
      <w:proofErr w:type="spellStart"/>
      <w:r w:rsidRPr="00080025">
        <w:rPr>
          <w:sz w:val="28"/>
          <w:szCs w:val="28"/>
        </w:rPr>
        <w:t>велодороги</w:t>
      </w:r>
      <w:proofErr w:type="spellEnd"/>
      <w:r w:rsidRPr="00080025">
        <w:rPr>
          <w:sz w:val="28"/>
          <w:szCs w:val="28"/>
        </w:rPr>
        <w:t xml:space="preserve">, обозначенных или не обозначенных посредством продольной разметки, но имеющих ширину, достаточную для движения в один ряд велосипедов. </w:t>
      </w:r>
    </w:p>
    <w:p w:rsidR="009D63AB" w:rsidRPr="00080025" w:rsidRDefault="009D63AB" w:rsidP="009D63AB">
      <w:pPr>
        <w:pStyle w:val="formattext0"/>
        <w:spacing w:beforeAutospacing="0" w:after="0" w:afterAutospacing="0"/>
        <w:jc w:val="both"/>
        <w:rPr>
          <w:sz w:val="28"/>
          <w:szCs w:val="28"/>
        </w:rPr>
      </w:pPr>
      <w:r w:rsidRPr="00080025">
        <w:rPr>
          <w:sz w:val="28"/>
          <w:szCs w:val="28"/>
        </w:rPr>
        <w:tab/>
        <w:t xml:space="preserve">Важно, что </w:t>
      </w:r>
      <w:proofErr w:type="spellStart"/>
      <w:r w:rsidRPr="00080025">
        <w:rPr>
          <w:sz w:val="28"/>
          <w:szCs w:val="28"/>
        </w:rPr>
        <w:t>велополоса</w:t>
      </w:r>
      <w:proofErr w:type="spellEnd"/>
      <w:r w:rsidRPr="00080025">
        <w:rPr>
          <w:sz w:val="28"/>
          <w:szCs w:val="28"/>
        </w:rPr>
        <w:t xml:space="preserve"> не обязательно является, хотя и может быть частью велодорожки.</w:t>
      </w:r>
    </w:p>
    <w:p w:rsidR="009D63AB" w:rsidRPr="00080025" w:rsidRDefault="009D63AB" w:rsidP="009D63AB">
      <w:pPr>
        <w:pStyle w:val="formattext0"/>
        <w:spacing w:beforeAutospacing="0" w:after="0" w:afterAutospacing="0"/>
        <w:jc w:val="both"/>
        <w:rPr>
          <w:sz w:val="28"/>
          <w:szCs w:val="28"/>
        </w:rPr>
      </w:pPr>
      <w:r w:rsidRPr="00080025">
        <w:rPr>
          <w:sz w:val="28"/>
          <w:szCs w:val="28"/>
        </w:rPr>
        <w:tab/>
        <w:t>Ширина полосы измеряется от бордюра до середины разделительной линии.</w:t>
      </w:r>
    </w:p>
    <w:p w:rsidR="009D63AB" w:rsidRPr="00080025" w:rsidRDefault="009D63AB" w:rsidP="009D63AB">
      <w:pPr>
        <w:pStyle w:val="formattext0"/>
        <w:spacing w:beforeAutospacing="0" w:after="0" w:afterAutospacing="0"/>
        <w:jc w:val="both"/>
        <w:rPr>
          <w:sz w:val="28"/>
          <w:szCs w:val="28"/>
        </w:rPr>
      </w:pPr>
      <w:r w:rsidRPr="00080025">
        <w:rPr>
          <w:sz w:val="28"/>
          <w:szCs w:val="28"/>
        </w:rPr>
        <w:tab/>
        <w:t>На дорогах со скоростью 60 к</w:t>
      </w:r>
      <w:r w:rsidR="008D04BE">
        <w:rPr>
          <w:sz w:val="28"/>
          <w:szCs w:val="28"/>
        </w:rPr>
        <w:t xml:space="preserve">м/час и выше ширина </w:t>
      </w:r>
      <w:proofErr w:type="spellStart"/>
      <w:r w:rsidR="008D04BE">
        <w:rPr>
          <w:sz w:val="28"/>
          <w:szCs w:val="28"/>
        </w:rPr>
        <w:t>велополосы</w:t>
      </w:r>
      <w:proofErr w:type="spellEnd"/>
      <w:r w:rsidR="008D04BE">
        <w:rPr>
          <w:sz w:val="28"/>
          <w:szCs w:val="28"/>
        </w:rPr>
        <w:t xml:space="preserve"> </w:t>
      </w:r>
      <w:r w:rsidR="00491076">
        <w:rPr>
          <w:sz w:val="28"/>
          <w:szCs w:val="28"/>
        </w:rPr>
        <w:t>должна превышать 1,</w:t>
      </w:r>
      <w:r w:rsidRPr="00080025">
        <w:rPr>
          <w:sz w:val="28"/>
          <w:szCs w:val="28"/>
        </w:rPr>
        <w:t>5 м.</w:t>
      </w:r>
    </w:p>
    <w:p w:rsidR="009D63AB" w:rsidRPr="00080025" w:rsidRDefault="009D63AB" w:rsidP="009D63AB">
      <w:pPr>
        <w:pStyle w:val="formattext0"/>
        <w:spacing w:beforeAutospacing="0" w:after="0" w:afterAutospacing="0"/>
        <w:jc w:val="both"/>
        <w:rPr>
          <w:sz w:val="28"/>
          <w:szCs w:val="28"/>
        </w:rPr>
      </w:pPr>
      <w:r w:rsidRPr="00080025">
        <w:rPr>
          <w:sz w:val="28"/>
          <w:szCs w:val="28"/>
        </w:rPr>
        <w:tab/>
        <w:t xml:space="preserve">В особых ситуациях допустима ширина </w:t>
      </w:r>
      <w:proofErr w:type="spellStart"/>
      <w:r w:rsidRPr="00080025">
        <w:rPr>
          <w:sz w:val="28"/>
          <w:szCs w:val="28"/>
        </w:rPr>
        <w:t>велополосы</w:t>
      </w:r>
      <w:proofErr w:type="spellEnd"/>
      <w:r w:rsidRPr="00080025">
        <w:rPr>
          <w:sz w:val="28"/>
          <w:szCs w:val="28"/>
        </w:rPr>
        <w:t xml:space="preserve"> менее 1.5 м. </w:t>
      </w:r>
    </w:p>
    <w:p w:rsidR="009D63AB" w:rsidRPr="00080025" w:rsidRDefault="009D63AB" w:rsidP="009D63AB">
      <w:pPr>
        <w:pStyle w:val="formattext0"/>
        <w:spacing w:beforeAutospacing="0" w:after="0" w:afterAutospacing="0"/>
        <w:jc w:val="both"/>
        <w:rPr>
          <w:sz w:val="28"/>
          <w:szCs w:val="28"/>
        </w:rPr>
      </w:pPr>
      <w:r w:rsidRPr="00080025">
        <w:rPr>
          <w:sz w:val="28"/>
          <w:szCs w:val="28"/>
        </w:rPr>
        <w:tab/>
        <w:t>Есл</w:t>
      </w:r>
      <w:r w:rsidR="00491076">
        <w:rPr>
          <w:sz w:val="28"/>
          <w:szCs w:val="28"/>
        </w:rPr>
        <w:t>и автомобильная полоса меньше 3</w:t>
      </w:r>
      <w:r w:rsidRPr="00080025">
        <w:rPr>
          <w:sz w:val="28"/>
          <w:szCs w:val="28"/>
        </w:rPr>
        <w:t xml:space="preserve">м, </w:t>
      </w:r>
      <w:proofErr w:type="spellStart"/>
      <w:r w:rsidRPr="00080025">
        <w:rPr>
          <w:sz w:val="28"/>
          <w:szCs w:val="28"/>
        </w:rPr>
        <w:t>велополосу</w:t>
      </w:r>
      <w:proofErr w:type="spellEnd"/>
      <w:r w:rsidRPr="00080025">
        <w:rPr>
          <w:sz w:val="28"/>
          <w:szCs w:val="28"/>
        </w:rPr>
        <w:t xml:space="preserve"> делать нежелательно.</w:t>
      </w:r>
    </w:p>
    <w:p w:rsidR="009D63AB" w:rsidRPr="00080025" w:rsidRDefault="009D63AB" w:rsidP="009D63AB">
      <w:pPr>
        <w:pStyle w:val="formattext0"/>
        <w:spacing w:beforeAutospacing="0" w:after="0" w:afterAutospacing="0"/>
        <w:jc w:val="center"/>
        <w:rPr>
          <w:bCs/>
          <w:sz w:val="28"/>
          <w:szCs w:val="28"/>
        </w:rPr>
      </w:pPr>
    </w:p>
    <w:p w:rsidR="009D63AB" w:rsidRPr="00080025" w:rsidRDefault="009D63AB" w:rsidP="009D63AB">
      <w:pPr>
        <w:pStyle w:val="formattext0"/>
        <w:spacing w:beforeAutospacing="0" w:after="0" w:afterAutospacing="0"/>
        <w:jc w:val="center"/>
        <w:rPr>
          <w:sz w:val="28"/>
          <w:szCs w:val="28"/>
        </w:rPr>
      </w:pPr>
      <w:r w:rsidRPr="00080025">
        <w:rPr>
          <w:bCs/>
          <w:sz w:val="28"/>
          <w:szCs w:val="28"/>
        </w:rPr>
        <w:t xml:space="preserve">Обособленные и смешанные </w:t>
      </w:r>
      <w:proofErr w:type="spellStart"/>
      <w:r w:rsidRPr="00080025">
        <w:rPr>
          <w:bCs/>
          <w:sz w:val="28"/>
          <w:szCs w:val="28"/>
        </w:rPr>
        <w:t>велополосы</w:t>
      </w:r>
      <w:proofErr w:type="spellEnd"/>
      <w:r w:rsidRPr="00080025">
        <w:rPr>
          <w:bCs/>
          <w:sz w:val="28"/>
          <w:szCs w:val="28"/>
        </w:rPr>
        <w:t xml:space="preserve"> на проезжей части</w:t>
      </w:r>
    </w:p>
    <w:p w:rsidR="009D63AB" w:rsidRPr="00080025" w:rsidRDefault="009D63AB" w:rsidP="009D63AB">
      <w:pPr>
        <w:pStyle w:val="formattext0"/>
        <w:spacing w:beforeAutospacing="0" w:after="0" w:afterAutospacing="0"/>
        <w:jc w:val="both"/>
        <w:rPr>
          <w:sz w:val="28"/>
          <w:szCs w:val="28"/>
        </w:rPr>
      </w:pPr>
      <w:r w:rsidRPr="00080025">
        <w:rPr>
          <w:b/>
          <w:bCs/>
          <w:sz w:val="28"/>
          <w:szCs w:val="28"/>
        </w:rPr>
        <w:t> </w:t>
      </w:r>
      <w:r w:rsidRPr="00080025">
        <w:rPr>
          <w:sz w:val="28"/>
          <w:szCs w:val="28"/>
        </w:rPr>
        <w:tab/>
        <w:t xml:space="preserve">На проезжей части могут быть </w:t>
      </w:r>
      <w:proofErr w:type="spellStart"/>
      <w:r w:rsidRPr="00080025">
        <w:rPr>
          <w:sz w:val="28"/>
          <w:szCs w:val="28"/>
        </w:rPr>
        <w:t>велополосы</w:t>
      </w:r>
      <w:proofErr w:type="spellEnd"/>
      <w:r w:rsidRPr="00080025">
        <w:rPr>
          <w:sz w:val="28"/>
          <w:szCs w:val="28"/>
        </w:rPr>
        <w:t xml:space="preserve"> двух видов: Обособленные и смешанные.</w:t>
      </w:r>
    </w:p>
    <w:p w:rsidR="009D63AB" w:rsidRPr="00080025" w:rsidRDefault="009D63AB" w:rsidP="009D63AB">
      <w:pPr>
        <w:pStyle w:val="formattext0"/>
        <w:spacing w:beforeAutospacing="0" w:after="0" w:afterAutospacing="0"/>
        <w:jc w:val="both"/>
        <w:rPr>
          <w:sz w:val="28"/>
          <w:szCs w:val="28"/>
        </w:rPr>
      </w:pPr>
      <w:r w:rsidRPr="00080025">
        <w:rPr>
          <w:sz w:val="28"/>
          <w:szCs w:val="28"/>
        </w:rPr>
        <w:tab/>
        <w:t xml:space="preserve">Обособленные (обязательные) </w:t>
      </w:r>
      <w:proofErr w:type="spellStart"/>
      <w:r w:rsidRPr="00080025">
        <w:rPr>
          <w:sz w:val="28"/>
          <w:szCs w:val="28"/>
        </w:rPr>
        <w:t>велополосы</w:t>
      </w:r>
      <w:proofErr w:type="spellEnd"/>
      <w:r w:rsidRPr="00080025">
        <w:rPr>
          <w:sz w:val="28"/>
          <w:szCs w:val="28"/>
        </w:rPr>
        <w:t xml:space="preserve"> отделяют часть проезжей дороги, предназначенную для велосипедистов. В неё запрещено вторгаться другим транспортным средствам.</w:t>
      </w:r>
    </w:p>
    <w:p w:rsidR="009D63AB" w:rsidRPr="00080025" w:rsidRDefault="009D63AB" w:rsidP="009D63AB">
      <w:pPr>
        <w:pStyle w:val="formattext0"/>
        <w:spacing w:beforeAutospacing="0" w:after="0" w:afterAutospacing="0"/>
        <w:jc w:val="both"/>
        <w:rPr>
          <w:sz w:val="28"/>
          <w:szCs w:val="28"/>
        </w:rPr>
      </w:pPr>
      <w:r w:rsidRPr="00080025">
        <w:rPr>
          <w:sz w:val="28"/>
          <w:szCs w:val="28"/>
        </w:rPr>
        <w:tab/>
        <w:t xml:space="preserve">Смешанные (рекомендуемые) </w:t>
      </w:r>
      <w:proofErr w:type="spellStart"/>
      <w:r w:rsidRPr="00080025">
        <w:rPr>
          <w:sz w:val="28"/>
          <w:szCs w:val="28"/>
        </w:rPr>
        <w:t>велополосы</w:t>
      </w:r>
      <w:proofErr w:type="spellEnd"/>
      <w:r w:rsidRPr="00080025">
        <w:rPr>
          <w:sz w:val="28"/>
          <w:szCs w:val="28"/>
        </w:rPr>
        <w:t xml:space="preserve"> предназначены предупреждать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w:t>
      </w:r>
      <w:proofErr w:type="spellStart"/>
      <w:r w:rsidRPr="00080025">
        <w:rPr>
          <w:sz w:val="28"/>
          <w:szCs w:val="28"/>
        </w:rPr>
        <w:t>велополосе</w:t>
      </w:r>
      <w:proofErr w:type="spellEnd"/>
      <w:r w:rsidRPr="00080025">
        <w:rPr>
          <w:sz w:val="28"/>
          <w:szCs w:val="28"/>
        </w:rPr>
        <w:t xml:space="preserve"> возможно.</w:t>
      </w:r>
    </w:p>
    <w:p w:rsidR="009D63AB" w:rsidRPr="00080025" w:rsidRDefault="009D63AB" w:rsidP="009D63AB">
      <w:pPr>
        <w:pStyle w:val="formattext0"/>
        <w:spacing w:beforeAutospacing="0" w:after="0" w:afterAutospacing="0"/>
        <w:jc w:val="both"/>
        <w:rPr>
          <w:sz w:val="28"/>
          <w:szCs w:val="28"/>
        </w:rPr>
      </w:pPr>
      <w:r w:rsidRPr="00080025">
        <w:rPr>
          <w:sz w:val="28"/>
          <w:szCs w:val="28"/>
        </w:rPr>
        <w:tab/>
        <w:t xml:space="preserve">Преимущество использования </w:t>
      </w:r>
      <w:proofErr w:type="spellStart"/>
      <w:r w:rsidRPr="00080025">
        <w:rPr>
          <w:sz w:val="28"/>
          <w:szCs w:val="28"/>
        </w:rPr>
        <w:t>велополос</w:t>
      </w:r>
      <w:proofErr w:type="spellEnd"/>
      <w:r w:rsidRPr="00080025">
        <w:rPr>
          <w:sz w:val="28"/>
          <w:szCs w:val="28"/>
        </w:rPr>
        <w:t xml:space="preserve"> на проезжей части состоит в том, что они:</w:t>
      </w:r>
    </w:p>
    <w:p w:rsidR="009D63AB" w:rsidRPr="00080025" w:rsidRDefault="009D63AB" w:rsidP="009D63AB">
      <w:pPr>
        <w:pStyle w:val="formattext0"/>
        <w:spacing w:beforeAutospacing="0" w:after="0" w:afterAutospacing="0"/>
        <w:jc w:val="both"/>
        <w:rPr>
          <w:sz w:val="28"/>
          <w:szCs w:val="28"/>
        </w:rPr>
      </w:pPr>
      <w:r w:rsidRPr="00080025">
        <w:rPr>
          <w:sz w:val="28"/>
          <w:szCs w:val="28"/>
        </w:rPr>
        <w:tab/>
        <w:t>-напоминают водителям о присутствии велосипедистов на дороге,</w:t>
      </w:r>
    </w:p>
    <w:p w:rsidR="009D63AB" w:rsidRPr="00080025" w:rsidRDefault="009D63AB" w:rsidP="009D63AB">
      <w:pPr>
        <w:pStyle w:val="formattext0"/>
        <w:spacing w:beforeAutospacing="0" w:after="0" w:afterAutospacing="0"/>
        <w:jc w:val="both"/>
        <w:rPr>
          <w:sz w:val="28"/>
          <w:szCs w:val="28"/>
        </w:rPr>
      </w:pPr>
      <w:r w:rsidRPr="00080025">
        <w:rPr>
          <w:sz w:val="28"/>
          <w:szCs w:val="28"/>
        </w:rPr>
        <w:tab/>
        <w:t>-заставляют водителей оставлять место для велосипедистов на обочине,</w:t>
      </w:r>
    </w:p>
    <w:p w:rsidR="009D63AB" w:rsidRPr="00080025" w:rsidRDefault="009D63AB" w:rsidP="009D63AB">
      <w:pPr>
        <w:pStyle w:val="formattext0"/>
        <w:spacing w:beforeAutospacing="0" w:after="0" w:afterAutospacing="0"/>
        <w:jc w:val="both"/>
        <w:rPr>
          <w:sz w:val="28"/>
          <w:szCs w:val="28"/>
        </w:rPr>
      </w:pPr>
      <w:r w:rsidRPr="00080025">
        <w:rPr>
          <w:sz w:val="28"/>
          <w:szCs w:val="28"/>
        </w:rPr>
        <w:tab/>
        <w:t>-делают законным обгон автотранспорта в случае его замедления или остановки в пробке,</w:t>
      </w:r>
    </w:p>
    <w:p w:rsidR="009D63AB" w:rsidRPr="00080025" w:rsidRDefault="009D63AB" w:rsidP="009D63AB">
      <w:pPr>
        <w:pStyle w:val="formattext0"/>
        <w:spacing w:beforeAutospacing="0" w:after="0" w:afterAutospacing="0"/>
        <w:jc w:val="both"/>
        <w:rPr>
          <w:sz w:val="28"/>
          <w:szCs w:val="28"/>
        </w:rPr>
      </w:pPr>
      <w:r w:rsidRPr="00080025">
        <w:rPr>
          <w:sz w:val="28"/>
          <w:szCs w:val="28"/>
        </w:rPr>
        <w:lastRenderedPageBreak/>
        <w:tab/>
        <w:t xml:space="preserve">-приучают велосипедистов двигаться по отведенной </w:t>
      </w:r>
      <w:proofErr w:type="spellStart"/>
      <w:r w:rsidRPr="00080025">
        <w:rPr>
          <w:sz w:val="28"/>
          <w:szCs w:val="28"/>
        </w:rPr>
        <w:t>велодороге</w:t>
      </w:r>
      <w:proofErr w:type="spellEnd"/>
      <w:r w:rsidRPr="00080025">
        <w:rPr>
          <w:sz w:val="28"/>
          <w:szCs w:val="28"/>
        </w:rPr>
        <w:t>,</w:t>
      </w:r>
    </w:p>
    <w:p w:rsidR="009D63AB" w:rsidRPr="00080025" w:rsidRDefault="009D63AB" w:rsidP="009D63AB">
      <w:pPr>
        <w:pStyle w:val="formattext0"/>
        <w:spacing w:beforeAutospacing="0" w:after="0" w:afterAutospacing="0"/>
        <w:jc w:val="both"/>
        <w:rPr>
          <w:sz w:val="28"/>
          <w:szCs w:val="28"/>
        </w:rPr>
      </w:pPr>
      <w:r w:rsidRPr="00080025">
        <w:rPr>
          <w:sz w:val="28"/>
          <w:szCs w:val="28"/>
        </w:rPr>
        <w:tab/>
        <w:t>-помогают велосипедисту убедиться, что он следует по маршруту.</w:t>
      </w:r>
    </w:p>
    <w:p w:rsidR="009D63AB" w:rsidRPr="00080025" w:rsidRDefault="009D63AB" w:rsidP="009D63AB">
      <w:pPr>
        <w:pStyle w:val="formattext0"/>
        <w:spacing w:beforeAutospacing="0" w:after="0" w:afterAutospacing="0"/>
        <w:jc w:val="both"/>
        <w:rPr>
          <w:sz w:val="28"/>
          <w:szCs w:val="28"/>
        </w:rPr>
      </w:pPr>
      <w:r w:rsidRPr="00080025">
        <w:rPr>
          <w:sz w:val="28"/>
          <w:szCs w:val="28"/>
        </w:rPr>
        <w:tab/>
        <w:t xml:space="preserve">Для удобного проезда велосипедов, </w:t>
      </w:r>
      <w:proofErr w:type="spellStart"/>
      <w:r w:rsidRPr="00080025">
        <w:rPr>
          <w:sz w:val="28"/>
          <w:szCs w:val="28"/>
        </w:rPr>
        <w:t>велоприцепов</w:t>
      </w:r>
      <w:proofErr w:type="spellEnd"/>
      <w:r w:rsidRPr="00080025">
        <w:rPr>
          <w:sz w:val="28"/>
          <w:szCs w:val="28"/>
        </w:rPr>
        <w:t xml:space="preserve"> и инвалидных колясок </w:t>
      </w:r>
      <w:proofErr w:type="spellStart"/>
      <w:r w:rsidRPr="00080025">
        <w:rPr>
          <w:sz w:val="28"/>
          <w:szCs w:val="28"/>
        </w:rPr>
        <w:t>в</w:t>
      </w:r>
      <w:r w:rsidR="00491076">
        <w:rPr>
          <w:sz w:val="28"/>
          <w:szCs w:val="28"/>
        </w:rPr>
        <w:t>елополоса</w:t>
      </w:r>
      <w:proofErr w:type="spellEnd"/>
      <w:r w:rsidR="00491076">
        <w:rPr>
          <w:sz w:val="28"/>
          <w:szCs w:val="28"/>
        </w:rPr>
        <w:t xml:space="preserve"> должна иметь ширину 1,</w:t>
      </w:r>
      <w:r w:rsidRPr="00080025">
        <w:rPr>
          <w:sz w:val="28"/>
          <w:szCs w:val="28"/>
        </w:rPr>
        <w:t xml:space="preserve">5 м, </w:t>
      </w:r>
      <w:r w:rsidR="00491076">
        <w:rPr>
          <w:sz w:val="28"/>
          <w:szCs w:val="28"/>
        </w:rPr>
        <w:t>а если дорога позволяет, то и 2</w:t>
      </w:r>
      <w:r w:rsidRPr="00080025">
        <w:rPr>
          <w:sz w:val="28"/>
          <w:szCs w:val="28"/>
        </w:rPr>
        <w:t>м. Это делает возможным обгон без выезда на полосу движения автотранспорта.</w:t>
      </w:r>
    </w:p>
    <w:p w:rsidR="009D63AB" w:rsidRPr="00080025" w:rsidRDefault="009D63AB" w:rsidP="009D63AB">
      <w:pPr>
        <w:pStyle w:val="formattext0"/>
        <w:spacing w:beforeAutospacing="0" w:after="0" w:afterAutospacing="0"/>
        <w:jc w:val="both"/>
        <w:rPr>
          <w:sz w:val="28"/>
          <w:szCs w:val="28"/>
        </w:rPr>
      </w:pPr>
      <w:r w:rsidRPr="00080025">
        <w:rPr>
          <w:sz w:val="28"/>
          <w:szCs w:val="28"/>
        </w:rPr>
        <w:tab/>
        <w:t xml:space="preserve">В стесненной ситуации допустима ширина </w:t>
      </w:r>
      <w:proofErr w:type="spellStart"/>
      <w:r w:rsidRPr="00080025">
        <w:rPr>
          <w:sz w:val="28"/>
          <w:szCs w:val="28"/>
        </w:rPr>
        <w:t>велополосы</w:t>
      </w:r>
      <w:proofErr w:type="spellEnd"/>
      <w:r w:rsidRPr="00080025">
        <w:rPr>
          <w:sz w:val="28"/>
          <w:szCs w:val="28"/>
        </w:rPr>
        <w:t xml:space="preserve"> 0.8 м, однако в местах соединений рекомендует</w:t>
      </w:r>
      <w:r w:rsidR="00491076">
        <w:rPr>
          <w:sz w:val="28"/>
          <w:szCs w:val="28"/>
        </w:rPr>
        <w:t xml:space="preserve">ся делать </w:t>
      </w:r>
      <w:proofErr w:type="spellStart"/>
      <w:r w:rsidR="00491076">
        <w:rPr>
          <w:sz w:val="28"/>
          <w:szCs w:val="28"/>
        </w:rPr>
        <w:t>велополосу</w:t>
      </w:r>
      <w:proofErr w:type="spellEnd"/>
      <w:r w:rsidR="00491076">
        <w:rPr>
          <w:sz w:val="28"/>
          <w:szCs w:val="28"/>
        </w:rPr>
        <w:t xml:space="preserve"> не менее 1,</w:t>
      </w:r>
      <w:r w:rsidRPr="00080025">
        <w:rPr>
          <w:sz w:val="28"/>
          <w:szCs w:val="28"/>
        </w:rPr>
        <w:t xml:space="preserve">2 м, а при подходе </w:t>
      </w:r>
      <w:r w:rsidR="00491076">
        <w:rPr>
          <w:sz w:val="28"/>
          <w:szCs w:val="28"/>
        </w:rPr>
        <w:t>к перекрестку – не менее 1,</w:t>
      </w:r>
      <w:r w:rsidRPr="00080025">
        <w:rPr>
          <w:sz w:val="28"/>
          <w:szCs w:val="28"/>
        </w:rPr>
        <w:t>0 м.</w:t>
      </w: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 xml:space="preserve">Велосипедные и </w:t>
      </w:r>
      <w:proofErr w:type="spellStart"/>
      <w:r w:rsidRPr="00080025">
        <w:rPr>
          <w:sz w:val="28"/>
          <w:szCs w:val="28"/>
        </w:rPr>
        <w:t>велопешеходные</w:t>
      </w:r>
      <w:proofErr w:type="spellEnd"/>
      <w:r w:rsidRPr="00080025">
        <w:rPr>
          <w:sz w:val="28"/>
          <w:szCs w:val="28"/>
        </w:rPr>
        <w:t xml:space="preserve"> дорожки и полосы следует, как правило, устраивать за пределами проезжей части дорог при соотношениях интенсивностей движения автомобилей и велосипе</w:t>
      </w:r>
      <w:r w:rsidR="00491076">
        <w:rPr>
          <w:sz w:val="28"/>
          <w:szCs w:val="28"/>
        </w:rPr>
        <w:t>дистов, указанных в таблице 8.3</w:t>
      </w:r>
      <w:r w:rsidRPr="00080025">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80025">
        <w:rPr>
          <w:sz w:val="28"/>
          <w:szCs w:val="28"/>
        </w:rPr>
        <w:t>сут</w:t>
      </w:r>
      <w:proofErr w:type="spellEnd"/>
      <w:r w:rsidRPr="00080025">
        <w:rPr>
          <w:sz w:val="28"/>
          <w:szCs w:val="28"/>
        </w:rPr>
        <w:t xml:space="preserve"> (до 150 авт./ч).</w:t>
      </w:r>
    </w:p>
    <w:p w:rsidR="009D63AB" w:rsidRPr="00080025" w:rsidRDefault="009D63AB" w:rsidP="009D63AB">
      <w:pPr>
        <w:jc w:val="right"/>
      </w:pPr>
      <w:r w:rsidRPr="00080025">
        <w:t>Таблица 8.3</w:t>
      </w:r>
    </w:p>
    <w:tbl>
      <w:tblPr>
        <w:tblW w:w="9445" w:type="dxa"/>
        <w:tblCellMar>
          <w:top w:w="15" w:type="dxa"/>
          <w:left w:w="15" w:type="dxa"/>
          <w:bottom w:w="15" w:type="dxa"/>
          <w:right w:w="15" w:type="dxa"/>
        </w:tblCellMar>
        <w:tblLook w:val="04A0" w:firstRow="1" w:lastRow="0" w:firstColumn="1" w:lastColumn="0" w:noHBand="0" w:noVBand="1"/>
      </w:tblPr>
      <w:tblGrid>
        <w:gridCol w:w="4529"/>
        <w:gridCol w:w="1104"/>
        <w:gridCol w:w="984"/>
        <w:gridCol w:w="866"/>
        <w:gridCol w:w="1026"/>
        <w:gridCol w:w="936"/>
      </w:tblGrid>
      <w:tr w:rsidR="009D63AB" w:rsidRPr="00080025" w:rsidTr="00A31515">
        <w:trPr>
          <w:trHeight w:hRule="exact" w:val="12"/>
        </w:trPr>
        <w:tc>
          <w:tcPr>
            <w:tcW w:w="4528" w:type="dxa"/>
            <w:vAlign w:val="center"/>
          </w:tcPr>
          <w:p w:rsidR="009D63AB" w:rsidRPr="00080025" w:rsidRDefault="009D63AB" w:rsidP="00A31515">
            <w:pPr>
              <w:jc w:val="both"/>
            </w:pPr>
          </w:p>
        </w:tc>
        <w:tc>
          <w:tcPr>
            <w:tcW w:w="1104" w:type="dxa"/>
            <w:vAlign w:val="center"/>
          </w:tcPr>
          <w:p w:rsidR="009D63AB" w:rsidRPr="00080025" w:rsidRDefault="009D63AB" w:rsidP="00A31515">
            <w:pPr>
              <w:jc w:val="both"/>
            </w:pPr>
          </w:p>
        </w:tc>
        <w:tc>
          <w:tcPr>
            <w:tcW w:w="984" w:type="dxa"/>
            <w:vAlign w:val="center"/>
          </w:tcPr>
          <w:p w:rsidR="009D63AB" w:rsidRPr="00080025" w:rsidRDefault="009D63AB" w:rsidP="00A31515">
            <w:pPr>
              <w:jc w:val="both"/>
            </w:pPr>
          </w:p>
        </w:tc>
        <w:tc>
          <w:tcPr>
            <w:tcW w:w="866" w:type="dxa"/>
            <w:vAlign w:val="center"/>
          </w:tcPr>
          <w:p w:rsidR="009D63AB" w:rsidRPr="00080025" w:rsidRDefault="009D63AB" w:rsidP="00A31515">
            <w:pPr>
              <w:jc w:val="both"/>
            </w:pPr>
          </w:p>
        </w:tc>
        <w:tc>
          <w:tcPr>
            <w:tcW w:w="1026" w:type="dxa"/>
            <w:vAlign w:val="center"/>
          </w:tcPr>
          <w:p w:rsidR="009D63AB" w:rsidRPr="00080025" w:rsidRDefault="009D63AB" w:rsidP="00A31515">
            <w:pPr>
              <w:jc w:val="both"/>
            </w:pPr>
          </w:p>
        </w:tc>
        <w:tc>
          <w:tcPr>
            <w:tcW w:w="936" w:type="dxa"/>
            <w:vAlign w:val="center"/>
          </w:tcPr>
          <w:p w:rsidR="009D63AB" w:rsidRPr="00080025" w:rsidRDefault="009D63AB" w:rsidP="00A31515">
            <w:pPr>
              <w:jc w:val="both"/>
            </w:pPr>
          </w:p>
        </w:tc>
      </w:tr>
      <w:tr w:rsidR="009D63AB" w:rsidRPr="00080025" w:rsidTr="00A31515">
        <w:tc>
          <w:tcPr>
            <w:tcW w:w="452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beforeAutospacing="0" w:after="0" w:afterAutospacing="0"/>
              <w:jc w:val="both"/>
            </w:pPr>
            <w:r w:rsidRPr="00080025">
              <w:t>Фактическая интенсивность движения автомобилей (суммарная в двух направлениях), авт./ч</w:t>
            </w:r>
          </w:p>
        </w:tc>
        <w:tc>
          <w:tcPr>
            <w:tcW w:w="110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beforeAutospacing="0" w:after="0" w:afterAutospacing="0"/>
              <w:jc w:val="both"/>
            </w:pPr>
            <w:r w:rsidRPr="00080025">
              <w:t xml:space="preserve">До 400 </w:t>
            </w:r>
          </w:p>
        </w:tc>
        <w:tc>
          <w:tcPr>
            <w:tcW w:w="9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beforeAutospacing="0" w:after="0" w:afterAutospacing="0"/>
              <w:jc w:val="both"/>
            </w:pPr>
            <w:r w:rsidRPr="00080025">
              <w:t xml:space="preserve">600 </w:t>
            </w:r>
          </w:p>
        </w:tc>
        <w:tc>
          <w:tcPr>
            <w:tcW w:w="86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beforeAutospacing="0" w:after="0" w:afterAutospacing="0"/>
              <w:jc w:val="both"/>
            </w:pPr>
            <w:r w:rsidRPr="00080025">
              <w:t xml:space="preserve">800 </w:t>
            </w:r>
          </w:p>
        </w:tc>
        <w:tc>
          <w:tcPr>
            <w:tcW w:w="102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beforeAutospacing="0" w:after="0" w:afterAutospacing="0"/>
              <w:jc w:val="both"/>
            </w:pPr>
            <w:r w:rsidRPr="00080025">
              <w:t xml:space="preserve">1000 </w:t>
            </w:r>
          </w:p>
        </w:tc>
        <w:tc>
          <w:tcPr>
            <w:tcW w:w="93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beforeAutospacing="0" w:after="0" w:afterAutospacing="0"/>
              <w:jc w:val="both"/>
            </w:pPr>
            <w:r w:rsidRPr="00080025">
              <w:t xml:space="preserve">1200 </w:t>
            </w:r>
          </w:p>
        </w:tc>
      </w:tr>
      <w:tr w:rsidR="009D63AB" w:rsidRPr="00080025" w:rsidTr="00A31515">
        <w:tc>
          <w:tcPr>
            <w:tcW w:w="4528"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Расчетная интенсивность движения велосипедистов, вел./ч</w:t>
            </w:r>
          </w:p>
        </w:tc>
        <w:tc>
          <w:tcPr>
            <w:tcW w:w="110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70 </w:t>
            </w:r>
          </w:p>
        </w:tc>
        <w:tc>
          <w:tcPr>
            <w:tcW w:w="98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50 </w:t>
            </w:r>
          </w:p>
        </w:tc>
        <w:tc>
          <w:tcPr>
            <w:tcW w:w="86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30 </w:t>
            </w:r>
          </w:p>
        </w:tc>
        <w:tc>
          <w:tcPr>
            <w:tcW w:w="102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20 </w:t>
            </w:r>
          </w:p>
        </w:tc>
        <w:tc>
          <w:tcPr>
            <w:tcW w:w="93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 </w:t>
            </w:r>
          </w:p>
        </w:tc>
      </w:tr>
    </w:tbl>
    <w:p w:rsidR="009D63AB" w:rsidRPr="00080025" w:rsidRDefault="009D63AB" w:rsidP="009D63AB">
      <w:pPr>
        <w:pStyle w:val="formattext0"/>
        <w:spacing w:beforeAutospacing="0" w:after="0" w:afterAutospacing="0"/>
        <w:ind w:firstLine="708"/>
        <w:jc w:val="both"/>
        <w:rPr>
          <w:sz w:val="28"/>
          <w:szCs w:val="28"/>
        </w:rPr>
      </w:pP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Геометрические параметры велосипедных дорожек представлены в таблице.</w:t>
      </w:r>
    </w:p>
    <w:p w:rsidR="009D63AB" w:rsidRPr="00080025" w:rsidRDefault="009D63AB" w:rsidP="009D63AB">
      <w:pPr>
        <w:pStyle w:val="formattext0"/>
        <w:spacing w:beforeAutospacing="0" w:after="0" w:afterAutospacing="0"/>
        <w:ind w:firstLine="708"/>
        <w:jc w:val="right"/>
      </w:pPr>
      <w:r w:rsidRPr="00080025">
        <w:t>Таблица 8.4</w:t>
      </w:r>
    </w:p>
    <w:p w:rsidR="009D63AB" w:rsidRDefault="009D63AB" w:rsidP="009D63AB">
      <w:pPr>
        <w:pStyle w:val="formattext0"/>
        <w:spacing w:beforeAutospacing="0" w:after="0" w:afterAutospacing="0"/>
        <w:jc w:val="center"/>
      </w:pPr>
      <w:r w:rsidRPr="00080025">
        <w:t>Основные геометрические параметры велосипедной дорожки и полосы</w:t>
      </w:r>
    </w:p>
    <w:p w:rsidR="00491076" w:rsidRPr="00080025" w:rsidRDefault="00491076" w:rsidP="009D63AB">
      <w:pPr>
        <w:pStyle w:val="formattext0"/>
        <w:spacing w:beforeAutospacing="0" w:after="0" w:afterAutospacing="0"/>
        <w:jc w:val="center"/>
      </w:pPr>
    </w:p>
    <w:tbl>
      <w:tblPr>
        <w:tblW w:w="9445" w:type="dxa"/>
        <w:tblCellMar>
          <w:top w:w="15" w:type="dxa"/>
          <w:left w:w="15" w:type="dxa"/>
          <w:bottom w:w="15" w:type="dxa"/>
          <w:right w:w="15" w:type="dxa"/>
        </w:tblCellMar>
        <w:tblLook w:val="04A0" w:firstRow="1" w:lastRow="0" w:firstColumn="1" w:lastColumn="0" w:noHBand="0" w:noVBand="1"/>
      </w:tblPr>
      <w:tblGrid>
        <w:gridCol w:w="4806"/>
        <w:gridCol w:w="2474"/>
        <w:gridCol w:w="2165"/>
      </w:tblGrid>
      <w:tr w:rsidR="009D63AB" w:rsidRPr="00080025" w:rsidTr="00A31515">
        <w:trPr>
          <w:trHeight w:hRule="exact" w:val="12"/>
        </w:trPr>
        <w:tc>
          <w:tcPr>
            <w:tcW w:w="4806" w:type="dxa"/>
            <w:vAlign w:val="center"/>
          </w:tcPr>
          <w:p w:rsidR="009D63AB" w:rsidRPr="00080025" w:rsidRDefault="009D63AB" w:rsidP="00A31515">
            <w:pPr>
              <w:jc w:val="both"/>
              <w:rPr>
                <w:sz w:val="28"/>
                <w:szCs w:val="28"/>
              </w:rPr>
            </w:pPr>
          </w:p>
        </w:tc>
        <w:tc>
          <w:tcPr>
            <w:tcW w:w="2474" w:type="dxa"/>
            <w:vAlign w:val="center"/>
          </w:tcPr>
          <w:p w:rsidR="009D63AB" w:rsidRPr="00080025" w:rsidRDefault="009D63AB" w:rsidP="00A31515">
            <w:pPr>
              <w:jc w:val="both"/>
              <w:rPr>
                <w:sz w:val="28"/>
                <w:szCs w:val="28"/>
              </w:rPr>
            </w:pPr>
          </w:p>
        </w:tc>
        <w:tc>
          <w:tcPr>
            <w:tcW w:w="2165" w:type="dxa"/>
            <w:vAlign w:val="center"/>
          </w:tcPr>
          <w:p w:rsidR="009D63AB" w:rsidRPr="00080025" w:rsidRDefault="009D63AB" w:rsidP="00A31515">
            <w:pPr>
              <w:jc w:val="both"/>
              <w:rPr>
                <w:sz w:val="28"/>
                <w:szCs w:val="28"/>
              </w:rPr>
            </w:pPr>
          </w:p>
        </w:tc>
      </w:tr>
      <w:tr w:rsidR="009D63AB" w:rsidRPr="00080025" w:rsidTr="00A31515">
        <w:tc>
          <w:tcPr>
            <w:tcW w:w="4806"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Нормируемый параметр </w:t>
            </w:r>
          </w:p>
        </w:tc>
        <w:tc>
          <w:tcPr>
            <w:tcW w:w="463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Минимальные значения</w:t>
            </w:r>
          </w:p>
        </w:tc>
      </w:tr>
      <w:tr w:rsidR="009D63AB" w:rsidRPr="00080025" w:rsidTr="00A31515">
        <w:tc>
          <w:tcPr>
            <w:tcW w:w="4806"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jc w:val="both"/>
            </w:pP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при новом строительстве</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в стесненных условиях </w:t>
            </w:r>
          </w:p>
        </w:tc>
      </w:tr>
      <w:tr w:rsidR="009D63AB" w:rsidRPr="00080025" w:rsidTr="00A31515">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Расчетная скорость движения, км/ч</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25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 </w:t>
            </w:r>
          </w:p>
        </w:tc>
      </w:tr>
      <w:tr w:rsidR="009D63AB" w:rsidRPr="00080025" w:rsidTr="00A31515">
        <w:tc>
          <w:tcPr>
            <w:tcW w:w="4806"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Ширина проезжей части для движения, м, не менее:</w:t>
            </w:r>
          </w:p>
        </w:tc>
        <w:tc>
          <w:tcPr>
            <w:tcW w:w="2474"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c>
          <w:tcPr>
            <w:tcW w:w="2165"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r>
      <w:tr w:rsidR="009D63AB" w:rsidRPr="00080025" w:rsidTr="00A31515">
        <w:tc>
          <w:tcPr>
            <w:tcW w:w="4806"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однополосного одностороннего</w:t>
            </w:r>
          </w:p>
        </w:tc>
        <w:tc>
          <w:tcPr>
            <w:tcW w:w="2474"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1,0-1,5 </w:t>
            </w:r>
          </w:p>
        </w:tc>
        <w:tc>
          <w:tcPr>
            <w:tcW w:w="2165"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0,75-1,0 </w:t>
            </w:r>
          </w:p>
        </w:tc>
      </w:tr>
      <w:tr w:rsidR="009D63AB" w:rsidRPr="00080025" w:rsidTr="00A31515">
        <w:tc>
          <w:tcPr>
            <w:tcW w:w="4806"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proofErr w:type="spellStart"/>
            <w:r w:rsidRPr="00080025">
              <w:t>двухполосного</w:t>
            </w:r>
            <w:proofErr w:type="spellEnd"/>
            <w:r w:rsidRPr="00080025">
              <w:t xml:space="preserve"> одностороннего</w:t>
            </w:r>
          </w:p>
        </w:tc>
        <w:tc>
          <w:tcPr>
            <w:tcW w:w="2474"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1,75-2,5 </w:t>
            </w:r>
          </w:p>
        </w:tc>
        <w:tc>
          <w:tcPr>
            <w:tcW w:w="2165"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1,50 </w:t>
            </w:r>
          </w:p>
        </w:tc>
      </w:tr>
      <w:tr w:rsidR="009D63AB" w:rsidRPr="00080025" w:rsidTr="00A31515">
        <w:tc>
          <w:tcPr>
            <w:tcW w:w="4806"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proofErr w:type="spellStart"/>
            <w:r w:rsidRPr="00080025">
              <w:t>двухполосного</w:t>
            </w:r>
            <w:proofErr w:type="spellEnd"/>
            <w:r w:rsidRPr="00080025">
              <w:t xml:space="preserve"> со встречным движением</w:t>
            </w:r>
          </w:p>
        </w:tc>
        <w:tc>
          <w:tcPr>
            <w:tcW w:w="2474"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2,50-3,6 </w:t>
            </w:r>
          </w:p>
        </w:tc>
        <w:tc>
          <w:tcPr>
            <w:tcW w:w="2165"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2,00 </w:t>
            </w:r>
          </w:p>
        </w:tc>
      </w:tr>
      <w:tr w:rsidR="009D63AB" w:rsidRPr="00080025" w:rsidTr="00A31515">
        <w:tc>
          <w:tcPr>
            <w:tcW w:w="4806"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Ширина велосипедной и пешеходной дорожки с разделением движения дорожной разметкой, м</w:t>
            </w:r>
          </w:p>
        </w:tc>
        <w:tc>
          <w:tcPr>
            <w:tcW w:w="2474"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1,5-6,0</w:t>
            </w:r>
            <w:r w:rsidRPr="00080025">
              <w:rPr>
                <w:noProof/>
              </w:rPr>
              <mc:AlternateContent>
                <mc:Choice Requires="wps">
                  <w:drawing>
                    <wp:inline distT="0" distB="0" distL="0" distR="0" wp14:anchorId="336A54C9" wp14:editId="11438182">
                      <wp:extent cx="130175" cy="219075"/>
                      <wp:effectExtent l="0" t="0" r="3175" b="9525"/>
                      <wp:docPr id="2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E5AF5" id="Прямоугольник 9" o:spid="_x0000_s1026" style="width:1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" filled="f" stroked="f">
                      <v:path arrowok="t"/>
                      <w10:anchorlock/>
                    </v:rect>
                  </w:pict>
                </mc:Fallback>
              </mc:AlternateContent>
            </w:r>
          </w:p>
        </w:tc>
        <w:tc>
          <w:tcPr>
            <w:tcW w:w="2165"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1,5-3,25</w:t>
            </w:r>
            <w:r w:rsidRPr="00080025">
              <w:rPr>
                <w:noProof/>
              </w:rPr>
              <mc:AlternateContent>
                <mc:Choice Requires="wps">
                  <w:drawing>
                    <wp:inline distT="0" distB="0" distL="0" distR="0" wp14:anchorId="65CC0D93" wp14:editId="6031A6D4">
                      <wp:extent cx="155575" cy="219075"/>
                      <wp:effectExtent l="0" t="0" r="0" b="9525"/>
                      <wp:docPr id="2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5E711" id="Прямоугольник 1"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" filled="f" stroked="f">
                      <v:path arrowok="t"/>
                      <w10:anchorlock/>
                    </v:rect>
                  </w:pict>
                </mc:Fallback>
              </mc:AlternateContent>
            </w:r>
          </w:p>
        </w:tc>
      </w:tr>
      <w:tr w:rsidR="009D63AB" w:rsidRPr="00080025" w:rsidTr="00A31515">
        <w:tc>
          <w:tcPr>
            <w:tcW w:w="4806"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Ширина </w:t>
            </w:r>
            <w:proofErr w:type="spellStart"/>
            <w:r w:rsidRPr="00080025">
              <w:t>велопешеходной</w:t>
            </w:r>
            <w:proofErr w:type="spellEnd"/>
            <w:r w:rsidRPr="00080025">
              <w:t xml:space="preserve"> дорожки, м </w:t>
            </w:r>
          </w:p>
        </w:tc>
        <w:tc>
          <w:tcPr>
            <w:tcW w:w="2474"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1,5-3,0</w:t>
            </w:r>
            <w:r w:rsidRPr="00080025">
              <w:rPr>
                <w:noProof/>
              </w:rPr>
              <mc:AlternateContent>
                <mc:Choice Requires="wps">
                  <w:drawing>
                    <wp:inline distT="0" distB="0" distL="0" distR="0" wp14:anchorId="6BD9F877" wp14:editId="241DEB30">
                      <wp:extent cx="142875" cy="219075"/>
                      <wp:effectExtent l="0" t="0" r="0" b="9525"/>
                      <wp:docPr id="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D4E45" id="Прямоугольник 3"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" filled="f" stroked="f">
                      <v:path arrowok="t"/>
                      <w10:anchorlock/>
                    </v:rect>
                  </w:pict>
                </mc:Fallback>
              </mc:AlternateContent>
            </w:r>
          </w:p>
        </w:tc>
        <w:tc>
          <w:tcPr>
            <w:tcW w:w="2165"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1,5-2,0</w:t>
            </w:r>
            <w:r w:rsidRPr="00080025">
              <w:rPr>
                <w:noProof/>
              </w:rPr>
              <mc:AlternateContent>
                <mc:Choice Requires="wps">
                  <w:drawing>
                    <wp:inline distT="0" distB="0" distL="0" distR="0" wp14:anchorId="2AD450F4" wp14:editId="2E32632E">
                      <wp:extent cx="155575" cy="219075"/>
                      <wp:effectExtent l="0" t="0" r="0" b="9525"/>
                      <wp:docPr id="1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8547A" id="Прямоугольник 4"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" filled="f" stroked="f">
                      <v:path arrowok="t"/>
                      <w10:anchorlock/>
                    </v:rect>
                  </w:pict>
                </mc:Fallback>
              </mc:AlternateContent>
            </w:r>
          </w:p>
        </w:tc>
      </w:tr>
      <w:tr w:rsidR="009D63AB" w:rsidRPr="00080025" w:rsidTr="00A31515">
        <w:tc>
          <w:tcPr>
            <w:tcW w:w="4806"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Ширина полосы для велосипедистов, м</w:t>
            </w:r>
          </w:p>
        </w:tc>
        <w:tc>
          <w:tcPr>
            <w:tcW w:w="2474"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1,20 </w:t>
            </w:r>
          </w:p>
        </w:tc>
        <w:tc>
          <w:tcPr>
            <w:tcW w:w="2165"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0,90 </w:t>
            </w:r>
          </w:p>
        </w:tc>
      </w:tr>
      <w:tr w:rsidR="009D63AB" w:rsidRPr="00080025" w:rsidTr="00A31515">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Ширина обочин велосипедной дорожки, м</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0,5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0,5 </w:t>
            </w:r>
          </w:p>
        </w:tc>
      </w:tr>
      <w:tr w:rsidR="009D63AB" w:rsidRPr="00080025" w:rsidTr="00A31515">
        <w:tc>
          <w:tcPr>
            <w:tcW w:w="4806"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Наименьший радиус кривых в плане, м:</w:t>
            </w:r>
          </w:p>
        </w:tc>
        <w:tc>
          <w:tcPr>
            <w:tcW w:w="2474"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c>
          <w:tcPr>
            <w:tcW w:w="2165"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r>
      <w:tr w:rsidR="009D63AB" w:rsidRPr="00080025" w:rsidTr="00A31515">
        <w:tc>
          <w:tcPr>
            <w:tcW w:w="4806"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при отсутствии виража</w:t>
            </w:r>
          </w:p>
        </w:tc>
        <w:tc>
          <w:tcPr>
            <w:tcW w:w="2474"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30-50 </w:t>
            </w:r>
          </w:p>
        </w:tc>
        <w:tc>
          <w:tcPr>
            <w:tcW w:w="2165"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 </w:t>
            </w:r>
          </w:p>
        </w:tc>
      </w:tr>
      <w:tr w:rsidR="009D63AB" w:rsidRPr="00080025" w:rsidTr="00A31515">
        <w:tc>
          <w:tcPr>
            <w:tcW w:w="4806"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при устройстве виража</w:t>
            </w:r>
          </w:p>
        </w:tc>
        <w:tc>
          <w:tcPr>
            <w:tcW w:w="2474"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20 </w:t>
            </w:r>
          </w:p>
        </w:tc>
        <w:tc>
          <w:tcPr>
            <w:tcW w:w="2165"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10 </w:t>
            </w:r>
          </w:p>
        </w:tc>
      </w:tr>
      <w:tr w:rsidR="009D63AB" w:rsidRPr="00080025" w:rsidTr="00A31515">
        <w:tc>
          <w:tcPr>
            <w:tcW w:w="4806"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lastRenderedPageBreak/>
              <w:t>Наименьший радиус вертикальных кривых, м:</w:t>
            </w:r>
          </w:p>
        </w:tc>
        <w:tc>
          <w:tcPr>
            <w:tcW w:w="2474"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c>
          <w:tcPr>
            <w:tcW w:w="2165"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r>
      <w:tr w:rsidR="009D63AB" w:rsidRPr="00080025" w:rsidTr="00A31515">
        <w:tc>
          <w:tcPr>
            <w:tcW w:w="4806"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выпуклых</w:t>
            </w:r>
          </w:p>
        </w:tc>
        <w:tc>
          <w:tcPr>
            <w:tcW w:w="2474"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500 </w:t>
            </w:r>
          </w:p>
        </w:tc>
        <w:tc>
          <w:tcPr>
            <w:tcW w:w="2165"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400 </w:t>
            </w:r>
          </w:p>
        </w:tc>
      </w:tr>
      <w:tr w:rsidR="009D63AB" w:rsidRPr="00080025" w:rsidTr="00A31515">
        <w:tc>
          <w:tcPr>
            <w:tcW w:w="4806"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вогнутых</w:t>
            </w:r>
          </w:p>
        </w:tc>
        <w:tc>
          <w:tcPr>
            <w:tcW w:w="2474"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150 </w:t>
            </w:r>
          </w:p>
        </w:tc>
        <w:tc>
          <w:tcPr>
            <w:tcW w:w="2165"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100 </w:t>
            </w:r>
          </w:p>
        </w:tc>
      </w:tr>
      <w:tr w:rsidR="009D63AB" w:rsidRPr="00080025" w:rsidTr="00A31515">
        <w:tc>
          <w:tcPr>
            <w:tcW w:w="4806"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Наибольший продольный уклон, ‰</w:t>
            </w:r>
          </w:p>
        </w:tc>
        <w:tc>
          <w:tcPr>
            <w:tcW w:w="2474"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c>
          <w:tcPr>
            <w:tcW w:w="2165"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r>
      <w:tr w:rsidR="009D63AB" w:rsidRPr="00080025" w:rsidTr="00A31515">
        <w:tc>
          <w:tcPr>
            <w:tcW w:w="4806"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в равнинной местности</w:t>
            </w:r>
          </w:p>
        </w:tc>
        <w:tc>
          <w:tcPr>
            <w:tcW w:w="2474"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40-60 </w:t>
            </w:r>
          </w:p>
        </w:tc>
        <w:tc>
          <w:tcPr>
            <w:tcW w:w="2165"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50-70 </w:t>
            </w:r>
          </w:p>
        </w:tc>
      </w:tr>
      <w:tr w:rsidR="009D63AB" w:rsidRPr="00080025" w:rsidTr="00A31515">
        <w:tc>
          <w:tcPr>
            <w:tcW w:w="4806"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в горной местности</w:t>
            </w:r>
          </w:p>
        </w:tc>
        <w:tc>
          <w:tcPr>
            <w:tcW w:w="2474"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w:t>
            </w:r>
          </w:p>
        </w:tc>
        <w:tc>
          <w:tcPr>
            <w:tcW w:w="2165"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100 </w:t>
            </w:r>
          </w:p>
        </w:tc>
      </w:tr>
      <w:tr w:rsidR="009D63AB" w:rsidRPr="00080025" w:rsidTr="00A31515">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Поперечный уклон проезжей части, ‰</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15-20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20 </w:t>
            </w:r>
          </w:p>
        </w:tc>
      </w:tr>
      <w:tr w:rsidR="009D63AB" w:rsidRPr="00080025" w:rsidTr="00A31515">
        <w:tc>
          <w:tcPr>
            <w:tcW w:w="4806"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Уклон виража, ‰, при радиусе:</w:t>
            </w:r>
          </w:p>
        </w:tc>
        <w:tc>
          <w:tcPr>
            <w:tcW w:w="2474"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c>
          <w:tcPr>
            <w:tcW w:w="2165"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jc w:val="both"/>
            </w:pPr>
          </w:p>
        </w:tc>
      </w:tr>
      <w:tr w:rsidR="009D63AB" w:rsidRPr="00080025" w:rsidTr="00A31515">
        <w:tc>
          <w:tcPr>
            <w:tcW w:w="4806"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5-10 м</w:t>
            </w:r>
          </w:p>
        </w:tc>
        <w:tc>
          <w:tcPr>
            <w:tcW w:w="2474"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более 30 </w:t>
            </w:r>
          </w:p>
        </w:tc>
        <w:tc>
          <w:tcPr>
            <w:tcW w:w="2165" w:type="dxa"/>
            <w:tcBorders>
              <w:left w:val="single" w:sz="6" w:space="0" w:color="000000"/>
              <w:right w:val="single" w:sz="6" w:space="0" w:color="000000"/>
            </w:tcBorders>
            <w:tcMar>
              <w:left w:w="149" w:type="dxa"/>
              <w:right w:w="149" w:type="dxa"/>
            </w:tcMar>
          </w:tcPr>
          <w:p w:rsidR="009D63AB" w:rsidRPr="00080025" w:rsidRDefault="009D63AB" w:rsidP="00A31515">
            <w:pPr>
              <w:jc w:val="both"/>
            </w:pPr>
          </w:p>
        </w:tc>
      </w:tr>
      <w:tr w:rsidR="009D63AB" w:rsidRPr="00080025" w:rsidTr="00A31515">
        <w:tc>
          <w:tcPr>
            <w:tcW w:w="4806"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10-20 м</w:t>
            </w:r>
          </w:p>
        </w:tc>
        <w:tc>
          <w:tcPr>
            <w:tcW w:w="2474"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более 20 </w:t>
            </w:r>
          </w:p>
        </w:tc>
        <w:tc>
          <w:tcPr>
            <w:tcW w:w="2165"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30 </w:t>
            </w:r>
          </w:p>
        </w:tc>
      </w:tr>
      <w:tr w:rsidR="009D63AB" w:rsidRPr="00080025" w:rsidTr="00A31515">
        <w:tc>
          <w:tcPr>
            <w:tcW w:w="4806"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20-50 м</w:t>
            </w:r>
          </w:p>
        </w:tc>
        <w:tc>
          <w:tcPr>
            <w:tcW w:w="2474"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более 15 </w:t>
            </w:r>
          </w:p>
        </w:tc>
        <w:tc>
          <w:tcPr>
            <w:tcW w:w="2165" w:type="dxa"/>
            <w:tcBorders>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20 </w:t>
            </w:r>
          </w:p>
        </w:tc>
      </w:tr>
      <w:tr w:rsidR="009D63AB" w:rsidRPr="00080025" w:rsidTr="00A31515">
        <w:tc>
          <w:tcPr>
            <w:tcW w:w="4806"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50-100 м</w:t>
            </w:r>
          </w:p>
        </w:tc>
        <w:tc>
          <w:tcPr>
            <w:tcW w:w="2474"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20 </w:t>
            </w:r>
          </w:p>
        </w:tc>
        <w:tc>
          <w:tcPr>
            <w:tcW w:w="2165"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15-20 </w:t>
            </w:r>
          </w:p>
        </w:tc>
      </w:tr>
      <w:tr w:rsidR="009D63AB" w:rsidRPr="00080025" w:rsidTr="00A31515">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Габарит по высоте, м</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2,50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2,25 </w:t>
            </w:r>
          </w:p>
        </w:tc>
      </w:tr>
      <w:tr w:rsidR="009D63AB" w:rsidRPr="00080025" w:rsidTr="00A31515">
        <w:tc>
          <w:tcPr>
            <w:tcW w:w="480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Минимальное расстояние до бокового препятствия, м</w:t>
            </w:r>
          </w:p>
        </w:tc>
        <w:tc>
          <w:tcPr>
            <w:tcW w:w="247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0,50 </w:t>
            </w:r>
          </w:p>
        </w:tc>
        <w:tc>
          <w:tcPr>
            <w:tcW w:w="21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0,50 </w:t>
            </w:r>
          </w:p>
        </w:tc>
      </w:tr>
      <w:tr w:rsidR="009D63AB" w:rsidRPr="00080025" w:rsidTr="00A31515">
        <w:tc>
          <w:tcPr>
            <w:tcW w:w="9445" w:type="dxa"/>
            <w:gridSpan w:val="3"/>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beforeAutospacing="0" w:after="0" w:afterAutospacing="0"/>
              <w:jc w:val="both"/>
            </w:pPr>
            <w:r w:rsidRPr="00080025">
              <w:rPr>
                <w:noProof/>
              </w:rPr>
              <mc:AlternateContent>
                <mc:Choice Requires="wps">
                  <w:drawing>
                    <wp:inline distT="0" distB="0" distL="0" distR="0" wp14:anchorId="5E139A93" wp14:editId="311DE274">
                      <wp:extent cx="130175" cy="219075"/>
                      <wp:effectExtent l="0" t="0" r="3175" b="9525"/>
                      <wp:docPr id="1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3A640" id="Прямоугольник 5" o:spid="_x0000_s1026" style="width:1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" filled="f" stroked="f">
                      <v:path arrowok="t"/>
                      <w10:anchorlock/>
                    </v:rect>
                  </w:pict>
                </mc:Fallback>
              </mc:AlternateContent>
            </w:r>
            <w:r w:rsidRPr="00080025">
              <w:t>Ширина пешеходной дорожки 1,5 м, велосипедной - 2,5 м.</w:t>
            </w:r>
            <w:r w:rsidRPr="00080025">
              <w:br/>
            </w:r>
            <w:r w:rsidRPr="00080025">
              <w:rPr>
                <w:noProof/>
              </w:rPr>
              <mc:AlternateContent>
                <mc:Choice Requires="wps">
                  <w:drawing>
                    <wp:inline distT="0" distB="0" distL="0" distR="0" wp14:anchorId="628548F1" wp14:editId="2E4C265C">
                      <wp:extent cx="155575" cy="219075"/>
                      <wp:effectExtent l="0" t="0" r="0" b="9525"/>
                      <wp:docPr id="1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D62EF" id="Прямоугольник 6"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" filled="f" stroked="f">
                      <v:path arrowok="t"/>
                      <w10:anchorlock/>
                    </v:rect>
                  </w:pict>
                </mc:Fallback>
              </mc:AlternateContent>
            </w:r>
            <w:r w:rsidRPr="00080025">
              <w:t>Ширина пешеходной дорожки 1,5 м, велосипедной - 1,75 м.</w:t>
            </w:r>
            <w:r w:rsidRPr="00080025">
              <w:br/>
            </w:r>
            <w:r w:rsidRPr="00080025">
              <w:rPr>
                <w:noProof/>
              </w:rPr>
              <mc:AlternateContent>
                <mc:Choice Requires="wps">
                  <w:drawing>
                    <wp:inline distT="0" distB="0" distL="0" distR="0" wp14:anchorId="3A6864F9" wp14:editId="51F67E38">
                      <wp:extent cx="142875" cy="219075"/>
                      <wp:effectExtent l="0" t="0" r="0" b="9525"/>
                      <wp:docPr id="1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7240B" id="Прямоугольник 7"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" filled="f" stroked="f">
                      <v:path arrowok="t"/>
                      <w10:anchorlock/>
                    </v:rect>
                  </w:pict>
                </mc:Fallback>
              </mc:AlternateContent>
            </w:r>
            <w:r w:rsidRPr="00080025">
              <w:t>При интенсивности движения не более 30 вел./ч и 15 пеш./ч.</w:t>
            </w:r>
            <w:r w:rsidRPr="00080025">
              <w:br/>
            </w:r>
            <w:r w:rsidRPr="00080025">
              <w:rPr>
                <w:noProof/>
              </w:rPr>
              <mc:AlternateContent>
                <mc:Choice Requires="wps">
                  <w:drawing>
                    <wp:inline distT="0" distB="0" distL="0" distR="0" wp14:anchorId="78551B68" wp14:editId="740968A7">
                      <wp:extent cx="155575" cy="219075"/>
                      <wp:effectExtent l="0" t="0" r="0" b="9525"/>
                      <wp:docPr id="1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618CE" id="Прямоугольник 8"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" filled="f" stroked="f">
                      <v:path arrowok="t"/>
                      <w10:anchorlock/>
                    </v:rect>
                  </w:pict>
                </mc:Fallback>
              </mc:AlternateContent>
            </w:r>
            <w:r w:rsidRPr="00080025">
              <w:t>При интенсивности движения не более 30 вел./ч и 50 пеш./ч.</w:t>
            </w:r>
            <w:r w:rsidRPr="00080025">
              <w:br/>
            </w:r>
          </w:p>
        </w:tc>
      </w:tr>
    </w:tbl>
    <w:p w:rsidR="009D63AB" w:rsidRPr="00080025" w:rsidRDefault="009D63AB" w:rsidP="009D63AB">
      <w:pPr>
        <w:pStyle w:val="formattext0"/>
        <w:spacing w:before="280" w:after="280"/>
        <w:ind w:firstLine="708"/>
        <w:jc w:val="both"/>
        <w:rPr>
          <w:sz w:val="28"/>
          <w:szCs w:val="28"/>
        </w:rPr>
      </w:pPr>
      <w:r w:rsidRPr="00080025">
        <w:rPr>
          <w:sz w:val="28"/>
          <w:szCs w:val="28"/>
        </w:rPr>
        <w:t>Велосипедные дорожки следует проектировать как для двустороннего движения (при интенсивности движения до 70 вел./ч), так и для одностороннего (при интенсивности движения более 70 вел./ч).</w:t>
      </w:r>
      <w:r w:rsidRPr="00080025">
        <w:rPr>
          <w:sz w:val="28"/>
          <w:szCs w:val="28"/>
        </w:rPr>
        <w:br/>
      </w:r>
      <w:r w:rsidRPr="00080025">
        <w:rPr>
          <w:sz w:val="28"/>
          <w:szCs w:val="28"/>
        </w:rPr>
        <w:tab/>
        <w:t>Наименьшее расстояние от края велосипедной дорожки должно составлять: до кромки проезжей части дорог, деревьев - 0,75 м; до тротуаров - 0,5 м; до стоянок автомобилей и остановок общественного транспорта - 1,5 м.</w:t>
      </w:r>
      <w:r w:rsidRPr="00080025">
        <w:rPr>
          <w:sz w:val="28"/>
          <w:szCs w:val="28"/>
        </w:rPr>
        <w:br/>
        <w:t>Длину велосипедных дорожек на подходах к населенным пунктам следует определять численностью жителей и принимать в соответствии с таблицей.</w:t>
      </w:r>
    </w:p>
    <w:p w:rsidR="009D63AB" w:rsidRPr="00080025" w:rsidRDefault="009D63AB" w:rsidP="009D63AB">
      <w:pPr>
        <w:pStyle w:val="formattext0"/>
        <w:spacing w:beforeAutospacing="0" w:after="0" w:afterAutospacing="0"/>
        <w:jc w:val="right"/>
      </w:pPr>
      <w:r w:rsidRPr="00080025">
        <w:t>Таблица 8.5</w:t>
      </w:r>
    </w:p>
    <w:tbl>
      <w:tblPr>
        <w:tblW w:w="9446" w:type="dxa"/>
        <w:tblCellMar>
          <w:top w:w="15" w:type="dxa"/>
          <w:left w:w="15" w:type="dxa"/>
          <w:bottom w:w="15" w:type="dxa"/>
          <w:right w:w="15" w:type="dxa"/>
        </w:tblCellMar>
        <w:tblLook w:val="04A0" w:firstRow="1" w:lastRow="0" w:firstColumn="1" w:lastColumn="0" w:noHBand="0" w:noVBand="1"/>
      </w:tblPr>
      <w:tblGrid>
        <w:gridCol w:w="3193"/>
        <w:gridCol w:w="972"/>
        <w:gridCol w:w="1116"/>
        <w:gridCol w:w="1112"/>
        <w:gridCol w:w="1001"/>
        <w:gridCol w:w="1065"/>
        <w:gridCol w:w="987"/>
      </w:tblGrid>
      <w:tr w:rsidR="009D63AB" w:rsidRPr="00080025" w:rsidTr="00A31515">
        <w:trPr>
          <w:trHeight w:hRule="exact" w:val="12"/>
        </w:trPr>
        <w:tc>
          <w:tcPr>
            <w:tcW w:w="3192" w:type="dxa"/>
            <w:vAlign w:val="center"/>
          </w:tcPr>
          <w:p w:rsidR="009D63AB" w:rsidRPr="00080025" w:rsidRDefault="009D63AB" w:rsidP="00A31515">
            <w:pPr>
              <w:jc w:val="both"/>
            </w:pPr>
          </w:p>
        </w:tc>
        <w:tc>
          <w:tcPr>
            <w:tcW w:w="972" w:type="dxa"/>
            <w:vAlign w:val="center"/>
          </w:tcPr>
          <w:p w:rsidR="009D63AB" w:rsidRPr="00080025" w:rsidRDefault="009D63AB" w:rsidP="00A31515">
            <w:pPr>
              <w:jc w:val="both"/>
            </w:pPr>
          </w:p>
        </w:tc>
        <w:tc>
          <w:tcPr>
            <w:tcW w:w="1116" w:type="dxa"/>
            <w:vAlign w:val="center"/>
          </w:tcPr>
          <w:p w:rsidR="009D63AB" w:rsidRPr="00080025" w:rsidRDefault="009D63AB" w:rsidP="00A31515">
            <w:pPr>
              <w:jc w:val="both"/>
            </w:pPr>
          </w:p>
        </w:tc>
        <w:tc>
          <w:tcPr>
            <w:tcW w:w="1112" w:type="dxa"/>
            <w:vAlign w:val="center"/>
          </w:tcPr>
          <w:p w:rsidR="009D63AB" w:rsidRPr="00080025" w:rsidRDefault="009D63AB" w:rsidP="00A31515">
            <w:pPr>
              <w:jc w:val="both"/>
            </w:pPr>
          </w:p>
        </w:tc>
        <w:tc>
          <w:tcPr>
            <w:tcW w:w="1001" w:type="dxa"/>
            <w:vAlign w:val="center"/>
          </w:tcPr>
          <w:p w:rsidR="009D63AB" w:rsidRPr="00080025" w:rsidRDefault="009D63AB" w:rsidP="00A31515">
            <w:pPr>
              <w:jc w:val="both"/>
            </w:pPr>
          </w:p>
        </w:tc>
        <w:tc>
          <w:tcPr>
            <w:tcW w:w="1065" w:type="dxa"/>
            <w:vAlign w:val="center"/>
          </w:tcPr>
          <w:p w:rsidR="009D63AB" w:rsidRPr="00080025" w:rsidRDefault="009D63AB" w:rsidP="00A31515">
            <w:pPr>
              <w:jc w:val="both"/>
            </w:pPr>
          </w:p>
        </w:tc>
        <w:tc>
          <w:tcPr>
            <w:tcW w:w="987" w:type="dxa"/>
            <w:vAlign w:val="center"/>
          </w:tcPr>
          <w:p w:rsidR="009D63AB" w:rsidRPr="00080025" w:rsidRDefault="009D63AB" w:rsidP="00A31515">
            <w:pPr>
              <w:jc w:val="both"/>
            </w:pPr>
          </w:p>
        </w:tc>
      </w:tr>
      <w:tr w:rsidR="009D63AB" w:rsidRPr="00080025" w:rsidTr="00A31515">
        <w:tc>
          <w:tcPr>
            <w:tcW w:w="319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Численность населения, </w:t>
            </w:r>
            <w:proofErr w:type="spellStart"/>
            <w:r w:rsidRPr="00080025">
              <w:t>тыс.чел</w:t>
            </w:r>
            <w:proofErr w:type="spellEnd"/>
            <w:r w:rsidRPr="00080025">
              <w:t>.</w:t>
            </w:r>
          </w:p>
        </w:tc>
        <w:tc>
          <w:tcPr>
            <w:tcW w:w="97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Св. 500 </w:t>
            </w:r>
          </w:p>
        </w:tc>
        <w:tc>
          <w:tcPr>
            <w:tcW w:w="111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500-250 </w:t>
            </w:r>
          </w:p>
        </w:tc>
        <w:tc>
          <w:tcPr>
            <w:tcW w:w="111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250-100 </w:t>
            </w:r>
          </w:p>
        </w:tc>
        <w:tc>
          <w:tcPr>
            <w:tcW w:w="1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100-50 </w:t>
            </w:r>
          </w:p>
        </w:tc>
        <w:tc>
          <w:tcPr>
            <w:tcW w:w="10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50-25 </w:t>
            </w:r>
          </w:p>
        </w:tc>
        <w:tc>
          <w:tcPr>
            <w:tcW w:w="98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25-10 </w:t>
            </w:r>
          </w:p>
        </w:tc>
      </w:tr>
      <w:tr w:rsidR="009D63AB" w:rsidRPr="00080025" w:rsidTr="00A31515">
        <w:tc>
          <w:tcPr>
            <w:tcW w:w="319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Длина велосипедной дорожки, км</w:t>
            </w:r>
          </w:p>
        </w:tc>
        <w:tc>
          <w:tcPr>
            <w:tcW w:w="97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 </w:t>
            </w:r>
          </w:p>
        </w:tc>
        <w:tc>
          <w:tcPr>
            <w:tcW w:w="1116"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15-10 </w:t>
            </w:r>
          </w:p>
        </w:tc>
        <w:tc>
          <w:tcPr>
            <w:tcW w:w="1112"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10-8 </w:t>
            </w:r>
          </w:p>
        </w:tc>
        <w:tc>
          <w:tcPr>
            <w:tcW w:w="1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8-6 </w:t>
            </w:r>
          </w:p>
        </w:tc>
        <w:tc>
          <w:tcPr>
            <w:tcW w:w="1065"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6-3 </w:t>
            </w:r>
          </w:p>
        </w:tc>
        <w:tc>
          <w:tcPr>
            <w:tcW w:w="987"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3-1 </w:t>
            </w:r>
          </w:p>
        </w:tc>
      </w:tr>
    </w:tbl>
    <w:p w:rsidR="009D63AB" w:rsidRPr="00080025" w:rsidRDefault="009D63AB" w:rsidP="009D63AB">
      <w:pPr>
        <w:pStyle w:val="formattext0"/>
        <w:spacing w:beforeAutospacing="0" w:after="0" w:afterAutospacing="0"/>
        <w:ind w:firstLine="709"/>
        <w:jc w:val="both"/>
        <w:rPr>
          <w:sz w:val="28"/>
          <w:szCs w:val="28"/>
        </w:rPr>
      </w:pPr>
      <w:r w:rsidRPr="00080025">
        <w:rPr>
          <w:sz w:val="28"/>
          <w:szCs w:val="28"/>
        </w:rPr>
        <w:t xml:space="preserve">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w:t>
      </w:r>
      <w:proofErr w:type="gramStart"/>
      <w:r w:rsidRPr="00080025">
        <w:rPr>
          <w:sz w:val="28"/>
          <w:szCs w:val="28"/>
        </w:rPr>
        <w:t>барьерного</w:t>
      </w:r>
      <w:proofErr w:type="gramEnd"/>
      <w:r w:rsidRPr="00080025">
        <w:rPr>
          <w:sz w:val="28"/>
          <w:szCs w:val="28"/>
        </w:rPr>
        <w:t xml:space="preserve"> или парапетного ограждения.</w:t>
      </w:r>
    </w:p>
    <w:p w:rsidR="009D63AB" w:rsidRPr="00080025" w:rsidRDefault="009D63AB" w:rsidP="009D63AB">
      <w:pPr>
        <w:pStyle w:val="formattext0"/>
        <w:spacing w:beforeAutospacing="0" w:after="0" w:afterAutospacing="0"/>
        <w:ind w:firstLine="709"/>
        <w:jc w:val="both"/>
        <w:rPr>
          <w:sz w:val="28"/>
          <w:szCs w:val="28"/>
        </w:rPr>
      </w:pPr>
      <w:r w:rsidRPr="00080025">
        <w:rPr>
          <w:sz w:val="28"/>
          <w:szCs w:val="28"/>
        </w:rPr>
        <w:t xml:space="preserve">При устройстве пересечения автомобильных дорог и велосипедных дорожек требуется обеспечить безопасное расстояние видимости (таблица 6). </w:t>
      </w:r>
      <w:r w:rsidRPr="00080025">
        <w:rPr>
          <w:sz w:val="28"/>
          <w:szCs w:val="28"/>
        </w:rPr>
        <w:lastRenderedPageBreak/>
        <w:t xml:space="preserve">При расчетных скоростях автотранспортных средств более 80 км/ч и при интенсивности велосипедного движения не менее 50 </w:t>
      </w:r>
      <w:proofErr w:type="gramStart"/>
      <w:r w:rsidRPr="00080025">
        <w:rPr>
          <w:sz w:val="28"/>
          <w:szCs w:val="28"/>
        </w:rPr>
        <w:t>вел./</w:t>
      </w:r>
      <w:proofErr w:type="gramEnd"/>
      <w:r w:rsidRPr="00080025">
        <w:rPr>
          <w:sz w:val="28"/>
          <w:szCs w:val="28"/>
        </w:rPr>
        <w:t>ч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rsidR="009D63AB" w:rsidRPr="00080025" w:rsidRDefault="009D63AB" w:rsidP="009D63AB">
      <w:pPr>
        <w:pStyle w:val="formattext0"/>
        <w:spacing w:beforeAutospacing="0" w:after="0" w:afterAutospacing="0"/>
        <w:ind w:firstLine="709"/>
        <w:jc w:val="both"/>
      </w:pPr>
      <w:r w:rsidRPr="00080025">
        <w:rPr>
          <w:sz w:val="28"/>
          <w:szCs w:val="28"/>
        </w:rPr>
        <w:t>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 не допускается.</w:t>
      </w:r>
    </w:p>
    <w:p w:rsidR="009D63AB" w:rsidRPr="00080025" w:rsidRDefault="009D63AB" w:rsidP="009D63AB">
      <w:pPr>
        <w:pStyle w:val="formattext0"/>
        <w:spacing w:beforeAutospacing="0" w:after="0" w:afterAutospacing="0"/>
        <w:jc w:val="right"/>
      </w:pPr>
      <w:r w:rsidRPr="00080025">
        <w:t>Таблица 8.6</w:t>
      </w:r>
    </w:p>
    <w:tbl>
      <w:tblPr>
        <w:tblW w:w="9371" w:type="dxa"/>
        <w:tblCellMar>
          <w:top w:w="15" w:type="dxa"/>
          <w:left w:w="15" w:type="dxa"/>
          <w:bottom w:w="15" w:type="dxa"/>
          <w:right w:w="15" w:type="dxa"/>
        </w:tblCellMar>
        <w:tblLook w:val="04A0" w:firstRow="1" w:lastRow="0" w:firstColumn="1" w:lastColumn="0" w:noHBand="0" w:noVBand="1"/>
      </w:tblPr>
      <w:tblGrid>
        <w:gridCol w:w="2001"/>
        <w:gridCol w:w="1954"/>
        <w:gridCol w:w="1951"/>
        <w:gridCol w:w="1954"/>
        <w:gridCol w:w="1511"/>
      </w:tblGrid>
      <w:tr w:rsidR="009D63AB" w:rsidRPr="00080025" w:rsidTr="00A31515">
        <w:trPr>
          <w:trHeight w:hRule="exact" w:val="12"/>
        </w:trPr>
        <w:tc>
          <w:tcPr>
            <w:tcW w:w="2001" w:type="dxa"/>
            <w:vAlign w:val="center"/>
          </w:tcPr>
          <w:p w:rsidR="009D63AB" w:rsidRPr="00080025" w:rsidRDefault="009D63AB" w:rsidP="00A31515">
            <w:pPr>
              <w:jc w:val="both"/>
            </w:pPr>
          </w:p>
        </w:tc>
        <w:tc>
          <w:tcPr>
            <w:tcW w:w="1954" w:type="dxa"/>
            <w:vAlign w:val="center"/>
          </w:tcPr>
          <w:p w:rsidR="009D63AB" w:rsidRPr="00080025" w:rsidRDefault="009D63AB" w:rsidP="00A31515">
            <w:pPr>
              <w:jc w:val="both"/>
            </w:pPr>
          </w:p>
        </w:tc>
        <w:tc>
          <w:tcPr>
            <w:tcW w:w="1951" w:type="dxa"/>
            <w:vAlign w:val="center"/>
          </w:tcPr>
          <w:p w:rsidR="009D63AB" w:rsidRPr="00080025" w:rsidRDefault="009D63AB" w:rsidP="00A31515">
            <w:pPr>
              <w:jc w:val="both"/>
            </w:pPr>
          </w:p>
        </w:tc>
        <w:tc>
          <w:tcPr>
            <w:tcW w:w="1954" w:type="dxa"/>
            <w:vAlign w:val="center"/>
          </w:tcPr>
          <w:p w:rsidR="009D63AB" w:rsidRPr="00080025" w:rsidRDefault="009D63AB" w:rsidP="00A31515">
            <w:pPr>
              <w:jc w:val="both"/>
            </w:pPr>
          </w:p>
        </w:tc>
        <w:tc>
          <w:tcPr>
            <w:tcW w:w="1511" w:type="dxa"/>
            <w:vAlign w:val="center"/>
          </w:tcPr>
          <w:p w:rsidR="009D63AB" w:rsidRPr="00080025" w:rsidRDefault="009D63AB" w:rsidP="00A31515">
            <w:pPr>
              <w:jc w:val="both"/>
            </w:pPr>
          </w:p>
        </w:tc>
      </w:tr>
      <w:tr w:rsidR="009D63AB" w:rsidRPr="00080025" w:rsidTr="00A31515">
        <w:tc>
          <w:tcPr>
            <w:tcW w:w="2001" w:type="dxa"/>
            <w:tcBorders>
              <w:top w:val="single" w:sz="6" w:space="0" w:color="000000"/>
              <w:left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Ширина проезжей части, м </w:t>
            </w:r>
          </w:p>
        </w:tc>
        <w:tc>
          <w:tcPr>
            <w:tcW w:w="7370"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Расстояние видимости приближающегося автомобиля, м, при различных скоростях движения автомобилей, км/ч</w:t>
            </w:r>
          </w:p>
        </w:tc>
      </w:tr>
      <w:tr w:rsidR="009D63AB" w:rsidRPr="00080025" w:rsidTr="00A31515">
        <w:tc>
          <w:tcPr>
            <w:tcW w:w="2001" w:type="dxa"/>
            <w:tcBorders>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jc w:val="both"/>
            </w:pP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50</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60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70 </w:t>
            </w:r>
          </w:p>
        </w:tc>
        <w:tc>
          <w:tcPr>
            <w:tcW w:w="151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80 </w:t>
            </w:r>
          </w:p>
        </w:tc>
      </w:tr>
      <w:tr w:rsidR="009D63AB" w:rsidRPr="00080025" w:rsidTr="00A31515">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7,0</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130 </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150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180 </w:t>
            </w:r>
          </w:p>
        </w:tc>
        <w:tc>
          <w:tcPr>
            <w:tcW w:w="151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200 </w:t>
            </w:r>
          </w:p>
        </w:tc>
      </w:tr>
      <w:tr w:rsidR="009D63AB" w:rsidRPr="00080025" w:rsidTr="00A31515">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10,5</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170 </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200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230 </w:t>
            </w:r>
          </w:p>
        </w:tc>
        <w:tc>
          <w:tcPr>
            <w:tcW w:w="151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270 </w:t>
            </w:r>
          </w:p>
        </w:tc>
      </w:tr>
      <w:tr w:rsidR="009D63AB" w:rsidRPr="00080025" w:rsidTr="00A31515">
        <w:tc>
          <w:tcPr>
            <w:tcW w:w="200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14,0</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210 </w:t>
            </w:r>
          </w:p>
        </w:tc>
        <w:tc>
          <w:tcPr>
            <w:tcW w:w="195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250 </w:t>
            </w:r>
          </w:p>
        </w:tc>
        <w:tc>
          <w:tcPr>
            <w:tcW w:w="1954"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290 </w:t>
            </w:r>
          </w:p>
        </w:tc>
        <w:tc>
          <w:tcPr>
            <w:tcW w:w="1511" w:type="dxa"/>
            <w:tcBorders>
              <w:top w:val="single" w:sz="6" w:space="0" w:color="000000"/>
              <w:left w:val="single" w:sz="6" w:space="0" w:color="000000"/>
              <w:bottom w:val="single" w:sz="6" w:space="0" w:color="000000"/>
              <w:right w:val="single" w:sz="6" w:space="0" w:color="000000"/>
            </w:tcBorders>
            <w:tcMar>
              <w:left w:w="149" w:type="dxa"/>
              <w:right w:w="149" w:type="dxa"/>
            </w:tcMar>
          </w:tcPr>
          <w:p w:rsidR="009D63AB" w:rsidRPr="00080025" w:rsidRDefault="009D63AB" w:rsidP="00A31515">
            <w:pPr>
              <w:pStyle w:val="formattext0"/>
              <w:spacing w:after="0"/>
              <w:jc w:val="both"/>
            </w:pPr>
            <w:r w:rsidRPr="00080025">
              <w:t xml:space="preserve">330 </w:t>
            </w:r>
          </w:p>
        </w:tc>
      </w:tr>
    </w:tbl>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Велосипедные дорожки в зоне пересечений с автомобильной дорогой должны быть освещены на расстоянии не менее 60 м.</w:t>
      </w: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Места пересечений велосипедных дорожек с автомобильными дорогами в одном уровне должны оборудоваться соответствующими дорожными знаками и разметкой.</w:t>
      </w:r>
    </w:p>
    <w:p w:rsidR="009D63AB" w:rsidRPr="00080025" w:rsidRDefault="009D63AB" w:rsidP="009D63AB">
      <w:pPr>
        <w:pStyle w:val="formattext0"/>
        <w:spacing w:beforeAutospacing="0" w:after="0" w:afterAutospacing="0"/>
        <w:jc w:val="both"/>
        <w:rPr>
          <w:sz w:val="28"/>
          <w:szCs w:val="28"/>
        </w:rPr>
      </w:pPr>
      <w:r w:rsidRPr="00080025">
        <w:rPr>
          <w:sz w:val="28"/>
          <w:szCs w:val="28"/>
        </w:rPr>
        <w:tab/>
        <w:t>При необходимости устройства велосипедного или пешеходного путепровода</w:t>
      </w:r>
      <w:r w:rsidR="00491076">
        <w:rPr>
          <w:sz w:val="28"/>
          <w:szCs w:val="28"/>
        </w:rPr>
        <w:t>,</w:t>
      </w:r>
      <w:r w:rsidRPr="00080025">
        <w:rPr>
          <w:sz w:val="28"/>
          <w:szCs w:val="28"/>
        </w:rPr>
        <w:t xml:space="preserve">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w:t>
      </w: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 xml:space="preserve">Покрытия велосипедных дорожек следует устраивать из асфальтобетона, </w:t>
      </w:r>
      <w:proofErr w:type="spellStart"/>
      <w:r w:rsidRPr="00080025">
        <w:rPr>
          <w:sz w:val="28"/>
          <w:szCs w:val="28"/>
        </w:rPr>
        <w:t>цементобетона</w:t>
      </w:r>
      <w:proofErr w:type="spellEnd"/>
      <w:r w:rsidRPr="00080025">
        <w:rPr>
          <w:sz w:val="28"/>
          <w:szCs w:val="28"/>
        </w:rPr>
        <w:t xml:space="preserve"> и каменных материалов, обработанных вяжущими, а при проектировании </w:t>
      </w:r>
      <w:proofErr w:type="spellStart"/>
      <w:r w:rsidRPr="00080025">
        <w:rPr>
          <w:sz w:val="28"/>
          <w:szCs w:val="28"/>
        </w:rPr>
        <w:t>велопешеходных</w:t>
      </w:r>
      <w:proofErr w:type="spellEnd"/>
      <w:r w:rsidRPr="00080025">
        <w:rPr>
          <w:sz w:val="28"/>
          <w:szCs w:val="28"/>
        </w:rPr>
        <w:t xml:space="preserve"> дорожек для выделения полос движения для велосипедистов - с применением цветных покрытий противоскольжения в соответствии с требованиями </w:t>
      </w:r>
      <w:hyperlink r:id="rId25">
        <w:r w:rsidRPr="00080025">
          <w:rPr>
            <w:rStyle w:val="-"/>
            <w:color w:val="auto"/>
            <w:sz w:val="28"/>
            <w:szCs w:val="28"/>
          </w:rPr>
          <w:t>ГОСТ 32753</w:t>
        </w:r>
      </w:hyperlink>
      <w:r w:rsidRPr="00080025">
        <w:rPr>
          <w:sz w:val="28"/>
          <w:szCs w:val="28"/>
        </w:rPr>
        <w:t>.</w:t>
      </w: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 xml:space="preserve">При обустройстве </w:t>
      </w:r>
      <w:proofErr w:type="spellStart"/>
      <w:r w:rsidRPr="00080025">
        <w:rPr>
          <w:sz w:val="28"/>
          <w:szCs w:val="28"/>
        </w:rPr>
        <w:t>дождеприемных</w:t>
      </w:r>
      <w:proofErr w:type="spellEnd"/>
      <w:r w:rsidRPr="00080025">
        <w:rPr>
          <w:sz w:val="28"/>
          <w:szCs w:val="28"/>
        </w:rPr>
        <w:t xml:space="preserve"> решеток, перекрывающих водоотводящие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w:t>
      </w:r>
    </w:p>
    <w:p w:rsidR="00491076" w:rsidRDefault="00491076" w:rsidP="009D63AB">
      <w:pPr>
        <w:pStyle w:val="formattext0"/>
        <w:spacing w:beforeAutospacing="0" w:after="0" w:afterAutospacing="0"/>
        <w:jc w:val="center"/>
        <w:rPr>
          <w:sz w:val="28"/>
          <w:szCs w:val="28"/>
        </w:rPr>
      </w:pPr>
    </w:p>
    <w:p w:rsidR="009D63AB" w:rsidRDefault="009D63AB" w:rsidP="009D63AB">
      <w:pPr>
        <w:pStyle w:val="formattext0"/>
        <w:spacing w:beforeAutospacing="0" w:after="0" w:afterAutospacing="0"/>
        <w:jc w:val="center"/>
        <w:rPr>
          <w:sz w:val="28"/>
          <w:szCs w:val="28"/>
        </w:rPr>
      </w:pPr>
      <w:proofErr w:type="spellStart"/>
      <w:r w:rsidRPr="00080025">
        <w:rPr>
          <w:sz w:val="28"/>
          <w:szCs w:val="28"/>
        </w:rPr>
        <w:t>Велопарковки</w:t>
      </w:r>
      <w:proofErr w:type="spellEnd"/>
    </w:p>
    <w:p w:rsidR="00491076" w:rsidRPr="00080025" w:rsidRDefault="00491076" w:rsidP="009D63AB">
      <w:pPr>
        <w:pStyle w:val="formattext0"/>
        <w:spacing w:beforeAutospacing="0" w:after="0" w:afterAutospacing="0"/>
        <w:jc w:val="center"/>
        <w:rPr>
          <w:sz w:val="28"/>
          <w:szCs w:val="28"/>
        </w:rPr>
      </w:pPr>
    </w:p>
    <w:p w:rsidR="009D63AB" w:rsidRPr="00080025" w:rsidRDefault="009D63AB" w:rsidP="009D63AB">
      <w:pPr>
        <w:widowControl w:val="0"/>
        <w:ind w:firstLine="539"/>
        <w:jc w:val="both"/>
        <w:rPr>
          <w:sz w:val="28"/>
          <w:szCs w:val="28"/>
        </w:rPr>
      </w:pPr>
      <w:r w:rsidRPr="00080025">
        <w:rPr>
          <w:sz w:val="28"/>
          <w:szCs w:val="28"/>
        </w:rPr>
        <w:t xml:space="preserve">1) </w:t>
      </w:r>
      <w:proofErr w:type="spellStart"/>
      <w:r w:rsidRPr="00080025">
        <w:rPr>
          <w:sz w:val="28"/>
          <w:szCs w:val="28"/>
        </w:rPr>
        <w:t>Велопарковки</w:t>
      </w:r>
      <w:proofErr w:type="spellEnd"/>
      <w:r w:rsidRPr="00080025">
        <w:rPr>
          <w:sz w:val="28"/>
          <w:szCs w:val="28"/>
        </w:rPr>
        <w:t xml:space="preserve">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w:t>
      </w:r>
    </w:p>
    <w:p w:rsidR="009D63AB" w:rsidRPr="00080025" w:rsidRDefault="009D63AB" w:rsidP="009D63AB">
      <w:pPr>
        <w:widowControl w:val="0"/>
        <w:ind w:firstLine="539"/>
        <w:jc w:val="both"/>
        <w:rPr>
          <w:sz w:val="28"/>
          <w:szCs w:val="28"/>
        </w:rPr>
      </w:pPr>
      <w:r w:rsidRPr="00080025">
        <w:rPr>
          <w:sz w:val="28"/>
          <w:szCs w:val="28"/>
        </w:rPr>
        <w:t xml:space="preserve">2) </w:t>
      </w:r>
      <w:proofErr w:type="gramStart"/>
      <w:r w:rsidRPr="00080025">
        <w:rPr>
          <w:sz w:val="28"/>
          <w:szCs w:val="28"/>
        </w:rPr>
        <w:t>В</w:t>
      </w:r>
      <w:proofErr w:type="gramEnd"/>
      <w:r w:rsidRPr="00080025">
        <w:rPr>
          <w:sz w:val="28"/>
          <w:szCs w:val="28"/>
        </w:rPr>
        <w:t xml:space="preserve"> местах массового скопления людей (у стадионов, парков, выставок и т.д.) следует предусматривать площадки для хранения велосипедов из расчета </w:t>
      </w:r>
      <w:r w:rsidRPr="00080025">
        <w:rPr>
          <w:sz w:val="28"/>
          <w:szCs w:val="28"/>
        </w:rPr>
        <w:lastRenderedPageBreak/>
        <w:t>на 1 место для велосипеда 0,9 м</w:t>
      </w:r>
      <w:r w:rsidRPr="00491076">
        <w:rPr>
          <w:sz w:val="28"/>
          <w:szCs w:val="28"/>
          <w:vertAlign w:val="superscript"/>
        </w:rPr>
        <w:t>2</w:t>
      </w:r>
      <w:r w:rsidRPr="00080025">
        <w:rPr>
          <w:sz w:val="28"/>
          <w:szCs w:val="28"/>
        </w:rPr>
        <w:t>.</w:t>
      </w:r>
    </w:p>
    <w:p w:rsidR="009D63AB" w:rsidRPr="00080025" w:rsidRDefault="009D63AB" w:rsidP="009D63AB">
      <w:pPr>
        <w:widowControl w:val="0"/>
        <w:ind w:firstLine="539"/>
        <w:jc w:val="both"/>
        <w:rPr>
          <w:sz w:val="28"/>
          <w:szCs w:val="28"/>
        </w:rPr>
      </w:pPr>
      <w:r w:rsidRPr="00080025">
        <w:rPr>
          <w:sz w:val="28"/>
          <w:szCs w:val="28"/>
        </w:rPr>
        <w:t>3) Допустимое расчетное колич</w:t>
      </w:r>
      <w:r w:rsidR="00E31E62" w:rsidRPr="00080025">
        <w:rPr>
          <w:sz w:val="28"/>
          <w:szCs w:val="28"/>
        </w:rPr>
        <w:t xml:space="preserve">ество </w:t>
      </w:r>
      <w:proofErr w:type="spellStart"/>
      <w:r w:rsidR="00E31E62" w:rsidRPr="00080025">
        <w:rPr>
          <w:sz w:val="28"/>
          <w:szCs w:val="28"/>
        </w:rPr>
        <w:t>велопарковочных</w:t>
      </w:r>
      <w:proofErr w:type="spellEnd"/>
      <w:r w:rsidR="00E31E62" w:rsidRPr="00080025">
        <w:rPr>
          <w:sz w:val="28"/>
          <w:szCs w:val="28"/>
        </w:rPr>
        <w:t xml:space="preserve"> мест для </w:t>
      </w:r>
      <w:r w:rsidRPr="00080025">
        <w:rPr>
          <w:sz w:val="28"/>
          <w:szCs w:val="28"/>
        </w:rPr>
        <w:t xml:space="preserve">определяется по нормам, указанным в </w:t>
      </w:r>
      <w:hyperlink w:anchor="Par281" w:tgtFrame="Таблица 3">
        <w:r w:rsidRPr="00080025">
          <w:rPr>
            <w:rStyle w:val="ListLabel1"/>
            <w:sz w:val="28"/>
            <w:szCs w:val="28"/>
          </w:rPr>
          <w:t>таблице</w:t>
        </w:r>
      </w:hyperlink>
      <w:r w:rsidRPr="00080025">
        <w:rPr>
          <w:sz w:val="28"/>
          <w:szCs w:val="28"/>
        </w:rPr>
        <w:t>.</w:t>
      </w:r>
    </w:p>
    <w:p w:rsidR="00E31E62" w:rsidRPr="00080025" w:rsidRDefault="00E31E62" w:rsidP="009D63AB">
      <w:pPr>
        <w:pStyle w:val="formattext0"/>
        <w:spacing w:beforeAutospacing="0" w:after="0" w:afterAutospacing="0"/>
        <w:jc w:val="right"/>
      </w:pPr>
    </w:p>
    <w:p w:rsidR="009D63AB" w:rsidRPr="00080025" w:rsidRDefault="009D63AB" w:rsidP="009D63AB">
      <w:pPr>
        <w:pStyle w:val="formattext0"/>
        <w:spacing w:beforeAutospacing="0" w:after="0" w:afterAutospacing="0"/>
        <w:jc w:val="right"/>
      </w:pPr>
      <w:r w:rsidRPr="00080025">
        <w:t>Таблица 8.7</w:t>
      </w:r>
    </w:p>
    <w:tbl>
      <w:tblPr>
        <w:tblW w:w="9069" w:type="dxa"/>
        <w:tblInd w:w="62" w:type="dxa"/>
        <w:tblCellMar>
          <w:top w:w="102" w:type="dxa"/>
          <w:left w:w="62" w:type="dxa"/>
          <w:bottom w:w="102" w:type="dxa"/>
          <w:right w:w="62" w:type="dxa"/>
        </w:tblCellMar>
        <w:tblLook w:val="0000" w:firstRow="0" w:lastRow="0" w:firstColumn="0" w:lastColumn="0" w:noHBand="0" w:noVBand="0"/>
      </w:tblPr>
      <w:tblGrid>
        <w:gridCol w:w="821"/>
        <w:gridCol w:w="4045"/>
        <w:gridCol w:w="2637"/>
        <w:gridCol w:w="1566"/>
      </w:tblGrid>
      <w:tr w:rsidR="009D63AB" w:rsidRPr="00080025" w:rsidTr="00A31515">
        <w:tc>
          <w:tcPr>
            <w:tcW w:w="821" w:type="dxa"/>
            <w:vMerge w:val="restart"/>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jc w:val="center"/>
            </w:pPr>
            <w:r w:rsidRPr="00080025">
              <w:t>N строки</w:t>
            </w:r>
          </w:p>
        </w:tc>
        <w:tc>
          <w:tcPr>
            <w:tcW w:w="8248" w:type="dxa"/>
            <w:gridSpan w:val="3"/>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jc w:val="center"/>
            </w:pPr>
            <w:r w:rsidRPr="00080025">
              <w:t xml:space="preserve">Нормы парковочных мест для </w:t>
            </w:r>
            <w:proofErr w:type="spellStart"/>
            <w:r w:rsidRPr="00080025">
              <w:t>велопарковок</w:t>
            </w:r>
            <w:proofErr w:type="spellEnd"/>
          </w:p>
        </w:tc>
      </w:tr>
      <w:tr w:rsidR="009D63AB" w:rsidRPr="00080025" w:rsidTr="00A31515">
        <w:tc>
          <w:tcPr>
            <w:tcW w:w="821" w:type="dxa"/>
            <w:vMerge/>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jc w:val="both"/>
            </w:pPr>
          </w:p>
        </w:tc>
        <w:tc>
          <w:tcPr>
            <w:tcW w:w="4045"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jc w:val="center"/>
            </w:pPr>
            <w:r w:rsidRPr="00080025">
              <w:t>Здания, сооружения и иные объекты</w:t>
            </w: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jc w:val="center"/>
            </w:pPr>
            <w:r w:rsidRPr="00080025">
              <w:t>Расчетная единица</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jc w:val="center"/>
            </w:pPr>
            <w:r w:rsidRPr="00080025">
              <w:t>Минимальное число мест на расчетную единицу</w:t>
            </w:r>
          </w:p>
        </w:tc>
      </w:tr>
      <w:tr w:rsidR="009D63AB" w:rsidRPr="00080025" w:rsidTr="00A31515">
        <w:tc>
          <w:tcPr>
            <w:tcW w:w="821"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w:t>
            </w:r>
          </w:p>
        </w:tc>
        <w:tc>
          <w:tcPr>
            <w:tcW w:w="4045"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Общеобразовательные,</w:t>
            </w:r>
          </w:p>
          <w:p w:rsidR="009D63AB" w:rsidRPr="00080025" w:rsidRDefault="009D63AB" w:rsidP="00A31515">
            <w:pPr>
              <w:widowControl w:val="0"/>
            </w:pPr>
            <w:r w:rsidRPr="00080025">
              <w:t>профессиональные образовательные организации,</w:t>
            </w:r>
          </w:p>
          <w:p w:rsidR="009D63AB" w:rsidRPr="00080025" w:rsidRDefault="009D63AB" w:rsidP="00A31515">
            <w:pPr>
              <w:widowControl w:val="0"/>
            </w:pPr>
            <w:r w:rsidRPr="00080025">
              <w:t>организации дополнительного образования</w:t>
            </w: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 учащийся (студент)/преподаватель</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0,2/0,1</w:t>
            </w:r>
          </w:p>
        </w:tc>
      </w:tr>
      <w:tr w:rsidR="009D63AB" w:rsidRPr="00080025" w:rsidTr="00A31515">
        <w:tc>
          <w:tcPr>
            <w:tcW w:w="821"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2.</w:t>
            </w:r>
          </w:p>
        </w:tc>
        <w:tc>
          <w:tcPr>
            <w:tcW w:w="4045"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Медицинские организации</w:t>
            </w: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 работник/посетитель</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0,1/0,2</w:t>
            </w:r>
          </w:p>
        </w:tc>
      </w:tr>
      <w:tr w:rsidR="009D63AB" w:rsidRPr="00080025" w:rsidTr="00A31515">
        <w:tc>
          <w:tcPr>
            <w:tcW w:w="821"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3.</w:t>
            </w:r>
          </w:p>
        </w:tc>
        <w:tc>
          <w:tcPr>
            <w:tcW w:w="4045"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Торговые предприятия (торговые центры, торговые и развлекательные комплексы).</w:t>
            </w:r>
          </w:p>
          <w:p w:rsidR="009D63AB" w:rsidRPr="00080025" w:rsidRDefault="009D63AB" w:rsidP="00A31515">
            <w:pPr>
              <w:widowControl w:val="0"/>
            </w:pPr>
            <w:r w:rsidRPr="00080025">
              <w:t>Предприятия общественного питания, бытового обслуживания</w:t>
            </w: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2000 м</w:t>
            </w:r>
            <w:r w:rsidRPr="00491076">
              <w:rPr>
                <w:vertAlign w:val="superscript"/>
              </w:rPr>
              <w:t>2</w:t>
            </w:r>
            <w:r w:rsidRPr="00080025">
              <w:t xml:space="preserve"> торговой площади</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0,8</w:t>
            </w:r>
          </w:p>
        </w:tc>
      </w:tr>
      <w:tr w:rsidR="009D63AB" w:rsidRPr="00080025" w:rsidTr="00A31515">
        <w:tc>
          <w:tcPr>
            <w:tcW w:w="821"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4.</w:t>
            </w:r>
          </w:p>
        </w:tc>
        <w:tc>
          <w:tcPr>
            <w:tcW w:w="4045"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Магазины розничной торговли</w:t>
            </w: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100 м</w:t>
            </w:r>
            <w:r w:rsidRPr="00491076">
              <w:rPr>
                <w:vertAlign w:val="superscript"/>
              </w:rPr>
              <w:t>2</w:t>
            </w:r>
            <w:r w:rsidRPr="00080025">
              <w:t xml:space="preserve"> торговой площади</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w:t>
            </w:r>
          </w:p>
        </w:tc>
      </w:tr>
      <w:tr w:rsidR="009D63AB" w:rsidRPr="00080025" w:rsidTr="00A31515">
        <w:tc>
          <w:tcPr>
            <w:tcW w:w="821"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5.</w:t>
            </w:r>
          </w:p>
        </w:tc>
        <w:tc>
          <w:tcPr>
            <w:tcW w:w="4045"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Административные здания, офисы и производство</w:t>
            </w: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 служащий</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0,4</w:t>
            </w:r>
          </w:p>
        </w:tc>
      </w:tr>
      <w:tr w:rsidR="009D63AB" w:rsidRPr="00080025" w:rsidTr="00A31515">
        <w:tc>
          <w:tcPr>
            <w:tcW w:w="821" w:type="dxa"/>
            <w:vMerge w:val="restart"/>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6.</w:t>
            </w:r>
          </w:p>
        </w:tc>
        <w:tc>
          <w:tcPr>
            <w:tcW w:w="4045" w:type="dxa"/>
            <w:vMerge w:val="restart"/>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Спортивные комплексы и залы</w:t>
            </w: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 спортсмен</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0,6</w:t>
            </w:r>
          </w:p>
        </w:tc>
      </w:tr>
      <w:tr w:rsidR="009D63AB" w:rsidRPr="00080025" w:rsidTr="00A31515">
        <w:tc>
          <w:tcPr>
            <w:tcW w:w="821" w:type="dxa"/>
            <w:vMerge/>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jc w:val="both"/>
            </w:pPr>
          </w:p>
        </w:tc>
        <w:tc>
          <w:tcPr>
            <w:tcW w:w="4045" w:type="dxa"/>
            <w:vMerge/>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jc w:val="both"/>
            </w:pP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 зритель</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0,4</w:t>
            </w:r>
          </w:p>
        </w:tc>
      </w:tr>
      <w:tr w:rsidR="009D63AB" w:rsidRPr="00080025" w:rsidTr="00A31515">
        <w:tc>
          <w:tcPr>
            <w:tcW w:w="821"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7.</w:t>
            </w:r>
          </w:p>
        </w:tc>
        <w:tc>
          <w:tcPr>
            <w:tcW w:w="4045"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Зоны отдыха</w:t>
            </w: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10 посетителей</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1</w:t>
            </w:r>
          </w:p>
        </w:tc>
      </w:tr>
      <w:tr w:rsidR="009D63AB" w:rsidRPr="00080025" w:rsidTr="00A31515">
        <w:tc>
          <w:tcPr>
            <w:tcW w:w="821"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8.</w:t>
            </w:r>
          </w:p>
        </w:tc>
        <w:tc>
          <w:tcPr>
            <w:tcW w:w="4045"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Клубы, дома культуры, кинотеатры, массовые библиотеки, цирки, концертные залы, выставки</w:t>
            </w:r>
          </w:p>
        </w:tc>
        <w:tc>
          <w:tcPr>
            <w:tcW w:w="2637"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на 100 мест, работников и единовременных посетителей</w:t>
            </w:r>
          </w:p>
        </w:tc>
        <w:tc>
          <w:tcPr>
            <w:tcW w:w="1566" w:type="dxa"/>
            <w:tcBorders>
              <w:top w:val="single" w:sz="4" w:space="0" w:color="000000"/>
              <w:left w:val="single" w:sz="4" w:space="0" w:color="000000"/>
              <w:bottom w:val="single" w:sz="4" w:space="0" w:color="000000"/>
              <w:right w:val="single" w:sz="4" w:space="0" w:color="000000"/>
            </w:tcBorders>
          </w:tcPr>
          <w:p w:rsidR="009D63AB" w:rsidRPr="00080025" w:rsidRDefault="009D63AB" w:rsidP="00A31515">
            <w:pPr>
              <w:widowControl w:val="0"/>
            </w:pPr>
            <w:r w:rsidRPr="00080025">
              <w:t>0,2</w:t>
            </w:r>
          </w:p>
        </w:tc>
      </w:tr>
    </w:tbl>
    <w:p w:rsidR="009D63AB" w:rsidRPr="00080025" w:rsidRDefault="009D63AB" w:rsidP="009D63AB">
      <w:pPr>
        <w:widowControl w:val="0"/>
        <w:jc w:val="both"/>
      </w:pPr>
    </w:p>
    <w:p w:rsidR="009D63AB" w:rsidRPr="00080025" w:rsidRDefault="009D63AB" w:rsidP="009D63AB">
      <w:pPr>
        <w:pStyle w:val="formattext0"/>
        <w:spacing w:beforeAutospacing="0" w:after="0" w:afterAutospacing="0"/>
        <w:ind w:firstLine="708"/>
        <w:jc w:val="both"/>
        <w:rPr>
          <w:sz w:val="28"/>
          <w:szCs w:val="28"/>
        </w:rPr>
      </w:pPr>
      <w:r w:rsidRPr="00080025">
        <w:rPr>
          <w:sz w:val="28"/>
          <w:szCs w:val="28"/>
        </w:rPr>
        <w:t xml:space="preserve">Открытые велосипедные </w:t>
      </w:r>
      <w:r w:rsidRPr="00080025">
        <w:rPr>
          <w:sz w:val="28"/>
          <w:szCs w:val="28"/>
        </w:rPr>
        <w:tab/>
        <w:t>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rsidR="009D63AB" w:rsidRPr="00080025" w:rsidRDefault="009D63AB" w:rsidP="009D63AB">
      <w:pPr>
        <w:pStyle w:val="formattext0"/>
        <w:spacing w:beforeAutospacing="0" w:after="0" w:afterAutospacing="0"/>
        <w:ind w:firstLine="708"/>
        <w:jc w:val="both"/>
        <w:rPr>
          <w:sz w:val="28"/>
          <w:szCs w:val="28"/>
        </w:rPr>
      </w:pPr>
      <w:proofErr w:type="spellStart"/>
      <w:r w:rsidRPr="00080025">
        <w:rPr>
          <w:sz w:val="28"/>
          <w:szCs w:val="28"/>
        </w:rPr>
        <w:t>Велопарковки</w:t>
      </w:r>
      <w:proofErr w:type="spellEnd"/>
      <w:r w:rsidRPr="00080025">
        <w:rPr>
          <w:sz w:val="28"/>
          <w:szCs w:val="28"/>
        </w:rPr>
        <w:t xml:space="preserve"> следует устраивать для длительного хранения велосипедов в зоне объектов дорожного сервиса (гостиницы, мотели и др.).</w:t>
      </w:r>
    </w:p>
    <w:p w:rsidR="009D63AB" w:rsidRPr="00080025" w:rsidRDefault="009D63AB" w:rsidP="006A3154">
      <w:pPr>
        <w:pStyle w:val="a6"/>
        <w:spacing w:before="0" w:after="0"/>
        <w:rPr>
          <w:sz w:val="28"/>
          <w:szCs w:val="28"/>
        </w:rPr>
        <w:sectPr w:rsidR="009D63AB" w:rsidRPr="00080025" w:rsidSect="004C6265">
          <w:pgSz w:w="11906" w:h="16838"/>
          <w:pgMar w:top="1134" w:right="851" w:bottom="1134" w:left="1701" w:header="709" w:footer="709" w:gutter="0"/>
          <w:cols w:space="708"/>
          <w:docGrid w:linePitch="360"/>
        </w:sectPr>
      </w:pPr>
    </w:p>
    <w:bookmarkEnd w:id="21"/>
    <w:p w:rsidR="002D2BA8" w:rsidRDefault="00EC657E" w:rsidP="00DD6544">
      <w:pPr>
        <w:pStyle w:val="1f2"/>
        <w:ind w:firstLine="567"/>
        <w:rPr>
          <w:b w:val="0"/>
          <w:caps/>
        </w:rPr>
      </w:pPr>
      <w:r w:rsidRPr="00EC657E">
        <w:rPr>
          <w:b w:val="0"/>
        </w:rPr>
        <w:lastRenderedPageBreak/>
        <w:t xml:space="preserve">Раздел </w:t>
      </w:r>
      <w:r w:rsidRPr="00EC657E">
        <w:rPr>
          <w:b w:val="0"/>
          <w:lang w:val="en-US"/>
        </w:rPr>
        <w:t>II</w:t>
      </w:r>
      <w:r w:rsidRPr="00EC657E">
        <w:rPr>
          <w:b w:val="0"/>
        </w:rPr>
        <w:t>. Материалы по обоснованию расчетных показателей, содержащихся в основной части местных нормативов градостроительного проектирования</w:t>
      </w:r>
    </w:p>
    <w:p w:rsidR="002D2BA8" w:rsidRPr="002D2BA8" w:rsidRDefault="002D2BA8" w:rsidP="00DD6544">
      <w:pPr>
        <w:pStyle w:val="1f2"/>
        <w:ind w:firstLine="567"/>
        <w:rPr>
          <w:b w:val="0"/>
          <w:caps/>
        </w:rPr>
      </w:pPr>
    </w:p>
    <w:p w:rsidR="00DD2777" w:rsidRPr="00080025" w:rsidRDefault="00DD2777" w:rsidP="00DD2777">
      <w:pPr>
        <w:pStyle w:val="a6"/>
        <w:spacing w:before="0" w:after="0"/>
        <w:rPr>
          <w:sz w:val="28"/>
          <w:szCs w:val="28"/>
        </w:rPr>
      </w:pPr>
      <w:bookmarkStart w:id="22" w:name="_Toc393837131"/>
      <w:bookmarkStart w:id="23" w:name="_Toc401411283"/>
      <w:bookmarkStart w:id="24" w:name="_Toc293340115"/>
      <w:r w:rsidRPr="00080025">
        <w:rPr>
          <w:sz w:val="28"/>
          <w:szCs w:val="28"/>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городского округа, выраженных в природно-климатических, социально-демографических, национальных, инфраструктурных, экономических и иных аспектах. </w:t>
      </w:r>
    </w:p>
    <w:p w:rsidR="00DD2777" w:rsidRPr="00080025" w:rsidRDefault="00DD2777" w:rsidP="00DD2777">
      <w:pPr>
        <w:pStyle w:val="a6"/>
        <w:spacing w:before="0" w:after="0"/>
        <w:rPr>
          <w:sz w:val="28"/>
          <w:szCs w:val="28"/>
        </w:rPr>
      </w:pPr>
      <w:r w:rsidRPr="00080025">
        <w:rPr>
          <w:sz w:val="28"/>
          <w:szCs w:val="28"/>
        </w:rPr>
        <w:t>Согласно классификации, представленной в региональных нормативах градостроительного проектирования Ханты-Мансийского автономного округа, муниципальное образование город Нефтеюганск относится к следующим группам:</w:t>
      </w:r>
    </w:p>
    <w:p w:rsidR="00DD2777" w:rsidRPr="00080025" w:rsidRDefault="00E31E62" w:rsidP="00E31E62">
      <w:pPr>
        <w:pStyle w:val="a6"/>
        <w:spacing w:before="0" w:after="0"/>
        <w:rPr>
          <w:sz w:val="28"/>
          <w:szCs w:val="28"/>
        </w:rPr>
      </w:pPr>
      <w:r w:rsidRPr="00080025">
        <w:rPr>
          <w:sz w:val="28"/>
          <w:szCs w:val="28"/>
          <w:lang w:val="ru-RU"/>
        </w:rPr>
        <w:t>-</w:t>
      </w:r>
      <w:r w:rsidR="00DD2777" w:rsidRPr="00080025">
        <w:rPr>
          <w:sz w:val="28"/>
          <w:szCs w:val="28"/>
        </w:rPr>
        <w:t>по численности населения городского округа – от 100 до 250 тыс. человек;</w:t>
      </w:r>
    </w:p>
    <w:p w:rsidR="00DD2777" w:rsidRPr="00080025" w:rsidRDefault="00E31E62" w:rsidP="00E31E62">
      <w:pPr>
        <w:pStyle w:val="a6"/>
        <w:spacing w:before="0" w:after="0"/>
        <w:rPr>
          <w:sz w:val="28"/>
          <w:szCs w:val="28"/>
        </w:rPr>
      </w:pPr>
      <w:r w:rsidRPr="00080025">
        <w:rPr>
          <w:sz w:val="28"/>
          <w:szCs w:val="28"/>
          <w:lang w:val="ru-RU"/>
        </w:rPr>
        <w:t>-</w:t>
      </w:r>
      <w:r w:rsidR="00DD2777" w:rsidRPr="00080025">
        <w:rPr>
          <w:sz w:val="28"/>
          <w:szCs w:val="28"/>
        </w:rPr>
        <w:t>по численности населения городов – большой город (100 – 250 тыс. человек);</w:t>
      </w:r>
    </w:p>
    <w:p w:rsidR="00DD2777" w:rsidRPr="00080025" w:rsidRDefault="00E31E62" w:rsidP="00E31E62">
      <w:pPr>
        <w:pStyle w:val="a6"/>
        <w:spacing w:before="0" w:after="0"/>
        <w:rPr>
          <w:sz w:val="28"/>
          <w:szCs w:val="28"/>
        </w:rPr>
      </w:pPr>
      <w:r w:rsidRPr="00080025">
        <w:rPr>
          <w:sz w:val="28"/>
          <w:szCs w:val="28"/>
          <w:lang w:val="ru-RU"/>
        </w:rPr>
        <w:t>-</w:t>
      </w:r>
      <w:r w:rsidR="00DD2777" w:rsidRPr="00080025">
        <w:rPr>
          <w:sz w:val="28"/>
          <w:szCs w:val="28"/>
        </w:rPr>
        <w:t>климатический подрайон – 1Д;</w:t>
      </w:r>
    </w:p>
    <w:p w:rsidR="00DD2777" w:rsidRPr="00080025" w:rsidRDefault="00E31E62" w:rsidP="00E31E62">
      <w:pPr>
        <w:pStyle w:val="a6"/>
        <w:spacing w:before="0" w:after="0"/>
        <w:rPr>
          <w:sz w:val="28"/>
          <w:szCs w:val="28"/>
        </w:rPr>
      </w:pPr>
      <w:r w:rsidRPr="00080025">
        <w:rPr>
          <w:sz w:val="28"/>
          <w:szCs w:val="28"/>
          <w:lang w:val="ru-RU"/>
        </w:rPr>
        <w:t>-</w:t>
      </w:r>
      <w:r w:rsidR="00DD2777" w:rsidRPr="00080025">
        <w:rPr>
          <w:sz w:val="28"/>
          <w:szCs w:val="28"/>
        </w:rPr>
        <w:t>по вовлеченности в агломерации и местные системы расселения – наличие сопряжен</w:t>
      </w:r>
      <w:r w:rsidR="00491076">
        <w:rPr>
          <w:sz w:val="28"/>
          <w:szCs w:val="28"/>
        </w:rPr>
        <w:t>ных территорий (</w:t>
      </w:r>
      <w:proofErr w:type="spellStart"/>
      <w:r w:rsidR="00491076">
        <w:rPr>
          <w:sz w:val="28"/>
          <w:szCs w:val="28"/>
        </w:rPr>
        <w:t>п.Сингапай</w:t>
      </w:r>
      <w:proofErr w:type="spellEnd"/>
      <w:r w:rsidR="00491076">
        <w:rPr>
          <w:sz w:val="28"/>
          <w:szCs w:val="28"/>
        </w:rPr>
        <w:t xml:space="preserve">, </w:t>
      </w:r>
      <w:proofErr w:type="spellStart"/>
      <w:r w:rsidR="00491076">
        <w:rPr>
          <w:sz w:val="28"/>
          <w:szCs w:val="28"/>
        </w:rPr>
        <w:t>с.Чеускино</w:t>
      </w:r>
      <w:proofErr w:type="spellEnd"/>
      <w:r w:rsidR="00491076">
        <w:rPr>
          <w:sz w:val="28"/>
          <w:szCs w:val="28"/>
        </w:rPr>
        <w:t xml:space="preserve">, </w:t>
      </w:r>
      <w:proofErr w:type="spellStart"/>
      <w:r w:rsidR="00491076">
        <w:rPr>
          <w:sz w:val="28"/>
          <w:szCs w:val="28"/>
        </w:rPr>
        <w:t>п.</w:t>
      </w:r>
      <w:r w:rsidR="00DD2777" w:rsidRPr="00080025">
        <w:rPr>
          <w:sz w:val="28"/>
          <w:szCs w:val="28"/>
        </w:rPr>
        <w:t>Каркатеевы</w:t>
      </w:r>
      <w:proofErr w:type="spellEnd"/>
      <w:r w:rsidR="00DD2777" w:rsidRPr="00080025">
        <w:rPr>
          <w:sz w:val="28"/>
          <w:szCs w:val="28"/>
        </w:rPr>
        <w:t xml:space="preserve">, </w:t>
      </w:r>
      <w:r w:rsidR="00491076">
        <w:rPr>
          <w:sz w:val="28"/>
          <w:szCs w:val="28"/>
          <w:lang w:val="ru-RU"/>
        </w:rPr>
        <w:t xml:space="preserve">       </w:t>
      </w:r>
      <w:proofErr w:type="spellStart"/>
      <w:r w:rsidR="00491076">
        <w:rPr>
          <w:sz w:val="28"/>
          <w:szCs w:val="28"/>
        </w:rPr>
        <w:t>г.Пыть-Ях</w:t>
      </w:r>
      <w:proofErr w:type="spellEnd"/>
      <w:r w:rsidR="00491076">
        <w:rPr>
          <w:sz w:val="28"/>
          <w:szCs w:val="28"/>
        </w:rPr>
        <w:t xml:space="preserve">, </w:t>
      </w:r>
      <w:proofErr w:type="spellStart"/>
      <w:proofErr w:type="gramStart"/>
      <w:r w:rsidR="00491076">
        <w:rPr>
          <w:sz w:val="28"/>
          <w:szCs w:val="28"/>
        </w:rPr>
        <w:t>пгт.</w:t>
      </w:r>
      <w:r w:rsidR="00DD2777" w:rsidRPr="00080025">
        <w:rPr>
          <w:sz w:val="28"/>
          <w:szCs w:val="28"/>
        </w:rPr>
        <w:t>Пойковский</w:t>
      </w:r>
      <w:proofErr w:type="spellEnd"/>
      <w:proofErr w:type="gramEnd"/>
      <w:r w:rsidR="00DD2777" w:rsidRPr="00080025">
        <w:rPr>
          <w:sz w:val="28"/>
          <w:szCs w:val="28"/>
        </w:rPr>
        <w:t xml:space="preserve">), коэффициент агломерационного эффекта – 1,2. </w:t>
      </w:r>
    </w:p>
    <w:p w:rsidR="00E31E62" w:rsidRPr="00080025" w:rsidRDefault="00E31E62" w:rsidP="00E31E62">
      <w:pPr>
        <w:pStyle w:val="a6"/>
        <w:spacing w:before="0" w:after="0"/>
        <w:ind w:firstLine="0"/>
        <w:rPr>
          <w:sz w:val="28"/>
          <w:szCs w:val="28"/>
        </w:rPr>
      </w:pPr>
    </w:p>
    <w:p w:rsidR="00E26938" w:rsidRPr="00080025" w:rsidRDefault="00506185" w:rsidP="003D78C7">
      <w:pPr>
        <w:pStyle w:val="4a"/>
        <w:ind w:firstLine="567"/>
        <w:rPr>
          <w:b w:val="0"/>
        </w:rPr>
      </w:pPr>
      <w:r w:rsidRPr="00080025">
        <w:rPr>
          <w:b w:val="0"/>
        </w:rPr>
        <w:t xml:space="preserve">Глава </w:t>
      </w:r>
      <w:r w:rsidR="00DD6544" w:rsidRPr="00080025">
        <w:rPr>
          <w:b w:val="0"/>
        </w:rPr>
        <w:t>4</w:t>
      </w:r>
      <w:r w:rsidR="00FC7576" w:rsidRPr="00080025">
        <w:rPr>
          <w:b w:val="0"/>
        </w:rPr>
        <w:t xml:space="preserve">. </w:t>
      </w:r>
      <w:r w:rsidR="00E26938" w:rsidRPr="00080025">
        <w:rPr>
          <w:b w:val="0"/>
        </w:rPr>
        <w:t xml:space="preserve">Формирование перечней видов объектов местного значения, подлежащих применению при подготовке проекта </w:t>
      </w:r>
      <w:r w:rsidR="00472008" w:rsidRPr="00080025">
        <w:rPr>
          <w:b w:val="0"/>
        </w:rPr>
        <w:t>местных</w:t>
      </w:r>
      <w:r w:rsidR="00E26938" w:rsidRPr="00080025">
        <w:rPr>
          <w:b w:val="0"/>
        </w:rPr>
        <w:t xml:space="preserve"> нормативов градостроительного проектирования</w:t>
      </w:r>
      <w:bookmarkEnd w:id="22"/>
      <w:bookmarkEnd w:id="23"/>
    </w:p>
    <w:p w:rsidR="00FC7576" w:rsidRPr="00080025" w:rsidRDefault="00FC7576" w:rsidP="003D78C7">
      <w:pPr>
        <w:pStyle w:val="affffffff0"/>
        <w:rPr>
          <w:b w:val="0"/>
        </w:rPr>
      </w:pPr>
    </w:p>
    <w:p w:rsidR="00472008" w:rsidRPr="00080025" w:rsidRDefault="00472008" w:rsidP="003D78C7">
      <w:pPr>
        <w:ind w:firstLine="567"/>
        <w:jc w:val="both"/>
        <w:rPr>
          <w:sz w:val="28"/>
          <w:szCs w:val="28"/>
        </w:rPr>
      </w:pPr>
      <w:r w:rsidRPr="00080025">
        <w:rPr>
          <w:sz w:val="28"/>
          <w:szCs w:val="28"/>
        </w:rPr>
        <w:t>Перечень объектов местного значения, подлежащий применению при подготовке проекта местных нормативов градостроительного проектирования, устанавливается Градострои</w:t>
      </w:r>
      <w:r w:rsidR="00491076">
        <w:rPr>
          <w:sz w:val="28"/>
          <w:szCs w:val="28"/>
        </w:rPr>
        <w:t>тельным кодексом, статьями 8.1</w:t>
      </w:r>
      <w:r w:rsidR="00CA571B">
        <w:rPr>
          <w:sz w:val="28"/>
          <w:szCs w:val="28"/>
        </w:rPr>
        <w:t xml:space="preserve"> </w:t>
      </w:r>
      <w:r w:rsidRPr="00080025">
        <w:rPr>
          <w:sz w:val="28"/>
          <w:szCs w:val="28"/>
        </w:rPr>
        <w:t>и 8.2 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 (далее – Закон 39-оз).</w:t>
      </w:r>
    </w:p>
    <w:p w:rsidR="00472008" w:rsidRPr="00080025" w:rsidRDefault="00472008" w:rsidP="002D2BA8">
      <w:pPr>
        <w:autoSpaceDE w:val="0"/>
        <w:autoSpaceDN w:val="0"/>
        <w:adjustRightInd w:val="0"/>
        <w:ind w:firstLine="567"/>
        <w:jc w:val="both"/>
        <w:rPr>
          <w:sz w:val="28"/>
          <w:szCs w:val="28"/>
        </w:rPr>
      </w:pPr>
      <w:r w:rsidRPr="00080025">
        <w:rPr>
          <w:sz w:val="28"/>
          <w:szCs w:val="28"/>
        </w:rPr>
        <w:t>К объектам местного значения городского округа относятся:</w:t>
      </w:r>
    </w:p>
    <w:p w:rsidR="002D2BA8" w:rsidRDefault="00E31E62" w:rsidP="002D2BA8">
      <w:pPr>
        <w:autoSpaceDE w:val="0"/>
        <w:autoSpaceDN w:val="0"/>
        <w:adjustRightInd w:val="0"/>
        <w:ind w:firstLine="567"/>
        <w:jc w:val="both"/>
        <w:rPr>
          <w:sz w:val="28"/>
          <w:szCs w:val="28"/>
        </w:rPr>
      </w:pPr>
      <w:r w:rsidRPr="00080025">
        <w:rPr>
          <w:sz w:val="28"/>
          <w:szCs w:val="28"/>
        </w:rPr>
        <w:t>1)</w:t>
      </w:r>
      <w:r w:rsidR="00E26938" w:rsidRPr="00080025">
        <w:rPr>
          <w:sz w:val="28"/>
          <w:szCs w:val="28"/>
        </w:rPr>
        <w:t>в области электро-, тепло-, газо- и водоснаб</w:t>
      </w:r>
      <w:r w:rsidR="002D2BA8">
        <w:rPr>
          <w:sz w:val="28"/>
          <w:szCs w:val="28"/>
        </w:rPr>
        <w:t>жения населения, водоотведения:</w:t>
      </w:r>
    </w:p>
    <w:p w:rsidR="00E31E62" w:rsidRPr="00080025" w:rsidRDefault="00E31E62"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w:t>
      </w:r>
      <w:r w:rsidRPr="00080025">
        <w:rPr>
          <w:sz w:val="28"/>
          <w:szCs w:val="28"/>
        </w:rPr>
        <w:t>ставляет до 5 МВт включительно;</w:t>
      </w:r>
    </w:p>
    <w:p w:rsidR="00E31E62" w:rsidRPr="00080025" w:rsidRDefault="00E31E62"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электрические станции, установленная генерируемая мощность которых составляет до 5 МВт включительно;</w:t>
      </w:r>
    </w:p>
    <w:p w:rsidR="00E31E62" w:rsidRPr="00080025" w:rsidRDefault="00E31E62"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 xml:space="preserve">подстанции и переключательные пункты, проектный номинальный класс напряжений которых находится в диапазоне </w:t>
      </w:r>
      <w:r w:rsidRPr="00080025">
        <w:rPr>
          <w:sz w:val="28"/>
          <w:szCs w:val="28"/>
        </w:rPr>
        <w:t xml:space="preserve">от 20 </w:t>
      </w:r>
      <w:proofErr w:type="spellStart"/>
      <w:r w:rsidRPr="00080025">
        <w:rPr>
          <w:sz w:val="28"/>
          <w:szCs w:val="28"/>
        </w:rPr>
        <w:t>кВ</w:t>
      </w:r>
      <w:proofErr w:type="spellEnd"/>
      <w:r w:rsidRPr="00080025">
        <w:rPr>
          <w:sz w:val="28"/>
          <w:szCs w:val="28"/>
        </w:rPr>
        <w:t xml:space="preserve"> до 35 </w:t>
      </w:r>
      <w:proofErr w:type="spellStart"/>
      <w:r w:rsidRPr="00080025">
        <w:rPr>
          <w:sz w:val="28"/>
          <w:szCs w:val="28"/>
        </w:rPr>
        <w:t>кВ</w:t>
      </w:r>
      <w:proofErr w:type="spellEnd"/>
      <w:r w:rsidRPr="00080025">
        <w:rPr>
          <w:sz w:val="28"/>
          <w:szCs w:val="28"/>
        </w:rPr>
        <w:t xml:space="preserve"> включительно;</w:t>
      </w:r>
    </w:p>
    <w:p w:rsidR="00E31E62" w:rsidRPr="00080025" w:rsidRDefault="00E31E62" w:rsidP="002D2BA8">
      <w:pPr>
        <w:autoSpaceDE w:val="0"/>
        <w:autoSpaceDN w:val="0"/>
        <w:adjustRightInd w:val="0"/>
        <w:ind w:firstLine="567"/>
        <w:jc w:val="both"/>
        <w:rPr>
          <w:sz w:val="28"/>
          <w:szCs w:val="28"/>
        </w:rPr>
      </w:pPr>
      <w:r w:rsidRPr="00080025">
        <w:rPr>
          <w:sz w:val="28"/>
          <w:szCs w:val="28"/>
        </w:rPr>
        <w:lastRenderedPageBreak/>
        <w:t>-</w:t>
      </w:r>
      <w:r w:rsidR="00E26938" w:rsidRPr="00080025">
        <w:rPr>
          <w:sz w:val="28"/>
          <w:szCs w:val="28"/>
        </w:rPr>
        <w:t xml:space="preserve">трансформаторные подстанции, проектный номинальный класс напряжений которых находится в диапазоне от 6 </w:t>
      </w:r>
      <w:proofErr w:type="spellStart"/>
      <w:r w:rsidR="00E26938" w:rsidRPr="00080025">
        <w:rPr>
          <w:sz w:val="28"/>
          <w:szCs w:val="28"/>
        </w:rPr>
        <w:t>кВ</w:t>
      </w:r>
      <w:proofErr w:type="spellEnd"/>
      <w:r w:rsidR="00E26938" w:rsidRPr="00080025">
        <w:rPr>
          <w:sz w:val="28"/>
          <w:szCs w:val="28"/>
        </w:rPr>
        <w:t xml:space="preserve"> до 10 </w:t>
      </w:r>
      <w:proofErr w:type="spellStart"/>
      <w:r w:rsidR="00E26938" w:rsidRPr="00080025">
        <w:rPr>
          <w:sz w:val="28"/>
          <w:szCs w:val="28"/>
        </w:rPr>
        <w:t>кВ</w:t>
      </w:r>
      <w:proofErr w:type="spellEnd"/>
      <w:r w:rsidR="00E26938" w:rsidRPr="00080025">
        <w:rPr>
          <w:sz w:val="28"/>
          <w:szCs w:val="28"/>
        </w:rPr>
        <w:t xml:space="preserve"> включительно, расположенные на территории пос</w:t>
      </w:r>
      <w:r w:rsidRPr="00080025">
        <w:rPr>
          <w:sz w:val="28"/>
          <w:szCs w:val="28"/>
        </w:rPr>
        <w:t>еления;</w:t>
      </w:r>
    </w:p>
    <w:p w:rsidR="00E31E62" w:rsidRPr="00080025" w:rsidRDefault="00E31E62"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 xml:space="preserve">линии электропередачи, проектный номинальный класс напряжений которых находится в диапазоне </w:t>
      </w:r>
      <w:r w:rsidRPr="00080025">
        <w:rPr>
          <w:sz w:val="28"/>
          <w:szCs w:val="28"/>
        </w:rPr>
        <w:t xml:space="preserve">от 20 </w:t>
      </w:r>
      <w:proofErr w:type="spellStart"/>
      <w:r w:rsidRPr="00080025">
        <w:rPr>
          <w:sz w:val="28"/>
          <w:szCs w:val="28"/>
        </w:rPr>
        <w:t>кВ</w:t>
      </w:r>
      <w:proofErr w:type="spellEnd"/>
      <w:r w:rsidRPr="00080025">
        <w:rPr>
          <w:sz w:val="28"/>
          <w:szCs w:val="28"/>
        </w:rPr>
        <w:t xml:space="preserve"> до 35 </w:t>
      </w:r>
      <w:proofErr w:type="spellStart"/>
      <w:r w:rsidRPr="00080025">
        <w:rPr>
          <w:sz w:val="28"/>
          <w:szCs w:val="28"/>
        </w:rPr>
        <w:t>кВ</w:t>
      </w:r>
      <w:proofErr w:type="spellEnd"/>
      <w:r w:rsidRPr="00080025">
        <w:rPr>
          <w:sz w:val="28"/>
          <w:szCs w:val="28"/>
        </w:rPr>
        <w:t xml:space="preserve"> включительно;</w:t>
      </w:r>
    </w:p>
    <w:p w:rsidR="00E37B69" w:rsidRPr="00080025" w:rsidRDefault="00E31E62"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 xml:space="preserve">линии электропередачи, проектный номинальный класс напряжений которых находится в диапазоне от 6 </w:t>
      </w:r>
      <w:proofErr w:type="spellStart"/>
      <w:r w:rsidR="00E26938" w:rsidRPr="00080025">
        <w:rPr>
          <w:sz w:val="28"/>
          <w:szCs w:val="28"/>
        </w:rPr>
        <w:t>кВ</w:t>
      </w:r>
      <w:proofErr w:type="spellEnd"/>
      <w:r w:rsidR="00E26938" w:rsidRPr="00080025">
        <w:rPr>
          <w:sz w:val="28"/>
          <w:szCs w:val="28"/>
        </w:rPr>
        <w:t xml:space="preserve"> до 10 </w:t>
      </w:r>
      <w:proofErr w:type="spellStart"/>
      <w:r w:rsidR="00E26938" w:rsidRPr="00080025">
        <w:rPr>
          <w:sz w:val="28"/>
          <w:szCs w:val="28"/>
        </w:rPr>
        <w:t>кВ</w:t>
      </w:r>
      <w:proofErr w:type="spellEnd"/>
      <w:r w:rsidR="00E26938" w:rsidRPr="00080025">
        <w:rPr>
          <w:sz w:val="28"/>
          <w:szCs w:val="28"/>
        </w:rPr>
        <w:t xml:space="preserve"> включительно, прох</w:t>
      </w:r>
      <w:r w:rsidR="00E37B69" w:rsidRPr="00080025">
        <w:rPr>
          <w:sz w:val="28"/>
          <w:szCs w:val="28"/>
        </w:rPr>
        <w:t>одящие по территории поселения;</w:t>
      </w:r>
    </w:p>
    <w:p w:rsidR="00E37B69" w:rsidRPr="00080025" w:rsidRDefault="00E37B69" w:rsidP="002D2BA8">
      <w:pPr>
        <w:autoSpaceDE w:val="0"/>
        <w:autoSpaceDN w:val="0"/>
        <w:adjustRightInd w:val="0"/>
        <w:ind w:firstLine="567"/>
        <w:jc w:val="both"/>
        <w:rPr>
          <w:sz w:val="28"/>
          <w:szCs w:val="28"/>
        </w:rPr>
      </w:pPr>
      <w:r w:rsidRPr="00080025">
        <w:rPr>
          <w:sz w:val="28"/>
          <w:szCs w:val="28"/>
        </w:rPr>
        <w:t>-котельные;</w:t>
      </w:r>
    </w:p>
    <w:p w:rsidR="00E37B69" w:rsidRPr="00080025" w:rsidRDefault="00E37B69" w:rsidP="002D2BA8">
      <w:pPr>
        <w:autoSpaceDE w:val="0"/>
        <w:autoSpaceDN w:val="0"/>
        <w:adjustRightInd w:val="0"/>
        <w:ind w:firstLine="567"/>
        <w:jc w:val="both"/>
        <w:rPr>
          <w:sz w:val="28"/>
          <w:szCs w:val="28"/>
        </w:rPr>
      </w:pPr>
      <w:r w:rsidRPr="00080025">
        <w:rPr>
          <w:sz w:val="28"/>
          <w:szCs w:val="28"/>
        </w:rPr>
        <w:t>-центральные тепловые пункты;</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тепловые п</w:t>
      </w:r>
      <w:r w:rsidRPr="00080025">
        <w:rPr>
          <w:sz w:val="28"/>
          <w:szCs w:val="28"/>
        </w:rPr>
        <w:t>ерекачивающие насосные станции;</w:t>
      </w:r>
    </w:p>
    <w:p w:rsidR="00E37B69" w:rsidRPr="00080025" w:rsidRDefault="00E37B69" w:rsidP="002D2BA8">
      <w:pPr>
        <w:autoSpaceDE w:val="0"/>
        <w:autoSpaceDN w:val="0"/>
        <w:adjustRightInd w:val="0"/>
        <w:ind w:firstLine="567"/>
        <w:jc w:val="both"/>
        <w:rPr>
          <w:sz w:val="28"/>
          <w:szCs w:val="28"/>
        </w:rPr>
      </w:pPr>
      <w:r w:rsidRPr="00080025">
        <w:rPr>
          <w:sz w:val="28"/>
          <w:szCs w:val="28"/>
        </w:rPr>
        <w:t>-магистральные теплопроводы;</w:t>
      </w:r>
    </w:p>
    <w:p w:rsidR="00E37B69" w:rsidRPr="00080025" w:rsidRDefault="00E37B69" w:rsidP="002D2BA8">
      <w:pPr>
        <w:autoSpaceDE w:val="0"/>
        <w:autoSpaceDN w:val="0"/>
        <w:adjustRightInd w:val="0"/>
        <w:ind w:firstLine="567"/>
        <w:jc w:val="both"/>
        <w:rPr>
          <w:sz w:val="28"/>
          <w:szCs w:val="28"/>
        </w:rPr>
      </w:pPr>
      <w:r w:rsidRPr="00080025">
        <w:rPr>
          <w:sz w:val="28"/>
          <w:szCs w:val="28"/>
        </w:rPr>
        <w:t>-пункты редуцирования газа;</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 xml:space="preserve">резервуарные установки </w:t>
      </w:r>
      <w:r w:rsidRPr="00080025">
        <w:rPr>
          <w:sz w:val="28"/>
          <w:szCs w:val="28"/>
        </w:rPr>
        <w:t>сжиженных углеводородных газов;</w:t>
      </w:r>
    </w:p>
    <w:p w:rsidR="00E37B69" w:rsidRPr="00080025" w:rsidRDefault="00E37B69" w:rsidP="002D2BA8">
      <w:pPr>
        <w:autoSpaceDE w:val="0"/>
        <w:autoSpaceDN w:val="0"/>
        <w:adjustRightInd w:val="0"/>
        <w:ind w:firstLine="567"/>
        <w:jc w:val="both"/>
        <w:rPr>
          <w:sz w:val="28"/>
          <w:szCs w:val="28"/>
        </w:rPr>
      </w:pPr>
      <w:r w:rsidRPr="00080025">
        <w:rPr>
          <w:sz w:val="28"/>
          <w:szCs w:val="28"/>
        </w:rPr>
        <w:t>-газонаполнительные станции;</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г</w:t>
      </w:r>
      <w:r w:rsidRPr="00080025">
        <w:rPr>
          <w:sz w:val="28"/>
          <w:szCs w:val="28"/>
        </w:rPr>
        <w:t>азопроводы высокого давления;</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proofErr w:type="spellStart"/>
      <w:r w:rsidR="00E26938" w:rsidRPr="00080025">
        <w:rPr>
          <w:sz w:val="28"/>
          <w:szCs w:val="28"/>
        </w:rPr>
        <w:t>внеквартальные</w:t>
      </w:r>
      <w:proofErr w:type="spellEnd"/>
      <w:r w:rsidRPr="00080025">
        <w:rPr>
          <w:sz w:val="28"/>
          <w:szCs w:val="28"/>
        </w:rPr>
        <w:t xml:space="preserve"> газопроводы среднего давления;</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газопр</w:t>
      </w:r>
      <w:r w:rsidRPr="00080025">
        <w:rPr>
          <w:sz w:val="28"/>
          <w:szCs w:val="28"/>
        </w:rPr>
        <w:t>оводы попутного нефтяного газа;</w:t>
      </w:r>
    </w:p>
    <w:p w:rsidR="00E37B69" w:rsidRPr="00080025" w:rsidRDefault="00E37B69" w:rsidP="002D2BA8">
      <w:pPr>
        <w:autoSpaceDE w:val="0"/>
        <w:autoSpaceDN w:val="0"/>
        <w:adjustRightInd w:val="0"/>
        <w:ind w:firstLine="567"/>
        <w:jc w:val="both"/>
        <w:rPr>
          <w:sz w:val="28"/>
          <w:szCs w:val="28"/>
        </w:rPr>
      </w:pPr>
      <w:r w:rsidRPr="00080025">
        <w:rPr>
          <w:sz w:val="28"/>
          <w:szCs w:val="28"/>
        </w:rPr>
        <w:t>-водозаборы;</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станции водоподготовки (водо</w:t>
      </w:r>
      <w:r w:rsidRPr="00080025">
        <w:rPr>
          <w:sz w:val="28"/>
          <w:szCs w:val="28"/>
        </w:rPr>
        <w:t>проводные очистные сооружения);</w:t>
      </w:r>
    </w:p>
    <w:p w:rsidR="00E37B69" w:rsidRPr="00080025" w:rsidRDefault="00E37B69" w:rsidP="002D2BA8">
      <w:pPr>
        <w:autoSpaceDE w:val="0"/>
        <w:autoSpaceDN w:val="0"/>
        <w:adjustRightInd w:val="0"/>
        <w:ind w:firstLine="567"/>
        <w:jc w:val="both"/>
        <w:rPr>
          <w:sz w:val="28"/>
          <w:szCs w:val="28"/>
        </w:rPr>
      </w:pPr>
      <w:r w:rsidRPr="00080025">
        <w:rPr>
          <w:sz w:val="28"/>
          <w:szCs w:val="28"/>
        </w:rPr>
        <w:t>-водопроводные насосные станции;</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резервуары для хранения воды, водонапорные башни, располо</w:t>
      </w:r>
      <w:r w:rsidRPr="00080025">
        <w:rPr>
          <w:sz w:val="28"/>
          <w:szCs w:val="28"/>
        </w:rPr>
        <w:t>женные на территории поселения;</w:t>
      </w:r>
    </w:p>
    <w:p w:rsidR="00E37B69" w:rsidRPr="00080025" w:rsidRDefault="00E37B69" w:rsidP="002D2BA8">
      <w:pPr>
        <w:autoSpaceDE w:val="0"/>
        <w:autoSpaceDN w:val="0"/>
        <w:adjustRightInd w:val="0"/>
        <w:ind w:firstLine="567"/>
        <w:jc w:val="both"/>
        <w:rPr>
          <w:sz w:val="28"/>
          <w:szCs w:val="28"/>
        </w:rPr>
      </w:pPr>
      <w:r w:rsidRPr="00080025">
        <w:rPr>
          <w:sz w:val="28"/>
          <w:szCs w:val="28"/>
        </w:rPr>
        <w:t>-магистральные водопроводы;</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канал</w:t>
      </w:r>
      <w:r w:rsidRPr="00080025">
        <w:rPr>
          <w:sz w:val="28"/>
          <w:szCs w:val="28"/>
        </w:rPr>
        <w:t>изационные очистные сооружения;</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ка</w:t>
      </w:r>
      <w:r w:rsidRPr="00080025">
        <w:rPr>
          <w:sz w:val="28"/>
          <w:szCs w:val="28"/>
        </w:rPr>
        <w:t>нализационные насосные станции;</w:t>
      </w:r>
    </w:p>
    <w:p w:rsidR="00E37B69" w:rsidRPr="00080025" w:rsidRDefault="00E37B69" w:rsidP="002D2BA8">
      <w:pPr>
        <w:autoSpaceDE w:val="0"/>
        <w:autoSpaceDN w:val="0"/>
        <w:adjustRightInd w:val="0"/>
        <w:ind w:firstLine="567"/>
        <w:jc w:val="both"/>
        <w:rPr>
          <w:sz w:val="28"/>
          <w:szCs w:val="28"/>
        </w:rPr>
      </w:pPr>
      <w:r w:rsidRPr="00080025">
        <w:rPr>
          <w:sz w:val="28"/>
          <w:szCs w:val="28"/>
        </w:rPr>
        <w:t>-магистральная канализация;</w:t>
      </w:r>
    </w:p>
    <w:p w:rsidR="00E37B69"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коллекторы сброса очищенн</w:t>
      </w:r>
      <w:r w:rsidRPr="00080025">
        <w:rPr>
          <w:sz w:val="28"/>
          <w:szCs w:val="28"/>
        </w:rPr>
        <w:t>ых канализационных сточных вод;</w:t>
      </w:r>
    </w:p>
    <w:p w:rsidR="00E26938" w:rsidRPr="00080025" w:rsidRDefault="00E37B69" w:rsidP="002D2BA8">
      <w:pPr>
        <w:autoSpaceDE w:val="0"/>
        <w:autoSpaceDN w:val="0"/>
        <w:adjustRightInd w:val="0"/>
        <w:ind w:firstLine="567"/>
        <w:jc w:val="both"/>
        <w:rPr>
          <w:sz w:val="28"/>
          <w:szCs w:val="28"/>
        </w:rPr>
      </w:pPr>
      <w:r w:rsidRPr="00080025">
        <w:rPr>
          <w:sz w:val="28"/>
          <w:szCs w:val="28"/>
        </w:rPr>
        <w:t>-</w:t>
      </w:r>
      <w:r w:rsidR="00E26938" w:rsidRPr="00080025">
        <w:rPr>
          <w:sz w:val="28"/>
          <w:szCs w:val="28"/>
        </w:rPr>
        <w:t>магистральная ливневая канализация;</w:t>
      </w:r>
    </w:p>
    <w:p w:rsidR="00E37B69" w:rsidRPr="00080025" w:rsidRDefault="00E37B69" w:rsidP="002D2BA8">
      <w:pPr>
        <w:tabs>
          <w:tab w:val="left" w:pos="851"/>
        </w:tabs>
        <w:autoSpaceDE w:val="0"/>
        <w:autoSpaceDN w:val="0"/>
        <w:adjustRightInd w:val="0"/>
        <w:ind w:firstLine="567"/>
        <w:jc w:val="both"/>
        <w:rPr>
          <w:sz w:val="28"/>
          <w:szCs w:val="28"/>
        </w:rPr>
      </w:pPr>
      <w:r w:rsidRPr="00080025">
        <w:rPr>
          <w:sz w:val="28"/>
          <w:szCs w:val="28"/>
        </w:rPr>
        <w:t>2)</w:t>
      </w:r>
      <w:r w:rsidR="00E26938" w:rsidRPr="00080025">
        <w:rPr>
          <w:sz w:val="28"/>
          <w:szCs w:val="28"/>
        </w:rPr>
        <w:t>в области автомоб</w:t>
      </w:r>
      <w:r w:rsidRPr="00080025">
        <w:rPr>
          <w:sz w:val="28"/>
          <w:szCs w:val="28"/>
        </w:rPr>
        <w:t>ильных дорог местного значения:</w:t>
      </w:r>
    </w:p>
    <w:p w:rsidR="00E37B69" w:rsidRPr="00080025" w:rsidRDefault="00E37B69" w:rsidP="002D2BA8">
      <w:pPr>
        <w:tabs>
          <w:tab w:val="left" w:pos="851"/>
        </w:tabs>
        <w:autoSpaceDE w:val="0"/>
        <w:autoSpaceDN w:val="0"/>
        <w:adjustRightInd w:val="0"/>
        <w:ind w:firstLine="567"/>
        <w:jc w:val="both"/>
        <w:rPr>
          <w:sz w:val="28"/>
          <w:szCs w:val="28"/>
        </w:rPr>
      </w:pPr>
      <w:r w:rsidRPr="00080025">
        <w:rPr>
          <w:sz w:val="28"/>
          <w:szCs w:val="28"/>
        </w:rPr>
        <w:t>-</w:t>
      </w:r>
      <w:r w:rsidR="00E26938" w:rsidRPr="00080025">
        <w:rPr>
          <w:sz w:val="28"/>
          <w:szCs w:val="28"/>
        </w:rPr>
        <w:t>автомобильные дороги местного значения поселения, городского округа;</w:t>
      </w:r>
    </w:p>
    <w:p w:rsidR="00E26938" w:rsidRPr="00080025" w:rsidRDefault="00E37B69" w:rsidP="002D2BA8">
      <w:pPr>
        <w:tabs>
          <w:tab w:val="left" w:pos="851"/>
        </w:tabs>
        <w:autoSpaceDE w:val="0"/>
        <w:autoSpaceDN w:val="0"/>
        <w:adjustRightInd w:val="0"/>
        <w:ind w:firstLine="567"/>
        <w:jc w:val="both"/>
        <w:rPr>
          <w:sz w:val="28"/>
          <w:szCs w:val="28"/>
        </w:rPr>
      </w:pPr>
      <w:r w:rsidRPr="00080025">
        <w:rPr>
          <w:sz w:val="28"/>
          <w:szCs w:val="28"/>
        </w:rPr>
        <w:t>-</w:t>
      </w:r>
      <w:r w:rsidR="00E26938" w:rsidRPr="00080025">
        <w:rPr>
          <w:sz w:val="28"/>
          <w:szCs w:val="28"/>
        </w:rPr>
        <w:t xml:space="preserve">автостанции, автозаправочные станции, </w:t>
      </w:r>
      <w:proofErr w:type="spellStart"/>
      <w:r w:rsidR="00E26938" w:rsidRPr="00080025">
        <w:rPr>
          <w:sz w:val="28"/>
          <w:szCs w:val="28"/>
        </w:rPr>
        <w:t>автогазозаправочные</w:t>
      </w:r>
      <w:proofErr w:type="spellEnd"/>
      <w:r w:rsidR="00E26938" w:rsidRPr="00080025">
        <w:rPr>
          <w:sz w:val="28"/>
          <w:szCs w:val="28"/>
        </w:rPr>
        <w:t xml:space="preserve"> станции, </w:t>
      </w:r>
      <w:proofErr w:type="spellStart"/>
      <w:r w:rsidR="00E26938" w:rsidRPr="00080025">
        <w:rPr>
          <w:sz w:val="28"/>
          <w:szCs w:val="28"/>
        </w:rPr>
        <w:t>автокемпинги</w:t>
      </w:r>
      <w:proofErr w:type="spellEnd"/>
      <w:r w:rsidR="00E26938" w:rsidRPr="00080025">
        <w:rPr>
          <w:sz w:val="28"/>
          <w:szCs w:val="28"/>
        </w:rPr>
        <w:t>, мотели в границах поселения, городского округа;</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3)</w:t>
      </w:r>
      <w:r w:rsidR="00E26938" w:rsidRPr="00080025">
        <w:rPr>
          <w:sz w:val="28"/>
          <w:szCs w:val="28"/>
        </w:rPr>
        <w:t>в области предупреждения и ликвидации пос</w:t>
      </w:r>
      <w:r w:rsidRPr="00080025">
        <w:rPr>
          <w:sz w:val="28"/>
          <w:szCs w:val="28"/>
        </w:rPr>
        <w:t>ледствий чрезвычайных ситуаций:</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E26938" w:rsidRPr="00080025">
        <w:rPr>
          <w:sz w:val="28"/>
          <w:szCs w:val="28"/>
        </w:rPr>
        <w:t>территории, подверженные риску возникновения чрезвычайных ситуаций приро</w:t>
      </w:r>
      <w:r w:rsidRPr="00080025">
        <w:rPr>
          <w:sz w:val="28"/>
          <w:szCs w:val="28"/>
        </w:rPr>
        <w:t>дного и техногенного характера;</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E26938" w:rsidRPr="00080025">
        <w:rPr>
          <w:sz w:val="28"/>
          <w:szCs w:val="28"/>
        </w:rPr>
        <w:t xml:space="preserve">дамбы, </w:t>
      </w:r>
      <w:r w:rsidRPr="00080025">
        <w:rPr>
          <w:sz w:val="28"/>
          <w:szCs w:val="28"/>
        </w:rPr>
        <w:t>берегоукрепительные сооружения;</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-пожарные депо;</w:t>
      </w:r>
    </w:p>
    <w:p w:rsidR="00E26938"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E26938" w:rsidRPr="00080025">
        <w:rPr>
          <w:sz w:val="28"/>
          <w:szCs w:val="28"/>
        </w:rPr>
        <w:t>базы аварийно-спасательных служб и (или) аварийно-спасательных формирований;</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4)в области образования:</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11098E" w:rsidRPr="00080025">
        <w:rPr>
          <w:sz w:val="28"/>
          <w:szCs w:val="28"/>
        </w:rPr>
        <w:t>о</w:t>
      </w:r>
      <w:r w:rsidRPr="00080025">
        <w:rPr>
          <w:sz w:val="28"/>
          <w:szCs w:val="28"/>
        </w:rPr>
        <w:t>бщеобразовательные организации;</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11098E" w:rsidRPr="00080025">
        <w:rPr>
          <w:sz w:val="28"/>
          <w:szCs w:val="28"/>
        </w:rPr>
        <w:t>дошкольн</w:t>
      </w:r>
      <w:r w:rsidRPr="00080025">
        <w:rPr>
          <w:sz w:val="28"/>
          <w:szCs w:val="28"/>
        </w:rPr>
        <w:t>ые образовательные организации;</w:t>
      </w:r>
    </w:p>
    <w:p w:rsidR="0011098E"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lastRenderedPageBreak/>
        <w:t>-</w:t>
      </w:r>
      <w:r w:rsidR="0011098E" w:rsidRPr="00080025">
        <w:rPr>
          <w:sz w:val="28"/>
          <w:szCs w:val="28"/>
        </w:rPr>
        <w:t>организации дополнительного образования;</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5)в области здравоохранения:</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DE518D" w:rsidRPr="00080025">
        <w:rPr>
          <w:sz w:val="28"/>
          <w:szCs w:val="28"/>
        </w:rPr>
        <w:t xml:space="preserve">лечебно-профилактические медицинские организации, оказывающие медицинскую </w:t>
      </w:r>
      <w:r w:rsidRPr="00080025">
        <w:rPr>
          <w:sz w:val="28"/>
          <w:szCs w:val="28"/>
        </w:rPr>
        <w:t>помощь в амбулаторных условиях;</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DE518D" w:rsidRPr="00080025">
        <w:rPr>
          <w:sz w:val="28"/>
          <w:szCs w:val="28"/>
        </w:rPr>
        <w:t xml:space="preserve">лечебно-профилактические медицинские организации, оказывающие медицинскую </w:t>
      </w:r>
      <w:r w:rsidRPr="00080025">
        <w:rPr>
          <w:sz w:val="28"/>
          <w:szCs w:val="28"/>
        </w:rPr>
        <w:t>помощь в стационарных условиях;</w:t>
      </w:r>
    </w:p>
    <w:p w:rsidR="00DE518D"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DE518D" w:rsidRPr="00080025">
        <w:rPr>
          <w:sz w:val="28"/>
          <w:szCs w:val="28"/>
        </w:rPr>
        <w:t>медицинские организации скорой медицинской помощи.</w:t>
      </w:r>
    </w:p>
    <w:p w:rsidR="0011098E" w:rsidRPr="00080025" w:rsidRDefault="00DE518D" w:rsidP="006A3154">
      <w:pPr>
        <w:tabs>
          <w:tab w:val="left" w:pos="851"/>
        </w:tabs>
        <w:autoSpaceDE w:val="0"/>
        <w:autoSpaceDN w:val="0"/>
        <w:adjustRightInd w:val="0"/>
        <w:ind w:firstLine="567"/>
        <w:jc w:val="both"/>
        <w:rPr>
          <w:sz w:val="28"/>
          <w:szCs w:val="28"/>
        </w:rPr>
      </w:pPr>
      <w:r w:rsidRPr="00080025">
        <w:rPr>
          <w:sz w:val="28"/>
          <w:szCs w:val="28"/>
        </w:rPr>
        <w:t>6</w:t>
      </w:r>
      <w:r w:rsidR="00E37B69" w:rsidRPr="00080025">
        <w:rPr>
          <w:sz w:val="28"/>
          <w:szCs w:val="28"/>
        </w:rPr>
        <w:t>)</w:t>
      </w:r>
      <w:r w:rsidR="0011098E" w:rsidRPr="00080025">
        <w:rPr>
          <w:sz w:val="28"/>
          <w:szCs w:val="28"/>
        </w:rPr>
        <w:t>в области физической культуры и массового спорта - спортивные комплексы, стадионы, физкультурно-оздоровительные комплексы, спортивно-оздоровительные лагеря, лыжные базы, конноспортивные базы, авто- и мотодромы, лодочные станции, яхт-клубы, иные объекты спортивного назначения местного значения, необходимые для развития на территории городского округа физической культуры и массового спорта;</w:t>
      </w:r>
    </w:p>
    <w:p w:rsidR="00E37B69" w:rsidRPr="00080025" w:rsidRDefault="00DE518D" w:rsidP="00E37B69">
      <w:pPr>
        <w:tabs>
          <w:tab w:val="left" w:pos="851"/>
        </w:tabs>
        <w:autoSpaceDE w:val="0"/>
        <w:autoSpaceDN w:val="0"/>
        <w:adjustRightInd w:val="0"/>
        <w:ind w:firstLine="567"/>
        <w:jc w:val="both"/>
        <w:rPr>
          <w:sz w:val="28"/>
          <w:szCs w:val="28"/>
        </w:rPr>
      </w:pPr>
      <w:r w:rsidRPr="00080025">
        <w:rPr>
          <w:sz w:val="28"/>
          <w:szCs w:val="28"/>
        </w:rPr>
        <w:t>7</w:t>
      </w:r>
      <w:r w:rsidR="00E37B69" w:rsidRPr="00080025">
        <w:rPr>
          <w:sz w:val="28"/>
          <w:szCs w:val="28"/>
        </w:rPr>
        <w:t>)</w:t>
      </w:r>
      <w:r w:rsidR="0011098E" w:rsidRPr="00080025">
        <w:rPr>
          <w:sz w:val="28"/>
          <w:szCs w:val="28"/>
        </w:rPr>
        <w:t>в области культ</w:t>
      </w:r>
      <w:r w:rsidR="00E37B69" w:rsidRPr="00080025">
        <w:rPr>
          <w:sz w:val="28"/>
          <w:szCs w:val="28"/>
        </w:rPr>
        <w:t>уры и социального обслуживания:</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11098E" w:rsidRPr="00080025">
        <w:rPr>
          <w:sz w:val="28"/>
          <w:szCs w:val="28"/>
        </w:rPr>
        <w:t>объекты культурн</w:t>
      </w:r>
      <w:r w:rsidRPr="00080025">
        <w:rPr>
          <w:sz w:val="28"/>
          <w:szCs w:val="28"/>
        </w:rPr>
        <w:t>ого наследия местного значения;</w:t>
      </w:r>
    </w:p>
    <w:p w:rsidR="0011098E"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11098E" w:rsidRPr="00080025">
        <w:rPr>
          <w:sz w:val="28"/>
          <w:szCs w:val="28"/>
        </w:rPr>
        <w:t>объекты культурно-досугового назначения и социальной инфраструктуры местного значения;</w:t>
      </w:r>
    </w:p>
    <w:p w:rsidR="00E26938" w:rsidRPr="00080025" w:rsidRDefault="00DE518D" w:rsidP="006A3154">
      <w:pPr>
        <w:tabs>
          <w:tab w:val="left" w:pos="851"/>
        </w:tabs>
        <w:autoSpaceDE w:val="0"/>
        <w:autoSpaceDN w:val="0"/>
        <w:adjustRightInd w:val="0"/>
        <w:ind w:firstLine="567"/>
        <w:jc w:val="both"/>
        <w:rPr>
          <w:sz w:val="28"/>
          <w:szCs w:val="28"/>
        </w:rPr>
      </w:pPr>
      <w:r w:rsidRPr="00080025">
        <w:rPr>
          <w:sz w:val="28"/>
          <w:szCs w:val="28"/>
        </w:rPr>
        <w:t>8</w:t>
      </w:r>
      <w:r w:rsidR="00E37B69" w:rsidRPr="00080025">
        <w:rPr>
          <w:sz w:val="28"/>
          <w:szCs w:val="28"/>
        </w:rPr>
        <w:t>)</w:t>
      </w:r>
      <w:r w:rsidR="00E26938" w:rsidRPr="00080025">
        <w:rPr>
          <w:sz w:val="28"/>
          <w:szCs w:val="28"/>
        </w:rPr>
        <w:t>в области утилизации и переработки бытовых и промышленных отходов (для городских округов) - свалки, полигоны бытовых и (или) промышленных отходов, скотомогильники, объекты по переработке промышленных, бытовых и биологических отходов;</w:t>
      </w:r>
    </w:p>
    <w:p w:rsidR="00E37B69" w:rsidRPr="00080025" w:rsidRDefault="00DE518D" w:rsidP="00E37B69">
      <w:pPr>
        <w:tabs>
          <w:tab w:val="left" w:pos="851"/>
        </w:tabs>
        <w:autoSpaceDE w:val="0"/>
        <w:autoSpaceDN w:val="0"/>
        <w:adjustRightInd w:val="0"/>
        <w:ind w:firstLine="567"/>
        <w:jc w:val="both"/>
        <w:rPr>
          <w:sz w:val="28"/>
          <w:szCs w:val="28"/>
        </w:rPr>
      </w:pPr>
      <w:r w:rsidRPr="00080025">
        <w:rPr>
          <w:sz w:val="28"/>
          <w:szCs w:val="28"/>
        </w:rPr>
        <w:t>9</w:t>
      </w:r>
      <w:r w:rsidR="00E37B69" w:rsidRPr="00080025">
        <w:rPr>
          <w:sz w:val="28"/>
          <w:szCs w:val="28"/>
        </w:rPr>
        <w:t>)в иных областях:</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E26938" w:rsidRPr="00080025">
        <w:rPr>
          <w:sz w:val="28"/>
          <w:szCs w:val="28"/>
        </w:rPr>
        <w:t xml:space="preserve">особо охраняемые природные территории местного значения, расположенные на </w:t>
      </w:r>
      <w:r w:rsidR="004418FF" w:rsidRPr="00080025">
        <w:rPr>
          <w:sz w:val="28"/>
          <w:szCs w:val="28"/>
        </w:rPr>
        <w:t xml:space="preserve">территории </w:t>
      </w:r>
      <w:r w:rsidRPr="00080025">
        <w:rPr>
          <w:sz w:val="28"/>
          <w:szCs w:val="28"/>
        </w:rPr>
        <w:t>городского округа;</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11098E" w:rsidRPr="00080025">
        <w:rPr>
          <w:sz w:val="28"/>
          <w:szCs w:val="28"/>
        </w:rPr>
        <w:t xml:space="preserve">объекты жилищного строительства в границах городского округа, в том числе территории муниципального жилищного фонда, инвестиционные площадки в сфере развития жилищного строительства для целей комплексного </w:t>
      </w:r>
      <w:r w:rsidRPr="00080025">
        <w:rPr>
          <w:sz w:val="28"/>
          <w:szCs w:val="28"/>
        </w:rPr>
        <w:t>освоения и коммерческого найма;</w:t>
      </w:r>
    </w:p>
    <w:p w:rsidR="00E37B69"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E26938" w:rsidRPr="00080025">
        <w:rPr>
          <w:sz w:val="28"/>
          <w:szCs w:val="28"/>
        </w:rPr>
        <w:t>места захоронения (кладбища, крематории, колумбарии), расположенные на территориях городского округа;</w:t>
      </w:r>
      <w:bookmarkStart w:id="25" w:name="_Toc393837132"/>
      <w:bookmarkStart w:id="26" w:name="_Toc401411284"/>
    </w:p>
    <w:p w:rsidR="0011098E" w:rsidRPr="00080025" w:rsidRDefault="00E37B69" w:rsidP="00E37B69">
      <w:pPr>
        <w:tabs>
          <w:tab w:val="left" w:pos="851"/>
        </w:tabs>
        <w:autoSpaceDE w:val="0"/>
        <w:autoSpaceDN w:val="0"/>
        <w:adjustRightInd w:val="0"/>
        <w:ind w:firstLine="567"/>
        <w:jc w:val="both"/>
        <w:rPr>
          <w:sz w:val="28"/>
          <w:szCs w:val="28"/>
        </w:rPr>
      </w:pPr>
      <w:r w:rsidRPr="00080025">
        <w:rPr>
          <w:sz w:val="28"/>
          <w:szCs w:val="28"/>
        </w:rPr>
        <w:t>-</w:t>
      </w:r>
      <w:r w:rsidR="0011098E" w:rsidRPr="00080025">
        <w:rPr>
          <w:sz w:val="28"/>
          <w:szCs w:val="28"/>
        </w:rPr>
        <w:t>иные виды объектов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уставами муниципальных образований автономного округа и оказывают существенное влияние на социально-экономическое развитие городского округа.</w:t>
      </w:r>
    </w:p>
    <w:p w:rsidR="00FC7576" w:rsidRPr="00080025" w:rsidRDefault="00FC7576" w:rsidP="00FC7576">
      <w:pPr>
        <w:pStyle w:val="affffffff0"/>
      </w:pPr>
    </w:p>
    <w:p w:rsidR="00E26938" w:rsidRPr="00080025" w:rsidRDefault="00506185" w:rsidP="00506185">
      <w:pPr>
        <w:pStyle w:val="4a"/>
        <w:ind w:firstLine="567"/>
        <w:rPr>
          <w:b w:val="0"/>
        </w:rPr>
      </w:pPr>
      <w:r w:rsidRPr="00080025">
        <w:rPr>
          <w:b w:val="0"/>
        </w:rPr>
        <w:t>Глава 5</w:t>
      </w:r>
      <w:r w:rsidR="00FC7576" w:rsidRPr="00080025">
        <w:rPr>
          <w:b w:val="0"/>
        </w:rPr>
        <w:t xml:space="preserve">. </w:t>
      </w:r>
      <w:r w:rsidR="00E26938" w:rsidRPr="00080025">
        <w:rPr>
          <w:b w:val="0"/>
        </w:rPr>
        <w:t>Типология расчетных показателей проектов нормативов градостроительного проектирования</w:t>
      </w:r>
      <w:bookmarkEnd w:id="25"/>
      <w:bookmarkEnd w:id="26"/>
    </w:p>
    <w:p w:rsidR="00FC7576" w:rsidRPr="00080025" w:rsidRDefault="00FC7576" w:rsidP="00FC7576">
      <w:pPr>
        <w:pStyle w:val="affffffff0"/>
      </w:pPr>
    </w:p>
    <w:p w:rsidR="005575CC" w:rsidRPr="00080025" w:rsidRDefault="00CB3B31" w:rsidP="006A3154">
      <w:pPr>
        <w:pStyle w:val="a6"/>
        <w:spacing w:before="0" w:after="0"/>
        <w:rPr>
          <w:sz w:val="28"/>
          <w:szCs w:val="28"/>
        </w:rPr>
      </w:pPr>
      <w:bookmarkStart w:id="27" w:name="_Toc401411285"/>
      <w:r w:rsidRPr="00080025">
        <w:rPr>
          <w:sz w:val="28"/>
          <w:szCs w:val="28"/>
        </w:rPr>
        <w:t xml:space="preserve">При разработке местных нормативов </w:t>
      </w:r>
      <w:r w:rsidR="005575CC" w:rsidRPr="00080025">
        <w:rPr>
          <w:sz w:val="28"/>
          <w:szCs w:val="28"/>
        </w:rPr>
        <w:t xml:space="preserve">градостроительного проектирования </w:t>
      </w:r>
      <w:r w:rsidRPr="00080025">
        <w:rPr>
          <w:sz w:val="28"/>
          <w:szCs w:val="28"/>
        </w:rPr>
        <w:t>были выделены три типа расчетных показателей</w:t>
      </w:r>
      <w:r w:rsidR="005575CC" w:rsidRPr="00080025">
        <w:rPr>
          <w:sz w:val="28"/>
          <w:szCs w:val="28"/>
        </w:rPr>
        <w:t xml:space="preserve">– 2 типа расчетных показателей отражают минимально допустимый уровень </w:t>
      </w:r>
      <w:r w:rsidR="005575CC" w:rsidRPr="00080025">
        <w:rPr>
          <w:sz w:val="28"/>
          <w:szCs w:val="28"/>
        </w:rPr>
        <w:lastRenderedPageBreak/>
        <w:t>обеспеченности объектами местного значения и 1 тип расчетных показателей отражает максимально допустимый уровень территориальной доступности объектов местного значения для населения.</w:t>
      </w:r>
    </w:p>
    <w:p w:rsidR="005004EA" w:rsidRPr="00080025" w:rsidRDefault="005575CC" w:rsidP="006A3154">
      <w:pPr>
        <w:pStyle w:val="a6"/>
        <w:spacing w:before="0" w:after="0"/>
        <w:rPr>
          <w:sz w:val="28"/>
          <w:szCs w:val="28"/>
        </w:rPr>
      </w:pPr>
      <w:r w:rsidRPr="00080025">
        <w:rPr>
          <w:sz w:val="28"/>
          <w:szCs w:val="28"/>
        </w:rPr>
        <w:t>Тип 1. Расчетные показатели минимально допустимого уровня мощности объектов местного значения в расчете на численность населения – показатели, 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w:t>
      </w:r>
      <w:r w:rsidR="005004EA" w:rsidRPr="00080025">
        <w:rPr>
          <w:sz w:val="28"/>
          <w:szCs w:val="28"/>
        </w:rPr>
        <w:t>вания на 1 тыс. человек).</w:t>
      </w:r>
    </w:p>
    <w:p w:rsidR="005004EA" w:rsidRPr="00080025" w:rsidRDefault="005575CC" w:rsidP="006A3154">
      <w:pPr>
        <w:pStyle w:val="a6"/>
        <w:spacing w:before="0" w:after="0"/>
        <w:rPr>
          <w:sz w:val="28"/>
          <w:szCs w:val="28"/>
        </w:rPr>
      </w:pPr>
      <w:r w:rsidRPr="00080025">
        <w:rPr>
          <w:sz w:val="28"/>
          <w:szCs w:val="28"/>
        </w:rPr>
        <w:t>Тип 2. Расчетные показатели минимально допустимой площади территории, необходимой для размещения объектов 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(её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 Функциональные свойства объектов местного значения  могут измеряться как в показателях мощности объектов данного вида, так и 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w:t>
      </w:r>
    </w:p>
    <w:p w:rsidR="005004EA" w:rsidRPr="00080025" w:rsidRDefault="005575CC" w:rsidP="006A3154">
      <w:pPr>
        <w:pStyle w:val="a6"/>
        <w:spacing w:before="0" w:after="0"/>
        <w:rPr>
          <w:sz w:val="28"/>
          <w:szCs w:val="28"/>
        </w:rPr>
      </w:pPr>
      <w:r w:rsidRPr="00080025">
        <w:rPr>
          <w:sz w:val="28"/>
          <w:szCs w:val="28"/>
        </w:rPr>
        <w:t>Тип 3. Расчетные показатели максимально допустимого уровня территориальной (пешеходной или транспортной) доступности объектов местного значения для населения. Доступность может быть измерена показателем времени или расстояния.</w:t>
      </w:r>
    </w:p>
    <w:p w:rsidR="005575CC" w:rsidRPr="00080025" w:rsidRDefault="005575CC" w:rsidP="006A3154">
      <w:pPr>
        <w:pStyle w:val="a6"/>
        <w:spacing w:before="0" w:after="0"/>
        <w:rPr>
          <w:sz w:val="28"/>
          <w:szCs w:val="28"/>
        </w:rPr>
      </w:pPr>
      <w:r w:rsidRPr="00080025">
        <w:rPr>
          <w:sz w:val="28"/>
          <w:szCs w:val="28"/>
        </w:rPr>
        <w:t>В рамках каждого из типов выделены группы расчетных показателей по направлениям градостроительного проектирования.</w:t>
      </w:r>
    </w:p>
    <w:p w:rsidR="00FC7576" w:rsidRPr="00080025" w:rsidRDefault="00FC7576" w:rsidP="00FC7576">
      <w:pPr>
        <w:pStyle w:val="affffffff0"/>
      </w:pPr>
      <w:bookmarkStart w:id="28" w:name="_Toc401397487"/>
      <w:bookmarkStart w:id="29" w:name="_Toc401397488"/>
      <w:bookmarkStart w:id="30" w:name="_Toc401411291"/>
      <w:bookmarkStart w:id="31" w:name="_Toc400727550"/>
      <w:bookmarkEnd w:id="27"/>
      <w:bookmarkEnd w:id="28"/>
      <w:bookmarkEnd w:id="29"/>
    </w:p>
    <w:p w:rsidR="00E26938" w:rsidRPr="00080025" w:rsidRDefault="00506185" w:rsidP="00DD2777">
      <w:pPr>
        <w:pStyle w:val="4a"/>
        <w:ind w:firstLine="567"/>
        <w:rPr>
          <w:b w:val="0"/>
        </w:rPr>
      </w:pPr>
      <w:r w:rsidRPr="00080025">
        <w:rPr>
          <w:b w:val="0"/>
        </w:rPr>
        <w:t>Глава 6</w:t>
      </w:r>
      <w:r w:rsidR="00FC7576" w:rsidRPr="00080025">
        <w:rPr>
          <w:b w:val="0"/>
        </w:rPr>
        <w:t xml:space="preserve">. </w:t>
      </w:r>
      <w:bookmarkStart w:id="32" w:name="_Toc401411292"/>
      <w:bookmarkEnd w:id="30"/>
      <w:bookmarkEnd w:id="31"/>
      <w:r w:rsidR="00E26938" w:rsidRPr="00080025">
        <w:rPr>
          <w:b w:val="0"/>
        </w:rPr>
        <w:t>Обоснование расчетных показателей минимально допустимого уровня обеспеченности объектами местного значения</w:t>
      </w:r>
      <w:bookmarkEnd w:id="32"/>
    </w:p>
    <w:p w:rsidR="003D78C7" w:rsidRPr="00080025" w:rsidRDefault="003D78C7" w:rsidP="00DD2777">
      <w:pPr>
        <w:pStyle w:val="4a"/>
        <w:ind w:firstLine="567"/>
      </w:pPr>
    </w:p>
    <w:p w:rsidR="00920D2C" w:rsidRPr="00080025" w:rsidRDefault="00920D2C" w:rsidP="006A3154">
      <w:pPr>
        <w:pStyle w:val="a6"/>
        <w:spacing w:before="0" w:after="0"/>
        <w:rPr>
          <w:sz w:val="28"/>
          <w:szCs w:val="28"/>
        </w:rPr>
      </w:pPr>
      <w:bookmarkStart w:id="33" w:name="_Toc400727551"/>
      <w:bookmarkStart w:id="34" w:name="_Toc401411293"/>
      <w:r w:rsidRPr="00080025">
        <w:rPr>
          <w:sz w:val="28"/>
          <w:szCs w:val="28"/>
        </w:rPr>
        <w:t>При расчете показателей минимально допустимого уровня обеспеченности объектами местного значений необходимо учитывать ряд рекомендуемых положений.</w:t>
      </w:r>
    </w:p>
    <w:p w:rsidR="00920D2C" w:rsidRPr="00080025" w:rsidRDefault="00920D2C" w:rsidP="006A3154">
      <w:pPr>
        <w:pStyle w:val="a6"/>
        <w:spacing w:before="0" w:after="0"/>
        <w:rPr>
          <w:sz w:val="28"/>
          <w:szCs w:val="28"/>
        </w:rPr>
      </w:pPr>
      <w:r w:rsidRPr="00080025">
        <w:rPr>
          <w:sz w:val="28"/>
          <w:szCs w:val="28"/>
        </w:rPr>
        <w:lastRenderedPageBreak/>
        <w:t>Количество и параметры объектов местного значений необходимо рассчитывать на численность постоянного населения. Постоянное население – часть населения, которая постоянно проживает в данном населенном пункте, независимо от фактического местонахождения на момент учета.</w:t>
      </w:r>
    </w:p>
    <w:p w:rsidR="00920D2C" w:rsidRPr="00080025" w:rsidRDefault="00920D2C" w:rsidP="006A3154">
      <w:pPr>
        <w:pStyle w:val="a6"/>
        <w:spacing w:before="0" w:after="0"/>
        <w:rPr>
          <w:sz w:val="28"/>
          <w:szCs w:val="28"/>
        </w:rPr>
      </w:pPr>
      <w:r w:rsidRPr="00080025">
        <w:rPr>
          <w:sz w:val="28"/>
          <w:szCs w:val="28"/>
        </w:rPr>
        <w:t>При этом для определения мощностных характеристик отдельных видов объектов обслуживания необходимо учитывать также численность наличного населения. Наличное население – часть населения, которая находится на момент учета в данном населенном пункте, независимо от места постоянного проживания.</w:t>
      </w:r>
    </w:p>
    <w:p w:rsidR="00920D2C" w:rsidRPr="00080025" w:rsidRDefault="00920D2C" w:rsidP="003D78C7">
      <w:pPr>
        <w:pStyle w:val="a6"/>
        <w:spacing w:before="0" w:after="0"/>
        <w:rPr>
          <w:sz w:val="28"/>
          <w:szCs w:val="28"/>
        </w:rPr>
      </w:pPr>
      <w:r w:rsidRPr="00080025">
        <w:rPr>
          <w:sz w:val="28"/>
          <w:szCs w:val="28"/>
        </w:rPr>
        <w:t>При разработке генерального плана городского округа помимо разработки перечня мероприятий по размещению объектов местного значения необходимо предусматривать функциональные зоны для размещения объектов федерального и регионального значений, а в проектах планировки территорий  – конкретизировать зоны их планируемого размещения. Параметры зон определять с учетом характеристик объектов, предусмотренных документами территориального и социально-экономического планирования.</w:t>
      </w:r>
    </w:p>
    <w:p w:rsidR="003D78C7" w:rsidRPr="00080025" w:rsidRDefault="003D78C7" w:rsidP="003D78C7">
      <w:pPr>
        <w:pStyle w:val="a6"/>
        <w:spacing w:before="0" w:after="0"/>
        <w:rPr>
          <w:sz w:val="28"/>
          <w:szCs w:val="28"/>
        </w:rPr>
      </w:pPr>
    </w:p>
    <w:bookmarkEnd w:id="33"/>
    <w:bookmarkEnd w:id="34"/>
    <w:p w:rsidR="004C09D6" w:rsidRPr="00080025" w:rsidRDefault="00DD2777" w:rsidP="003D78C7">
      <w:pPr>
        <w:pStyle w:val="3"/>
        <w:spacing w:before="0" w:after="0"/>
        <w:ind w:firstLine="567"/>
        <w:jc w:val="both"/>
        <w:rPr>
          <w:b w:val="0"/>
          <w:sz w:val="28"/>
          <w:szCs w:val="28"/>
        </w:rPr>
      </w:pPr>
      <w:r w:rsidRPr="00080025">
        <w:rPr>
          <w:b w:val="0"/>
          <w:sz w:val="28"/>
          <w:szCs w:val="28"/>
        </w:rPr>
        <w:t>Статья</w:t>
      </w:r>
      <w:r w:rsidR="00DD6544" w:rsidRPr="00080025">
        <w:rPr>
          <w:b w:val="0"/>
          <w:sz w:val="28"/>
          <w:szCs w:val="28"/>
        </w:rPr>
        <w:t xml:space="preserve"> 1</w:t>
      </w:r>
      <w:r w:rsidR="00501BB6" w:rsidRPr="00080025">
        <w:rPr>
          <w:b w:val="0"/>
          <w:sz w:val="28"/>
          <w:szCs w:val="28"/>
        </w:rPr>
        <w:t>4</w:t>
      </w:r>
      <w:r w:rsidR="00DD6544" w:rsidRPr="00080025">
        <w:rPr>
          <w:b w:val="0"/>
          <w:sz w:val="28"/>
          <w:szCs w:val="28"/>
        </w:rPr>
        <w:t>.</w:t>
      </w:r>
      <w:r w:rsidR="004C09D6" w:rsidRPr="00080025">
        <w:rPr>
          <w:b w:val="0"/>
          <w:sz w:val="28"/>
          <w:szCs w:val="28"/>
        </w:rPr>
        <w:t xml:space="preserve"> Объекты местного значения в области жилищного строительства</w:t>
      </w:r>
    </w:p>
    <w:p w:rsidR="003D78C7" w:rsidRPr="00080025" w:rsidRDefault="003D78C7" w:rsidP="003D78C7">
      <w:pPr>
        <w:pStyle w:val="a6"/>
        <w:spacing w:before="0" w:after="0"/>
      </w:pPr>
    </w:p>
    <w:p w:rsidR="004C09D6" w:rsidRPr="00080025" w:rsidRDefault="004C09D6" w:rsidP="003D78C7">
      <w:pPr>
        <w:pStyle w:val="a6"/>
        <w:spacing w:before="0" w:after="0"/>
        <w:rPr>
          <w:sz w:val="28"/>
          <w:szCs w:val="28"/>
        </w:rPr>
      </w:pPr>
      <w:bookmarkStart w:id="35" w:name="_Toc400727552"/>
      <w:bookmarkStart w:id="36" w:name="_Toc401411294"/>
      <w:r w:rsidRPr="00080025">
        <w:rPr>
          <w:sz w:val="28"/>
          <w:szCs w:val="28"/>
        </w:rPr>
        <w:t>Расчетные показатели минимально допустимого уровня средней жилищной обеспеченности населения установлены на основании положений Стратегии социально-экономического развития Ханты-Мансийского автономного округа - Югры до 2020 года и на период до 2030 года (далее – Стратегия),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2014-2020 годах» (далее – Государственная программа),  региональных нормативов градостроительного проектирования Ханты-Мансийского автономного округа – Югры (далее – Региональные нормативы).</w:t>
      </w:r>
    </w:p>
    <w:p w:rsidR="004C09D6" w:rsidRPr="00080025" w:rsidRDefault="004C09D6" w:rsidP="00E945F7">
      <w:pPr>
        <w:pStyle w:val="a6"/>
        <w:spacing w:before="0" w:after="0"/>
        <w:rPr>
          <w:sz w:val="28"/>
          <w:szCs w:val="28"/>
        </w:rPr>
      </w:pPr>
      <w:r w:rsidRPr="00080025">
        <w:rPr>
          <w:sz w:val="28"/>
          <w:szCs w:val="28"/>
        </w:rPr>
        <w:t xml:space="preserve">Согласно Государственной программе в среднем по автономному округу уровень жилищной обеспеченности к 2020 году должен быть не менее </w:t>
      </w:r>
      <w:r w:rsidR="00491076">
        <w:rPr>
          <w:sz w:val="28"/>
          <w:szCs w:val="28"/>
          <w:lang w:val="ru-RU"/>
        </w:rPr>
        <w:t xml:space="preserve">                       </w:t>
      </w:r>
      <w:r w:rsidR="00491076">
        <w:rPr>
          <w:sz w:val="28"/>
          <w:szCs w:val="28"/>
        </w:rPr>
        <w:t xml:space="preserve">22,6 </w:t>
      </w:r>
      <w:proofErr w:type="spellStart"/>
      <w:r w:rsidR="00491076">
        <w:rPr>
          <w:sz w:val="28"/>
          <w:szCs w:val="28"/>
        </w:rPr>
        <w:t>кв.</w:t>
      </w:r>
      <w:r w:rsidRPr="00080025">
        <w:rPr>
          <w:sz w:val="28"/>
          <w:szCs w:val="28"/>
        </w:rPr>
        <w:t>м</w:t>
      </w:r>
      <w:proofErr w:type="spellEnd"/>
      <w:r w:rsidRPr="00080025">
        <w:rPr>
          <w:sz w:val="28"/>
          <w:szCs w:val="28"/>
        </w:rPr>
        <w:t xml:space="preserve"> общей площади жилых помещений на человека, согласно Стратегии </w:t>
      </w:r>
      <w:r w:rsidR="00491076">
        <w:rPr>
          <w:sz w:val="28"/>
          <w:szCs w:val="28"/>
          <w:lang w:val="ru-RU"/>
        </w:rPr>
        <w:t xml:space="preserve">                                </w:t>
      </w:r>
      <w:r w:rsidR="00491076">
        <w:rPr>
          <w:sz w:val="28"/>
          <w:szCs w:val="28"/>
        </w:rPr>
        <w:t xml:space="preserve">к 2030 году - не менее 27,2 </w:t>
      </w:r>
      <w:proofErr w:type="spellStart"/>
      <w:r w:rsidR="00491076">
        <w:rPr>
          <w:sz w:val="28"/>
          <w:szCs w:val="28"/>
        </w:rPr>
        <w:t>кв.</w:t>
      </w:r>
      <w:r w:rsidRPr="00080025">
        <w:rPr>
          <w:sz w:val="28"/>
          <w:szCs w:val="28"/>
        </w:rPr>
        <w:t>м</w:t>
      </w:r>
      <w:proofErr w:type="spellEnd"/>
      <w:r w:rsidRPr="00080025">
        <w:rPr>
          <w:sz w:val="28"/>
          <w:szCs w:val="28"/>
        </w:rPr>
        <w:t xml:space="preserve"> общей площади жилых помещений на человека, согласно Региональным нормативам – не менее 30 </w:t>
      </w:r>
      <w:proofErr w:type="spellStart"/>
      <w:r w:rsidRPr="00080025">
        <w:rPr>
          <w:sz w:val="28"/>
          <w:szCs w:val="28"/>
        </w:rPr>
        <w:t>кв.м</w:t>
      </w:r>
      <w:proofErr w:type="spellEnd"/>
      <w:r w:rsidRPr="00080025">
        <w:rPr>
          <w:sz w:val="28"/>
          <w:szCs w:val="28"/>
        </w:rPr>
        <w:t>.</w:t>
      </w:r>
    </w:p>
    <w:p w:rsidR="004C09D6" w:rsidRPr="00080025" w:rsidRDefault="004C09D6" w:rsidP="00E945F7">
      <w:pPr>
        <w:pStyle w:val="a6"/>
        <w:spacing w:before="0" w:after="0"/>
        <w:rPr>
          <w:sz w:val="28"/>
          <w:szCs w:val="28"/>
        </w:rPr>
      </w:pPr>
      <w:r w:rsidRPr="00080025">
        <w:rPr>
          <w:sz w:val="28"/>
          <w:szCs w:val="28"/>
        </w:rPr>
        <w:t xml:space="preserve">Существующая жилищная обеспеченность населения города Нефтеюганска (15 </w:t>
      </w:r>
      <w:proofErr w:type="spellStart"/>
      <w:r w:rsidRPr="00080025">
        <w:rPr>
          <w:sz w:val="28"/>
          <w:szCs w:val="28"/>
        </w:rPr>
        <w:t>кв.м</w:t>
      </w:r>
      <w:proofErr w:type="spellEnd"/>
      <w:r w:rsidRPr="00080025">
        <w:rPr>
          <w:sz w:val="28"/>
          <w:szCs w:val="28"/>
        </w:rPr>
        <w:t xml:space="preserve">/чел.) ниже среднероссийской и средней по автономному округу. Согласно муниципальной </w:t>
      </w:r>
      <w:hyperlink r:id="rId26" w:history="1">
        <w:r w:rsidRPr="00080025">
          <w:rPr>
            <w:sz w:val="28"/>
            <w:szCs w:val="28"/>
          </w:rPr>
          <w:t>программе</w:t>
        </w:r>
      </w:hyperlink>
      <w:r w:rsidRPr="00080025">
        <w:rPr>
          <w:sz w:val="28"/>
          <w:szCs w:val="28"/>
        </w:rPr>
        <w:t xml:space="preserve"> города Нефтеюганска «Обеспечение доступным и комфортным жильем жителей города Нефтеюганска в 2014-2020 годах» ввод жилья к 2020 году составит 732,5 тыс. </w:t>
      </w:r>
      <w:proofErr w:type="spellStart"/>
      <w:r w:rsidRPr="00080025">
        <w:rPr>
          <w:sz w:val="28"/>
          <w:szCs w:val="28"/>
        </w:rPr>
        <w:t>кв.м</w:t>
      </w:r>
      <w:proofErr w:type="spellEnd"/>
      <w:r w:rsidRPr="00080025">
        <w:rPr>
          <w:sz w:val="28"/>
          <w:szCs w:val="28"/>
        </w:rPr>
        <w:t xml:space="preserve">., что при отсутствии убыли жилищного фонда и сохранении численности населения предполагает жилищную обеспеченность на уровне 20,8 </w:t>
      </w:r>
      <w:proofErr w:type="spellStart"/>
      <w:r w:rsidRPr="00080025">
        <w:rPr>
          <w:sz w:val="28"/>
          <w:szCs w:val="28"/>
        </w:rPr>
        <w:t>кв.м</w:t>
      </w:r>
      <w:proofErr w:type="spellEnd"/>
      <w:r w:rsidRPr="00080025">
        <w:rPr>
          <w:sz w:val="28"/>
          <w:szCs w:val="28"/>
        </w:rPr>
        <w:t xml:space="preserve">/чел. Данный показатель также ниже целевого показателя Государственной программы. </w:t>
      </w:r>
    </w:p>
    <w:p w:rsidR="004C09D6" w:rsidRPr="00080025" w:rsidRDefault="004C09D6" w:rsidP="00E945F7">
      <w:pPr>
        <w:pStyle w:val="a6"/>
        <w:spacing w:before="0" w:after="0"/>
        <w:rPr>
          <w:sz w:val="28"/>
          <w:szCs w:val="28"/>
        </w:rPr>
      </w:pPr>
      <w:r w:rsidRPr="00080025">
        <w:rPr>
          <w:sz w:val="28"/>
          <w:szCs w:val="28"/>
        </w:rPr>
        <w:lastRenderedPageBreak/>
        <w:t xml:space="preserve">В связи с этим, а также с учетом того, что минимальные расчетные показатели местных нормативов градостроительного проектирования не могут быть меньше региональных, в настоящих нормативах используется показатель минимально допустимого уровня средней жилищной обеспеченности , установленный Региональными нормативами – 30 </w:t>
      </w:r>
      <w:proofErr w:type="spellStart"/>
      <w:r w:rsidRPr="00080025">
        <w:rPr>
          <w:sz w:val="28"/>
          <w:szCs w:val="28"/>
        </w:rPr>
        <w:t>кв.м</w:t>
      </w:r>
      <w:proofErr w:type="spellEnd"/>
      <w:r w:rsidRPr="00080025">
        <w:rPr>
          <w:sz w:val="28"/>
          <w:szCs w:val="28"/>
        </w:rPr>
        <w:t>./чел.</w:t>
      </w:r>
    </w:p>
    <w:p w:rsidR="00DE518D" w:rsidRPr="00080025" w:rsidRDefault="00DE518D" w:rsidP="00E945F7">
      <w:pPr>
        <w:pStyle w:val="a6"/>
        <w:spacing w:before="0" w:after="0"/>
        <w:rPr>
          <w:sz w:val="28"/>
          <w:szCs w:val="28"/>
        </w:rPr>
      </w:pPr>
      <w:r w:rsidRPr="00080025">
        <w:rPr>
          <w:sz w:val="28"/>
          <w:szCs w:val="28"/>
        </w:rPr>
        <w:t xml:space="preserve">Расчетный норматив обеспеченности государственным (муниципальным) жилищным фондом возможно принимать на основании Закона Ханты-Мансийского автономного округа-Югры от 06.07.2005 № 57-ОЗ </w:t>
      </w:r>
      <w:r w:rsidR="00491076">
        <w:rPr>
          <w:sz w:val="28"/>
          <w:szCs w:val="28"/>
          <w:lang w:val="ru-RU"/>
        </w:rPr>
        <w:t xml:space="preserve">                                         </w:t>
      </w:r>
      <w:r w:rsidRPr="00080025">
        <w:rPr>
          <w:sz w:val="28"/>
          <w:szCs w:val="28"/>
        </w:rPr>
        <w:t>«О регулировании отдельных жилищных отношений в Ханты-Мансийском автономном округе</w:t>
      </w:r>
      <w:r w:rsidR="00491076">
        <w:rPr>
          <w:sz w:val="28"/>
          <w:szCs w:val="28"/>
          <w:lang w:val="ru-RU"/>
        </w:rPr>
        <w:t xml:space="preserve"> </w:t>
      </w:r>
      <w:r w:rsidRPr="00080025">
        <w:rPr>
          <w:sz w:val="28"/>
          <w:szCs w:val="28"/>
        </w:rPr>
        <w:t>-</w:t>
      </w:r>
      <w:r w:rsidR="00491076">
        <w:rPr>
          <w:sz w:val="28"/>
          <w:szCs w:val="28"/>
          <w:lang w:val="ru-RU"/>
        </w:rPr>
        <w:t xml:space="preserve"> </w:t>
      </w:r>
      <w:r w:rsidRPr="00080025">
        <w:rPr>
          <w:sz w:val="28"/>
          <w:szCs w:val="28"/>
        </w:rPr>
        <w:t>Югре»:</w:t>
      </w:r>
    </w:p>
    <w:p w:rsidR="00DE518D" w:rsidRPr="00080025" w:rsidRDefault="00E37B69" w:rsidP="00E945F7">
      <w:pPr>
        <w:pStyle w:val="a6"/>
        <w:tabs>
          <w:tab w:val="left" w:pos="851"/>
        </w:tabs>
        <w:spacing w:before="0" w:after="0"/>
        <w:rPr>
          <w:sz w:val="28"/>
          <w:szCs w:val="28"/>
        </w:rPr>
      </w:pPr>
      <w:r w:rsidRPr="00080025">
        <w:rPr>
          <w:sz w:val="28"/>
          <w:szCs w:val="28"/>
        </w:rPr>
        <w:t>-</w:t>
      </w:r>
      <w:r w:rsidR="00DE518D" w:rsidRPr="00080025">
        <w:rPr>
          <w:sz w:val="28"/>
          <w:szCs w:val="28"/>
        </w:rPr>
        <w:t xml:space="preserve">на одиноко проживающего – 33 </w:t>
      </w:r>
      <w:proofErr w:type="spellStart"/>
      <w:r w:rsidR="00DE518D" w:rsidRPr="00080025">
        <w:rPr>
          <w:sz w:val="28"/>
          <w:szCs w:val="28"/>
        </w:rPr>
        <w:t>кв.м</w:t>
      </w:r>
      <w:proofErr w:type="spellEnd"/>
      <w:r w:rsidR="00DE518D" w:rsidRPr="00080025">
        <w:rPr>
          <w:sz w:val="28"/>
          <w:szCs w:val="28"/>
        </w:rPr>
        <w:t>/чел.;</w:t>
      </w:r>
    </w:p>
    <w:p w:rsidR="00DE518D" w:rsidRPr="00080025" w:rsidRDefault="00E37B69" w:rsidP="00E945F7">
      <w:pPr>
        <w:pStyle w:val="a6"/>
        <w:tabs>
          <w:tab w:val="left" w:pos="851"/>
        </w:tabs>
        <w:spacing w:before="0" w:after="0"/>
        <w:rPr>
          <w:sz w:val="28"/>
          <w:szCs w:val="28"/>
        </w:rPr>
      </w:pPr>
      <w:r w:rsidRPr="00080025">
        <w:rPr>
          <w:sz w:val="28"/>
          <w:szCs w:val="28"/>
        </w:rPr>
        <w:t>-</w:t>
      </w:r>
      <w:r w:rsidR="00DE518D" w:rsidRPr="00080025">
        <w:rPr>
          <w:sz w:val="28"/>
          <w:szCs w:val="28"/>
        </w:rPr>
        <w:t xml:space="preserve">на одного члена семьи, состоящей из двух и более человек – 18 </w:t>
      </w:r>
      <w:proofErr w:type="spellStart"/>
      <w:r w:rsidR="00DE518D" w:rsidRPr="00080025">
        <w:rPr>
          <w:sz w:val="28"/>
          <w:szCs w:val="28"/>
        </w:rPr>
        <w:t>кв.м</w:t>
      </w:r>
      <w:proofErr w:type="spellEnd"/>
      <w:r w:rsidR="00DE518D" w:rsidRPr="00080025">
        <w:rPr>
          <w:sz w:val="28"/>
          <w:szCs w:val="28"/>
        </w:rPr>
        <w:t>/чел.;</w:t>
      </w:r>
    </w:p>
    <w:p w:rsidR="00DE518D" w:rsidRPr="00080025" w:rsidRDefault="00E37B69" w:rsidP="00E945F7">
      <w:pPr>
        <w:pStyle w:val="a6"/>
        <w:tabs>
          <w:tab w:val="left" w:pos="851"/>
        </w:tabs>
        <w:spacing w:before="0" w:after="0"/>
        <w:rPr>
          <w:sz w:val="28"/>
          <w:szCs w:val="28"/>
        </w:rPr>
      </w:pPr>
      <w:r w:rsidRPr="00080025">
        <w:rPr>
          <w:sz w:val="28"/>
          <w:szCs w:val="28"/>
        </w:rPr>
        <w:t>-</w:t>
      </w:r>
      <w:r w:rsidR="00DE518D" w:rsidRPr="00080025">
        <w:rPr>
          <w:sz w:val="28"/>
          <w:szCs w:val="28"/>
        </w:rPr>
        <w:t xml:space="preserve">на одного человека, проживающего в общежитии – 6 </w:t>
      </w:r>
      <w:proofErr w:type="spellStart"/>
      <w:r w:rsidR="00DE518D" w:rsidRPr="00080025">
        <w:rPr>
          <w:sz w:val="28"/>
          <w:szCs w:val="28"/>
        </w:rPr>
        <w:t>кв.м</w:t>
      </w:r>
      <w:proofErr w:type="spellEnd"/>
      <w:r w:rsidR="00DE518D" w:rsidRPr="00080025">
        <w:rPr>
          <w:sz w:val="28"/>
          <w:szCs w:val="28"/>
        </w:rPr>
        <w:t>/чел.</w:t>
      </w:r>
    </w:p>
    <w:p w:rsidR="00DE518D" w:rsidRPr="00080025" w:rsidRDefault="00DE518D" w:rsidP="00E945F7">
      <w:pPr>
        <w:pStyle w:val="a6"/>
        <w:spacing w:before="0" w:after="0"/>
        <w:rPr>
          <w:sz w:val="28"/>
          <w:szCs w:val="28"/>
        </w:rPr>
      </w:pPr>
      <w:r w:rsidRPr="00080025">
        <w:rPr>
          <w:sz w:val="28"/>
          <w:szCs w:val="28"/>
        </w:rPr>
        <w:t>Значения расчетных показателей обеспеченности государственным (муниципальным) жилищным фондом следует корректировать согласно действующему законодательству.</w:t>
      </w:r>
    </w:p>
    <w:p w:rsidR="0004381F" w:rsidRPr="0004381F" w:rsidRDefault="004C09D6" w:rsidP="0004381F">
      <w:pPr>
        <w:pStyle w:val="a6"/>
        <w:spacing w:before="0" w:after="0"/>
        <w:rPr>
          <w:sz w:val="28"/>
          <w:szCs w:val="28"/>
        </w:rPr>
      </w:pPr>
      <w:r w:rsidRPr="00080025">
        <w:rPr>
          <w:sz w:val="28"/>
          <w:szCs w:val="28"/>
        </w:rPr>
        <w:t>Для определения потребности в территориях для объектов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установлены расчетные показатели минимально допустимой площади территории для зон жилой застройки, в гектарах в расчете на 1 тыс. человек (</w:t>
      </w:r>
      <w:r w:rsidR="00521333" w:rsidRPr="00080025">
        <w:fldChar w:fldCharType="begin"/>
      </w:r>
      <w:r w:rsidR="00521333" w:rsidRPr="00080025">
        <w:instrText xml:space="preserve"> REF _Ref401410239 \h  \* MERGEFORMAT </w:instrText>
      </w:r>
      <w:r w:rsidR="00521333" w:rsidRPr="00080025">
        <w:fldChar w:fldCharType="separate"/>
      </w:r>
    </w:p>
    <w:p w:rsidR="0004381F" w:rsidRPr="0004381F" w:rsidRDefault="0004381F" w:rsidP="0004381F">
      <w:pPr>
        <w:pStyle w:val="a6"/>
        <w:rPr>
          <w:sz w:val="28"/>
          <w:szCs w:val="28"/>
        </w:rPr>
        <w:sectPr w:rsidR="0004381F" w:rsidRPr="0004381F" w:rsidSect="004C6265">
          <w:pgSz w:w="11906" w:h="16838"/>
          <w:pgMar w:top="1134" w:right="851" w:bottom="1134" w:left="1701" w:header="709" w:footer="709" w:gutter="0"/>
          <w:cols w:space="708"/>
          <w:docGrid w:linePitch="360"/>
        </w:sectPr>
      </w:pPr>
    </w:p>
    <w:p w:rsidR="004C09D6" w:rsidRPr="00080025" w:rsidRDefault="0004381F" w:rsidP="00491076">
      <w:pPr>
        <w:pStyle w:val="a6"/>
        <w:spacing w:before="0" w:after="0"/>
        <w:rPr>
          <w:sz w:val="28"/>
          <w:szCs w:val="28"/>
        </w:rPr>
      </w:pPr>
      <w:r w:rsidRPr="0004381F">
        <w:rPr>
          <w:sz w:val="28"/>
          <w:szCs w:val="28"/>
        </w:rPr>
        <w:lastRenderedPageBreak/>
        <w:t>Таблица</w:t>
      </w:r>
      <w:r w:rsidRPr="0004381F">
        <w:rPr>
          <w:sz w:val="28"/>
          <w:szCs w:val="28"/>
          <w:lang w:val="ru-RU"/>
        </w:rPr>
        <w:t xml:space="preserve"> </w:t>
      </w:r>
      <w:r w:rsidR="00521333" w:rsidRPr="00080025">
        <w:fldChar w:fldCharType="end"/>
      </w:r>
    </w:p>
    <w:p w:rsidR="004C09D6" w:rsidRPr="00080025" w:rsidRDefault="004C09D6" w:rsidP="00E945F7">
      <w:pPr>
        <w:pStyle w:val="a6"/>
        <w:spacing w:before="0" w:after="0"/>
        <w:rPr>
          <w:sz w:val="28"/>
          <w:szCs w:val="28"/>
        </w:rPr>
      </w:pPr>
      <w:r w:rsidRPr="00080025">
        <w:rPr>
          <w:sz w:val="28"/>
          <w:szCs w:val="28"/>
        </w:rPr>
        <w:t xml:space="preserve">На диаграмме ниже приведена ориентировочная зависимость размера территории в га на 1 </w:t>
      </w:r>
      <w:proofErr w:type="spellStart"/>
      <w:r w:rsidRPr="00080025">
        <w:rPr>
          <w:sz w:val="28"/>
          <w:szCs w:val="28"/>
        </w:rPr>
        <w:t>тыс.чел</w:t>
      </w:r>
      <w:proofErr w:type="spellEnd"/>
      <w:r w:rsidRPr="00080025">
        <w:rPr>
          <w:sz w:val="28"/>
          <w:szCs w:val="28"/>
        </w:rPr>
        <w:t>. для многоквартирной застройки города Нефтеюганска в зависимости от средней этажности микрорайона.</w:t>
      </w:r>
    </w:p>
    <w:p w:rsidR="004C09D6" w:rsidRPr="00080025" w:rsidRDefault="004C09D6" w:rsidP="00E945F7">
      <w:pPr>
        <w:pStyle w:val="a6"/>
        <w:spacing w:before="0" w:after="0"/>
        <w:rPr>
          <w:sz w:val="28"/>
          <w:szCs w:val="28"/>
        </w:rPr>
      </w:pPr>
      <w:r w:rsidRPr="00080025">
        <w:rPr>
          <w:sz w:val="28"/>
          <w:szCs w:val="28"/>
        </w:rPr>
        <w:t xml:space="preserve">В таблице </w:t>
      </w:r>
      <w:r w:rsidR="00E80945" w:rsidRPr="00080025">
        <w:rPr>
          <w:sz w:val="28"/>
          <w:szCs w:val="28"/>
        </w:rPr>
        <w:t>9</w:t>
      </w:r>
      <w:r w:rsidRPr="00080025">
        <w:rPr>
          <w:sz w:val="28"/>
          <w:szCs w:val="28"/>
        </w:rPr>
        <w:t xml:space="preserve"> приведены минимальные размеры территории для жилищного строительства, установленные Региональными нормативами.</w:t>
      </w:r>
    </w:p>
    <w:p w:rsidR="004C09D6" w:rsidRPr="00080025" w:rsidRDefault="004C09D6" w:rsidP="00E945F7">
      <w:pPr>
        <w:pStyle w:val="a6"/>
        <w:spacing w:before="0" w:after="0"/>
        <w:rPr>
          <w:sz w:val="28"/>
          <w:szCs w:val="28"/>
        </w:rPr>
      </w:pPr>
      <w:r w:rsidRPr="00080025">
        <w:rPr>
          <w:sz w:val="28"/>
          <w:szCs w:val="28"/>
        </w:rPr>
        <w:t>Фактический размер территории, приходящейся на 1000 чел. в городе Нефтеюганске как, правило, выше минимальных значений, установленных Региональными нормативами.</w:t>
      </w:r>
    </w:p>
    <w:p w:rsidR="004C09D6" w:rsidRPr="00080025" w:rsidRDefault="00E37B69" w:rsidP="00E37B69">
      <w:pPr>
        <w:pStyle w:val="af0"/>
        <w:ind w:firstLine="567"/>
        <w:rPr>
          <w:b w:val="0"/>
          <w:lang w:val="de-DE"/>
        </w:rPr>
      </w:pPr>
      <w:r w:rsidRPr="00080025">
        <w:rPr>
          <w:b w:val="0"/>
        </w:rPr>
        <w:t>Рисунок 2</w:t>
      </w:r>
      <w:r w:rsidRPr="00080025">
        <w:rPr>
          <w:b w:val="0"/>
          <w:lang w:val="ru-RU"/>
        </w:rPr>
        <w:t xml:space="preserve">. </w:t>
      </w:r>
      <w:r w:rsidRPr="00080025">
        <w:rPr>
          <w:b w:val="0"/>
        </w:rPr>
        <w:t>Минимальный размер территории, га/</w:t>
      </w:r>
      <w:proofErr w:type="spellStart"/>
      <w:r w:rsidRPr="00080025">
        <w:rPr>
          <w:b w:val="0"/>
        </w:rPr>
        <w:t>тыс.чел</w:t>
      </w:r>
      <w:proofErr w:type="spellEnd"/>
    </w:p>
    <w:p w:rsidR="00285FDC" w:rsidRPr="00080025" w:rsidRDefault="00FA1ADC" w:rsidP="00A023F4">
      <w:pPr>
        <w:pStyle w:val="a6"/>
        <w:spacing w:beforeLines="60" w:before="144" w:afterLines="60" w:after="144"/>
        <w:jc w:val="center"/>
        <w:rPr>
          <w:sz w:val="28"/>
          <w:szCs w:val="28"/>
          <w:lang w:val="de-DE"/>
        </w:rPr>
      </w:pPr>
      <w:r w:rsidRPr="00080025">
        <w:rPr>
          <w:noProof/>
          <w:sz w:val="28"/>
          <w:szCs w:val="28"/>
          <w:lang w:val="ru-RU"/>
        </w:rPr>
        <w:drawing>
          <wp:inline distT="0" distB="0" distL="0" distR="0" wp14:anchorId="2800C2E2" wp14:editId="40412773">
            <wp:extent cx="4276725" cy="2419350"/>
            <wp:effectExtent l="0" t="0" r="9525"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Start w:id="37" w:name="_Ref401410239"/>
    </w:p>
    <w:p w:rsidR="00604384" w:rsidRPr="00080025" w:rsidRDefault="00604384" w:rsidP="00AA66BB">
      <w:pPr>
        <w:pStyle w:val="4a"/>
        <w:ind w:firstLine="567"/>
        <w:sectPr w:rsidR="00604384" w:rsidRPr="00080025" w:rsidSect="004C6265">
          <w:pgSz w:w="11906" w:h="16838"/>
          <w:pgMar w:top="1134" w:right="851" w:bottom="1134" w:left="1701" w:header="709" w:footer="709" w:gutter="0"/>
          <w:cols w:space="708"/>
          <w:docGrid w:linePitch="360"/>
        </w:sectPr>
      </w:pPr>
    </w:p>
    <w:p w:rsidR="00E37B69" w:rsidRPr="00080025" w:rsidRDefault="004C09D6" w:rsidP="00CA571B">
      <w:pPr>
        <w:pStyle w:val="4a"/>
        <w:ind w:firstLine="567"/>
        <w:rPr>
          <w:b w:val="0"/>
        </w:rPr>
      </w:pPr>
      <w:r w:rsidRPr="00080025">
        <w:rPr>
          <w:b w:val="0"/>
        </w:rPr>
        <w:lastRenderedPageBreak/>
        <w:t xml:space="preserve">Таблица </w:t>
      </w:r>
      <w:bookmarkEnd w:id="37"/>
      <w:r w:rsidR="00E80945" w:rsidRPr="00080025">
        <w:rPr>
          <w:b w:val="0"/>
        </w:rPr>
        <w:t>9</w:t>
      </w:r>
      <w:r w:rsidR="00AA66BB" w:rsidRPr="00080025">
        <w:rPr>
          <w:b w:val="0"/>
        </w:rPr>
        <w:t>.</w:t>
      </w:r>
      <w:r w:rsidR="00202AF2">
        <w:rPr>
          <w:b w:val="0"/>
          <w:lang w:val="ru-RU"/>
        </w:rPr>
        <w:t xml:space="preserve"> </w:t>
      </w:r>
      <w:r w:rsidRPr="00080025">
        <w:rPr>
          <w:b w:val="0"/>
        </w:rPr>
        <w:t>Минимальный размер территории для жилищного строительства, установленные Региональными нормативами</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1078"/>
        <w:gridCol w:w="1294"/>
        <w:gridCol w:w="1294"/>
        <w:gridCol w:w="1294"/>
        <w:gridCol w:w="1940"/>
        <w:gridCol w:w="1729"/>
        <w:gridCol w:w="1721"/>
        <w:gridCol w:w="1743"/>
      </w:tblGrid>
      <w:tr w:rsidR="00DE518D" w:rsidRPr="00080025" w:rsidTr="00604384">
        <w:trPr>
          <w:trHeight w:val="47"/>
        </w:trPr>
        <w:tc>
          <w:tcPr>
            <w:tcW w:w="692"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тип застрой</w:t>
            </w:r>
            <w:r w:rsidR="002D19FE" w:rsidRPr="00080025">
              <w:t>-</w:t>
            </w:r>
            <w:proofErr w:type="spellStart"/>
            <w:r w:rsidRPr="00080025">
              <w:t>ки</w:t>
            </w:r>
            <w:proofErr w:type="spellEnd"/>
          </w:p>
        </w:tc>
        <w:tc>
          <w:tcPr>
            <w:tcW w:w="1767" w:type="pct"/>
            <w:gridSpan w:val="4"/>
            <w:tcBorders>
              <w:top w:val="single" w:sz="4" w:space="0" w:color="auto"/>
              <w:left w:val="single" w:sz="4" w:space="0" w:color="auto"/>
              <w:bottom w:val="single" w:sz="4" w:space="0" w:color="auto"/>
              <w:right w:val="single" w:sz="4" w:space="0" w:color="auto"/>
            </w:tcBorders>
          </w:tcPr>
          <w:p w:rsidR="00DE518D" w:rsidRPr="00080025" w:rsidRDefault="00DE518D" w:rsidP="00DE518D">
            <w:pPr>
              <w:jc w:val="center"/>
            </w:pPr>
            <w:r w:rsidRPr="00080025">
              <w:t>зона индивидуальной жилой застройки</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зона малоэтажной застройки</w:t>
            </w:r>
          </w:p>
        </w:tc>
        <w:tc>
          <w:tcPr>
            <w:tcW w:w="613" w:type="pct"/>
            <w:vMerge w:val="restar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зона средне-этажной застройки (4-8 этажей)</w:t>
            </w:r>
          </w:p>
        </w:tc>
        <w:tc>
          <w:tcPr>
            <w:tcW w:w="621" w:type="pct"/>
            <w:vMerge w:val="restar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зона много</w:t>
            </w:r>
            <w:r w:rsidR="00604384" w:rsidRPr="00080025">
              <w:t>-</w:t>
            </w:r>
            <w:r w:rsidRPr="00080025">
              <w:t>этажной  застройки (9 и более этажей)</w:t>
            </w:r>
          </w:p>
        </w:tc>
      </w:tr>
      <w:tr w:rsidR="00DE518D" w:rsidRPr="00080025" w:rsidTr="00604384">
        <w:trPr>
          <w:trHeight w:val="47"/>
        </w:trPr>
        <w:tc>
          <w:tcPr>
            <w:tcW w:w="692"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размер земельного участка кв. м</w:t>
            </w:r>
          </w:p>
        </w:tc>
        <w:tc>
          <w:tcPr>
            <w:tcW w:w="384" w:type="pct"/>
            <w:tcBorders>
              <w:top w:val="single" w:sz="4" w:space="0" w:color="auto"/>
              <w:left w:val="single" w:sz="4" w:space="0" w:color="auto"/>
              <w:bottom w:val="single" w:sz="4" w:space="0" w:color="auto"/>
              <w:right w:val="single" w:sz="4" w:space="0" w:color="auto"/>
            </w:tcBorders>
            <w:vAlign w:val="center"/>
          </w:tcPr>
          <w:p w:rsidR="00DE518D" w:rsidRPr="00080025" w:rsidRDefault="00DE518D" w:rsidP="00DE518D">
            <w:pPr>
              <w:jc w:val="center"/>
            </w:pPr>
            <w:r w:rsidRPr="00080025">
              <w:t>от 400 до 600</w:t>
            </w:r>
          </w:p>
        </w:tc>
        <w:tc>
          <w:tcPr>
            <w:tcW w:w="461"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от 600 до 1000</w:t>
            </w:r>
          </w:p>
        </w:tc>
        <w:tc>
          <w:tcPr>
            <w:tcW w:w="461"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от 1000 до 1200</w:t>
            </w:r>
          </w:p>
        </w:tc>
        <w:tc>
          <w:tcPr>
            <w:tcW w:w="461"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от 1200</w:t>
            </w:r>
          </w:p>
        </w:tc>
        <w:tc>
          <w:tcPr>
            <w:tcW w:w="691"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9919B8" w:rsidP="00DE518D">
            <w:pPr>
              <w:jc w:val="center"/>
            </w:pPr>
            <w:r w:rsidRPr="00080025">
              <w:t>Б</w:t>
            </w:r>
            <w:r w:rsidR="00DE518D" w:rsidRPr="00080025">
              <w:t>локирован</w:t>
            </w:r>
            <w:r w:rsidR="00604384" w:rsidRPr="00080025">
              <w:t>-</w:t>
            </w:r>
            <w:proofErr w:type="spellStart"/>
            <w:r w:rsidR="00DE518D" w:rsidRPr="00080025">
              <w:t>ного</w:t>
            </w:r>
            <w:proofErr w:type="spellEnd"/>
            <w:r w:rsidR="00DE518D" w:rsidRPr="00080025">
              <w:t xml:space="preserve"> типа (1-3 этажей)</w:t>
            </w:r>
          </w:p>
        </w:tc>
        <w:tc>
          <w:tcPr>
            <w:tcW w:w="616"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9919B8" w:rsidP="00DE518D">
            <w:pPr>
              <w:jc w:val="center"/>
            </w:pPr>
            <w:proofErr w:type="spellStart"/>
            <w:proofErr w:type="gramStart"/>
            <w:r w:rsidRPr="00080025">
              <w:t>М</w:t>
            </w:r>
            <w:r w:rsidR="00DE518D" w:rsidRPr="00080025">
              <w:t>ногоквар</w:t>
            </w:r>
            <w:r w:rsidR="00604384" w:rsidRPr="00080025">
              <w:t>-</w:t>
            </w:r>
            <w:r w:rsidR="00DE518D" w:rsidRPr="00080025">
              <w:t>тирные</w:t>
            </w:r>
            <w:proofErr w:type="spellEnd"/>
            <w:proofErr w:type="gramEnd"/>
            <w:r w:rsidR="00DE518D" w:rsidRPr="00080025">
              <w:t xml:space="preserve"> дома</w:t>
            </w:r>
          </w:p>
          <w:p w:rsidR="00DE518D" w:rsidRPr="00080025" w:rsidRDefault="00DE518D" w:rsidP="00DE518D">
            <w:pPr>
              <w:jc w:val="center"/>
            </w:pPr>
            <w:r w:rsidRPr="00080025">
              <w:t>(1-3 этажей)</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tc>
        <w:tc>
          <w:tcPr>
            <w:tcW w:w="621" w:type="pct"/>
            <w:vMerge/>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tc>
      </w:tr>
      <w:tr w:rsidR="00DE518D" w:rsidRPr="00080025" w:rsidTr="00604384">
        <w:trPr>
          <w:trHeight w:val="47"/>
        </w:trPr>
        <w:tc>
          <w:tcPr>
            <w:tcW w:w="692"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минимальный размер территории: га/тыс. чел</w:t>
            </w:r>
          </w:p>
        </w:tc>
        <w:tc>
          <w:tcPr>
            <w:tcW w:w="384" w:type="pct"/>
            <w:tcBorders>
              <w:top w:val="single" w:sz="4" w:space="0" w:color="auto"/>
              <w:left w:val="single" w:sz="4" w:space="0" w:color="auto"/>
              <w:bottom w:val="single" w:sz="4" w:space="0" w:color="auto"/>
              <w:right w:val="single" w:sz="4" w:space="0" w:color="auto"/>
            </w:tcBorders>
            <w:vAlign w:val="center"/>
          </w:tcPr>
          <w:p w:rsidR="00DE518D" w:rsidRPr="00080025" w:rsidRDefault="00DE518D" w:rsidP="00DE518D">
            <w:pPr>
              <w:jc w:val="center"/>
            </w:pPr>
            <w:r w:rsidRPr="00080025">
              <w:t>16</w:t>
            </w:r>
          </w:p>
        </w:tc>
        <w:tc>
          <w:tcPr>
            <w:tcW w:w="461"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25</w:t>
            </w:r>
          </w:p>
        </w:tc>
        <w:tc>
          <w:tcPr>
            <w:tcW w:w="461"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40</w:t>
            </w:r>
          </w:p>
        </w:tc>
        <w:tc>
          <w:tcPr>
            <w:tcW w:w="461"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50</w:t>
            </w:r>
          </w:p>
        </w:tc>
        <w:tc>
          <w:tcPr>
            <w:tcW w:w="691"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8</w:t>
            </w:r>
          </w:p>
        </w:tc>
        <w:tc>
          <w:tcPr>
            <w:tcW w:w="616"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6</w:t>
            </w:r>
          </w:p>
        </w:tc>
        <w:tc>
          <w:tcPr>
            <w:tcW w:w="613"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3,2</w:t>
            </w:r>
          </w:p>
        </w:tc>
        <w:tc>
          <w:tcPr>
            <w:tcW w:w="621"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2,5</w:t>
            </w:r>
          </w:p>
        </w:tc>
      </w:tr>
    </w:tbl>
    <w:p w:rsidR="004C09D6" w:rsidRPr="00080025" w:rsidRDefault="004C09D6" w:rsidP="004C09D6">
      <w:pPr>
        <w:pStyle w:val="a6"/>
        <w:spacing w:before="60"/>
        <w:rPr>
          <w:sz w:val="28"/>
          <w:szCs w:val="28"/>
        </w:rPr>
      </w:pPr>
      <w:r w:rsidRPr="00080025">
        <w:rPr>
          <w:sz w:val="28"/>
          <w:szCs w:val="28"/>
        </w:rPr>
        <w:t>Исходя из сложившейся ситуации с учетом Региональных нормативов, в качестве минимальных показателей размера территории для жилищного строительства приняты следующие:</w:t>
      </w:r>
    </w:p>
    <w:p w:rsidR="00604384" w:rsidRPr="00080025" w:rsidRDefault="00604384" w:rsidP="004C09D6">
      <w:pPr>
        <w:pStyle w:val="a6"/>
        <w:spacing w:before="60"/>
        <w:rPr>
          <w:sz w:val="28"/>
          <w:szCs w:val="28"/>
        </w:rPr>
      </w:pPr>
    </w:p>
    <w:p w:rsidR="00E37B69" w:rsidRPr="00080025" w:rsidRDefault="004C09D6" w:rsidP="00CA571B">
      <w:pPr>
        <w:pStyle w:val="4a"/>
        <w:ind w:firstLine="567"/>
        <w:rPr>
          <w:b w:val="0"/>
        </w:rPr>
      </w:pPr>
      <w:r w:rsidRPr="00080025">
        <w:rPr>
          <w:b w:val="0"/>
        </w:rPr>
        <w:t xml:space="preserve">Таблица </w:t>
      </w:r>
      <w:r w:rsidR="00E80945" w:rsidRPr="00080025">
        <w:rPr>
          <w:b w:val="0"/>
        </w:rPr>
        <w:t>10</w:t>
      </w:r>
      <w:r w:rsidR="00AA66BB" w:rsidRPr="00080025">
        <w:rPr>
          <w:b w:val="0"/>
        </w:rPr>
        <w:t>.</w:t>
      </w:r>
      <w:r w:rsidRPr="00080025">
        <w:rPr>
          <w:b w:val="0"/>
        </w:rPr>
        <w:t xml:space="preserve"> Минимальный размер территории для жилищного строительства, устанавливаемые местными нормативами градостроительного проектирования города Нефтеюганска</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995"/>
        <w:gridCol w:w="1139"/>
        <w:gridCol w:w="1279"/>
        <w:gridCol w:w="1285"/>
        <w:gridCol w:w="1873"/>
        <w:gridCol w:w="1913"/>
        <w:gridCol w:w="1563"/>
        <w:gridCol w:w="2188"/>
      </w:tblGrid>
      <w:tr w:rsidR="00DE518D" w:rsidRPr="00080025" w:rsidTr="00EA45D4">
        <w:trPr>
          <w:trHeight w:val="47"/>
        </w:trPr>
        <w:tc>
          <w:tcPr>
            <w:tcW w:w="734"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тип застройки</w:t>
            </w:r>
          </w:p>
        </w:tc>
        <w:tc>
          <w:tcPr>
            <w:tcW w:w="1638" w:type="pct"/>
            <w:gridSpan w:val="4"/>
            <w:tcBorders>
              <w:top w:val="single" w:sz="4" w:space="0" w:color="auto"/>
              <w:left w:val="single" w:sz="4" w:space="0" w:color="auto"/>
              <w:bottom w:val="single" w:sz="4" w:space="0" w:color="auto"/>
              <w:right w:val="single" w:sz="4" w:space="0" w:color="auto"/>
            </w:tcBorders>
          </w:tcPr>
          <w:p w:rsidR="00DE518D" w:rsidRPr="00080025" w:rsidRDefault="00DE518D" w:rsidP="00DE518D">
            <w:pPr>
              <w:jc w:val="center"/>
            </w:pPr>
            <w:r w:rsidRPr="00080025">
              <w:t>зона индивидуальной жилой застройки</w:t>
            </w:r>
          </w:p>
        </w:tc>
        <w:tc>
          <w:tcPr>
            <w:tcW w:w="1320" w:type="pct"/>
            <w:gridSpan w:val="2"/>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зона малоэтажной застройки</w:t>
            </w:r>
          </w:p>
        </w:tc>
        <w:tc>
          <w:tcPr>
            <w:tcW w:w="545" w:type="pct"/>
            <w:vMerge w:val="restar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зона средне-этажной застройки (4-8 этажей)</w:t>
            </w:r>
          </w:p>
        </w:tc>
        <w:tc>
          <w:tcPr>
            <w:tcW w:w="763" w:type="pct"/>
            <w:vMerge w:val="restar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зона многоэтажной  застройки (9 и более этажей)</w:t>
            </w:r>
          </w:p>
        </w:tc>
      </w:tr>
      <w:tr w:rsidR="00DE518D" w:rsidRPr="00080025" w:rsidTr="00EA45D4">
        <w:trPr>
          <w:trHeight w:val="47"/>
        </w:trPr>
        <w:tc>
          <w:tcPr>
            <w:tcW w:w="734"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размер земельного участка кв. м</w:t>
            </w:r>
          </w:p>
        </w:tc>
        <w:tc>
          <w:tcPr>
            <w:tcW w:w="347" w:type="pct"/>
            <w:tcBorders>
              <w:top w:val="single" w:sz="4" w:space="0" w:color="auto"/>
              <w:left w:val="single" w:sz="4" w:space="0" w:color="auto"/>
              <w:bottom w:val="single" w:sz="4" w:space="0" w:color="auto"/>
              <w:right w:val="single" w:sz="4" w:space="0" w:color="auto"/>
            </w:tcBorders>
            <w:vAlign w:val="center"/>
          </w:tcPr>
          <w:p w:rsidR="00DE518D" w:rsidRPr="00080025" w:rsidRDefault="00DE518D" w:rsidP="00DE518D">
            <w:pPr>
              <w:jc w:val="center"/>
            </w:pPr>
            <w:r w:rsidRPr="00080025">
              <w:t>от 400 до 600</w:t>
            </w:r>
          </w:p>
        </w:tc>
        <w:tc>
          <w:tcPr>
            <w:tcW w:w="397"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от 600 до 1000</w:t>
            </w:r>
          </w:p>
        </w:tc>
        <w:tc>
          <w:tcPr>
            <w:tcW w:w="446"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от 1000 до 1200</w:t>
            </w:r>
          </w:p>
        </w:tc>
        <w:tc>
          <w:tcPr>
            <w:tcW w:w="448"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от 1200</w:t>
            </w:r>
          </w:p>
        </w:tc>
        <w:tc>
          <w:tcPr>
            <w:tcW w:w="653"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блокированного типа (1-3 этажей)</w:t>
            </w:r>
          </w:p>
        </w:tc>
        <w:tc>
          <w:tcPr>
            <w:tcW w:w="667"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многоквартирные дома</w:t>
            </w:r>
          </w:p>
          <w:p w:rsidR="00DE518D" w:rsidRPr="00080025" w:rsidRDefault="00DE518D" w:rsidP="00DE518D">
            <w:pPr>
              <w:jc w:val="center"/>
            </w:pPr>
            <w:r w:rsidRPr="00080025">
              <w:t>(1-3 этажей)</w:t>
            </w: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tc>
        <w:tc>
          <w:tcPr>
            <w:tcW w:w="763" w:type="pct"/>
            <w:vMerge/>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tc>
      </w:tr>
      <w:tr w:rsidR="00DE518D" w:rsidRPr="00080025" w:rsidTr="00EA45D4">
        <w:trPr>
          <w:trHeight w:val="47"/>
        </w:trPr>
        <w:tc>
          <w:tcPr>
            <w:tcW w:w="734"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минимальный размер территории: га/тыс. чел</w:t>
            </w:r>
          </w:p>
        </w:tc>
        <w:tc>
          <w:tcPr>
            <w:tcW w:w="347" w:type="pct"/>
            <w:tcBorders>
              <w:top w:val="single" w:sz="4" w:space="0" w:color="auto"/>
              <w:left w:val="single" w:sz="4" w:space="0" w:color="auto"/>
              <w:bottom w:val="single" w:sz="4" w:space="0" w:color="auto"/>
              <w:right w:val="single" w:sz="4" w:space="0" w:color="auto"/>
            </w:tcBorders>
            <w:vAlign w:val="center"/>
          </w:tcPr>
          <w:p w:rsidR="00DE518D" w:rsidRPr="00080025" w:rsidRDefault="00DE518D" w:rsidP="00DE518D">
            <w:pPr>
              <w:jc w:val="center"/>
            </w:pPr>
            <w:r w:rsidRPr="00080025">
              <w:t>16</w:t>
            </w:r>
          </w:p>
        </w:tc>
        <w:tc>
          <w:tcPr>
            <w:tcW w:w="397"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25</w:t>
            </w:r>
          </w:p>
        </w:tc>
        <w:tc>
          <w:tcPr>
            <w:tcW w:w="446"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40</w:t>
            </w:r>
          </w:p>
        </w:tc>
        <w:tc>
          <w:tcPr>
            <w:tcW w:w="448"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50</w:t>
            </w:r>
          </w:p>
        </w:tc>
        <w:tc>
          <w:tcPr>
            <w:tcW w:w="653"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8</w:t>
            </w:r>
          </w:p>
        </w:tc>
        <w:tc>
          <w:tcPr>
            <w:tcW w:w="667"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8</w:t>
            </w:r>
          </w:p>
        </w:tc>
        <w:tc>
          <w:tcPr>
            <w:tcW w:w="545"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4</w:t>
            </w:r>
          </w:p>
        </w:tc>
        <w:tc>
          <w:tcPr>
            <w:tcW w:w="763" w:type="pct"/>
            <w:tcBorders>
              <w:top w:val="single" w:sz="4" w:space="0" w:color="auto"/>
              <w:left w:val="single" w:sz="4" w:space="0" w:color="auto"/>
              <w:bottom w:val="single" w:sz="4" w:space="0" w:color="auto"/>
              <w:right w:val="single" w:sz="4" w:space="0" w:color="auto"/>
            </w:tcBorders>
            <w:vAlign w:val="center"/>
            <w:hideMark/>
          </w:tcPr>
          <w:p w:rsidR="00DE518D" w:rsidRPr="00080025" w:rsidRDefault="00DE518D" w:rsidP="00DE518D">
            <w:pPr>
              <w:jc w:val="center"/>
            </w:pPr>
            <w:r w:rsidRPr="00080025">
              <w:t>3,5</w:t>
            </w:r>
          </w:p>
        </w:tc>
      </w:tr>
    </w:tbl>
    <w:p w:rsidR="00604384" w:rsidRPr="00080025" w:rsidRDefault="00604384" w:rsidP="00E945F7">
      <w:pPr>
        <w:ind w:firstLine="709"/>
        <w:jc w:val="both"/>
        <w:rPr>
          <w:sz w:val="28"/>
          <w:szCs w:val="28"/>
          <w:lang w:val="de-DE"/>
        </w:rPr>
        <w:sectPr w:rsidR="00604384" w:rsidRPr="00080025" w:rsidSect="00604384">
          <w:pgSz w:w="16838" w:h="11906" w:orient="landscape"/>
          <w:pgMar w:top="1701" w:right="1134" w:bottom="851" w:left="1134" w:header="709" w:footer="709" w:gutter="0"/>
          <w:cols w:space="708"/>
          <w:docGrid w:linePitch="360"/>
        </w:sectPr>
      </w:pPr>
    </w:p>
    <w:p w:rsidR="00285FDC" w:rsidRPr="00080025" w:rsidRDefault="00285FDC" w:rsidP="00E945F7">
      <w:pPr>
        <w:ind w:firstLine="709"/>
        <w:jc w:val="both"/>
        <w:rPr>
          <w:sz w:val="28"/>
          <w:szCs w:val="28"/>
          <w:lang w:val="de-DE"/>
        </w:rPr>
      </w:pPr>
    </w:p>
    <w:p w:rsidR="00D371AE" w:rsidRPr="00080025" w:rsidRDefault="00D371AE" w:rsidP="00E945F7">
      <w:pPr>
        <w:ind w:firstLine="709"/>
        <w:jc w:val="both"/>
        <w:rPr>
          <w:sz w:val="28"/>
          <w:szCs w:val="28"/>
        </w:rPr>
      </w:pPr>
      <w:r w:rsidRPr="00080025">
        <w:rPr>
          <w:sz w:val="28"/>
          <w:szCs w:val="28"/>
        </w:rPr>
        <w:t>Минимальный и максимальный размер земельного участка, предназначенного для индивидуального строительства</w:t>
      </w:r>
      <w:r w:rsidR="00E80945" w:rsidRPr="00080025">
        <w:rPr>
          <w:sz w:val="28"/>
          <w:szCs w:val="28"/>
        </w:rPr>
        <w:t>,</w:t>
      </w:r>
      <w:r w:rsidRPr="00080025">
        <w:rPr>
          <w:sz w:val="28"/>
          <w:szCs w:val="28"/>
        </w:rPr>
        <w:t xml:space="preserve"> устанавливается в соответствии с нормативно-правовыми актами города Нефтеюганска. При расчетах минимальный размер земельного участка, предназначенного для индивидуального жилищного строительства</w:t>
      </w:r>
      <w:r w:rsidR="00E80945" w:rsidRPr="00080025">
        <w:rPr>
          <w:sz w:val="28"/>
          <w:szCs w:val="28"/>
        </w:rPr>
        <w:t>,</w:t>
      </w:r>
      <w:r w:rsidR="00A023F4">
        <w:rPr>
          <w:sz w:val="28"/>
          <w:szCs w:val="28"/>
        </w:rPr>
        <w:t xml:space="preserve"> принят равным 400 </w:t>
      </w:r>
      <w:proofErr w:type="spellStart"/>
      <w:proofErr w:type="gramStart"/>
      <w:r w:rsidR="00A023F4">
        <w:rPr>
          <w:sz w:val="28"/>
          <w:szCs w:val="28"/>
        </w:rPr>
        <w:t>кв.</w:t>
      </w:r>
      <w:r w:rsidRPr="00080025">
        <w:rPr>
          <w:sz w:val="28"/>
          <w:szCs w:val="28"/>
        </w:rPr>
        <w:t>м</w:t>
      </w:r>
      <w:proofErr w:type="spellEnd"/>
      <w:proofErr w:type="gramEnd"/>
      <w:r w:rsidRPr="00080025">
        <w:rPr>
          <w:sz w:val="28"/>
          <w:szCs w:val="28"/>
        </w:rPr>
        <w:t xml:space="preserve"> (0,04 га). </w:t>
      </w:r>
    </w:p>
    <w:p w:rsidR="00D371AE" w:rsidRPr="00080025" w:rsidRDefault="00A023F4" w:rsidP="00E945F7">
      <w:pPr>
        <w:ind w:firstLine="709"/>
        <w:jc w:val="both"/>
        <w:rPr>
          <w:sz w:val="28"/>
          <w:szCs w:val="28"/>
        </w:rPr>
      </w:pPr>
      <w:r>
        <w:rPr>
          <w:sz w:val="28"/>
          <w:szCs w:val="28"/>
        </w:rPr>
        <w:t>Территория малоэтажной, а так</w:t>
      </w:r>
      <w:r w:rsidR="00D371AE" w:rsidRPr="00080025">
        <w:rPr>
          <w:sz w:val="28"/>
          <w:szCs w:val="28"/>
        </w:rPr>
        <w:t>же средне-, многоэтажной застройки включает в себя непосредственно застраиваемую территорию, придомовую территорию с размещенными на ней детскими игровыми, спортивными площадками, площадками для выгула собак, хозяйственно-бытовыми площадками, стоянками автомобилей, озеленением, объектами повседневного потребления.</w:t>
      </w:r>
    </w:p>
    <w:p w:rsidR="00D371AE" w:rsidRPr="00080025" w:rsidRDefault="00D371AE" w:rsidP="00E945F7">
      <w:pPr>
        <w:ind w:firstLine="709"/>
        <w:jc w:val="both"/>
        <w:rPr>
          <w:sz w:val="28"/>
          <w:szCs w:val="28"/>
        </w:rPr>
      </w:pPr>
      <w:r w:rsidRPr="00080025">
        <w:rPr>
          <w:sz w:val="28"/>
          <w:szCs w:val="28"/>
        </w:rPr>
        <w:t>Согласно региональным нормативам градостроительного проектирования Ханты-Мансийского автономного округа-Югры установлен нормативный коэффициент застройки в зависимости от типа жилой застройки:</w:t>
      </w:r>
    </w:p>
    <w:p w:rsidR="00D371AE" w:rsidRPr="00080025" w:rsidRDefault="00E37B69" w:rsidP="00E37B69">
      <w:pPr>
        <w:tabs>
          <w:tab w:val="left" w:pos="993"/>
        </w:tabs>
        <w:rPr>
          <w:sz w:val="28"/>
          <w:szCs w:val="28"/>
        </w:rPr>
      </w:pPr>
      <w:r w:rsidRPr="00080025">
        <w:rPr>
          <w:sz w:val="28"/>
          <w:szCs w:val="28"/>
        </w:rPr>
        <w:tab/>
        <w:t>-</w:t>
      </w:r>
      <w:r w:rsidR="00D371AE" w:rsidRPr="00080025">
        <w:rPr>
          <w:sz w:val="28"/>
          <w:szCs w:val="28"/>
        </w:rPr>
        <w:t>многоэтажная застройка – 0,15;</w:t>
      </w:r>
    </w:p>
    <w:p w:rsidR="00D371AE" w:rsidRPr="00080025" w:rsidRDefault="00E37B69" w:rsidP="00E37B69">
      <w:pPr>
        <w:tabs>
          <w:tab w:val="left" w:pos="993"/>
        </w:tabs>
        <w:rPr>
          <w:sz w:val="28"/>
          <w:szCs w:val="28"/>
        </w:rPr>
      </w:pPr>
      <w:r w:rsidRPr="00080025">
        <w:rPr>
          <w:sz w:val="28"/>
          <w:szCs w:val="28"/>
        </w:rPr>
        <w:tab/>
        <w:t>-</w:t>
      </w:r>
      <w:proofErr w:type="spellStart"/>
      <w:r w:rsidR="00D371AE" w:rsidRPr="00080025">
        <w:rPr>
          <w:sz w:val="28"/>
          <w:szCs w:val="28"/>
        </w:rPr>
        <w:t>среднеэтажная</w:t>
      </w:r>
      <w:proofErr w:type="spellEnd"/>
      <w:r w:rsidR="00D371AE" w:rsidRPr="00080025">
        <w:rPr>
          <w:sz w:val="28"/>
          <w:szCs w:val="28"/>
        </w:rPr>
        <w:t xml:space="preserve"> застройка – 0,2;</w:t>
      </w:r>
    </w:p>
    <w:p w:rsidR="00D371AE" w:rsidRPr="00080025" w:rsidRDefault="00E37B69" w:rsidP="00E37B69">
      <w:pPr>
        <w:tabs>
          <w:tab w:val="left" w:pos="993"/>
        </w:tabs>
        <w:rPr>
          <w:sz w:val="28"/>
          <w:szCs w:val="28"/>
        </w:rPr>
      </w:pPr>
      <w:r w:rsidRPr="00080025">
        <w:rPr>
          <w:sz w:val="28"/>
          <w:szCs w:val="28"/>
        </w:rPr>
        <w:tab/>
        <w:t>-</w:t>
      </w:r>
      <w:r w:rsidR="00D371AE" w:rsidRPr="00080025">
        <w:rPr>
          <w:sz w:val="28"/>
          <w:szCs w:val="28"/>
        </w:rPr>
        <w:t>малоэтажная застройка многоквартирными домами – 0,25;</w:t>
      </w:r>
    </w:p>
    <w:p w:rsidR="00D371AE" w:rsidRPr="00080025" w:rsidRDefault="00E37B69" w:rsidP="00E37B69">
      <w:pPr>
        <w:tabs>
          <w:tab w:val="left" w:pos="993"/>
        </w:tabs>
        <w:rPr>
          <w:sz w:val="28"/>
          <w:szCs w:val="28"/>
        </w:rPr>
      </w:pPr>
      <w:r w:rsidRPr="00080025">
        <w:rPr>
          <w:sz w:val="28"/>
          <w:szCs w:val="28"/>
        </w:rPr>
        <w:tab/>
        <w:t>-</w:t>
      </w:r>
      <w:r w:rsidR="00D371AE" w:rsidRPr="00080025">
        <w:rPr>
          <w:sz w:val="28"/>
          <w:szCs w:val="28"/>
        </w:rPr>
        <w:t>застройка блокированными домами – 0,35.</w:t>
      </w:r>
    </w:p>
    <w:p w:rsidR="004C09D6" w:rsidRPr="00080025" w:rsidRDefault="004C09D6" w:rsidP="00E945F7">
      <w:pPr>
        <w:rPr>
          <w:sz w:val="28"/>
          <w:szCs w:val="28"/>
        </w:rPr>
      </w:pPr>
    </w:p>
    <w:p w:rsidR="004C09D6" w:rsidRPr="00080025" w:rsidRDefault="00DD2777" w:rsidP="003D78C7">
      <w:pPr>
        <w:pStyle w:val="3"/>
        <w:spacing w:before="0" w:after="0"/>
        <w:ind w:firstLine="567"/>
        <w:jc w:val="both"/>
        <w:rPr>
          <w:b w:val="0"/>
          <w:sz w:val="28"/>
          <w:szCs w:val="28"/>
        </w:rPr>
      </w:pPr>
      <w:r w:rsidRPr="00080025">
        <w:rPr>
          <w:b w:val="0"/>
          <w:sz w:val="28"/>
          <w:szCs w:val="28"/>
        </w:rPr>
        <w:t>Статья 15.</w:t>
      </w:r>
      <w:r w:rsidR="004C09D6" w:rsidRPr="00080025">
        <w:rPr>
          <w:b w:val="0"/>
          <w:sz w:val="28"/>
          <w:szCs w:val="28"/>
        </w:rPr>
        <w:t>Объекты местного значения в области образования</w:t>
      </w:r>
      <w:bookmarkEnd w:id="35"/>
      <w:bookmarkEnd w:id="36"/>
    </w:p>
    <w:p w:rsidR="003D78C7" w:rsidRPr="00080025" w:rsidRDefault="003D78C7" w:rsidP="003D78C7">
      <w:pPr>
        <w:pStyle w:val="a6"/>
        <w:spacing w:before="0" w:after="0"/>
      </w:pPr>
    </w:p>
    <w:p w:rsidR="00E37B69" w:rsidRPr="00080025" w:rsidRDefault="004C09D6" w:rsidP="00E37B69">
      <w:pPr>
        <w:autoSpaceDE w:val="0"/>
        <w:autoSpaceDN w:val="0"/>
        <w:adjustRightInd w:val="0"/>
        <w:ind w:firstLine="567"/>
        <w:jc w:val="both"/>
        <w:rPr>
          <w:sz w:val="28"/>
          <w:szCs w:val="28"/>
        </w:rPr>
      </w:pPr>
      <w:r w:rsidRPr="00080025">
        <w:rPr>
          <w:sz w:val="28"/>
          <w:szCs w:val="28"/>
        </w:rPr>
        <w:t xml:space="preserve">Нормативы минимально допустимого уровня обеспеченности установлены для объектов местного </w:t>
      </w:r>
      <w:r w:rsidR="00E37B69" w:rsidRPr="00080025">
        <w:rPr>
          <w:sz w:val="28"/>
          <w:szCs w:val="28"/>
        </w:rPr>
        <w:t>значения в области образования:</w:t>
      </w:r>
    </w:p>
    <w:p w:rsidR="004C09D6" w:rsidRPr="00080025" w:rsidRDefault="00E37B69" w:rsidP="00E37B69">
      <w:pPr>
        <w:autoSpaceDE w:val="0"/>
        <w:autoSpaceDN w:val="0"/>
        <w:adjustRightInd w:val="0"/>
        <w:ind w:firstLine="567"/>
        <w:jc w:val="both"/>
        <w:rPr>
          <w:sz w:val="28"/>
          <w:szCs w:val="28"/>
        </w:rPr>
      </w:pPr>
      <w:r w:rsidRPr="00080025">
        <w:rPr>
          <w:sz w:val="28"/>
          <w:szCs w:val="28"/>
        </w:rPr>
        <w:t>-</w:t>
      </w:r>
      <w:r w:rsidR="004C09D6" w:rsidRPr="00080025">
        <w:rPr>
          <w:sz w:val="28"/>
          <w:szCs w:val="28"/>
        </w:rPr>
        <w:t>дошкольные образовательные организации;</w:t>
      </w:r>
    </w:p>
    <w:p w:rsidR="004C09D6" w:rsidRPr="00080025" w:rsidRDefault="00E37B69" w:rsidP="00E37B69">
      <w:pPr>
        <w:autoSpaceDE w:val="0"/>
        <w:autoSpaceDN w:val="0"/>
        <w:adjustRightInd w:val="0"/>
        <w:ind w:firstLine="567"/>
        <w:jc w:val="both"/>
        <w:rPr>
          <w:sz w:val="28"/>
          <w:szCs w:val="28"/>
        </w:rPr>
      </w:pPr>
      <w:r w:rsidRPr="00080025">
        <w:rPr>
          <w:sz w:val="28"/>
          <w:szCs w:val="28"/>
        </w:rPr>
        <w:t>-</w:t>
      </w:r>
      <w:r w:rsidR="004C09D6" w:rsidRPr="00080025">
        <w:rPr>
          <w:sz w:val="28"/>
          <w:szCs w:val="28"/>
        </w:rPr>
        <w:t>общеобразовательные организации;</w:t>
      </w:r>
    </w:p>
    <w:p w:rsidR="004C09D6" w:rsidRPr="00080025" w:rsidRDefault="00E37B69" w:rsidP="00E37B69">
      <w:pPr>
        <w:autoSpaceDE w:val="0"/>
        <w:autoSpaceDN w:val="0"/>
        <w:adjustRightInd w:val="0"/>
        <w:ind w:firstLine="567"/>
        <w:jc w:val="both"/>
        <w:rPr>
          <w:sz w:val="28"/>
          <w:szCs w:val="28"/>
        </w:rPr>
      </w:pPr>
      <w:r w:rsidRPr="00080025">
        <w:rPr>
          <w:sz w:val="28"/>
          <w:szCs w:val="28"/>
        </w:rPr>
        <w:t>-</w:t>
      </w:r>
      <w:r w:rsidR="004C09D6" w:rsidRPr="00080025">
        <w:rPr>
          <w:sz w:val="28"/>
          <w:szCs w:val="28"/>
        </w:rPr>
        <w:t>организации дополнительного образования.</w:t>
      </w:r>
    </w:p>
    <w:p w:rsidR="004C09D6" w:rsidRPr="00080025" w:rsidRDefault="004C09D6" w:rsidP="003D78C7">
      <w:pPr>
        <w:pStyle w:val="a6"/>
        <w:spacing w:before="0" w:after="0"/>
        <w:rPr>
          <w:sz w:val="28"/>
          <w:szCs w:val="28"/>
        </w:rPr>
      </w:pPr>
      <w:r w:rsidRPr="00080025">
        <w:rPr>
          <w:sz w:val="28"/>
          <w:szCs w:val="28"/>
        </w:rPr>
        <w:t>Нормативы обеспеченности дошкольными образовательными организациями местного значения, общеобразовательными организациями и организациями дополнительного образования детей местного значения установлены на основе целевых показателей документов стратегического и социально-экономического планирования Ханты-Мансийского автономного округа и города Нефтеюганск с учетом региональных нормативов градостроительного проектирования.</w:t>
      </w:r>
    </w:p>
    <w:p w:rsidR="004C09D6" w:rsidRPr="00080025" w:rsidRDefault="004C09D6" w:rsidP="00E945F7">
      <w:pPr>
        <w:pStyle w:val="a6"/>
        <w:spacing w:before="0" w:after="0"/>
        <w:rPr>
          <w:sz w:val="28"/>
          <w:szCs w:val="28"/>
          <w:lang w:val="de-DE"/>
        </w:rPr>
      </w:pPr>
      <w:r w:rsidRPr="00080025">
        <w:rPr>
          <w:sz w:val="28"/>
          <w:szCs w:val="28"/>
        </w:rPr>
        <w:t>При расчете обеспеченности общеобразовательными организациями и организациями дополнительного образования детей суммарно учитываются объекты регионального, местного значений, а также объекты иного значения.</w:t>
      </w:r>
    </w:p>
    <w:p w:rsidR="00285FDC" w:rsidRPr="00080025" w:rsidRDefault="00285FDC" w:rsidP="00E945F7">
      <w:pPr>
        <w:pStyle w:val="a6"/>
        <w:spacing w:before="0" w:after="0"/>
        <w:rPr>
          <w:sz w:val="28"/>
          <w:szCs w:val="28"/>
          <w:lang w:val="de-DE"/>
        </w:rPr>
      </w:pPr>
    </w:p>
    <w:p w:rsidR="004C09D6" w:rsidRPr="00080025" w:rsidRDefault="004C09D6" w:rsidP="00E945F7">
      <w:pPr>
        <w:pStyle w:val="a6"/>
        <w:spacing w:before="0" w:after="0"/>
        <w:rPr>
          <w:sz w:val="28"/>
          <w:szCs w:val="28"/>
          <w:lang w:val="de-DE"/>
        </w:rPr>
      </w:pPr>
      <w:r w:rsidRPr="00080025">
        <w:rPr>
          <w:sz w:val="28"/>
          <w:szCs w:val="28"/>
        </w:rPr>
        <w:t>Дошкольные образовательные организации</w:t>
      </w:r>
    </w:p>
    <w:p w:rsidR="00285FDC" w:rsidRPr="00080025" w:rsidRDefault="00285FDC" w:rsidP="00E945F7">
      <w:pPr>
        <w:pStyle w:val="a6"/>
        <w:spacing w:before="0" w:after="0"/>
        <w:rPr>
          <w:sz w:val="28"/>
          <w:szCs w:val="28"/>
          <w:lang w:val="de-DE"/>
        </w:rPr>
      </w:pPr>
    </w:p>
    <w:p w:rsidR="004C09D6" w:rsidRPr="00EC657E" w:rsidRDefault="004C09D6" w:rsidP="00E945F7">
      <w:pPr>
        <w:pStyle w:val="a6"/>
        <w:spacing w:before="0" w:after="0"/>
        <w:rPr>
          <w:sz w:val="28"/>
          <w:szCs w:val="28"/>
        </w:rPr>
      </w:pPr>
      <w:r w:rsidRPr="00EC657E">
        <w:rPr>
          <w:sz w:val="28"/>
          <w:szCs w:val="28"/>
        </w:rPr>
        <w:t>По распоряжению Правительства Ханты-Мансийского автономного округа - Югры от 22.03.2013 № 101-рп «О стратегии социально-экономического развития Ханты-Мансийского автономного округа - Югры до 2020 года и на период до 2030 года»,  постановлению Правительства Ханты-Мансийского автономного округа - Югры от 09.10.2013 № 413-п</w:t>
      </w:r>
      <w:r w:rsidR="00A023F4">
        <w:rPr>
          <w:sz w:val="28"/>
          <w:szCs w:val="28"/>
          <w:lang w:val="ru-RU"/>
        </w:rPr>
        <w:t xml:space="preserve">                                                           </w:t>
      </w:r>
      <w:r w:rsidRPr="00EC657E">
        <w:rPr>
          <w:sz w:val="28"/>
          <w:szCs w:val="28"/>
        </w:rPr>
        <w:t xml:space="preserve"> </w:t>
      </w:r>
      <w:r w:rsidRPr="00EC657E">
        <w:rPr>
          <w:sz w:val="28"/>
          <w:szCs w:val="28"/>
        </w:rPr>
        <w:lastRenderedPageBreak/>
        <w:t>«О государственной программе Ханты-Мансийского автономного округа - Югры «Развитие образования в Ханты-Мансийском автономном округе - Югре на 2014 - 2020 годы», муниципальной программе города Нефтеюганска «Развитие образования и молодежной политики в городе Нефтеюганске на 2014-2020 годы» охват детей в возрасте от 3 до 7 лет должен составить 100%.</w:t>
      </w:r>
    </w:p>
    <w:p w:rsidR="00D371AE" w:rsidRPr="00080025" w:rsidRDefault="00D371AE" w:rsidP="00E945F7">
      <w:pPr>
        <w:pStyle w:val="a6"/>
        <w:spacing w:before="0" w:after="0"/>
        <w:rPr>
          <w:sz w:val="28"/>
          <w:szCs w:val="28"/>
        </w:rPr>
      </w:pPr>
      <w:r w:rsidRPr="00EC657E">
        <w:rPr>
          <w:sz w:val="28"/>
          <w:szCs w:val="28"/>
        </w:rPr>
        <w:t>Согласно закону Ханты-Мансийского автономного округа</w:t>
      </w:r>
      <w:r w:rsidR="00A023F4">
        <w:rPr>
          <w:sz w:val="28"/>
          <w:szCs w:val="28"/>
          <w:lang w:val="ru-RU"/>
        </w:rPr>
        <w:t xml:space="preserve"> </w:t>
      </w:r>
      <w:r w:rsidRPr="00EC657E">
        <w:rPr>
          <w:sz w:val="28"/>
          <w:szCs w:val="28"/>
        </w:rPr>
        <w:t>-</w:t>
      </w:r>
      <w:r w:rsidR="00A023F4">
        <w:rPr>
          <w:sz w:val="28"/>
          <w:szCs w:val="28"/>
          <w:lang w:val="ru-RU"/>
        </w:rPr>
        <w:t xml:space="preserve"> </w:t>
      </w:r>
      <w:r w:rsidRPr="00EC657E">
        <w:rPr>
          <w:sz w:val="28"/>
          <w:szCs w:val="28"/>
        </w:rPr>
        <w:t>Югры от</w:t>
      </w:r>
      <w:r w:rsidRPr="00080025">
        <w:rPr>
          <w:sz w:val="28"/>
          <w:szCs w:val="28"/>
        </w:rPr>
        <w:t xml:space="preserve"> 18.07.2007 № 84-ОЗ «О региональном нормативе обеспеченности населения Ханты-Мансийского автономного округа</w:t>
      </w:r>
      <w:r w:rsidR="00A023F4">
        <w:rPr>
          <w:sz w:val="28"/>
          <w:szCs w:val="28"/>
          <w:lang w:val="ru-RU"/>
        </w:rPr>
        <w:t xml:space="preserve"> </w:t>
      </w:r>
      <w:r w:rsidRPr="00080025">
        <w:rPr>
          <w:sz w:val="28"/>
          <w:szCs w:val="28"/>
        </w:rPr>
        <w:t>-</w:t>
      </w:r>
      <w:r w:rsidR="00A023F4">
        <w:rPr>
          <w:sz w:val="28"/>
          <w:szCs w:val="28"/>
          <w:lang w:val="ru-RU"/>
        </w:rPr>
        <w:t xml:space="preserve"> </w:t>
      </w:r>
      <w:r w:rsidRPr="00080025">
        <w:rPr>
          <w:sz w:val="28"/>
          <w:szCs w:val="28"/>
        </w:rPr>
        <w:t>Югры дошкольными образовательными организациями» расчетный показатель минимально допустимого уровня обеспеченности дошкольными образовательными организациями составляет 70 мест на 100 детей.</w:t>
      </w:r>
    </w:p>
    <w:p w:rsidR="00D371AE" w:rsidRPr="00080025" w:rsidRDefault="00D371AE" w:rsidP="00E945F7">
      <w:pPr>
        <w:pStyle w:val="a6"/>
        <w:spacing w:before="0" w:after="0"/>
        <w:rPr>
          <w:sz w:val="28"/>
          <w:szCs w:val="28"/>
        </w:rPr>
      </w:pPr>
      <w:r w:rsidRPr="00080025">
        <w:rPr>
          <w:sz w:val="28"/>
          <w:szCs w:val="28"/>
        </w:rPr>
        <w:t>Согласно постановлению Правительства Ханты-Мансийского автономного округа</w:t>
      </w:r>
      <w:r w:rsidR="00A023F4">
        <w:rPr>
          <w:sz w:val="28"/>
          <w:szCs w:val="28"/>
          <w:lang w:val="ru-RU"/>
        </w:rPr>
        <w:t xml:space="preserve"> </w:t>
      </w:r>
      <w:r w:rsidRPr="00080025">
        <w:rPr>
          <w:sz w:val="28"/>
          <w:szCs w:val="28"/>
        </w:rPr>
        <w:t>-</w:t>
      </w:r>
      <w:r w:rsidR="00A023F4">
        <w:rPr>
          <w:sz w:val="28"/>
          <w:szCs w:val="28"/>
          <w:lang w:val="ru-RU"/>
        </w:rPr>
        <w:t xml:space="preserve"> </w:t>
      </w:r>
      <w:r w:rsidRPr="00080025">
        <w:rPr>
          <w:sz w:val="28"/>
          <w:szCs w:val="28"/>
        </w:rPr>
        <w:t>Югры от 05.02.2008 № 26-п «Об утверждении Методики определения нормативной потребности населения Ханты-Мансийского автономного округа</w:t>
      </w:r>
      <w:r w:rsidR="00A023F4">
        <w:rPr>
          <w:sz w:val="28"/>
          <w:szCs w:val="28"/>
          <w:lang w:val="ru-RU"/>
        </w:rPr>
        <w:t xml:space="preserve"> </w:t>
      </w:r>
      <w:r w:rsidRPr="00080025">
        <w:rPr>
          <w:sz w:val="28"/>
          <w:szCs w:val="28"/>
        </w:rPr>
        <w:t>-</w:t>
      </w:r>
      <w:r w:rsidR="00A023F4">
        <w:rPr>
          <w:sz w:val="28"/>
          <w:szCs w:val="28"/>
          <w:lang w:val="ru-RU"/>
        </w:rPr>
        <w:t xml:space="preserve"> </w:t>
      </w:r>
      <w:r w:rsidRPr="00080025">
        <w:rPr>
          <w:sz w:val="28"/>
          <w:szCs w:val="28"/>
        </w:rPr>
        <w:t>Югры в дошкольных образовательных организациях» потребность в дошкольных образовательных организациях рассчитывается на численность детей от 0 до 7 лет.</w:t>
      </w:r>
    </w:p>
    <w:p w:rsidR="00D371AE" w:rsidRPr="00080025" w:rsidRDefault="00D371AE" w:rsidP="00E945F7">
      <w:pPr>
        <w:pStyle w:val="a6"/>
        <w:spacing w:before="0" w:after="0"/>
        <w:rPr>
          <w:sz w:val="28"/>
          <w:szCs w:val="28"/>
          <w:lang w:val="de-DE"/>
        </w:rPr>
      </w:pPr>
      <w:r w:rsidRPr="00080025">
        <w:rPr>
          <w:sz w:val="28"/>
          <w:szCs w:val="28"/>
        </w:rPr>
        <w:t>Согласно вышеизложенному минимально допустимый уровень обеспеченности дошкольными организациями принят на уровне 70 мест на 100 детей.</w:t>
      </w:r>
    </w:p>
    <w:p w:rsidR="00285FDC" w:rsidRPr="00080025" w:rsidRDefault="00285FDC" w:rsidP="00E945F7">
      <w:pPr>
        <w:pStyle w:val="a6"/>
        <w:spacing w:before="0" w:after="0"/>
        <w:rPr>
          <w:sz w:val="28"/>
          <w:szCs w:val="28"/>
          <w:lang w:val="de-DE"/>
        </w:rPr>
      </w:pPr>
    </w:p>
    <w:p w:rsidR="004C09D6" w:rsidRPr="00080025" w:rsidRDefault="004C09D6" w:rsidP="00E945F7">
      <w:pPr>
        <w:ind w:firstLine="567"/>
        <w:jc w:val="both"/>
        <w:rPr>
          <w:sz w:val="28"/>
          <w:szCs w:val="28"/>
          <w:lang w:val="de-DE"/>
        </w:rPr>
      </w:pPr>
      <w:r w:rsidRPr="00080025">
        <w:rPr>
          <w:sz w:val="28"/>
          <w:szCs w:val="28"/>
        </w:rPr>
        <w:t>Среднее (полное) образование</w:t>
      </w:r>
    </w:p>
    <w:p w:rsidR="00285FDC" w:rsidRPr="00080025" w:rsidRDefault="00285FDC" w:rsidP="00E945F7">
      <w:pPr>
        <w:ind w:firstLine="567"/>
        <w:jc w:val="both"/>
        <w:rPr>
          <w:b/>
          <w:sz w:val="28"/>
          <w:szCs w:val="28"/>
          <w:lang w:val="de-DE"/>
        </w:rPr>
      </w:pPr>
    </w:p>
    <w:p w:rsidR="004C09D6" w:rsidRPr="00080025" w:rsidRDefault="004C09D6" w:rsidP="00E945F7">
      <w:pPr>
        <w:pStyle w:val="a6"/>
        <w:spacing w:before="0" w:after="0"/>
        <w:rPr>
          <w:sz w:val="28"/>
          <w:szCs w:val="28"/>
        </w:rPr>
      </w:pPr>
      <w:r w:rsidRPr="00080025">
        <w:rPr>
          <w:sz w:val="28"/>
          <w:szCs w:val="28"/>
        </w:rPr>
        <w:t>В соответствии с региональными и муниципальными программами в области образования охват детей в возрасте от 7 до 18 лет средним (полным) образованием должен составить 100%. При этом предполагается, что не менее 10% школьников после 9 класса продолжают образование в профессиональных образовательных организациях.</w:t>
      </w:r>
    </w:p>
    <w:p w:rsidR="004C09D6" w:rsidRPr="00080025" w:rsidRDefault="004C09D6" w:rsidP="00E945F7">
      <w:pPr>
        <w:pStyle w:val="a6"/>
        <w:spacing w:before="0" w:after="0"/>
        <w:rPr>
          <w:sz w:val="28"/>
          <w:szCs w:val="28"/>
        </w:rPr>
      </w:pPr>
      <w:r w:rsidRPr="00080025">
        <w:rPr>
          <w:sz w:val="28"/>
          <w:szCs w:val="28"/>
        </w:rPr>
        <w:t xml:space="preserve">Доля детей в возрасте от 7 до 15 лет в городе Нефтеюганск на начало </w:t>
      </w:r>
      <w:r w:rsidR="00A023F4">
        <w:rPr>
          <w:sz w:val="28"/>
          <w:szCs w:val="28"/>
          <w:lang w:val="ru-RU"/>
        </w:rPr>
        <w:t xml:space="preserve">                 </w:t>
      </w:r>
      <w:r w:rsidRPr="00080025">
        <w:rPr>
          <w:sz w:val="28"/>
          <w:szCs w:val="28"/>
        </w:rPr>
        <w:t>2014 года составила 10,9 %, в возрасте 16-17 лет – 2 %.</w:t>
      </w:r>
    </w:p>
    <w:p w:rsidR="004C09D6" w:rsidRPr="00080025" w:rsidRDefault="004C09D6" w:rsidP="00E945F7">
      <w:pPr>
        <w:pStyle w:val="a6"/>
        <w:spacing w:before="0" w:after="0"/>
        <w:rPr>
          <w:sz w:val="28"/>
          <w:szCs w:val="28"/>
        </w:rPr>
      </w:pPr>
      <w:r w:rsidRPr="00080025">
        <w:rPr>
          <w:sz w:val="28"/>
          <w:szCs w:val="28"/>
        </w:rPr>
        <w:t>Для перехода от целевых показателей к удельным значениям нормативов минимально допустимого уровня обеспеченности (учащихся на 1 тыс. человек) используется следующая формула:</w:t>
      </w:r>
    </w:p>
    <w:p w:rsidR="004C09D6" w:rsidRPr="00080025" w:rsidRDefault="004C09D6" w:rsidP="004C09D6">
      <w:pPr>
        <w:pStyle w:val="a6"/>
        <w:spacing w:before="0" w:after="0"/>
        <w:ind w:left="567" w:firstLine="0"/>
        <w:jc w:val="center"/>
        <w:rPr>
          <w:sz w:val="28"/>
          <w:szCs w:val="28"/>
        </w:rPr>
      </w:pPr>
      <w:r w:rsidRPr="00080025">
        <w:rPr>
          <w:sz w:val="28"/>
          <w:szCs w:val="28"/>
        </w:rPr>
        <w:t>Н</w:t>
      </w:r>
      <w:r w:rsidRPr="00080025">
        <w:rPr>
          <w:sz w:val="28"/>
          <w:szCs w:val="28"/>
          <w:vertAlign w:val="subscript"/>
        </w:rPr>
        <w:t>ОО</w:t>
      </w:r>
      <w:r w:rsidRPr="00080025">
        <w:rPr>
          <w:sz w:val="28"/>
          <w:szCs w:val="28"/>
        </w:rPr>
        <w:t xml:space="preserve"> = 1000 × (</w:t>
      </w:r>
      <w:r w:rsidRPr="00080025">
        <w:rPr>
          <w:sz w:val="28"/>
          <w:szCs w:val="28"/>
          <w:lang w:val="en-US"/>
        </w:rPr>
        <w:t>B</w:t>
      </w:r>
      <w:r w:rsidRPr="00080025">
        <w:rPr>
          <w:sz w:val="28"/>
          <w:szCs w:val="28"/>
          <w:vertAlign w:val="subscript"/>
        </w:rPr>
        <w:t>1</w:t>
      </w:r>
      <w:r w:rsidRPr="00080025">
        <w:rPr>
          <w:sz w:val="28"/>
          <w:szCs w:val="28"/>
        </w:rPr>
        <w:t>×</w:t>
      </w:r>
      <w:r w:rsidRPr="00080025">
        <w:rPr>
          <w:sz w:val="28"/>
          <w:szCs w:val="28"/>
          <w:lang w:val="en-US"/>
        </w:rPr>
        <w:t>O</w:t>
      </w:r>
      <w:r w:rsidRPr="00080025">
        <w:rPr>
          <w:sz w:val="28"/>
          <w:szCs w:val="28"/>
          <w:vertAlign w:val="subscript"/>
        </w:rPr>
        <w:t xml:space="preserve">1 </w:t>
      </w:r>
      <w:r w:rsidRPr="00080025">
        <w:rPr>
          <w:sz w:val="28"/>
          <w:szCs w:val="28"/>
        </w:rPr>
        <w:t xml:space="preserve">+ </w:t>
      </w:r>
      <w:r w:rsidRPr="00080025">
        <w:rPr>
          <w:sz w:val="28"/>
          <w:szCs w:val="28"/>
          <w:lang w:val="en-US"/>
        </w:rPr>
        <w:t>B</w:t>
      </w:r>
      <w:r w:rsidRPr="00080025">
        <w:rPr>
          <w:sz w:val="28"/>
          <w:szCs w:val="28"/>
          <w:vertAlign w:val="subscript"/>
        </w:rPr>
        <w:t>2</w:t>
      </w:r>
      <w:r w:rsidRPr="00080025">
        <w:rPr>
          <w:sz w:val="28"/>
          <w:szCs w:val="28"/>
        </w:rPr>
        <w:t>×</w:t>
      </w:r>
      <w:r w:rsidRPr="00080025">
        <w:rPr>
          <w:sz w:val="28"/>
          <w:szCs w:val="28"/>
          <w:lang w:val="en-US"/>
        </w:rPr>
        <w:t>O</w:t>
      </w:r>
      <w:r w:rsidRPr="00080025">
        <w:rPr>
          <w:sz w:val="28"/>
          <w:szCs w:val="28"/>
          <w:vertAlign w:val="subscript"/>
        </w:rPr>
        <w:t>2</w:t>
      </w:r>
      <w:r w:rsidRPr="00080025">
        <w:rPr>
          <w:sz w:val="28"/>
          <w:szCs w:val="28"/>
        </w:rPr>
        <w:t>) = 1000 х (0,109 х 1 + 0,02 х 0,9) = 127;</w:t>
      </w:r>
    </w:p>
    <w:p w:rsidR="004C09D6" w:rsidRPr="00080025" w:rsidRDefault="004C09D6" w:rsidP="00E945F7">
      <w:pPr>
        <w:pStyle w:val="a6"/>
        <w:spacing w:before="60"/>
        <w:rPr>
          <w:sz w:val="28"/>
          <w:szCs w:val="28"/>
        </w:rPr>
      </w:pPr>
      <w:r w:rsidRPr="00080025">
        <w:rPr>
          <w:sz w:val="28"/>
          <w:szCs w:val="28"/>
        </w:rPr>
        <w:t>где:</w:t>
      </w:r>
    </w:p>
    <w:p w:rsidR="004C09D6" w:rsidRPr="00080025" w:rsidRDefault="004C09D6" w:rsidP="00E945F7">
      <w:pPr>
        <w:pStyle w:val="a6"/>
        <w:spacing w:before="60"/>
        <w:rPr>
          <w:sz w:val="28"/>
          <w:szCs w:val="28"/>
        </w:rPr>
      </w:pPr>
      <w:r w:rsidRPr="00080025">
        <w:rPr>
          <w:sz w:val="28"/>
          <w:szCs w:val="28"/>
        </w:rPr>
        <w:t>H</w:t>
      </w:r>
      <w:r w:rsidRPr="00080025">
        <w:rPr>
          <w:sz w:val="28"/>
          <w:szCs w:val="28"/>
          <w:vertAlign w:val="subscript"/>
        </w:rPr>
        <w:t>ОО</w:t>
      </w:r>
      <w:r w:rsidRPr="00080025">
        <w:rPr>
          <w:sz w:val="28"/>
          <w:szCs w:val="28"/>
        </w:rPr>
        <w:t xml:space="preserve">– норматив обеспеченности общеобразовательными организациями, учащиеся </w:t>
      </w:r>
      <w:r w:rsidR="00E945F7" w:rsidRPr="00080025">
        <w:rPr>
          <w:sz w:val="28"/>
          <w:szCs w:val="28"/>
        </w:rPr>
        <w:tab/>
      </w:r>
      <w:r w:rsidR="00E945F7" w:rsidRPr="00080025">
        <w:rPr>
          <w:sz w:val="28"/>
          <w:szCs w:val="28"/>
        </w:rPr>
        <w:tab/>
      </w:r>
      <w:r w:rsidRPr="00080025">
        <w:rPr>
          <w:sz w:val="28"/>
          <w:szCs w:val="28"/>
        </w:rPr>
        <w:t>на 1 тыс. человек;</w:t>
      </w:r>
    </w:p>
    <w:p w:rsidR="004C09D6" w:rsidRPr="00080025" w:rsidRDefault="004C09D6" w:rsidP="00E945F7">
      <w:pPr>
        <w:pStyle w:val="a6"/>
        <w:spacing w:before="60"/>
        <w:rPr>
          <w:sz w:val="28"/>
          <w:szCs w:val="28"/>
        </w:rPr>
      </w:pPr>
      <w:r w:rsidRPr="00080025">
        <w:rPr>
          <w:sz w:val="28"/>
          <w:szCs w:val="28"/>
        </w:rPr>
        <w:t>B</w:t>
      </w:r>
      <w:r w:rsidRPr="00080025">
        <w:rPr>
          <w:sz w:val="28"/>
          <w:szCs w:val="28"/>
          <w:vertAlign w:val="subscript"/>
        </w:rPr>
        <w:t>1</w:t>
      </w:r>
      <w:r w:rsidRPr="00080025">
        <w:rPr>
          <w:sz w:val="28"/>
          <w:szCs w:val="28"/>
        </w:rPr>
        <w:t>, В</w:t>
      </w:r>
      <w:r w:rsidRPr="00080025">
        <w:rPr>
          <w:sz w:val="28"/>
          <w:szCs w:val="28"/>
          <w:vertAlign w:val="subscript"/>
        </w:rPr>
        <w:t>2</w:t>
      </w:r>
      <w:r w:rsidRPr="00080025">
        <w:rPr>
          <w:sz w:val="28"/>
          <w:szCs w:val="28"/>
        </w:rPr>
        <w:t xml:space="preserve"> – возрастной коэффициент;</w:t>
      </w:r>
    </w:p>
    <w:p w:rsidR="004C09D6" w:rsidRPr="00080025" w:rsidRDefault="004C09D6" w:rsidP="00E945F7">
      <w:pPr>
        <w:pStyle w:val="a6"/>
        <w:spacing w:before="60"/>
        <w:rPr>
          <w:sz w:val="28"/>
          <w:szCs w:val="28"/>
        </w:rPr>
      </w:pPr>
      <w:r w:rsidRPr="00080025">
        <w:rPr>
          <w:sz w:val="28"/>
          <w:szCs w:val="28"/>
        </w:rPr>
        <w:t>O</w:t>
      </w:r>
      <w:r w:rsidRPr="00080025">
        <w:rPr>
          <w:sz w:val="28"/>
          <w:szCs w:val="28"/>
          <w:vertAlign w:val="subscript"/>
        </w:rPr>
        <w:t>1</w:t>
      </w:r>
      <w:r w:rsidRPr="00080025">
        <w:rPr>
          <w:sz w:val="28"/>
          <w:szCs w:val="28"/>
        </w:rPr>
        <w:t>, О</w:t>
      </w:r>
      <w:r w:rsidRPr="00080025">
        <w:rPr>
          <w:sz w:val="28"/>
          <w:szCs w:val="28"/>
          <w:vertAlign w:val="subscript"/>
        </w:rPr>
        <w:t>2</w:t>
      </w:r>
      <w:r w:rsidRPr="00080025">
        <w:rPr>
          <w:sz w:val="28"/>
          <w:szCs w:val="28"/>
        </w:rPr>
        <w:t xml:space="preserve"> – коэффициент охвата целевой группы потребителей услугой.</w:t>
      </w:r>
    </w:p>
    <w:p w:rsidR="00E945F7" w:rsidRPr="00080025" w:rsidRDefault="00E945F7" w:rsidP="00E945F7">
      <w:pPr>
        <w:pStyle w:val="a6"/>
        <w:spacing w:before="60"/>
        <w:rPr>
          <w:sz w:val="28"/>
          <w:szCs w:val="28"/>
        </w:rPr>
      </w:pPr>
    </w:p>
    <w:p w:rsidR="004C09D6" w:rsidRPr="00080025" w:rsidRDefault="004C09D6" w:rsidP="00E945F7">
      <w:pPr>
        <w:pStyle w:val="a6"/>
        <w:spacing w:before="0" w:after="0"/>
        <w:rPr>
          <w:sz w:val="28"/>
          <w:szCs w:val="28"/>
        </w:rPr>
      </w:pPr>
      <w:r w:rsidRPr="00080025">
        <w:rPr>
          <w:sz w:val="28"/>
          <w:szCs w:val="28"/>
        </w:rPr>
        <w:t xml:space="preserve">Согласно региональным нормативам градостроительного проектирования минимальный норматив обеспеченности общеобразовательными организациями составляет 165 мест на 1000 человек. </w:t>
      </w:r>
    </w:p>
    <w:p w:rsidR="004C09D6" w:rsidRPr="00080025" w:rsidRDefault="004C09D6" w:rsidP="00E945F7">
      <w:pPr>
        <w:pStyle w:val="a6"/>
        <w:spacing w:before="0" w:after="0"/>
        <w:rPr>
          <w:sz w:val="28"/>
          <w:szCs w:val="28"/>
        </w:rPr>
      </w:pPr>
      <w:r w:rsidRPr="00080025">
        <w:rPr>
          <w:sz w:val="28"/>
          <w:szCs w:val="28"/>
        </w:rPr>
        <w:lastRenderedPageBreak/>
        <w:t xml:space="preserve">Так как местный норматив по действующему законодательству не может быть меньше регионального, минимально допустимый уровень обеспеченности общеобразовательными организациями принят на уровне </w:t>
      </w:r>
      <w:r w:rsidR="00A023F4">
        <w:rPr>
          <w:sz w:val="28"/>
          <w:szCs w:val="28"/>
          <w:lang w:val="ru-RU"/>
        </w:rPr>
        <w:t xml:space="preserve">                   </w:t>
      </w:r>
      <w:r w:rsidRPr="00080025">
        <w:rPr>
          <w:sz w:val="28"/>
          <w:szCs w:val="28"/>
        </w:rPr>
        <w:t>165 мест на 1000 человек.</w:t>
      </w:r>
    </w:p>
    <w:p w:rsidR="004C09D6" w:rsidRPr="00080025" w:rsidRDefault="004C09D6" w:rsidP="004031FD">
      <w:pPr>
        <w:ind w:firstLine="567"/>
        <w:jc w:val="both"/>
        <w:rPr>
          <w:sz w:val="28"/>
          <w:szCs w:val="28"/>
        </w:rPr>
      </w:pPr>
      <w:r w:rsidRPr="00080025">
        <w:rPr>
          <w:sz w:val="28"/>
          <w:szCs w:val="28"/>
        </w:rPr>
        <w:t>Согласно муниципальной программе города Нефтеюганска «Развитие образования и молодежной политики в городе Нефтеюганске на 2014-</w:t>
      </w:r>
      <w:r w:rsidR="00A023F4">
        <w:rPr>
          <w:sz w:val="28"/>
          <w:szCs w:val="28"/>
        </w:rPr>
        <w:t xml:space="preserve">                     </w:t>
      </w:r>
      <w:r w:rsidRPr="00080025">
        <w:rPr>
          <w:sz w:val="28"/>
          <w:szCs w:val="28"/>
        </w:rPr>
        <w:t>2020 годы» охват детей в возрасте 5-18 лет дополнительным образованием должен составить 90 %.</w:t>
      </w:r>
    </w:p>
    <w:p w:rsidR="004C09D6" w:rsidRPr="00080025" w:rsidRDefault="004C09D6" w:rsidP="004031FD">
      <w:pPr>
        <w:pStyle w:val="a6"/>
        <w:spacing w:before="0" w:after="0"/>
        <w:rPr>
          <w:sz w:val="28"/>
          <w:szCs w:val="28"/>
        </w:rPr>
      </w:pPr>
      <w:r w:rsidRPr="00080025">
        <w:rPr>
          <w:sz w:val="28"/>
          <w:szCs w:val="28"/>
        </w:rPr>
        <w:t xml:space="preserve">Доля детей в возрасте от 7 до 15 лет в городе Нефтеюганск на начало </w:t>
      </w:r>
      <w:r w:rsidR="00A023F4">
        <w:rPr>
          <w:sz w:val="28"/>
          <w:szCs w:val="28"/>
          <w:lang w:val="ru-RU"/>
        </w:rPr>
        <w:t xml:space="preserve">                  </w:t>
      </w:r>
      <w:r w:rsidRPr="00080025">
        <w:rPr>
          <w:sz w:val="28"/>
          <w:szCs w:val="28"/>
        </w:rPr>
        <w:t>2014 года составила 16,7 %.</w:t>
      </w:r>
    </w:p>
    <w:p w:rsidR="004C09D6" w:rsidRPr="00080025" w:rsidRDefault="004C09D6" w:rsidP="004031FD">
      <w:pPr>
        <w:pStyle w:val="a6"/>
        <w:spacing w:before="0" w:after="0"/>
        <w:rPr>
          <w:sz w:val="28"/>
          <w:szCs w:val="28"/>
        </w:rPr>
      </w:pPr>
      <w:r w:rsidRPr="00080025">
        <w:rPr>
          <w:sz w:val="28"/>
          <w:szCs w:val="28"/>
        </w:rPr>
        <w:t>Для перехода от целевых показателей к удельным значениям нормативов минимально допустимого уровня обеспеченности (учащихся на 1 тыс. человек) используется следующая формула:</w:t>
      </w:r>
    </w:p>
    <w:p w:rsidR="004C09D6" w:rsidRPr="00080025" w:rsidRDefault="004C09D6" w:rsidP="004C09D6">
      <w:pPr>
        <w:pStyle w:val="a6"/>
        <w:spacing w:before="0" w:after="0"/>
        <w:ind w:left="567" w:firstLine="0"/>
        <w:jc w:val="center"/>
        <w:rPr>
          <w:sz w:val="28"/>
          <w:szCs w:val="28"/>
        </w:rPr>
      </w:pPr>
      <w:r w:rsidRPr="00080025">
        <w:rPr>
          <w:sz w:val="28"/>
          <w:szCs w:val="28"/>
        </w:rPr>
        <w:t>Н</w:t>
      </w:r>
      <w:r w:rsidRPr="00080025">
        <w:rPr>
          <w:sz w:val="28"/>
          <w:szCs w:val="28"/>
          <w:vertAlign w:val="subscript"/>
        </w:rPr>
        <w:t>ОДО</w:t>
      </w:r>
      <w:r w:rsidRPr="00080025">
        <w:rPr>
          <w:b/>
          <w:bCs/>
          <w:iCs/>
          <w:position w:val="-24"/>
          <w:sz w:val="28"/>
          <w:szCs w:val="28"/>
        </w:rPr>
        <w:object w:dxaOrig="1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7.65pt" o:ole="">
            <v:imagedata r:id="rId28" o:title=""/>
          </v:shape>
          <o:OLEObject Type="Embed" ProgID="Equation.3" ShapeID="_x0000_i1025" DrawAspect="Content" ObjectID="_1727781884" r:id="rId29"/>
        </w:object>
      </w:r>
      <w:r w:rsidRPr="00080025">
        <w:rPr>
          <w:b/>
          <w:bCs/>
          <w:iCs/>
          <w:position w:val="-24"/>
          <w:sz w:val="28"/>
          <w:szCs w:val="28"/>
        </w:rPr>
        <w:object w:dxaOrig="2500" w:dyaOrig="620">
          <v:shape id="_x0000_i1026" type="#_x0000_t75" style="width:123.25pt;height:27.65pt" o:ole="">
            <v:imagedata r:id="rId30" o:title=""/>
          </v:shape>
          <o:OLEObject Type="Embed" ProgID="Equation.3" ShapeID="_x0000_i1026" DrawAspect="Content" ObjectID="_1727781885" r:id="rId31"/>
        </w:object>
      </w:r>
    </w:p>
    <w:p w:rsidR="004C09D6" w:rsidRPr="00080025" w:rsidRDefault="004C09D6" w:rsidP="004C09D6">
      <w:pPr>
        <w:pStyle w:val="a6"/>
        <w:spacing w:before="60"/>
        <w:ind w:left="567" w:firstLine="0"/>
        <w:rPr>
          <w:sz w:val="28"/>
          <w:szCs w:val="28"/>
        </w:rPr>
      </w:pPr>
      <w:r w:rsidRPr="00080025">
        <w:rPr>
          <w:sz w:val="28"/>
          <w:szCs w:val="28"/>
        </w:rPr>
        <w:t>где:</w:t>
      </w:r>
    </w:p>
    <w:p w:rsidR="004C09D6" w:rsidRPr="00080025" w:rsidRDefault="004C09D6" w:rsidP="004C09D6">
      <w:pPr>
        <w:pStyle w:val="a6"/>
        <w:spacing w:before="60"/>
        <w:ind w:left="567" w:firstLine="0"/>
        <w:rPr>
          <w:sz w:val="28"/>
          <w:szCs w:val="28"/>
        </w:rPr>
      </w:pPr>
      <w:r w:rsidRPr="00080025">
        <w:rPr>
          <w:sz w:val="28"/>
          <w:szCs w:val="28"/>
        </w:rPr>
        <w:t>H</w:t>
      </w:r>
      <w:r w:rsidRPr="00080025">
        <w:rPr>
          <w:sz w:val="28"/>
          <w:szCs w:val="28"/>
          <w:vertAlign w:val="subscript"/>
        </w:rPr>
        <w:t>ОДО</w:t>
      </w:r>
      <w:r w:rsidRPr="00080025">
        <w:rPr>
          <w:sz w:val="28"/>
          <w:szCs w:val="28"/>
        </w:rPr>
        <w:t xml:space="preserve"> – норматив обеспеченности организациями дополнительного образования, место на 1 тыс. человек;</w:t>
      </w:r>
    </w:p>
    <w:p w:rsidR="004C09D6" w:rsidRPr="00080025" w:rsidRDefault="004C09D6" w:rsidP="004C09D6">
      <w:pPr>
        <w:pStyle w:val="a6"/>
        <w:spacing w:before="60"/>
        <w:ind w:left="567" w:firstLine="0"/>
        <w:rPr>
          <w:sz w:val="28"/>
          <w:szCs w:val="28"/>
        </w:rPr>
      </w:pPr>
      <w:r w:rsidRPr="00080025">
        <w:rPr>
          <w:sz w:val="28"/>
          <w:szCs w:val="28"/>
        </w:rPr>
        <w:t>B– возрастной коэффициент;</w:t>
      </w:r>
    </w:p>
    <w:p w:rsidR="004C09D6" w:rsidRPr="00080025" w:rsidRDefault="004C09D6" w:rsidP="004C09D6">
      <w:pPr>
        <w:pStyle w:val="a6"/>
        <w:spacing w:before="60"/>
        <w:ind w:left="567" w:firstLine="0"/>
        <w:rPr>
          <w:sz w:val="28"/>
          <w:szCs w:val="28"/>
        </w:rPr>
      </w:pPr>
      <w:r w:rsidRPr="00080025">
        <w:rPr>
          <w:sz w:val="28"/>
          <w:szCs w:val="28"/>
        </w:rPr>
        <w:t>O– коэффициент охвата целевой группы потребителей услугой;</w:t>
      </w:r>
    </w:p>
    <w:p w:rsidR="004C09D6" w:rsidRPr="00080025" w:rsidRDefault="004C09D6" w:rsidP="004C09D6">
      <w:pPr>
        <w:pStyle w:val="a6"/>
        <w:spacing w:before="60"/>
        <w:ind w:left="567" w:firstLine="0"/>
        <w:rPr>
          <w:sz w:val="28"/>
          <w:szCs w:val="28"/>
        </w:rPr>
      </w:pPr>
      <w:r w:rsidRPr="00080025">
        <w:rPr>
          <w:sz w:val="28"/>
          <w:szCs w:val="28"/>
        </w:rPr>
        <w:t>С – коэффициент сменности работы организации в день, принят равным 2</w:t>
      </w:r>
    </w:p>
    <w:p w:rsidR="004C09D6" w:rsidRPr="00080025" w:rsidRDefault="004C09D6" w:rsidP="004031FD">
      <w:pPr>
        <w:pStyle w:val="a6"/>
        <w:spacing w:before="0" w:after="0"/>
        <w:rPr>
          <w:sz w:val="28"/>
          <w:szCs w:val="28"/>
        </w:rPr>
      </w:pPr>
      <w:r w:rsidRPr="00080025">
        <w:rPr>
          <w:sz w:val="28"/>
          <w:szCs w:val="28"/>
        </w:rPr>
        <w:t xml:space="preserve">Согласно региональным нормативам градостроительного проектирования минимальный норматив обеспеченности общеобразовательными организациями составляет 65 мест на 1000 человек. </w:t>
      </w:r>
    </w:p>
    <w:p w:rsidR="004C09D6" w:rsidRPr="00080025" w:rsidRDefault="004C09D6" w:rsidP="004031FD">
      <w:pPr>
        <w:pStyle w:val="a6"/>
        <w:spacing w:before="0" w:after="0"/>
        <w:rPr>
          <w:sz w:val="28"/>
          <w:szCs w:val="28"/>
        </w:rPr>
      </w:pPr>
      <w:r w:rsidRPr="00080025">
        <w:rPr>
          <w:sz w:val="28"/>
          <w:szCs w:val="28"/>
        </w:rPr>
        <w:t>Таким образом, минимально допустимый уровень обеспеченности организациями дополнительного образования принят на уровне 75 мест на 1000 человек.</w:t>
      </w:r>
    </w:p>
    <w:p w:rsidR="00E37B69" w:rsidRPr="00080025" w:rsidRDefault="004C09D6" w:rsidP="00E37B69">
      <w:pPr>
        <w:ind w:firstLine="567"/>
        <w:jc w:val="both"/>
        <w:rPr>
          <w:snapToGrid w:val="0"/>
          <w:sz w:val="28"/>
          <w:szCs w:val="28"/>
        </w:rPr>
      </w:pPr>
      <w:r w:rsidRPr="00080025">
        <w:rPr>
          <w:snapToGrid w:val="0"/>
          <w:sz w:val="28"/>
          <w:szCs w:val="28"/>
        </w:rPr>
        <w:t>Дифференциация по видам образовательных организаций дополнительного образования определена согласно региональным нормативам градостроительного проектирования:</w:t>
      </w:r>
    </w:p>
    <w:p w:rsidR="00E37B69" w:rsidRPr="00080025" w:rsidRDefault="00E37B69" w:rsidP="00E37B69">
      <w:pPr>
        <w:ind w:firstLine="567"/>
        <w:jc w:val="both"/>
        <w:rPr>
          <w:snapToGrid w:val="0"/>
          <w:sz w:val="28"/>
          <w:szCs w:val="28"/>
        </w:rPr>
      </w:pPr>
      <w:r w:rsidRPr="00080025">
        <w:rPr>
          <w:snapToGrid w:val="0"/>
          <w:sz w:val="28"/>
          <w:szCs w:val="28"/>
        </w:rPr>
        <w:t>-</w:t>
      </w:r>
      <w:r w:rsidR="004C09D6" w:rsidRPr="00080025">
        <w:rPr>
          <w:sz w:val="28"/>
          <w:szCs w:val="28"/>
        </w:rPr>
        <w:t>центры детского творчества – 14%;</w:t>
      </w:r>
    </w:p>
    <w:p w:rsidR="00E37B69" w:rsidRPr="00080025" w:rsidRDefault="00E37B69" w:rsidP="00E37B69">
      <w:pPr>
        <w:ind w:firstLine="567"/>
        <w:jc w:val="both"/>
        <w:rPr>
          <w:snapToGrid w:val="0"/>
          <w:sz w:val="28"/>
          <w:szCs w:val="28"/>
        </w:rPr>
      </w:pPr>
      <w:r w:rsidRPr="00080025">
        <w:rPr>
          <w:snapToGrid w:val="0"/>
          <w:sz w:val="28"/>
          <w:szCs w:val="28"/>
        </w:rPr>
        <w:t>-</w:t>
      </w:r>
      <w:r w:rsidR="004C09D6" w:rsidRPr="00080025">
        <w:rPr>
          <w:sz w:val="28"/>
          <w:szCs w:val="28"/>
        </w:rPr>
        <w:t>детско-юношеские спортивные школы (детско-юношеские клубы ОФП) – 25%;</w:t>
      </w:r>
    </w:p>
    <w:p w:rsidR="00E37B69" w:rsidRPr="00080025" w:rsidRDefault="00E37B69" w:rsidP="00E37B69">
      <w:pPr>
        <w:ind w:firstLine="567"/>
        <w:jc w:val="both"/>
        <w:rPr>
          <w:snapToGrid w:val="0"/>
          <w:sz w:val="28"/>
          <w:szCs w:val="28"/>
        </w:rPr>
      </w:pPr>
      <w:r w:rsidRPr="00080025">
        <w:rPr>
          <w:snapToGrid w:val="0"/>
          <w:sz w:val="28"/>
          <w:szCs w:val="28"/>
        </w:rPr>
        <w:t>-</w:t>
      </w:r>
      <w:r w:rsidR="004C09D6" w:rsidRPr="00080025">
        <w:rPr>
          <w:sz w:val="28"/>
          <w:szCs w:val="28"/>
        </w:rPr>
        <w:t>центры эстетического воспитания детей (детские школы искусств) – 15%;</w:t>
      </w:r>
    </w:p>
    <w:p w:rsidR="00E37B69" w:rsidRPr="00080025" w:rsidRDefault="00E37B69" w:rsidP="00E37B69">
      <w:pPr>
        <w:ind w:firstLine="567"/>
        <w:jc w:val="both"/>
        <w:rPr>
          <w:snapToGrid w:val="0"/>
          <w:sz w:val="28"/>
          <w:szCs w:val="28"/>
        </w:rPr>
      </w:pPr>
      <w:r w:rsidRPr="00080025">
        <w:rPr>
          <w:snapToGrid w:val="0"/>
          <w:sz w:val="28"/>
          <w:szCs w:val="28"/>
        </w:rPr>
        <w:t>-</w:t>
      </w:r>
      <w:r w:rsidR="004C09D6" w:rsidRPr="00080025">
        <w:rPr>
          <w:sz w:val="28"/>
          <w:szCs w:val="28"/>
        </w:rPr>
        <w:t>центры детского технического творчества – 6%;</w:t>
      </w:r>
      <w:r w:rsidR="004C09D6" w:rsidRPr="00080025">
        <w:rPr>
          <w:sz w:val="28"/>
          <w:szCs w:val="28"/>
        </w:rPr>
        <w:br/>
        <w:t>детский эколого-биологические центры – 4%;</w:t>
      </w:r>
    </w:p>
    <w:p w:rsidR="004C09D6" w:rsidRPr="00080025" w:rsidRDefault="00E37B69" w:rsidP="00E37B69">
      <w:pPr>
        <w:ind w:firstLine="567"/>
        <w:jc w:val="both"/>
        <w:rPr>
          <w:snapToGrid w:val="0"/>
          <w:sz w:val="28"/>
          <w:szCs w:val="28"/>
        </w:rPr>
      </w:pPr>
      <w:r w:rsidRPr="00080025">
        <w:rPr>
          <w:snapToGrid w:val="0"/>
          <w:sz w:val="28"/>
          <w:szCs w:val="28"/>
        </w:rPr>
        <w:t>-</w:t>
      </w:r>
      <w:r w:rsidR="004C09D6" w:rsidRPr="00080025">
        <w:rPr>
          <w:sz w:val="28"/>
          <w:szCs w:val="28"/>
        </w:rPr>
        <w:t>центры детского туризма и экскурсий (краеведения) – 3%.</w:t>
      </w:r>
    </w:p>
    <w:p w:rsidR="004C09D6" w:rsidRPr="00080025" w:rsidRDefault="004C09D6" w:rsidP="004031FD">
      <w:pPr>
        <w:autoSpaceDE w:val="0"/>
        <w:autoSpaceDN w:val="0"/>
        <w:adjustRightInd w:val="0"/>
        <w:ind w:firstLine="567"/>
        <w:jc w:val="both"/>
        <w:rPr>
          <w:sz w:val="28"/>
          <w:szCs w:val="28"/>
        </w:rPr>
      </w:pPr>
      <w:r w:rsidRPr="00080025">
        <w:rPr>
          <w:sz w:val="28"/>
          <w:szCs w:val="28"/>
        </w:rPr>
        <w:t>П</w:t>
      </w:r>
      <w:r w:rsidR="00F2419F" w:rsidRPr="00080025">
        <w:rPr>
          <w:sz w:val="28"/>
          <w:szCs w:val="28"/>
        </w:rPr>
        <w:t xml:space="preserve">роектная мощность </w:t>
      </w:r>
      <w:r w:rsidRPr="00080025">
        <w:rPr>
          <w:sz w:val="28"/>
          <w:szCs w:val="28"/>
        </w:rPr>
        <w:t xml:space="preserve">организаций дополнительного образования определяется согласно удельному нормативу с учетом сменности данных организаций. </w:t>
      </w:r>
    </w:p>
    <w:p w:rsidR="004C09D6" w:rsidRPr="00080025" w:rsidRDefault="004C09D6" w:rsidP="004031FD">
      <w:pPr>
        <w:autoSpaceDE w:val="0"/>
        <w:autoSpaceDN w:val="0"/>
        <w:adjustRightInd w:val="0"/>
        <w:ind w:firstLine="567"/>
        <w:jc w:val="both"/>
        <w:rPr>
          <w:sz w:val="28"/>
          <w:szCs w:val="28"/>
        </w:rPr>
      </w:pPr>
      <w:r w:rsidRPr="00080025">
        <w:rPr>
          <w:sz w:val="28"/>
          <w:szCs w:val="28"/>
        </w:rPr>
        <w:t xml:space="preserve">Размещение дошкольных образовательных и общеобразовательных организаций необходимо осуществлять с соблюдением требований и </w:t>
      </w:r>
      <w:r w:rsidRPr="00080025">
        <w:rPr>
          <w:sz w:val="28"/>
          <w:szCs w:val="28"/>
        </w:rPr>
        <w:lastRenderedPageBreak/>
        <w:t>положений СанПиН 2.4.1.3049-13 «Санитарно-эпидемиологические требования к устройству, содержанию и организации режима работы дошкольных образовательных организаций» и СанПиН 2.4.2.2821-10 «Санитарно-эпидемиологические требования к условиям и организации обучения в общеобразовательных учреждениях» соответственно.</w:t>
      </w:r>
    </w:p>
    <w:p w:rsidR="00F2419F" w:rsidRPr="00080025" w:rsidRDefault="004C09D6" w:rsidP="00F2419F">
      <w:pPr>
        <w:pStyle w:val="a6"/>
        <w:spacing w:before="0" w:after="0"/>
        <w:rPr>
          <w:rStyle w:val="aa"/>
          <w:sz w:val="28"/>
          <w:szCs w:val="28"/>
        </w:rPr>
      </w:pPr>
      <w:r w:rsidRPr="00080025">
        <w:rPr>
          <w:rStyle w:val="aa"/>
          <w:sz w:val="28"/>
          <w:szCs w:val="28"/>
        </w:rPr>
        <w:t xml:space="preserve">Согласно Приложению Ж </w:t>
      </w:r>
      <w:r w:rsidRPr="00080025">
        <w:rPr>
          <w:rFonts w:eastAsia="Calibri"/>
          <w:sz w:val="28"/>
          <w:szCs w:val="28"/>
          <w:lang w:eastAsia="en-US"/>
        </w:rPr>
        <w:t xml:space="preserve">Свода правил (СП 42.13330.2011 «Градостроительство. Планировка и застройка городских и сельских поселений. Актуализированная редакция СНиП 2.07.01-89*») </w:t>
      </w:r>
      <w:r w:rsidRPr="00080025">
        <w:rPr>
          <w:sz w:val="28"/>
          <w:szCs w:val="28"/>
        </w:rPr>
        <w:t>установлены расчетные показатели м</w:t>
      </w:r>
      <w:r w:rsidRPr="00080025">
        <w:rPr>
          <w:rStyle w:val="aa"/>
          <w:sz w:val="28"/>
          <w:szCs w:val="28"/>
        </w:rPr>
        <w:t xml:space="preserve">инимально допустимых размеров земельных участков для дошкольных образовательных организаций и общеобразовательных организаций с учетом размещения в климатической </w:t>
      </w:r>
      <w:proofErr w:type="spellStart"/>
      <w:r w:rsidRPr="00080025">
        <w:rPr>
          <w:rStyle w:val="aa"/>
          <w:sz w:val="28"/>
          <w:szCs w:val="28"/>
        </w:rPr>
        <w:t>подз</w:t>
      </w:r>
      <w:r w:rsidR="00F2419F" w:rsidRPr="00080025">
        <w:rPr>
          <w:rStyle w:val="aa"/>
          <w:sz w:val="28"/>
          <w:szCs w:val="28"/>
        </w:rPr>
        <w:t>оне</w:t>
      </w:r>
      <w:proofErr w:type="spellEnd"/>
      <w:r w:rsidR="00F2419F" w:rsidRPr="00080025">
        <w:rPr>
          <w:rStyle w:val="aa"/>
          <w:sz w:val="28"/>
          <w:szCs w:val="28"/>
        </w:rPr>
        <w:t xml:space="preserve"> 1Д:</w:t>
      </w:r>
    </w:p>
    <w:p w:rsidR="004C09D6" w:rsidRPr="00080025" w:rsidRDefault="00F2419F" w:rsidP="00F2419F">
      <w:pPr>
        <w:pStyle w:val="a6"/>
        <w:spacing w:before="0" w:after="0"/>
        <w:rPr>
          <w:sz w:val="28"/>
          <w:szCs w:val="28"/>
        </w:rPr>
      </w:pPr>
      <w:r w:rsidRPr="00080025">
        <w:rPr>
          <w:rStyle w:val="aa"/>
          <w:sz w:val="28"/>
          <w:szCs w:val="28"/>
          <w:lang w:val="ru-RU"/>
        </w:rPr>
        <w:t>1)</w:t>
      </w:r>
      <w:r w:rsidR="004C09D6" w:rsidRPr="00080025">
        <w:rPr>
          <w:sz w:val="28"/>
          <w:szCs w:val="28"/>
        </w:rPr>
        <w:t>дошкольные образовательные организации</w:t>
      </w:r>
    </w:p>
    <w:p w:rsidR="004C09D6" w:rsidRPr="00080025" w:rsidRDefault="004C09D6" w:rsidP="004031FD">
      <w:pPr>
        <w:pStyle w:val="afffffff3"/>
        <w:spacing w:before="60" w:after="60" w:line="240" w:lineRule="auto"/>
        <w:ind w:firstLine="567"/>
        <w:rPr>
          <w:sz w:val="28"/>
          <w:szCs w:val="28"/>
        </w:rPr>
      </w:pPr>
      <w:r w:rsidRPr="00080025">
        <w:rPr>
          <w:sz w:val="28"/>
          <w:szCs w:val="28"/>
        </w:rPr>
        <w:t>на 1 место при вместимости организации:</w:t>
      </w:r>
    </w:p>
    <w:p w:rsidR="004C09D6"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до 100 мест – 24 кв. м;</w:t>
      </w:r>
    </w:p>
    <w:p w:rsidR="00F2419F"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свыше 100 мест – 21</w:t>
      </w:r>
      <w:r w:rsidRPr="00080025">
        <w:rPr>
          <w:rFonts w:eastAsia="Calibri"/>
          <w:sz w:val="28"/>
          <w:szCs w:val="28"/>
          <w:lang w:eastAsia="en-US"/>
        </w:rPr>
        <w:t xml:space="preserve"> кв. м;</w:t>
      </w:r>
    </w:p>
    <w:p w:rsidR="004C09D6"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2)</w:t>
      </w:r>
      <w:r w:rsidR="004C09D6" w:rsidRPr="00080025">
        <w:rPr>
          <w:sz w:val="28"/>
          <w:szCs w:val="28"/>
        </w:rPr>
        <w:t>общеобразовательные организации</w:t>
      </w:r>
    </w:p>
    <w:p w:rsidR="004C09D6" w:rsidRPr="00080025" w:rsidRDefault="004C09D6" w:rsidP="004031FD">
      <w:pPr>
        <w:pStyle w:val="aff9"/>
        <w:spacing w:before="60" w:after="60" w:line="240" w:lineRule="auto"/>
        <w:ind w:firstLine="567"/>
        <w:jc w:val="left"/>
        <w:rPr>
          <w:sz w:val="28"/>
          <w:szCs w:val="28"/>
        </w:rPr>
      </w:pPr>
      <w:r w:rsidRPr="00080025">
        <w:rPr>
          <w:sz w:val="28"/>
          <w:szCs w:val="28"/>
        </w:rPr>
        <w:t xml:space="preserve">на 1 учащегося при вместимости организации: </w:t>
      </w:r>
    </w:p>
    <w:p w:rsidR="004C09D6"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от 40 до 400 – 30 кв. м;</w:t>
      </w:r>
    </w:p>
    <w:p w:rsidR="004C09D6"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от 400 до 500 – 36 кв. м;</w:t>
      </w:r>
    </w:p>
    <w:p w:rsidR="004C09D6"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от 500 до 600 – 30 кв. м;</w:t>
      </w:r>
    </w:p>
    <w:p w:rsidR="004C09D6"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от 600 до 800 – 24 кв. м;</w:t>
      </w:r>
    </w:p>
    <w:p w:rsidR="004C09D6"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от 800 до 1100 – 20 кв. м;</w:t>
      </w:r>
    </w:p>
    <w:p w:rsidR="004C09D6"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от 1100 до 1500 – 13 кв.  м;</w:t>
      </w:r>
    </w:p>
    <w:p w:rsidR="004C09D6" w:rsidRPr="00080025" w:rsidRDefault="00F2419F" w:rsidP="00F2419F">
      <w:pPr>
        <w:tabs>
          <w:tab w:val="left" w:pos="851"/>
        </w:tabs>
        <w:autoSpaceDE w:val="0"/>
        <w:autoSpaceDN w:val="0"/>
        <w:adjustRightInd w:val="0"/>
        <w:spacing w:before="6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свыше 1500 – 10 кв. м.</w:t>
      </w:r>
    </w:p>
    <w:p w:rsidR="00D371AE" w:rsidRPr="00080025" w:rsidRDefault="00D371AE" w:rsidP="004031FD">
      <w:pPr>
        <w:pStyle w:val="afffffff3"/>
        <w:spacing w:line="240" w:lineRule="auto"/>
        <w:rPr>
          <w:sz w:val="28"/>
          <w:szCs w:val="28"/>
        </w:rPr>
      </w:pPr>
      <w:r w:rsidRPr="00080025">
        <w:rPr>
          <w:sz w:val="28"/>
          <w:szCs w:val="28"/>
        </w:rPr>
        <w:t xml:space="preserve">Размер земельного участка под комплекс общеобразовательной школы </w:t>
      </w:r>
      <w:r w:rsidR="00A023F4">
        <w:rPr>
          <w:sz w:val="28"/>
          <w:szCs w:val="28"/>
          <w:lang w:val="ru-RU"/>
        </w:rPr>
        <w:t xml:space="preserve"> </w:t>
      </w:r>
      <w:r w:rsidRPr="00080025">
        <w:rPr>
          <w:sz w:val="28"/>
          <w:szCs w:val="28"/>
        </w:rPr>
        <w:t xml:space="preserve">с детским садом принимается из расчета 35 </w:t>
      </w:r>
      <w:proofErr w:type="spellStart"/>
      <w:r w:rsidRPr="00080025">
        <w:rPr>
          <w:sz w:val="28"/>
          <w:szCs w:val="28"/>
        </w:rPr>
        <w:t>кв.м</w:t>
      </w:r>
      <w:proofErr w:type="spellEnd"/>
      <w:r w:rsidRPr="00080025">
        <w:rPr>
          <w:sz w:val="28"/>
          <w:szCs w:val="28"/>
        </w:rPr>
        <w:t xml:space="preserve"> на 1 место.</w:t>
      </w:r>
    </w:p>
    <w:p w:rsidR="004C09D6" w:rsidRPr="00080025" w:rsidRDefault="004C09D6" w:rsidP="004031FD">
      <w:pPr>
        <w:pStyle w:val="afffffff3"/>
        <w:spacing w:line="240" w:lineRule="auto"/>
        <w:rPr>
          <w:sz w:val="28"/>
          <w:szCs w:val="28"/>
        </w:rPr>
      </w:pPr>
      <w:r w:rsidRPr="00080025">
        <w:rPr>
          <w:sz w:val="28"/>
          <w:szCs w:val="28"/>
        </w:rPr>
        <w:t>Спортивная зона школы может быть объединена с физкультурно- оздоровительным комплексом микрорайона. Согласно проведённому анализу градостроительной ситуации размеры земельных участков близко расположенных общеобразовательных организаций, могут быть уменьшены на 20% за счет совместного использования спортивной зоны.</w:t>
      </w:r>
    </w:p>
    <w:p w:rsidR="004C09D6" w:rsidRPr="00080025" w:rsidRDefault="004C09D6" w:rsidP="004031FD">
      <w:pPr>
        <w:pStyle w:val="afffffff3"/>
        <w:spacing w:line="240" w:lineRule="auto"/>
        <w:rPr>
          <w:sz w:val="28"/>
          <w:szCs w:val="28"/>
        </w:rPr>
      </w:pPr>
      <w:r w:rsidRPr="00080025">
        <w:rPr>
          <w:rStyle w:val="aa"/>
          <w:sz w:val="28"/>
          <w:szCs w:val="28"/>
        </w:rPr>
        <w:t xml:space="preserve">На основе проведенной научно-исследовательской работы и изучения сложившихся традиций проектирования допускается размещение организаций дополнительного образования в </w:t>
      </w:r>
      <w:r w:rsidRPr="00080025">
        <w:rPr>
          <w:sz w:val="28"/>
          <w:szCs w:val="28"/>
        </w:rPr>
        <w:t>1-х этажах жилых и общественных зданий, а для отдельно стоящих зданий</w:t>
      </w:r>
      <w:r w:rsidRPr="00080025">
        <w:rPr>
          <w:rStyle w:val="aa"/>
          <w:sz w:val="28"/>
          <w:szCs w:val="28"/>
        </w:rPr>
        <w:t xml:space="preserve"> установлена норма </w:t>
      </w:r>
      <w:r w:rsidR="00A023F4">
        <w:rPr>
          <w:rStyle w:val="aa"/>
          <w:sz w:val="28"/>
          <w:szCs w:val="28"/>
          <w:lang w:val="ru-RU"/>
        </w:rPr>
        <w:t xml:space="preserve">                  </w:t>
      </w:r>
      <w:r w:rsidRPr="00080025">
        <w:rPr>
          <w:sz w:val="28"/>
          <w:szCs w:val="28"/>
        </w:rPr>
        <w:t>15 кв. м. на 1 место.</w:t>
      </w:r>
    </w:p>
    <w:p w:rsidR="004C09D6" w:rsidRPr="00080025" w:rsidRDefault="00E50E46" w:rsidP="004031FD">
      <w:pPr>
        <w:pStyle w:val="3"/>
        <w:ind w:firstLine="567"/>
        <w:rPr>
          <w:b w:val="0"/>
          <w:sz w:val="28"/>
          <w:szCs w:val="28"/>
        </w:rPr>
      </w:pPr>
      <w:bookmarkStart w:id="38" w:name="_Toc400727553"/>
      <w:bookmarkStart w:id="39" w:name="_Toc401411295"/>
      <w:bookmarkStart w:id="40" w:name="_Toc400727554"/>
      <w:bookmarkStart w:id="41" w:name="_Toc401411296"/>
      <w:r w:rsidRPr="00080025">
        <w:rPr>
          <w:b w:val="0"/>
          <w:sz w:val="28"/>
          <w:szCs w:val="28"/>
        </w:rPr>
        <w:t>Статья 16.</w:t>
      </w:r>
      <w:r w:rsidR="00202AF2">
        <w:rPr>
          <w:b w:val="0"/>
          <w:sz w:val="28"/>
          <w:szCs w:val="28"/>
          <w:lang w:val="ru-RU"/>
        </w:rPr>
        <w:t xml:space="preserve"> </w:t>
      </w:r>
      <w:r w:rsidR="004C09D6" w:rsidRPr="00080025">
        <w:rPr>
          <w:b w:val="0"/>
          <w:sz w:val="28"/>
          <w:szCs w:val="28"/>
        </w:rPr>
        <w:t>Объекты местного значения в области здравоохранения</w:t>
      </w:r>
      <w:bookmarkEnd w:id="38"/>
      <w:bookmarkEnd w:id="39"/>
    </w:p>
    <w:p w:rsidR="004C09D6" w:rsidRPr="00080025" w:rsidRDefault="004C09D6" w:rsidP="00521333">
      <w:pPr>
        <w:pStyle w:val="a6"/>
        <w:spacing w:beforeLines="60" w:before="144" w:afterLines="60" w:after="144"/>
        <w:rPr>
          <w:sz w:val="28"/>
          <w:szCs w:val="28"/>
        </w:rPr>
      </w:pPr>
      <w:r w:rsidRPr="00080025">
        <w:rPr>
          <w:sz w:val="28"/>
          <w:szCs w:val="28"/>
        </w:rPr>
        <w:t>Нормативы минимально допустимого уровня обеспеченности установлены:</w:t>
      </w:r>
    </w:p>
    <w:p w:rsidR="004C09D6" w:rsidRPr="00080025" w:rsidRDefault="004C09D6" w:rsidP="004031FD">
      <w:pPr>
        <w:autoSpaceDE w:val="0"/>
        <w:autoSpaceDN w:val="0"/>
        <w:adjustRightInd w:val="0"/>
        <w:ind w:firstLine="360"/>
        <w:jc w:val="both"/>
        <w:rPr>
          <w:sz w:val="28"/>
          <w:szCs w:val="28"/>
        </w:rPr>
      </w:pPr>
      <w:r w:rsidRPr="00080025">
        <w:rPr>
          <w:sz w:val="28"/>
          <w:szCs w:val="28"/>
        </w:rPr>
        <w:t xml:space="preserve"> для объектов местного значения в области здравоохранения</w:t>
      </w:r>
      <w:r w:rsidR="00F2419F" w:rsidRPr="00080025">
        <w:rPr>
          <w:sz w:val="28"/>
          <w:szCs w:val="28"/>
        </w:rPr>
        <w:t>:</w:t>
      </w:r>
    </w:p>
    <w:p w:rsidR="00F2419F" w:rsidRPr="00080025" w:rsidRDefault="00F2419F" w:rsidP="00F2419F">
      <w:pPr>
        <w:autoSpaceDE w:val="0"/>
        <w:autoSpaceDN w:val="0"/>
        <w:adjustRightInd w:val="0"/>
        <w:ind w:firstLine="360"/>
        <w:jc w:val="both"/>
        <w:rPr>
          <w:sz w:val="28"/>
          <w:szCs w:val="28"/>
        </w:rPr>
      </w:pPr>
      <w:r w:rsidRPr="00080025">
        <w:rPr>
          <w:sz w:val="28"/>
          <w:szCs w:val="28"/>
        </w:rPr>
        <w:t>-</w:t>
      </w:r>
      <w:r w:rsidR="004C09D6" w:rsidRPr="00080025">
        <w:rPr>
          <w:sz w:val="28"/>
          <w:szCs w:val="28"/>
        </w:rPr>
        <w:t>лечебно-профилактические медицинские организации, оказывающие медицинскую помощь в амбулаторных условиях;</w:t>
      </w:r>
    </w:p>
    <w:p w:rsidR="00F2419F" w:rsidRPr="00080025" w:rsidRDefault="00F2419F" w:rsidP="00F2419F">
      <w:pPr>
        <w:autoSpaceDE w:val="0"/>
        <w:autoSpaceDN w:val="0"/>
        <w:adjustRightInd w:val="0"/>
        <w:ind w:firstLine="360"/>
        <w:jc w:val="both"/>
        <w:rPr>
          <w:sz w:val="28"/>
          <w:szCs w:val="28"/>
        </w:rPr>
      </w:pPr>
      <w:r w:rsidRPr="00080025">
        <w:rPr>
          <w:sz w:val="28"/>
          <w:szCs w:val="28"/>
        </w:rPr>
        <w:lastRenderedPageBreak/>
        <w:t>-</w:t>
      </w:r>
      <w:r w:rsidR="004C09D6" w:rsidRPr="00080025">
        <w:rPr>
          <w:sz w:val="28"/>
          <w:szCs w:val="28"/>
        </w:rPr>
        <w:t xml:space="preserve">лечебно-профилактические медицинские организации, оказывающие медицинскую </w:t>
      </w:r>
      <w:r w:rsidRPr="00080025">
        <w:rPr>
          <w:sz w:val="28"/>
          <w:szCs w:val="28"/>
        </w:rPr>
        <w:t>помощь в стационарных условиях;</w:t>
      </w:r>
    </w:p>
    <w:p w:rsidR="004C09D6" w:rsidRPr="00080025" w:rsidRDefault="00F2419F" w:rsidP="00F2419F">
      <w:pPr>
        <w:autoSpaceDE w:val="0"/>
        <w:autoSpaceDN w:val="0"/>
        <w:adjustRightInd w:val="0"/>
        <w:ind w:firstLine="360"/>
        <w:jc w:val="both"/>
        <w:rPr>
          <w:sz w:val="28"/>
          <w:szCs w:val="28"/>
        </w:rPr>
      </w:pPr>
      <w:r w:rsidRPr="00080025">
        <w:rPr>
          <w:sz w:val="28"/>
          <w:szCs w:val="28"/>
        </w:rPr>
        <w:t>-</w:t>
      </w:r>
      <w:r w:rsidR="004C09D6" w:rsidRPr="00080025">
        <w:rPr>
          <w:sz w:val="28"/>
          <w:szCs w:val="28"/>
        </w:rPr>
        <w:t>медицинские организации скорой медицинской помощи.</w:t>
      </w:r>
    </w:p>
    <w:p w:rsidR="004C09D6" w:rsidRPr="00080025" w:rsidRDefault="004C09D6" w:rsidP="004C09D6">
      <w:pPr>
        <w:pStyle w:val="a6"/>
        <w:spacing w:before="60"/>
        <w:rPr>
          <w:sz w:val="28"/>
          <w:szCs w:val="28"/>
        </w:rPr>
      </w:pPr>
      <w:bookmarkStart w:id="42" w:name="_Toc396895340"/>
      <w:r w:rsidRPr="00080025">
        <w:rPr>
          <w:sz w:val="28"/>
          <w:szCs w:val="28"/>
        </w:rPr>
        <w:t>Нормативы обеспеченности лечебно-профилактическими медицинскими организациями, медицинскими организациями скорой медицинской помощи приняты в соответствии с распоряжением Правительства Российской Федерации от 03.07.1996 №</w:t>
      </w:r>
      <w:r w:rsidR="00A023F4">
        <w:rPr>
          <w:sz w:val="28"/>
          <w:szCs w:val="28"/>
          <w:lang w:val="ru-RU"/>
        </w:rPr>
        <w:t xml:space="preserve"> </w:t>
      </w:r>
      <w:r w:rsidRPr="00080025">
        <w:rPr>
          <w:sz w:val="28"/>
          <w:szCs w:val="28"/>
        </w:rPr>
        <w:t xml:space="preserve">1063-р «О социальных нормативах и нормах» </w:t>
      </w:r>
      <w:r w:rsidR="00A023F4">
        <w:rPr>
          <w:sz w:val="28"/>
          <w:szCs w:val="28"/>
          <w:lang w:val="ru-RU"/>
        </w:rPr>
        <w:t xml:space="preserve">                       </w:t>
      </w:r>
      <w:r w:rsidRPr="00080025">
        <w:rPr>
          <w:sz w:val="28"/>
          <w:szCs w:val="28"/>
        </w:rPr>
        <w:t>и региональными нормативами градостроительного проектирования Ханты-Мансийского автономного округа - Югры:</w:t>
      </w:r>
    </w:p>
    <w:p w:rsidR="004C09D6" w:rsidRPr="00080025" w:rsidRDefault="00F2419F" w:rsidP="00F2419F">
      <w:pPr>
        <w:autoSpaceDE w:val="0"/>
        <w:autoSpaceDN w:val="0"/>
        <w:adjustRightInd w:val="0"/>
        <w:ind w:firstLine="567"/>
        <w:jc w:val="both"/>
        <w:rPr>
          <w:sz w:val="28"/>
          <w:szCs w:val="28"/>
        </w:rPr>
      </w:pPr>
      <w:r w:rsidRPr="00080025">
        <w:rPr>
          <w:sz w:val="28"/>
          <w:szCs w:val="28"/>
        </w:rPr>
        <w:t>-</w:t>
      </w:r>
      <w:r w:rsidR="004C09D6" w:rsidRPr="00080025">
        <w:rPr>
          <w:sz w:val="28"/>
          <w:szCs w:val="28"/>
        </w:rPr>
        <w:t>лечебно-профилактические медицинские организации, оказывающие медицинскую помощь в амбулаторных условиях –181,5 посещений в смену на 10 тыс. человек;</w:t>
      </w:r>
    </w:p>
    <w:p w:rsidR="00F2419F" w:rsidRPr="00080025" w:rsidRDefault="00F2419F" w:rsidP="00F2419F">
      <w:pPr>
        <w:autoSpaceDE w:val="0"/>
        <w:autoSpaceDN w:val="0"/>
        <w:adjustRightInd w:val="0"/>
        <w:ind w:firstLine="567"/>
        <w:jc w:val="both"/>
        <w:rPr>
          <w:sz w:val="28"/>
          <w:szCs w:val="28"/>
        </w:rPr>
      </w:pPr>
      <w:r w:rsidRPr="00080025">
        <w:rPr>
          <w:sz w:val="28"/>
          <w:szCs w:val="28"/>
        </w:rPr>
        <w:t>-</w:t>
      </w:r>
      <w:r w:rsidR="004C09D6" w:rsidRPr="00080025">
        <w:rPr>
          <w:sz w:val="28"/>
          <w:szCs w:val="28"/>
        </w:rPr>
        <w:t>лечебно-профилактические медицинские организации, оказывающие медицинскую помощь в стационарных условиях – 134,7 коек на 10 тыс. человек;</w:t>
      </w:r>
    </w:p>
    <w:p w:rsidR="004C09D6" w:rsidRPr="00080025" w:rsidRDefault="00F2419F" w:rsidP="00F2419F">
      <w:pPr>
        <w:autoSpaceDE w:val="0"/>
        <w:autoSpaceDN w:val="0"/>
        <w:adjustRightInd w:val="0"/>
        <w:ind w:firstLine="567"/>
        <w:jc w:val="both"/>
        <w:rPr>
          <w:sz w:val="28"/>
          <w:szCs w:val="28"/>
        </w:rPr>
      </w:pPr>
      <w:r w:rsidRPr="00080025">
        <w:rPr>
          <w:sz w:val="28"/>
          <w:szCs w:val="28"/>
        </w:rPr>
        <w:t>-</w:t>
      </w:r>
      <w:r w:rsidR="004C09D6" w:rsidRPr="00080025">
        <w:rPr>
          <w:sz w:val="28"/>
          <w:szCs w:val="28"/>
        </w:rPr>
        <w:t xml:space="preserve">медицинские организации скорой медицинской помощи – 1 автомобиль на 10 тыс. человек. </w:t>
      </w:r>
    </w:p>
    <w:bookmarkEnd w:id="42"/>
    <w:p w:rsidR="004C09D6" w:rsidRPr="00080025" w:rsidRDefault="004C09D6" w:rsidP="004031FD">
      <w:pPr>
        <w:autoSpaceDE w:val="0"/>
        <w:autoSpaceDN w:val="0"/>
        <w:adjustRightInd w:val="0"/>
        <w:ind w:firstLine="540"/>
        <w:jc w:val="both"/>
        <w:rPr>
          <w:sz w:val="28"/>
          <w:szCs w:val="28"/>
        </w:rPr>
      </w:pPr>
      <w:r w:rsidRPr="00080025">
        <w:rPr>
          <w:sz w:val="28"/>
          <w:szCs w:val="28"/>
        </w:rPr>
        <w:t>Размещение медицинских организаций необходимо осуществлять с соблюдением требований и положений СанПиН 2.1.3.2630-10 «Санитарно-эпидемиологические требования к организациям, осуществляющим медицинскую деятельность».</w:t>
      </w:r>
    </w:p>
    <w:p w:rsidR="004C09D6" w:rsidRPr="00080025" w:rsidRDefault="004C09D6" w:rsidP="004031FD">
      <w:pPr>
        <w:ind w:firstLine="709"/>
        <w:jc w:val="both"/>
        <w:rPr>
          <w:sz w:val="28"/>
          <w:szCs w:val="28"/>
        </w:rPr>
      </w:pPr>
      <w:r w:rsidRPr="00080025">
        <w:rPr>
          <w:sz w:val="28"/>
          <w:szCs w:val="28"/>
        </w:rPr>
        <w:t>Минимальный размер земельного участка медицинских организаций определен в соответствии с требованиями СП 42.133330.2011 «Градостроительство. Планировка и застройка городских сельских поселений», актуализированная редакция СНиП 2.07.01-89.</w:t>
      </w:r>
    </w:p>
    <w:p w:rsidR="004C09D6" w:rsidRPr="00080025" w:rsidRDefault="004C09D6" w:rsidP="003D78C7">
      <w:pPr>
        <w:ind w:firstLine="709"/>
        <w:jc w:val="both"/>
        <w:rPr>
          <w:sz w:val="28"/>
          <w:szCs w:val="28"/>
        </w:rPr>
      </w:pPr>
      <w:r w:rsidRPr="00080025">
        <w:rPr>
          <w:sz w:val="28"/>
          <w:szCs w:val="28"/>
        </w:rPr>
        <w:t xml:space="preserve">Размер земельного участка лечебно-профилактических медицинских организации, оказывающих медицинскую помощь в стационарных условиях предлагается определять в зависимости от максимального количества одновременно находящихся на стационарном лечении пациентов. Необходимо так же учитывать возрастную категорию пациентов, специфику стационара. </w:t>
      </w:r>
    </w:p>
    <w:p w:rsidR="00F2419F" w:rsidRPr="00080025" w:rsidRDefault="004C09D6" w:rsidP="00F2419F">
      <w:pPr>
        <w:ind w:firstLine="567"/>
        <w:jc w:val="both"/>
        <w:rPr>
          <w:sz w:val="28"/>
          <w:szCs w:val="28"/>
        </w:rPr>
      </w:pPr>
      <w:r w:rsidRPr="00080025">
        <w:rPr>
          <w:sz w:val="28"/>
          <w:szCs w:val="28"/>
        </w:rPr>
        <w:t xml:space="preserve">На 1 койко-место при вместимости организации, коек: </w:t>
      </w:r>
    </w:p>
    <w:p w:rsidR="00F2419F" w:rsidRPr="00080025" w:rsidRDefault="00F2419F" w:rsidP="00F2419F">
      <w:pPr>
        <w:ind w:firstLine="567"/>
        <w:jc w:val="both"/>
        <w:rPr>
          <w:sz w:val="28"/>
          <w:szCs w:val="28"/>
        </w:rPr>
      </w:pPr>
      <w:r w:rsidRPr="00080025">
        <w:rPr>
          <w:sz w:val="28"/>
          <w:szCs w:val="28"/>
        </w:rPr>
        <w:t>-</w:t>
      </w:r>
      <w:r w:rsidR="00D371AE" w:rsidRPr="00080025">
        <w:rPr>
          <w:sz w:val="28"/>
          <w:szCs w:val="28"/>
        </w:rPr>
        <w:t xml:space="preserve">до 100 - 150 кв. м;    </w:t>
      </w:r>
    </w:p>
    <w:p w:rsidR="00F2419F" w:rsidRPr="00080025" w:rsidRDefault="00F2419F" w:rsidP="00F2419F">
      <w:pPr>
        <w:ind w:firstLine="567"/>
        <w:jc w:val="both"/>
        <w:rPr>
          <w:sz w:val="28"/>
          <w:szCs w:val="28"/>
        </w:rPr>
      </w:pPr>
      <w:r w:rsidRPr="00080025">
        <w:rPr>
          <w:sz w:val="28"/>
          <w:szCs w:val="28"/>
        </w:rPr>
        <w:t>-</w:t>
      </w:r>
      <w:r w:rsidR="00D371AE" w:rsidRPr="00080025">
        <w:rPr>
          <w:sz w:val="28"/>
          <w:szCs w:val="28"/>
        </w:rPr>
        <w:t xml:space="preserve">свыше 100 до 200 - 100 кв. м; </w:t>
      </w:r>
    </w:p>
    <w:p w:rsidR="00F2419F" w:rsidRPr="00080025" w:rsidRDefault="00F2419F" w:rsidP="00F2419F">
      <w:pPr>
        <w:ind w:firstLine="567"/>
        <w:jc w:val="both"/>
        <w:rPr>
          <w:sz w:val="28"/>
          <w:szCs w:val="28"/>
        </w:rPr>
      </w:pPr>
      <w:r w:rsidRPr="00080025">
        <w:rPr>
          <w:sz w:val="28"/>
          <w:szCs w:val="28"/>
        </w:rPr>
        <w:t>-</w:t>
      </w:r>
      <w:r w:rsidR="00D371AE" w:rsidRPr="00080025">
        <w:rPr>
          <w:sz w:val="28"/>
          <w:szCs w:val="28"/>
        </w:rPr>
        <w:t xml:space="preserve">свыше 200 до 400 -80 кв. м; </w:t>
      </w:r>
    </w:p>
    <w:p w:rsidR="00F2419F" w:rsidRPr="00080025" w:rsidRDefault="00F2419F" w:rsidP="00F2419F">
      <w:pPr>
        <w:ind w:firstLine="567"/>
        <w:jc w:val="both"/>
        <w:rPr>
          <w:sz w:val="28"/>
          <w:szCs w:val="28"/>
        </w:rPr>
      </w:pPr>
      <w:r w:rsidRPr="00080025">
        <w:rPr>
          <w:sz w:val="28"/>
          <w:szCs w:val="28"/>
        </w:rPr>
        <w:t>-</w:t>
      </w:r>
      <w:r w:rsidR="00D371AE" w:rsidRPr="00080025">
        <w:rPr>
          <w:sz w:val="28"/>
          <w:szCs w:val="28"/>
        </w:rPr>
        <w:t xml:space="preserve">свыше 400 до 800 - 75 кв. м; </w:t>
      </w:r>
    </w:p>
    <w:p w:rsidR="00F2419F" w:rsidRPr="00080025" w:rsidRDefault="00F2419F" w:rsidP="00F2419F">
      <w:pPr>
        <w:ind w:firstLine="567"/>
        <w:jc w:val="both"/>
        <w:rPr>
          <w:sz w:val="28"/>
          <w:szCs w:val="28"/>
        </w:rPr>
      </w:pPr>
      <w:r w:rsidRPr="00080025">
        <w:rPr>
          <w:sz w:val="28"/>
          <w:szCs w:val="28"/>
        </w:rPr>
        <w:t>-</w:t>
      </w:r>
      <w:r w:rsidR="00A023F4">
        <w:rPr>
          <w:sz w:val="28"/>
          <w:szCs w:val="28"/>
        </w:rPr>
        <w:t xml:space="preserve">свыше 800 </w:t>
      </w:r>
      <w:r w:rsidR="00D371AE" w:rsidRPr="00080025">
        <w:rPr>
          <w:sz w:val="28"/>
          <w:szCs w:val="28"/>
        </w:rPr>
        <w:t xml:space="preserve">до 1000 - 70 кв. м; </w:t>
      </w:r>
    </w:p>
    <w:p w:rsidR="00D371AE" w:rsidRPr="00080025" w:rsidRDefault="00F2419F" w:rsidP="00F2419F">
      <w:pPr>
        <w:ind w:firstLine="567"/>
        <w:jc w:val="both"/>
        <w:rPr>
          <w:sz w:val="28"/>
          <w:szCs w:val="28"/>
        </w:rPr>
      </w:pPr>
      <w:r w:rsidRPr="00080025">
        <w:rPr>
          <w:sz w:val="28"/>
          <w:szCs w:val="28"/>
        </w:rPr>
        <w:t>-</w:t>
      </w:r>
      <w:r w:rsidR="00D371AE" w:rsidRPr="00080025">
        <w:rPr>
          <w:sz w:val="28"/>
          <w:szCs w:val="28"/>
        </w:rPr>
        <w:t>свыше 1000 - 60 кв. м.</w:t>
      </w:r>
    </w:p>
    <w:p w:rsidR="004C09D6" w:rsidRPr="00080025" w:rsidRDefault="004C09D6" w:rsidP="003D78C7">
      <w:pPr>
        <w:ind w:firstLine="709"/>
        <w:jc w:val="both"/>
        <w:rPr>
          <w:sz w:val="28"/>
          <w:szCs w:val="28"/>
        </w:rPr>
      </w:pPr>
      <w:r w:rsidRPr="00080025">
        <w:rPr>
          <w:sz w:val="28"/>
          <w:szCs w:val="28"/>
        </w:rPr>
        <w:t xml:space="preserve">На 1 койко-место для детей следует принимать норму всего стационара с коэффициентом 1,5. На 1 койко-место для родильных домов следует принимать норму всего стационара с коэффициентом 0,7. </w:t>
      </w:r>
    </w:p>
    <w:p w:rsidR="00D371AE" w:rsidRPr="00080025" w:rsidRDefault="00D371AE" w:rsidP="003D78C7">
      <w:pPr>
        <w:ind w:firstLine="709"/>
        <w:jc w:val="both"/>
        <w:rPr>
          <w:sz w:val="28"/>
          <w:szCs w:val="28"/>
        </w:rPr>
      </w:pPr>
      <w:r w:rsidRPr="00080025">
        <w:rPr>
          <w:sz w:val="28"/>
          <w:szCs w:val="28"/>
        </w:rPr>
        <w:t xml:space="preserve">Отдельно стоящие здания лечебно-профилактических медицинских организаций, оказывающих медицинскую помощь в амбулаторных условиях, </w:t>
      </w:r>
      <w:r w:rsidRPr="00080025">
        <w:rPr>
          <w:sz w:val="28"/>
          <w:szCs w:val="28"/>
        </w:rPr>
        <w:lastRenderedPageBreak/>
        <w:t xml:space="preserve">имеют потребность в земельном участке, размер которого определяется количеством посещений в смену: </w:t>
      </w:r>
    </w:p>
    <w:p w:rsidR="00D371AE" w:rsidRPr="00080025" w:rsidRDefault="00D371AE" w:rsidP="003D78C7">
      <w:pPr>
        <w:ind w:firstLine="709"/>
        <w:jc w:val="both"/>
        <w:rPr>
          <w:sz w:val="28"/>
          <w:szCs w:val="28"/>
        </w:rPr>
      </w:pPr>
      <w:r w:rsidRPr="00080025">
        <w:rPr>
          <w:sz w:val="28"/>
          <w:szCs w:val="28"/>
        </w:rPr>
        <w:t xml:space="preserve">на 100 посещений в смену – 0,08 га., но не менее 0,23 га. </w:t>
      </w:r>
    </w:p>
    <w:p w:rsidR="00D371AE" w:rsidRPr="00080025" w:rsidRDefault="00D371AE" w:rsidP="003D78C7">
      <w:pPr>
        <w:ind w:firstLine="709"/>
        <w:jc w:val="both"/>
        <w:rPr>
          <w:sz w:val="28"/>
          <w:szCs w:val="28"/>
        </w:rPr>
      </w:pPr>
      <w:r w:rsidRPr="00080025">
        <w:rPr>
          <w:sz w:val="28"/>
          <w:szCs w:val="28"/>
        </w:rPr>
        <w:t>Размер земельного участка организации скорой помощи определяется количеством служебных автомобилей: на 1 автомобиль необходимо не менее 0,05 га. При этом размер земельного участка не должен быть менее 0,1 га.</w:t>
      </w:r>
    </w:p>
    <w:p w:rsidR="003D78C7" w:rsidRPr="00080025" w:rsidRDefault="003D78C7" w:rsidP="003D78C7">
      <w:pPr>
        <w:ind w:firstLine="709"/>
        <w:jc w:val="both"/>
        <w:rPr>
          <w:sz w:val="28"/>
          <w:szCs w:val="28"/>
        </w:rPr>
      </w:pPr>
    </w:p>
    <w:p w:rsidR="004C09D6" w:rsidRPr="00080025" w:rsidRDefault="00E50E46" w:rsidP="00F2419F">
      <w:pPr>
        <w:pStyle w:val="3"/>
        <w:spacing w:before="0" w:after="0"/>
        <w:ind w:firstLine="567"/>
        <w:jc w:val="both"/>
        <w:rPr>
          <w:b w:val="0"/>
          <w:sz w:val="28"/>
          <w:szCs w:val="28"/>
        </w:rPr>
      </w:pPr>
      <w:r w:rsidRPr="00080025">
        <w:rPr>
          <w:b w:val="0"/>
          <w:sz w:val="28"/>
          <w:szCs w:val="28"/>
        </w:rPr>
        <w:t>Статья 17.</w:t>
      </w:r>
      <w:r w:rsidR="004C09D6" w:rsidRPr="00080025">
        <w:rPr>
          <w:b w:val="0"/>
          <w:sz w:val="28"/>
          <w:szCs w:val="28"/>
        </w:rPr>
        <w:t>Объекты местного значения в области физической культуры и спорта</w:t>
      </w:r>
      <w:bookmarkEnd w:id="40"/>
      <w:bookmarkEnd w:id="41"/>
    </w:p>
    <w:p w:rsidR="004C09D6" w:rsidRPr="00080025" w:rsidRDefault="004C09D6" w:rsidP="003D78C7">
      <w:pPr>
        <w:pStyle w:val="a6"/>
        <w:spacing w:before="0" w:after="0"/>
        <w:rPr>
          <w:sz w:val="28"/>
          <w:szCs w:val="28"/>
        </w:rPr>
      </w:pPr>
      <w:bookmarkStart w:id="43" w:name="_Toc400727555"/>
      <w:r w:rsidRPr="00080025">
        <w:rPr>
          <w:sz w:val="28"/>
          <w:szCs w:val="28"/>
        </w:rPr>
        <w:t>Нормативы минимально допустимого уровня обеспеченности установлены для объектов местного значения:</w:t>
      </w:r>
    </w:p>
    <w:p w:rsidR="004C09D6" w:rsidRPr="00080025" w:rsidRDefault="00F2419F" w:rsidP="00F2419F">
      <w:pPr>
        <w:autoSpaceDE w:val="0"/>
        <w:autoSpaceDN w:val="0"/>
        <w:adjustRightInd w:val="0"/>
        <w:ind w:firstLine="567"/>
        <w:jc w:val="both"/>
        <w:rPr>
          <w:sz w:val="28"/>
          <w:szCs w:val="28"/>
        </w:rPr>
      </w:pPr>
      <w:r w:rsidRPr="00080025">
        <w:rPr>
          <w:sz w:val="28"/>
          <w:szCs w:val="28"/>
        </w:rPr>
        <w:t>-</w:t>
      </w:r>
      <w:r w:rsidR="004C09D6" w:rsidRPr="00080025">
        <w:rPr>
          <w:sz w:val="28"/>
          <w:szCs w:val="28"/>
        </w:rPr>
        <w:t>физкультурно-спортивные залы;</w:t>
      </w:r>
    </w:p>
    <w:p w:rsidR="004C09D6" w:rsidRPr="00080025" w:rsidRDefault="00F2419F" w:rsidP="00F2419F">
      <w:pPr>
        <w:autoSpaceDE w:val="0"/>
        <w:autoSpaceDN w:val="0"/>
        <w:adjustRightInd w:val="0"/>
        <w:ind w:firstLine="567"/>
        <w:jc w:val="both"/>
        <w:rPr>
          <w:sz w:val="28"/>
          <w:szCs w:val="28"/>
        </w:rPr>
      </w:pPr>
      <w:r w:rsidRPr="00080025">
        <w:rPr>
          <w:sz w:val="28"/>
          <w:szCs w:val="28"/>
        </w:rPr>
        <w:t>-</w:t>
      </w:r>
      <w:r w:rsidR="004C09D6" w:rsidRPr="00080025">
        <w:rPr>
          <w:sz w:val="28"/>
          <w:szCs w:val="28"/>
        </w:rPr>
        <w:t>плавательные бассейны;</w:t>
      </w:r>
    </w:p>
    <w:p w:rsidR="004C09D6" w:rsidRPr="00080025" w:rsidRDefault="00F2419F" w:rsidP="00F2419F">
      <w:pPr>
        <w:autoSpaceDE w:val="0"/>
        <w:autoSpaceDN w:val="0"/>
        <w:adjustRightInd w:val="0"/>
        <w:ind w:firstLine="567"/>
        <w:jc w:val="both"/>
        <w:rPr>
          <w:sz w:val="28"/>
          <w:szCs w:val="28"/>
        </w:rPr>
      </w:pPr>
      <w:r w:rsidRPr="00080025">
        <w:rPr>
          <w:sz w:val="28"/>
          <w:szCs w:val="28"/>
        </w:rPr>
        <w:t>-</w:t>
      </w:r>
      <w:r w:rsidR="004C09D6" w:rsidRPr="00080025">
        <w:rPr>
          <w:sz w:val="28"/>
          <w:szCs w:val="28"/>
        </w:rPr>
        <w:t>плоскостные сооружения.</w:t>
      </w:r>
    </w:p>
    <w:p w:rsidR="004C09D6" w:rsidRPr="00080025" w:rsidRDefault="004C09D6" w:rsidP="00282205">
      <w:pPr>
        <w:pStyle w:val="a6"/>
        <w:spacing w:before="0" w:after="0"/>
        <w:rPr>
          <w:sz w:val="28"/>
          <w:szCs w:val="28"/>
        </w:rPr>
      </w:pPr>
      <w:r w:rsidRPr="00080025">
        <w:rPr>
          <w:sz w:val="28"/>
          <w:szCs w:val="28"/>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автономного округа  и входящих его состав муниципальных образований, </w:t>
      </w:r>
    </w:p>
    <w:p w:rsidR="004C09D6" w:rsidRPr="00EC657E" w:rsidRDefault="004C09D6" w:rsidP="00282205">
      <w:pPr>
        <w:pStyle w:val="a6"/>
        <w:spacing w:before="0" w:after="0"/>
        <w:rPr>
          <w:sz w:val="28"/>
          <w:szCs w:val="28"/>
        </w:rPr>
      </w:pPr>
      <w:r w:rsidRPr="00EC657E">
        <w:rPr>
          <w:sz w:val="28"/>
          <w:szCs w:val="28"/>
        </w:rPr>
        <w:t xml:space="preserve">Согласно постановлению Правительства Ханты-мансийского автономного округа – Югры от 09.10.2013 № 422-п «О государственной программе Ханты-Мансийского автономного округа - Югры «Развитие физической культуры и спорта в Ханты-Мансийском автономном округе - Югре на 2014 - 2020 годы», муниципальной программе «Развитие физической культуры и спорта в городе Нефтеюганске на 2014 – 2020 годы» показатели обеспеченности спортивными сооружениями направлены на достижение целевых показателей: увеличение удельного веса горожан, систематически занимающихся физической культурой и массовым спортом до 40% (или коэффициент активности населения в области физической культуры и массового спорта – 0,4). </w:t>
      </w:r>
    </w:p>
    <w:p w:rsidR="004C09D6" w:rsidRPr="00080025" w:rsidRDefault="004C09D6" w:rsidP="00282205">
      <w:pPr>
        <w:pStyle w:val="a6"/>
        <w:spacing w:before="0" w:after="0"/>
        <w:rPr>
          <w:sz w:val="28"/>
          <w:szCs w:val="28"/>
        </w:rPr>
      </w:pPr>
      <w:r w:rsidRPr="00080025">
        <w:rPr>
          <w:sz w:val="28"/>
          <w:szCs w:val="28"/>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4C09D6" w:rsidRPr="00080025" w:rsidRDefault="004C09D6" w:rsidP="00282205">
      <w:pPr>
        <w:pStyle w:val="3f1"/>
        <w:shd w:val="clear" w:color="auto" w:fill="auto"/>
        <w:spacing w:after="0" w:line="240" w:lineRule="auto"/>
        <w:ind w:firstLine="709"/>
        <w:jc w:val="both"/>
        <w:rPr>
          <w:rFonts w:ascii="Times New Roman" w:hAnsi="Times New Roman"/>
          <w:sz w:val="28"/>
          <w:szCs w:val="28"/>
        </w:rPr>
      </w:pPr>
    </w:p>
    <w:p w:rsidR="004C09D6" w:rsidRPr="00080025" w:rsidRDefault="004C09D6" w:rsidP="004C09D6">
      <w:pPr>
        <w:pStyle w:val="3f1"/>
        <w:shd w:val="clear" w:color="auto" w:fill="auto"/>
        <w:spacing w:after="0" w:line="240" w:lineRule="auto"/>
        <w:ind w:firstLine="709"/>
        <w:rPr>
          <w:rFonts w:ascii="Times New Roman" w:hAnsi="Times New Roman"/>
          <w:sz w:val="28"/>
          <w:szCs w:val="28"/>
        </w:rPr>
      </w:pPr>
      <w:r w:rsidRPr="00080025">
        <w:rPr>
          <w:b/>
          <w:bCs/>
          <w:iCs/>
          <w:position w:val="-28"/>
          <w:sz w:val="28"/>
          <w:szCs w:val="28"/>
        </w:rPr>
        <w:object w:dxaOrig="2840" w:dyaOrig="660">
          <v:shape id="_x0000_i1027" type="#_x0000_t75" style="width:2in;height:36.3pt" o:ole="">
            <v:imagedata r:id="rId32" o:title=""/>
          </v:shape>
          <o:OLEObject Type="Embed" ProgID="Equation.3" ShapeID="_x0000_i1027" DrawAspect="Content" ObjectID="_1727781886" r:id="rId33"/>
        </w:object>
      </w:r>
    </w:p>
    <w:p w:rsidR="004C09D6" w:rsidRPr="00080025" w:rsidRDefault="004C09D6" w:rsidP="00521333">
      <w:pPr>
        <w:pStyle w:val="3f1"/>
        <w:shd w:val="clear" w:color="auto" w:fill="auto"/>
        <w:spacing w:beforeLines="60" w:before="144" w:afterLines="60" w:after="144" w:line="240" w:lineRule="auto"/>
        <w:ind w:firstLine="709"/>
        <w:jc w:val="both"/>
        <w:rPr>
          <w:rFonts w:ascii="Times New Roman" w:hAnsi="Times New Roman"/>
          <w:sz w:val="28"/>
          <w:szCs w:val="28"/>
        </w:rPr>
      </w:pPr>
      <w:r w:rsidRPr="00080025">
        <w:rPr>
          <w:rFonts w:ascii="Times New Roman" w:hAnsi="Times New Roman"/>
          <w:sz w:val="28"/>
          <w:szCs w:val="28"/>
        </w:rPr>
        <w:t>где:</w:t>
      </w:r>
    </w:p>
    <w:p w:rsidR="004C09D6" w:rsidRPr="00080025" w:rsidRDefault="004C09D6" w:rsidP="00521333">
      <w:pPr>
        <w:pStyle w:val="3f1"/>
        <w:shd w:val="clear" w:color="auto" w:fill="auto"/>
        <w:spacing w:beforeLines="60" w:before="144" w:afterLines="60" w:after="144" w:line="240" w:lineRule="auto"/>
        <w:ind w:firstLine="709"/>
        <w:jc w:val="both"/>
        <w:rPr>
          <w:rFonts w:ascii="Times New Roman" w:hAnsi="Times New Roman"/>
          <w:sz w:val="28"/>
          <w:szCs w:val="28"/>
        </w:rPr>
      </w:pPr>
      <w:r w:rsidRPr="00080025">
        <w:rPr>
          <w:rFonts w:ascii="Times New Roman" w:hAnsi="Times New Roman"/>
          <w:sz w:val="28"/>
          <w:szCs w:val="28"/>
        </w:rPr>
        <w:t>Н</w:t>
      </w:r>
      <w:r w:rsidRPr="00080025">
        <w:rPr>
          <w:rFonts w:ascii="Times New Roman" w:hAnsi="Times New Roman"/>
          <w:sz w:val="28"/>
          <w:szCs w:val="28"/>
          <w:vertAlign w:val="subscript"/>
        </w:rPr>
        <w:t>С</w:t>
      </w:r>
      <w:r w:rsidRPr="00080025">
        <w:rPr>
          <w:rFonts w:ascii="Times New Roman" w:hAnsi="Times New Roman"/>
          <w:sz w:val="28"/>
          <w:szCs w:val="28"/>
        </w:rPr>
        <w:t xml:space="preserve"> – норматив обеспеченности спортивными сооружениями, кв. м площади пола, кв. м зеркала воды, кв. м общей площади на 1 тыс. человек;</w:t>
      </w:r>
    </w:p>
    <w:p w:rsidR="004C09D6" w:rsidRPr="00080025" w:rsidRDefault="004C09D6" w:rsidP="00521333">
      <w:pPr>
        <w:pStyle w:val="3f1"/>
        <w:shd w:val="clear" w:color="auto" w:fill="auto"/>
        <w:spacing w:beforeLines="60" w:before="144" w:afterLines="60" w:after="144" w:line="240" w:lineRule="auto"/>
        <w:ind w:firstLine="709"/>
        <w:jc w:val="both"/>
        <w:rPr>
          <w:rFonts w:ascii="Times New Roman" w:hAnsi="Times New Roman"/>
          <w:sz w:val="28"/>
          <w:szCs w:val="28"/>
        </w:rPr>
      </w:pPr>
      <w:r w:rsidRPr="00080025">
        <w:rPr>
          <w:rFonts w:ascii="Times New Roman" w:hAnsi="Times New Roman"/>
          <w:sz w:val="28"/>
          <w:szCs w:val="28"/>
        </w:rPr>
        <w:t>В – возрастной коэффициент;</w:t>
      </w:r>
    </w:p>
    <w:p w:rsidR="004C09D6" w:rsidRPr="00080025" w:rsidRDefault="004C09D6" w:rsidP="00521333">
      <w:pPr>
        <w:pStyle w:val="a6"/>
        <w:spacing w:beforeLines="60" w:before="144" w:afterLines="60" w:after="144"/>
        <w:ind w:firstLine="709"/>
        <w:rPr>
          <w:sz w:val="28"/>
          <w:szCs w:val="28"/>
        </w:rPr>
      </w:pPr>
      <w:r w:rsidRPr="00080025">
        <w:rPr>
          <w:sz w:val="28"/>
          <w:szCs w:val="28"/>
        </w:rPr>
        <w:lastRenderedPageBreak/>
        <w:t>А – коэффициент активности населения по данному виду обслуживания;</w:t>
      </w:r>
    </w:p>
    <w:p w:rsidR="004C09D6" w:rsidRPr="00080025" w:rsidRDefault="004C09D6" w:rsidP="00521333">
      <w:pPr>
        <w:pStyle w:val="a6"/>
        <w:spacing w:beforeLines="60" w:before="144" w:afterLines="60" w:after="144"/>
        <w:ind w:firstLine="709"/>
        <w:rPr>
          <w:sz w:val="28"/>
          <w:szCs w:val="28"/>
        </w:rPr>
      </w:pPr>
      <w:r w:rsidRPr="00080025">
        <w:rPr>
          <w:sz w:val="28"/>
          <w:szCs w:val="28"/>
        </w:rPr>
        <w:t>Ч – частота посещения спортивного сооружения одним активным жителем в течение года;</w:t>
      </w:r>
    </w:p>
    <w:p w:rsidR="004C09D6" w:rsidRPr="00080025" w:rsidRDefault="004C09D6" w:rsidP="00521333">
      <w:pPr>
        <w:pStyle w:val="a6"/>
        <w:spacing w:beforeLines="60" w:before="144" w:afterLines="60" w:after="144"/>
        <w:ind w:firstLine="709"/>
        <w:rPr>
          <w:sz w:val="28"/>
          <w:szCs w:val="28"/>
        </w:rPr>
      </w:pPr>
      <w:r w:rsidRPr="00080025">
        <w:rPr>
          <w:sz w:val="28"/>
          <w:szCs w:val="28"/>
        </w:rPr>
        <w:t>М – удельная комфортная мощность, кв. м площади на одного посетителя;</w:t>
      </w:r>
    </w:p>
    <w:p w:rsidR="004C09D6" w:rsidRPr="00080025" w:rsidRDefault="004C09D6" w:rsidP="00521333">
      <w:pPr>
        <w:pStyle w:val="a6"/>
        <w:spacing w:beforeLines="60" w:before="144" w:afterLines="60" w:after="144"/>
        <w:ind w:firstLine="709"/>
        <w:rPr>
          <w:sz w:val="28"/>
          <w:szCs w:val="28"/>
        </w:rPr>
      </w:pPr>
      <w:r w:rsidRPr="00080025">
        <w:rPr>
          <w:sz w:val="28"/>
          <w:szCs w:val="28"/>
        </w:rPr>
        <w:t>Д – количество дней работы спортивного сооружения в году;</w:t>
      </w:r>
    </w:p>
    <w:p w:rsidR="004C09D6" w:rsidRPr="00080025" w:rsidRDefault="004C09D6" w:rsidP="00521333">
      <w:pPr>
        <w:pStyle w:val="a6"/>
        <w:spacing w:beforeLines="60" w:before="144" w:afterLines="60" w:after="144"/>
        <w:ind w:firstLine="709"/>
        <w:rPr>
          <w:sz w:val="28"/>
          <w:szCs w:val="28"/>
        </w:rPr>
      </w:pPr>
      <w:r w:rsidRPr="00080025">
        <w:rPr>
          <w:sz w:val="28"/>
          <w:szCs w:val="28"/>
          <w:lang w:val="en-US"/>
        </w:rPr>
        <w:t>C</w:t>
      </w:r>
      <w:r w:rsidRPr="00080025">
        <w:rPr>
          <w:sz w:val="28"/>
          <w:szCs w:val="28"/>
        </w:rPr>
        <w:t xml:space="preserve"> – коэффициент сменности спортивного сооружения в день;</w:t>
      </w:r>
    </w:p>
    <w:p w:rsidR="004C09D6" w:rsidRPr="00080025" w:rsidRDefault="004C09D6" w:rsidP="00521333">
      <w:pPr>
        <w:pStyle w:val="a6"/>
        <w:spacing w:beforeLines="60" w:before="144" w:afterLines="60" w:after="144"/>
        <w:ind w:firstLine="709"/>
        <w:rPr>
          <w:sz w:val="28"/>
          <w:szCs w:val="28"/>
        </w:rPr>
      </w:pPr>
      <w:r w:rsidRPr="00080025">
        <w:rPr>
          <w:sz w:val="28"/>
          <w:szCs w:val="28"/>
        </w:rPr>
        <w:t>З – средний коэффициент единовременной загрузки (наполняемости) спортивного сооружения.</w:t>
      </w:r>
    </w:p>
    <w:p w:rsidR="004C09D6" w:rsidRPr="00080025" w:rsidRDefault="004C09D6" w:rsidP="00282205">
      <w:pPr>
        <w:pStyle w:val="a6"/>
        <w:spacing w:before="0" w:after="0"/>
        <w:rPr>
          <w:sz w:val="28"/>
          <w:szCs w:val="28"/>
        </w:rPr>
      </w:pPr>
      <w:r w:rsidRPr="00080025">
        <w:rPr>
          <w:sz w:val="28"/>
          <w:szCs w:val="28"/>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городского округа. </w:t>
      </w:r>
    </w:p>
    <w:p w:rsidR="004C09D6" w:rsidRPr="00080025" w:rsidRDefault="004C09D6" w:rsidP="00282205">
      <w:pPr>
        <w:pStyle w:val="a6"/>
        <w:spacing w:before="0" w:after="0"/>
        <w:rPr>
          <w:sz w:val="28"/>
          <w:szCs w:val="28"/>
        </w:rPr>
      </w:pPr>
      <w:r w:rsidRPr="00080025">
        <w:rPr>
          <w:sz w:val="28"/>
          <w:szCs w:val="28"/>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4C09D6" w:rsidRPr="00080025" w:rsidRDefault="004C09D6" w:rsidP="00282205">
      <w:pPr>
        <w:pStyle w:val="a6"/>
        <w:spacing w:before="0" w:after="0"/>
        <w:rPr>
          <w:sz w:val="28"/>
          <w:szCs w:val="28"/>
        </w:rPr>
      </w:pPr>
      <w:r w:rsidRPr="00080025">
        <w:rPr>
          <w:sz w:val="28"/>
          <w:szCs w:val="28"/>
        </w:rPr>
        <w:t>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w:t>
      </w:r>
      <w:r w:rsidR="00CA52D7" w:rsidRPr="00080025">
        <w:rPr>
          <w:sz w:val="28"/>
          <w:szCs w:val="28"/>
        </w:rPr>
        <w:t xml:space="preserve"> утвержденных Росстатом.</w:t>
      </w:r>
    </w:p>
    <w:p w:rsidR="004C09D6" w:rsidRPr="00080025" w:rsidRDefault="004C09D6" w:rsidP="00282205">
      <w:pPr>
        <w:pStyle w:val="a6"/>
        <w:spacing w:before="0" w:after="0"/>
        <w:rPr>
          <w:sz w:val="28"/>
          <w:szCs w:val="28"/>
        </w:rPr>
      </w:pPr>
      <w:r w:rsidRPr="00080025">
        <w:rPr>
          <w:sz w:val="28"/>
          <w:szCs w:val="28"/>
        </w:rPr>
        <w:t xml:space="preserve">Количество рабочих дней в году определено как среднее – 250 (разница может колебаться в пределах нескольких дней). </w:t>
      </w:r>
    </w:p>
    <w:p w:rsidR="004C09D6" w:rsidRPr="00080025" w:rsidRDefault="004C09D6" w:rsidP="00282205">
      <w:pPr>
        <w:pStyle w:val="a6"/>
        <w:spacing w:before="0" w:after="0"/>
        <w:rPr>
          <w:sz w:val="28"/>
          <w:szCs w:val="28"/>
        </w:rPr>
      </w:pPr>
      <w:r w:rsidRPr="00080025">
        <w:rPr>
          <w:sz w:val="28"/>
          <w:szCs w:val="28"/>
        </w:rPr>
        <w:t>Коэффициент сменности работы предприятия в день - количество смен работы спортивного сооружения в день.</w:t>
      </w:r>
    </w:p>
    <w:p w:rsidR="004C09D6" w:rsidRPr="00080025" w:rsidRDefault="004C09D6" w:rsidP="00282205">
      <w:pPr>
        <w:pStyle w:val="a6"/>
        <w:spacing w:before="0" w:after="0"/>
        <w:rPr>
          <w:sz w:val="28"/>
          <w:szCs w:val="28"/>
        </w:rPr>
      </w:pPr>
      <w:r w:rsidRPr="00080025">
        <w:rPr>
          <w:sz w:val="28"/>
          <w:szCs w:val="28"/>
        </w:rPr>
        <w:t>Таким образом, нормативы обеспеченности по объектам физической культуры и спорта  определены следующим образом:</w:t>
      </w:r>
    </w:p>
    <w:p w:rsidR="00F2419F" w:rsidRPr="00080025" w:rsidRDefault="00F2419F" w:rsidP="00F2419F">
      <w:pPr>
        <w:tabs>
          <w:tab w:val="left" w:pos="851"/>
        </w:tabs>
        <w:autoSpaceDE w:val="0"/>
        <w:autoSpaceDN w:val="0"/>
        <w:adjustRightInd w:val="0"/>
        <w:spacing w:before="60" w:after="60"/>
        <w:jc w:val="both"/>
        <w:rPr>
          <w:sz w:val="28"/>
          <w:szCs w:val="28"/>
        </w:rPr>
      </w:pPr>
      <w:r w:rsidRPr="00080025">
        <w:rPr>
          <w:sz w:val="28"/>
          <w:szCs w:val="28"/>
        </w:rPr>
        <w:tab/>
        <w:t>-</w:t>
      </w:r>
      <w:r w:rsidR="004C09D6" w:rsidRPr="00080025">
        <w:rPr>
          <w:sz w:val="28"/>
          <w:szCs w:val="28"/>
        </w:rPr>
        <w:t xml:space="preserve">физкультурно-спортивные залы – 350 кв. м </w:t>
      </w:r>
      <w:r w:rsidRPr="00080025">
        <w:rPr>
          <w:sz w:val="28"/>
          <w:szCs w:val="28"/>
        </w:rPr>
        <w:t>площади пола на 1 тыс. человек;</w:t>
      </w:r>
    </w:p>
    <w:p w:rsidR="00F2419F" w:rsidRPr="00080025" w:rsidRDefault="00F2419F" w:rsidP="00F2419F">
      <w:pPr>
        <w:tabs>
          <w:tab w:val="left" w:pos="851"/>
        </w:tabs>
        <w:autoSpaceDE w:val="0"/>
        <w:autoSpaceDN w:val="0"/>
        <w:adjustRightInd w:val="0"/>
        <w:spacing w:before="60" w:after="60"/>
        <w:jc w:val="both"/>
        <w:rPr>
          <w:sz w:val="28"/>
          <w:szCs w:val="28"/>
        </w:rPr>
      </w:pPr>
      <w:r w:rsidRPr="00080025">
        <w:rPr>
          <w:sz w:val="28"/>
          <w:szCs w:val="28"/>
        </w:rPr>
        <w:tab/>
        <w:t>-</w:t>
      </w:r>
      <w:r w:rsidR="004C09D6" w:rsidRPr="00080025">
        <w:rPr>
          <w:sz w:val="28"/>
          <w:szCs w:val="28"/>
        </w:rPr>
        <w:t xml:space="preserve">плавательные бассейны – 75 кв. м </w:t>
      </w:r>
      <w:r w:rsidRPr="00080025">
        <w:rPr>
          <w:sz w:val="28"/>
          <w:szCs w:val="28"/>
        </w:rPr>
        <w:t>зеркала воды на 1 тыс. человек;</w:t>
      </w:r>
    </w:p>
    <w:p w:rsidR="004C09D6" w:rsidRPr="00080025" w:rsidRDefault="00F2419F" w:rsidP="00F2419F">
      <w:pPr>
        <w:tabs>
          <w:tab w:val="left" w:pos="851"/>
        </w:tabs>
        <w:autoSpaceDE w:val="0"/>
        <w:autoSpaceDN w:val="0"/>
        <w:adjustRightInd w:val="0"/>
        <w:spacing w:before="60" w:after="60"/>
        <w:jc w:val="both"/>
        <w:rPr>
          <w:sz w:val="28"/>
          <w:szCs w:val="28"/>
        </w:rPr>
      </w:pPr>
      <w:r w:rsidRPr="00080025">
        <w:rPr>
          <w:sz w:val="28"/>
          <w:szCs w:val="28"/>
        </w:rPr>
        <w:tab/>
        <w:t>-</w:t>
      </w:r>
      <w:r w:rsidR="004C09D6" w:rsidRPr="00080025">
        <w:rPr>
          <w:sz w:val="28"/>
          <w:szCs w:val="28"/>
        </w:rPr>
        <w:t>плоскостные сооружения – 1950 кв. м на 1 тыс. человек.</w:t>
      </w:r>
    </w:p>
    <w:p w:rsidR="004C09D6" w:rsidRPr="00080025" w:rsidRDefault="004C09D6" w:rsidP="00282205">
      <w:pPr>
        <w:pStyle w:val="a6"/>
        <w:spacing w:before="0" w:after="0"/>
        <w:rPr>
          <w:sz w:val="28"/>
          <w:szCs w:val="28"/>
        </w:rPr>
      </w:pPr>
      <w:r w:rsidRPr="00EC657E">
        <w:rPr>
          <w:sz w:val="28"/>
          <w:szCs w:val="28"/>
        </w:rPr>
        <w:t xml:space="preserve">В соответствии с распоряжением Правительства Российской Федерации </w:t>
      </w:r>
      <w:r w:rsidR="00A023F4" w:rsidRPr="00080025">
        <w:rPr>
          <w:sz w:val="28"/>
          <w:szCs w:val="28"/>
        </w:rPr>
        <w:t xml:space="preserve">от </w:t>
      </w:r>
      <w:r w:rsidR="00A023F4">
        <w:rPr>
          <w:sz w:val="28"/>
          <w:szCs w:val="28"/>
          <w:lang w:val="ru-RU"/>
        </w:rPr>
        <w:t>0</w:t>
      </w:r>
      <w:r w:rsidR="00A023F4" w:rsidRPr="00080025">
        <w:rPr>
          <w:sz w:val="28"/>
          <w:szCs w:val="28"/>
        </w:rPr>
        <w:t>3</w:t>
      </w:r>
      <w:r w:rsidR="00A023F4">
        <w:rPr>
          <w:sz w:val="28"/>
          <w:szCs w:val="28"/>
          <w:lang w:val="ru-RU"/>
        </w:rPr>
        <w:t>.07.</w:t>
      </w:r>
      <w:r w:rsidR="00A023F4">
        <w:rPr>
          <w:sz w:val="28"/>
          <w:szCs w:val="28"/>
        </w:rPr>
        <w:t xml:space="preserve">1996 </w:t>
      </w:r>
      <w:r w:rsidR="00A023F4" w:rsidRPr="00080025">
        <w:rPr>
          <w:sz w:val="28"/>
          <w:szCs w:val="28"/>
        </w:rPr>
        <w:t>№</w:t>
      </w:r>
      <w:r w:rsidR="00A023F4">
        <w:rPr>
          <w:sz w:val="28"/>
          <w:szCs w:val="28"/>
          <w:lang w:val="ru-RU"/>
        </w:rPr>
        <w:t xml:space="preserve"> </w:t>
      </w:r>
      <w:r w:rsidR="00A023F4" w:rsidRPr="00080025">
        <w:rPr>
          <w:sz w:val="28"/>
          <w:szCs w:val="28"/>
        </w:rPr>
        <w:t>1063-р</w:t>
      </w:r>
      <w:r w:rsidR="00A023F4">
        <w:rPr>
          <w:sz w:val="28"/>
          <w:szCs w:val="28"/>
          <w:lang w:val="ru-RU"/>
        </w:rPr>
        <w:t xml:space="preserve"> </w:t>
      </w:r>
      <w:r w:rsidRPr="00EC657E">
        <w:rPr>
          <w:sz w:val="28"/>
          <w:szCs w:val="28"/>
        </w:rPr>
        <w:t>«Социальные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4C09D6" w:rsidRPr="00080025" w:rsidRDefault="004C09D6" w:rsidP="00282205">
      <w:pPr>
        <w:pStyle w:val="a6"/>
        <w:spacing w:before="0" w:after="0"/>
        <w:rPr>
          <w:sz w:val="28"/>
          <w:szCs w:val="28"/>
        </w:rPr>
      </w:pPr>
      <w:r w:rsidRPr="00080025">
        <w:rPr>
          <w:sz w:val="28"/>
          <w:szCs w:val="28"/>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Ханты-Мансийского автономного округа, города Нефтеюганска, а также объектов иного значения.</w:t>
      </w:r>
    </w:p>
    <w:p w:rsidR="004C09D6" w:rsidRPr="00080025" w:rsidRDefault="004C09D6" w:rsidP="00282205">
      <w:pPr>
        <w:pStyle w:val="a6"/>
        <w:spacing w:before="0" w:after="0"/>
        <w:rPr>
          <w:sz w:val="28"/>
          <w:szCs w:val="28"/>
        </w:rPr>
      </w:pPr>
      <w:r w:rsidRPr="00080025">
        <w:rPr>
          <w:sz w:val="28"/>
          <w:szCs w:val="28"/>
        </w:rPr>
        <w:t xml:space="preserve">Полученные при расчете нормативные значения расчетных показателей минимально допустимого уровня обеспеченности объектами физической </w:t>
      </w:r>
      <w:r w:rsidRPr="00080025">
        <w:rPr>
          <w:sz w:val="28"/>
          <w:szCs w:val="28"/>
        </w:rPr>
        <w:lastRenderedPageBreak/>
        <w:t xml:space="preserve">культуры и спорта соответствуют федеральным нормативам, определенным распоряжением Правительства Российской Федерации от </w:t>
      </w:r>
      <w:r w:rsidR="00A023F4">
        <w:rPr>
          <w:sz w:val="28"/>
          <w:szCs w:val="28"/>
          <w:lang w:val="ru-RU"/>
        </w:rPr>
        <w:t>0</w:t>
      </w:r>
      <w:r w:rsidRPr="00080025">
        <w:rPr>
          <w:sz w:val="28"/>
          <w:szCs w:val="28"/>
        </w:rPr>
        <w:t>3</w:t>
      </w:r>
      <w:r w:rsidR="00A023F4">
        <w:rPr>
          <w:sz w:val="28"/>
          <w:szCs w:val="28"/>
          <w:lang w:val="ru-RU"/>
        </w:rPr>
        <w:t>.07.</w:t>
      </w:r>
      <w:r w:rsidRPr="00080025">
        <w:rPr>
          <w:sz w:val="28"/>
          <w:szCs w:val="28"/>
        </w:rPr>
        <w:t xml:space="preserve">1996 </w:t>
      </w:r>
      <w:r w:rsidR="00A023F4">
        <w:rPr>
          <w:sz w:val="28"/>
          <w:szCs w:val="28"/>
          <w:lang w:val="ru-RU"/>
        </w:rPr>
        <w:t xml:space="preserve">                            </w:t>
      </w:r>
      <w:r w:rsidRPr="00080025">
        <w:rPr>
          <w:sz w:val="28"/>
          <w:szCs w:val="28"/>
        </w:rPr>
        <w:t>№</w:t>
      </w:r>
      <w:r w:rsidR="00A023F4">
        <w:rPr>
          <w:sz w:val="28"/>
          <w:szCs w:val="28"/>
          <w:lang w:val="ru-RU"/>
        </w:rPr>
        <w:t xml:space="preserve"> </w:t>
      </w:r>
      <w:r w:rsidRPr="00080025">
        <w:rPr>
          <w:sz w:val="28"/>
          <w:szCs w:val="28"/>
        </w:rPr>
        <w:t>1063-р «Социальные нормативы и нормы».</w:t>
      </w:r>
    </w:p>
    <w:p w:rsidR="004C09D6" w:rsidRPr="00080025" w:rsidRDefault="004C09D6" w:rsidP="00282205">
      <w:pPr>
        <w:pStyle w:val="a6"/>
        <w:spacing w:before="0" w:after="0"/>
        <w:rPr>
          <w:sz w:val="28"/>
          <w:szCs w:val="28"/>
        </w:rPr>
      </w:pPr>
      <w:r w:rsidRPr="00080025">
        <w:rPr>
          <w:sz w:val="28"/>
          <w:szCs w:val="28"/>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p>
    <w:p w:rsidR="004C09D6" w:rsidRPr="00080025" w:rsidRDefault="004C09D6" w:rsidP="00282205">
      <w:pPr>
        <w:pStyle w:val="a6"/>
        <w:spacing w:before="0" w:after="0"/>
        <w:rPr>
          <w:sz w:val="28"/>
          <w:szCs w:val="28"/>
        </w:rPr>
      </w:pPr>
      <w:r w:rsidRPr="00080025">
        <w:rPr>
          <w:sz w:val="28"/>
          <w:szCs w:val="28"/>
        </w:rPr>
        <w:t xml:space="preserve">С учетом климатических особенностей территории в целях повышения доступности установлен процент крытых плоскостных сооружений – 30%.  </w:t>
      </w:r>
    </w:p>
    <w:p w:rsidR="004C09D6" w:rsidRPr="00080025" w:rsidRDefault="004C09D6" w:rsidP="003D78C7">
      <w:pPr>
        <w:pStyle w:val="a6"/>
        <w:rPr>
          <w:rStyle w:val="aa"/>
          <w:sz w:val="28"/>
          <w:szCs w:val="28"/>
        </w:rPr>
      </w:pPr>
      <w:r w:rsidRPr="00080025">
        <w:rPr>
          <w:rStyle w:val="aa"/>
          <w:sz w:val="28"/>
          <w:szCs w:val="28"/>
        </w:rPr>
        <w:t>На основании ранее действовавших обоснованных расчетных показателей, с учётом сложившейся практики проектирования</w:t>
      </w:r>
      <w:r w:rsidRPr="00080025">
        <w:rPr>
          <w:sz w:val="28"/>
          <w:szCs w:val="28"/>
        </w:rPr>
        <w:t xml:space="preserve"> установлены расчетные показатели м</w:t>
      </w:r>
      <w:r w:rsidRPr="00080025">
        <w:rPr>
          <w:rStyle w:val="aa"/>
          <w:sz w:val="28"/>
          <w:szCs w:val="28"/>
        </w:rPr>
        <w:t>инимально допустимых размеров земельных участков для спортивных сооружений:</w:t>
      </w:r>
    </w:p>
    <w:p w:rsidR="004C09D6" w:rsidRPr="00080025" w:rsidRDefault="00F2419F" w:rsidP="00F2419F">
      <w:pPr>
        <w:tabs>
          <w:tab w:val="left" w:pos="851"/>
        </w:tabs>
        <w:autoSpaceDE w:val="0"/>
        <w:autoSpaceDN w:val="0"/>
        <w:adjustRightInd w:val="0"/>
        <w:spacing w:before="120" w:after="60"/>
        <w:contextualSpacing/>
        <w:jc w:val="both"/>
        <w:rPr>
          <w:rFonts w:eastAsia="Calibri"/>
          <w:sz w:val="28"/>
          <w:szCs w:val="28"/>
          <w:lang w:eastAsia="en-US"/>
        </w:rPr>
      </w:pPr>
      <w:r w:rsidRPr="00080025">
        <w:rPr>
          <w:rFonts w:eastAsia="Calibri"/>
          <w:sz w:val="28"/>
          <w:szCs w:val="28"/>
          <w:lang w:eastAsia="en-US"/>
        </w:rPr>
        <w:tab/>
        <w:t>-</w:t>
      </w:r>
      <w:r w:rsidR="00202AF2">
        <w:rPr>
          <w:rFonts w:eastAsia="Calibri"/>
          <w:sz w:val="28"/>
          <w:szCs w:val="28"/>
          <w:lang w:eastAsia="en-US"/>
        </w:rPr>
        <w:t xml:space="preserve">физкультурно-спортивные </w:t>
      </w:r>
      <w:r w:rsidR="004C09D6" w:rsidRPr="00080025">
        <w:rPr>
          <w:rFonts w:eastAsia="Calibri"/>
          <w:sz w:val="28"/>
          <w:szCs w:val="28"/>
          <w:lang w:eastAsia="en-US"/>
        </w:rPr>
        <w:t>залы – 3,5 тыс. кв. м на 1 тыс. человек;</w:t>
      </w:r>
    </w:p>
    <w:p w:rsidR="004C09D6" w:rsidRPr="00080025" w:rsidRDefault="00F2419F" w:rsidP="00F2419F">
      <w:pPr>
        <w:tabs>
          <w:tab w:val="left" w:pos="851"/>
        </w:tabs>
        <w:autoSpaceDE w:val="0"/>
        <w:autoSpaceDN w:val="0"/>
        <w:adjustRightInd w:val="0"/>
        <w:spacing w:before="12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плавательные бассейны – 3,5 тыс. кв. м на 1 тыс. человек;</w:t>
      </w:r>
    </w:p>
    <w:p w:rsidR="004C09D6" w:rsidRDefault="00F2419F" w:rsidP="00F2419F">
      <w:pPr>
        <w:tabs>
          <w:tab w:val="left" w:pos="851"/>
        </w:tabs>
        <w:autoSpaceDE w:val="0"/>
        <w:autoSpaceDN w:val="0"/>
        <w:adjustRightInd w:val="0"/>
        <w:spacing w:before="120" w:after="60"/>
        <w:contextualSpacing/>
        <w:jc w:val="both"/>
        <w:rPr>
          <w:rFonts w:eastAsia="Calibri"/>
          <w:sz w:val="28"/>
          <w:szCs w:val="28"/>
          <w:lang w:eastAsia="en-US"/>
        </w:rPr>
      </w:pPr>
      <w:r w:rsidRPr="00080025">
        <w:rPr>
          <w:rFonts w:eastAsia="Calibri"/>
          <w:sz w:val="28"/>
          <w:szCs w:val="28"/>
          <w:lang w:eastAsia="en-US"/>
        </w:rPr>
        <w:tab/>
        <w:t>-</w:t>
      </w:r>
      <w:r w:rsidR="004C09D6" w:rsidRPr="00080025">
        <w:rPr>
          <w:rFonts w:eastAsia="Calibri"/>
          <w:sz w:val="28"/>
          <w:szCs w:val="28"/>
          <w:lang w:eastAsia="en-US"/>
        </w:rPr>
        <w:t>плоскостные сооружения – 2,5 тыс. кв. м на 1 тыс. человек.</w:t>
      </w:r>
    </w:p>
    <w:p w:rsidR="00A023F4" w:rsidRPr="00080025" w:rsidRDefault="00A023F4" w:rsidP="00F2419F">
      <w:pPr>
        <w:tabs>
          <w:tab w:val="left" w:pos="851"/>
        </w:tabs>
        <w:autoSpaceDE w:val="0"/>
        <w:autoSpaceDN w:val="0"/>
        <w:adjustRightInd w:val="0"/>
        <w:spacing w:before="120" w:after="60"/>
        <w:contextualSpacing/>
        <w:jc w:val="both"/>
        <w:rPr>
          <w:rFonts w:eastAsia="Calibri"/>
          <w:sz w:val="28"/>
          <w:szCs w:val="28"/>
          <w:lang w:eastAsia="en-US"/>
        </w:rPr>
      </w:pPr>
    </w:p>
    <w:p w:rsidR="004C09D6" w:rsidRPr="00080025" w:rsidRDefault="00E50E46" w:rsidP="003D78C7">
      <w:pPr>
        <w:pStyle w:val="3"/>
        <w:spacing w:after="60"/>
        <w:ind w:firstLine="567"/>
        <w:rPr>
          <w:b w:val="0"/>
          <w:sz w:val="28"/>
          <w:szCs w:val="28"/>
        </w:rPr>
      </w:pPr>
      <w:bookmarkStart w:id="44" w:name="_Toc401411297"/>
      <w:r w:rsidRPr="00080025">
        <w:rPr>
          <w:b w:val="0"/>
          <w:sz w:val="28"/>
          <w:szCs w:val="28"/>
        </w:rPr>
        <w:t>Статья 18.</w:t>
      </w:r>
      <w:r w:rsidR="00202AF2">
        <w:rPr>
          <w:b w:val="0"/>
          <w:sz w:val="28"/>
          <w:szCs w:val="28"/>
          <w:lang w:val="ru-RU"/>
        </w:rPr>
        <w:t xml:space="preserve"> </w:t>
      </w:r>
      <w:r w:rsidR="004C09D6" w:rsidRPr="00080025">
        <w:rPr>
          <w:b w:val="0"/>
          <w:sz w:val="28"/>
          <w:szCs w:val="28"/>
        </w:rPr>
        <w:t>Объекты местного значения в области культуры</w:t>
      </w:r>
      <w:bookmarkEnd w:id="43"/>
      <w:bookmarkEnd w:id="44"/>
    </w:p>
    <w:p w:rsidR="004C09D6" w:rsidRPr="00080025" w:rsidRDefault="004C09D6" w:rsidP="003D78C7">
      <w:pPr>
        <w:pStyle w:val="a6"/>
        <w:rPr>
          <w:sz w:val="28"/>
          <w:szCs w:val="28"/>
        </w:rPr>
      </w:pPr>
      <w:r w:rsidRPr="00080025">
        <w:rPr>
          <w:sz w:val="28"/>
          <w:szCs w:val="28"/>
        </w:rPr>
        <w:t>Нормативы минимально допустимого уровня обеспеченности установлены для объектов местного значения в области культуры:</w:t>
      </w:r>
    </w:p>
    <w:p w:rsidR="00F2419F" w:rsidRPr="00080025" w:rsidRDefault="00F2419F" w:rsidP="00F2419F">
      <w:pPr>
        <w:pStyle w:val="a6"/>
        <w:rPr>
          <w:sz w:val="28"/>
          <w:szCs w:val="28"/>
        </w:rPr>
      </w:pPr>
      <w:r w:rsidRPr="00080025">
        <w:rPr>
          <w:sz w:val="28"/>
          <w:szCs w:val="28"/>
          <w:lang w:val="ru-RU"/>
        </w:rPr>
        <w:t>-</w:t>
      </w:r>
      <w:r w:rsidRPr="00080025">
        <w:rPr>
          <w:sz w:val="28"/>
          <w:szCs w:val="28"/>
        </w:rPr>
        <w:t>библиотеки;</w:t>
      </w:r>
    </w:p>
    <w:p w:rsidR="00F2419F" w:rsidRPr="00080025" w:rsidRDefault="00F2419F" w:rsidP="00F2419F">
      <w:pPr>
        <w:pStyle w:val="a6"/>
        <w:rPr>
          <w:sz w:val="28"/>
          <w:szCs w:val="28"/>
        </w:rPr>
      </w:pPr>
      <w:r w:rsidRPr="00080025">
        <w:rPr>
          <w:sz w:val="28"/>
          <w:szCs w:val="28"/>
          <w:lang w:val="ru-RU"/>
        </w:rPr>
        <w:t>-</w:t>
      </w:r>
      <w:r w:rsidR="004C09D6" w:rsidRPr="00080025">
        <w:rPr>
          <w:sz w:val="28"/>
          <w:szCs w:val="28"/>
        </w:rPr>
        <w:t>учр</w:t>
      </w:r>
      <w:r w:rsidRPr="00080025">
        <w:rPr>
          <w:sz w:val="28"/>
          <w:szCs w:val="28"/>
        </w:rPr>
        <w:t>еждения культуры клубного типа;</w:t>
      </w:r>
    </w:p>
    <w:p w:rsidR="00F2419F" w:rsidRPr="00080025" w:rsidRDefault="00F2419F" w:rsidP="00F2419F">
      <w:pPr>
        <w:pStyle w:val="a6"/>
        <w:rPr>
          <w:sz w:val="28"/>
          <w:szCs w:val="28"/>
        </w:rPr>
      </w:pPr>
      <w:r w:rsidRPr="00080025">
        <w:rPr>
          <w:sz w:val="28"/>
          <w:szCs w:val="28"/>
          <w:lang w:val="ru-RU"/>
        </w:rPr>
        <w:t>-</w:t>
      </w:r>
      <w:r w:rsidRPr="00080025">
        <w:rPr>
          <w:sz w:val="28"/>
          <w:szCs w:val="28"/>
        </w:rPr>
        <w:t xml:space="preserve">музеи; </w:t>
      </w:r>
    </w:p>
    <w:p w:rsidR="00F2419F" w:rsidRPr="00080025" w:rsidRDefault="00F2419F" w:rsidP="00F2419F">
      <w:pPr>
        <w:pStyle w:val="a6"/>
        <w:rPr>
          <w:sz w:val="28"/>
          <w:szCs w:val="28"/>
        </w:rPr>
      </w:pPr>
      <w:r w:rsidRPr="00080025">
        <w:rPr>
          <w:sz w:val="28"/>
          <w:szCs w:val="28"/>
          <w:lang w:val="ru-RU"/>
        </w:rPr>
        <w:t>-</w:t>
      </w:r>
      <w:r w:rsidR="004C09D6" w:rsidRPr="00080025">
        <w:rPr>
          <w:sz w:val="28"/>
          <w:szCs w:val="28"/>
        </w:rPr>
        <w:t>выста</w:t>
      </w:r>
      <w:r w:rsidRPr="00080025">
        <w:rPr>
          <w:sz w:val="28"/>
          <w:szCs w:val="28"/>
        </w:rPr>
        <w:t>вочные залы, картинные галереи;</w:t>
      </w:r>
    </w:p>
    <w:p w:rsidR="00F2419F" w:rsidRPr="00080025" w:rsidRDefault="00F2419F" w:rsidP="00F2419F">
      <w:pPr>
        <w:pStyle w:val="a6"/>
        <w:rPr>
          <w:sz w:val="28"/>
          <w:szCs w:val="28"/>
        </w:rPr>
      </w:pPr>
      <w:r w:rsidRPr="00080025">
        <w:rPr>
          <w:sz w:val="28"/>
          <w:szCs w:val="28"/>
          <w:lang w:val="ru-RU"/>
        </w:rPr>
        <w:t>-</w:t>
      </w:r>
      <w:r w:rsidR="004C09D6" w:rsidRPr="00080025">
        <w:rPr>
          <w:sz w:val="28"/>
          <w:szCs w:val="28"/>
        </w:rPr>
        <w:t>театры;</w:t>
      </w:r>
    </w:p>
    <w:p w:rsidR="00F2419F" w:rsidRPr="00080025" w:rsidRDefault="00F2419F" w:rsidP="00F2419F">
      <w:pPr>
        <w:pStyle w:val="a6"/>
        <w:rPr>
          <w:sz w:val="28"/>
          <w:szCs w:val="28"/>
        </w:rPr>
      </w:pPr>
      <w:r w:rsidRPr="00080025">
        <w:rPr>
          <w:sz w:val="28"/>
          <w:szCs w:val="28"/>
          <w:lang w:val="ru-RU"/>
        </w:rPr>
        <w:t>-</w:t>
      </w:r>
      <w:r w:rsidRPr="00080025">
        <w:rPr>
          <w:sz w:val="28"/>
          <w:szCs w:val="28"/>
        </w:rPr>
        <w:t>концертные залы;</w:t>
      </w:r>
    </w:p>
    <w:p w:rsidR="004C09D6" w:rsidRPr="00080025" w:rsidRDefault="00F2419F" w:rsidP="00F2419F">
      <w:pPr>
        <w:pStyle w:val="a6"/>
        <w:rPr>
          <w:sz w:val="28"/>
          <w:szCs w:val="28"/>
        </w:rPr>
      </w:pPr>
      <w:r w:rsidRPr="00080025">
        <w:rPr>
          <w:sz w:val="28"/>
          <w:szCs w:val="28"/>
          <w:lang w:val="ru-RU"/>
        </w:rPr>
        <w:t>-</w:t>
      </w:r>
      <w:r w:rsidR="004C09D6" w:rsidRPr="00080025">
        <w:rPr>
          <w:sz w:val="28"/>
          <w:szCs w:val="28"/>
        </w:rPr>
        <w:t>универсальные спортивно-зрелищные залы.</w:t>
      </w:r>
    </w:p>
    <w:p w:rsidR="004C09D6" w:rsidRPr="00080025" w:rsidRDefault="004C09D6" w:rsidP="00282205">
      <w:pPr>
        <w:pStyle w:val="a6"/>
        <w:spacing w:before="0" w:after="0"/>
        <w:rPr>
          <w:sz w:val="28"/>
          <w:szCs w:val="28"/>
          <w:lang w:val="de-DE"/>
        </w:rPr>
      </w:pPr>
      <w:r w:rsidRPr="00080025">
        <w:rPr>
          <w:sz w:val="28"/>
          <w:szCs w:val="28"/>
        </w:rPr>
        <w:t>Нормативы обеспеченности библиотеками, учреждениями культуры клубного типа, музеями, выставочными залами, картинными галереями, театрами, концертными залами, универсальными спортивно-зрелищными залами местного значения установлены на основании Распоряжения Правител</w:t>
      </w:r>
      <w:r w:rsidR="00A023F4">
        <w:rPr>
          <w:sz w:val="28"/>
          <w:szCs w:val="28"/>
        </w:rPr>
        <w:t>ьства Российской Федерации от 03</w:t>
      </w:r>
      <w:r w:rsidRPr="00080025">
        <w:rPr>
          <w:sz w:val="28"/>
          <w:szCs w:val="28"/>
        </w:rPr>
        <w:t>.07.1996 №</w:t>
      </w:r>
      <w:r w:rsidR="00A023F4">
        <w:rPr>
          <w:sz w:val="28"/>
          <w:szCs w:val="28"/>
          <w:lang w:val="ru-RU"/>
        </w:rPr>
        <w:t xml:space="preserve"> </w:t>
      </w:r>
      <w:r w:rsidRPr="00080025">
        <w:rPr>
          <w:sz w:val="28"/>
          <w:szCs w:val="28"/>
        </w:rPr>
        <w:t xml:space="preserve">1063-р «О методике </w:t>
      </w:r>
      <w:r w:rsidRPr="00080025">
        <w:rPr>
          <w:sz w:val="28"/>
          <w:szCs w:val="28"/>
        </w:rPr>
        <w:lastRenderedPageBreak/>
        <w:t>определения нормативной потребности субъектов Российской Федерации в объектах социальной инфраструктуры» (</w:t>
      </w:r>
      <w:r w:rsidR="00521333" w:rsidRPr="00080025">
        <w:fldChar w:fldCharType="begin"/>
      </w:r>
      <w:r w:rsidR="00521333" w:rsidRPr="00080025">
        <w:instrText xml:space="preserve"> REF _Ref401410308 \h  \* MERGEFORMAT </w:instrText>
      </w:r>
      <w:r w:rsidR="00521333" w:rsidRPr="00080025">
        <w:fldChar w:fldCharType="separate"/>
      </w:r>
      <w:r w:rsidR="0004381F" w:rsidRPr="0004381F">
        <w:rPr>
          <w:sz w:val="28"/>
          <w:szCs w:val="28"/>
        </w:rPr>
        <w:t xml:space="preserve">Таблица </w:t>
      </w:r>
      <w:r w:rsidR="00521333" w:rsidRPr="00080025">
        <w:fldChar w:fldCharType="end"/>
      </w:r>
      <w:r w:rsidR="00E80945" w:rsidRPr="00080025">
        <w:rPr>
          <w:sz w:val="28"/>
          <w:szCs w:val="28"/>
        </w:rPr>
        <w:t>1</w:t>
      </w:r>
      <w:r w:rsidR="004E6B08" w:rsidRPr="00080025">
        <w:rPr>
          <w:sz w:val="28"/>
          <w:szCs w:val="28"/>
          <w:lang w:val="ru-RU"/>
        </w:rPr>
        <w:t>1</w:t>
      </w:r>
      <w:r w:rsidRPr="00080025">
        <w:rPr>
          <w:sz w:val="28"/>
          <w:szCs w:val="28"/>
        </w:rPr>
        <w:t>).</w:t>
      </w:r>
      <w:bookmarkStart w:id="45" w:name="_Ref401314565"/>
    </w:p>
    <w:p w:rsidR="00285FDC" w:rsidRPr="00080025" w:rsidRDefault="00285FDC" w:rsidP="00282205">
      <w:pPr>
        <w:pStyle w:val="a6"/>
        <w:spacing w:before="0" w:after="0"/>
        <w:rPr>
          <w:sz w:val="28"/>
          <w:szCs w:val="28"/>
          <w:lang w:val="de-DE"/>
        </w:rPr>
      </w:pPr>
    </w:p>
    <w:p w:rsidR="00F2419F" w:rsidRPr="00202AF2" w:rsidRDefault="004C09D6" w:rsidP="00202AF2">
      <w:pPr>
        <w:pStyle w:val="4a"/>
        <w:ind w:firstLine="567"/>
        <w:rPr>
          <w:b w:val="0"/>
        </w:rPr>
      </w:pPr>
      <w:bookmarkStart w:id="46" w:name="_Ref401410308"/>
      <w:r w:rsidRPr="00080025">
        <w:rPr>
          <w:b w:val="0"/>
        </w:rPr>
        <w:t xml:space="preserve">Таблица </w:t>
      </w:r>
      <w:bookmarkEnd w:id="45"/>
      <w:bookmarkEnd w:id="46"/>
      <w:r w:rsidR="00D8284C" w:rsidRPr="00080025">
        <w:rPr>
          <w:b w:val="0"/>
        </w:rPr>
        <w:t>1</w:t>
      </w:r>
      <w:r w:rsidR="00E80945" w:rsidRPr="00080025">
        <w:rPr>
          <w:b w:val="0"/>
        </w:rPr>
        <w:t>1</w:t>
      </w:r>
      <w:r w:rsidR="00AA66BB" w:rsidRPr="00080025">
        <w:rPr>
          <w:b w:val="0"/>
        </w:rPr>
        <w:t>.</w:t>
      </w:r>
      <w:r w:rsidR="00202AF2">
        <w:rPr>
          <w:b w:val="0"/>
          <w:lang w:val="ru-RU"/>
        </w:rPr>
        <w:t xml:space="preserve"> </w:t>
      </w:r>
      <w:r w:rsidRPr="00080025">
        <w:rPr>
          <w:b w:val="0"/>
        </w:rPr>
        <w:t>Объекты местного значения в области культуры</w:t>
      </w:r>
    </w:p>
    <w:tbl>
      <w:tblPr>
        <w:tblW w:w="4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73"/>
        <w:gridCol w:w="3482"/>
      </w:tblGrid>
      <w:tr w:rsidR="004C09D6" w:rsidRPr="00080025" w:rsidTr="003D78C7">
        <w:trPr>
          <w:trHeight w:val="433"/>
          <w:tblHeader/>
          <w:jc w:val="center"/>
        </w:trPr>
        <w:tc>
          <w:tcPr>
            <w:tcW w:w="2708" w:type="pct"/>
            <w:gridSpan w:val="2"/>
            <w:shd w:val="clear" w:color="auto" w:fill="auto"/>
          </w:tcPr>
          <w:p w:rsidR="004C09D6" w:rsidRPr="00080025" w:rsidRDefault="004C09D6" w:rsidP="009919B8">
            <w:pPr>
              <w:jc w:val="center"/>
            </w:pPr>
            <w:r w:rsidRPr="00080025">
              <w:t>Вид объекта</w:t>
            </w:r>
          </w:p>
        </w:tc>
        <w:tc>
          <w:tcPr>
            <w:tcW w:w="2292" w:type="pct"/>
            <w:shd w:val="clear" w:color="auto" w:fill="auto"/>
          </w:tcPr>
          <w:p w:rsidR="004C09D6" w:rsidRPr="00080025" w:rsidRDefault="004C09D6" w:rsidP="009919B8">
            <w:pPr>
              <w:jc w:val="center"/>
            </w:pPr>
            <w:r w:rsidRPr="00080025">
              <w:t>Норматив</w:t>
            </w:r>
          </w:p>
        </w:tc>
      </w:tr>
      <w:tr w:rsidR="004C09D6" w:rsidRPr="00080025" w:rsidTr="003D78C7">
        <w:trPr>
          <w:jc w:val="center"/>
        </w:trPr>
        <w:tc>
          <w:tcPr>
            <w:tcW w:w="1343" w:type="pct"/>
            <w:vMerge w:val="restart"/>
            <w:shd w:val="clear" w:color="auto" w:fill="auto"/>
          </w:tcPr>
          <w:p w:rsidR="004C09D6" w:rsidRPr="00080025" w:rsidRDefault="004C09D6" w:rsidP="00A00E5A">
            <w:r w:rsidRPr="00080025">
              <w:t>Библиотеки</w:t>
            </w:r>
          </w:p>
        </w:tc>
        <w:tc>
          <w:tcPr>
            <w:tcW w:w="1365" w:type="pct"/>
            <w:shd w:val="clear" w:color="auto" w:fill="auto"/>
          </w:tcPr>
          <w:p w:rsidR="004C09D6" w:rsidRPr="00080025" w:rsidRDefault="004C09D6" w:rsidP="00A00E5A">
            <w:r w:rsidRPr="00080025">
              <w:t>Общедоступная</w:t>
            </w:r>
          </w:p>
        </w:tc>
        <w:tc>
          <w:tcPr>
            <w:tcW w:w="2292" w:type="pct"/>
            <w:shd w:val="clear" w:color="auto" w:fill="auto"/>
          </w:tcPr>
          <w:p w:rsidR="004C09D6" w:rsidRPr="00080025" w:rsidRDefault="004C09D6" w:rsidP="00A00E5A">
            <w:pPr>
              <w:pStyle w:val="aff1"/>
              <w:tabs>
                <w:tab w:val="left" w:pos="138"/>
              </w:tabs>
              <w:spacing w:line="240" w:lineRule="auto"/>
              <w:ind w:left="-4" w:firstLine="0"/>
              <w:contextualSpacing/>
              <w:jc w:val="left"/>
            </w:pPr>
            <w:r w:rsidRPr="00080025">
              <w:t>1 объект на 10 тыс. человек</w:t>
            </w:r>
          </w:p>
        </w:tc>
      </w:tr>
      <w:tr w:rsidR="004C09D6" w:rsidRPr="00080025" w:rsidTr="003D78C7">
        <w:trPr>
          <w:jc w:val="center"/>
        </w:trPr>
        <w:tc>
          <w:tcPr>
            <w:tcW w:w="1343" w:type="pct"/>
            <w:vMerge/>
            <w:shd w:val="clear" w:color="auto" w:fill="auto"/>
          </w:tcPr>
          <w:p w:rsidR="004C09D6" w:rsidRPr="00080025" w:rsidRDefault="004C09D6" w:rsidP="00A00E5A"/>
        </w:tc>
        <w:tc>
          <w:tcPr>
            <w:tcW w:w="1365" w:type="pct"/>
            <w:shd w:val="clear" w:color="auto" w:fill="auto"/>
          </w:tcPr>
          <w:p w:rsidR="004C09D6" w:rsidRPr="00080025" w:rsidRDefault="004C09D6" w:rsidP="00A00E5A">
            <w:r w:rsidRPr="00080025">
              <w:t>Детская</w:t>
            </w:r>
          </w:p>
        </w:tc>
        <w:tc>
          <w:tcPr>
            <w:tcW w:w="2292" w:type="pct"/>
            <w:shd w:val="clear" w:color="auto" w:fill="auto"/>
          </w:tcPr>
          <w:p w:rsidR="004C09D6" w:rsidRPr="00080025" w:rsidRDefault="00D371AE" w:rsidP="00A00E5A">
            <w:pPr>
              <w:pStyle w:val="aff1"/>
              <w:tabs>
                <w:tab w:val="left" w:pos="138"/>
              </w:tabs>
              <w:spacing w:line="240" w:lineRule="auto"/>
              <w:ind w:left="-4" w:firstLine="0"/>
              <w:contextualSpacing/>
              <w:jc w:val="left"/>
            </w:pPr>
            <w:r w:rsidRPr="00080025">
              <w:t>1 объект на 5,5 тыс. детей в возрасте от 1,5 до 15 лет</w:t>
            </w:r>
          </w:p>
        </w:tc>
      </w:tr>
      <w:tr w:rsidR="004C09D6" w:rsidRPr="00080025" w:rsidTr="003D78C7">
        <w:trPr>
          <w:jc w:val="center"/>
        </w:trPr>
        <w:tc>
          <w:tcPr>
            <w:tcW w:w="1343" w:type="pct"/>
            <w:vMerge/>
            <w:shd w:val="clear" w:color="auto" w:fill="auto"/>
          </w:tcPr>
          <w:p w:rsidR="004C09D6" w:rsidRPr="00080025" w:rsidRDefault="004C09D6" w:rsidP="00A00E5A"/>
        </w:tc>
        <w:tc>
          <w:tcPr>
            <w:tcW w:w="1365" w:type="pct"/>
            <w:shd w:val="clear" w:color="auto" w:fill="auto"/>
          </w:tcPr>
          <w:p w:rsidR="004C09D6" w:rsidRPr="00080025" w:rsidRDefault="004C09D6" w:rsidP="00A00E5A">
            <w:r w:rsidRPr="00080025">
              <w:t>Юношеская</w:t>
            </w:r>
          </w:p>
        </w:tc>
        <w:tc>
          <w:tcPr>
            <w:tcW w:w="2292" w:type="pct"/>
            <w:shd w:val="clear" w:color="auto" w:fill="auto"/>
          </w:tcPr>
          <w:p w:rsidR="004C09D6" w:rsidRPr="00080025" w:rsidRDefault="004C09D6" w:rsidP="00A00E5A">
            <w:pPr>
              <w:pStyle w:val="aff1"/>
              <w:tabs>
                <w:tab w:val="left" w:pos="173"/>
              </w:tabs>
              <w:spacing w:line="240" w:lineRule="auto"/>
              <w:ind w:left="0" w:firstLine="0"/>
              <w:contextualSpacing/>
              <w:jc w:val="left"/>
            </w:pPr>
            <w:r w:rsidRPr="00080025">
              <w:t xml:space="preserve">1 объект на 17 тыс. человек в возрасте от 15 до 24 лет </w:t>
            </w:r>
          </w:p>
        </w:tc>
      </w:tr>
      <w:tr w:rsidR="004C09D6" w:rsidRPr="00080025" w:rsidTr="003D78C7">
        <w:trPr>
          <w:jc w:val="center"/>
        </w:trPr>
        <w:tc>
          <w:tcPr>
            <w:tcW w:w="1343" w:type="pct"/>
            <w:shd w:val="clear" w:color="auto" w:fill="auto"/>
          </w:tcPr>
          <w:p w:rsidR="004C09D6" w:rsidRPr="00080025" w:rsidRDefault="004C09D6" w:rsidP="00A00E5A">
            <w:r w:rsidRPr="00080025">
              <w:t>Учреждения культуры клубного типа</w:t>
            </w:r>
          </w:p>
        </w:tc>
        <w:tc>
          <w:tcPr>
            <w:tcW w:w="1365" w:type="pct"/>
            <w:shd w:val="clear" w:color="auto" w:fill="auto"/>
          </w:tcPr>
          <w:p w:rsidR="004C09D6" w:rsidRPr="00080025" w:rsidRDefault="004C09D6" w:rsidP="00A00E5A">
            <w:r w:rsidRPr="00080025">
              <w:t>-</w:t>
            </w:r>
          </w:p>
        </w:tc>
        <w:tc>
          <w:tcPr>
            <w:tcW w:w="2292" w:type="pct"/>
            <w:shd w:val="clear" w:color="auto" w:fill="auto"/>
          </w:tcPr>
          <w:p w:rsidR="004C09D6" w:rsidRPr="00080025" w:rsidRDefault="004C09D6" w:rsidP="00A00E5A">
            <w:pPr>
              <w:pStyle w:val="aff1"/>
              <w:tabs>
                <w:tab w:val="left" w:pos="236"/>
              </w:tabs>
              <w:spacing w:line="240" w:lineRule="auto"/>
              <w:ind w:left="0" w:firstLine="0"/>
              <w:contextualSpacing/>
              <w:jc w:val="left"/>
            </w:pPr>
            <w:r w:rsidRPr="00080025">
              <w:t>25 мест на 1 тыс. человек</w:t>
            </w:r>
          </w:p>
        </w:tc>
      </w:tr>
      <w:tr w:rsidR="004C09D6" w:rsidRPr="00080025" w:rsidTr="003D78C7">
        <w:trPr>
          <w:jc w:val="center"/>
        </w:trPr>
        <w:tc>
          <w:tcPr>
            <w:tcW w:w="1343" w:type="pct"/>
            <w:shd w:val="clear" w:color="auto" w:fill="auto"/>
          </w:tcPr>
          <w:p w:rsidR="004C09D6" w:rsidRPr="00080025" w:rsidRDefault="004C09D6" w:rsidP="00A00E5A">
            <w:r w:rsidRPr="00080025">
              <w:t>Музеи</w:t>
            </w:r>
          </w:p>
        </w:tc>
        <w:tc>
          <w:tcPr>
            <w:tcW w:w="1365" w:type="pct"/>
            <w:shd w:val="clear" w:color="auto" w:fill="auto"/>
          </w:tcPr>
          <w:p w:rsidR="004C09D6" w:rsidRPr="00080025" w:rsidRDefault="004C09D6" w:rsidP="00A00E5A">
            <w:r w:rsidRPr="00080025">
              <w:t>-</w:t>
            </w:r>
          </w:p>
        </w:tc>
        <w:tc>
          <w:tcPr>
            <w:tcW w:w="2292" w:type="pct"/>
            <w:shd w:val="clear" w:color="auto" w:fill="auto"/>
          </w:tcPr>
          <w:p w:rsidR="004C09D6" w:rsidRPr="00080025" w:rsidRDefault="004C09D6" w:rsidP="00A00E5A">
            <w:pPr>
              <w:pStyle w:val="aff1"/>
              <w:tabs>
                <w:tab w:val="left" w:pos="280"/>
              </w:tabs>
              <w:spacing w:line="240" w:lineRule="auto"/>
              <w:ind w:left="0" w:firstLine="0"/>
              <w:contextualSpacing/>
              <w:jc w:val="left"/>
            </w:pPr>
            <w:r w:rsidRPr="00080025">
              <w:t xml:space="preserve">4 объекта на городской округ </w:t>
            </w:r>
          </w:p>
        </w:tc>
      </w:tr>
      <w:tr w:rsidR="004C09D6" w:rsidRPr="00080025" w:rsidTr="003D78C7">
        <w:trPr>
          <w:jc w:val="center"/>
        </w:trPr>
        <w:tc>
          <w:tcPr>
            <w:tcW w:w="1343" w:type="pct"/>
            <w:shd w:val="clear" w:color="auto" w:fill="auto"/>
          </w:tcPr>
          <w:p w:rsidR="004C09D6" w:rsidRPr="00080025" w:rsidRDefault="004C09D6" w:rsidP="00A00E5A">
            <w:r w:rsidRPr="00080025">
              <w:t>Выставочные залы, картинные галереи</w:t>
            </w:r>
          </w:p>
        </w:tc>
        <w:tc>
          <w:tcPr>
            <w:tcW w:w="1365" w:type="pct"/>
            <w:shd w:val="clear" w:color="auto" w:fill="auto"/>
          </w:tcPr>
          <w:p w:rsidR="004C09D6" w:rsidRPr="00080025" w:rsidRDefault="004C09D6" w:rsidP="00A00E5A">
            <w:r w:rsidRPr="00080025">
              <w:t>-</w:t>
            </w:r>
          </w:p>
        </w:tc>
        <w:tc>
          <w:tcPr>
            <w:tcW w:w="2292" w:type="pct"/>
            <w:shd w:val="clear" w:color="auto" w:fill="auto"/>
          </w:tcPr>
          <w:p w:rsidR="004C09D6" w:rsidRPr="00080025" w:rsidRDefault="004C09D6" w:rsidP="00A00E5A">
            <w:pPr>
              <w:pStyle w:val="aff1"/>
              <w:tabs>
                <w:tab w:val="left" w:pos="240"/>
              </w:tabs>
              <w:spacing w:line="240" w:lineRule="auto"/>
              <w:ind w:left="0" w:firstLine="0"/>
              <w:contextualSpacing/>
              <w:jc w:val="left"/>
            </w:pPr>
            <w:r w:rsidRPr="00080025">
              <w:t xml:space="preserve">1 объект на городской округ </w:t>
            </w:r>
          </w:p>
        </w:tc>
      </w:tr>
      <w:tr w:rsidR="004C09D6" w:rsidRPr="00080025" w:rsidTr="003D78C7">
        <w:trPr>
          <w:jc w:val="center"/>
        </w:trPr>
        <w:tc>
          <w:tcPr>
            <w:tcW w:w="1343" w:type="pct"/>
            <w:shd w:val="clear" w:color="auto" w:fill="auto"/>
          </w:tcPr>
          <w:p w:rsidR="004C09D6" w:rsidRPr="00080025" w:rsidRDefault="004C09D6" w:rsidP="00A00E5A">
            <w:r w:rsidRPr="00080025">
              <w:t>Театры</w:t>
            </w:r>
          </w:p>
        </w:tc>
        <w:tc>
          <w:tcPr>
            <w:tcW w:w="1365" w:type="pct"/>
            <w:shd w:val="clear" w:color="auto" w:fill="auto"/>
          </w:tcPr>
          <w:p w:rsidR="004C09D6" w:rsidRPr="00080025" w:rsidRDefault="004C09D6" w:rsidP="00A00E5A">
            <w:r w:rsidRPr="00080025">
              <w:t>-</w:t>
            </w:r>
          </w:p>
        </w:tc>
        <w:tc>
          <w:tcPr>
            <w:tcW w:w="2292" w:type="pct"/>
            <w:shd w:val="clear" w:color="auto" w:fill="auto"/>
          </w:tcPr>
          <w:p w:rsidR="004C09D6" w:rsidRPr="00080025" w:rsidRDefault="004C09D6" w:rsidP="00A00E5A">
            <w:r w:rsidRPr="00080025">
              <w:t>4 места на 5 тыс. человек</w:t>
            </w:r>
          </w:p>
        </w:tc>
      </w:tr>
      <w:tr w:rsidR="004C09D6" w:rsidRPr="00080025" w:rsidTr="003D78C7">
        <w:trPr>
          <w:jc w:val="center"/>
        </w:trPr>
        <w:tc>
          <w:tcPr>
            <w:tcW w:w="1343" w:type="pct"/>
            <w:shd w:val="clear" w:color="auto" w:fill="auto"/>
          </w:tcPr>
          <w:p w:rsidR="004C09D6" w:rsidRPr="00080025" w:rsidRDefault="004C09D6" w:rsidP="00A00E5A">
            <w:r w:rsidRPr="00080025">
              <w:t>Концертные залы</w:t>
            </w:r>
          </w:p>
        </w:tc>
        <w:tc>
          <w:tcPr>
            <w:tcW w:w="1365" w:type="pct"/>
            <w:shd w:val="clear" w:color="auto" w:fill="auto"/>
          </w:tcPr>
          <w:p w:rsidR="004C09D6" w:rsidRPr="00080025" w:rsidRDefault="004C09D6" w:rsidP="00A00E5A">
            <w:r w:rsidRPr="00080025">
              <w:t>-</w:t>
            </w:r>
          </w:p>
        </w:tc>
        <w:tc>
          <w:tcPr>
            <w:tcW w:w="2292" w:type="pct"/>
            <w:shd w:val="clear" w:color="auto" w:fill="auto"/>
          </w:tcPr>
          <w:p w:rsidR="004C09D6" w:rsidRPr="00080025" w:rsidRDefault="004C09D6" w:rsidP="00A00E5A">
            <w:r w:rsidRPr="00080025">
              <w:t>1 объект на городской округ</w:t>
            </w:r>
          </w:p>
        </w:tc>
      </w:tr>
      <w:tr w:rsidR="004C09D6" w:rsidRPr="00080025" w:rsidTr="003D78C7">
        <w:trPr>
          <w:jc w:val="center"/>
        </w:trPr>
        <w:tc>
          <w:tcPr>
            <w:tcW w:w="1343" w:type="pct"/>
            <w:shd w:val="clear" w:color="auto" w:fill="auto"/>
          </w:tcPr>
          <w:p w:rsidR="004C09D6" w:rsidRPr="00080025" w:rsidRDefault="004C09D6" w:rsidP="00A00E5A">
            <w:r w:rsidRPr="00080025">
              <w:t>Универсальные спортивно-зрелищные залы</w:t>
            </w:r>
          </w:p>
        </w:tc>
        <w:tc>
          <w:tcPr>
            <w:tcW w:w="1365" w:type="pct"/>
            <w:shd w:val="clear" w:color="auto" w:fill="auto"/>
          </w:tcPr>
          <w:p w:rsidR="004C09D6" w:rsidRPr="00080025" w:rsidRDefault="004C09D6" w:rsidP="00A00E5A">
            <w:r w:rsidRPr="00080025">
              <w:t>-</w:t>
            </w:r>
          </w:p>
        </w:tc>
        <w:tc>
          <w:tcPr>
            <w:tcW w:w="2292" w:type="pct"/>
            <w:shd w:val="clear" w:color="auto" w:fill="auto"/>
          </w:tcPr>
          <w:p w:rsidR="004C09D6" w:rsidRPr="00080025" w:rsidRDefault="004C09D6" w:rsidP="00A00E5A">
            <w:r w:rsidRPr="00080025">
              <w:t xml:space="preserve">6 мест на 1 тыс. человек </w:t>
            </w:r>
          </w:p>
        </w:tc>
      </w:tr>
    </w:tbl>
    <w:p w:rsidR="004C09D6" w:rsidRPr="00080025" w:rsidRDefault="004C09D6" w:rsidP="004C09D6">
      <w:pPr>
        <w:pStyle w:val="a6"/>
        <w:spacing w:before="0" w:after="0"/>
        <w:rPr>
          <w:sz w:val="28"/>
          <w:szCs w:val="28"/>
        </w:rPr>
      </w:pPr>
    </w:p>
    <w:p w:rsidR="004C09D6" w:rsidRPr="00080025" w:rsidRDefault="004C09D6" w:rsidP="00282205">
      <w:pPr>
        <w:pStyle w:val="a6"/>
        <w:spacing w:before="0" w:after="0"/>
        <w:rPr>
          <w:sz w:val="28"/>
          <w:szCs w:val="28"/>
        </w:rPr>
      </w:pPr>
      <w:r w:rsidRPr="00080025">
        <w:rPr>
          <w:sz w:val="28"/>
          <w:szCs w:val="28"/>
        </w:rPr>
        <w:t xml:space="preserve">Согласно Стратегии развития культуры </w:t>
      </w:r>
      <w:proofErr w:type="spellStart"/>
      <w:r w:rsidRPr="00080025">
        <w:rPr>
          <w:sz w:val="28"/>
          <w:szCs w:val="28"/>
        </w:rPr>
        <w:t>вХанты</w:t>
      </w:r>
      <w:proofErr w:type="spellEnd"/>
      <w:r w:rsidRPr="00080025">
        <w:rPr>
          <w:sz w:val="28"/>
          <w:szCs w:val="28"/>
        </w:rPr>
        <w:t xml:space="preserve">-Мансийском автономном округе - Югре до 2020 года и на период до 2030 года библиотечный фонд на 1000 жителей должен составить 3300 экземпляров. </w:t>
      </w:r>
    </w:p>
    <w:p w:rsidR="004C09D6" w:rsidRPr="00080025" w:rsidRDefault="004C09D6" w:rsidP="00282205">
      <w:pPr>
        <w:pStyle w:val="a6"/>
        <w:spacing w:before="0" w:after="0"/>
        <w:rPr>
          <w:sz w:val="28"/>
          <w:szCs w:val="28"/>
        </w:rPr>
      </w:pPr>
      <w:r w:rsidRPr="00080025">
        <w:rPr>
          <w:sz w:val="28"/>
          <w:szCs w:val="28"/>
        </w:rPr>
        <w:t>Вместе с тем, в региональных нормах градостроительного проектирования установлен норматив, используемый в СП 42.13330.2011 «Градостроительство. Планировка и застройка городских и сельских поселений» - 4 тыс. единиц хранения на 1 тыс. человек и дополнительно 0,3 тыс. ед. хранения на 1 тыс. человек в центральной библиотеке.</w:t>
      </w:r>
    </w:p>
    <w:p w:rsidR="004C09D6" w:rsidRPr="00080025" w:rsidRDefault="004C09D6" w:rsidP="00282205">
      <w:pPr>
        <w:pStyle w:val="a6"/>
        <w:spacing w:before="0" w:after="0"/>
        <w:rPr>
          <w:sz w:val="28"/>
          <w:szCs w:val="28"/>
        </w:rPr>
      </w:pPr>
      <w:r w:rsidRPr="00080025">
        <w:rPr>
          <w:sz w:val="28"/>
          <w:szCs w:val="28"/>
        </w:rPr>
        <w:t>Так как местный норматив по действующему законодательству не может быть меньше регионального, минимально допустимый уровень обеспеченности библиотечным фондом принят на уровне 4 тыс. единиц хранения на 1 тыс. человек и дополнительно 0,3 тыс. ед. хранения на 1 тыс. человек в центральной библиотеке.</w:t>
      </w:r>
    </w:p>
    <w:p w:rsidR="004C09D6" w:rsidRPr="00080025" w:rsidRDefault="004C09D6" w:rsidP="00282205">
      <w:pPr>
        <w:pStyle w:val="a6"/>
        <w:spacing w:before="0" w:after="0"/>
        <w:rPr>
          <w:sz w:val="28"/>
          <w:szCs w:val="28"/>
        </w:rPr>
      </w:pPr>
      <w:r w:rsidRPr="00080025">
        <w:rPr>
          <w:sz w:val="28"/>
          <w:szCs w:val="28"/>
        </w:rPr>
        <w:t>В соответствии с распоряжением Правительства Российской Федерации от 03.07.1996 № 1063-р «О социальных нормативах и нормах»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4C09D6" w:rsidRPr="00080025" w:rsidRDefault="004C09D6" w:rsidP="00282205">
      <w:pPr>
        <w:pStyle w:val="a6"/>
        <w:spacing w:before="0" w:after="0"/>
        <w:rPr>
          <w:sz w:val="28"/>
          <w:szCs w:val="28"/>
        </w:rPr>
      </w:pPr>
      <w:r w:rsidRPr="00080025">
        <w:rPr>
          <w:sz w:val="28"/>
          <w:szCs w:val="28"/>
        </w:rPr>
        <w:t xml:space="preserve">Нормативы обеспеченности учреждениями культуры клубного типа установлены исходя из численности населения города и мощностных характеристик, приходящихся на 1 тыс. человек </w:t>
      </w:r>
      <w:r w:rsidR="00D8284C" w:rsidRPr="00080025">
        <w:rPr>
          <w:sz w:val="28"/>
          <w:szCs w:val="28"/>
        </w:rPr>
        <w:t>(</w:t>
      </w:r>
      <w:r w:rsidR="00521333" w:rsidRPr="00080025">
        <w:fldChar w:fldCharType="begin"/>
      </w:r>
      <w:r w:rsidR="00521333" w:rsidRPr="00080025">
        <w:instrText xml:space="preserve"> REF _Ref401410308 \h  \* MERGEFORMAT </w:instrText>
      </w:r>
      <w:r w:rsidR="00521333" w:rsidRPr="00080025">
        <w:fldChar w:fldCharType="separate"/>
      </w:r>
      <w:r w:rsidR="0004381F" w:rsidRPr="0004381F">
        <w:rPr>
          <w:sz w:val="28"/>
          <w:szCs w:val="28"/>
        </w:rPr>
        <w:t>Таблица</w:t>
      </w:r>
      <w:r w:rsidR="0004381F" w:rsidRPr="0004381F">
        <w:t xml:space="preserve"> </w:t>
      </w:r>
      <w:r w:rsidR="00521333" w:rsidRPr="00080025">
        <w:fldChar w:fldCharType="end"/>
      </w:r>
      <w:r w:rsidR="00E80945" w:rsidRPr="00080025">
        <w:rPr>
          <w:sz w:val="28"/>
          <w:szCs w:val="28"/>
        </w:rPr>
        <w:t>1</w:t>
      </w:r>
      <w:r w:rsidR="004E6B08" w:rsidRPr="00080025">
        <w:rPr>
          <w:sz w:val="28"/>
          <w:szCs w:val="28"/>
          <w:lang w:val="ru-RU"/>
        </w:rPr>
        <w:t>1</w:t>
      </w:r>
      <w:r w:rsidR="00D8284C" w:rsidRPr="00080025">
        <w:rPr>
          <w:sz w:val="28"/>
          <w:szCs w:val="28"/>
        </w:rPr>
        <w:t>).</w:t>
      </w:r>
    </w:p>
    <w:p w:rsidR="004C09D6" w:rsidRPr="00080025" w:rsidRDefault="004C09D6" w:rsidP="00282205">
      <w:pPr>
        <w:ind w:firstLine="567"/>
        <w:jc w:val="both"/>
        <w:rPr>
          <w:sz w:val="28"/>
          <w:szCs w:val="28"/>
        </w:rPr>
      </w:pPr>
      <w:r w:rsidRPr="00080025">
        <w:rPr>
          <w:sz w:val="28"/>
          <w:szCs w:val="28"/>
        </w:rPr>
        <w:t xml:space="preserve">В соответствии с распоряжением Правительства Российской Федерации от 19.10.1999 № 1683-р (ред. от 23.11.2009) «О методике определения </w:t>
      </w:r>
      <w:r w:rsidRPr="00080025">
        <w:rPr>
          <w:sz w:val="28"/>
          <w:szCs w:val="28"/>
        </w:rPr>
        <w:lastRenderedPageBreak/>
        <w:t xml:space="preserve">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w:t>
      </w:r>
      <w:r w:rsidR="00A023F4">
        <w:rPr>
          <w:sz w:val="28"/>
          <w:szCs w:val="28"/>
        </w:rPr>
        <w:t xml:space="preserve">                                        </w:t>
      </w:r>
      <w:r w:rsidRPr="00080025">
        <w:rPr>
          <w:sz w:val="28"/>
          <w:szCs w:val="28"/>
        </w:rPr>
        <w:t>500 зрительских мест.</w:t>
      </w:r>
    </w:p>
    <w:p w:rsidR="004C09D6" w:rsidRPr="00080025" w:rsidRDefault="004C09D6" w:rsidP="00282205">
      <w:pPr>
        <w:pStyle w:val="a6"/>
        <w:spacing w:before="0" w:after="0"/>
        <w:rPr>
          <w:sz w:val="28"/>
          <w:szCs w:val="28"/>
        </w:rPr>
      </w:pPr>
      <w:r w:rsidRPr="00080025">
        <w:rPr>
          <w:sz w:val="28"/>
          <w:szCs w:val="28"/>
        </w:rPr>
        <w:t>Нормативы обеспеченности универсальными спортивно-зрелищными залами, театрами и концертными залами приняты в соответствии со СНиП 2.07.01-89* «Градостроительство. Планировка и застройка городских и сельских поселений». Данные виды объектов предлагается размещать в городском округе с учетом обслуживания сопряженного населения.</w:t>
      </w:r>
    </w:p>
    <w:p w:rsidR="004C09D6" w:rsidRPr="00080025" w:rsidRDefault="004C09D6" w:rsidP="00282205">
      <w:pPr>
        <w:pStyle w:val="S6"/>
        <w:spacing w:before="0" w:after="0"/>
        <w:rPr>
          <w:sz w:val="28"/>
          <w:szCs w:val="28"/>
        </w:rPr>
      </w:pPr>
      <w:r w:rsidRPr="00080025">
        <w:rPr>
          <w:sz w:val="28"/>
          <w:szCs w:val="28"/>
        </w:rPr>
        <w:t xml:space="preserve">Нормативы размеров земельных участков для объектов культурно-досугового назначения и местного значения определены в результате проведенной научно-исследовательской работы, а также согласно действующим нормативным документам и рекомендациям по проектированию соответствующих объектов культурно-досугового назначения. </w:t>
      </w:r>
    </w:p>
    <w:p w:rsidR="00F2419F" w:rsidRPr="00080025" w:rsidRDefault="004C09D6" w:rsidP="00F2419F">
      <w:pPr>
        <w:pStyle w:val="S6"/>
        <w:spacing w:before="0" w:after="0"/>
        <w:rPr>
          <w:sz w:val="28"/>
          <w:szCs w:val="28"/>
        </w:rPr>
      </w:pPr>
      <w:r w:rsidRPr="00080025">
        <w:rPr>
          <w:sz w:val="28"/>
          <w:szCs w:val="28"/>
        </w:rPr>
        <w:t xml:space="preserve">Минимальные размеры земельных участков для библиотек установлены согласно СНиП </w:t>
      </w:r>
      <w:r w:rsidRPr="00080025">
        <w:rPr>
          <w:iCs/>
          <w:sz w:val="28"/>
          <w:szCs w:val="28"/>
          <w:lang w:eastAsia="ru-RU"/>
        </w:rPr>
        <w:t>31-06-2009</w:t>
      </w:r>
      <w:r w:rsidRPr="00080025">
        <w:rPr>
          <w:i/>
          <w:iCs/>
          <w:sz w:val="28"/>
          <w:szCs w:val="28"/>
          <w:lang w:eastAsia="ru-RU"/>
        </w:rPr>
        <w:t xml:space="preserve"> «</w:t>
      </w:r>
      <w:r w:rsidRPr="00080025">
        <w:rPr>
          <w:sz w:val="28"/>
          <w:szCs w:val="28"/>
        </w:rPr>
        <w:t xml:space="preserve">Общественные здания и сооружения», а также </w:t>
      </w:r>
      <w:r w:rsidRPr="00080025">
        <w:rPr>
          <w:rStyle w:val="aa"/>
          <w:sz w:val="28"/>
          <w:szCs w:val="28"/>
        </w:rPr>
        <w:t>ранее действовавших обоснованных расчетных показателей, с учётом сложившейся практики проектирования</w:t>
      </w:r>
      <w:r w:rsidR="00F2419F" w:rsidRPr="00080025">
        <w:rPr>
          <w:sz w:val="28"/>
          <w:szCs w:val="28"/>
        </w:rPr>
        <w:t>:</w:t>
      </w:r>
    </w:p>
    <w:p w:rsidR="00F2419F" w:rsidRPr="00080025" w:rsidRDefault="00F2419F" w:rsidP="00F2419F">
      <w:pPr>
        <w:pStyle w:val="S6"/>
        <w:spacing w:before="0" w:after="0"/>
        <w:rPr>
          <w:sz w:val="28"/>
          <w:szCs w:val="28"/>
        </w:rPr>
      </w:pPr>
      <w:r w:rsidRPr="00080025">
        <w:rPr>
          <w:sz w:val="28"/>
          <w:szCs w:val="28"/>
          <w:lang w:val="ru-RU"/>
        </w:rPr>
        <w:t>-</w:t>
      </w:r>
      <w:r w:rsidR="004C09D6" w:rsidRPr="00080025">
        <w:rPr>
          <w:sz w:val="28"/>
          <w:szCs w:val="28"/>
        </w:rPr>
        <w:t>детские библиотеки - 39</w:t>
      </w:r>
      <w:r w:rsidRPr="00080025">
        <w:rPr>
          <w:sz w:val="28"/>
          <w:szCs w:val="28"/>
        </w:rPr>
        <w:t xml:space="preserve"> кв. м. на 1 тыс. ед. хранения;</w:t>
      </w:r>
    </w:p>
    <w:p w:rsidR="00F2419F" w:rsidRPr="00080025" w:rsidRDefault="00F2419F" w:rsidP="00F2419F">
      <w:pPr>
        <w:pStyle w:val="S6"/>
        <w:spacing w:before="0" w:after="0"/>
        <w:rPr>
          <w:sz w:val="28"/>
          <w:szCs w:val="28"/>
        </w:rPr>
      </w:pPr>
      <w:r w:rsidRPr="00080025">
        <w:rPr>
          <w:sz w:val="28"/>
          <w:szCs w:val="28"/>
          <w:lang w:val="ru-RU"/>
        </w:rPr>
        <w:t>-</w:t>
      </w:r>
      <w:r w:rsidR="004C09D6" w:rsidRPr="00080025">
        <w:rPr>
          <w:sz w:val="28"/>
          <w:szCs w:val="28"/>
        </w:rPr>
        <w:t>юношеские библиотеки - 38</w:t>
      </w:r>
      <w:r w:rsidRPr="00080025">
        <w:rPr>
          <w:sz w:val="28"/>
          <w:szCs w:val="28"/>
        </w:rPr>
        <w:t xml:space="preserve"> кв. м. на 1 тыс. ед. хранения;</w:t>
      </w:r>
    </w:p>
    <w:p w:rsidR="004C09D6" w:rsidRPr="00080025" w:rsidRDefault="00F2419F" w:rsidP="00F2419F">
      <w:pPr>
        <w:pStyle w:val="S6"/>
        <w:spacing w:before="0" w:after="0"/>
        <w:rPr>
          <w:sz w:val="28"/>
          <w:szCs w:val="28"/>
        </w:rPr>
      </w:pPr>
      <w:r w:rsidRPr="00080025">
        <w:rPr>
          <w:sz w:val="28"/>
          <w:szCs w:val="28"/>
          <w:lang w:val="ru-RU"/>
        </w:rPr>
        <w:t>-</w:t>
      </w:r>
      <w:r w:rsidR="004C09D6" w:rsidRPr="00080025">
        <w:rPr>
          <w:sz w:val="28"/>
          <w:szCs w:val="28"/>
        </w:rPr>
        <w:t>общедоступные библиотеки - 32 кв. м. на 1 тыс. ед. хранения;</w:t>
      </w:r>
    </w:p>
    <w:p w:rsidR="00E83BAC" w:rsidRPr="00080025" w:rsidRDefault="004C09D6" w:rsidP="00282205">
      <w:pPr>
        <w:pStyle w:val="a6"/>
        <w:spacing w:before="0" w:after="0"/>
        <w:rPr>
          <w:sz w:val="28"/>
          <w:szCs w:val="28"/>
        </w:rPr>
      </w:pPr>
      <w:r w:rsidRPr="00080025">
        <w:rPr>
          <w:sz w:val="28"/>
          <w:szCs w:val="28"/>
        </w:rPr>
        <w:t>Минимальные размеры земельных участков музеев и выставочных залов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3D5026" w:rsidRPr="00080025" w:rsidRDefault="003D5026" w:rsidP="00282205">
      <w:pPr>
        <w:pStyle w:val="a6"/>
        <w:spacing w:before="0" w:after="0"/>
        <w:rPr>
          <w:sz w:val="28"/>
          <w:szCs w:val="28"/>
        </w:rPr>
      </w:pPr>
    </w:p>
    <w:p w:rsidR="00F2419F" w:rsidRPr="00080025" w:rsidRDefault="004C09D6" w:rsidP="00202AF2">
      <w:pPr>
        <w:pStyle w:val="4a"/>
        <w:ind w:firstLine="567"/>
        <w:rPr>
          <w:b w:val="0"/>
        </w:rPr>
      </w:pPr>
      <w:r w:rsidRPr="00080025">
        <w:rPr>
          <w:b w:val="0"/>
        </w:rPr>
        <w:t xml:space="preserve">Таблица </w:t>
      </w:r>
      <w:r w:rsidR="00992E5B" w:rsidRPr="00080025">
        <w:rPr>
          <w:b w:val="0"/>
        </w:rPr>
        <w:t>1</w:t>
      </w:r>
      <w:r w:rsidR="00E80945" w:rsidRPr="00080025">
        <w:rPr>
          <w:b w:val="0"/>
        </w:rPr>
        <w:t>2</w:t>
      </w:r>
      <w:r w:rsidR="00AA66BB" w:rsidRPr="00080025">
        <w:rPr>
          <w:b w:val="0"/>
        </w:rPr>
        <w:t>.</w:t>
      </w:r>
      <w:r w:rsidRPr="00080025">
        <w:rPr>
          <w:b w:val="0"/>
        </w:rPr>
        <w:t xml:space="preserve"> Зависимость размера земельного участка музея, выставочного комплекса от экспозиционной площади</w:t>
      </w:r>
    </w:p>
    <w:tbl>
      <w:tblPr>
        <w:tblW w:w="453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gridCol w:w="4390"/>
      </w:tblGrid>
      <w:tr w:rsidR="004C09D6" w:rsidRPr="00080025" w:rsidTr="00A00E5A">
        <w:trPr>
          <w:trHeight w:val="87"/>
        </w:trPr>
        <w:tc>
          <w:tcPr>
            <w:tcW w:w="5000" w:type="pct"/>
            <w:gridSpan w:val="2"/>
            <w:shd w:val="clear" w:color="auto" w:fill="auto"/>
          </w:tcPr>
          <w:p w:rsidR="004C09D6" w:rsidRPr="00080025" w:rsidRDefault="004C09D6" w:rsidP="00A00E5A">
            <w:pPr>
              <w:autoSpaceDE w:val="0"/>
              <w:autoSpaceDN w:val="0"/>
              <w:adjustRightInd w:val="0"/>
              <w:rPr>
                <w:rFonts w:eastAsia="Calibri"/>
              </w:rPr>
            </w:pPr>
            <w:r w:rsidRPr="00080025">
              <w:rPr>
                <w:rFonts w:eastAsia="Calibri"/>
              </w:rPr>
              <w:t>Зависимость площадей экспозиции и участка:</w:t>
            </w:r>
          </w:p>
        </w:tc>
      </w:tr>
      <w:tr w:rsidR="004C09D6" w:rsidRPr="00080025" w:rsidTr="00A00E5A">
        <w:trPr>
          <w:trHeight w:val="86"/>
        </w:trPr>
        <w:tc>
          <w:tcPr>
            <w:tcW w:w="2411" w:type="pct"/>
            <w:shd w:val="clear" w:color="auto" w:fill="auto"/>
          </w:tcPr>
          <w:p w:rsidR="004C09D6" w:rsidRPr="00080025" w:rsidRDefault="004C09D6" w:rsidP="00A00E5A">
            <w:pPr>
              <w:autoSpaceDE w:val="0"/>
              <w:autoSpaceDN w:val="0"/>
              <w:adjustRightInd w:val="0"/>
              <w:rPr>
                <w:rFonts w:eastAsia="Calibri"/>
              </w:rPr>
            </w:pPr>
            <w:r w:rsidRPr="00080025">
              <w:rPr>
                <w:rFonts w:eastAsia="Calibri"/>
              </w:rPr>
              <w:t>Площадь участка , га.</w:t>
            </w:r>
          </w:p>
        </w:tc>
        <w:tc>
          <w:tcPr>
            <w:tcW w:w="2589" w:type="pct"/>
            <w:shd w:val="clear" w:color="auto" w:fill="auto"/>
          </w:tcPr>
          <w:p w:rsidR="004C09D6" w:rsidRPr="00080025" w:rsidRDefault="004C09D6" w:rsidP="00A00E5A">
            <w:pPr>
              <w:autoSpaceDE w:val="0"/>
              <w:autoSpaceDN w:val="0"/>
              <w:adjustRightInd w:val="0"/>
              <w:rPr>
                <w:rFonts w:eastAsia="Calibri"/>
              </w:rPr>
            </w:pPr>
            <w:r w:rsidRPr="00080025">
              <w:rPr>
                <w:rFonts w:eastAsia="Calibri"/>
              </w:rPr>
              <w:t>Экспозиционная площадь, кв. м</w:t>
            </w:r>
          </w:p>
        </w:tc>
      </w:tr>
      <w:tr w:rsidR="004C09D6" w:rsidRPr="00080025" w:rsidTr="00A00E5A">
        <w:trPr>
          <w:trHeight w:val="24"/>
        </w:trPr>
        <w:tc>
          <w:tcPr>
            <w:tcW w:w="2411" w:type="pct"/>
            <w:shd w:val="clear" w:color="auto" w:fill="auto"/>
          </w:tcPr>
          <w:p w:rsidR="004C09D6" w:rsidRPr="00080025" w:rsidRDefault="004C09D6" w:rsidP="00A00E5A">
            <w:r w:rsidRPr="00080025">
              <w:t>0,5</w:t>
            </w:r>
          </w:p>
        </w:tc>
        <w:tc>
          <w:tcPr>
            <w:tcW w:w="2589" w:type="pct"/>
            <w:shd w:val="clear" w:color="auto" w:fill="auto"/>
          </w:tcPr>
          <w:p w:rsidR="004C09D6" w:rsidRPr="00080025" w:rsidRDefault="004C09D6" w:rsidP="00A00E5A">
            <w:r w:rsidRPr="00080025">
              <w:t>500</w:t>
            </w:r>
          </w:p>
        </w:tc>
      </w:tr>
      <w:tr w:rsidR="004C09D6" w:rsidRPr="00080025" w:rsidTr="00A00E5A">
        <w:trPr>
          <w:trHeight w:val="24"/>
        </w:trPr>
        <w:tc>
          <w:tcPr>
            <w:tcW w:w="2411" w:type="pct"/>
            <w:shd w:val="clear" w:color="auto" w:fill="auto"/>
          </w:tcPr>
          <w:p w:rsidR="004C09D6" w:rsidRPr="00080025" w:rsidRDefault="004C09D6" w:rsidP="00A00E5A">
            <w:r w:rsidRPr="00080025">
              <w:t>0,8</w:t>
            </w:r>
          </w:p>
        </w:tc>
        <w:tc>
          <w:tcPr>
            <w:tcW w:w="2589" w:type="pct"/>
            <w:shd w:val="clear" w:color="auto" w:fill="auto"/>
          </w:tcPr>
          <w:p w:rsidR="004C09D6" w:rsidRPr="00080025" w:rsidRDefault="004C09D6" w:rsidP="00A00E5A">
            <w:r w:rsidRPr="00080025">
              <w:t>1000</w:t>
            </w:r>
          </w:p>
        </w:tc>
      </w:tr>
      <w:tr w:rsidR="004C09D6" w:rsidRPr="00080025" w:rsidTr="00A00E5A">
        <w:trPr>
          <w:trHeight w:val="24"/>
        </w:trPr>
        <w:tc>
          <w:tcPr>
            <w:tcW w:w="2411" w:type="pct"/>
            <w:shd w:val="clear" w:color="auto" w:fill="auto"/>
          </w:tcPr>
          <w:p w:rsidR="004C09D6" w:rsidRPr="00080025" w:rsidRDefault="004C09D6" w:rsidP="00A00E5A">
            <w:r w:rsidRPr="00080025">
              <w:t>1,2</w:t>
            </w:r>
          </w:p>
        </w:tc>
        <w:tc>
          <w:tcPr>
            <w:tcW w:w="2589" w:type="pct"/>
            <w:shd w:val="clear" w:color="auto" w:fill="auto"/>
          </w:tcPr>
          <w:p w:rsidR="004C09D6" w:rsidRPr="00080025" w:rsidRDefault="004C09D6" w:rsidP="00A00E5A">
            <w:r w:rsidRPr="00080025">
              <w:t>1500</w:t>
            </w:r>
          </w:p>
        </w:tc>
      </w:tr>
      <w:tr w:rsidR="004C09D6" w:rsidRPr="00080025" w:rsidTr="00A00E5A">
        <w:trPr>
          <w:trHeight w:val="24"/>
        </w:trPr>
        <w:tc>
          <w:tcPr>
            <w:tcW w:w="2411" w:type="pct"/>
            <w:shd w:val="clear" w:color="auto" w:fill="auto"/>
          </w:tcPr>
          <w:p w:rsidR="004C09D6" w:rsidRPr="00080025" w:rsidRDefault="004C09D6" w:rsidP="00A00E5A">
            <w:r w:rsidRPr="00080025">
              <w:t>1,5</w:t>
            </w:r>
          </w:p>
        </w:tc>
        <w:tc>
          <w:tcPr>
            <w:tcW w:w="2589" w:type="pct"/>
            <w:shd w:val="clear" w:color="auto" w:fill="auto"/>
          </w:tcPr>
          <w:p w:rsidR="004C09D6" w:rsidRPr="00080025" w:rsidRDefault="004C09D6" w:rsidP="00A00E5A">
            <w:r w:rsidRPr="00080025">
              <w:t>2000</w:t>
            </w:r>
          </w:p>
        </w:tc>
      </w:tr>
      <w:tr w:rsidR="004C09D6" w:rsidRPr="00080025" w:rsidTr="00A00E5A">
        <w:trPr>
          <w:trHeight w:val="24"/>
        </w:trPr>
        <w:tc>
          <w:tcPr>
            <w:tcW w:w="2411" w:type="pct"/>
            <w:shd w:val="clear" w:color="auto" w:fill="auto"/>
          </w:tcPr>
          <w:p w:rsidR="004C09D6" w:rsidRPr="00080025" w:rsidRDefault="004C09D6" w:rsidP="00A00E5A">
            <w:r w:rsidRPr="00080025">
              <w:t>1,8</w:t>
            </w:r>
          </w:p>
        </w:tc>
        <w:tc>
          <w:tcPr>
            <w:tcW w:w="2589" w:type="pct"/>
            <w:shd w:val="clear" w:color="auto" w:fill="auto"/>
          </w:tcPr>
          <w:p w:rsidR="004C09D6" w:rsidRPr="00080025" w:rsidRDefault="004C09D6" w:rsidP="00A00E5A">
            <w:r w:rsidRPr="00080025">
              <w:t>2500</w:t>
            </w:r>
          </w:p>
        </w:tc>
      </w:tr>
      <w:tr w:rsidR="004C09D6" w:rsidRPr="00080025" w:rsidTr="00A00E5A">
        <w:trPr>
          <w:trHeight w:val="24"/>
        </w:trPr>
        <w:tc>
          <w:tcPr>
            <w:tcW w:w="2411" w:type="pct"/>
            <w:shd w:val="clear" w:color="auto" w:fill="auto"/>
          </w:tcPr>
          <w:p w:rsidR="004C09D6" w:rsidRPr="00080025" w:rsidRDefault="004C09D6" w:rsidP="00A00E5A">
            <w:r w:rsidRPr="00080025">
              <w:t>2,0</w:t>
            </w:r>
          </w:p>
        </w:tc>
        <w:tc>
          <w:tcPr>
            <w:tcW w:w="2589" w:type="pct"/>
            <w:shd w:val="clear" w:color="auto" w:fill="auto"/>
          </w:tcPr>
          <w:p w:rsidR="004C09D6" w:rsidRPr="00080025" w:rsidRDefault="004C09D6" w:rsidP="00A00E5A">
            <w:r w:rsidRPr="00080025">
              <w:t>3000</w:t>
            </w:r>
          </w:p>
        </w:tc>
      </w:tr>
      <w:tr w:rsidR="004C09D6" w:rsidRPr="00080025" w:rsidTr="00A00E5A">
        <w:trPr>
          <w:trHeight w:val="178"/>
        </w:trPr>
        <w:tc>
          <w:tcPr>
            <w:tcW w:w="5000" w:type="pct"/>
            <w:gridSpan w:val="2"/>
            <w:shd w:val="clear" w:color="auto" w:fill="auto"/>
          </w:tcPr>
          <w:p w:rsidR="004C09D6" w:rsidRPr="00080025" w:rsidRDefault="004C09D6" w:rsidP="00A00E5A">
            <w:pPr>
              <w:autoSpaceDE w:val="0"/>
              <w:autoSpaceDN w:val="0"/>
              <w:adjustRightInd w:val="0"/>
              <w:rPr>
                <w:rFonts w:eastAsia="Calibri"/>
              </w:rPr>
            </w:pPr>
            <w:r w:rsidRPr="00080025">
              <w:rPr>
                <w:rFonts w:eastAsia="Calibri"/>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F2419F" w:rsidRPr="00080025" w:rsidRDefault="00F2419F" w:rsidP="00282205">
      <w:pPr>
        <w:pStyle w:val="S6"/>
        <w:spacing w:before="0" w:after="0"/>
        <w:rPr>
          <w:rStyle w:val="aa"/>
          <w:sz w:val="28"/>
          <w:szCs w:val="28"/>
        </w:rPr>
      </w:pPr>
    </w:p>
    <w:p w:rsidR="004C09D6" w:rsidRPr="00080025" w:rsidRDefault="004C09D6" w:rsidP="00282205">
      <w:pPr>
        <w:pStyle w:val="S6"/>
        <w:spacing w:before="0" w:after="0"/>
        <w:rPr>
          <w:rStyle w:val="aa"/>
          <w:sz w:val="28"/>
          <w:szCs w:val="28"/>
        </w:rPr>
      </w:pPr>
      <w:r w:rsidRPr="00080025">
        <w:rPr>
          <w:rStyle w:val="aa"/>
          <w:sz w:val="28"/>
          <w:szCs w:val="28"/>
        </w:rPr>
        <w:lastRenderedPageBreak/>
        <w:t xml:space="preserve">На основании </w:t>
      </w:r>
      <w:r w:rsidRPr="00080025">
        <w:rPr>
          <w:sz w:val="28"/>
          <w:szCs w:val="28"/>
        </w:rPr>
        <w:t>проведенной научно-исследовательской работы установлены расчетные показатели м</w:t>
      </w:r>
      <w:r w:rsidRPr="00080025">
        <w:rPr>
          <w:rStyle w:val="aa"/>
          <w:sz w:val="28"/>
          <w:szCs w:val="28"/>
        </w:rPr>
        <w:t>инимально допустимых размеров земельных участков для:</w:t>
      </w:r>
    </w:p>
    <w:p w:rsidR="004C09D6" w:rsidRPr="00080025" w:rsidRDefault="00F2419F" w:rsidP="00F2419F">
      <w:pPr>
        <w:pStyle w:val="S6"/>
        <w:tabs>
          <w:tab w:val="left" w:pos="993"/>
        </w:tabs>
        <w:spacing w:before="0" w:after="0"/>
        <w:ind w:firstLine="0"/>
        <w:rPr>
          <w:rStyle w:val="aa"/>
          <w:sz w:val="28"/>
          <w:szCs w:val="28"/>
        </w:rPr>
      </w:pPr>
      <w:r w:rsidRPr="00080025">
        <w:rPr>
          <w:sz w:val="28"/>
          <w:szCs w:val="28"/>
        </w:rPr>
        <w:tab/>
      </w:r>
      <w:r w:rsidRPr="00080025">
        <w:rPr>
          <w:sz w:val="28"/>
          <w:szCs w:val="28"/>
          <w:lang w:val="ru-RU"/>
        </w:rPr>
        <w:t>-</w:t>
      </w:r>
      <w:r w:rsidR="004C09D6" w:rsidRPr="00080025">
        <w:rPr>
          <w:sz w:val="28"/>
          <w:szCs w:val="28"/>
        </w:rPr>
        <w:t xml:space="preserve">учреждений культуры клубного типа -0,4-0,5 </w:t>
      </w:r>
      <w:r w:rsidR="004C09D6" w:rsidRPr="00080025">
        <w:rPr>
          <w:rStyle w:val="aa"/>
          <w:sz w:val="28"/>
          <w:szCs w:val="28"/>
        </w:rPr>
        <w:t>га на 1 объект;</w:t>
      </w:r>
    </w:p>
    <w:p w:rsidR="004C09D6" w:rsidRPr="00080025" w:rsidRDefault="00F2419F" w:rsidP="00F2419F">
      <w:pPr>
        <w:pStyle w:val="S6"/>
        <w:tabs>
          <w:tab w:val="left" w:pos="993"/>
        </w:tabs>
        <w:spacing w:before="0" w:after="0"/>
        <w:ind w:firstLine="0"/>
        <w:rPr>
          <w:rStyle w:val="aa"/>
          <w:sz w:val="28"/>
          <w:szCs w:val="28"/>
        </w:rPr>
      </w:pPr>
      <w:r w:rsidRPr="00080025">
        <w:rPr>
          <w:rStyle w:val="aa"/>
          <w:sz w:val="28"/>
          <w:szCs w:val="28"/>
        </w:rPr>
        <w:tab/>
      </w:r>
      <w:r w:rsidRPr="00080025">
        <w:rPr>
          <w:rStyle w:val="aa"/>
          <w:sz w:val="28"/>
          <w:szCs w:val="28"/>
          <w:lang w:val="ru-RU"/>
        </w:rPr>
        <w:t>-</w:t>
      </w:r>
      <w:r w:rsidR="004C09D6" w:rsidRPr="00080025">
        <w:rPr>
          <w:rStyle w:val="aa"/>
          <w:sz w:val="28"/>
          <w:szCs w:val="28"/>
        </w:rPr>
        <w:t>театров - 1 – 1,5 га на 1 объект;</w:t>
      </w:r>
    </w:p>
    <w:p w:rsidR="004C09D6" w:rsidRPr="00080025" w:rsidRDefault="00F2419F" w:rsidP="00F2419F">
      <w:pPr>
        <w:pStyle w:val="S6"/>
        <w:tabs>
          <w:tab w:val="left" w:pos="993"/>
        </w:tabs>
        <w:spacing w:before="0" w:after="0"/>
        <w:ind w:firstLine="0"/>
        <w:rPr>
          <w:sz w:val="28"/>
          <w:szCs w:val="28"/>
        </w:rPr>
      </w:pPr>
      <w:r w:rsidRPr="00080025">
        <w:rPr>
          <w:sz w:val="28"/>
          <w:szCs w:val="28"/>
        </w:rPr>
        <w:tab/>
      </w:r>
      <w:r w:rsidRPr="00080025">
        <w:rPr>
          <w:sz w:val="28"/>
          <w:szCs w:val="28"/>
          <w:lang w:val="ru-RU"/>
        </w:rPr>
        <w:t>-</w:t>
      </w:r>
      <w:r w:rsidR="004C09D6" w:rsidRPr="00080025">
        <w:rPr>
          <w:sz w:val="28"/>
          <w:szCs w:val="28"/>
        </w:rPr>
        <w:t>концертных залов- 0,7 – 1,5</w:t>
      </w:r>
      <w:r w:rsidR="004C09D6" w:rsidRPr="00080025">
        <w:rPr>
          <w:rStyle w:val="aa"/>
          <w:sz w:val="28"/>
          <w:szCs w:val="28"/>
        </w:rPr>
        <w:t>га на 1 объект;</w:t>
      </w:r>
    </w:p>
    <w:p w:rsidR="004C09D6" w:rsidRPr="00080025" w:rsidRDefault="00F2419F" w:rsidP="00F2419F">
      <w:pPr>
        <w:pStyle w:val="S6"/>
        <w:tabs>
          <w:tab w:val="left" w:pos="993"/>
        </w:tabs>
        <w:spacing w:before="0" w:after="0"/>
        <w:ind w:firstLine="0"/>
        <w:rPr>
          <w:sz w:val="28"/>
          <w:szCs w:val="28"/>
        </w:rPr>
      </w:pPr>
      <w:r w:rsidRPr="00080025">
        <w:rPr>
          <w:rStyle w:val="aa"/>
          <w:sz w:val="28"/>
          <w:szCs w:val="28"/>
        </w:rPr>
        <w:tab/>
      </w:r>
      <w:r w:rsidRPr="00080025">
        <w:rPr>
          <w:rStyle w:val="aa"/>
          <w:sz w:val="28"/>
          <w:szCs w:val="28"/>
          <w:lang w:val="ru-RU"/>
        </w:rPr>
        <w:t>-</w:t>
      </w:r>
      <w:r w:rsidR="004C09D6" w:rsidRPr="00080025">
        <w:rPr>
          <w:rStyle w:val="aa"/>
          <w:sz w:val="28"/>
          <w:szCs w:val="28"/>
        </w:rPr>
        <w:t xml:space="preserve">кинотеатров - </w:t>
      </w:r>
      <w:r w:rsidR="004C09D6" w:rsidRPr="00080025">
        <w:rPr>
          <w:sz w:val="28"/>
          <w:szCs w:val="28"/>
        </w:rPr>
        <w:t>4кв. м на 1 место;</w:t>
      </w:r>
    </w:p>
    <w:p w:rsidR="004C09D6" w:rsidRPr="00080025" w:rsidRDefault="00F2419F" w:rsidP="00F2419F">
      <w:pPr>
        <w:pStyle w:val="S6"/>
        <w:tabs>
          <w:tab w:val="left" w:pos="993"/>
        </w:tabs>
        <w:spacing w:before="0" w:after="0"/>
        <w:ind w:firstLine="0"/>
        <w:rPr>
          <w:rStyle w:val="aa"/>
          <w:sz w:val="28"/>
          <w:szCs w:val="28"/>
        </w:rPr>
      </w:pPr>
      <w:r w:rsidRPr="00080025">
        <w:rPr>
          <w:sz w:val="28"/>
          <w:szCs w:val="28"/>
        </w:rPr>
        <w:tab/>
      </w:r>
      <w:r w:rsidRPr="00080025">
        <w:rPr>
          <w:sz w:val="28"/>
          <w:szCs w:val="28"/>
          <w:lang w:val="ru-RU"/>
        </w:rPr>
        <w:t>-</w:t>
      </w:r>
      <w:r w:rsidR="004C09D6" w:rsidRPr="00080025">
        <w:rPr>
          <w:sz w:val="28"/>
          <w:szCs w:val="28"/>
        </w:rPr>
        <w:t>универсальных спортивно-зрелищных залов - 5 га на 1 объект.</w:t>
      </w:r>
    </w:p>
    <w:p w:rsidR="004C09D6" w:rsidRPr="00080025" w:rsidRDefault="004C09D6" w:rsidP="003D78C7">
      <w:pPr>
        <w:pStyle w:val="S6"/>
        <w:spacing w:before="0" w:after="0"/>
        <w:rPr>
          <w:sz w:val="28"/>
          <w:szCs w:val="28"/>
        </w:rPr>
      </w:pPr>
      <w:r w:rsidRPr="00080025">
        <w:rPr>
          <w:rStyle w:val="aa"/>
          <w:sz w:val="28"/>
          <w:szCs w:val="28"/>
        </w:rPr>
        <w:t xml:space="preserve">Помещения театров допускается размещать в первых этажах жилых зданий и в составе помещений общественные здания. Согласно </w:t>
      </w:r>
      <w:r w:rsidRPr="00080025">
        <w:rPr>
          <w:sz w:val="28"/>
          <w:szCs w:val="28"/>
        </w:rPr>
        <w:t xml:space="preserve">Пособию к СНиП 2.08.02-89* «Проектирование театров» при проектировании театров с малыми залами рекомендуется увеличение площади земельного участка до 10 %. При кооперировании двух и более театров в одном здании площадь участка может составлять 0,8 - 0,85 суммарной площади земельных участков отдельных </w:t>
      </w:r>
      <w:proofErr w:type="spellStart"/>
      <w:r w:rsidRPr="00080025">
        <w:rPr>
          <w:sz w:val="28"/>
          <w:szCs w:val="28"/>
        </w:rPr>
        <w:t>театров.В</w:t>
      </w:r>
      <w:proofErr w:type="spellEnd"/>
      <w:r w:rsidRPr="00080025">
        <w:rPr>
          <w:sz w:val="28"/>
          <w:szCs w:val="28"/>
        </w:rPr>
        <w:t xml:space="preserve"> условиях стесненной городской застройки возможно сокращение размеров земельного участка за счет уменьшения площадок перед входами на 15 - 20 % и сокращения состава зон участка за счет хозяйственного двора и площадки для стоянок автомобилей путем перевода их на подземные или наземные уровни.</w:t>
      </w:r>
    </w:p>
    <w:p w:rsidR="003D78C7" w:rsidRPr="00080025" w:rsidRDefault="003D78C7" w:rsidP="003D78C7">
      <w:pPr>
        <w:pStyle w:val="S6"/>
        <w:spacing w:before="0" w:after="0"/>
        <w:rPr>
          <w:sz w:val="28"/>
          <w:szCs w:val="28"/>
        </w:rPr>
      </w:pPr>
    </w:p>
    <w:p w:rsidR="002D64A3" w:rsidRPr="00080025" w:rsidRDefault="00E50E46" w:rsidP="003D78C7">
      <w:pPr>
        <w:pStyle w:val="3"/>
        <w:spacing w:before="0" w:after="0"/>
        <w:ind w:firstLine="568"/>
        <w:rPr>
          <w:b w:val="0"/>
          <w:sz w:val="28"/>
          <w:szCs w:val="28"/>
        </w:rPr>
      </w:pPr>
      <w:bookmarkStart w:id="47" w:name="_Toc401411299"/>
      <w:bookmarkStart w:id="48" w:name="_Toc400727558"/>
      <w:bookmarkStart w:id="49" w:name="_Toc401411302"/>
      <w:r w:rsidRPr="00080025">
        <w:rPr>
          <w:b w:val="0"/>
          <w:sz w:val="28"/>
          <w:szCs w:val="28"/>
        </w:rPr>
        <w:t>Статья 19.</w:t>
      </w:r>
      <w:r w:rsidR="00202AF2">
        <w:rPr>
          <w:b w:val="0"/>
          <w:sz w:val="28"/>
          <w:szCs w:val="28"/>
          <w:lang w:val="ru-RU"/>
        </w:rPr>
        <w:t xml:space="preserve"> </w:t>
      </w:r>
      <w:r w:rsidR="002D64A3" w:rsidRPr="00080025">
        <w:rPr>
          <w:b w:val="0"/>
          <w:sz w:val="28"/>
          <w:szCs w:val="28"/>
        </w:rPr>
        <w:t xml:space="preserve">Объекты местного значения </w:t>
      </w:r>
      <w:bookmarkStart w:id="50" w:name="_Toc401411300"/>
      <w:bookmarkEnd w:id="47"/>
      <w:bookmarkEnd w:id="48"/>
      <w:r w:rsidR="002D64A3" w:rsidRPr="00080025">
        <w:rPr>
          <w:b w:val="0"/>
          <w:sz w:val="28"/>
          <w:szCs w:val="28"/>
        </w:rPr>
        <w:t>в области электроснабжения</w:t>
      </w:r>
      <w:bookmarkEnd w:id="50"/>
    </w:p>
    <w:p w:rsidR="003D78C7" w:rsidRPr="00080025" w:rsidRDefault="003D78C7" w:rsidP="003D78C7">
      <w:pPr>
        <w:pStyle w:val="afffffff3"/>
        <w:spacing w:line="240" w:lineRule="auto"/>
        <w:ind w:firstLine="567"/>
        <w:rPr>
          <w:sz w:val="28"/>
          <w:szCs w:val="28"/>
        </w:rPr>
      </w:pPr>
    </w:p>
    <w:p w:rsidR="002D64A3" w:rsidRPr="00080025" w:rsidRDefault="002D64A3" w:rsidP="003D78C7">
      <w:pPr>
        <w:pStyle w:val="afffffff3"/>
        <w:spacing w:line="240" w:lineRule="auto"/>
        <w:ind w:firstLine="567"/>
        <w:rPr>
          <w:sz w:val="28"/>
          <w:szCs w:val="28"/>
        </w:rPr>
      </w:pPr>
      <w:r w:rsidRPr="00080025">
        <w:rPr>
          <w:sz w:val="28"/>
          <w:szCs w:val="28"/>
        </w:rPr>
        <w:t xml:space="preserve">Расчетные показатели минимально допустимого уровня обеспеченности населения объектами местного значения в области электроснабжения установлены с учетом Федерального закона от 26.03.2003 № 35-ФЗ </w:t>
      </w:r>
      <w:r w:rsidR="00A023F4">
        <w:rPr>
          <w:sz w:val="28"/>
          <w:szCs w:val="28"/>
          <w:lang w:val="ru-RU"/>
        </w:rPr>
        <w:t xml:space="preserve">                                    </w:t>
      </w:r>
      <w:r w:rsidRPr="00080025">
        <w:rPr>
          <w:sz w:val="28"/>
          <w:szCs w:val="28"/>
        </w:rPr>
        <w:t>«Об 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2D64A3" w:rsidRPr="00080025" w:rsidRDefault="002D64A3" w:rsidP="00E80945">
      <w:pPr>
        <w:pStyle w:val="afffffff3"/>
        <w:spacing w:line="240" w:lineRule="auto"/>
        <w:rPr>
          <w:sz w:val="28"/>
          <w:szCs w:val="28"/>
        </w:rPr>
      </w:pPr>
      <w:r w:rsidRPr="00080025">
        <w:rPr>
          <w:sz w:val="28"/>
          <w:szCs w:val="28"/>
        </w:rPr>
        <w:t>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2D64A3" w:rsidRPr="00080025" w:rsidRDefault="002D64A3" w:rsidP="00E80945">
      <w:pPr>
        <w:ind w:firstLine="709"/>
        <w:jc w:val="both"/>
        <w:rPr>
          <w:sz w:val="28"/>
          <w:szCs w:val="28"/>
        </w:rPr>
      </w:pPr>
      <w:r w:rsidRPr="00080025">
        <w:rPr>
          <w:sz w:val="28"/>
          <w:szCs w:val="28"/>
        </w:rPr>
        <w:t>В результате анализа статистических данных о жилой площади установлено соотношение 1-, 2-, 3-х и 4-комнатных квартир к общему количеству квартир в городе. Результаты приведены ниже (</w:t>
      </w:r>
      <w:r w:rsidR="00521333" w:rsidRPr="00080025">
        <w:fldChar w:fldCharType="begin"/>
      </w:r>
      <w:r w:rsidR="00521333" w:rsidRPr="00080025">
        <w:instrText xml:space="preserve"> REF _Ref401410501 \h  \* MERGEFORMAT </w:instrText>
      </w:r>
      <w:r w:rsidR="00521333" w:rsidRPr="00080025">
        <w:fldChar w:fldCharType="separate"/>
      </w:r>
      <w:r w:rsidR="0004381F" w:rsidRPr="0004381F">
        <w:rPr>
          <w:sz w:val="28"/>
          <w:szCs w:val="28"/>
        </w:rPr>
        <w:t xml:space="preserve">Таблица </w:t>
      </w:r>
      <w:r w:rsidR="00521333" w:rsidRPr="00080025">
        <w:fldChar w:fldCharType="end"/>
      </w:r>
      <w:r w:rsidR="004E6B08" w:rsidRPr="00080025">
        <w:rPr>
          <w:sz w:val="28"/>
          <w:szCs w:val="28"/>
        </w:rPr>
        <w:t>13</w:t>
      </w:r>
      <w:r w:rsidRPr="00080025">
        <w:rPr>
          <w:sz w:val="28"/>
          <w:szCs w:val="28"/>
        </w:rPr>
        <w:t>).</w:t>
      </w:r>
    </w:p>
    <w:p w:rsidR="00AF7EAD" w:rsidRPr="00080025" w:rsidRDefault="00AF7EAD" w:rsidP="00E80945">
      <w:pPr>
        <w:ind w:firstLine="709"/>
        <w:jc w:val="both"/>
        <w:rPr>
          <w:sz w:val="28"/>
          <w:szCs w:val="28"/>
        </w:rPr>
      </w:pPr>
    </w:p>
    <w:p w:rsidR="00F2419F" w:rsidRPr="00080025" w:rsidRDefault="002D64A3" w:rsidP="00CA571B">
      <w:pPr>
        <w:pStyle w:val="4a"/>
        <w:ind w:firstLine="567"/>
        <w:rPr>
          <w:b w:val="0"/>
        </w:rPr>
      </w:pPr>
      <w:bookmarkStart w:id="51" w:name="_Ref401410501"/>
      <w:r w:rsidRPr="00080025">
        <w:rPr>
          <w:b w:val="0"/>
        </w:rPr>
        <w:t xml:space="preserve">Таблица </w:t>
      </w:r>
      <w:bookmarkEnd w:id="51"/>
      <w:r w:rsidR="00BD0BA9" w:rsidRPr="00080025">
        <w:rPr>
          <w:b w:val="0"/>
        </w:rPr>
        <w:t>1</w:t>
      </w:r>
      <w:r w:rsidR="00AF7EAD" w:rsidRPr="00080025">
        <w:rPr>
          <w:b w:val="0"/>
        </w:rPr>
        <w:t>3.</w:t>
      </w:r>
      <w:r w:rsidR="00F2419F" w:rsidRPr="00080025">
        <w:rPr>
          <w:b w:val="0"/>
          <w:lang w:val="ru-RU"/>
        </w:rPr>
        <w:t xml:space="preserve"> </w:t>
      </w:r>
      <w:r w:rsidRPr="00080025">
        <w:rPr>
          <w:b w:val="0"/>
        </w:rPr>
        <w:t>Соотношение квартир разной площади к общему количеству квартир, %</w:t>
      </w:r>
    </w:p>
    <w:tbl>
      <w:tblPr>
        <w:tblW w:w="5000" w:type="pct"/>
        <w:jc w:val="center"/>
        <w:tblCellSpacing w:w="5" w:type="nil"/>
        <w:tblCellMar>
          <w:top w:w="75" w:type="dxa"/>
          <w:left w:w="40" w:type="dxa"/>
          <w:bottom w:w="75" w:type="dxa"/>
          <w:right w:w="40" w:type="dxa"/>
        </w:tblCellMar>
        <w:tblLook w:val="0000" w:firstRow="0" w:lastRow="0" w:firstColumn="0" w:lastColumn="0" w:noHBand="0" w:noVBand="0"/>
      </w:tblPr>
      <w:tblGrid>
        <w:gridCol w:w="1079"/>
        <w:gridCol w:w="1935"/>
        <w:gridCol w:w="1984"/>
        <w:gridCol w:w="1935"/>
        <w:gridCol w:w="2406"/>
      </w:tblGrid>
      <w:tr w:rsidR="002D64A3" w:rsidRPr="00080025" w:rsidTr="00A00E5A">
        <w:trPr>
          <w:trHeight w:val="174"/>
          <w:tblCellSpacing w:w="5" w:type="nil"/>
          <w:jc w:val="center"/>
        </w:trPr>
        <w:tc>
          <w:tcPr>
            <w:tcW w:w="5000" w:type="pct"/>
            <w:gridSpan w:val="5"/>
            <w:tcBorders>
              <w:top w:val="single" w:sz="8" w:space="0" w:color="auto"/>
              <w:left w:val="single" w:sz="8" w:space="0" w:color="auto"/>
              <w:bottom w:val="single" w:sz="8" w:space="0" w:color="auto"/>
              <w:right w:val="single" w:sz="4" w:space="0" w:color="auto"/>
            </w:tcBorders>
          </w:tcPr>
          <w:p w:rsidR="002D64A3" w:rsidRPr="00080025" w:rsidRDefault="002D64A3" w:rsidP="00A00E5A">
            <w:pPr>
              <w:pStyle w:val="100"/>
              <w:rPr>
                <w:sz w:val="24"/>
              </w:rPr>
            </w:pPr>
            <w:r w:rsidRPr="00080025">
              <w:rPr>
                <w:sz w:val="24"/>
              </w:rPr>
              <w:t>Количество квартир/в процентах от общего числа</w:t>
            </w:r>
          </w:p>
        </w:tc>
      </w:tr>
      <w:tr w:rsidR="002D64A3" w:rsidRPr="00080025" w:rsidTr="00A00E5A">
        <w:trPr>
          <w:trHeight w:val="82"/>
          <w:tblCellSpacing w:w="5" w:type="nil"/>
          <w:jc w:val="center"/>
        </w:trPr>
        <w:tc>
          <w:tcPr>
            <w:tcW w:w="578" w:type="pct"/>
            <w:tcBorders>
              <w:left w:val="single" w:sz="8" w:space="0" w:color="auto"/>
              <w:right w:val="single" w:sz="8" w:space="0" w:color="auto"/>
            </w:tcBorders>
          </w:tcPr>
          <w:p w:rsidR="002D64A3" w:rsidRPr="00080025" w:rsidRDefault="002D64A3" w:rsidP="00A00E5A">
            <w:pPr>
              <w:pStyle w:val="100"/>
              <w:rPr>
                <w:sz w:val="24"/>
              </w:rPr>
            </w:pPr>
            <w:r w:rsidRPr="00080025">
              <w:rPr>
                <w:sz w:val="24"/>
              </w:rPr>
              <w:t>Всего</w:t>
            </w:r>
          </w:p>
        </w:tc>
        <w:tc>
          <w:tcPr>
            <w:tcW w:w="1036" w:type="pct"/>
            <w:tcBorders>
              <w:left w:val="single" w:sz="8" w:space="0" w:color="auto"/>
              <w:right w:val="single" w:sz="8" w:space="0" w:color="auto"/>
            </w:tcBorders>
          </w:tcPr>
          <w:p w:rsidR="002D64A3" w:rsidRPr="00080025" w:rsidRDefault="002D64A3" w:rsidP="00A00E5A">
            <w:pPr>
              <w:pStyle w:val="100"/>
              <w:rPr>
                <w:sz w:val="24"/>
              </w:rPr>
            </w:pPr>
            <w:r w:rsidRPr="00080025">
              <w:rPr>
                <w:sz w:val="24"/>
              </w:rPr>
              <w:t>1-комнатные</w:t>
            </w:r>
          </w:p>
        </w:tc>
        <w:tc>
          <w:tcPr>
            <w:tcW w:w="1062" w:type="pct"/>
            <w:tcBorders>
              <w:left w:val="single" w:sz="8" w:space="0" w:color="auto"/>
              <w:right w:val="single" w:sz="8" w:space="0" w:color="auto"/>
            </w:tcBorders>
          </w:tcPr>
          <w:p w:rsidR="002D64A3" w:rsidRPr="00080025" w:rsidRDefault="002D64A3" w:rsidP="00A00E5A">
            <w:pPr>
              <w:pStyle w:val="100"/>
              <w:rPr>
                <w:sz w:val="24"/>
              </w:rPr>
            </w:pPr>
            <w:r w:rsidRPr="00080025">
              <w:rPr>
                <w:sz w:val="24"/>
              </w:rPr>
              <w:t>2- комнатные</w:t>
            </w:r>
          </w:p>
        </w:tc>
        <w:tc>
          <w:tcPr>
            <w:tcW w:w="1036" w:type="pct"/>
            <w:tcBorders>
              <w:left w:val="single" w:sz="8" w:space="0" w:color="auto"/>
              <w:right w:val="single" w:sz="8" w:space="0" w:color="auto"/>
            </w:tcBorders>
          </w:tcPr>
          <w:p w:rsidR="002D64A3" w:rsidRPr="00080025" w:rsidRDefault="002D64A3" w:rsidP="00A00E5A">
            <w:pPr>
              <w:pStyle w:val="100"/>
              <w:rPr>
                <w:sz w:val="24"/>
              </w:rPr>
            </w:pPr>
            <w:r w:rsidRPr="00080025">
              <w:rPr>
                <w:sz w:val="24"/>
              </w:rPr>
              <w:t>3-комнатные</w:t>
            </w:r>
          </w:p>
        </w:tc>
        <w:tc>
          <w:tcPr>
            <w:tcW w:w="1289" w:type="pct"/>
            <w:tcBorders>
              <w:left w:val="single" w:sz="8" w:space="0" w:color="auto"/>
              <w:right w:val="single" w:sz="8" w:space="0" w:color="auto"/>
            </w:tcBorders>
          </w:tcPr>
          <w:p w:rsidR="002D64A3" w:rsidRPr="00080025" w:rsidRDefault="002D64A3" w:rsidP="00A00E5A">
            <w:pPr>
              <w:pStyle w:val="100"/>
              <w:rPr>
                <w:sz w:val="24"/>
              </w:rPr>
            </w:pPr>
            <w:r w:rsidRPr="00080025">
              <w:rPr>
                <w:sz w:val="24"/>
              </w:rPr>
              <w:t>4-комнатные и более</w:t>
            </w:r>
          </w:p>
        </w:tc>
      </w:tr>
      <w:tr w:rsidR="002D64A3" w:rsidRPr="00080025" w:rsidTr="00A00E5A">
        <w:trPr>
          <w:trHeight w:val="102"/>
          <w:tblCellSpacing w:w="5" w:type="nil"/>
          <w:jc w:val="center"/>
        </w:trPr>
        <w:tc>
          <w:tcPr>
            <w:tcW w:w="578" w:type="pct"/>
            <w:tcBorders>
              <w:left w:val="single" w:sz="8" w:space="0" w:color="auto"/>
              <w:bottom w:val="single" w:sz="8" w:space="0" w:color="auto"/>
              <w:right w:val="single" w:sz="8" w:space="0" w:color="auto"/>
            </w:tcBorders>
            <w:vAlign w:val="center"/>
          </w:tcPr>
          <w:p w:rsidR="002D64A3" w:rsidRPr="00080025" w:rsidRDefault="002D64A3" w:rsidP="00A00E5A">
            <w:pPr>
              <w:pStyle w:val="100"/>
              <w:rPr>
                <w:sz w:val="24"/>
              </w:rPr>
            </w:pPr>
            <w:r w:rsidRPr="00080025">
              <w:rPr>
                <w:sz w:val="24"/>
              </w:rPr>
              <w:t>38864</w:t>
            </w:r>
          </w:p>
        </w:tc>
        <w:tc>
          <w:tcPr>
            <w:tcW w:w="1036" w:type="pct"/>
            <w:tcBorders>
              <w:left w:val="single" w:sz="8" w:space="0" w:color="auto"/>
              <w:bottom w:val="single" w:sz="8" w:space="0" w:color="auto"/>
              <w:right w:val="single" w:sz="8" w:space="0" w:color="auto"/>
            </w:tcBorders>
            <w:vAlign w:val="center"/>
          </w:tcPr>
          <w:p w:rsidR="002D64A3" w:rsidRPr="00080025" w:rsidRDefault="002D64A3" w:rsidP="00A00E5A">
            <w:pPr>
              <w:pStyle w:val="100"/>
              <w:rPr>
                <w:sz w:val="24"/>
              </w:rPr>
            </w:pPr>
            <w:r w:rsidRPr="00080025">
              <w:rPr>
                <w:sz w:val="24"/>
              </w:rPr>
              <w:t>10842/28</w:t>
            </w:r>
          </w:p>
        </w:tc>
        <w:tc>
          <w:tcPr>
            <w:tcW w:w="1062" w:type="pct"/>
            <w:tcBorders>
              <w:left w:val="single" w:sz="8" w:space="0" w:color="auto"/>
              <w:bottom w:val="single" w:sz="8" w:space="0" w:color="auto"/>
              <w:right w:val="single" w:sz="8" w:space="0" w:color="auto"/>
            </w:tcBorders>
            <w:vAlign w:val="center"/>
          </w:tcPr>
          <w:p w:rsidR="002D64A3" w:rsidRPr="00080025" w:rsidRDefault="002D64A3" w:rsidP="00A00E5A">
            <w:pPr>
              <w:pStyle w:val="100"/>
              <w:rPr>
                <w:sz w:val="24"/>
              </w:rPr>
            </w:pPr>
            <w:r w:rsidRPr="00080025">
              <w:rPr>
                <w:sz w:val="24"/>
              </w:rPr>
              <w:t>17539/56</w:t>
            </w:r>
          </w:p>
        </w:tc>
        <w:tc>
          <w:tcPr>
            <w:tcW w:w="1036" w:type="pct"/>
            <w:tcBorders>
              <w:left w:val="single" w:sz="8" w:space="0" w:color="auto"/>
              <w:bottom w:val="single" w:sz="8" w:space="0" w:color="auto"/>
              <w:right w:val="single" w:sz="8" w:space="0" w:color="auto"/>
            </w:tcBorders>
            <w:vAlign w:val="center"/>
          </w:tcPr>
          <w:p w:rsidR="002D64A3" w:rsidRPr="00080025" w:rsidRDefault="002D64A3" w:rsidP="00A00E5A">
            <w:pPr>
              <w:pStyle w:val="100"/>
              <w:rPr>
                <w:sz w:val="24"/>
              </w:rPr>
            </w:pPr>
            <w:r w:rsidRPr="00080025">
              <w:rPr>
                <w:sz w:val="24"/>
              </w:rPr>
              <w:t>8828/23</w:t>
            </w:r>
          </w:p>
        </w:tc>
        <w:tc>
          <w:tcPr>
            <w:tcW w:w="1289" w:type="pct"/>
            <w:tcBorders>
              <w:left w:val="single" w:sz="8" w:space="0" w:color="auto"/>
              <w:bottom w:val="single" w:sz="8" w:space="0" w:color="auto"/>
              <w:right w:val="single" w:sz="8" w:space="0" w:color="auto"/>
            </w:tcBorders>
            <w:vAlign w:val="center"/>
          </w:tcPr>
          <w:p w:rsidR="002D64A3" w:rsidRPr="00080025" w:rsidRDefault="002D64A3" w:rsidP="00A00E5A">
            <w:pPr>
              <w:pStyle w:val="100"/>
              <w:rPr>
                <w:sz w:val="24"/>
              </w:rPr>
            </w:pPr>
            <w:r w:rsidRPr="00080025">
              <w:rPr>
                <w:sz w:val="24"/>
              </w:rPr>
              <w:t>1655/4</w:t>
            </w:r>
          </w:p>
        </w:tc>
      </w:tr>
    </w:tbl>
    <w:p w:rsidR="00E80945" w:rsidRPr="00080025" w:rsidRDefault="00E80945" w:rsidP="00E80945"/>
    <w:p w:rsidR="00F2419F" w:rsidRPr="00080025" w:rsidRDefault="002D64A3" w:rsidP="00202AF2">
      <w:pPr>
        <w:pStyle w:val="4a"/>
        <w:ind w:firstLine="567"/>
        <w:rPr>
          <w:b w:val="0"/>
        </w:rPr>
      </w:pPr>
      <w:r w:rsidRPr="00080025">
        <w:rPr>
          <w:b w:val="0"/>
        </w:rPr>
        <w:t xml:space="preserve">Таблица </w:t>
      </w:r>
      <w:r w:rsidR="00521333" w:rsidRPr="00080025">
        <w:rPr>
          <w:b w:val="0"/>
        </w:rPr>
        <w:fldChar w:fldCharType="begin"/>
      </w:r>
      <w:r w:rsidR="00521333" w:rsidRPr="00080025">
        <w:rPr>
          <w:b w:val="0"/>
        </w:rPr>
        <w:instrText xml:space="preserve"> SEQ Таблица \* ARABIC </w:instrText>
      </w:r>
      <w:r w:rsidR="00521333" w:rsidRPr="00080025">
        <w:rPr>
          <w:b w:val="0"/>
        </w:rPr>
        <w:fldChar w:fldCharType="separate"/>
      </w:r>
      <w:r w:rsidR="0004381F">
        <w:rPr>
          <w:b w:val="0"/>
          <w:noProof/>
        </w:rPr>
        <w:t>1</w:t>
      </w:r>
      <w:r w:rsidR="00521333" w:rsidRPr="00080025">
        <w:rPr>
          <w:b w:val="0"/>
        </w:rPr>
        <w:fldChar w:fldCharType="end"/>
      </w:r>
      <w:r w:rsidR="00AF7EAD" w:rsidRPr="00080025">
        <w:rPr>
          <w:b w:val="0"/>
        </w:rPr>
        <w:t>4</w:t>
      </w:r>
      <w:r w:rsidR="00E83DE0" w:rsidRPr="00080025">
        <w:rPr>
          <w:b w:val="0"/>
        </w:rPr>
        <w:t>.</w:t>
      </w:r>
      <w:r w:rsidR="00F2419F" w:rsidRPr="00080025">
        <w:rPr>
          <w:b w:val="0"/>
          <w:lang w:val="ru-RU"/>
        </w:rPr>
        <w:t xml:space="preserve"> </w:t>
      </w:r>
      <w:r w:rsidRPr="00080025">
        <w:rPr>
          <w:b w:val="0"/>
        </w:rPr>
        <w:t>Нормативы потребления коммунальных услуг по электроснабжению собственниками и пользователями жилых помещений в многоквартирных домах и жилых домов в городском округе (кВт*ч/чел в мес.)</w:t>
      </w:r>
      <w:r w:rsidR="00E83DE0" w:rsidRPr="00080025">
        <w:rPr>
          <w:b w:val="0"/>
        </w:rPr>
        <w:t>при наличии газовых и электрических плит.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04"/>
        <w:gridCol w:w="1340"/>
        <w:gridCol w:w="1577"/>
        <w:gridCol w:w="1340"/>
        <w:gridCol w:w="1368"/>
      </w:tblGrid>
      <w:tr w:rsidR="002D64A3" w:rsidRPr="00080025" w:rsidTr="00E83DE0">
        <w:trPr>
          <w:trHeight w:val="24"/>
        </w:trPr>
        <w:tc>
          <w:tcPr>
            <w:tcW w:w="1346" w:type="pct"/>
            <w:shd w:val="clear" w:color="auto" w:fill="auto"/>
            <w:vAlign w:val="center"/>
          </w:tcPr>
          <w:p w:rsidR="002D64A3" w:rsidRPr="00080025" w:rsidRDefault="002D64A3" w:rsidP="00A00E5A">
            <w:pPr>
              <w:pStyle w:val="100"/>
              <w:rPr>
                <w:sz w:val="24"/>
              </w:rPr>
            </w:pPr>
            <w:r w:rsidRPr="00080025">
              <w:rPr>
                <w:sz w:val="24"/>
              </w:rPr>
              <w:t>Состав семьи</w:t>
            </w:r>
          </w:p>
        </w:tc>
        <w:tc>
          <w:tcPr>
            <w:tcW w:w="644" w:type="pct"/>
            <w:shd w:val="clear" w:color="auto" w:fill="auto"/>
          </w:tcPr>
          <w:p w:rsidR="002D64A3" w:rsidRPr="00080025" w:rsidRDefault="002D64A3" w:rsidP="00A00E5A">
            <w:pPr>
              <w:pStyle w:val="100"/>
              <w:rPr>
                <w:sz w:val="24"/>
              </w:rPr>
            </w:pPr>
            <w:r w:rsidRPr="00080025">
              <w:rPr>
                <w:sz w:val="24"/>
              </w:rPr>
              <w:t>1 человек</w:t>
            </w:r>
          </w:p>
        </w:tc>
        <w:tc>
          <w:tcPr>
            <w:tcW w:w="717" w:type="pct"/>
            <w:shd w:val="clear" w:color="auto" w:fill="auto"/>
          </w:tcPr>
          <w:p w:rsidR="002D64A3" w:rsidRPr="00080025" w:rsidRDefault="002D64A3" w:rsidP="00A00E5A">
            <w:pPr>
              <w:pStyle w:val="100"/>
              <w:rPr>
                <w:sz w:val="24"/>
              </w:rPr>
            </w:pPr>
            <w:r w:rsidRPr="00080025">
              <w:rPr>
                <w:sz w:val="24"/>
              </w:rPr>
              <w:t>2 человека</w:t>
            </w:r>
          </w:p>
        </w:tc>
        <w:tc>
          <w:tcPr>
            <w:tcW w:w="844" w:type="pct"/>
            <w:shd w:val="clear" w:color="auto" w:fill="auto"/>
          </w:tcPr>
          <w:p w:rsidR="00AF7EAD" w:rsidRPr="00080025" w:rsidRDefault="002D64A3" w:rsidP="00A00E5A">
            <w:pPr>
              <w:pStyle w:val="100"/>
              <w:rPr>
                <w:sz w:val="24"/>
              </w:rPr>
            </w:pPr>
            <w:r w:rsidRPr="00080025">
              <w:rPr>
                <w:sz w:val="24"/>
              </w:rPr>
              <w:t xml:space="preserve">3 </w:t>
            </w:r>
          </w:p>
          <w:p w:rsidR="002D64A3" w:rsidRPr="00080025" w:rsidRDefault="002D64A3" w:rsidP="00A00E5A">
            <w:pPr>
              <w:pStyle w:val="100"/>
              <w:rPr>
                <w:sz w:val="24"/>
              </w:rPr>
            </w:pPr>
            <w:r w:rsidRPr="00080025">
              <w:rPr>
                <w:sz w:val="24"/>
              </w:rPr>
              <w:t>человека</w:t>
            </w:r>
          </w:p>
        </w:tc>
        <w:tc>
          <w:tcPr>
            <w:tcW w:w="717" w:type="pct"/>
            <w:shd w:val="clear" w:color="auto" w:fill="auto"/>
          </w:tcPr>
          <w:p w:rsidR="002D64A3" w:rsidRPr="00080025" w:rsidRDefault="002D64A3" w:rsidP="00A00E5A">
            <w:pPr>
              <w:pStyle w:val="100"/>
              <w:rPr>
                <w:sz w:val="24"/>
              </w:rPr>
            </w:pPr>
            <w:r w:rsidRPr="00080025">
              <w:rPr>
                <w:sz w:val="24"/>
              </w:rPr>
              <w:t>4 человека</w:t>
            </w:r>
          </w:p>
        </w:tc>
        <w:tc>
          <w:tcPr>
            <w:tcW w:w="731" w:type="pct"/>
            <w:shd w:val="clear" w:color="auto" w:fill="auto"/>
          </w:tcPr>
          <w:p w:rsidR="002D64A3" w:rsidRPr="00080025" w:rsidRDefault="002D64A3" w:rsidP="00A00E5A">
            <w:pPr>
              <w:pStyle w:val="100"/>
              <w:rPr>
                <w:sz w:val="24"/>
              </w:rPr>
            </w:pPr>
            <w:r w:rsidRPr="00080025">
              <w:rPr>
                <w:sz w:val="24"/>
              </w:rPr>
              <w:t>5 человек и более</w:t>
            </w:r>
          </w:p>
        </w:tc>
      </w:tr>
      <w:tr w:rsidR="002D64A3" w:rsidRPr="00080025" w:rsidTr="00A00E5A">
        <w:trPr>
          <w:trHeight w:val="20"/>
        </w:trPr>
        <w:tc>
          <w:tcPr>
            <w:tcW w:w="5000" w:type="pct"/>
            <w:gridSpan w:val="6"/>
            <w:shd w:val="clear" w:color="auto" w:fill="auto"/>
            <w:vAlign w:val="center"/>
          </w:tcPr>
          <w:p w:rsidR="002D64A3" w:rsidRPr="00080025" w:rsidRDefault="002D64A3" w:rsidP="00A00E5A">
            <w:pPr>
              <w:pStyle w:val="100"/>
              <w:rPr>
                <w:sz w:val="24"/>
              </w:rPr>
            </w:pPr>
            <w:r w:rsidRPr="00080025">
              <w:rPr>
                <w:sz w:val="24"/>
              </w:rPr>
              <w:t>При наличии газовой плиты</w:t>
            </w:r>
          </w:p>
        </w:tc>
      </w:tr>
      <w:tr w:rsidR="002D64A3" w:rsidRPr="00080025" w:rsidTr="00E83DE0">
        <w:trPr>
          <w:trHeight w:val="20"/>
        </w:trPr>
        <w:tc>
          <w:tcPr>
            <w:tcW w:w="1346" w:type="pct"/>
            <w:shd w:val="clear" w:color="auto" w:fill="auto"/>
          </w:tcPr>
          <w:p w:rsidR="002D64A3" w:rsidRPr="00080025" w:rsidRDefault="002D64A3" w:rsidP="00A00E5A">
            <w:pPr>
              <w:pStyle w:val="100"/>
              <w:rPr>
                <w:sz w:val="24"/>
              </w:rPr>
            </w:pPr>
            <w:r w:rsidRPr="00080025">
              <w:rPr>
                <w:sz w:val="24"/>
              </w:rPr>
              <w:t>Норматив потребления коммунальных услуг по электроснабжению, кВт*ч/чел в мес.</w:t>
            </w:r>
          </w:p>
        </w:tc>
        <w:tc>
          <w:tcPr>
            <w:tcW w:w="644" w:type="pct"/>
            <w:shd w:val="clear" w:color="auto" w:fill="auto"/>
            <w:vAlign w:val="center"/>
          </w:tcPr>
          <w:p w:rsidR="002D64A3" w:rsidRPr="00080025" w:rsidRDefault="002D64A3" w:rsidP="00A00E5A">
            <w:pPr>
              <w:pStyle w:val="100"/>
              <w:rPr>
                <w:sz w:val="24"/>
              </w:rPr>
            </w:pPr>
            <w:r w:rsidRPr="00080025">
              <w:rPr>
                <w:sz w:val="24"/>
              </w:rPr>
              <w:t>196,32</w:t>
            </w:r>
          </w:p>
        </w:tc>
        <w:tc>
          <w:tcPr>
            <w:tcW w:w="717" w:type="pct"/>
            <w:shd w:val="clear" w:color="auto" w:fill="auto"/>
            <w:vAlign w:val="center"/>
          </w:tcPr>
          <w:p w:rsidR="002D64A3" w:rsidRPr="00080025" w:rsidRDefault="002D64A3" w:rsidP="00A00E5A">
            <w:pPr>
              <w:pStyle w:val="100"/>
              <w:rPr>
                <w:sz w:val="24"/>
              </w:rPr>
            </w:pPr>
            <w:r w:rsidRPr="00080025">
              <w:rPr>
                <w:sz w:val="24"/>
              </w:rPr>
              <w:t>121,77</w:t>
            </w:r>
          </w:p>
        </w:tc>
        <w:tc>
          <w:tcPr>
            <w:tcW w:w="844" w:type="pct"/>
            <w:shd w:val="clear" w:color="auto" w:fill="auto"/>
            <w:vAlign w:val="center"/>
          </w:tcPr>
          <w:p w:rsidR="002D64A3" w:rsidRPr="00080025" w:rsidRDefault="002D64A3" w:rsidP="00A00E5A">
            <w:pPr>
              <w:pStyle w:val="100"/>
              <w:rPr>
                <w:sz w:val="24"/>
              </w:rPr>
            </w:pPr>
            <w:r w:rsidRPr="00080025">
              <w:rPr>
                <w:sz w:val="24"/>
              </w:rPr>
              <w:t>94,26</w:t>
            </w:r>
          </w:p>
        </w:tc>
        <w:tc>
          <w:tcPr>
            <w:tcW w:w="717" w:type="pct"/>
            <w:shd w:val="clear" w:color="auto" w:fill="auto"/>
            <w:vAlign w:val="center"/>
          </w:tcPr>
          <w:p w:rsidR="002D64A3" w:rsidRPr="00080025" w:rsidRDefault="002D64A3" w:rsidP="00A00E5A">
            <w:pPr>
              <w:pStyle w:val="100"/>
              <w:rPr>
                <w:sz w:val="24"/>
              </w:rPr>
            </w:pPr>
            <w:r w:rsidRPr="00080025">
              <w:rPr>
                <w:sz w:val="24"/>
              </w:rPr>
              <w:t>77,00</w:t>
            </w:r>
          </w:p>
        </w:tc>
        <w:tc>
          <w:tcPr>
            <w:tcW w:w="731" w:type="pct"/>
            <w:shd w:val="clear" w:color="auto" w:fill="auto"/>
            <w:vAlign w:val="center"/>
          </w:tcPr>
          <w:p w:rsidR="002D64A3" w:rsidRPr="00080025" w:rsidRDefault="002D64A3" w:rsidP="00A00E5A">
            <w:pPr>
              <w:pStyle w:val="100"/>
              <w:rPr>
                <w:sz w:val="24"/>
              </w:rPr>
            </w:pPr>
            <w:r w:rsidRPr="00080025">
              <w:rPr>
                <w:sz w:val="24"/>
              </w:rPr>
              <w:t>67,03</w:t>
            </w:r>
          </w:p>
        </w:tc>
      </w:tr>
      <w:tr w:rsidR="002D64A3" w:rsidRPr="00080025" w:rsidTr="00A00E5A">
        <w:trPr>
          <w:trHeight w:val="20"/>
        </w:trPr>
        <w:tc>
          <w:tcPr>
            <w:tcW w:w="5000" w:type="pct"/>
            <w:gridSpan w:val="6"/>
            <w:shd w:val="clear" w:color="auto" w:fill="auto"/>
          </w:tcPr>
          <w:p w:rsidR="002D64A3" w:rsidRPr="00080025" w:rsidRDefault="002D64A3" w:rsidP="00A00E5A">
            <w:pPr>
              <w:pStyle w:val="100"/>
              <w:rPr>
                <w:sz w:val="24"/>
              </w:rPr>
            </w:pPr>
            <w:r w:rsidRPr="00080025">
              <w:rPr>
                <w:sz w:val="24"/>
              </w:rPr>
              <w:t>При наличии электрической плиты</w:t>
            </w:r>
          </w:p>
        </w:tc>
      </w:tr>
      <w:tr w:rsidR="002D64A3" w:rsidRPr="00080025" w:rsidTr="00E83DE0">
        <w:trPr>
          <w:trHeight w:val="20"/>
        </w:trPr>
        <w:tc>
          <w:tcPr>
            <w:tcW w:w="1346" w:type="pct"/>
            <w:shd w:val="clear" w:color="auto" w:fill="auto"/>
          </w:tcPr>
          <w:p w:rsidR="002D64A3" w:rsidRPr="00080025" w:rsidRDefault="002D64A3" w:rsidP="00A00E5A">
            <w:pPr>
              <w:pStyle w:val="100"/>
              <w:rPr>
                <w:sz w:val="24"/>
              </w:rPr>
            </w:pPr>
            <w:r w:rsidRPr="00080025">
              <w:rPr>
                <w:sz w:val="24"/>
              </w:rPr>
              <w:t>Норматив потребления коммунальных услуг по электроснабжению, кВт*ч/чел в мес.</w:t>
            </w:r>
          </w:p>
        </w:tc>
        <w:tc>
          <w:tcPr>
            <w:tcW w:w="644" w:type="pct"/>
            <w:shd w:val="clear" w:color="auto" w:fill="auto"/>
            <w:vAlign w:val="center"/>
          </w:tcPr>
          <w:p w:rsidR="002D64A3" w:rsidRPr="00080025" w:rsidRDefault="002D64A3" w:rsidP="00A00E5A">
            <w:pPr>
              <w:pStyle w:val="100"/>
              <w:rPr>
                <w:sz w:val="24"/>
              </w:rPr>
            </w:pPr>
            <w:r w:rsidRPr="00080025">
              <w:rPr>
                <w:sz w:val="24"/>
              </w:rPr>
              <w:t>245,39</w:t>
            </w:r>
          </w:p>
        </w:tc>
        <w:tc>
          <w:tcPr>
            <w:tcW w:w="717" w:type="pct"/>
            <w:shd w:val="clear" w:color="auto" w:fill="auto"/>
            <w:vAlign w:val="center"/>
          </w:tcPr>
          <w:p w:rsidR="002D64A3" w:rsidRPr="00080025" w:rsidRDefault="002D64A3" w:rsidP="00A00E5A">
            <w:pPr>
              <w:pStyle w:val="100"/>
              <w:rPr>
                <w:sz w:val="24"/>
              </w:rPr>
            </w:pPr>
            <w:r w:rsidRPr="00080025">
              <w:rPr>
                <w:sz w:val="24"/>
              </w:rPr>
              <w:t>152,28</w:t>
            </w:r>
          </w:p>
        </w:tc>
        <w:tc>
          <w:tcPr>
            <w:tcW w:w="844" w:type="pct"/>
            <w:shd w:val="clear" w:color="auto" w:fill="auto"/>
            <w:vAlign w:val="center"/>
          </w:tcPr>
          <w:p w:rsidR="002D64A3" w:rsidRPr="00080025" w:rsidRDefault="002D64A3" w:rsidP="00A00E5A">
            <w:pPr>
              <w:pStyle w:val="100"/>
              <w:rPr>
                <w:sz w:val="24"/>
              </w:rPr>
            </w:pPr>
            <w:r w:rsidRPr="00080025">
              <w:rPr>
                <w:sz w:val="24"/>
              </w:rPr>
              <w:t>118,1</w:t>
            </w:r>
          </w:p>
        </w:tc>
        <w:tc>
          <w:tcPr>
            <w:tcW w:w="717" w:type="pct"/>
            <w:shd w:val="clear" w:color="auto" w:fill="auto"/>
            <w:vAlign w:val="center"/>
          </w:tcPr>
          <w:p w:rsidR="002D64A3" w:rsidRPr="00080025" w:rsidRDefault="002D64A3" w:rsidP="00A00E5A">
            <w:pPr>
              <w:pStyle w:val="100"/>
              <w:rPr>
                <w:sz w:val="24"/>
              </w:rPr>
            </w:pPr>
            <w:r w:rsidRPr="00080025">
              <w:rPr>
                <w:sz w:val="24"/>
              </w:rPr>
              <w:t>96,56</w:t>
            </w:r>
          </w:p>
        </w:tc>
        <w:tc>
          <w:tcPr>
            <w:tcW w:w="731" w:type="pct"/>
            <w:shd w:val="clear" w:color="auto" w:fill="auto"/>
            <w:vAlign w:val="center"/>
          </w:tcPr>
          <w:p w:rsidR="002D64A3" w:rsidRPr="00080025" w:rsidRDefault="002D64A3" w:rsidP="00A00E5A">
            <w:pPr>
              <w:pStyle w:val="100"/>
              <w:rPr>
                <w:sz w:val="24"/>
              </w:rPr>
            </w:pPr>
            <w:r w:rsidRPr="00080025">
              <w:rPr>
                <w:sz w:val="24"/>
              </w:rPr>
              <w:t>83,37</w:t>
            </w:r>
          </w:p>
        </w:tc>
      </w:tr>
    </w:tbl>
    <w:p w:rsidR="002D64A3" w:rsidRPr="00080025" w:rsidRDefault="002D64A3" w:rsidP="002D64A3">
      <w:pPr>
        <w:rPr>
          <w:sz w:val="28"/>
          <w:szCs w:val="28"/>
        </w:rPr>
      </w:pPr>
    </w:p>
    <w:p w:rsidR="00F2419F" w:rsidRPr="00202AF2" w:rsidRDefault="00E83DE0" w:rsidP="00202AF2">
      <w:pPr>
        <w:pStyle w:val="4a"/>
        <w:ind w:firstLine="567"/>
        <w:rPr>
          <w:b w:val="0"/>
        </w:rPr>
      </w:pPr>
      <w:r w:rsidRPr="00080025">
        <w:rPr>
          <w:b w:val="0"/>
        </w:rPr>
        <w:t xml:space="preserve">Таблица </w:t>
      </w:r>
      <w:r w:rsidR="004E6B08" w:rsidRPr="00080025">
        <w:rPr>
          <w:b w:val="0"/>
          <w:lang w:val="ru-RU"/>
        </w:rPr>
        <w:t>1</w:t>
      </w:r>
      <w:r w:rsidRPr="00080025">
        <w:rPr>
          <w:b w:val="0"/>
        </w:rPr>
        <w:t>5.</w:t>
      </w:r>
      <w:r w:rsidR="00F2419F" w:rsidRPr="00080025">
        <w:rPr>
          <w:b w:val="0"/>
          <w:lang w:val="ru-RU"/>
        </w:rPr>
        <w:t xml:space="preserve"> </w:t>
      </w:r>
      <w:r w:rsidRPr="00080025">
        <w:rPr>
          <w:b w:val="0"/>
        </w:rPr>
        <w:t xml:space="preserve">Нормативы потребления коммунальных услуг по электроснабжению собственниками и пользователями жилых помещений в многоквартирных домах и жилых домов в городском округе (кВт*ч/чел в мес.) при наличии </w:t>
      </w:r>
      <w:proofErr w:type="spellStart"/>
      <w:r w:rsidRPr="00080025">
        <w:rPr>
          <w:b w:val="0"/>
        </w:rPr>
        <w:t>электроводонагревателя</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829"/>
      </w:tblGrid>
      <w:tr w:rsidR="00E83DE0" w:rsidRPr="00080025" w:rsidTr="00E83DE0">
        <w:trPr>
          <w:trHeight w:val="24"/>
        </w:trPr>
        <w:tc>
          <w:tcPr>
            <w:tcW w:w="1346" w:type="pct"/>
            <w:shd w:val="clear" w:color="auto" w:fill="auto"/>
            <w:vAlign w:val="center"/>
          </w:tcPr>
          <w:p w:rsidR="00E83DE0" w:rsidRPr="00080025" w:rsidRDefault="00E83DE0" w:rsidP="001766D1">
            <w:pPr>
              <w:pStyle w:val="100"/>
              <w:rPr>
                <w:sz w:val="24"/>
              </w:rPr>
            </w:pPr>
            <w:r w:rsidRPr="00080025">
              <w:rPr>
                <w:sz w:val="24"/>
              </w:rPr>
              <w:t>Состав семьи</w:t>
            </w:r>
          </w:p>
        </w:tc>
        <w:tc>
          <w:tcPr>
            <w:tcW w:w="3654" w:type="pct"/>
            <w:shd w:val="clear" w:color="auto" w:fill="auto"/>
          </w:tcPr>
          <w:p w:rsidR="00E83DE0" w:rsidRPr="00080025" w:rsidRDefault="00E83DE0" w:rsidP="001766D1">
            <w:pPr>
              <w:pStyle w:val="100"/>
              <w:rPr>
                <w:sz w:val="24"/>
              </w:rPr>
            </w:pPr>
            <w:r w:rsidRPr="00080025">
              <w:rPr>
                <w:sz w:val="24"/>
              </w:rPr>
              <w:t>1 человек</w:t>
            </w:r>
          </w:p>
          <w:p w:rsidR="00E83DE0" w:rsidRPr="00080025" w:rsidRDefault="00E83DE0" w:rsidP="001766D1">
            <w:pPr>
              <w:pStyle w:val="100"/>
              <w:rPr>
                <w:sz w:val="24"/>
              </w:rPr>
            </w:pPr>
            <w:r w:rsidRPr="00080025">
              <w:rPr>
                <w:sz w:val="24"/>
              </w:rPr>
              <w:t>и более</w:t>
            </w:r>
          </w:p>
        </w:tc>
      </w:tr>
      <w:tr w:rsidR="00E83DE0" w:rsidRPr="00080025" w:rsidTr="001766D1">
        <w:trPr>
          <w:trHeight w:val="20"/>
        </w:trPr>
        <w:tc>
          <w:tcPr>
            <w:tcW w:w="5000" w:type="pct"/>
            <w:gridSpan w:val="2"/>
            <w:shd w:val="clear" w:color="auto" w:fill="auto"/>
          </w:tcPr>
          <w:p w:rsidR="00E83DE0" w:rsidRPr="00080025" w:rsidRDefault="00E83DE0" w:rsidP="001766D1">
            <w:pPr>
              <w:pStyle w:val="100"/>
              <w:rPr>
                <w:sz w:val="24"/>
              </w:rPr>
            </w:pPr>
            <w:r w:rsidRPr="00080025">
              <w:rPr>
                <w:sz w:val="24"/>
              </w:rPr>
              <w:t xml:space="preserve">При наличии </w:t>
            </w:r>
            <w:proofErr w:type="spellStart"/>
            <w:r w:rsidRPr="00080025">
              <w:rPr>
                <w:sz w:val="24"/>
              </w:rPr>
              <w:t>электроводонагревателя</w:t>
            </w:r>
            <w:proofErr w:type="spellEnd"/>
          </w:p>
        </w:tc>
      </w:tr>
      <w:tr w:rsidR="00E83DE0" w:rsidRPr="00080025" w:rsidTr="00E83DE0">
        <w:trPr>
          <w:trHeight w:val="20"/>
        </w:trPr>
        <w:tc>
          <w:tcPr>
            <w:tcW w:w="1346" w:type="pct"/>
            <w:shd w:val="clear" w:color="auto" w:fill="auto"/>
          </w:tcPr>
          <w:p w:rsidR="00E83DE0" w:rsidRPr="00080025" w:rsidRDefault="00E83DE0" w:rsidP="001766D1">
            <w:pPr>
              <w:pStyle w:val="100"/>
              <w:rPr>
                <w:sz w:val="24"/>
              </w:rPr>
            </w:pPr>
            <w:r w:rsidRPr="00080025">
              <w:rPr>
                <w:sz w:val="24"/>
              </w:rPr>
              <w:t>Норматив потребления коммунальных услуг по электроснабжению, кВт*ч/чел в мес.</w:t>
            </w:r>
          </w:p>
        </w:tc>
        <w:tc>
          <w:tcPr>
            <w:tcW w:w="3654" w:type="pct"/>
            <w:shd w:val="clear" w:color="auto" w:fill="auto"/>
            <w:vAlign w:val="center"/>
          </w:tcPr>
          <w:p w:rsidR="00E83DE0" w:rsidRPr="00080025" w:rsidRDefault="00E83DE0" w:rsidP="001766D1">
            <w:pPr>
              <w:pStyle w:val="100"/>
              <w:rPr>
                <w:sz w:val="24"/>
              </w:rPr>
            </w:pPr>
            <w:r w:rsidRPr="00080025">
              <w:rPr>
                <w:sz w:val="24"/>
              </w:rPr>
              <w:t>71,00</w:t>
            </w:r>
          </w:p>
        </w:tc>
      </w:tr>
    </w:tbl>
    <w:p w:rsidR="00E83DE0" w:rsidRPr="00080025" w:rsidRDefault="00E83DE0" w:rsidP="002D64A3">
      <w:pPr>
        <w:rPr>
          <w:sz w:val="28"/>
          <w:szCs w:val="28"/>
        </w:rPr>
      </w:pPr>
    </w:p>
    <w:p w:rsidR="002D64A3" w:rsidRPr="00080025" w:rsidRDefault="002D64A3" w:rsidP="00A7256B">
      <w:pPr>
        <w:pStyle w:val="afffffff3"/>
        <w:spacing w:line="240" w:lineRule="auto"/>
        <w:rPr>
          <w:sz w:val="28"/>
          <w:szCs w:val="28"/>
        </w:rPr>
      </w:pPr>
      <w:r w:rsidRPr="00080025">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2D64A3" w:rsidRPr="00080025" w:rsidRDefault="002D64A3" w:rsidP="00A7256B">
      <w:pPr>
        <w:pStyle w:val="afffffff3"/>
        <w:spacing w:line="240" w:lineRule="auto"/>
        <w:rPr>
          <w:sz w:val="28"/>
          <w:szCs w:val="28"/>
        </w:rPr>
      </w:pPr>
      <w:r w:rsidRPr="00080025">
        <w:rPr>
          <w:sz w:val="28"/>
          <w:szCs w:val="28"/>
        </w:rPr>
        <w:t>Для обеспечения благоприятных условий жизнедеятельности населения на территории округа установлен уровень обеспеченности централизованной системой электроснабжения 100%.</w:t>
      </w:r>
    </w:p>
    <w:p w:rsidR="002D64A3" w:rsidRPr="00080025" w:rsidRDefault="002D64A3" w:rsidP="00242D06">
      <w:pPr>
        <w:ind w:firstLine="709"/>
        <w:jc w:val="both"/>
        <w:rPr>
          <w:sz w:val="28"/>
          <w:szCs w:val="28"/>
          <w:lang w:val="de-DE"/>
        </w:rPr>
      </w:pPr>
      <w:r w:rsidRPr="00080025">
        <w:rPr>
          <w:sz w:val="28"/>
          <w:szCs w:val="28"/>
        </w:rPr>
        <w:t xml:space="preserve">В соответствии с ВСН № 14278 тм-т1 «Нормы отвода земель для электрических сетей напряжением 0,38 - 750 </w:t>
      </w:r>
      <w:proofErr w:type="spellStart"/>
      <w:r w:rsidRPr="00080025">
        <w:rPr>
          <w:sz w:val="28"/>
          <w:szCs w:val="28"/>
        </w:rPr>
        <w:t>кВ</w:t>
      </w:r>
      <w:proofErr w:type="spellEnd"/>
      <w:r w:rsidRPr="00080025">
        <w:rPr>
          <w:sz w:val="28"/>
          <w:szCs w:val="28"/>
        </w:rPr>
        <w:t xml:space="preserve">», утвержденные Департаментом электроэнергетики Министерства топлива и энергетики Российской Федерации от 20.05.1994, установлены расчетные показатели максимально допустимых размеров земельных участков под объекты </w:t>
      </w:r>
      <w:r w:rsidRPr="00080025">
        <w:rPr>
          <w:sz w:val="28"/>
          <w:szCs w:val="28"/>
        </w:rPr>
        <w:lastRenderedPageBreak/>
        <w:t xml:space="preserve">местного значения в области электроснабжения, приведенные ниже </w:t>
      </w:r>
      <w:r w:rsidR="00A023F4">
        <w:rPr>
          <w:sz w:val="28"/>
          <w:szCs w:val="28"/>
        </w:rPr>
        <w:t xml:space="preserve">                   </w:t>
      </w:r>
      <w:proofErr w:type="gramStart"/>
      <w:r w:rsidR="00A023F4">
        <w:rPr>
          <w:sz w:val="28"/>
          <w:szCs w:val="28"/>
        </w:rPr>
        <w:t xml:space="preserve">   </w:t>
      </w:r>
      <w:r w:rsidRPr="00080025">
        <w:rPr>
          <w:sz w:val="28"/>
          <w:szCs w:val="28"/>
        </w:rPr>
        <w:t>(</w:t>
      </w:r>
      <w:proofErr w:type="gramEnd"/>
      <w:r w:rsidR="00CA571B">
        <w:rPr>
          <w:sz w:val="28"/>
          <w:szCs w:val="28"/>
        </w:rPr>
        <w:t>т</w:t>
      </w:r>
      <w:r w:rsidR="008B090D" w:rsidRPr="00080025">
        <w:rPr>
          <w:sz w:val="28"/>
          <w:szCs w:val="28"/>
        </w:rPr>
        <w:t xml:space="preserve">аблица </w:t>
      </w:r>
      <w:r w:rsidR="004E6B08" w:rsidRPr="00080025">
        <w:rPr>
          <w:sz w:val="28"/>
          <w:szCs w:val="28"/>
        </w:rPr>
        <w:t>16</w:t>
      </w:r>
      <w:r w:rsidRPr="00080025">
        <w:rPr>
          <w:sz w:val="28"/>
          <w:szCs w:val="28"/>
        </w:rPr>
        <w:t>).</w:t>
      </w:r>
    </w:p>
    <w:p w:rsidR="008F6C0C" w:rsidRPr="00080025" w:rsidRDefault="008F6C0C" w:rsidP="00A7256B">
      <w:pPr>
        <w:spacing w:line="276" w:lineRule="auto"/>
        <w:ind w:firstLine="709"/>
        <w:jc w:val="both"/>
        <w:rPr>
          <w:sz w:val="28"/>
          <w:szCs w:val="28"/>
          <w:lang w:val="de-DE"/>
        </w:rPr>
      </w:pPr>
    </w:p>
    <w:p w:rsidR="002D5AA1" w:rsidRPr="00080025" w:rsidRDefault="002D64A3" w:rsidP="00202AF2">
      <w:pPr>
        <w:pStyle w:val="4a"/>
        <w:ind w:firstLine="567"/>
        <w:rPr>
          <w:b w:val="0"/>
        </w:rPr>
      </w:pPr>
      <w:bookmarkStart w:id="52" w:name="_Ref401410562"/>
      <w:r w:rsidRPr="00080025">
        <w:rPr>
          <w:b w:val="0"/>
        </w:rPr>
        <w:t xml:space="preserve">Таблица </w:t>
      </w:r>
      <w:bookmarkEnd w:id="52"/>
      <w:r w:rsidR="004E6B08" w:rsidRPr="00080025">
        <w:rPr>
          <w:b w:val="0"/>
          <w:lang w:val="ru-RU"/>
        </w:rPr>
        <w:t>1</w:t>
      </w:r>
      <w:r w:rsidR="00E80945" w:rsidRPr="00080025">
        <w:rPr>
          <w:b w:val="0"/>
        </w:rPr>
        <w:t>6</w:t>
      </w:r>
      <w:r w:rsidR="00E83DE0" w:rsidRPr="00080025">
        <w:rPr>
          <w:b w:val="0"/>
        </w:rPr>
        <w:t>.</w:t>
      </w:r>
      <w:r w:rsidRPr="00080025">
        <w:rPr>
          <w:b w:val="0"/>
        </w:rPr>
        <w:t xml:space="preserve"> Расчетные показатели максимально допустимых размеров земельных участков, отводимых для размещения объектов электросетевого хозяйства</w:t>
      </w:r>
    </w:p>
    <w:tbl>
      <w:tblPr>
        <w:tblW w:w="48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3915"/>
      </w:tblGrid>
      <w:tr w:rsidR="002D64A3" w:rsidRPr="00080025" w:rsidTr="00A00E5A">
        <w:tc>
          <w:tcPr>
            <w:tcW w:w="2827" w:type="pct"/>
            <w:shd w:val="clear" w:color="auto" w:fill="auto"/>
            <w:vAlign w:val="center"/>
          </w:tcPr>
          <w:p w:rsidR="002D64A3" w:rsidRPr="00080025" w:rsidRDefault="002D64A3" w:rsidP="00A00E5A">
            <w:pPr>
              <w:jc w:val="center"/>
            </w:pPr>
            <w:r w:rsidRPr="00080025">
              <w:t>Вид объекта</w:t>
            </w:r>
          </w:p>
        </w:tc>
        <w:tc>
          <w:tcPr>
            <w:tcW w:w="2173" w:type="pct"/>
            <w:shd w:val="clear" w:color="auto" w:fill="auto"/>
            <w:vAlign w:val="center"/>
          </w:tcPr>
          <w:p w:rsidR="002D64A3" w:rsidRPr="00080025" w:rsidRDefault="002D64A3" w:rsidP="00A00E5A">
            <w:pPr>
              <w:pStyle w:val="100"/>
              <w:rPr>
                <w:sz w:val="24"/>
              </w:rPr>
            </w:pPr>
            <w:r w:rsidRPr="00080025">
              <w:rPr>
                <w:sz w:val="24"/>
              </w:rPr>
              <w:t xml:space="preserve">Размер земельного участка, </w:t>
            </w:r>
            <w:proofErr w:type="spellStart"/>
            <w:r w:rsidRPr="00080025">
              <w:rPr>
                <w:sz w:val="24"/>
              </w:rPr>
              <w:t>кв.м</w:t>
            </w:r>
            <w:proofErr w:type="spellEnd"/>
          </w:p>
        </w:tc>
      </w:tr>
      <w:tr w:rsidR="002D64A3" w:rsidRPr="00080025" w:rsidTr="00A00E5A">
        <w:tc>
          <w:tcPr>
            <w:tcW w:w="2827" w:type="pct"/>
            <w:shd w:val="clear" w:color="auto" w:fill="auto"/>
            <w:vAlign w:val="center"/>
          </w:tcPr>
          <w:p w:rsidR="002D64A3" w:rsidRPr="00080025" w:rsidRDefault="002D64A3" w:rsidP="00A00E5A">
            <w:r w:rsidRPr="00080025">
              <w:t xml:space="preserve">Понизительные подстанции 35 </w:t>
            </w:r>
            <w:proofErr w:type="spellStart"/>
            <w:r w:rsidRPr="00080025">
              <w:t>кВ</w:t>
            </w:r>
            <w:proofErr w:type="spellEnd"/>
          </w:p>
        </w:tc>
        <w:tc>
          <w:tcPr>
            <w:tcW w:w="2173" w:type="pct"/>
            <w:shd w:val="clear" w:color="auto" w:fill="auto"/>
            <w:vAlign w:val="center"/>
          </w:tcPr>
          <w:p w:rsidR="002D64A3" w:rsidRPr="00080025" w:rsidRDefault="002D64A3" w:rsidP="00A00E5A">
            <w:pPr>
              <w:pStyle w:val="100"/>
              <w:rPr>
                <w:sz w:val="24"/>
              </w:rPr>
            </w:pPr>
            <w:r w:rsidRPr="00080025">
              <w:rPr>
                <w:sz w:val="24"/>
              </w:rPr>
              <w:t>Не более 5000</w:t>
            </w:r>
          </w:p>
        </w:tc>
      </w:tr>
      <w:tr w:rsidR="002D64A3" w:rsidRPr="00080025" w:rsidTr="00A00E5A">
        <w:tc>
          <w:tcPr>
            <w:tcW w:w="2827" w:type="pct"/>
            <w:shd w:val="clear" w:color="auto" w:fill="auto"/>
            <w:vAlign w:val="center"/>
          </w:tcPr>
          <w:p w:rsidR="002D64A3" w:rsidRPr="00080025" w:rsidRDefault="002D64A3" w:rsidP="00A00E5A">
            <w:r w:rsidRPr="00080025">
              <w:t xml:space="preserve">Мачтовые подстанции мощностью от 25 до 250 </w:t>
            </w:r>
            <w:proofErr w:type="spellStart"/>
            <w:r w:rsidRPr="00080025">
              <w:t>кВА</w:t>
            </w:r>
            <w:proofErr w:type="spellEnd"/>
          </w:p>
        </w:tc>
        <w:tc>
          <w:tcPr>
            <w:tcW w:w="2173" w:type="pct"/>
            <w:shd w:val="clear" w:color="auto" w:fill="auto"/>
            <w:vAlign w:val="center"/>
          </w:tcPr>
          <w:p w:rsidR="002D64A3" w:rsidRPr="00080025" w:rsidRDefault="002D64A3" w:rsidP="00A00E5A">
            <w:pPr>
              <w:pStyle w:val="100"/>
              <w:rPr>
                <w:sz w:val="24"/>
              </w:rPr>
            </w:pPr>
            <w:r w:rsidRPr="00080025">
              <w:rPr>
                <w:sz w:val="24"/>
              </w:rPr>
              <w:t>50</w:t>
            </w:r>
          </w:p>
        </w:tc>
      </w:tr>
      <w:tr w:rsidR="002D64A3" w:rsidRPr="00080025" w:rsidTr="00A00E5A">
        <w:tc>
          <w:tcPr>
            <w:tcW w:w="2827" w:type="pct"/>
            <w:shd w:val="clear" w:color="auto" w:fill="auto"/>
            <w:vAlign w:val="center"/>
          </w:tcPr>
          <w:p w:rsidR="002D64A3" w:rsidRPr="00080025" w:rsidRDefault="002D64A3" w:rsidP="00A00E5A">
            <w:r w:rsidRPr="00080025">
              <w:t xml:space="preserve">Комплектные подстанции с одним трансформатором мощностью от 25 до 630 </w:t>
            </w:r>
            <w:proofErr w:type="spellStart"/>
            <w:r w:rsidRPr="00080025">
              <w:t>кВА</w:t>
            </w:r>
            <w:proofErr w:type="spellEnd"/>
          </w:p>
        </w:tc>
        <w:tc>
          <w:tcPr>
            <w:tcW w:w="2173" w:type="pct"/>
            <w:shd w:val="clear" w:color="auto" w:fill="auto"/>
            <w:vAlign w:val="center"/>
          </w:tcPr>
          <w:p w:rsidR="002D64A3" w:rsidRPr="00080025" w:rsidRDefault="002D64A3" w:rsidP="00A00E5A">
            <w:pPr>
              <w:pStyle w:val="100"/>
              <w:rPr>
                <w:sz w:val="24"/>
              </w:rPr>
            </w:pPr>
            <w:r w:rsidRPr="00080025">
              <w:rPr>
                <w:sz w:val="24"/>
              </w:rPr>
              <w:t>50</w:t>
            </w:r>
          </w:p>
        </w:tc>
      </w:tr>
      <w:tr w:rsidR="002D64A3" w:rsidRPr="00080025" w:rsidTr="00A00E5A">
        <w:tc>
          <w:tcPr>
            <w:tcW w:w="2827" w:type="pct"/>
            <w:shd w:val="clear" w:color="auto" w:fill="auto"/>
            <w:vAlign w:val="center"/>
          </w:tcPr>
          <w:p w:rsidR="002D64A3" w:rsidRPr="00080025" w:rsidRDefault="002D64A3" w:rsidP="00A00E5A">
            <w:r w:rsidRPr="00080025">
              <w:t xml:space="preserve">Комплектные подстанции с двумя трансформаторами мощностью от 160 до 630 </w:t>
            </w:r>
            <w:proofErr w:type="spellStart"/>
            <w:r w:rsidRPr="00080025">
              <w:t>кВА</w:t>
            </w:r>
            <w:proofErr w:type="spellEnd"/>
          </w:p>
        </w:tc>
        <w:tc>
          <w:tcPr>
            <w:tcW w:w="2173" w:type="pct"/>
            <w:shd w:val="clear" w:color="auto" w:fill="auto"/>
            <w:vAlign w:val="center"/>
          </w:tcPr>
          <w:p w:rsidR="002D64A3" w:rsidRPr="00080025" w:rsidRDefault="002D64A3" w:rsidP="00A00E5A">
            <w:pPr>
              <w:pStyle w:val="100"/>
              <w:rPr>
                <w:sz w:val="24"/>
              </w:rPr>
            </w:pPr>
            <w:r w:rsidRPr="00080025">
              <w:rPr>
                <w:sz w:val="24"/>
              </w:rPr>
              <w:t>80</w:t>
            </w:r>
          </w:p>
        </w:tc>
      </w:tr>
      <w:tr w:rsidR="002D64A3" w:rsidRPr="00080025" w:rsidTr="00A00E5A">
        <w:tc>
          <w:tcPr>
            <w:tcW w:w="2827" w:type="pct"/>
            <w:shd w:val="clear" w:color="auto" w:fill="auto"/>
            <w:vAlign w:val="center"/>
          </w:tcPr>
          <w:p w:rsidR="002D64A3" w:rsidRPr="00080025" w:rsidRDefault="002D64A3" w:rsidP="00A00E5A">
            <w:r w:rsidRPr="00080025">
              <w:t xml:space="preserve">Подстанции с двумя трансформаторами закрытого типа мощностью от 160 до 630 </w:t>
            </w:r>
            <w:proofErr w:type="spellStart"/>
            <w:r w:rsidRPr="00080025">
              <w:t>кВА</w:t>
            </w:r>
            <w:proofErr w:type="spellEnd"/>
          </w:p>
        </w:tc>
        <w:tc>
          <w:tcPr>
            <w:tcW w:w="2173" w:type="pct"/>
            <w:shd w:val="clear" w:color="auto" w:fill="auto"/>
            <w:vAlign w:val="center"/>
          </w:tcPr>
          <w:p w:rsidR="002D64A3" w:rsidRPr="00080025" w:rsidRDefault="002D64A3" w:rsidP="00A00E5A">
            <w:pPr>
              <w:pStyle w:val="100"/>
              <w:rPr>
                <w:sz w:val="24"/>
              </w:rPr>
            </w:pPr>
            <w:r w:rsidRPr="00080025">
              <w:rPr>
                <w:sz w:val="24"/>
              </w:rPr>
              <w:t>150</w:t>
            </w:r>
          </w:p>
        </w:tc>
      </w:tr>
      <w:tr w:rsidR="002D64A3" w:rsidRPr="00080025" w:rsidTr="00A00E5A">
        <w:tc>
          <w:tcPr>
            <w:tcW w:w="2827" w:type="pct"/>
            <w:shd w:val="clear" w:color="auto" w:fill="auto"/>
            <w:vAlign w:val="center"/>
          </w:tcPr>
          <w:p w:rsidR="002D64A3" w:rsidRPr="00080025" w:rsidRDefault="002D64A3" w:rsidP="00A00E5A">
            <w:r w:rsidRPr="00080025">
              <w:t>Распределительные пункты наружной установки</w:t>
            </w:r>
          </w:p>
        </w:tc>
        <w:tc>
          <w:tcPr>
            <w:tcW w:w="2173" w:type="pct"/>
            <w:shd w:val="clear" w:color="auto" w:fill="auto"/>
            <w:vAlign w:val="center"/>
          </w:tcPr>
          <w:p w:rsidR="002D64A3" w:rsidRPr="00080025" w:rsidRDefault="002D64A3" w:rsidP="00A00E5A">
            <w:pPr>
              <w:pStyle w:val="100"/>
              <w:rPr>
                <w:sz w:val="24"/>
              </w:rPr>
            </w:pPr>
            <w:r w:rsidRPr="00080025">
              <w:rPr>
                <w:sz w:val="24"/>
              </w:rPr>
              <w:t>250</w:t>
            </w:r>
          </w:p>
        </w:tc>
      </w:tr>
      <w:tr w:rsidR="002D64A3" w:rsidRPr="00080025" w:rsidTr="00A00E5A">
        <w:tc>
          <w:tcPr>
            <w:tcW w:w="2827" w:type="pct"/>
            <w:shd w:val="clear" w:color="auto" w:fill="auto"/>
            <w:vAlign w:val="center"/>
          </w:tcPr>
          <w:p w:rsidR="002D64A3" w:rsidRPr="00080025" w:rsidRDefault="002D64A3" w:rsidP="00A00E5A">
            <w:r w:rsidRPr="00080025">
              <w:t>Распределительные пункты закрытого типа</w:t>
            </w:r>
          </w:p>
        </w:tc>
        <w:tc>
          <w:tcPr>
            <w:tcW w:w="2173" w:type="pct"/>
            <w:shd w:val="clear" w:color="auto" w:fill="auto"/>
            <w:vAlign w:val="center"/>
          </w:tcPr>
          <w:p w:rsidR="002D64A3" w:rsidRPr="00080025" w:rsidRDefault="002D64A3" w:rsidP="00A00E5A">
            <w:pPr>
              <w:pStyle w:val="100"/>
              <w:rPr>
                <w:sz w:val="24"/>
              </w:rPr>
            </w:pPr>
            <w:r w:rsidRPr="00080025">
              <w:rPr>
                <w:sz w:val="24"/>
              </w:rPr>
              <w:t>200</w:t>
            </w:r>
          </w:p>
        </w:tc>
      </w:tr>
      <w:tr w:rsidR="002D64A3" w:rsidRPr="00080025" w:rsidTr="00A00E5A">
        <w:tc>
          <w:tcPr>
            <w:tcW w:w="2827" w:type="pct"/>
            <w:shd w:val="clear" w:color="auto" w:fill="auto"/>
            <w:vAlign w:val="center"/>
          </w:tcPr>
          <w:p w:rsidR="002D64A3" w:rsidRPr="00080025" w:rsidRDefault="002D64A3" w:rsidP="00A00E5A">
            <w:r w:rsidRPr="00080025">
              <w:t>Секционирующие пункты</w:t>
            </w:r>
          </w:p>
        </w:tc>
        <w:tc>
          <w:tcPr>
            <w:tcW w:w="2173" w:type="pct"/>
            <w:shd w:val="clear" w:color="auto" w:fill="auto"/>
            <w:vAlign w:val="center"/>
          </w:tcPr>
          <w:p w:rsidR="002D64A3" w:rsidRPr="00080025" w:rsidRDefault="002D64A3" w:rsidP="00A00E5A">
            <w:pPr>
              <w:pStyle w:val="100"/>
              <w:rPr>
                <w:sz w:val="24"/>
              </w:rPr>
            </w:pPr>
            <w:r w:rsidRPr="00080025">
              <w:rPr>
                <w:sz w:val="24"/>
              </w:rPr>
              <w:t>80</w:t>
            </w:r>
          </w:p>
        </w:tc>
      </w:tr>
    </w:tbl>
    <w:p w:rsidR="008F6C0C" w:rsidRPr="00080025" w:rsidRDefault="008F6C0C" w:rsidP="002D64A3">
      <w:pPr>
        <w:pStyle w:val="af0"/>
        <w:ind w:firstLine="709"/>
        <w:jc w:val="left"/>
        <w:rPr>
          <w:b w:val="0"/>
          <w:sz w:val="28"/>
          <w:szCs w:val="28"/>
          <w:lang w:val="de-DE"/>
        </w:rPr>
      </w:pPr>
      <w:bookmarkStart w:id="53" w:name="_Ref401067126"/>
    </w:p>
    <w:p w:rsidR="002D64A3" w:rsidRPr="00080025" w:rsidRDefault="002D64A3" w:rsidP="002D64A3">
      <w:pPr>
        <w:pStyle w:val="af0"/>
        <w:ind w:firstLine="709"/>
        <w:jc w:val="left"/>
        <w:rPr>
          <w:b w:val="0"/>
          <w:sz w:val="28"/>
          <w:szCs w:val="28"/>
        </w:rPr>
      </w:pPr>
      <w:r w:rsidRPr="00080025">
        <w:rPr>
          <w:b w:val="0"/>
          <w:sz w:val="28"/>
          <w:szCs w:val="28"/>
        </w:rPr>
        <w:t>При разработке проектов планировки линейных объектов использовать следующие нормы отвода земель для размещения электрических сетей (</w:t>
      </w:r>
      <w:r w:rsidR="00CA571B">
        <w:rPr>
          <w:b w:val="0"/>
          <w:sz w:val="28"/>
          <w:szCs w:val="28"/>
          <w:lang w:val="ru-RU"/>
        </w:rPr>
        <w:t>т</w:t>
      </w:r>
      <w:proofErr w:type="spellStart"/>
      <w:r w:rsidR="00BD0BA9" w:rsidRPr="00080025">
        <w:rPr>
          <w:b w:val="0"/>
          <w:sz w:val="28"/>
          <w:szCs w:val="28"/>
        </w:rPr>
        <w:t>аблица</w:t>
      </w:r>
      <w:proofErr w:type="spellEnd"/>
      <w:r w:rsidR="00BD0BA9" w:rsidRPr="00080025">
        <w:rPr>
          <w:b w:val="0"/>
          <w:sz w:val="28"/>
          <w:szCs w:val="28"/>
        </w:rPr>
        <w:t xml:space="preserve"> 1</w:t>
      </w:r>
      <w:r w:rsidR="00E80945" w:rsidRPr="00080025">
        <w:rPr>
          <w:b w:val="0"/>
          <w:sz w:val="28"/>
          <w:szCs w:val="28"/>
        </w:rPr>
        <w:t>7</w:t>
      </w:r>
      <w:r w:rsidRPr="00080025">
        <w:rPr>
          <w:b w:val="0"/>
          <w:sz w:val="28"/>
          <w:szCs w:val="28"/>
        </w:rPr>
        <w:t>).</w:t>
      </w:r>
    </w:p>
    <w:bookmarkEnd w:id="53"/>
    <w:p w:rsidR="002D5AA1" w:rsidRPr="00202AF2" w:rsidRDefault="002D64A3" w:rsidP="00202AF2">
      <w:pPr>
        <w:pStyle w:val="4a"/>
        <w:ind w:firstLine="567"/>
        <w:rPr>
          <w:b w:val="0"/>
        </w:rPr>
      </w:pPr>
      <w:r w:rsidRPr="00080025">
        <w:rPr>
          <w:b w:val="0"/>
        </w:rPr>
        <w:t xml:space="preserve">Таблица </w:t>
      </w:r>
      <w:r w:rsidR="008B090D" w:rsidRPr="00080025">
        <w:rPr>
          <w:b w:val="0"/>
          <w:lang w:val="ru-RU"/>
        </w:rPr>
        <w:t>1</w:t>
      </w:r>
      <w:r w:rsidR="00E80945" w:rsidRPr="00080025">
        <w:rPr>
          <w:b w:val="0"/>
        </w:rPr>
        <w:t>7</w:t>
      </w:r>
      <w:r w:rsidR="00E83DE0" w:rsidRPr="00080025">
        <w:rPr>
          <w:b w:val="0"/>
        </w:rPr>
        <w:t>.</w:t>
      </w:r>
      <w:r w:rsidR="00202AF2">
        <w:rPr>
          <w:b w:val="0"/>
          <w:lang w:val="ru-RU"/>
        </w:rPr>
        <w:t xml:space="preserve"> </w:t>
      </w:r>
      <w:r w:rsidRPr="00080025">
        <w:rPr>
          <w:b w:val="0"/>
        </w:rPr>
        <w:t xml:space="preserve">Ширина полос земель для электрических сетей напряжением 0,38 - 35 </w:t>
      </w:r>
      <w:proofErr w:type="spellStart"/>
      <w:r w:rsidRPr="00080025">
        <w:rPr>
          <w:b w:val="0"/>
        </w:rPr>
        <w:t>кВ</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229"/>
        <w:gridCol w:w="3404"/>
      </w:tblGrid>
      <w:tr w:rsidR="002D64A3" w:rsidRPr="00080025" w:rsidTr="003D78C7">
        <w:trPr>
          <w:tblHeader/>
        </w:trPr>
        <w:tc>
          <w:tcPr>
            <w:tcW w:w="2484" w:type="dxa"/>
            <w:vMerge w:val="restart"/>
            <w:shd w:val="clear" w:color="auto" w:fill="auto"/>
          </w:tcPr>
          <w:p w:rsidR="002D64A3" w:rsidRPr="00080025" w:rsidRDefault="002D64A3" w:rsidP="00A00E5A">
            <w:pPr>
              <w:pStyle w:val="a6"/>
              <w:ind w:firstLine="0"/>
              <w:jc w:val="center"/>
            </w:pPr>
            <w:r w:rsidRPr="00080025">
              <w:t>Опоры воздушных линий электропередачи</w:t>
            </w:r>
          </w:p>
        </w:tc>
        <w:tc>
          <w:tcPr>
            <w:tcW w:w="6836" w:type="dxa"/>
            <w:gridSpan w:val="2"/>
            <w:shd w:val="clear" w:color="auto" w:fill="auto"/>
          </w:tcPr>
          <w:p w:rsidR="002D64A3" w:rsidRPr="00080025" w:rsidRDefault="002D64A3" w:rsidP="00A00E5A">
            <w:pPr>
              <w:pStyle w:val="a6"/>
              <w:ind w:firstLine="0"/>
            </w:pPr>
            <w:r w:rsidRPr="00080025">
              <w:t xml:space="preserve">Ширина полос предоставляемых земель, м, при напряжении линии, </w:t>
            </w:r>
            <w:proofErr w:type="spellStart"/>
            <w:r w:rsidRPr="00080025">
              <w:t>кВ</w:t>
            </w:r>
            <w:proofErr w:type="spellEnd"/>
          </w:p>
        </w:tc>
      </w:tr>
      <w:tr w:rsidR="002D64A3" w:rsidRPr="00080025" w:rsidTr="003D78C7">
        <w:trPr>
          <w:tblHeader/>
        </w:trPr>
        <w:tc>
          <w:tcPr>
            <w:tcW w:w="2484" w:type="dxa"/>
            <w:vMerge/>
            <w:shd w:val="clear" w:color="auto" w:fill="auto"/>
          </w:tcPr>
          <w:p w:rsidR="002D64A3" w:rsidRPr="00080025" w:rsidRDefault="002D64A3" w:rsidP="00A00E5A">
            <w:pPr>
              <w:pStyle w:val="a6"/>
              <w:ind w:firstLine="0"/>
            </w:pPr>
          </w:p>
        </w:tc>
        <w:tc>
          <w:tcPr>
            <w:tcW w:w="3321" w:type="dxa"/>
            <w:shd w:val="clear" w:color="auto" w:fill="auto"/>
          </w:tcPr>
          <w:p w:rsidR="002D64A3" w:rsidRPr="00080025" w:rsidRDefault="002D64A3" w:rsidP="00A00E5A">
            <w:pPr>
              <w:pStyle w:val="a6"/>
              <w:ind w:firstLine="0"/>
              <w:jc w:val="center"/>
            </w:pPr>
            <w:r w:rsidRPr="00080025">
              <w:t>0,38-10</w:t>
            </w:r>
          </w:p>
        </w:tc>
        <w:tc>
          <w:tcPr>
            <w:tcW w:w="3515" w:type="dxa"/>
            <w:shd w:val="clear" w:color="auto" w:fill="auto"/>
          </w:tcPr>
          <w:p w:rsidR="002D64A3" w:rsidRPr="00080025" w:rsidRDefault="002D64A3" w:rsidP="00A00E5A">
            <w:pPr>
              <w:pStyle w:val="a6"/>
              <w:ind w:firstLine="0"/>
              <w:jc w:val="center"/>
            </w:pPr>
            <w:r w:rsidRPr="00080025">
              <w:t>35</w:t>
            </w:r>
          </w:p>
        </w:tc>
      </w:tr>
      <w:tr w:rsidR="002D64A3" w:rsidRPr="00080025" w:rsidTr="003D78C7">
        <w:tc>
          <w:tcPr>
            <w:tcW w:w="9320" w:type="dxa"/>
            <w:gridSpan w:val="3"/>
            <w:shd w:val="clear" w:color="auto" w:fill="auto"/>
          </w:tcPr>
          <w:p w:rsidR="002D64A3" w:rsidRPr="00080025" w:rsidRDefault="002D64A3" w:rsidP="00A00E5A">
            <w:pPr>
              <w:pStyle w:val="a6"/>
              <w:ind w:firstLine="0"/>
            </w:pPr>
            <w:r w:rsidRPr="00080025">
              <w:t>Железобетонные</w:t>
            </w:r>
          </w:p>
        </w:tc>
      </w:tr>
      <w:tr w:rsidR="002D64A3" w:rsidRPr="00080025" w:rsidTr="003D78C7">
        <w:tc>
          <w:tcPr>
            <w:tcW w:w="2484" w:type="dxa"/>
            <w:shd w:val="clear" w:color="auto" w:fill="auto"/>
          </w:tcPr>
          <w:p w:rsidR="002D64A3" w:rsidRPr="00080025" w:rsidRDefault="002D64A3" w:rsidP="00A00E5A">
            <w:pPr>
              <w:pStyle w:val="a6"/>
              <w:ind w:firstLine="0"/>
            </w:pPr>
            <w:proofErr w:type="spellStart"/>
            <w:r w:rsidRPr="00080025">
              <w:t>Одноцепные</w:t>
            </w:r>
            <w:proofErr w:type="spellEnd"/>
          </w:p>
        </w:tc>
        <w:tc>
          <w:tcPr>
            <w:tcW w:w="3321" w:type="dxa"/>
            <w:shd w:val="clear" w:color="auto" w:fill="auto"/>
          </w:tcPr>
          <w:p w:rsidR="002D64A3" w:rsidRPr="00080025" w:rsidRDefault="002D64A3" w:rsidP="00A00E5A">
            <w:pPr>
              <w:pStyle w:val="a6"/>
              <w:ind w:firstLine="0"/>
              <w:jc w:val="center"/>
            </w:pPr>
            <w:r w:rsidRPr="00080025">
              <w:t>8</w:t>
            </w:r>
          </w:p>
        </w:tc>
        <w:tc>
          <w:tcPr>
            <w:tcW w:w="3515" w:type="dxa"/>
            <w:shd w:val="clear" w:color="auto" w:fill="auto"/>
          </w:tcPr>
          <w:p w:rsidR="002D64A3" w:rsidRPr="00080025" w:rsidRDefault="002D64A3" w:rsidP="00A00E5A">
            <w:pPr>
              <w:pStyle w:val="a6"/>
              <w:ind w:firstLine="0"/>
              <w:jc w:val="center"/>
            </w:pPr>
            <w:r w:rsidRPr="00080025">
              <w:t>9 (11)</w:t>
            </w:r>
          </w:p>
        </w:tc>
      </w:tr>
      <w:tr w:rsidR="002D64A3" w:rsidRPr="00080025" w:rsidTr="003D78C7">
        <w:tc>
          <w:tcPr>
            <w:tcW w:w="2484" w:type="dxa"/>
            <w:shd w:val="clear" w:color="auto" w:fill="auto"/>
          </w:tcPr>
          <w:p w:rsidR="002D64A3" w:rsidRPr="00080025" w:rsidRDefault="002D64A3" w:rsidP="00A00E5A">
            <w:pPr>
              <w:pStyle w:val="a6"/>
              <w:ind w:firstLine="0"/>
            </w:pPr>
            <w:proofErr w:type="spellStart"/>
            <w:r w:rsidRPr="00080025">
              <w:t>Двухцепные</w:t>
            </w:r>
            <w:proofErr w:type="spellEnd"/>
          </w:p>
        </w:tc>
        <w:tc>
          <w:tcPr>
            <w:tcW w:w="3321" w:type="dxa"/>
            <w:shd w:val="clear" w:color="auto" w:fill="auto"/>
          </w:tcPr>
          <w:p w:rsidR="002D64A3" w:rsidRPr="00080025" w:rsidRDefault="002D64A3" w:rsidP="00A00E5A">
            <w:pPr>
              <w:pStyle w:val="a6"/>
              <w:ind w:firstLine="0"/>
              <w:jc w:val="center"/>
            </w:pPr>
            <w:r w:rsidRPr="00080025">
              <w:t>8</w:t>
            </w:r>
          </w:p>
        </w:tc>
        <w:tc>
          <w:tcPr>
            <w:tcW w:w="3515" w:type="dxa"/>
            <w:shd w:val="clear" w:color="auto" w:fill="auto"/>
          </w:tcPr>
          <w:p w:rsidR="002D64A3" w:rsidRPr="00080025" w:rsidRDefault="002D64A3" w:rsidP="00A00E5A">
            <w:pPr>
              <w:pStyle w:val="a6"/>
              <w:ind w:firstLine="0"/>
              <w:jc w:val="center"/>
            </w:pPr>
            <w:r w:rsidRPr="00080025">
              <w:t>10</w:t>
            </w:r>
          </w:p>
        </w:tc>
      </w:tr>
      <w:tr w:rsidR="002D64A3" w:rsidRPr="00080025" w:rsidTr="003D78C7">
        <w:tc>
          <w:tcPr>
            <w:tcW w:w="9320" w:type="dxa"/>
            <w:gridSpan w:val="3"/>
            <w:shd w:val="clear" w:color="auto" w:fill="auto"/>
          </w:tcPr>
          <w:p w:rsidR="002D64A3" w:rsidRPr="00080025" w:rsidRDefault="002D64A3" w:rsidP="00A00E5A">
            <w:pPr>
              <w:pStyle w:val="a6"/>
              <w:ind w:firstLine="0"/>
            </w:pPr>
            <w:r w:rsidRPr="00080025">
              <w:t>Стальные</w:t>
            </w:r>
          </w:p>
        </w:tc>
      </w:tr>
      <w:tr w:rsidR="002D64A3" w:rsidRPr="00080025" w:rsidTr="003D78C7">
        <w:tc>
          <w:tcPr>
            <w:tcW w:w="2484" w:type="dxa"/>
            <w:shd w:val="clear" w:color="auto" w:fill="auto"/>
          </w:tcPr>
          <w:p w:rsidR="002D64A3" w:rsidRPr="00080025" w:rsidRDefault="002D64A3" w:rsidP="00A00E5A">
            <w:pPr>
              <w:pStyle w:val="a6"/>
              <w:ind w:firstLine="0"/>
            </w:pPr>
            <w:proofErr w:type="spellStart"/>
            <w:r w:rsidRPr="00080025">
              <w:t>Одноцепные</w:t>
            </w:r>
            <w:proofErr w:type="spellEnd"/>
          </w:p>
        </w:tc>
        <w:tc>
          <w:tcPr>
            <w:tcW w:w="3321" w:type="dxa"/>
            <w:shd w:val="clear" w:color="auto" w:fill="auto"/>
          </w:tcPr>
          <w:p w:rsidR="002D64A3" w:rsidRPr="00080025" w:rsidRDefault="002D64A3" w:rsidP="00A00E5A">
            <w:pPr>
              <w:pStyle w:val="a6"/>
              <w:ind w:firstLine="0"/>
              <w:jc w:val="center"/>
            </w:pPr>
            <w:r w:rsidRPr="00080025">
              <w:t>8</w:t>
            </w:r>
          </w:p>
        </w:tc>
        <w:tc>
          <w:tcPr>
            <w:tcW w:w="3515" w:type="dxa"/>
            <w:shd w:val="clear" w:color="auto" w:fill="auto"/>
          </w:tcPr>
          <w:p w:rsidR="002D64A3" w:rsidRPr="00080025" w:rsidRDefault="002D64A3" w:rsidP="00A00E5A">
            <w:pPr>
              <w:pStyle w:val="a6"/>
              <w:ind w:firstLine="0"/>
              <w:jc w:val="center"/>
            </w:pPr>
            <w:r w:rsidRPr="00080025">
              <w:t>11</w:t>
            </w:r>
          </w:p>
        </w:tc>
      </w:tr>
      <w:tr w:rsidR="002D64A3" w:rsidRPr="00080025" w:rsidTr="003D78C7">
        <w:tc>
          <w:tcPr>
            <w:tcW w:w="2484" w:type="dxa"/>
            <w:shd w:val="clear" w:color="auto" w:fill="auto"/>
          </w:tcPr>
          <w:p w:rsidR="002D64A3" w:rsidRPr="00080025" w:rsidRDefault="002D64A3" w:rsidP="00A00E5A">
            <w:pPr>
              <w:pStyle w:val="a6"/>
              <w:ind w:firstLine="0"/>
            </w:pPr>
            <w:proofErr w:type="spellStart"/>
            <w:r w:rsidRPr="00080025">
              <w:t>Двухцепные</w:t>
            </w:r>
            <w:proofErr w:type="spellEnd"/>
          </w:p>
        </w:tc>
        <w:tc>
          <w:tcPr>
            <w:tcW w:w="3321" w:type="dxa"/>
            <w:shd w:val="clear" w:color="auto" w:fill="auto"/>
          </w:tcPr>
          <w:p w:rsidR="002D64A3" w:rsidRPr="00080025" w:rsidRDefault="002D64A3" w:rsidP="00A00E5A">
            <w:pPr>
              <w:pStyle w:val="a6"/>
              <w:ind w:firstLine="0"/>
              <w:jc w:val="center"/>
            </w:pPr>
            <w:r w:rsidRPr="00080025">
              <w:t>8</w:t>
            </w:r>
          </w:p>
        </w:tc>
        <w:tc>
          <w:tcPr>
            <w:tcW w:w="3515" w:type="dxa"/>
            <w:shd w:val="clear" w:color="auto" w:fill="auto"/>
          </w:tcPr>
          <w:p w:rsidR="002D64A3" w:rsidRPr="00080025" w:rsidRDefault="002D64A3" w:rsidP="00A00E5A">
            <w:pPr>
              <w:pStyle w:val="a6"/>
              <w:ind w:firstLine="0"/>
              <w:jc w:val="center"/>
            </w:pPr>
            <w:r w:rsidRPr="00080025">
              <w:t>11</w:t>
            </w:r>
          </w:p>
        </w:tc>
      </w:tr>
    </w:tbl>
    <w:p w:rsidR="002D64A3" w:rsidRPr="00080025" w:rsidRDefault="002D64A3" w:rsidP="00202AF2">
      <w:pPr>
        <w:ind w:firstLine="567"/>
        <w:jc w:val="both"/>
        <w:rPr>
          <w:sz w:val="28"/>
          <w:szCs w:val="28"/>
        </w:rPr>
      </w:pPr>
      <w:r w:rsidRPr="00080025">
        <w:rPr>
          <w:sz w:val="28"/>
          <w:szCs w:val="28"/>
        </w:rPr>
        <w:t>Примечание: в скобках указана ширина полос земель для опор с горизонтальным расположением проводов.</w:t>
      </w:r>
    </w:p>
    <w:p w:rsidR="002D64A3" w:rsidRPr="00080025" w:rsidRDefault="002D64A3" w:rsidP="003D78C7">
      <w:pPr>
        <w:rPr>
          <w:rFonts w:ascii="Calibri" w:eastAsia="Calibri" w:hAnsi="Calibri"/>
          <w:sz w:val="28"/>
          <w:szCs w:val="28"/>
          <w:lang w:eastAsia="en-US"/>
        </w:rPr>
      </w:pPr>
    </w:p>
    <w:p w:rsidR="002D64A3" w:rsidRPr="00080025" w:rsidRDefault="00E50E46" w:rsidP="003D78C7">
      <w:pPr>
        <w:pStyle w:val="3"/>
        <w:spacing w:before="0" w:after="0"/>
        <w:ind w:firstLine="567"/>
        <w:rPr>
          <w:b w:val="0"/>
          <w:sz w:val="28"/>
          <w:szCs w:val="28"/>
        </w:rPr>
      </w:pPr>
      <w:bookmarkStart w:id="54" w:name="_Toc401411301"/>
      <w:r w:rsidRPr="00080025">
        <w:rPr>
          <w:b w:val="0"/>
          <w:sz w:val="28"/>
          <w:szCs w:val="28"/>
        </w:rPr>
        <w:t xml:space="preserve">Статья </w:t>
      </w:r>
      <w:r w:rsidR="009C6538" w:rsidRPr="00080025">
        <w:rPr>
          <w:b w:val="0"/>
          <w:sz w:val="28"/>
          <w:szCs w:val="28"/>
        </w:rPr>
        <w:t>2</w:t>
      </w:r>
      <w:r w:rsidRPr="00080025">
        <w:rPr>
          <w:b w:val="0"/>
          <w:sz w:val="28"/>
          <w:szCs w:val="28"/>
        </w:rPr>
        <w:t>0.</w:t>
      </w:r>
      <w:r w:rsidR="00D536AB" w:rsidRPr="00080025">
        <w:rPr>
          <w:b w:val="0"/>
          <w:sz w:val="28"/>
          <w:szCs w:val="28"/>
        </w:rPr>
        <w:t xml:space="preserve">Объекты местного значения </w:t>
      </w:r>
      <w:r w:rsidR="002D64A3" w:rsidRPr="00080025">
        <w:rPr>
          <w:b w:val="0"/>
          <w:sz w:val="28"/>
          <w:szCs w:val="28"/>
        </w:rPr>
        <w:t>в области газоснабжения</w:t>
      </w:r>
      <w:bookmarkEnd w:id="54"/>
    </w:p>
    <w:p w:rsidR="003D78C7" w:rsidRPr="00080025" w:rsidRDefault="003D78C7" w:rsidP="003D78C7">
      <w:pPr>
        <w:pStyle w:val="a6"/>
        <w:spacing w:before="0" w:after="0"/>
      </w:pPr>
    </w:p>
    <w:p w:rsidR="002D64A3" w:rsidRPr="00080025" w:rsidRDefault="002D64A3" w:rsidP="003D78C7">
      <w:pPr>
        <w:pStyle w:val="afffffff3"/>
        <w:spacing w:line="240" w:lineRule="auto"/>
        <w:rPr>
          <w:sz w:val="28"/>
          <w:szCs w:val="28"/>
        </w:rPr>
      </w:pPr>
      <w:r w:rsidRPr="00080025">
        <w:rPr>
          <w:sz w:val="28"/>
          <w:szCs w:val="28"/>
        </w:rPr>
        <w:lastRenderedPageBreak/>
        <w:t>В соответствии с Федеральным законом от 31.03.1999 № 69-ФЗ</w:t>
      </w:r>
      <w:r w:rsidR="00A023F4">
        <w:rPr>
          <w:sz w:val="28"/>
          <w:szCs w:val="28"/>
          <w:lang w:val="ru-RU"/>
        </w:rPr>
        <w:t xml:space="preserve">                              </w:t>
      </w:r>
      <w:r w:rsidRPr="00080025">
        <w:rPr>
          <w:sz w:val="28"/>
          <w:szCs w:val="28"/>
        </w:rPr>
        <w:t xml:space="preserve">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2D64A3" w:rsidRPr="00080025" w:rsidRDefault="002D64A3" w:rsidP="00A7256B">
      <w:pPr>
        <w:pStyle w:val="afffffff3"/>
        <w:spacing w:line="240" w:lineRule="auto"/>
        <w:rPr>
          <w:sz w:val="28"/>
          <w:szCs w:val="28"/>
        </w:rPr>
      </w:pPr>
      <w:r w:rsidRPr="00080025">
        <w:rPr>
          <w:sz w:val="28"/>
          <w:szCs w:val="28"/>
        </w:rPr>
        <w:t xml:space="preserve">Для обеспечения благоприятных условий жизнедеятельности населения на территории </w:t>
      </w:r>
      <w:r w:rsidR="00D536AB" w:rsidRPr="00080025">
        <w:rPr>
          <w:sz w:val="28"/>
          <w:szCs w:val="28"/>
        </w:rPr>
        <w:t>города Нефтеюганск</w:t>
      </w:r>
      <w:r w:rsidRPr="00080025">
        <w:rPr>
          <w:sz w:val="28"/>
          <w:szCs w:val="28"/>
        </w:rPr>
        <w:t xml:space="preserve"> установлен уровень обеспеченности централизованной системой газоснабжения вне зон действия источников централизованного теплоснабжения – 100.</w:t>
      </w:r>
    </w:p>
    <w:p w:rsidR="00D536AB" w:rsidRPr="00080025" w:rsidRDefault="002D64A3" w:rsidP="00A7256B">
      <w:pPr>
        <w:pStyle w:val="afffffff3"/>
        <w:spacing w:line="240" w:lineRule="auto"/>
        <w:rPr>
          <w:sz w:val="28"/>
          <w:szCs w:val="28"/>
          <w:lang w:val="de-DE"/>
        </w:rPr>
      </w:pPr>
      <w:r w:rsidRPr="00080025">
        <w:rPr>
          <w:sz w:val="28"/>
          <w:szCs w:val="28"/>
        </w:rPr>
        <w:t xml:space="preserve">При расчете потребления природного газа и СУГ были применены показатели, установленные </w:t>
      </w:r>
      <w:r w:rsidR="00A023F4">
        <w:rPr>
          <w:sz w:val="28"/>
          <w:szCs w:val="28"/>
          <w:lang w:val="ru-RU"/>
        </w:rPr>
        <w:t>п</w:t>
      </w:r>
      <w:proofErr w:type="spellStart"/>
      <w:r w:rsidRPr="00080025">
        <w:rPr>
          <w:sz w:val="28"/>
          <w:szCs w:val="28"/>
        </w:rPr>
        <w:t>остановлением</w:t>
      </w:r>
      <w:proofErr w:type="spellEnd"/>
      <w:r w:rsidRPr="00080025">
        <w:rPr>
          <w:sz w:val="28"/>
          <w:szCs w:val="28"/>
        </w:rPr>
        <w:t xml:space="preserve"> Правительства Ханты-мансийского-автономного округа</w:t>
      </w:r>
      <w:r w:rsidR="00A023F4">
        <w:rPr>
          <w:sz w:val="28"/>
          <w:szCs w:val="28"/>
          <w:lang w:val="ru-RU"/>
        </w:rPr>
        <w:t xml:space="preserve"> </w:t>
      </w:r>
      <w:r w:rsidRPr="00080025">
        <w:rPr>
          <w:sz w:val="28"/>
          <w:szCs w:val="28"/>
        </w:rPr>
        <w:t>-</w:t>
      </w:r>
      <w:r w:rsidR="00A023F4">
        <w:rPr>
          <w:sz w:val="28"/>
          <w:szCs w:val="28"/>
          <w:lang w:val="ru-RU"/>
        </w:rPr>
        <w:t xml:space="preserve"> </w:t>
      </w:r>
      <w:r w:rsidRPr="00080025">
        <w:rPr>
          <w:sz w:val="28"/>
          <w:szCs w:val="28"/>
        </w:rPr>
        <w:t>Югры от 21</w:t>
      </w:r>
      <w:r w:rsidR="00A023F4">
        <w:rPr>
          <w:sz w:val="28"/>
          <w:szCs w:val="28"/>
          <w:lang w:val="ru-RU"/>
        </w:rPr>
        <w:t>.12.</w:t>
      </w:r>
      <w:r w:rsidR="00A023F4">
        <w:rPr>
          <w:sz w:val="28"/>
          <w:szCs w:val="28"/>
        </w:rPr>
        <w:t>2006</w:t>
      </w:r>
      <w:r w:rsidRPr="00080025">
        <w:rPr>
          <w:sz w:val="28"/>
          <w:szCs w:val="28"/>
        </w:rPr>
        <w:t xml:space="preserve"> № 296-п  </w:t>
      </w:r>
      <w:r w:rsidR="00A023F4">
        <w:rPr>
          <w:sz w:val="28"/>
          <w:szCs w:val="28"/>
          <w:lang w:val="ru-RU"/>
        </w:rPr>
        <w:t xml:space="preserve">                                      </w:t>
      </w:r>
      <w:r w:rsidRPr="00080025">
        <w:rPr>
          <w:sz w:val="28"/>
          <w:szCs w:val="28"/>
        </w:rPr>
        <w:t>«Об утверждении нормативов потребления природного газа населением при отсутствии приборов учета газа» и постановлением от</w:t>
      </w:r>
      <w:r w:rsidR="00A023F4">
        <w:rPr>
          <w:sz w:val="28"/>
          <w:szCs w:val="28"/>
          <w:lang w:val="ru-RU"/>
        </w:rPr>
        <w:t xml:space="preserve"> 0</w:t>
      </w:r>
      <w:r w:rsidRPr="00080025">
        <w:rPr>
          <w:sz w:val="28"/>
          <w:szCs w:val="28"/>
        </w:rPr>
        <w:t>6</w:t>
      </w:r>
      <w:r w:rsidR="00A023F4">
        <w:rPr>
          <w:sz w:val="28"/>
          <w:szCs w:val="28"/>
          <w:lang w:val="ru-RU"/>
        </w:rPr>
        <w:t>.08.</w:t>
      </w:r>
      <w:r w:rsidR="00A023F4">
        <w:rPr>
          <w:sz w:val="28"/>
          <w:szCs w:val="28"/>
        </w:rPr>
        <w:t xml:space="preserve">2010 </w:t>
      </w:r>
      <w:r w:rsidRPr="00080025">
        <w:rPr>
          <w:sz w:val="28"/>
          <w:szCs w:val="28"/>
        </w:rPr>
        <w:t xml:space="preserve">№ 185-п </w:t>
      </w:r>
      <w:r w:rsidR="00A023F4">
        <w:rPr>
          <w:sz w:val="28"/>
          <w:szCs w:val="28"/>
          <w:lang w:val="ru-RU"/>
        </w:rPr>
        <w:t xml:space="preserve">                      </w:t>
      </w:r>
      <w:r w:rsidRPr="00080025">
        <w:rPr>
          <w:sz w:val="28"/>
          <w:szCs w:val="28"/>
        </w:rPr>
        <w:t>«Об утверждении нормативов потребления сжиженного углеводородного газа населением Ханты-мансийского автономного округа – Югры при отсутствии приборов учета».</w:t>
      </w:r>
    </w:p>
    <w:p w:rsidR="008F6C0C" w:rsidRPr="00080025" w:rsidRDefault="008F6C0C" w:rsidP="00A7256B">
      <w:pPr>
        <w:pStyle w:val="afffffff3"/>
        <w:spacing w:line="240" w:lineRule="auto"/>
        <w:rPr>
          <w:sz w:val="28"/>
          <w:szCs w:val="28"/>
          <w:lang w:val="de-DE"/>
        </w:rPr>
      </w:pPr>
    </w:p>
    <w:p w:rsidR="002D5AA1" w:rsidRPr="00080025" w:rsidRDefault="002D64A3" w:rsidP="00202AF2">
      <w:pPr>
        <w:pStyle w:val="4a"/>
        <w:ind w:firstLine="567"/>
        <w:rPr>
          <w:b w:val="0"/>
        </w:rPr>
      </w:pPr>
      <w:r w:rsidRPr="00080025">
        <w:rPr>
          <w:b w:val="0"/>
        </w:rPr>
        <w:t xml:space="preserve">Таблица </w:t>
      </w:r>
      <w:r w:rsidR="00E80945" w:rsidRPr="00080025">
        <w:rPr>
          <w:b w:val="0"/>
        </w:rPr>
        <w:t>18</w:t>
      </w:r>
      <w:r w:rsidR="00E83DE0" w:rsidRPr="00080025">
        <w:rPr>
          <w:b w:val="0"/>
        </w:rPr>
        <w:t>.</w:t>
      </w:r>
      <w:r w:rsidR="00202AF2">
        <w:rPr>
          <w:b w:val="0"/>
          <w:lang w:val="ru-RU"/>
        </w:rPr>
        <w:t xml:space="preserve"> </w:t>
      </w:r>
      <w:r w:rsidRPr="00080025">
        <w:rPr>
          <w:b w:val="0"/>
        </w:rPr>
        <w:t>Удельные расходы природного и сжиженного газа для различных коммунальных нужд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0"/>
      </w:tblGrid>
      <w:tr w:rsidR="002D64A3" w:rsidRPr="00080025" w:rsidTr="00E83DE0">
        <w:trPr>
          <w:trHeight w:val="82"/>
          <w:tblHeader/>
        </w:trPr>
        <w:tc>
          <w:tcPr>
            <w:tcW w:w="5000" w:type="pct"/>
            <w:gridSpan w:val="2"/>
            <w:shd w:val="clear" w:color="auto" w:fill="auto"/>
          </w:tcPr>
          <w:p w:rsidR="002D64A3" w:rsidRPr="00080025" w:rsidRDefault="002D64A3" w:rsidP="00A00E5A">
            <w:pPr>
              <w:pStyle w:val="103"/>
              <w:rPr>
                <w:b w:val="0"/>
                <w:sz w:val="24"/>
              </w:rPr>
            </w:pPr>
            <w:r w:rsidRPr="00080025">
              <w:rPr>
                <w:b w:val="0"/>
                <w:sz w:val="24"/>
              </w:rPr>
              <w:t>Природный газ</w:t>
            </w:r>
          </w:p>
        </w:tc>
      </w:tr>
      <w:tr w:rsidR="002D64A3" w:rsidRPr="00080025" w:rsidTr="00E83DE0">
        <w:trPr>
          <w:trHeight w:val="82"/>
          <w:tblHeader/>
        </w:trPr>
        <w:tc>
          <w:tcPr>
            <w:tcW w:w="2501" w:type="pct"/>
            <w:shd w:val="clear" w:color="auto" w:fill="auto"/>
          </w:tcPr>
          <w:p w:rsidR="002D64A3" w:rsidRPr="00080025" w:rsidRDefault="002D64A3" w:rsidP="00A00E5A">
            <w:pPr>
              <w:pStyle w:val="103"/>
              <w:rPr>
                <w:b w:val="0"/>
                <w:sz w:val="24"/>
              </w:rPr>
            </w:pPr>
            <w:r w:rsidRPr="00080025">
              <w:rPr>
                <w:b w:val="0"/>
                <w:sz w:val="24"/>
              </w:rPr>
              <w:t xml:space="preserve">Вид </w:t>
            </w:r>
            <w:proofErr w:type="spellStart"/>
            <w:r w:rsidRPr="00080025">
              <w:rPr>
                <w:b w:val="0"/>
                <w:sz w:val="24"/>
              </w:rPr>
              <w:t>газопотребления</w:t>
            </w:r>
            <w:proofErr w:type="spellEnd"/>
          </w:p>
        </w:tc>
        <w:tc>
          <w:tcPr>
            <w:tcW w:w="2499" w:type="pct"/>
            <w:shd w:val="clear" w:color="auto" w:fill="auto"/>
          </w:tcPr>
          <w:p w:rsidR="002D64A3" w:rsidRPr="00080025" w:rsidRDefault="002D64A3" w:rsidP="00A00E5A">
            <w:pPr>
              <w:pStyle w:val="103"/>
              <w:rPr>
                <w:b w:val="0"/>
                <w:sz w:val="24"/>
              </w:rPr>
            </w:pPr>
            <w:r w:rsidRPr="00080025">
              <w:rPr>
                <w:b w:val="0"/>
                <w:sz w:val="24"/>
              </w:rPr>
              <w:t>Удельный расход газа, м3 на человека в месяц (м3 на человека в год);</w:t>
            </w:r>
          </w:p>
        </w:tc>
      </w:tr>
      <w:tr w:rsidR="002D64A3" w:rsidRPr="00080025" w:rsidTr="00E83DE0">
        <w:trPr>
          <w:trHeight w:val="76"/>
        </w:trPr>
        <w:tc>
          <w:tcPr>
            <w:tcW w:w="2501" w:type="pct"/>
            <w:shd w:val="clear" w:color="auto" w:fill="auto"/>
          </w:tcPr>
          <w:p w:rsidR="002D64A3" w:rsidRPr="00080025" w:rsidRDefault="002D64A3" w:rsidP="00A00E5A">
            <w:pPr>
              <w:pStyle w:val="102"/>
              <w:rPr>
                <w:sz w:val="24"/>
              </w:rPr>
            </w:pPr>
            <w:r w:rsidRPr="00080025">
              <w:rPr>
                <w:sz w:val="24"/>
              </w:rPr>
              <w:t>Приготовление пищи</w:t>
            </w:r>
          </w:p>
        </w:tc>
        <w:tc>
          <w:tcPr>
            <w:tcW w:w="2499" w:type="pct"/>
            <w:shd w:val="clear" w:color="auto" w:fill="auto"/>
          </w:tcPr>
          <w:p w:rsidR="002D64A3" w:rsidRPr="00080025" w:rsidRDefault="002D64A3" w:rsidP="00A00E5A">
            <w:pPr>
              <w:pStyle w:val="100"/>
              <w:rPr>
                <w:sz w:val="24"/>
              </w:rPr>
            </w:pPr>
            <w:r w:rsidRPr="00080025">
              <w:rPr>
                <w:sz w:val="24"/>
              </w:rPr>
              <w:t>15,38 (184,56)</w:t>
            </w:r>
          </w:p>
        </w:tc>
      </w:tr>
      <w:tr w:rsidR="002D64A3" w:rsidRPr="00080025" w:rsidTr="00E83DE0">
        <w:trPr>
          <w:trHeight w:val="76"/>
        </w:trPr>
        <w:tc>
          <w:tcPr>
            <w:tcW w:w="2501" w:type="pct"/>
            <w:shd w:val="clear" w:color="auto" w:fill="auto"/>
          </w:tcPr>
          <w:p w:rsidR="002D64A3" w:rsidRPr="00080025" w:rsidRDefault="002D64A3" w:rsidP="00A00E5A">
            <w:pPr>
              <w:pStyle w:val="102"/>
              <w:rPr>
                <w:sz w:val="24"/>
              </w:rPr>
            </w:pPr>
            <w:r w:rsidRPr="00080025">
              <w:rPr>
                <w:sz w:val="24"/>
              </w:rPr>
              <w:t>Подогрев горячей воды с использованием газового водонагревателя</w:t>
            </w:r>
          </w:p>
        </w:tc>
        <w:tc>
          <w:tcPr>
            <w:tcW w:w="2499" w:type="pct"/>
            <w:shd w:val="clear" w:color="auto" w:fill="auto"/>
          </w:tcPr>
          <w:p w:rsidR="002D64A3" w:rsidRPr="00080025" w:rsidRDefault="002D64A3" w:rsidP="00A00E5A">
            <w:pPr>
              <w:pStyle w:val="100"/>
              <w:rPr>
                <w:sz w:val="24"/>
              </w:rPr>
            </w:pPr>
            <w:r w:rsidRPr="00080025">
              <w:rPr>
                <w:sz w:val="24"/>
              </w:rPr>
              <w:t>22,27 (267,24)</w:t>
            </w:r>
          </w:p>
        </w:tc>
      </w:tr>
      <w:tr w:rsidR="002D64A3" w:rsidRPr="00080025" w:rsidTr="00E83DE0">
        <w:trPr>
          <w:trHeight w:val="76"/>
        </w:trPr>
        <w:tc>
          <w:tcPr>
            <w:tcW w:w="2501" w:type="pct"/>
            <w:shd w:val="clear" w:color="auto" w:fill="auto"/>
          </w:tcPr>
          <w:p w:rsidR="002D64A3" w:rsidRPr="00080025" w:rsidRDefault="002D64A3" w:rsidP="00A00E5A">
            <w:pPr>
              <w:pStyle w:val="102"/>
              <w:rPr>
                <w:sz w:val="24"/>
              </w:rPr>
            </w:pPr>
            <w:r w:rsidRPr="00080025">
              <w:rPr>
                <w:sz w:val="24"/>
              </w:rPr>
              <w:t>Подогрев горячей воды при отсутствии газового водонагревателя</w:t>
            </w:r>
          </w:p>
        </w:tc>
        <w:tc>
          <w:tcPr>
            <w:tcW w:w="2499" w:type="pct"/>
            <w:shd w:val="clear" w:color="auto" w:fill="auto"/>
          </w:tcPr>
          <w:p w:rsidR="002D64A3" w:rsidRPr="00080025" w:rsidRDefault="002D64A3" w:rsidP="00A00E5A">
            <w:pPr>
              <w:pStyle w:val="100"/>
              <w:rPr>
                <w:sz w:val="24"/>
              </w:rPr>
            </w:pPr>
            <w:r w:rsidRPr="00080025">
              <w:rPr>
                <w:sz w:val="24"/>
              </w:rPr>
              <w:t>7,59 (91,08)</w:t>
            </w:r>
          </w:p>
        </w:tc>
      </w:tr>
      <w:tr w:rsidR="002D64A3" w:rsidRPr="00080025" w:rsidTr="00E83DE0">
        <w:trPr>
          <w:trHeight w:val="76"/>
        </w:trPr>
        <w:tc>
          <w:tcPr>
            <w:tcW w:w="5000" w:type="pct"/>
            <w:gridSpan w:val="2"/>
            <w:shd w:val="clear" w:color="auto" w:fill="auto"/>
          </w:tcPr>
          <w:p w:rsidR="002D64A3" w:rsidRPr="00080025" w:rsidRDefault="002D64A3" w:rsidP="00A00E5A">
            <w:pPr>
              <w:pStyle w:val="103"/>
              <w:rPr>
                <w:b w:val="0"/>
                <w:sz w:val="24"/>
              </w:rPr>
            </w:pPr>
            <w:r w:rsidRPr="00080025">
              <w:rPr>
                <w:b w:val="0"/>
                <w:sz w:val="24"/>
              </w:rPr>
              <w:t>Сжиженный газ</w:t>
            </w:r>
          </w:p>
        </w:tc>
      </w:tr>
      <w:tr w:rsidR="002D64A3" w:rsidRPr="00080025" w:rsidTr="00E83DE0">
        <w:trPr>
          <w:trHeight w:val="76"/>
        </w:trPr>
        <w:tc>
          <w:tcPr>
            <w:tcW w:w="2501" w:type="pct"/>
            <w:shd w:val="clear" w:color="auto" w:fill="auto"/>
          </w:tcPr>
          <w:p w:rsidR="002D64A3" w:rsidRPr="00080025" w:rsidRDefault="002D64A3" w:rsidP="00A00E5A">
            <w:pPr>
              <w:pStyle w:val="103"/>
              <w:rPr>
                <w:b w:val="0"/>
                <w:sz w:val="24"/>
              </w:rPr>
            </w:pPr>
            <w:r w:rsidRPr="00080025">
              <w:rPr>
                <w:b w:val="0"/>
                <w:sz w:val="24"/>
              </w:rPr>
              <w:t xml:space="preserve">Вид </w:t>
            </w:r>
            <w:proofErr w:type="spellStart"/>
            <w:r w:rsidRPr="00080025">
              <w:rPr>
                <w:b w:val="0"/>
                <w:sz w:val="24"/>
              </w:rPr>
              <w:t>газопотребления</w:t>
            </w:r>
            <w:proofErr w:type="spellEnd"/>
          </w:p>
        </w:tc>
        <w:tc>
          <w:tcPr>
            <w:tcW w:w="2499" w:type="pct"/>
            <w:shd w:val="clear" w:color="auto" w:fill="auto"/>
          </w:tcPr>
          <w:p w:rsidR="002D64A3" w:rsidRPr="00080025" w:rsidRDefault="002D64A3" w:rsidP="00A00E5A">
            <w:pPr>
              <w:pStyle w:val="103"/>
              <w:rPr>
                <w:b w:val="0"/>
                <w:sz w:val="24"/>
              </w:rPr>
            </w:pPr>
            <w:r w:rsidRPr="00080025">
              <w:rPr>
                <w:b w:val="0"/>
                <w:sz w:val="24"/>
              </w:rPr>
              <w:t>Удельный расход газа (кг на человека в месяц) (кг на человека в год);</w:t>
            </w:r>
          </w:p>
        </w:tc>
      </w:tr>
      <w:tr w:rsidR="002D64A3" w:rsidRPr="00080025" w:rsidTr="00E83DE0">
        <w:trPr>
          <w:trHeight w:val="76"/>
        </w:trPr>
        <w:tc>
          <w:tcPr>
            <w:tcW w:w="2501" w:type="pct"/>
            <w:shd w:val="clear" w:color="auto" w:fill="auto"/>
          </w:tcPr>
          <w:p w:rsidR="002D64A3" w:rsidRPr="00080025" w:rsidRDefault="002D64A3" w:rsidP="00A00E5A">
            <w:pPr>
              <w:pStyle w:val="102"/>
              <w:rPr>
                <w:sz w:val="24"/>
              </w:rPr>
            </w:pPr>
            <w:r w:rsidRPr="00080025">
              <w:rPr>
                <w:sz w:val="24"/>
              </w:rPr>
              <w:t>Приготовление пищи</w:t>
            </w:r>
          </w:p>
        </w:tc>
        <w:tc>
          <w:tcPr>
            <w:tcW w:w="2499" w:type="pct"/>
            <w:shd w:val="clear" w:color="auto" w:fill="auto"/>
          </w:tcPr>
          <w:p w:rsidR="002D64A3" w:rsidRPr="00080025" w:rsidRDefault="002D64A3" w:rsidP="00A00E5A">
            <w:pPr>
              <w:pStyle w:val="100"/>
              <w:rPr>
                <w:sz w:val="24"/>
              </w:rPr>
            </w:pPr>
            <w:r w:rsidRPr="00080025">
              <w:rPr>
                <w:sz w:val="24"/>
              </w:rPr>
              <w:t>4,60 (55,2)</w:t>
            </w:r>
          </w:p>
        </w:tc>
      </w:tr>
      <w:tr w:rsidR="002D64A3" w:rsidRPr="00080025" w:rsidTr="00E83DE0">
        <w:trPr>
          <w:trHeight w:val="76"/>
        </w:trPr>
        <w:tc>
          <w:tcPr>
            <w:tcW w:w="2501" w:type="pct"/>
            <w:shd w:val="clear" w:color="auto" w:fill="auto"/>
          </w:tcPr>
          <w:p w:rsidR="002D64A3" w:rsidRPr="00080025" w:rsidRDefault="002D64A3" w:rsidP="00A00E5A">
            <w:pPr>
              <w:pStyle w:val="102"/>
              <w:rPr>
                <w:sz w:val="24"/>
              </w:rPr>
            </w:pPr>
            <w:r w:rsidRPr="00080025">
              <w:rPr>
                <w:sz w:val="24"/>
              </w:rPr>
              <w:t>Подогрев горячей воды с использованием газового водонагревателя</w:t>
            </w:r>
          </w:p>
        </w:tc>
        <w:tc>
          <w:tcPr>
            <w:tcW w:w="2499" w:type="pct"/>
            <w:shd w:val="clear" w:color="auto" w:fill="auto"/>
          </w:tcPr>
          <w:p w:rsidR="002D64A3" w:rsidRPr="00080025" w:rsidRDefault="002D64A3" w:rsidP="00A00E5A">
            <w:pPr>
              <w:pStyle w:val="100"/>
              <w:rPr>
                <w:sz w:val="24"/>
              </w:rPr>
            </w:pPr>
            <w:r w:rsidRPr="00080025">
              <w:rPr>
                <w:sz w:val="24"/>
              </w:rPr>
              <w:t>10,06 (120,72)</w:t>
            </w:r>
          </w:p>
        </w:tc>
      </w:tr>
      <w:tr w:rsidR="002D64A3" w:rsidRPr="00080025" w:rsidTr="00E83DE0">
        <w:trPr>
          <w:trHeight w:val="76"/>
        </w:trPr>
        <w:tc>
          <w:tcPr>
            <w:tcW w:w="2501" w:type="pct"/>
            <w:shd w:val="clear" w:color="auto" w:fill="auto"/>
          </w:tcPr>
          <w:p w:rsidR="002D64A3" w:rsidRPr="00080025" w:rsidRDefault="002D64A3" w:rsidP="00A00E5A">
            <w:pPr>
              <w:pStyle w:val="102"/>
              <w:rPr>
                <w:sz w:val="24"/>
              </w:rPr>
            </w:pPr>
            <w:r w:rsidRPr="00080025">
              <w:rPr>
                <w:sz w:val="24"/>
              </w:rPr>
              <w:t>Подогрев горячей воды при отсутствии газового водонагревателя</w:t>
            </w:r>
          </w:p>
        </w:tc>
        <w:tc>
          <w:tcPr>
            <w:tcW w:w="2499" w:type="pct"/>
            <w:shd w:val="clear" w:color="auto" w:fill="auto"/>
          </w:tcPr>
          <w:p w:rsidR="002D64A3" w:rsidRPr="00080025" w:rsidRDefault="002D64A3" w:rsidP="00A00E5A">
            <w:pPr>
              <w:pStyle w:val="100"/>
              <w:rPr>
                <w:sz w:val="24"/>
              </w:rPr>
            </w:pPr>
            <w:r w:rsidRPr="00080025">
              <w:rPr>
                <w:sz w:val="24"/>
              </w:rPr>
              <w:t>3,53 (42,36)</w:t>
            </w:r>
          </w:p>
        </w:tc>
      </w:tr>
    </w:tbl>
    <w:p w:rsidR="008F6C0C" w:rsidRPr="00080025" w:rsidRDefault="008F6C0C" w:rsidP="00202AF2">
      <w:pPr>
        <w:pStyle w:val="afffffff3"/>
        <w:spacing w:line="240" w:lineRule="auto"/>
        <w:ind w:firstLine="0"/>
        <w:rPr>
          <w:sz w:val="28"/>
          <w:szCs w:val="28"/>
          <w:lang w:val="de-DE"/>
        </w:rPr>
      </w:pPr>
    </w:p>
    <w:p w:rsidR="002D64A3" w:rsidRPr="00080025" w:rsidRDefault="002D64A3" w:rsidP="00A7256B">
      <w:pPr>
        <w:pStyle w:val="afffffff3"/>
        <w:spacing w:line="240" w:lineRule="auto"/>
        <w:ind w:firstLine="567"/>
        <w:rPr>
          <w:sz w:val="28"/>
          <w:szCs w:val="28"/>
        </w:rPr>
      </w:pPr>
      <w:r w:rsidRPr="00080025">
        <w:rPr>
          <w:sz w:val="28"/>
          <w:szCs w:val="28"/>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8F6C0C" w:rsidRPr="00080025" w:rsidRDefault="002D64A3" w:rsidP="00A7256B">
      <w:pPr>
        <w:pStyle w:val="afffffff3"/>
        <w:spacing w:line="240" w:lineRule="auto"/>
        <w:ind w:firstLine="567"/>
        <w:rPr>
          <w:sz w:val="28"/>
          <w:szCs w:val="28"/>
          <w:lang w:val="de-DE"/>
        </w:rPr>
      </w:pPr>
      <w:r w:rsidRPr="00080025">
        <w:rPr>
          <w:sz w:val="28"/>
          <w:szCs w:val="28"/>
        </w:rPr>
        <w:lastRenderedPageBreak/>
        <w:t>Размеры земельных участков газонаполнительных пунктов и промежуточных складов баллонов следует принимать не более 0,6 гектара. Минимальный размер земельного участка для размещения пунктов редуцирования газа принимается равным 4 квадратных метра, площадь земельного участка для размещения ПРГ подбирается в зависимости от типа, применяемого на территории (шкафной или блочный) и производительности объекта.</w:t>
      </w:r>
    </w:p>
    <w:p w:rsidR="002D64A3" w:rsidRPr="00080025" w:rsidRDefault="002D64A3" w:rsidP="00A7256B">
      <w:pPr>
        <w:pStyle w:val="afffffff3"/>
        <w:spacing w:line="240" w:lineRule="auto"/>
        <w:ind w:firstLine="567"/>
        <w:rPr>
          <w:sz w:val="28"/>
          <w:szCs w:val="28"/>
        </w:rPr>
      </w:pPr>
    </w:p>
    <w:p w:rsidR="00E26938" w:rsidRPr="00080025" w:rsidRDefault="00E50E46" w:rsidP="003D78C7">
      <w:pPr>
        <w:pStyle w:val="3"/>
        <w:spacing w:before="0" w:after="0"/>
        <w:ind w:firstLine="567"/>
        <w:jc w:val="both"/>
        <w:rPr>
          <w:b w:val="0"/>
          <w:sz w:val="28"/>
          <w:szCs w:val="28"/>
        </w:rPr>
      </w:pPr>
      <w:r w:rsidRPr="00080025">
        <w:rPr>
          <w:b w:val="0"/>
          <w:sz w:val="28"/>
          <w:szCs w:val="28"/>
        </w:rPr>
        <w:t xml:space="preserve">Статья </w:t>
      </w:r>
      <w:r w:rsidR="009C6538" w:rsidRPr="00080025">
        <w:rPr>
          <w:b w:val="0"/>
          <w:sz w:val="28"/>
          <w:szCs w:val="28"/>
        </w:rPr>
        <w:t>2</w:t>
      </w:r>
      <w:r w:rsidRPr="00080025">
        <w:rPr>
          <w:b w:val="0"/>
          <w:sz w:val="28"/>
          <w:szCs w:val="28"/>
        </w:rPr>
        <w:t>1.</w:t>
      </w:r>
      <w:r w:rsidR="00DB600E" w:rsidRPr="00080025">
        <w:rPr>
          <w:b w:val="0"/>
          <w:sz w:val="28"/>
          <w:szCs w:val="28"/>
        </w:rPr>
        <w:t xml:space="preserve">Объекты местного значения в </w:t>
      </w:r>
      <w:r w:rsidR="00E26938" w:rsidRPr="00080025">
        <w:rPr>
          <w:b w:val="0"/>
          <w:sz w:val="28"/>
          <w:szCs w:val="28"/>
        </w:rPr>
        <w:t>области информатизации и связи.</w:t>
      </w:r>
      <w:bookmarkEnd w:id="49"/>
    </w:p>
    <w:p w:rsidR="003D78C7" w:rsidRPr="00080025" w:rsidRDefault="003D78C7" w:rsidP="00A023F4">
      <w:pPr>
        <w:pStyle w:val="a6"/>
        <w:spacing w:before="0" w:after="0"/>
      </w:pPr>
    </w:p>
    <w:p w:rsidR="00A71DC4" w:rsidRPr="00080025" w:rsidRDefault="00A71DC4" w:rsidP="00A023F4">
      <w:pPr>
        <w:pStyle w:val="afffffff3"/>
        <w:spacing w:line="240" w:lineRule="auto"/>
        <w:ind w:firstLine="567"/>
        <w:rPr>
          <w:sz w:val="28"/>
          <w:szCs w:val="28"/>
        </w:rPr>
      </w:pPr>
      <w:bookmarkStart w:id="55" w:name="_Ref401065555"/>
      <w:bookmarkStart w:id="56" w:name="_Ref401065548"/>
      <w:r w:rsidRPr="00080025">
        <w:rPr>
          <w:sz w:val="28"/>
          <w:szCs w:val="28"/>
        </w:rPr>
        <w:t>Предельные значения расчетных показателей минимально допустимого уровня обеспеченности населения объектами местного значения в области связи установлены с учетом Федерального закона от 07.07.2003 № 126-ФЗ</w:t>
      </w:r>
      <w:r w:rsidR="00A023F4">
        <w:rPr>
          <w:sz w:val="28"/>
          <w:szCs w:val="28"/>
          <w:lang w:val="ru-RU"/>
        </w:rPr>
        <w:t xml:space="preserve">                          </w:t>
      </w:r>
      <w:r w:rsidRPr="00080025">
        <w:rPr>
          <w:sz w:val="28"/>
          <w:szCs w:val="28"/>
        </w:rPr>
        <w:t xml:space="preserve"> «О связи». </w:t>
      </w:r>
    </w:p>
    <w:p w:rsidR="00E26938" w:rsidRPr="00080025" w:rsidRDefault="00E26938" w:rsidP="00A023F4">
      <w:pPr>
        <w:pStyle w:val="afffffff3"/>
        <w:spacing w:line="240" w:lineRule="auto"/>
        <w:rPr>
          <w:sz w:val="28"/>
          <w:szCs w:val="28"/>
        </w:rPr>
      </w:pPr>
      <w:r w:rsidRPr="00080025">
        <w:rPr>
          <w:sz w:val="28"/>
          <w:szCs w:val="28"/>
        </w:rPr>
        <w:t>При разработке проектов планировки линейных объектов необходимо использовать нормы отвода земель для размещения объектов  и сетей связи согласно СН 461-74  «Нормы отвода земель для линий связи» утвержденные Постановлением Государственного комитета Совета Министров СССР по делам строительства 3 июня 1974</w:t>
      </w:r>
      <w:r w:rsidR="00A023F4">
        <w:rPr>
          <w:sz w:val="28"/>
          <w:szCs w:val="28"/>
          <w:lang w:val="ru-RU"/>
        </w:rPr>
        <w:t xml:space="preserve"> </w:t>
      </w:r>
      <w:r w:rsidR="00A023F4">
        <w:rPr>
          <w:sz w:val="28"/>
          <w:szCs w:val="28"/>
        </w:rPr>
        <w:t>года</w:t>
      </w:r>
      <w:r w:rsidRPr="00080025">
        <w:rPr>
          <w:sz w:val="28"/>
          <w:szCs w:val="28"/>
        </w:rPr>
        <w:t xml:space="preserve"> (</w:t>
      </w:r>
      <w:r w:rsidR="00202AF2">
        <w:rPr>
          <w:sz w:val="28"/>
          <w:szCs w:val="28"/>
          <w:lang w:val="ru-RU"/>
        </w:rPr>
        <w:t>т</w:t>
      </w:r>
      <w:r w:rsidR="002D5AA1" w:rsidRPr="00080025">
        <w:rPr>
          <w:sz w:val="28"/>
          <w:szCs w:val="28"/>
          <w:lang w:val="ru-RU"/>
        </w:rPr>
        <w:t>аблица 19)</w:t>
      </w:r>
      <w:r w:rsidR="002D5AA1" w:rsidRPr="00080025">
        <w:rPr>
          <w:sz w:val="28"/>
          <w:szCs w:val="28"/>
        </w:rPr>
        <w:t>.</w:t>
      </w:r>
    </w:p>
    <w:p w:rsidR="00E80945" w:rsidRPr="00080025" w:rsidRDefault="00E80945" w:rsidP="00A023F4">
      <w:pPr>
        <w:pStyle w:val="4a"/>
        <w:ind w:firstLine="567"/>
      </w:pPr>
      <w:bookmarkStart w:id="57" w:name="_Ref401410613"/>
      <w:bookmarkEnd w:id="55"/>
    </w:p>
    <w:p w:rsidR="002D5AA1" w:rsidRPr="00080025" w:rsidRDefault="00E26938" w:rsidP="00202AF2">
      <w:pPr>
        <w:pStyle w:val="4a"/>
        <w:ind w:firstLine="567"/>
        <w:rPr>
          <w:b w:val="0"/>
        </w:rPr>
      </w:pPr>
      <w:r w:rsidRPr="00080025">
        <w:rPr>
          <w:b w:val="0"/>
        </w:rPr>
        <w:t xml:space="preserve">Таблица </w:t>
      </w:r>
      <w:bookmarkEnd w:id="57"/>
      <w:r w:rsidR="00E80945" w:rsidRPr="00080025">
        <w:rPr>
          <w:b w:val="0"/>
        </w:rPr>
        <w:t>19</w:t>
      </w:r>
      <w:r w:rsidR="00E83DE0" w:rsidRPr="00080025">
        <w:rPr>
          <w:b w:val="0"/>
        </w:rPr>
        <w:t>.</w:t>
      </w:r>
      <w:r w:rsidR="002D5AA1" w:rsidRPr="00080025">
        <w:rPr>
          <w:b w:val="0"/>
          <w:lang w:val="ru-RU"/>
        </w:rPr>
        <w:t xml:space="preserve"> </w:t>
      </w:r>
      <w:r w:rsidRPr="00080025">
        <w:rPr>
          <w:b w:val="0"/>
        </w:rPr>
        <w:t>Размеры земельных участков под размещение объектов связи</w:t>
      </w:r>
      <w:bookmarkEnd w:id="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61"/>
        <w:gridCol w:w="2983"/>
      </w:tblGrid>
      <w:tr w:rsidR="00E26938" w:rsidRPr="00080025" w:rsidTr="00FB7EC7">
        <w:trPr>
          <w:trHeight w:val="283"/>
          <w:tblHeader/>
          <w:jc w:val="center"/>
        </w:trPr>
        <w:tc>
          <w:tcPr>
            <w:tcW w:w="340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26938" w:rsidRPr="00080025" w:rsidRDefault="00E26938" w:rsidP="00FB7EC7">
            <w:pPr>
              <w:shd w:val="clear" w:color="auto" w:fill="FFFFFF"/>
              <w:autoSpaceDE w:val="0"/>
              <w:autoSpaceDN w:val="0"/>
              <w:jc w:val="center"/>
              <w:rPr>
                <w:bCs/>
              </w:rPr>
            </w:pPr>
            <w:bookmarkStart w:id="58" w:name="TO0000006"/>
            <w:r w:rsidRPr="00080025">
              <w:rPr>
                <w:bCs/>
              </w:rPr>
              <w:t>Сооружения связи</w:t>
            </w:r>
            <w:bookmarkEnd w:id="58"/>
          </w:p>
        </w:tc>
        <w:tc>
          <w:tcPr>
            <w:tcW w:w="159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26938" w:rsidRPr="00080025" w:rsidRDefault="00E26938" w:rsidP="00FB7EC7">
            <w:pPr>
              <w:shd w:val="clear" w:color="auto" w:fill="FFFFFF"/>
              <w:autoSpaceDE w:val="0"/>
              <w:autoSpaceDN w:val="0"/>
              <w:jc w:val="center"/>
              <w:rPr>
                <w:bCs/>
              </w:rPr>
            </w:pPr>
            <w:r w:rsidRPr="00080025">
              <w:rPr>
                <w:bCs/>
              </w:rPr>
              <w:t>Размеры земельных участков, га</w:t>
            </w:r>
          </w:p>
        </w:tc>
      </w:tr>
      <w:tr w:rsidR="00E26938" w:rsidRPr="00080025" w:rsidTr="00FB7EC7">
        <w:trPr>
          <w:trHeight w:val="283"/>
          <w:tblHeader/>
          <w:jc w:val="center"/>
        </w:trPr>
        <w:tc>
          <w:tcPr>
            <w:tcW w:w="340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26938" w:rsidRPr="00080025" w:rsidRDefault="00E26938" w:rsidP="00FB7EC7">
            <w:pPr>
              <w:shd w:val="clear" w:color="auto" w:fill="FFFFFF"/>
              <w:autoSpaceDE w:val="0"/>
              <w:autoSpaceDN w:val="0"/>
            </w:pPr>
            <w:r w:rsidRPr="00080025">
              <w:t>Антенно-мачтовые сооружения</w:t>
            </w:r>
          </w:p>
        </w:tc>
        <w:tc>
          <w:tcPr>
            <w:tcW w:w="159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E26938" w:rsidRPr="00080025" w:rsidRDefault="00E26938" w:rsidP="00FB7EC7">
            <w:pPr>
              <w:shd w:val="clear" w:color="auto" w:fill="FFFFFF"/>
              <w:autoSpaceDE w:val="0"/>
              <w:autoSpaceDN w:val="0"/>
              <w:jc w:val="center"/>
            </w:pPr>
            <w:r w:rsidRPr="00080025">
              <w:t>От 0,3</w:t>
            </w:r>
          </w:p>
        </w:tc>
      </w:tr>
      <w:tr w:rsidR="00E26938" w:rsidRPr="00080025" w:rsidTr="00FB7EC7">
        <w:trPr>
          <w:trHeight w:val="283"/>
          <w:tblHeader/>
          <w:jc w:val="center"/>
        </w:trPr>
        <w:tc>
          <w:tcPr>
            <w:tcW w:w="3404" w:type="pct"/>
            <w:shd w:val="clear" w:color="auto" w:fill="FFFFFF"/>
            <w:tcMar>
              <w:top w:w="0" w:type="dxa"/>
              <w:left w:w="28" w:type="dxa"/>
              <w:bottom w:w="0" w:type="dxa"/>
              <w:right w:w="28" w:type="dxa"/>
            </w:tcMar>
            <w:vAlign w:val="center"/>
            <w:hideMark/>
          </w:tcPr>
          <w:p w:rsidR="00E26938" w:rsidRPr="00080025" w:rsidRDefault="00E26938" w:rsidP="00FB7EC7">
            <w:pPr>
              <w:shd w:val="clear" w:color="auto" w:fill="FFFFFF"/>
              <w:autoSpaceDE w:val="0"/>
              <w:autoSpaceDN w:val="0"/>
              <w:jc w:val="center"/>
              <w:rPr>
                <w:bCs/>
              </w:rPr>
            </w:pPr>
            <w:r w:rsidRPr="00080025">
              <w:rPr>
                <w:bCs/>
              </w:rPr>
              <w:t>Линия связи</w:t>
            </w:r>
          </w:p>
        </w:tc>
        <w:tc>
          <w:tcPr>
            <w:tcW w:w="1596" w:type="pct"/>
            <w:shd w:val="clear" w:color="auto" w:fill="FFFFFF"/>
            <w:tcMar>
              <w:top w:w="0" w:type="dxa"/>
              <w:left w:w="28" w:type="dxa"/>
              <w:bottom w:w="0" w:type="dxa"/>
              <w:right w:w="28" w:type="dxa"/>
            </w:tcMar>
            <w:vAlign w:val="center"/>
            <w:hideMark/>
          </w:tcPr>
          <w:p w:rsidR="00E26938" w:rsidRPr="00080025" w:rsidRDefault="00E26938" w:rsidP="00FB7EC7">
            <w:pPr>
              <w:shd w:val="clear" w:color="auto" w:fill="FFFFFF"/>
              <w:autoSpaceDE w:val="0"/>
              <w:autoSpaceDN w:val="0"/>
              <w:jc w:val="center"/>
              <w:rPr>
                <w:bCs/>
              </w:rPr>
            </w:pPr>
            <w:r w:rsidRPr="00080025">
              <w:rPr>
                <w:bCs/>
              </w:rPr>
              <w:t>Ширина полос земель, м</w:t>
            </w:r>
          </w:p>
        </w:tc>
      </w:tr>
      <w:tr w:rsidR="00E26938" w:rsidRPr="00080025" w:rsidTr="00FB7EC7">
        <w:trPr>
          <w:trHeight w:val="283"/>
          <w:jc w:val="center"/>
        </w:trPr>
        <w:tc>
          <w:tcPr>
            <w:tcW w:w="3404" w:type="pct"/>
            <w:shd w:val="clear" w:color="auto" w:fill="FFFFFF"/>
            <w:tcMar>
              <w:top w:w="0" w:type="dxa"/>
              <w:left w:w="28" w:type="dxa"/>
              <w:bottom w:w="0" w:type="dxa"/>
              <w:right w:w="28" w:type="dxa"/>
            </w:tcMar>
            <w:hideMark/>
          </w:tcPr>
          <w:p w:rsidR="00E26938" w:rsidRPr="00080025" w:rsidRDefault="00E26938" w:rsidP="00FB7EC7">
            <w:pPr>
              <w:jc w:val="both"/>
            </w:pPr>
            <w:r w:rsidRPr="00080025">
              <w:t>Кабельные линии. Полоса земли для прокладки кабелей (по всей длине трассы):</w:t>
            </w:r>
          </w:p>
        </w:tc>
        <w:tc>
          <w:tcPr>
            <w:tcW w:w="1596" w:type="pct"/>
            <w:shd w:val="clear" w:color="auto" w:fill="FFFFFF"/>
            <w:tcMar>
              <w:top w:w="0" w:type="dxa"/>
              <w:left w:w="28" w:type="dxa"/>
              <w:bottom w:w="0" w:type="dxa"/>
              <w:right w:w="28" w:type="dxa"/>
            </w:tcMar>
            <w:hideMark/>
          </w:tcPr>
          <w:p w:rsidR="00E26938" w:rsidRPr="00080025" w:rsidRDefault="00E26938" w:rsidP="00FB7EC7">
            <w:pPr>
              <w:jc w:val="center"/>
            </w:pPr>
            <w:r w:rsidRPr="00080025">
              <w:t>6</w:t>
            </w:r>
          </w:p>
        </w:tc>
      </w:tr>
      <w:tr w:rsidR="00E26938" w:rsidRPr="00080025" w:rsidTr="00FB7EC7">
        <w:trPr>
          <w:trHeight w:val="283"/>
          <w:jc w:val="center"/>
        </w:trPr>
        <w:tc>
          <w:tcPr>
            <w:tcW w:w="3404" w:type="pct"/>
            <w:shd w:val="clear" w:color="auto" w:fill="FFFFFF"/>
            <w:tcMar>
              <w:top w:w="0" w:type="dxa"/>
              <w:left w:w="28" w:type="dxa"/>
              <w:bottom w:w="0" w:type="dxa"/>
              <w:right w:w="28" w:type="dxa"/>
            </w:tcMar>
            <w:hideMark/>
          </w:tcPr>
          <w:p w:rsidR="00E26938" w:rsidRPr="00080025" w:rsidRDefault="00E26938" w:rsidP="00FB7EC7">
            <w:pPr>
              <w:jc w:val="both"/>
            </w:pPr>
            <w:r w:rsidRPr="00080025">
              <w:t xml:space="preserve">Воздушные линии. Полоса земли для установки опор и подвески </w:t>
            </w:r>
          </w:p>
        </w:tc>
        <w:tc>
          <w:tcPr>
            <w:tcW w:w="1596" w:type="pct"/>
            <w:shd w:val="clear" w:color="auto" w:fill="FFFFFF"/>
            <w:tcMar>
              <w:top w:w="0" w:type="dxa"/>
              <w:left w:w="28" w:type="dxa"/>
              <w:bottom w:w="0" w:type="dxa"/>
              <w:right w:w="28" w:type="dxa"/>
            </w:tcMar>
            <w:hideMark/>
          </w:tcPr>
          <w:p w:rsidR="00E26938" w:rsidRPr="00080025" w:rsidRDefault="00E26938" w:rsidP="00FB7EC7">
            <w:pPr>
              <w:jc w:val="center"/>
            </w:pPr>
            <w:r w:rsidRPr="00080025">
              <w:t>6</w:t>
            </w:r>
          </w:p>
        </w:tc>
      </w:tr>
    </w:tbl>
    <w:p w:rsidR="008F6C0C" w:rsidRPr="00080025" w:rsidRDefault="00E26938" w:rsidP="00202AF2">
      <w:pPr>
        <w:ind w:left="284"/>
        <w:jc w:val="both"/>
        <w:rPr>
          <w:sz w:val="28"/>
          <w:szCs w:val="28"/>
          <w:lang w:val="de-DE"/>
        </w:rPr>
      </w:pPr>
      <w:r w:rsidRPr="00080025">
        <w:rPr>
          <w:sz w:val="28"/>
          <w:szCs w:val="28"/>
        </w:rPr>
        <w:t xml:space="preserve">Примечание: К линиям связи отнесены: линии Единой автоматизированной сети связи страны (магистральные, </w:t>
      </w:r>
      <w:proofErr w:type="spellStart"/>
      <w:r w:rsidRPr="00080025">
        <w:rPr>
          <w:sz w:val="28"/>
          <w:szCs w:val="28"/>
        </w:rPr>
        <w:t>внутризонные</w:t>
      </w:r>
      <w:proofErr w:type="spellEnd"/>
      <w:r w:rsidRPr="00080025">
        <w:rPr>
          <w:sz w:val="28"/>
          <w:szCs w:val="28"/>
        </w:rPr>
        <w:t xml:space="preserve"> и сельские), соединительные линии между объектами связи, а также линии радиофикации (кроме линий абонентской сети).</w:t>
      </w:r>
    </w:p>
    <w:p w:rsidR="00A71DC4" w:rsidRPr="00080025" w:rsidRDefault="00A71DC4" w:rsidP="003D78C7">
      <w:pPr>
        <w:ind w:firstLine="709"/>
        <w:jc w:val="both"/>
        <w:rPr>
          <w:sz w:val="28"/>
          <w:szCs w:val="28"/>
        </w:rPr>
      </w:pPr>
      <w:r w:rsidRPr="00080025">
        <w:rPr>
          <w:sz w:val="28"/>
          <w:szCs w:val="28"/>
        </w:rPr>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242D06" w:rsidRPr="00242D06" w:rsidRDefault="00242D06" w:rsidP="00242D06">
      <w:pPr>
        <w:pStyle w:val="a6"/>
        <w:rPr>
          <w:lang w:val="ru-RU" w:eastAsia="en-US"/>
        </w:rPr>
      </w:pPr>
      <w:bookmarkStart w:id="59" w:name="_Toc401411304"/>
    </w:p>
    <w:p w:rsidR="001566CA" w:rsidRPr="00080025" w:rsidRDefault="00E50E46" w:rsidP="003D78C7">
      <w:pPr>
        <w:pStyle w:val="3"/>
        <w:spacing w:before="0" w:after="0"/>
        <w:ind w:firstLine="567"/>
        <w:jc w:val="both"/>
        <w:rPr>
          <w:b w:val="0"/>
          <w:sz w:val="28"/>
          <w:szCs w:val="28"/>
        </w:rPr>
      </w:pPr>
      <w:r w:rsidRPr="00080025">
        <w:rPr>
          <w:b w:val="0"/>
          <w:sz w:val="28"/>
          <w:szCs w:val="28"/>
        </w:rPr>
        <w:t xml:space="preserve">Статья </w:t>
      </w:r>
      <w:r w:rsidR="009C6538" w:rsidRPr="00080025">
        <w:rPr>
          <w:b w:val="0"/>
          <w:sz w:val="28"/>
          <w:szCs w:val="28"/>
        </w:rPr>
        <w:t>2</w:t>
      </w:r>
      <w:r w:rsidRPr="00080025">
        <w:rPr>
          <w:b w:val="0"/>
          <w:sz w:val="28"/>
          <w:szCs w:val="28"/>
        </w:rPr>
        <w:t>2.</w:t>
      </w:r>
      <w:r w:rsidR="000E622A" w:rsidRPr="00080025">
        <w:rPr>
          <w:b w:val="0"/>
          <w:sz w:val="28"/>
          <w:szCs w:val="28"/>
        </w:rPr>
        <w:t>Объекты местного значения в области</w:t>
      </w:r>
      <w:r w:rsidR="001566CA" w:rsidRPr="00080025">
        <w:rPr>
          <w:b w:val="0"/>
          <w:sz w:val="28"/>
          <w:szCs w:val="28"/>
        </w:rPr>
        <w:t xml:space="preserve"> теплоснабжения.</w:t>
      </w:r>
      <w:bookmarkEnd w:id="59"/>
    </w:p>
    <w:p w:rsidR="003D78C7" w:rsidRPr="00080025" w:rsidRDefault="003D78C7" w:rsidP="003D78C7">
      <w:pPr>
        <w:pStyle w:val="a6"/>
        <w:spacing w:after="0"/>
      </w:pPr>
    </w:p>
    <w:p w:rsidR="001566CA" w:rsidRPr="00080025" w:rsidRDefault="001566CA" w:rsidP="003D78C7">
      <w:pPr>
        <w:pStyle w:val="afffffff3"/>
        <w:spacing w:line="240" w:lineRule="auto"/>
        <w:rPr>
          <w:snapToGrid w:val="0"/>
          <w:sz w:val="28"/>
          <w:szCs w:val="28"/>
        </w:rPr>
      </w:pPr>
      <w:r w:rsidRPr="00080025">
        <w:rPr>
          <w:snapToGrid w:val="0"/>
          <w:sz w:val="28"/>
          <w:szCs w:val="28"/>
        </w:rPr>
        <w:t xml:space="preserve">В соответствии с Федеральным законом от 27.07.2010 № 190-ФЗ </w:t>
      </w:r>
      <w:r w:rsidR="00A023F4">
        <w:rPr>
          <w:snapToGrid w:val="0"/>
          <w:sz w:val="28"/>
          <w:szCs w:val="28"/>
          <w:lang w:val="ru-RU"/>
        </w:rPr>
        <w:t xml:space="preserve">                          </w:t>
      </w:r>
      <w:r w:rsidRPr="00080025">
        <w:rPr>
          <w:snapToGrid w:val="0"/>
          <w:sz w:val="28"/>
          <w:szCs w:val="28"/>
        </w:rPr>
        <w:t>«О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566CA" w:rsidRPr="00080025" w:rsidRDefault="001566CA" w:rsidP="00A7256B">
      <w:pPr>
        <w:pStyle w:val="afffffff3"/>
        <w:spacing w:line="240" w:lineRule="auto"/>
        <w:rPr>
          <w:snapToGrid w:val="0"/>
          <w:sz w:val="28"/>
          <w:szCs w:val="28"/>
        </w:rPr>
      </w:pPr>
      <w:r w:rsidRPr="00080025">
        <w:rPr>
          <w:snapToGrid w:val="0"/>
          <w:sz w:val="28"/>
          <w:szCs w:val="28"/>
        </w:rPr>
        <w:lastRenderedPageBreak/>
        <w:t xml:space="preserve">Для обеспечения благоприятных условий жизнедеятельности населения на территории </w:t>
      </w:r>
      <w:r w:rsidR="000E622A" w:rsidRPr="00080025">
        <w:rPr>
          <w:snapToGrid w:val="0"/>
          <w:sz w:val="28"/>
          <w:szCs w:val="28"/>
        </w:rPr>
        <w:t>города Нефтеюганск</w:t>
      </w:r>
      <w:r w:rsidRPr="00080025">
        <w:rPr>
          <w:snapToGrid w:val="0"/>
          <w:sz w:val="28"/>
          <w:szCs w:val="28"/>
        </w:rPr>
        <w:t xml:space="preserve"> установлен уровень обеспеченности централизованным теплоснабжением в пределах радиусов эффективного теплоснабжения источников  тепла – 100%.</w:t>
      </w:r>
    </w:p>
    <w:p w:rsidR="001566CA" w:rsidRPr="00080025" w:rsidRDefault="001566CA" w:rsidP="00A7256B">
      <w:pPr>
        <w:pStyle w:val="afffffff3"/>
        <w:spacing w:line="240" w:lineRule="auto"/>
        <w:rPr>
          <w:snapToGrid w:val="0"/>
          <w:sz w:val="28"/>
          <w:szCs w:val="28"/>
        </w:rPr>
      </w:pPr>
      <w:r w:rsidRPr="00080025">
        <w:rPr>
          <w:snapToGrid w:val="0"/>
          <w:sz w:val="28"/>
          <w:szCs w:val="28"/>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1566CA" w:rsidRPr="00080025" w:rsidRDefault="001566CA" w:rsidP="00A7256B">
      <w:pPr>
        <w:pStyle w:val="afffffff3"/>
        <w:spacing w:line="240" w:lineRule="auto"/>
        <w:rPr>
          <w:snapToGrid w:val="0"/>
          <w:sz w:val="28"/>
          <w:szCs w:val="28"/>
        </w:rPr>
      </w:pPr>
      <w:r w:rsidRPr="00080025">
        <w:rPr>
          <w:snapToGrid w:val="0"/>
          <w:sz w:val="28"/>
          <w:szCs w:val="28"/>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1566CA" w:rsidRPr="00080025" w:rsidRDefault="001566CA" w:rsidP="00A7256B">
      <w:pPr>
        <w:pStyle w:val="afffffff3"/>
        <w:spacing w:line="240" w:lineRule="auto"/>
        <w:rPr>
          <w:snapToGrid w:val="0"/>
          <w:sz w:val="28"/>
          <w:szCs w:val="28"/>
        </w:rPr>
      </w:pPr>
      <w:r w:rsidRPr="00080025">
        <w:rPr>
          <w:snapToGrid w:val="0"/>
          <w:sz w:val="28"/>
          <w:szCs w:val="28"/>
        </w:rPr>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w:t>
      </w:r>
      <w:r w:rsidRPr="00080025">
        <w:rPr>
          <w:sz w:val="28"/>
          <w:szCs w:val="28"/>
        </w:rPr>
        <w:t>определяются</w:t>
      </w:r>
      <w:r w:rsidRPr="00080025">
        <w:rPr>
          <w:snapToGrid w:val="0"/>
          <w:sz w:val="28"/>
          <w:szCs w:val="28"/>
        </w:rPr>
        <w:t xml:space="preserve"> согласно свода правил СП 50.13330.2012. «Тепловая защита зданий. Актуализированная редакция СНиП 23-02-2003» по укрупненным показателям расхода тепла, отнесенным к 1 кв. м общей площади зданий, приведенным ниже. </w:t>
      </w:r>
    </w:p>
    <w:p w:rsidR="00A7256B" w:rsidRPr="00080025" w:rsidRDefault="001566CA" w:rsidP="00A7256B">
      <w:pPr>
        <w:pStyle w:val="afffffff3"/>
        <w:spacing w:line="240" w:lineRule="auto"/>
        <w:rPr>
          <w:snapToGrid w:val="0"/>
          <w:sz w:val="28"/>
          <w:szCs w:val="28"/>
        </w:rPr>
      </w:pPr>
      <w:r w:rsidRPr="00080025">
        <w:rPr>
          <w:snapToGrid w:val="0"/>
          <w:sz w:val="28"/>
          <w:szCs w:val="28"/>
        </w:rPr>
        <w:t>При определении удельных расходов тепла на отопление жилых зданий учитывались климатические данные, принятые из СП 131.13330.2012 «Строительная климатология. Актуализированная редакция СНиП 23-01-99*» и учётом ТСН 23-323-2001 Ханты-Мансийского автономного округа «Энергетическая эффективность жилых и общественных зданий».</w:t>
      </w:r>
    </w:p>
    <w:p w:rsidR="00E83DE0" w:rsidRPr="00080025" w:rsidRDefault="00E83DE0" w:rsidP="00A7256B">
      <w:pPr>
        <w:pStyle w:val="afffffff3"/>
        <w:spacing w:line="240" w:lineRule="auto"/>
        <w:rPr>
          <w:snapToGrid w:val="0"/>
          <w:sz w:val="28"/>
          <w:szCs w:val="28"/>
        </w:rPr>
      </w:pPr>
    </w:p>
    <w:p w:rsidR="002D5AA1" w:rsidRPr="00080025" w:rsidRDefault="001566CA" w:rsidP="00202AF2">
      <w:pPr>
        <w:pStyle w:val="4a"/>
        <w:ind w:firstLine="567"/>
        <w:rPr>
          <w:b w:val="0"/>
        </w:rPr>
      </w:pPr>
      <w:r w:rsidRPr="00080025">
        <w:rPr>
          <w:b w:val="0"/>
        </w:rPr>
        <w:t xml:space="preserve">Таблица </w:t>
      </w:r>
      <w:r w:rsidR="00E80945" w:rsidRPr="00080025">
        <w:rPr>
          <w:b w:val="0"/>
        </w:rPr>
        <w:t>20</w:t>
      </w:r>
      <w:r w:rsidR="00E83DE0" w:rsidRPr="00080025">
        <w:rPr>
          <w:b w:val="0"/>
        </w:rPr>
        <w:t>.</w:t>
      </w:r>
      <w:r w:rsidR="00AF477A">
        <w:rPr>
          <w:b w:val="0"/>
          <w:lang w:val="ru-RU"/>
        </w:rPr>
        <w:t xml:space="preserve"> </w:t>
      </w:r>
      <w:r w:rsidRPr="00080025">
        <w:rPr>
          <w:b w:val="0"/>
        </w:rPr>
        <w:t>Удельные расходы тепла на отопление жилых зданий, ккал/ч на 1 кв. м общей</w:t>
      </w:r>
      <w:r w:rsidR="00E83DE0" w:rsidRPr="00080025">
        <w:rPr>
          <w:b w:val="0"/>
        </w:rPr>
        <w:t xml:space="preserve"> площади здания</w:t>
      </w:r>
    </w:p>
    <w:tbl>
      <w:tblPr>
        <w:tblW w:w="5000" w:type="pct"/>
        <w:jc w:val="center"/>
        <w:tblLook w:val="04A0" w:firstRow="1" w:lastRow="0" w:firstColumn="1" w:lastColumn="0" w:noHBand="0" w:noVBand="1"/>
      </w:tblPr>
      <w:tblGrid>
        <w:gridCol w:w="1534"/>
        <w:gridCol w:w="907"/>
        <w:gridCol w:w="935"/>
        <w:gridCol w:w="949"/>
        <w:gridCol w:w="957"/>
        <w:gridCol w:w="961"/>
        <w:gridCol w:w="962"/>
        <w:gridCol w:w="1028"/>
        <w:gridCol w:w="1101"/>
      </w:tblGrid>
      <w:tr w:rsidR="001566CA" w:rsidRPr="00080025" w:rsidTr="00A00E5A">
        <w:trPr>
          <w:trHeight w:val="825"/>
          <w:jc w:val="center"/>
        </w:trPr>
        <w:tc>
          <w:tcPr>
            <w:tcW w:w="705" w:type="pct"/>
            <w:vMerge w:val="restart"/>
            <w:tcBorders>
              <w:top w:val="single" w:sz="8" w:space="0" w:color="auto"/>
              <w:left w:val="single" w:sz="8" w:space="0" w:color="auto"/>
              <w:bottom w:val="nil"/>
              <w:right w:val="single" w:sz="8" w:space="0" w:color="auto"/>
            </w:tcBorders>
            <w:shd w:val="clear" w:color="auto" w:fill="auto"/>
            <w:hideMark/>
          </w:tcPr>
          <w:p w:rsidR="001566CA" w:rsidRPr="00080025" w:rsidRDefault="001566CA" w:rsidP="00A00E5A">
            <w:pPr>
              <w:jc w:val="center"/>
            </w:pPr>
            <w:r w:rsidRPr="00080025">
              <w:t>Температура воздуха наиболее холодной пятидневки, °С</w:t>
            </w:r>
          </w:p>
        </w:tc>
        <w:tc>
          <w:tcPr>
            <w:tcW w:w="4295" w:type="pct"/>
            <w:gridSpan w:val="8"/>
            <w:tcBorders>
              <w:top w:val="single" w:sz="8" w:space="0" w:color="auto"/>
              <w:left w:val="nil"/>
              <w:bottom w:val="single" w:sz="8" w:space="0" w:color="auto"/>
              <w:right w:val="single" w:sz="8" w:space="0" w:color="000000"/>
            </w:tcBorders>
            <w:shd w:val="clear" w:color="auto" w:fill="auto"/>
            <w:vAlign w:val="center"/>
            <w:hideMark/>
          </w:tcPr>
          <w:p w:rsidR="001566CA" w:rsidRPr="00080025" w:rsidRDefault="001566CA" w:rsidP="00A00E5A">
            <w:pPr>
              <w:jc w:val="center"/>
              <w:rPr>
                <w:bCs/>
              </w:rPr>
            </w:pPr>
            <w:r w:rsidRPr="00080025">
              <w:rPr>
                <w:bCs/>
              </w:rPr>
              <w:t>Жилые здания, этаж</w:t>
            </w:r>
          </w:p>
        </w:tc>
      </w:tr>
      <w:tr w:rsidR="001566CA" w:rsidRPr="00080025" w:rsidTr="00A00E5A">
        <w:trPr>
          <w:trHeight w:val="149"/>
          <w:jc w:val="center"/>
        </w:trPr>
        <w:tc>
          <w:tcPr>
            <w:tcW w:w="705" w:type="pct"/>
            <w:vMerge/>
            <w:tcBorders>
              <w:top w:val="single" w:sz="8" w:space="0" w:color="auto"/>
              <w:left w:val="single" w:sz="8" w:space="0" w:color="auto"/>
              <w:bottom w:val="single" w:sz="4" w:space="0" w:color="auto"/>
              <w:right w:val="single" w:sz="8" w:space="0" w:color="auto"/>
            </w:tcBorders>
            <w:vAlign w:val="center"/>
            <w:hideMark/>
          </w:tcPr>
          <w:p w:rsidR="001566CA" w:rsidRPr="00080025" w:rsidRDefault="001566CA" w:rsidP="00A00E5A"/>
        </w:tc>
        <w:tc>
          <w:tcPr>
            <w:tcW w:w="501"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1</w:t>
            </w:r>
          </w:p>
        </w:tc>
        <w:tc>
          <w:tcPr>
            <w:tcW w:w="516"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2</w:t>
            </w:r>
          </w:p>
        </w:tc>
        <w:tc>
          <w:tcPr>
            <w:tcW w:w="52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3</w:t>
            </w:r>
          </w:p>
        </w:tc>
        <w:tc>
          <w:tcPr>
            <w:tcW w:w="527"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4, 5</w:t>
            </w:r>
          </w:p>
        </w:tc>
        <w:tc>
          <w:tcPr>
            <w:tcW w:w="529"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6, 7</w:t>
            </w:r>
          </w:p>
        </w:tc>
        <w:tc>
          <w:tcPr>
            <w:tcW w:w="530"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8, 9</w:t>
            </w:r>
          </w:p>
        </w:tc>
        <w:tc>
          <w:tcPr>
            <w:tcW w:w="565"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10, 11</w:t>
            </w:r>
          </w:p>
        </w:tc>
        <w:tc>
          <w:tcPr>
            <w:tcW w:w="604"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ind w:hanging="162"/>
              <w:jc w:val="center"/>
              <w:rPr>
                <w:bCs/>
              </w:rPr>
            </w:pPr>
            <w:r w:rsidRPr="00080025">
              <w:rPr>
                <w:bCs/>
              </w:rPr>
              <w:t xml:space="preserve">выше 12 </w:t>
            </w:r>
          </w:p>
        </w:tc>
      </w:tr>
      <w:tr w:rsidR="001566CA" w:rsidRPr="00080025" w:rsidTr="00A00E5A">
        <w:trPr>
          <w:trHeight w:val="315"/>
          <w:jc w:val="center"/>
        </w:trPr>
        <w:tc>
          <w:tcPr>
            <w:tcW w:w="705"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-43</w:t>
            </w:r>
          </w:p>
        </w:tc>
        <w:tc>
          <w:tcPr>
            <w:tcW w:w="501"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68,9</w:t>
            </w:r>
          </w:p>
        </w:tc>
        <w:tc>
          <w:tcPr>
            <w:tcW w:w="516"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62,7</w:t>
            </w:r>
          </w:p>
        </w:tc>
        <w:tc>
          <w:tcPr>
            <w:tcW w:w="52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56,3</w:t>
            </w:r>
          </w:p>
        </w:tc>
        <w:tc>
          <w:tcPr>
            <w:tcW w:w="527"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54,3</w:t>
            </w:r>
          </w:p>
        </w:tc>
        <w:tc>
          <w:tcPr>
            <w:tcW w:w="529"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50,8</w:t>
            </w:r>
          </w:p>
        </w:tc>
        <w:tc>
          <w:tcPr>
            <w:tcW w:w="530"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48,3</w:t>
            </w:r>
          </w:p>
        </w:tc>
        <w:tc>
          <w:tcPr>
            <w:tcW w:w="565"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45,6</w:t>
            </w:r>
          </w:p>
        </w:tc>
        <w:tc>
          <w:tcPr>
            <w:tcW w:w="604"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43,9</w:t>
            </w:r>
          </w:p>
        </w:tc>
      </w:tr>
    </w:tbl>
    <w:p w:rsidR="00E83DE0" w:rsidRPr="00080025" w:rsidRDefault="00E83DE0" w:rsidP="00E83DE0">
      <w:pPr>
        <w:pStyle w:val="4a"/>
        <w:ind w:firstLine="567"/>
      </w:pPr>
    </w:p>
    <w:p w:rsidR="002D5AA1" w:rsidRPr="00202AF2" w:rsidRDefault="001566CA" w:rsidP="00202AF2">
      <w:pPr>
        <w:pStyle w:val="4a"/>
        <w:ind w:firstLine="567"/>
        <w:rPr>
          <w:b w:val="0"/>
        </w:rPr>
      </w:pPr>
      <w:r w:rsidRPr="00080025">
        <w:rPr>
          <w:b w:val="0"/>
        </w:rPr>
        <w:t xml:space="preserve">Таблица </w:t>
      </w:r>
      <w:r w:rsidR="00E80945" w:rsidRPr="00080025">
        <w:rPr>
          <w:b w:val="0"/>
        </w:rPr>
        <w:t>21</w:t>
      </w:r>
      <w:r w:rsidR="00E83DE0" w:rsidRPr="00080025">
        <w:rPr>
          <w:b w:val="0"/>
        </w:rPr>
        <w:t>.</w:t>
      </w:r>
      <w:r w:rsidR="002D5AA1" w:rsidRPr="00080025">
        <w:rPr>
          <w:b w:val="0"/>
          <w:lang w:val="ru-RU"/>
        </w:rPr>
        <w:t xml:space="preserve"> </w:t>
      </w:r>
      <w:r w:rsidRPr="00080025">
        <w:rPr>
          <w:b w:val="0"/>
        </w:rPr>
        <w:t xml:space="preserve">Удельные расходы тепла на отопление административных и общественных зданий, ккал/ч </w:t>
      </w:r>
      <w:r w:rsidR="00E83DE0" w:rsidRPr="00080025">
        <w:rPr>
          <w:b w:val="0"/>
        </w:rPr>
        <w:t>на 1 кв. м общей площади здания</w:t>
      </w:r>
    </w:p>
    <w:tbl>
      <w:tblPr>
        <w:tblW w:w="5000" w:type="pct"/>
        <w:jc w:val="center"/>
        <w:tblLook w:val="04A0" w:firstRow="1" w:lastRow="0" w:firstColumn="1" w:lastColumn="0" w:noHBand="0" w:noVBand="1"/>
      </w:tblPr>
      <w:tblGrid>
        <w:gridCol w:w="1534"/>
        <w:gridCol w:w="1086"/>
        <w:gridCol w:w="1086"/>
        <w:gridCol w:w="1086"/>
        <w:gridCol w:w="1086"/>
        <w:gridCol w:w="1086"/>
        <w:gridCol w:w="1087"/>
        <w:gridCol w:w="1283"/>
      </w:tblGrid>
      <w:tr w:rsidR="001566CA" w:rsidRPr="00080025" w:rsidTr="00A00E5A">
        <w:trPr>
          <w:trHeight w:val="825"/>
          <w:jc w:val="center"/>
        </w:trPr>
        <w:tc>
          <w:tcPr>
            <w:tcW w:w="744" w:type="pct"/>
            <w:vMerge w:val="restart"/>
            <w:tcBorders>
              <w:top w:val="single" w:sz="8" w:space="0" w:color="auto"/>
              <w:left w:val="single" w:sz="8" w:space="0" w:color="auto"/>
              <w:bottom w:val="nil"/>
              <w:right w:val="single" w:sz="8" w:space="0" w:color="auto"/>
            </w:tcBorders>
            <w:shd w:val="clear" w:color="auto" w:fill="auto"/>
            <w:hideMark/>
          </w:tcPr>
          <w:p w:rsidR="001566CA" w:rsidRPr="00080025" w:rsidRDefault="001566CA" w:rsidP="00A00E5A">
            <w:pPr>
              <w:jc w:val="center"/>
            </w:pPr>
            <w:r w:rsidRPr="00080025">
              <w:t>Температура воздуха наиболее холодной пятидневки, °С</w:t>
            </w:r>
          </w:p>
        </w:tc>
        <w:tc>
          <w:tcPr>
            <w:tcW w:w="4256" w:type="pct"/>
            <w:gridSpan w:val="7"/>
            <w:tcBorders>
              <w:top w:val="single" w:sz="8" w:space="0" w:color="auto"/>
              <w:left w:val="nil"/>
              <w:bottom w:val="single" w:sz="8" w:space="0" w:color="auto"/>
              <w:right w:val="single" w:sz="8" w:space="0" w:color="000000"/>
            </w:tcBorders>
            <w:shd w:val="clear" w:color="auto" w:fill="auto"/>
            <w:vAlign w:val="center"/>
            <w:hideMark/>
          </w:tcPr>
          <w:p w:rsidR="001566CA" w:rsidRPr="00080025" w:rsidRDefault="001566CA" w:rsidP="00A00E5A">
            <w:pPr>
              <w:jc w:val="center"/>
              <w:rPr>
                <w:bCs/>
              </w:rPr>
            </w:pPr>
            <w:r w:rsidRPr="00080025">
              <w:rPr>
                <w:bCs/>
              </w:rPr>
              <w:t>Административные и общественные здания, этаж</w:t>
            </w:r>
          </w:p>
        </w:tc>
      </w:tr>
      <w:tr w:rsidR="001566CA" w:rsidRPr="00080025" w:rsidTr="00A00E5A">
        <w:trPr>
          <w:trHeight w:val="288"/>
          <w:jc w:val="center"/>
        </w:trPr>
        <w:tc>
          <w:tcPr>
            <w:tcW w:w="744" w:type="pct"/>
            <w:vMerge/>
            <w:tcBorders>
              <w:top w:val="single" w:sz="8" w:space="0" w:color="auto"/>
              <w:left w:val="single" w:sz="8" w:space="0" w:color="auto"/>
              <w:bottom w:val="single" w:sz="4" w:space="0" w:color="auto"/>
              <w:right w:val="single" w:sz="8" w:space="0" w:color="auto"/>
            </w:tcBorders>
            <w:vAlign w:val="center"/>
            <w:hideMark/>
          </w:tcPr>
          <w:p w:rsidR="001566CA" w:rsidRPr="00080025" w:rsidRDefault="001566CA" w:rsidP="00A00E5A"/>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1</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2</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3</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4, 5</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6, 7</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rPr>
                <w:bCs/>
              </w:rPr>
            </w:pPr>
            <w:r w:rsidRPr="00080025">
              <w:rPr>
                <w:bCs/>
              </w:rPr>
              <w:t>8, 9</w:t>
            </w:r>
          </w:p>
        </w:tc>
        <w:tc>
          <w:tcPr>
            <w:tcW w:w="699"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ind w:hanging="72"/>
              <w:jc w:val="center"/>
              <w:rPr>
                <w:bCs/>
              </w:rPr>
            </w:pPr>
            <w:r w:rsidRPr="00080025">
              <w:rPr>
                <w:bCs/>
              </w:rPr>
              <w:t>Выше 10</w:t>
            </w:r>
          </w:p>
        </w:tc>
      </w:tr>
      <w:tr w:rsidR="001566CA" w:rsidRPr="00080025" w:rsidTr="00A00E5A">
        <w:trPr>
          <w:trHeight w:val="315"/>
          <w:jc w:val="center"/>
        </w:trPr>
        <w:tc>
          <w:tcPr>
            <w:tcW w:w="744"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-43</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65,6</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62,0</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60,1</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49,3</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43,7</w:t>
            </w:r>
          </w:p>
        </w:tc>
        <w:tc>
          <w:tcPr>
            <w:tcW w:w="593"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40,1</w:t>
            </w:r>
          </w:p>
        </w:tc>
        <w:tc>
          <w:tcPr>
            <w:tcW w:w="699" w:type="pct"/>
            <w:tcBorders>
              <w:top w:val="nil"/>
              <w:left w:val="nil"/>
              <w:bottom w:val="single" w:sz="8" w:space="0" w:color="auto"/>
              <w:right w:val="single" w:sz="8" w:space="0" w:color="auto"/>
            </w:tcBorders>
            <w:shd w:val="clear" w:color="auto" w:fill="auto"/>
            <w:vAlign w:val="center"/>
            <w:hideMark/>
          </w:tcPr>
          <w:p w:rsidR="001566CA" w:rsidRPr="00080025" w:rsidRDefault="001566CA" w:rsidP="00A00E5A">
            <w:pPr>
              <w:jc w:val="center"/>
            </w:pPr>
            <w:r w:rsidRPr="00080025">
              <w:t>36,5</w:t>
            </w:r>
          </w:p>
        </w:tc>
      </w:tr>
    </w:tbl>
    <w:p w:rsidR="001566CA" w:rsidRPr="00080025" w:rsidRDefault="001566CA" w:rsidP="00521333">
      <w:pPr>
        <w:pStyle w:val="afffffff3"/>
        <w:spacing w:beforeLines="60" w:before="144" w:afterLines="60" w:after="144" w:line="240" w:lineRule="auto"/>
        <w:rPr>
          <w:snapToGrid w:val="0"/>
          <w:sz w:val="28"/>
          <w:szCs w:val="28"/>
        </w:rPr>
      </w:pPr>
      <w:r w:rsidRPr="00080025">
        <w:rPr>
          <w:sz w:val="28"/>
          <w:szCs w:val="28"/>
        </w:rPr>
        <w:t>С целью рационального использования территории, установлены расчетные показатели м</w:t>
      </w:r>
      <w:r w:rsidRPr="00080025">
        <w:rPr>
          <w:rStyle w:val="aa"/>
          <w:sz w:val="28"/>
          <w:szCs w:val="28"/>
        </w:rPr>
        <w:t xml:space="preserve">инимально допустимых размеров земельных участков для </w:t>
      </w:r>
      <w:r w:rsidRPr="00080025">
        <w:rPr>
          <w:sz w:val="28"/>
          <w:szCs w:val="28"/>
        </w:rPr>
        <w:t xml:space="preserve">отдельно стоящих отопительных котельных, располагаемых в жилых зонах,  приведенные ниже </w:t>
      </w:r>
      <w:r w:rsidRPr="00080025">
        <w:rPr>
          <w:snapToGrid w:val="0"/>
          <w:sz w:val="28"/>
          <w:szCs w:val="28"/>
        </w:rPr>
        <w:t>размеры земельных участков для отдельно стоящих котельных, размещаемых в районах жилой застройки, приведены ниже.</w:t>
      </w:r>
    </w:p>
    <w:p w:rsidR="002D5AA1" w:rsidRPr="00080025" w:rsidRDefault="001566CA" w:rsidP="00202AF2">
      <w:pPr>
        <w:pStyle w:val="4a"/>
        <w:ind w:firstLine="567"/>
        <w:rPr>
          <w:b w:val="0"/>
        </w:rPr>
      </w:pPr>
      <w:r w:rsidRPr="00080025">
        <w:rPr>
          <w:b w:val="0"/>
        </w:rPr>
        <w:t xml:space="preserve">Таблица </w:t>
      </w:r>
      <w:r w:rsidR="000E622A" w:rsidRPr="00080025">
        <w:rPr>
          <w:b w:val="0"/>
        </w:rPr>
        <w:t>2</w:t>
      </w:r>
      <w:r w:rsidR="00E80945" w:rsidRPr="00080025">
        <w:rPr>
          <w:b w:val="0"/>
        </w:rPr>
        <w:t>2</w:t>
      </w:r>
      <w:r w:rsidR="00E83DE0" w:rsidRPr="00080025">
        <w:rPr>
          <w:b w:val="0"/>
        </w:rPr>
        <w:t>.</w:t>
      </w:r>
      <w:r w:rsidR="002D5AA1" w:rsidRPr="00080025">
        <w:rPr>
          <w:b w:val="0"/>
          <w:lang w:val="ru-RU"/>
        </w:rPr>
        <w:t xml:space="preserve"> </w:t>
      </w:r>
      <w:r w:rsidRPr="00080025">
        <w:rPr>
          <w:b w:val="0"/>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07"/>
        <w:gridCol w:w="3067"/>
        <w:gridCol w:w="3070"/>
      </w:tblGrid>
      <w:tr w:rsidR="001566CA" w:rsidRPr="00080025" w:rsidTr="003D78C7">
        <w:trPr>
          <w:trHeight w:val="403"/>
          <w:jc w:val="center"/>
        </w:trPr>
        <w:tc>
          <w:tcPr>
            <w:tcW w:w="1716" w:type="pct"/>
            <w:vMerge w:val="restart"/>
            <w:vAlign w:val="center"/>
          </w:tcPr>
          <w:p w:rsidR="001566CA" w:rsidRPr="00080025" w:rsidRDefault="001566CA" w:rsidP="00A00E5A">
            <w:pPr>
              <w:jc w:val="center"/>
            </w:pPr>
            <w:proofErr w:type="spellStart"/>
            <w:r w:rsidRPr="00080025">
              <w:t>Теплопроизводительность</w:t>
            </w:r>
            <w:proofErr w:type="spellEnd"/>
            <w:r w:rsidRPr="00080025">
              <w:t xml:space="preserve"> котельных, Гкал/ч (МВт)</w:t>
            </w:r>
          </w:p>
        </w:tc>
        <w:tc>
          <w:tcPr>
            <w:tcW w:w="3284" w:type="pct"/>
            <w:gridSpan w:val="2"/>
            <w:vAlign w:val="center"/>
          </w:tcPr>
          <w:p w:rsidR="001566CA" w:rsidRPr="00080025" w:rsidRDefault="001566CA" w:rsidP="00A00E5A">
            <w:pPr>
              <w:jc w:val="center"/>
            </w:pPr>
            <w:r w:rsidRPr="00080025">
              <w:t>Размеры земельных участков, га, котельных, работающих</w:t>
            </w:r>
          </w:p>
        </w:tc>
      </w:tr>
      <w:tr w:rsidR="001566CA" w:rsidRPr="00080025" w:rsidTr="003D78C7">
        <w:trPr>
          <w:trHeight w:val="284"/>
          <w:jc w:val="center"/>
        </w:trPr>
        <w:tc>
          <w:tcPr>
            <w:tcW w:w="1716" w:type="pct"/>
            <w:vMerge/>
            <w:vAlign w:val="center"/>
          </w:tcPr>
          <w:p w:rsidR="001566CA" w:rsidRPr="00080025" w:rsidRDefault="001566CA" w:rsidP="00A00E5A">
            <w:pPr>
              <w:jc w:val="center"/>
            </w:pPr>
          </w:p>
        </w:tc>
        <w:tc>
          <w:tcPr>
            <w:tcW w:w="1641" w:type="pct"/>
            <w:vAlign w:val="center"/>
          </w:tcPr>
          <w:p w:rsidR="001566CA" w:rsidRPr="00080025" w:rsidRDefault="001566CA" w:rsidP="00A00E5A">
            <w:pPr>
              <w:jc w:val="center"/>
            </w:pPr>
            <w:r w:rsidRPr="00080025">
              <w:t>на твердом топливе</w:t>
            </w:r>
          </w:p>
        </w:tc>
        <w:tc>
          <w:tcPr>
            <w:tcW w:w="1642" w:type="pct"/>
            <w:vAlign w:val="center"/>
          </w:tcPr>
          <w:p w:rsidR="001566CA" w:rsidRPr="00080025" w:rsidRDefault="001566CA" w:rsidP="00A00E5A">
            <w:pPr>
              <w:jc w:val="center"/>
            </w:pPr>
            <w:r w:rsidRPr="00080025">
              <w:t xml:space="preserve">на </w:t>
            </w:r>
            <w:proofErr w:type="spellStart"/>
            <w:r w:rsidRPr="00080025">
              <w:t>газомазутном</w:t>
            </w:r>
            <w:proofErr w:type="spellEnd"/>
            <w:r w:rsidRPr="00080025">
              <w:t xml:space="preserve"> топливе</w:t>
            </w:r>
          </w:p>
        </w:tc>
      </w:tr>
      <w:tr w:rsidR="001566CA" w:rsidRPr="00080025" w:rsidTr="003D78C7">
        <w:trPr>
          <w:trHeight w:val="227"/>
          <w:jc w:val="center"/>
        </w:trPr>
        <w:tc>
          <w:tcPr>
            <w:tcW w:w="1716" w:type="pct"/>
          </w:tcPr>
          <w:p w:rsidR="001566CA" w:rsidRPr="00080025" w:rsidRDefault="001566CA" w:rsidP="00A00E5A">
            <w:r w:rsidRPr="00080025">
              <w:t>до 5</w:t>
            </w:r>
          </w:p>
        </w:tc>
        <w:tc>
          <w:tcPr>
            <w:tcW w:w="1641" w:type="pct"/>
          </w:tcPr>
          <w:p w:rsidR="001566CA" w:rsidRPr="00080025" w:rsidRDefault="001566CA" w:rsidP="00A00E5A">
            <w:pPr>
              <w:jc w:val="center"/>
            </w:pPr>
            <w:r w:rsidRPr="00080025">
              <w:t>0,7</w:t>
            </w:r>
          </w:p>
        </w:tc>
        <w:tc>
          <w:tcPr>
            <w:tcW w:w="1642" w:type="pct"/>
          </w:tcPr>
          <w:p w:rsidR="001566CA" w:rsidRPr="00080025" w:rsidRDefault="001566CA" w:rsidP="00A00E5A">
            <w:pPr>
              <w:jc w:val="center"/>
            </w:pPr>
            <w:r w:rsidRPr="00080025">
              <w:t>0,7</w:t>
            </w:r>
          </w:p>
        </w:tc>
      </w:tr>
      <w:tr w:rsidR="001566CA" w:rsidRPr="00080025" w:rsidTr="003D78C7">
        <w:trPr>
          <w:trHeight w:val="227"/>
          <w:jc w:val="center"/>
        </w:trPr>
        <w:tc>
          <w:tcPr>
            <w:tcW w:w="1716" w:type="pct"/>
          </w:tcPr>
          <w:p w:rsidR="001566CA" w:rsidRPr="00080025" w:rsidRDefault="001566CA" w:rsidP="00A00E5A">
            <w:r w:rsidRPr="00080025">
              <w:t>от 5 до 10 (от 6 до 12)</w:t>
            </w:r>
          </w:p>
        </w:tc>
        <w:tc>
          <w:tcPr>
            <w:tcW w:w="1641" w:type="pct"/>
          </w:tcPr>
          <w:p w:rsidR="001566CA" w:rsidRPr="00080025" w:rsidRDefault="001566CA" w:rsidP="00A00E5A">
            <w:pPr>
              <w:jc w:val="center"/>
            </w:pPr>
            <w:r w:rsidRPr="00080025">
              <w:t>1,0</w:t>
            </w:r>
          </w:p>
        </w:tc>
        <w:tc>
          <w:tcPr>
            <w:tcW w:w="1642" w:type="pct"/>
          </w:tcPr>
          <w:p w:rsidR="001566CA" w:rsidRPr="00080025" w:rsidRDefault="001566CA" w:rsidP="00A00E5A">
            <w:pPr>
              <w:jc w:val="center"/>
            </w:pPr>
            <w:r w:rsidRPr="00080025">
              <w:t>1,0</w:t>
            </w:r>
          </w:p>
        </w:tc>
      </w:tr>
      <w:tr w:rsidR="001566CA" w:rsidRPr="00080025" w:rsidTr="003D78C7">
        <w:trPr>
          <w:trHeight w:val="227"/>
          <w:jc w:val="center"/>
        </w:trPr>
        <w:tc>
          <w:tcPr>
            <w:tcW w:w="1716" w:type="pct"/>
          </w:tcPr>
          <w:p w:rsidR="001566CA" w:rsidRPr="00080025" w:rsidRDefault="001566CA" w:rsidP="00A00E5A">
            <w:r w:rsidRPr="00080025">
              <w:t>от 10 до 50 (от 12 до 58)</w:t>
            </w:r>
          </w:p>
        </w:tc>
        <w:tc>
          <w:tcPr>
            <w:tcW w:w="1641" w:type="pct"/>
          </w:tcPr>
          <w:p w:rsidR="001566CA" w:rsidRPr="00080025" w:rsidRDefault="001566CA" w:rsidP="00A00E5A">
            <w:pPr>
              <w:jc w:val="center"/>
            </w:pPr>
            <w:r w:rsidRPr="00080025">
              <w:t>2,0</w:t>
            </w:r>
          </w:p>
        </w:tc>
        <w:tc>
          <w:tcPr>
            <w:tcW w:w="1642" w:type="pct"/>
          </w:tcPr>
          <w:p w:rsidR="001566CA" w:rsidRPr="00080025" w:rsidRDefault="001566CA" w:rsidP="00A00E5A">
            <w:pPr>
              <w:jc w:val="center"/>
            </w:pPr>
            <w:r w:rsidRPr="00080025">
              <w:t>1,5</w:t>
            </w:r>
          </w:p>
        </w:tc>
      </w:tr>
      <w:tr w:rsidR="001566CA" w:rsidRPr="00080025" w:rsidTr="003D78C7">
        <w:trPr>
          <w:trHeight w:val="227"/>
          <w:jc w:val="center"/>
        </w:trPr>
        <w:tc>
          <w:tcPr>
            <w:tcW w:w="1716" w:type="pct"/>
          </w:tcPr>
          <w:p w:rsidR="001566CA" w:rsidRPr="00080025" w:rsidRDefault="001566CA" w:rsidP="00A00E5A">
            <w:r w:rsidRPr="00080025">
              <w:t>от 50 до 100 (от 58 до 116)</w:t>
            </w:r>
          </w:p>
        </w:tc>
        <w:tc>
          <w:tcPr>
            <w:tcW w:w="1641" w:type="pct"/>
          </w:tcPr>
          <w:p w:rsidR="001566CA" w:rsidRPr="00080025" w:rsidRDefault="001566CA" w:rsidP="00A00E5A">
            <w:pPr>
              <w:jc w:val="center"/>
            </w:pPr>
            <w:r w:rsidRPr="00080025">
              <w:t>3,0</w:t>
            </w:r>
          </w:p>
        </w:tc>
        <w:tc>
          <w:tcPr>
            <w:tcW w:w="1642" w:type="pct"/>
          </w:tcPr>
          <w:p w:rsidR="001566CA" w:rsidRPr="00080025" w:rsidRDefault="001566CA" w:rsidP="00A00E5A">
            <w:pPr>
              <w:jc w:val="center"/>
            </w:pPr>
            <w:r w:rsidRPr="00080025">
              <w:t>2,5</w:t>
            </w:r>
          </w:p>
        </w:tc>
      </w:tr>
      <w:tr w:rsidR="001566CA" w:rsidRPr="00080025" w:rsidTr="003D78C7">
        <w:trPr>
          <w:trHeight w:val="227"/>
          <w:jc w:val="center"/>
        </w:trPr>
        <w:tc>
          <w:tcPr>
            <w:tcW w:w="1716" w:type="pct"/>
          </w:tcPr>
          <w:p w:rsidR="001566CA" w:rsidRPr="00080025" w:rsidRDefault="001566CA" w:rsidP="00A00E5A">
            <w:r w:rsidRPr="00080025">
              <w:t>от 100 до 200 (от 116  233)</w:t>
            </w:r>
          </w:p>
        </w:tc>
        <w:tc>
          <w:tcPr>
            <w:tcW w:w="1641" w:type="pct"/>
          </w:tcPr>
          <w:p w:rsidR="001566CA" w:rsidRPr="00080025" w:rsidRDefault="001566CA" w:rsidP="00A00E5A">
            <w:pPr>
              <w:jc w:val="center"/>
            </w:pPr>
            <w:r w:rsidRPr="00080025">
              <w:t>3,7</w:t>
            </w:r>
          </w:p>
        </w:tc>
        <w:tc>
          <w:tcPr>
            <w:tcW w:w="1642" w:type="pct"/>
          </w:tcPr>
          <w:p w:rsidR="001566CA" w:rsidRPr="00080025" w:rsidRDefault="001566CA" w:rsidP="00A00E5A">
            <w:pPr>
              <w:jc w:val="center"/>
            </w:pPr>
            <w:r w:rsidRPr="00080025">
              <w:t>3,0</w:t>
            </w:r>
          </w:p>
        </w:tc>
      </w:tr>
      <w:tr w:rsidR="001566CA" w:rsidRPr="00080025" w:rsidTr="003D78C7">
        <w:trPr>
          <w:trHeight w:val="227"/>
          <w:jc w:val="center"/>
        </w:trPr>
        <w:tc>
          <w:tcPr>
            <w:tcW w:w="1716" w:type="pct"/>
          </w:tcPr>
          <w:p w:rsidR="001566CA" w:rsidRPr="00080025" w:rsidRDefault="001566CA" w:rsidP="00A00E5A">
            <w:r w:rsidRPr="00080025">
              <w:t>от 200 до 400 (от 233  466)</w:t>
            </w:r>
          </w:p>
        </w:tc>
        <w:tc>
          <w:tcPr>
            <w:tcW w:w="1641" w:type="pct"/>
          </w:tcPr>
          <w:p w:rsidR="001566CA" w:rsidRPr="00080025" w:rsidRDefault="001566CA" w:rsidP="00A00E5A">
            <w:pPr>
              <w:jc w:val="center"/>
            </w:pPr>
            <w:r w:rsidRPr="00080025">
              <w:t>4,3</w:t>
            </w:r>
          </w:p>
        </w:tc>
        <w:tc>
          <w:tcPr>
            <w:tcW w:w="1642" w:type="pct"/>
          </w:tcPr>
          <w:p w:rsidR="001566CA" w:rsidRPr="00080025" w:rsidRDefault="001566CA" w:rsidP="00A00E5A">
            <w:pPr>
              <w:jc w:val="center"/>
            </w:pPr>
            <w:r w:rsidRPr="00080025">
              <w:t>3,5</w:t>
            </w:r>
          </w:p>
        </w:tc>
      </w:tr>
    </w:tbl>
    <w:p w:rsidR="001566CA" w:rsidRPr="00080025" w:rsidRDefault="001566CA" w:rsidP="00A023F4">
      <w:pPr>
        <w:jc w:val="both"/>
        <w:rPr>
          <w:sz w:val="28"/>
          <w:szCs w:val="28"/>
        </w:rPr>
      </w:pPr>
      <w:r w:rsidRPr="00080025">
        <w:rPr>
          <w:sz w:val="28"/>
          <w:szCs w:val="28"/>
        </w:rPr>
        <w:t xml:space="preserve">Примечания: Размеры земельных участков отопительных котельных, обеспечивающих потребителей горячей водой с непосредственным </w:t>
      </w:r>
      <w:proofErr w:type="spellStart"/>
      <w:r w:rsidRPr="00080025">
        <w:rPr>
          <w:sz w:val="28"/>
          <w:szCs w:val="28"/>
        </w:rPr>
        <w:t>водоразбором</w:t>
      </w:r>
      <w:proofErr w:type="spellEnd"/>
      <w:r w:rsidRPr="00080025">
        <w:rPr>
          <w:sz w:val="28"/>
          <w:szCs w:val="28"/>
        </w:rPr>
        <w:t>, а также котельных, доставка топлива которым предусматривается по железной дороге, следует увеличивать на 20 %.</w:t>
      </w:r>
    </w:p>
    <w:p w:rsidR="00E26938" w:rsidRPr="00080025" w:rsidRDefault="00E26938" w:rsidP="00A023F4">
      <w:pPr>
        <w:rPr>
          <w:sz w:val="28"/>
          <w:szCs w:val="28"/>
        </w:rPr>
      </w:pPr>
    </w:p>
    <w:p w:rsidR="00253B79" w:rsidRPr="00080025" w:rsidRDefault="00E50E46" w:rsidP="00A023F4">
      <w:pPr>
        <w:pStyle w:val="3"/>
        <w:spacing w:before="0" w:after="0"/>
        <w:jc w:val="both"/>
        <w:rPr>
          <w:b w:val="0"/>
          <w:sz w:val="28"/>
          <w:szCs w:val="28"/>
        </w:rPr>
      </w:pPr>
      <w:bookmarkStart w:id="60" w:name="_Toc401411307"/>
      <w:r w:rsidRPr="00080025">
        <w:rPr>
          <w:b w:val="0"/>
          <w:sz w:val="28"/>
          <w:szCs w:val="28"/>
        </w:rPr>
        <w:t xml:space="preserve">Статья </w:t>
      </w:r>
      <w:r w:rsidR="009C6538" w:rsidRPr="00080025">
        <w:rPr>
          <w:b w:val="0"/>
          <w:sz w:val="28"/>
          <w:szCs w:val="28"/>
        </w:rPr>
        <w:t>2</w:t>
      </w:r>
      <w:r w:rsidRPr="00080025">
        <w:rPr>
          <w:b w:val="0"/>
          <w:sz w:val="28"/>
          <w:szCs w:val="28"/>
        </w:rPr>
        <w:t>3.</w:t>
      </w:r>
      <w:r w:rsidR="00CA1037" w:rsidRPr="00080025">
        <w:rPr>
          <w:b w:val="0"/>
          <w:sz w:val="28"/>
          <w:szCs w:val="28"/>
        </w:rPr>
        <w:t xml:space="preserve">Объекты местного значения в </w:t>
      </w:r>
      <w:r w:rsidR="00253B79" w:rsidRPr="00080025">
        <w:rPr>
          <w:b w:val="0"/>
          <w:sz w:val="28"/>
          <w:szCs w:val="28"/>
        </w:rPr>
        <w:t>области водоснабжения.</w:t>
      </w:r>
    </w:p>
    <w:p w:rsidR="003D78C7" w:rsidRPr="00080025" w:rsidRDefault="003D78C7" w:rsidP="00A023F4">
      <w:pPr>
        <w:pStyle w:val="a6"/>
        <w:spacing w:before="0" w:after="0"/>
      </w:pPr>
    </w:p>
    <w:p w:rsidR="00253B79" w:rsidRPr="00080025" w:rsidRDefault="00253B79" w:rsidP="00A023F4">
      <w:pPr>
        <w:pStyle w:val="afffffff3"/>
        <w:spacing w:line="240" w:lineRule="auto"/>
        <w:ind w:firstLine="567"/>
        <w:rPr>
          <w:sz w:val="28"/>
          <w:szCs w:val="28"/>
        </w:rPr>
      </w:pPr>
      <w:bookmarkStart w:id="61" w:name="_Toc378617007"/>
      <w:bookmarkStart w:id="62" w:name="_Toc394935210"/>
      <w:r w:rsidRPr="00080025">
        <w:rPr>
          <w:sz w:val="28"/>
          <w:szCs w:val="28"/>
        </w:rPr>
        <w:t>В состав нормативов градостроительного проектирования в области водоснабжения включены следующие параметры:</w:t>
      </w:r>
    </w:p>
    <w:p w:rsidR="00253B79" w:rsidRPr="00080025" w:rsidRDefault="00253B79" w:rsidP="00A023F4">
      <w:pPr>
        <w:pStyle w:val="afffffff3"/>
        <w:numPr>
          <w:ilvl w:val="0"/>
          <w:numId w:val="34"/>
        </w:numPr>
        <w:tabs>
          <w:tab w:val="left" w:pos="851"/>
        </w:tabs>
        <w:spacing w:line="240" w:lineRule="auto"/>
        <w:ind w:left="0" w:firstLine="567"/>
        <w:rPr>
          <w:sz w:val="28"/>
          <w:szCs w:val="28"/>
        </w:rPr>
      </w:pPr>
      <w:r w:rsidRPr="00080025">
        <w:rPr>
          <w:sz w:val="28"/>
          <w:szCs w:val="28"/>
        </w:rPr>
        <w:t>удельное водопотребление, зависящее от степени благоустройства жилищного фонда;</w:t>
      </w:r>
    </w:p>
    <w:p w:rsidR="00253B79" w:rsidRPr="00080025" w:rsidRDefault="00253B79" w:rsidP="00A023F4">
      <w:pPr>
        <w:pStyle w:val="afffffff3"/>
        <w:numPr>
          <w:ilvl w:val="0"/>
          <w:numId w:val="34"/>
        </w:numPr>
        <w:tabs>
          <w:tab w:val="left" w:pos="851"/>
        </w:tabs>
        <w:spacing w:line="240" w:lineRule="auto"/>
        <w:ind w:left="0" w:firstLine="567"/>
        <w:rPr>
          <w:sz w:val="28"/>
          <w:szCs w:val="28"/>
        </w:rPr>
      </w:pPr>
      <w:r w:rsidRPr="00080025">
        <w:rPr>
          <w:sz w:val="28"/>
          <w:szCs w:val="28"/>
        </w:rPr>
        <w:t xml:space="preserve">максимально допустимый размер земельного участка для размещения водопроводных очистных сооружений в зависимости от их производительности. </w:t>
      </w:r>
    </w:p>
    <w:p w:rsidR="00253B79" w:rsidRPr="00CA571B" w:rsidRDefault="00253B79" w:rsidP="00A023F4">
      <w:pPr>
        <w:pStyle w:val="afffffff3"/>
        <w:spacing w:line="240" w:lineRule="auto"/>
        <w:ind w:firstLine="567"/>
        <w:rPr>
          <w:sz w:val="28"/>
          <w:szCs w:val="28"/>
        </w:rPr>
      </w:pPr>
      <w:r w:rsidRPr="00CA571B">
        <w:rPr>
          <w:sz w:val="28"/>
          <w:szCs w:val="28"/>
        </w:rPr>
        <w:t>Удельное водопотребление</w:t>
      </w:r>
    </w:p>
    <w:p w:rsidR="00DB4539" w:rsidRPr="00080025" w:rsidRDefault="00253B79" w:rsidP="00A023F4">
      <w:pPr>
        <w:pStyle w:val="afffffff3"/>
        <w:spacing w:line="240" w:lineRule="auto"/>
        <w:ind w:firstLine="567"/>
        <w:rPr>
          <w:sz w:val="28"/>
          <w:szCs w:val="28"/>
        </w:rPr>
      </w:pPr>
      <w:r w:rsidRPr="00080025">
        <w:rPr>
          <w:sz w:val="28"/>
          <w:szCs w:val="28"/>
        </w:rPr>
        <w:t>Нормативы потребления коммунальных услуг по горячему и холодному водоснабжению регламентируются приказом Департамента жилищно-коммунального комплекса и энергетики Ханты-Мансийского автономного округа</w:t>
      </w:r>
      <w:r w:rsidR="00A023F4">
        <w:rPr>
          <w:sz w:val="28"/>
          <w:szCs w:val="28"/>
          <w:lang w:val="ru-RU"/>
        </w:rPr>
        <w:t xml:space="preserve"> </w:t>
      </w:r>
      <w:r w:rsidRPr="00080025">
        <w:rPr>
          <w:sz w:val="28"/>
          <w:szCs w:val="28"/>
        </w:rPr>
        <w:t>-</w:t>
      </w:r>
      <w:r w:rsidR="00A023F4">
        <w:rPr>
          <w:sz w:val="28"/>
          <w:szCs w:val="28"/>
          <w:lang w:val="ru-RU"/>
        </w:rPr>
        <w:t xml:space="preserve"> </w:t>
      </w:r>
      <w:r w:rsidRPr="00080025">
        <w:rPr>
          <w:sz w:val="28"/>
          <w:szCs w:val="28"/>
        </w:rPr>
        <w:t xml:space="preserve">Югры </w:t>
      </w:r>
      <w:r w:rsidR="00A023F4" w:rsidRPr="00080025">
        <w:rPr>
          <w:sz w:val="28"/>
          <w:szCs w:val="28"/>
        </w:rPr>
        <w:t>о</w:t>
      </w:r>
      <w:r w:rsidR="00A023F4">
        <w:rPr>
          <w:sz w:val="28"/>
          <w:szCs w:val="28"/>
        </w:rPr>
        <w:t xml:space="preserve">т 11.08.2014 </w:t>
      </w:r>
      <w:r w:rsidRPr="00080025">
        <w:rPr>
          <w:sz w:val="28"/>
          <w:szCs w:val="28"/>
        </w:rPr>
        <w:t>№</w:t>
      </w:r>
      <w:r w:rsidR="00A023F4">
        <w:rPr>
          <w:sz w:val="28"/>
          <w:szCs w:val="28"/>
          <w:lang w:val="ru-RU"/>
        </w:rPr>
        <w:t xml:space="preserve"> </w:t>
      </w:r>
      <w:r w:rsidRPr="00080025">
        <w:rPr>
          <w:sz w:val="28"/>
          <w:szCs w:val="28"/>
        </w:rPr>
        <w:t>38-нп (</w:t>
      </w:r>
      <w:r w:rsidR="00202AF2">
        <w:rPr>
          <w:sz w:val="28"/>
          <w:szCs w:val="28"/>
          <w:lang w:val="ru-RU"/>
        </w:rPr>
        <w:t>т</w:t>
      </w:r>
      <w:r w:rsidR="004E6B08" w:rsidRPr="00080025">
        <w:rPr>
          <w:sz w:val="28"/>
          <w:szCs w:val="28"/>
          <w:lang w:val="ru-RU"/>
        </w:rPr>
        <w:t>аблица 23</w:t>
      </w:r>
      <w:r w:rsidRPr="00080025">
        <w:rPr>
          <w:sz w:val="28"/>
          <w:szCs w:val="28"/>
        </w:rPr>
        <w:t>).</w:t>
      </w:r>
    </w:p>
    <w:p w:rsidR="009E2718" w:rsidRPr="00080025" w:rsidRDefault="009E2718" w:rsidP="00A7256B">
      <w:pPr>
        <w:pStyle w:val="afffffff3"/>
        <w:spacing w:line="240" w:lineRule="auto"/>
        <w:ind w:firstLine="567"/>
        <w:rPr>
          <w:sz w:val="28"/>
          <w:szCs w:val="28"/>
        </w:rPr>
        <w:sectPr w:rsidR="009E2718" w:rsidRPr="00080025" w:rsidSect="004C6265">
          <w:pgSz w:w="11906" w:h="16838"/>
          <w:pgMar w:top="1134" w:right="851" w:bottom="1134" w:left="1701" w:header="709" w:footer="709" w:gutter="0"/>
          <w:cols w:space="708"/>
          <w:docGrid w:linePitch="360"/>
        </w:sectPr>
      </w:pPr>
    </w:p>
    <w:p w:rsidR="002D5AA1" w:rsidRPr="00080025" w:rsidRDefault="00253B79" w:rsidP="00202AF2">
      <w:pPr>
        <w:pStyle w:val="4a"/>
        <w:ind w:firstLine="567"/>
        <w:rPr>
          <w:b w:val="0"/>
        </w:rPr>
      </w:pPr>
      <w:r w:rsidRPr="00080025">
        <w:rPr>
          <w:b w:val="0"/>
        </w:rPr>
        <w:lastRenderedPageBreak/>
        <w:t xml:space="preserve">Таблица </w:t>
      </w:r>
      <w:r w:rsidR="004E6B08" w:rsidRPr="00080025">
        <w:rPr>
          <w:b w:val="0"/>
          <w:lang w:val="ru-RU"/>
        </w:rPr>
        <w:t>23</w:t>
      </w:r>
      <w:r w:rsidR="00E83DE0" w:rsidRPr="00080025">
        <w:rPr>
          <w:b w:val="0"/>
        </w:rPr>
        <w:t>.</w:t>
      </w:r>
      <w:r w:rsidR="00AF477A">
        <w:rPr>
          <w:b w:val="0"/>
          <w:lang w:val="ru-RU"/>
        </w:rPr>
        <w:t xml:space="preserve"> </w:t>
      </w:r>
      <w:r w:rsidRPr="00080025">
        <w:rPr>
          <w:b w:val="0"/>
        </w:rPr>
        <w:t>Норматив потребления коммунальных услуг по холодному и горячему водоснабжению, м3/мес. / л/</w:t>
      </w:r>
      <w:proofErr w:type="spellStart"/>
      <w:r w:rsidRPr="00080025">
        <w:rPr>
          <w:b w:val="0"/>
        </w:rPr>
        <w:t>сут</w:t>
      </w:r>
      <w:proofErr w:type="spellEnd"/>
      <w:r w:rsidRPr="00080025">
        <w:rPr>
          <w:b w:val="0"/>
        </w:rPr>
        <w:t>. на 1 человека</w:t>
      </w:r>
    </w:p>
    <w:tbl>
      <w:tblPr>
        <w:tblW w:w="13938" w:type="dxa"/>
        <w:tblInd w:w="108" w:type="dxa"/>
        <w:tblLayout w:type="fixed"/>
        <w:tblLook w:val="04A0" w:firstRow="1" w:lastRow="0" w:firstColumn="1" w:lastColumn="0" w:noHBand="0" w:noVBand="1"/>
      </w:tblPr>
      <w:tblGrid>
        <w:gridCol w:w="6663"/>
        <w:gridCol w:w="1134"/>
        <w:gridCol w:w="980"/>
        <w:gridCol w:w="1433"/>
        <w:gridCol w:w="960"/>
        <w:gridCol w:w="1468"/>
        <w:gridCol w:w="1300"/>
      </w:tblGrid>
      <w:tr w:rsidR="00253B79" w:rsidRPr="00080025" w:rsidTr="00E80945">
        <w:trPr>
          <w:trHeight w:val="662"/>
          <w:tblHeader/>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Степень благоустройства жилищного фонда</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sz w:val="28"/>
                <w:szCs w:val="28"/>
              </w:rPr>
            </w:pPr>
            <w:r w:rsidRPr="00080025">
              <w:rPr>
                <w:bCs/>
                <w:sz w:val="28"/>
                <w:szCs w:val="28"/>
              </w:rPr>
              <w:t>Норматив холодного водоснабжения</w:t>
            </w:r>
          </w:p>
        </w:tc>
        <w:tc>
          <w:tcPr>
            <w:tcW w:w="2393"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sz w:val="28"/>
                <w:szCs w:val="28"/>
              </w:rPr>
            </w:pPr>
            <w:r w:rsidRPr="00080025">
              <w:rPr>
                <w:bCs/>
                <w:sz w:val="28"/>
                <w:szCs w:val="28"/>
              </w:rPr>
              <w:t>Норматив горячего водоснабжения</w:t>
            </w:r>
          </w:p>
        </w:tc>
        <w:tc>
          <w:tcPr>
            <w:tcW w:w="2768"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sz w:val="28"/>
                <w:szCs w:val="28"/>
              </w:rPr>
            </w:pPr>
            <w:r w:rsidRPr="00080025">
              <w:rPr>
                <w:bCs/>
                <w:sz w:val="28"/>
                <w:szCs w:val="28"/>
              </w:rPr>
              <w:t>Показатель удельного водопотребления</w:t>
            </w:r>
          </w:p>
        </w:tc>
      </w:tr>
      <w:tr w:rsidR="00253B79" w:rsidRPr="00080025" w:rsidTr="00E80945">
        <w:trPr>
          <w:trHeight w:val="416"/>
          <w:tblHeader/>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253B79" w:rsidRPr="00080025" w:rsidRDefault="00253B79" w:rsidP="00A00E5A">
            <w:pPr>
              <w:rPr>
                <w:bCs/>
              </w:rPr>
            </w:pP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sz w:val="28"/>
                <w:szCs w:val="28"/>
              </w:rPr>
            </w:pPr>
            <w:r w:rsidRPr="00080025">
              <w:rPr>
                <w:bCs/>
                <w:sz w:val="28"/>
                <w:szCs w:val="28"/>
              </w:rPr>
              <w:t>м</w:t>
            </w:r>
            <w:r w:rsidRPr="00080025">
              <w:rPr>
                <w:bCs/>
                <w:sz w:val="28"/>
                <w:szCs w:val="28"/>
                <w:vertAlign w:val="superscript"/>
              </w:rPr>
              <w:t>3</w:t>
            </w:r>
            <w:r w:rsidRPr="00080025">
              <w:rPr>
                <w:bCs/>
                <w:sz w:val="28"/>
                <w:szCs w:val="28"/>
              </w:rPr>
              <w:t>/мес.</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sz w:val="28"/>
                <w:szCs w:val="28"/>
              </w:rPr>
            </w:pPr>
            <w:r w:rsidRPr="00080025">
              <w:rPr>
                <w:bCs/>
                <w:sz w:val="28"/>
                <w:szCs w:val="28"/>
              </w:rPr>
              <w:t>л/</w:t>
            </w:r>
            <w:proofErr w:type="spellStart"/>
            <w:r w:rsidRPr="00080025">
              <w:rPr>
                <w:bCs/>
                <w:sz w:val="28"/>
                <w:szCs w:val="28"/>
              </w:rPr>
              <w:t>сут</w:t>
            </w:r>
            <w:proofErr w:type="spellEnd"/>
            <w:r w:rsidRPr="00080025">
              <w:rPr>
                <w:bCs/>
                <w:sz w:val="28"/>
                <w:szCs w:val="28"/>
              </w:rPr>
              <w:t>.</w:t>
            </w:r>
          </w:p>
        </w:tc>
        <w:tc>
          <w:tcPr>
            <w:tcW w:w="1433"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sz w:val="28"/>
                <w:szCs w:val="28"/>
              </w:rPr>
            </w:pPr>
            <w:r w:rsidRPr="00080025">
              <w:rPr>
                <w:bCs/>
                <w:sz w:val="28"/>
                <w:szCs w:val="28"/>
              </w:rPr>
              <w:t>м</w:t>
            </w:r>
            <w:r w:rsidRPr="00080025">
              <w:rPr>
                <w:bCs/>
                <w:sz w:val="28"/>
                <w:szCs w:val="28"/>
                <w:vertAlign w:val="superscript"/>
              </w:rPr>
              <w:t>3</w:t>
            </w:r>
            <w:r w:rsidRPr="00080025">
              <w:rPr>
                <w:bCs/>
                <w:sz w:val="28"/>
                <w:szCs w:val="28"/>
              </w:rPr>
              <w:t>/мес.</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sz w:val="28"/>
                <w:szCs w:val="28"/>
              </w:rPr>
            </w:pPr>
            <w:r w:rsidRPr="00080025">
              <w:rPr>
                <w:bCs/>
                <w:sz w:val="28"/>
                <w:szCs w:val="28"/>
              </w:rPr>
              <w:t>л/</w:t>
            </w:r>
            <w:proofErr w:type="spellStart"/>
            <w:r w:rsidRPr="00080025">
              <w:rPr>
                <w:bCs/>
                <w:sz w:val="28"/>
                <w:szCs w:val="28"/>
              </w:rPr>
              <w:t>сут</w:t>
            </w:r>
            <w:proofErr w:type="spellEnd"/>
            <w:r w:rsidRPr="00080025">
              <w:rPr>
                <w:bCs/>
                <w:sz w:val="28"/>
                <w:szCs w:val="28"/>
              </w:rPr>
              <w:t>.</w:t>
            </w:r>
          </w:p>
        </w:tc>
        <w:tc>
          <w:tcPr>
            <w:tcW w:w="146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sz w:val="28"/>
                <w:szCs w:val="28"/>
              </w:rPr>
            </w:pPr>
            <w:r w:rsidRPr="00080025">
              <w:rPr>
                <w:bCs/>
                <w:sz w:val="28"/>
                <w:szCs w:val="28"/>
              </w:rPr>
              <w:t>м</w:t>
            </w:r>
            <w:r w:rsidRPr="00080025">
              <w:rPr>
                <w:bCs/>
                <w:sz w:val="28"/>
                <w:szCs w:val="28"/>
                <w:vertAlign w:val="superscript"/>
              </w:rPr>
              <w:t>3</w:t>
            </w:r>
            <w:r w:rsidRPr="00080025">
              <w:rPr>
                <w:bCs/>
                <w:sz w:val="28"/>
                <w:szCs w:val="28"/>
              </w:rPr>
              <w:t>/мес.</w:t>
            </w:r>
          </w:p>
        </w:tc>
        <w:tc>
          <w:tcPr>
            <w:tcW w:w="1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sz w:val="28"/>
                <w:szCs w:val="28"/>
              </w:rPr>
            </w:pPr>
            <w:r w:rsidRPr="00080025">
              <w:rPr>
                <w:bCs/>
                <w:sz w:val="28"/>
                <w:szCs w:val="28"/>
              </w:rPr>
              <w:t>л/</w:t>
            </w:r>
            <w:proofErr w:type="spellStart"/>
            <w:r w:rsidRPr="00080025">
              <w:rPr>
                <w:bCs/>
                <w:sz w:val="28"/>
                <w:szCs w:val="28"/>
              </w:rPr>
              <w:t>сут</w:t>
            </w:r>
            <w:proofErr w:type="spellEnd"/>
            <w:r w:rsidRPr="00080025">
              <w:rPr>
                <w:bCs/>
                <w:sz w:val="28"/>
                <w:szCs w:val="28"/>
              </w:rPr>
              <w:t>.</w:t>
            </w:r>
          </w:p>
        </w:tc>
      </w:tr>
      <w:tr w:rsidR="00253B79" w:rsidRPr="00080025" w:rsidTr="00A00E5A">
        <w:trPr>
          <w:trHeight w:val="396"/>
        </w:trPr>
        <w:tc>
          <w:tcPr>
            <w:tcW w:w="139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53B79" w:rsidRPr="00080025" w:rsidRDefault="00253B79" w:rsidP="00A00E5A">
            <w:pPr>
              <w:jc w:val="center"/>
              <w:rPr>
                <w:bCs/>
              </w:rPr>
            </w:pPr>
            <w:r w:rsidRPr="00080025">
              <w:rPr>
                <w:bCs/>
              </w:rPr>
              <w:t>Жилые дома с централизованным горячим водоснабжением при закрытых системах отопления</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полным благоустройством высотой не выше 10 этажей</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3,901</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130</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3,418</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114</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7,319</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244</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высотой 11 этажей и выше с полным благоустройством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4,763</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159</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3,885</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130</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8,648</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288</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квартирного типа с душами без ванн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3,707</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124</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3,127</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104</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6,834</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228</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квартирного типа без душа и без ванн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2,491</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83</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1,303</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43</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3,794</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126</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и общежития квартирного типа с ваннами и душевыми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3,901</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130</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3,418</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114</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7,319</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244</w:t>
            </w:r>
          </w:p>
        </w:tc>
      </w:tr>
      <w:tr w:rsidR="00253B79" w:rsidRPr="00080025" w:rsidTr="00A00E5A">
        <w:trPr>
          <w:trHeight w:val="6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с общими ванными и душевыми на этажах и в секциях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2,782</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93</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2,375</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79</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5,157</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172</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с блоками душевых на этажах и в секциях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2,29</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76</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1,637</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55</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3,927</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131</w:t>
            </w:r>
          </w:p>
        </w:tc>
      </w:tr>
      <w:tr w:rsidR="00253B79" w:rsidRPr="00080025" w:rsidTr="00A00E5A">
        <w:trPr>
          <w:trHeight w:val="657"/>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без душевых и ванн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1,678</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56</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0,719</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24</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2,397</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80</w:t>
            </w:r>
          </w:p>
        </w:tc>
      </w:tr>
      <w:tr w:rsidR="00253B79" w:rsidRPr="00080025" w:rsidTr="00A00E5A">
        <w:trPr>
          <w:trHeight w:val="188"/>
        </w:trPr>
        <w:tc>
          <w:tcPr>
            <w:tcW w:w="139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53B79" w:rsidRPr="00080025" w:rsidRDefault="00253B79" w:rsidP="00A00E5A">
            <w:pPr>
              <w:jc w:val="center"/>
              <w:rPr>
                <w:bCs/>
              </w:rPr>
            </w:pPr>
            <w:r w:rsidRPr="00080025">
              <w:rPr>
                <w:bCs/>
              </w:rPr>
              <w:t>Жилые дома с централизованным горячим водоснабжением при открытых системах отопления</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полным благоустройством высотой не выше 10 этажей</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4,446</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148</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2,873</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96</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7,319</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244</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высотой 11 этажей и выше с полным благоустройством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5,382</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179</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3,266</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109</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8,648</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288</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квартирного типа с душами без ванн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4,208</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140</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2,626</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88</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6,834</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228</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квартирного типа без душа и без ванн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2,718</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91</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1,076</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36</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3,794</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126</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и общежития квартирного типа с ваннами и душевыми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4,446</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148</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2,873</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96</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7,319</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244</w:t>
            </w:r>
          </w:p>
        </w:tc>
      </w:tr>
      <w:tr w:rsidR="00253B79" w:rsidRPr="00080025" w:rsidTr="00A00E5A">
        <w:trPr>
          <w:trHeight w:val="6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lastRenderedPageBreak/>
              <w:t xml:space="preserve">Жилые дома и общежития коридорного типа с общими ванными и душевыми на этажах и в секциях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3,155</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105</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2,002</w:t>
            </w:r>
          </w:p>
        </w:tc>
        <w:tc>
          <w:tcPr>
            <w:tcW w:w="96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67</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5,157</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172</w:t>
            </w:r>
          </w:p>
        </w:tc>
      </w:tr>
      <w:tr w:rsidR="00253B79" w:rsidRPr="00080025" w:rsidTr="00A00E5A">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с блоками душевых на этажах и в секциях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2,552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85</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1,375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46</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3,927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131</w:t>
            </w:r>
          </w:p>
        </w:tc>
      </w:tr>
      <w:tr w:rsidR="00253B79" w:rsidRPr="00080025" w:rsidTr="00A00E5A">
        <w:trPr>
          <w:trHeight w:val="397"/>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без душевых и ванн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1,802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60</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0,595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20</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2,397</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80</w:t>
            </w:r>
          </w:p>
        </w:tc>
      </w:tr>
      <w:tr w:rsidR="00253B79" w:rsidRPr="00080025" w:rsidTr="00A00E5A">
        <w:trPr>
          <w:trHeight w:val="300"/>
        </w:trPr>
        <w:tc>
          <w:tcPr>
            <w:tcW w:w="139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53B79" w:rsidRPr="00080025" w:rsidRDefault="00253B79" w:rsidP="00A00E5A">
            <w:pPr>
              <w:jc w:val="center"/>
              <w:rPr>
                <w:bCs/>
              </w:rPr>
            </w:pPr>
            <w:r w:rsidRPr="00080025">
              <w:rPr>
                <w:bCs/>
              </w:rPr>
              <w:t>Жилые дома без централизованного горячего водоснабжения</w:t>
            </w:r>
          </w:p>
        </w:tc>
      </w:tr>
      <w:tr w:rsidR="00253B79" w:rsidRPr="00080025" w:rsidTr="00A00E5A">
        <w:trPr>
          <w:trHeight w:val="9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7,014</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234</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7,014</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234</w:t>
            </w:r>
          </w:p>
        </w:tc>
      </w:tr>
      <w:tr w:rsidR="00253B79" w:rsidRPr="00080025" w:rsidTr="00A00E5A">
        <w:trPr>
          <w:trHeight w:val="9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6,089</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203</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6,089</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203</w:t>
            </w:r>
          </w:p>
        </w:tc>
      </w:tr>
      <w:tr w:rsidR="00253B79" w:rsidRPr="00080025" w:rsidTr="00A00E5A">
        <w:trPr>
          <w:trHeight w:val="9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5,323</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177</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5,323</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177</w:t>
            </w:r>
          </w:p>
        </w:tc>
      </w:tr>
      <w:tr w:rsidR="00253B79" w:rsidRPr="00080025" w:rsidTr="00A00E5A">
        <w:trPr>
          <w:trHeight w:val="9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4,708</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157</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4,708</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157</w:t>
            </w:r>
          </w:p>
        </w:tc>
      </w:tr>
      <w:tr w:rsidR="00253B79" w:rsidRPr="00080025" w:rsidTr="00A00E5A">
        <w:trPr>
          <w:trHeight w:val="9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с централизованным холодным водоснабжением, с централизованной или автономной канализацией с ваннами, </w:t>
            </w:r>
            <w:r w:rsidRPr="00080025">
              <w:lastRenderedPageBreak/>
              <w:t>без душа, оборудованные различными водонагревательными устройствами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lastRenderedPageBreak/>
              <w:t>4,719</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157</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4,719</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157</w:t>
            </w:r>
          </w:p>
        </w:tc>
      </w:tr>
      <w:tr w:rsidR="00253B79" w:rsidRPr="00080025" w:rsidTr="00A00E5A">
        <w:trPr>
          <w:trHeight w:val="9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lastRenderedPageBreak/>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3,793</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126</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3,793</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126</w:t>
            </w:r>
          </w:p>
        </w:tc>
      </w:tr>
      <w:tr w:rsidR="00253B79" w:rsidRPr="00080025" w:rsidTr="00A00E5A">
        <w:trPr>
          <w:trHeight w:val="6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3,474</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116</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3,474</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116</w:t>
            </w:r>
          </w:p>
        </w:tc>
      </w:tr>
      <w:tr w:rsidR="00253B79" w:rsidRPr="00080025" w:rsidTr="00A00E5A">
        <w:trPr>
          <w:trHeight w:val="71"/>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3,178</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106</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3,178</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106</w:t>
            </w:r>
          </w:p>
        </w:tc>
      </w:tr>
      <w:tr w:rsidR="00253B79" w:rsidRPr="00080025" w:rsidTr="00A00E5A">
        <w:trPr>
          <w:trHeight w:val="71"/>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только с холодным водоснабжением, без канализации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1,641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55</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1,641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55</w:t>
            </w:r>
          </w:p>
        </w:tc>
      </w:tr>
      <w:tr w:rsidR="00253B79" w:rsidRPr="00080025" w:rsidTr="00A00E5A">
        <w:trPr>
          <w:trHeight w:val="60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и общежития коридорного типа с блоками душевых на этажах и в секциях, оборудованные различными водонагревательными устройствами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3,927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131</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3,927</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131</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без душевых и ванн </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2,397</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80</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2,397</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80</w:t>
            </w:r>
          </w:p>
        </w:tc>
      </w:tr>
      <w:tr w:rsidR="00253B79" w:rsidRPr="00080025" w:rsidTr="00A00E5A">
        <w:trPr>
          <w:trHeight w:val="510"/>
        </w:trPr>
        <w:tc>
          <w:tcPr>
            <w:tcW w:w="139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53B79" w:rsidRPr="00080025" w:rsidRDefault="00253B79" w:rsidP="00A00E5A">
            <w:pPr>
              <w:jc w:val="center"/>
              <w:rPr>
                <w:bCs/>
              </w:rPr>
            </w:pPr>
            <w:r w:rsidRPr="00080025">
              <w:rPr>
                <w:bCs/>
              </w:rPr>
              <w:t>Жилые помещения в многоквартирных домах и жилые дома, использующие воду из водоразборных колонок</w:t>
            </w:r>
          </w:p>
        </w:tc>
      </w:tr>
      <w:tr w:rsidR="00253B79" w:rsidRPr="00080025" w:rsidTr="00A00E5A">
        <w:trPr>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Водоразборные колонки, расположенные за пределами домовладения (на улице)</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1,216</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41</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1,216</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41</w:t>
            </w:r>
          </w:p>
        </w:tc>
      </w:tr>
      <w:tr w:rsidR="00253B79" w:rsidRPr="00080025" w:rsidTr="00C158C2">
        <w:trPr>
          <w:trHeight w:val="644"/>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Водоразборные колонки, краны, расположенные на территории участка домовладения (без ввода в дом)</w:t>
            </w:r>
          </w:p>
        </w:tc>
        <w:tc>
          <w:tcPr>
            <w:tcW w:w="113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1,824</w:t>
            </w:r>
          </w:p>
        </w:tc>
        <w:tc>
          <w:tcPr>
            <w:tcW w:w="98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sz w:val="28"/>
                <w:szCs w:val="28"/>
              </w:rPr>
            </w:pPr>
            <w:r w:rsidRPr="00080025">
              <w:rPr>
                <w:sz w:val="28"/>
                <w:szCs w:val="28"/>
              </w:rPr>
              <w:t>61</w:t>
            </w:r>
          </w:p>
        </w:tc>
        <w:tc>
          <w:tcPr>
            <w:tcW w:w="143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96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w:t>
            </w:r>
          </w:p>
        </w:tc>
        <w:tc>
          <w:tcPr>
            <w:tcW w:w="146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1,824</w:t>
            </w:r>
          </w:p>
        </w:tc>
        <w:tc>
          <w:tcPr>
            <w:tcW w:w="1300"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rPr>
                <w:sz w:val="28"/>
                <w:szCs w:val="28"/>
              </w:rPr>
            </w:pPr>
            <w:r w:rsidRPr="00080025">
              <w:rPr>
                <w:sz w:val="28"/>
                <w:szCs w:val="28"/>
              </w:rPr>
              <w:t>61</w:t>
            </w:r>
          </w:p>
        </w:tc>
      </w:tr>
    </w:tbl>
    <w:p w:rsidR="00253B79" w:rsidRPr="00080025" w:rsidRDefault="00253B79" w:rsidP="00253B79">
      <w:pPr>
        <w:pStyle w:val="a6"/>
      </w:pPr>
      <w:r w:rsidRPr="00080025">
        <w:lastRenderedPageBreak/>
        <w:t xml:space="preserve">Приказом Департамента жилищно-коммунального комплекса и энергетики </w:t>
      </w:r>
      <w:r w:rsidRPr="00080025">
        <w:rPr>
          <w:rFonts w:eastAsia="Batang"/>
        </w:rPr>
        <w:t xml:space="preserve">Ханты-Мансийского автономного округа – Югры </w:t>
      </w:r>
      <w:r w:rsidRPr="00080025">
        <w:t>от 17.11.2014 № 58-нп</w:t>
      </w:r>
      <w:r w:rsidR="00202AF2">
        <w:rPr>
          <w:lang w:val="ru-RU"/>
        </w:rPr>
        <w:t xml:space="preserve"> </w:t>
      </w:r>
      <w:r w:rsidRPr="00080025">
        <w:t>утверждены понижающие коэффициентов к нормативам потребления коммунальных услуг, учитывающие фактическую степень благоустройства и фактическое водопотребление</w:t>
      </w:r>
      <w:r w:rsidR="002D5AA1" w:rsidRPr="00080025">
        <w:rPr>
          <w:lang w:val="ru-RU"/>
        </w:rPr>
        <w:t xml:space="preserve"> </w:t>
      </w:r>
      <w:r w:rsidRPr="00080025">
        <w:t>(</w:t>
      </w:r>
      <w:r w:rsidR="00202AF2">
        <w:rPr>
          <w:lang w:val="ru-RU"/>
        </w:rPr>
        <w:t>т</w:t>
      </w:r>
      <w:r w:rsidR="00867EE5" w:rsidRPr="00080025">
        <w:rPr>
          <w:lang w:val="ru-RU"/>
        </w:rPr>
        <w:t>аблица 24</w:t>
      </w:r>
      <w:r w:rsidRPr="00080025">
        <w:t>).</w:t>
      </w:r>
    </w:p>
    <w:p w:rsidR="00E858BB" w:rsidRPr="00080025" w:rsidRDefault="00E858BB" w:rsidP="002D5AA1">
      <w:pPr>
        <w:pStyle w:val="a6"/>
        <w:ind w:firstLine="0"/>
      </w:pPr>
    </w:p>
    <w:p w:rsidR="002D5AA1" w:rsidRPr="00080025" w:rsidRDefault="00253B79" w:rsidP="00202AF2">
      <w:pPr>
        <w:pStyle w:val="4a"/>
        <w:ind w:firstLine="567"/>
        <w:rPr>
          <w:b w:val="0"/>
        </w:rPr>
      </w:pPr>
      <w:r w:rsidRPr="00080025">
        <w:rPr>
          <w:b w:val="0"/>
        </w:rPr>
        <w:t xml:space="preserve">Таблица </w:t>
      </w:r>
      <w:r w:rsidR="00867EE5" w:rsidRPr="00080025">
        <w:rPr>
          <w:b w:val="0"/>
          <w:lang w:val="ru-RU"/>
        </w:rPr>
        <w:t>2</w:t>
      </w:r>
      <w:r w:rsidR="00E80945" w:rsidRPr="00080025">
        <w:rPr>
          <w:b w:val="0"/>
        </w:rPr>
        <w:t>4</w:t>
      </w:r>
      <w:r w:rsidR="00E83DE0" w:rsidRPr="00080025">
        <w:rPr>
          <w:b w:val="0"/>
        </w:rPr>
        <w:t>.</w:t>
      </w:r>
      <w:r w:rsidRPr="00080025">
        <w:rPr>
          <w:b w:val="0"/>
        </w:rPr>
        <w:t>Понижающие коэффициенты к нормативам потребления коммунальных услуг по холодному и горячему водоснабжению</w:t>
      </w:r>
    </w:p>
    <w:tbl>
      <w:tblPr>
        <w:tblW w:w="14207" w:type="dxa"/>
        <w:jc w:val="center"/>
        <w:tblLayout w:type="fixed"/>
        <w:tblLook w:val="04A0" w:firstRow="1" w:lastRow="0" w:firstColumn="1" w:lastColumn="0" w:noHBand="0" w:noVBand="1"/>
      </w:tblPr>
      <w:tblGrid>
        <w:gridCol w:w="2547"/>
        <w:gridCol w:w="938"/>
        <w:gridCol w:w="901"/>
        <w:gridCol w:w="900"/>
        <w:gridCol w:w="1570"/>
        <w:gridCol w:w="938"/>
        <w:gridCol w:w="939"/>
        <w:gridCol w:w="1598"/>
        <w:gridCol w:w="1561"/>
        <w:gridCol w:w="1093"/>
        <w:gridCol w:w="1222"/>
      </w:tblGrid>
      <w:tr w:rsidR="00253B79" w:rsidRPr="00080025" w:rsidTr="00E80945">
        <w:trPr>
          <w:trHeight w:val="990"/>
          <w:tblHeader/>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Степень благоустройства жилищного фонда</w:t>
            </w:r>
          </w:p>
        </w:tc>
        <w:tc>
          <w:tcPr>
            <w:tcW w:w="1839"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Норматив холодного водоснабжения</w:t>
            </w:r>
          </w:p>
        </w:tc>
        <w:tc>
          <w:tcPr>
            <w:tcW w:w="2470"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Понижающий коэффициент к нормативам</w:t>
            </w:r>
          </w:p>
        </w:tc>
        <w:tc>
          <w:tcPr>
            <w:tcW w:w="1877"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Норматив горячего водоснабжения</w:t>
            </w:r>
          </w:p>
        </w:tc>
        <w:tc>
          <w:tcPr>
            <w:tcW w:w="3159"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Понижающий коэффициент к нормативам</w:t>
            </w:r>
          </w:p>
        </w:tc>
        <w:tc>
          <w:tcPr>
            <w:tcW w:w="2315"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Показатель удельного водопотребления</w:t>
            </w:r>
          </w:p>
        </w:tc>
      </w:tr>
      <w:tr w:rsidR="00253B79" w:rsidRPr="00080025" w:rsidTr="00E80945">
        <w:trPr>
          <w:trHeight w:val="570"/>
          <w:tblHeader/>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253B79" w:rsidRPr="00080025" w:rsidRDefault="00253B79" w:rsidP="00A00E5A">
            <w:pPr>
              <w:jc w:val="center"/>
              <w:rPr>
                <w:bCs/>
              </w:rPr>
            </w:pP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м</w:t>
            </w:r>
            <w:r w:rsidRPr="00080025">
              <w:rPr>
                <w:bCs/>
                <w:vertAlign w:val="superscript"/>
              </w:rPr>
              <w:t>3</w:t>
            </w:r>
            <w:r w:rsidRPr="00080025">
              <w:rPr>
                <w:bCs/>
              </w:rPr>
              <w:t>/мес.</w:t>
            </w:r>
          </w:p>
        </w:tc>
        <w:tc>
          <w:tcPr>
            <w:tcW w:w="901"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л/</w:t>
            </w:r>
            <w:proofErr w:type="spellStart"/>
            <w:r w:rsidRPr="00080025">
              <w:rPr>
                <w:bCs/>
              </w:rPr>
              <w:t>сут</w:t>
            </w:r>
            <w:proofErr w:type="spellEnd"/>
            <w:r w:rsidRPr="00080025">
              <w:rPr>
                <w:bCs/>
              </w:rPr>
              <w:t>.</w:t>
            </w:r>
          </w:p>
        </w:tc>
        <w:tc>
          <w:tcPr>
            <w:tcW w:w="9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Коэффициент</w:t>
            </w:r>
          </w:p>
        </w:tc>
        <w:tc>
          <w:tcPr>
            <w:tcW w:w="15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Тип застройки</w:t>
            </w: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м</w:t>
            </w:r>
            <w:r w:rsidRPr="00080025">
              <w:rPr>
                <w:bCs/>
                <w:vertAlign w:val="superscript"/>
              </w:rPr>
              <w:t>3</w:t>
            </w:r>
            <w:r w:rsidRPr="00080025">
              <w:rPr>
                <w:bCs/>
              </w:rPr>
              <w:t>/мес.</w:t>
            </w:r>
          </w:p>
        </w:tc>
        <w:tc>
          <w:tcPr>
            <w:tcW w:w="939"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л/</w:t>
            </w:r>
            <w:proofErr w:type="spellStart"/>
            <w:r w:rsidRPr="00080025">
              <w:rPr>
                <w:bCs/>
              </w:rPr>
              <w:t>сут</w:t>
            </w:r>
            <w:proofErr w:type="spellEnd"/>
            <w:r w:rsidRPr="00080025">
              <w:rPr>
                <w:bCs/>
              </w:rPr>
              <w:t>.</w:t>
            </w:r>
          </w:p>
        </w:tc>
        <w:tc>
          <w:tcPr>
            <w:tcW w:w="159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Коэффициент</w:t>
            </w:r>
          </w:p>
        </w:tc>
        <w:tc>
          <w:tcPr>
            <w:tcW w:w="1561"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Тип застройки</w:t>
            </w:r>
          </w:p>
        </w:tc>
        <w:tc>
          <w:tcPr>
            <w:tcW w:w="1093"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м</w:t>
            </w:r>
            <w:r w:rsidRPr="00080025">
              <w:rPr>
                <w:bCs/>
                <w:vertAlign w:val="superscript"/>
              </w:rPr>
              <w:t>3</w:t>
            </w:r>
            <w:r w:rsidRPr="00080025">
              <w:rPr>
                <w:bCs/>
              </w:rPr>
              <w:t>/мес.</w:t>
            </w:r>
          </w:p>
        </w:tc>
        <w:tc>
          <w:tcPr>
            <w:tcW w:w="1222"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л/</w:t>
            </w:r>
            <w:proofErr w:type="spellStart"/>
            <w:r w:rsidRPr="00080025">
              <w:rPr>
                <w:bCs/>
              </w:rPr>
              <w:t>сут</w:t>
            </w:r>
            <w:proofErr w:type="spellEnd"/>
            <w:r w:rsidRPr="00080025">
              <w:rPr>
                <w:bCs/>
              </w:rPr>
              <w:t>.</w:t>
            </w:r>
          </w:p>
        </w:tc>
      </w:tr>
      <w:tr w:rsidR="00253B79" w:rsidRPr="00080025" w:rsidTr="00A00E5A">
        <w:trPr>
          <w:trHeight w:val="510"/>
          <w:jc w:val="center"/>
        </w:trPr>
        <w:tc>
          <w:tcPr>
            <w:tcW w:w="1420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Жилые дома с централизованным горячим водоснабжением при открытых системах отопления</w:t>
            </w:r>
          </w:p>
        </w:tc>
      </w:tr>
      <w:tr w:rsidR="00253B79" w:rsidRPr="00080025" w:rsidTr="00A00E5A">
        <w:trPr>
          <w:trHeight w:val="90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Жилые дома квартирного типа с душами без ванн</w:t>
            </w: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4,208</w:t>
            </w:r>
          </w:p>
        </w:tc>
        <w:tc>
          <w:tcPr>
            <w:tcW w:w="901"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140</w:t>
            </w:r>
          </w:p>
        </w:tc>
        <w:tc>
          <w:tcPr>
            <w:tcW w:w="9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0,903</w:t>
            </w:r>
          </w:p>
        </w:tc>
        <w:tc>
          <w:tcPr>
            <w:tcW w:w="15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 этажные жилые дома до 1999 года постройки включительно</w:t>
            </w:r>
          </w:p>
        </w:tc>
        <w:tc>
          <w:tcPr>
            <w:tcW w:w="93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2,626</w:t>
            </w:r>
          </w:p>
        </w:tc>
        <w:tc>
          <w:tcPr>
            <w:tcW w:w="939"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88</w:t>
            </w:r>
          </w:p>
        </w:tc>
        <w:tc>
          <w:tcPr>
            <w:tcW w:w="159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0,986</w:t>
            </w:r>
          </w:p>
        </w:tc>
        <w:tc>
          <w:tcPr>
            <w:tcW w:w="1561"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 этажные жилые дома до 1999 года постройки включительно</w:t>
            </w:r>
          </w:p>
        </w:tc>
        <w:tc>
          <w:tcPr>
            <w:tcW w:w="109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6,389</w:t>
            </w:r>
          </w:p>
        </w:tc>
        <w:tc>
          <w:tcPr>
            <w:tcW w:w="1222"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213</w:t>
            </w:r>
          </w:p>
        </w:tc>
      </w:tr>
      <w:tr w:rsidR="00253B79" w:rsidRPr="00080025" w:rsidTr="00A00E5A">
        <w:trPr>
          <w:trHeight w:val="150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Жилые дома и общежития квартирного типа с ваннами и душевыми</w:t>
            </w: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4,446</w:t>
            </w:r>
          </w:p>
        </w:tc>
        <w:tc>
          <w:tcPr>
            <w:tcW w:w="901"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148</w:t>
            </w:r>
          </w:p>
        </w:tc>
        <w:tc>
          <w:tcPr>
            <w:tcW w:w="9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0,753</w:t>
            </w:r>
          </w:p>
        </w:tc>
        <w:tc>
          <w:tcPr>
            <w:tcW w:w="15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5-9 этажные жилые дома и общежития квартирного типа до 1999 года постройки включительно</w:t>
            </w:r>
          </w:p>
        </w:tc>
        <w:tc>
          <w:tcPr>
            <w:tcW w:w="93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2,873</w:t>
            </w:r>
          </w:p>
        </w:tc>
        <w:tc>
          <w:tcPr>
            <w:tcW w:w="939"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96</w:t>
            </w:r>
          </w:p>
        </w:tc>
        <w:tc>
          <w:tcPr>
            <w:tcW w:w="159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0,752</w:t>
            </w:r>
          </w:p>
        </w:tc>
        <w:tc>
          <w:tcPr>
            <w:tcW w:w="1561"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5-9 этажные жилые дома и общежития квартирного типа до 1999 года постройки включительно</w:t>
            </w:r>
          </w:p>
        </w:tc>
        <w:tc>
          <w:tcPr>
            <w:tcW w:w="109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5,508</w:t>
            </w:r>
          </w:p>
        </w:tc>
        <w:tc>
          <w:tcPr>
            <w:tcW w:w="1222"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184</w:t>
            </w:r>
          </w:p>
        </w:tc>
      </w:tr>
      <w:tr w:rsidR="00253B79" w:rsidRPr="00080025" w:rsidTr="00A00E5A">
        <w:trPr>
          <w:trHeight w:val="9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lastRenderedPageBreak/>
              <w:t>Жилые дома и общежития коридорного типа с блоками душевых на этажах и в секциях</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2,552</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0,966</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5-9 этажные жилые дома и общежития до 1999 года постройки включительно</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2,002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67</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4,467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149</w:t>
            </w:r>
          </w:p>
        </w:tc>
      </w:tr>
      <w:tr w:rsidR="00253B79" w:rsidRPr="00080025" w:rsidTr="00A00E5A">
        <w:trPr>
          <w:trHeight w:val="9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Жилые дома и общежития коридорного типа с блоками душевых на этажах и в секциях</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2,552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0,641</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 этажные жилые дома и общежития до 1999 года постройки включительно</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1,375</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46</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3,011</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100</w:t>
            </w:r>
          </w:p>
        </w:tc>
      </w:tr>
      <w:tr w:rsidR="00253B79" w:rsidRPr="00080025" w:rsidTr="00A00E5A">
        <w:trPr>
          <w:trHeight w:val="300"/>
          <w:jc w:val="center"/>
        </w:trPr>
        <w:tc>
          <w:tcPr>
            <w:tcW w:w="1420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67EE5" w:rsidRPr="00080025" w:rsidRDefault="00867EE5" w:rsidP="00A00E5A">
            <w:pPr>
              <w:jc w:val="center"/>
              <w:rPr>
                <w:bCs/>
              </w:rPr>
            </w:pPr>
          </w:p>
          <w:p w:rsidR="00253B79" w:rsidRPr="00080025" w:rsidRDefault="00253B79" w:rsidP="00A00E5A">
            <w:pPr>
              <w:jc w:val="center"/>
              <w:rPr>
                <w:bCs/>
              </w:rPr>
            </w:pPr>
            <w:r w:rsidRPr="00080025">
              <w:rPr>
                <w:bCs/>
              </w:rPr>
              <w:t>Жилые дома без централизованного горячего водоснабжения</w:t>
            </w:r>
          </w:p>
        </w:tc>
      </w:tr>
      <w:tr w:rsidR="00253B79" w:rsidRPr="00080025" w:rsidTr="00A00E5A">
        <w:trPr>
          <w:trHeight w:val="900"/>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Жилые дома и общежития коридорного типа без душевых и ванн</w:t>
            </w: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2,397</w:t>
            </w:r>
          </w:p>
        </w:tc>
        <w:tc>
          <w:tcPr>
            <w:tcW w:w="901"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80</w:t>
            </w:r>
          </w:p>
        </w:tc>
        <w:tc>
          <w:tcPr>
            <w:tcW w:w="9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0,563</w:t>
            </w:r>
          </w:p>
        </w:tc>
        <w:tc>
          <w:tcPr>
            <w:tcW w:w="15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 этажные жилые дома и общежития до 1999 года постройки включительно</w:t>
            </w:r>
          </w:p>
        </w:tc>
        <w:tc>
          <w:tcPr>
            <w:tcW w:w="93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w:t>
            </w:r>
          </w:p>
        </w:tc>
        <w:tc>
          <w:tcPr>
            <w:tcW w:w="939"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w:t>
            </w:r>
          </w:p>
        </w:tc>
        <w:tc>
          <w:tcPr>
            <w:tcW w:w="1598"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p>
        </w:tc>
        <w:tc>
          <w:tcPr>
            <w:tcW w:w="1561"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w:t>
            </w:r>
          </w:p>
        </w:tc>
        <w:tc>
          <w:tcPr>
            <w:tcW w:w="1093"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1,350</w:t>
            </w:r>
          </w:p>
        </w:tc>
        <w:tc>
          <w:tcPr>
            <w:tcW w:w="1222"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45</w:t>
            </w:r>
          </w:p>
        </w:tc>
      </w:tr>
    </w:tbl>
    <w:p w:rsidR="00DB4539" w:rsidRPr="00080025" w:rsidRDefault="00DB4539" w:rsidP="002D3212">
      <w:pPr>
        <w:pStyle w:val="afffffff3"/>
        <w:spacing w:beforeLines="60" w:before="144" w:afterLines="60" w:after="144" w:line="240" w:lineRule="auto"/>
        <w:rPr>
          <w:sz w:val="28"/>
          <w:szCs w:val="28"/>
        </w:rPr>
        <w:sectPr w:rsidR="00DB4539" w:rsidRPr="00080025" w:rsidSect="004C6265">
          <w:pgSz w:w="16838" w:h="11906" w:orient="landscape"/>
          <w:pgMar w:top="1134" w:right="851" w:bottom="1134" w:left="1701" w:header="709" w:footer="709" w:gutter="0"/>
          <w:cols w:space="708"/>
          <w:docGrid w:linePitch="360"/>
        </w:sectPr>
      </w:pPr>
    </w:p>
    <w:p w:rsidR="00253B79" w:rsidRPr="00080025" w:rsidRDefault="00253B79" w:rsidP="00521333">
      <w:pPr>
        <w:pStyle w:val="afffffff3"/>
        <w:spacing w:beforeLines="60" w:before="144" w:afterLines="60" w:after="144" w:line="240" w:lineRule="auto"/>
        <w:rPr>
          <w:sz w:val="28"/>
          <w:szCs w:val="28"/>
        </w:rPr>
      </w:pPr>
      <w:r w:rsidRPr="00080025">
        <w:rPr>
          <w:sz w:val="28"/>
          <w:szCs w:val="28"/>
        </w:rPr>
        <w:lastRenderedPageBreak/>
        <w:t>С целью рационального использования территории, установлены максимально допустимые размеры земельных участков для размещения водопроводных очистных сооружений (</w:t>
      </w:r>
      <w:r w:rsidR="00202AF2">
        <w:rPr>
          <w:sz w:val="28"/>
          <w:szCs w:val="28"/>
          <w:lang w:val="ru-RU"/>
        </w:rPr>
        <w:t>т</w:t>
      </w:r>
      <w:r w:rsidR="00867EE5" w:rsidRPr="00080025">
        <w:rPr>
          <w:sz w:val="28"/>
          <w:szCs w:val="28"/>
          <w:lang w:val="ru-RU"/>
        </w:rPr>
        <w:t>аблица 25</w:t>
      </w:r>
      <w:r w:rsidRPr="00080025">
        <w:rPr>
          <w:sz w:val="28"/>
          <w:szCs w:val="28"/>
        </w:rPr>
        <w:t xml:space="preserve">). </w:t>
      </w:r>
    </w:p>
    <w:p w:rsidR="008F6C0C" w:rsidRPr="00202AF2" w:rsidRDefault="00253B79" w:rsidP="00202AF2">
      <w:pPr>
        <w:pStyle w:val="4a"/>
        <w:ind w:firstLine="567"/>
        <w:rPr>
          <w:b w:val="0"/>
        </w:rPr>
      </w:pPr>
      <w:bookmarkStart w:id="63" w:name="_Ref401410679"/>
      <w:r w:rsidRPr="00080025">
        <w:rPr>
          <w:b w:val="0"/>
        </w:rPr>
        <w:t xml:space="preserve">Таблица </w:t>
      </w:r>
      <w:bookmarkEnd w:id="63"/>
      <w:r w:rsidR="00867EE5" w:rsidRPr="00080025">
        <w:rPr>
          <w:b w:val="0"/>
          <w:lang w:val="ru-RU"/>
        </w:rPr>
        <w:t>2</w:t>
      </w:r>
      <w:r w:rsidR="00E80945" w:rsidRPr="00080025">
        <w:rPr>
          <w:b w:val="0"/>
        </w:rPr>
        <w:t>5</w:t>
      </w:r>
      <w:r w:rsidR="00E83DE0" w:rsidRPr="00080025">
        <w:rPr>
          <w:b w:val="0"/>
        </w:rPr>
        <w:t>.</w:t>
      </w:r>
      <w:r w:rsidR="002D5AA1" w:rsidRPr="00080025">
        <w:rPr>
          <w:b w:val="0"/>
          <w:lang w:val="ru-RU"/>
        </w:rPr>
        <w:t xml:space="preserve"> </w:t>
      </w:r>
      <w:r w:rsidRPr="00080025">
        <w:rPr>
          <w:b w:val="0"/>
        </w:rPr>
        <w:t>Максимально допустимый размер земельных участков для размещения водопроводных очистных сооружений</w:t>
      </w:r>
    </w:p>
    <w:tbl>
      <w:tblPr>
        <w:tblW w:w="0" w:type="auto"/>
        <w:jc w:val="center"/>
        <w:tblLayout w:type="fixed"/>
        <w:tblCellMar>
          <w:left w:w="70" w:type="dxa"/>
          <w:right w:w="70" w:type="dxa"/>
        </w:tblCellMar>
        <w:tblLook w:val="0000" w:firstRow="0" w:lastRow="0" w:firstColumn="0" w:lastColumn="0" w:noHBand="0" w:noVBand="0"/>
      </w:tblPr>
      <w:tblGrid>
        <w:gridCol w:w="4536"/>
        <w:gridCol w:w="3969"/>
      </w:tblGrid>
      <w:tr w:rsidR="00253B79" w:rsidRPr="00080025" w:rsidTr="00A00E5A">
        <w:trPr>
          <w:cantSplit/>
          <w:trHeight w:val="36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Производительность водопроводных очистных сооружений, тыс. м</w:t>
            </w:r>
            <w:r w:rsidRPr="00080025">
              <w:rPr>
                <w:vertAlign w:val="superscript"/>
              </w:rPr>
              <w:t>3</w:t>
            </w:r>
            <w:r w:rsidRPr="00080025">
              <w:t>/</w:t>
            </w:r>
            <w:proofErr w:type="spellStart"/>
            <w:r w:rsidRPr="00080025">
              <w:t>сут</w:t>
            </w:r>
            <w:proofErr w:type="spellEnd"/>
            <w:r w:rsidRPr="00080025">
              <w:t>.</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Размер земельного участка, га</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До 0,1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0,1</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0,1 до 0,2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0,25</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0,2 до 0,4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0,4</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0,4 до 0,8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1,0</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0,8 до 12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2,0</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12 до 32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3,0</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32 до 80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4,0</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80 до 125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6,0</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125 до 250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12,0</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250 до 400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18,0</w:t>
            </w:r>
          </w:p>
        </w:tc>
      </w:tr>
      <w:tr w:rsidR="00253B79" w:rsidRPr="00080025" w:rsidTr="00A00E5A">
        <w:trPr>
          <w:cantSplit/>
          <w:trHeight w:val="240"/>
          <w:jc w:val="center"/>
        </w:trPr>
        <w:tc>
          <w:tcPr>
            <w:tcW w:w="4536" w:type="dxa"/>
            <w:tcBorders>
              <w:top w:val="single" w:sz="6" w:space="0" w:color="auto"/>
              <w:left w:val="single" w:sz="6" w:space="0" w:color="auto"/>
              <w:bottom w:val="single" w:sz="6" w:space="0" w:color="auto"/>
              <w:right w:val="single" w:sz="6" w:space="0" w:color="auto"/>
            </w:tcBorders>
          </w:tcPr>
          <w:p w:rsidR="00253B79" w:rsidRPr="00080025" w:rsidRDefault="00253B79" w:rsidP="00A00E5A">
            <w:r w:rsidRPr="00080025">
              <w:t xml:space="preserve">Свыше 400 до 800                      </w:t>
            </w:r>
          </w:p>
        </w:tc>
        <w:tc>
          <w:tcPr>
            <w:tcW w:w="396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jc w:val="center"/>
            </w:pPr>
            <w:r w:rsidRPr="00080025">
              <w:t>24,0</w:t>
            </w:r>
          </w:p>
        </w:tc>
      </w:tr>
    </w:tbl>
    <w:p w:rsidR="003D78C7" w:rsidRPr="00080025" w:rsidRDefault="003D78C7" w:rsidP="006F75E7">
      <w:pPr>
        <w:pStyle w:val="3"/>
        <w:ind w:left="568"/>
        <w:jc w:val="both"/>
        <w:rPr>
          <w:sz w:val="28"/>
          <w:szCs w:val="28"/>
        </w:rPr>
      </w:pPr>
      <w:bookmarkStart w:id="64" w:name="_Toc401411306"/>
      <w:bookmarkEnd w:id="61"/>
      <w:bookmarkEnd w:id="62"/>
    </w:p>
    <w:p w:rsidR="003D78C7" w:rsidRPr="00202AF2" w:rsidRDefault="009C6538" w:rsidP="00202AF2">
      <w:pPr>
        <w:pStyle w:val="3"/>
        <w:ind w:left="568"/>
        <w:jc w:val="both"/>
        <w:rPr>
          <w:b w:val="0"/>
          <w:sz w:val="28"/>
          <w:szCs w:val="28"/>
        </w:rPr>
      </w:pPr>
      <w:r w:rsidRPr="00080025">
        <w:rPr>
          <w:b w:val="0"/>
          <w:sz w:val="28"/>
          <w:szCs w:val="28"/>
        </w:rPr>
        <w:t>Статья 24.</w:t>
      </w:r>
      <w:r w:rsidR="006F75E7" w:rsidRPr="00080025">
        <w:rPr>
          <w:b w:val="0"/>
          <w:sz w:val="28"/>
          <w:szCs w:val="28"/>
        </w:rPr>
        <w:t xml:space="preserve">Объекты местного значения </w:t>
      </w:r>
      <w:r w:rsidR="00253B79" w:rsidRPr="00080025">
        <w:rPr>
          <w:b w:val="0"/>
          <w:sz w:val="28"/>
          <w:szCs w:val="28"/>
        </w:rPr>
        <w:t>в области водоотведения.</w:t>
      </w:r>
      <w:bookmarkEnd w:id="64"/>
    </w:p>
    <w:p w:rsidR="00253B79" w:rsidRPr="00080025" w:rsidRDefault="00253B79" w:rsidP="00A7256B">
      <w:pPr>
        <w:pStyle w:val="afffffff3"/>
        <w:spacing w:line="240" w:lineRule="auto"/>
        <w:rPr>
          <w:sz w:val="28"/>
          <w:szCs w:val="28"/>
        </w:rPr>
      </w:pPr>
      <w:bookmarkStart w:id="65" w:name="_Toc375834054"/>
      <w:bookmarkStart w:id="66" w:name="_Toc378617009"/>
      <w:r w:rsidRPr="00080025">
        <w:rPr>
          <w:sz w:val="28"/>
          <w:szCs w:val="28"/>
        </w:rPr>
        <w:t>В состав нормативов градостроительного проектирования в области водоотведения включены следующие параметры:</w:t>
      </w:r>
    </w:p>
    <w:p w:rsidR="00253B79" w:rsidRPr="00080025" w:rsidRDefault="00867EE5" w:rsidP="00867EE5">
      <w:pPr>
        <w:pStyle w:val="afffffff3"/>
        <w:tabs>
          <w:tab w:val="left" w:pos="851"/>
        </w:tabs>
        <w:spacing w:line="240" w:lineRule="auto"/>
        <w:rPr>
          <w:sz w:val="28"/>
          <w:szCs w:val="28"/>
        </w:rPr>
      </w:pPr>
      <w:r w:rsidRPr="00080025">
        <w:rPr>
          <w:sz w:val="28"/>
          <w:szCs w:val="28"/>
          <w:lang w:val="ru-RU"/>
        </w:rPr>
        <w:t>-</w:t>
      </w:r>
      <w:r w:rsidR="00253B79" w:rsidRPr="00080025">
        <w:rPr>
          <w:sz w:val="28"/>
          <w:szCs w:val="28"/>
        </w:rPr>
        <w:t>удельное водоотведение, зависящее от степени благоустройства жилищного фонда;</w:t>
      </w:r>
    </w:p>
    <w:p w:rsidR="00253B79" w:rsidRPr="00080025" w:rsidRDefault="00867EE5" w:rsidP="00867EE5">
      <w:pPr>
        <w:pStyle w:val="afffffff3"/>
        <w:tabs>
          <w:tab w:val="left" w:pos="851"/>
        </w:tabs>
        <w:spacing w:line="240" w:lineRule="auto"/>
        <w:rPr>
          <w:sz w:val="28"/>
          <w:szCs w:val="28"/>
        </w:rPr>
      </w:pPr>
      <w:r w:rsidRPr="00080025">
        <w:rPr>
          <w:sz w:val="28"/>
          <w:szCs w:val="28"/>
          <w:lang w:val="ru-RU"/>
        </w:rPr>
        <w:t>-</w:t>
      </w:r>
      <w:r w:rsidR="00253B79" w:rsidRPr="00080025">
        <w:rPr>
          <w:sz w:val="28"/>
          <w:szCs w:val="28"/>
        </w:rPr>
        <w:t xml:space="preserve">максимально допустимый размер земельного участка для размещения канализационных очистных сооружений в зависимости от их производительности. </w:t>
      </w:r>
    </w:p>
    <w:p w:rsidR="00253B79" w:rsidRPr="00080025" w:rsidRDefault="00253B79" w:rsidP="00A7256B">
      <w:pPr>
        <w:pStyle w:val="afffffff3"/>
        <w:spacing w:line="240" w:lineRule="auto"/>
        <w:rPr>
          <w:sz w:val="28"/>
          <w:szCs w:val="28"/>
        </w:rPr>
      </w:pPr>
      <w:r w:rsidRPr="00080025">
        <w:rPr>
          <w:sz w:val="28"/>
          <w:szCs w:val="28"/>
        </w:rPr>
        <w:t>Удельное водоотведение</w:t>
      </w:r>
    </w:p>
    <w:p w:rsidR="00253B79" w:rsidRPr="00080025" w:rsidRDefault="00253B79" w:rsidP="00A7256B">
      <w:pPr>
        <w:pStyle w:val="afffffff3"/>
        <w:spacing w:line="240" w:lineRule="auto"/>
        <w:rPr>
          <w:sz w:val="28"/>
          <w:szCs w:val="28"/>
        </w:rPr>
      </w:pPr>
      <w:r w:rsidRPr="00080025">
        <w:rPr>
          <w:sz w:val="28"/>
          <w:szCs w:val="28"/>
        </w:rPr>
        <w:t>Нормативы потребления коммунальных услуг по водоотведению</w:t>
      </w:r>
      <w:r w:rsidR="00A023F4">
        <w:rPr>
          <w:sz w:val="28"/>
          <w:szCs w:val="28"/>
          <w:lang w:val="ru-RU"/>
        </w:rPr>
        <w:t xml:space="preserve"> </w:t>
      </w:r>
      <w:r w:rsidRPr="00080025">
        <w:rPr>
          <w:sz w:val="28"/>
          <w:szCs w:val="28"/>
        </w:rPr>
        <w:t>регламентируются приказом Департамента жилищно-коммунального комплекса и энергетики Ханты-Мансийского автономного окр</w:t>
      </w:r>
      <w:r w:rsidR="00867EE5" w:rsidRPr="00080025">
        <w:rPr>
          <w:sz w:val="28"/>
          <w:szCs w:val="28"/>
        </w:rPr>
        <w:t>уга</w:t>
      </w:r>
      <w:r w:rsidR="00A023F4">
        <w:rPr>
          <w:sz w:val="28"/>
          <w:szCs w:val="28"/>
          <w:lang w:val="ru-RU"/>
        </w:rPr>
        <w:t xml:space="preserve"> </w:t>
      </w:r>
      <w:r w:rsidR="00867EE5" w:rsidRPr="00080025">
        <w:rPr>
          <w:sz w:val="28"/>
          <w:szCs w:val="28"/>
        </w:rPr>
        <w:t>-</w:t>
      </w:r>
      <w:r w:rsidR="00A023F4">
        <w:rPr>
          <w:sz w:val="28"/>
          <w:szCs w:val="28"/>
          <w:lang w:val="ru-RU"/>
        </w:rPr>
        <w:t xml:space="preserve"> </w:t>
      </w:r>
      <w:r w:rsidR="00867EE5" w:rsidRPr="00080025">
        <w:rPr>
          <w:sz w:val="28"/>
          <w:szCs w:val="28"/>
        </w:rPr>
        <w:t xml:space="preserve">Югры </w:t>
      </w:r>
      <w:r w:rsidR="00A023F4">
        <w:rPr>
          <w:sz w:val="28"/>
          <w:szCs w:val="28"/>
          <w:lang w:val="ru-RU"/>
        </w:rPr>
        <w:t xml:space="preserve">                                </w:t>
      </w:r>
      <w:r w:rsidR="00A023F4" w:rsidRPr="00080025">
        <w:rPr>
          <w:sz w:val="28"/>
          <w:szCs w:val="28"/>
        </w:rPr>
        <w:t xml:space="preserve">от 11.08.2014 </w:t>
      </w:r>
      <w:r w:rsidR="00867EE5" w:rsidRPr="00080025">
        <w:rPr>
          <w:sz w:val="28"/>
          <w:szCs w:val="28"/>
        </w:rPr>
        <w:t>№</w:t>
      </w:r>
      <w:r w:rsidR="00867EE5" w:rsidRPr="00080025">
        <w:rPr>
          <w:sz w:val="28"/>
          <w:szCs w:val="28"/>
          <w:lang w:val="ru-RU"/>
        </w:rPr>
        <w:t xml:space="preserve"> </w:t>
      </w:r>
      <w:r w:rsidR="008B090D" w:rsidRPr="00080025">
        <w:rPr>
          <w:sz w:val="28"/>
          <w:szCs w:val="28"/>
        </w:rPr>
        <w:t xml:space="preserve">38-нп </w:t>
      </w:r>
      <w:r w:rsidRPr="00080025">
        <w:rPr>
          <w:sz w:val="28"/>
          <w:szCs w:val="28"/>
        </w:rPr>
        <w:t>(</w:t>
      </w:r>
      <w:r w:rsidR="00202AF2">
        <w:rPr>
          <w:sz w:val="28"/>
          <w:szCs w:val="28"/>
          <w:lang w:val="ru-RU"/>
        </w:rPr>
        <w:t>т</w:t>
      </w:r>
      <w:r w:rsidR="00867EE5" w:rsidRPr="00080025">
        <w:rPr>
          <w:sz w:val="28"/>
          <w:szCs w:val="28"/>
          <w:lang w:val="ru-RU"/>
        </w:rPr>
        <w:t>аблица 26</w:t>
      </w:r>
      <w:r w:rsidRPr="00080025">
        <w:rPr>
          <w:sz w:val="28"/>
          <w:szCs w:val="28"/>
        </w:rPr>
        <w:t>).</w:t>
      </w:r>
    </w:p>
    <w:p w:rsidR="0033568F" w:rsidRPr="00080025" w:rsidRDefault="0033568F" w:rsidP="00A7256B">
      <w:pPr>
        <w:pStyle w:val="afffffff3"/>
        <w:spacing w:line="240" w:lineRule="auto"/>
        <w:rPr>
          <w:sz w:val="28"/>
          <w:szCs w:val="28"/>
        </w:rPr>
        <w:sectPr w:rsidR="0033568F" w:rsidRPr="00080025" w:rsidSect="004C6265">
          <w:pgSz w:w="11906" w:h="16838"/>
          <w:pgMar w:top="1134" w:right="851" w:bottom="1134" w:left="1701" w:header="709" w:footer="709" w:gutter="0"/>
          <w:cols w:space="708"/>
          <w:docGrid w:linePitch="360"/>
        </w:sectPr>
      </w:pPr>
    </w:p>
    <w:p w:rsidR="0033568F" w:rsidRPr="00080025" w:rsidRDefault="0033568F" w:rsidP="00253B79">
      <w:pPr>
        <w:pStyle w:val="afffffff3"/>
        <w:spacing w:before="60" w:after="60" w:line="240" w:lineRule="auto"/>
        <w:rPr>
          <w:sz w:val="28"/>
          <w:szCs w:val="28"/>
        </w:rPr>
      </w:pPr>
    </w:p>
    <w:p w:rsidR="002D5AA1" w:rsidRPr="00080025" w:rsidRDefault="00253B79" w:rsidP="00202AF2">
      <w:pPr>
        <w:pStyle w:val="4a"/>
        <w:ind w:firstLine="567"/>
        <w:rPr>
          <w:b w:val="0"/>
        </w:rPr>
      </w:pPr>
      <w:r w:rsidRPr="00080025">
        <w:rPr>
          <w:b w:val="0"/>
        </w:rPr>
        <w:t xml:space="preserve">Таблица </w:t>
      </w:r>
      <w:r w:rsidR="00867EE5" w:rsidRPr="00080025">
        <w:rPr>
          <w:b w:val="0"/>
        </w:rPr>
        <w:t>2</w:t>
      </w:r>
      <w:r w:rsidR="00E80945" w:rsidRPr="00080025">
        <w:rPr>
          <w:b w:val="0"/>
        </w:rPr>
        <w:t>6</w:t>
      </w:r>
      <w:r w:rsidR="00E83DE0" w:rsidRPr="00080025">
        <w:rPr>
          <w:b w:val="0"/>
        </w:rPr>
        <w:t>.</w:t>
      </w:r>
      <w:r w:rsidR="00867EE5" w:rsidRPr="00080025">
        <w:rPr>
          <w:b w:val="0"/>
          <w:lang w:val="ru-RU"/>
        </w:rPr>
        <w:t xml:space="preserve"> </w:t>
      </w:r>
      <w:r w:rsidRPr="00080025">
        <w:rPr>
          <w:b w:val="0"/>
        </w:rPr>
        <w:t>Норматив потребления коммунальных услуг по водоотведению, м3/мес. / л/</w:t>
      </w:r>
      <w:proofErr w:type="spellStart"/>
      <w:r w:rsidRPr="00080025">
        <w:rPr>
          <w:b w:val="0"/>
        </w:rPr>
        <w:t>сут</w:t>
      </w:r>
      <w:proofErr w:type="spellEnd"/>
      <w:r w:rsidRPr="00080025">
        <w:rPr>
          <w:b w:val="0"/>
        </w:rPr>
        <w:t>. на 1 человека</w:t>
      </w:r>
    </w:p>
    <w:tbl>
      <w:tblPr>
        <w:tblW w:w="12713" w:type="dxa"/>
        <w:jc w:val="center"/>
        <w:tblLook w:val="04A0" w:firstRow="1" w:lastRow="0" w:firstColumn="1" w:lastColumn="0" w:noHBand="0" w:noVBand="1"/>
      </w:tblPr>
      <w:tblGrid>
        <w:gridCol w:w="8643"/>
        <w:gridCol w:w="1770"/>
        <w:gridCol w:w="2300"/>
      </w:tblGrid>
      <w:tr w:rsidR="00253B79" w:rsidRPr="00080025" w:rsidTr="00E80945">
        <w:trPr>
          <w:trHeight w:val="392"/>
          <w:tblHeader/>
          <w:jc w:val="center"/>
        </w:trPr>
        <w:tc>
          <w:tcPr>
            <w:tcW w:w="8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Степень благоустройства жилищного фонда</w:t>
            </w:r>
          </w:p>
        </w:tc>
        <w:tc>
          <w:tcPr>
            <w:tcW w:w="4070"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Показатель удельного водоотведения</w:t>
            </w:r>
          </w:p>
        </w:tc>
      </w:tr>
      <w:tr w:rsidR="00253B79" w:rsidRPr="00080025" w:rsidTr="00E80945">
        <w:trPr>
          <w:trHeight w:val="397"/>
          <w:tblHeader/>
          <w:jc w:val="center"/>
        </w:trPr>
        <w:tc>
          <w:tcPr>
            <w:tcW w:w="8643" w:type="dxa"/>
            <w:vMerge/>
            <w:tcBorders>
              <w:top w:val="single" w:sz="4" w:space="0" w:color="auto"/>
              <w:left w:val="single" w:sz="4" w:space="0" w:color="auto"/>
              <w:bottom w:val="single" w:sz="4" w:space="0" w:color="auto"/>
              <w:right w:val="single" w:sz="4" w:space="0" w:color="auto"/>
            </w:tcBorders>
            <w:vAlign w:val="center"/>
            <w:hideMark/>
          </w:tcPr>
          <w:p w:rsidR="00253B79" w:rsidRPr="00080025" w:rsidRDefault="00253B79" w:rsidP="00A00E5A">
            <w:pPr>
              <w:rPr>
                <w:bCs/>
              </w:rPr>
            </w:pP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м</w:t>
            </w:r>
            <w:r w:rsidRPr="00080025">
              <w:rPr>
                <w:bCs/>
                <w:vertAlign w:val="superscript"/>
              </w:rPr>
              <w:t>3</w:t>
            </w:r>
            <w:r w:rsidRPr="00080025">
              <w:rPr>
                <w:bCs/>
              </w:rPr>
              <w:t>/мес.</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л/</w:t>
            </w:r>
            <w:proofErr w:type="spellStart"/>
            <w:r w:rsidRPr="00080025">
              <w:rPr>
                <w:bCs/>
              </w:rPr>
              <w:t>сут</w:t>
            </w:r>
            <w:proofErr w:type="spellEnd"/>
            <w:r w:rsidRPr="00080025">
              <w:rPr>
                <w:bCs/>
              </w:rPr>
              <w:t>.</w:t>
            </w:r>
          </w:p>
        </w:tc>
      </w:tr>
      <w:tr w:rsidR="00253B79" w:rsidRPr="00080025" w:rsidTr="00A00E5A">
        <w:trPr>
          <w:trHeight w:val="289"/>
          <w:jc w:val="center"/>
        </w:trPr>
        <w:tc>
          <w:tcPr>
            <w:tcW w:w="127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Жилые дома с централизованным горячим водоснабжением при закрытых системах отопления</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полным благоустройством высотой не выше 10 этажей</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7,319</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244</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высотой 11 этажей и выше с полным благоустройством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8,648</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288</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квартирного типа с душами без ванн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6,834</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228</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квартирного типа без душа и без ванн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3,794</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126</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и общежития квартирного типа с ваннами и душевыми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7,319</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244</w:t>
            </w:r>
          </w:p>
        </w:tc>
      </w:tr>
      <w:tr w:rsidR="00253B79" w:rsidRPr="00080025" w:rsidTr="00A00E5A">
        <w:trPr>
          <w:trHeight w:val="6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с общими ванными и душевыми на этажах и в секциях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5,157</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172</w:t>
            </w:r>
          </w:p>
        </w:tc>
      </w:tr>
      <w:tr w:rsidR="00253B79" w:rsidRPr="00080025" w:rsidTr="00A00E5A">
        <w:trPr>
          <w:trHeight w:val="367"/>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с блоками душевых на этажах и в секциях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3,927</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131</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без душевых и ванн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2,397</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80</w:t>
            </w:r>
          </w:p>
        </w:tc>
      </w:tr>
      <w:tr w:rsidR="00253B79" w:rsidRPr="00080025" w:rsidTr="00A00E5A">
        <w:trPr>
          <w:trHeight w:val="392"/>
          <w:jc w:val="center"/>
        </w:trPr>
        <w:tc>
          <w:tcPr>
            <w:tcW w:w="127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Жилые дома с централизованным горячим водоснабжением при открытых системах отопления</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полным благоустройством высотой не выше 10 этажей</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7,319</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244</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высотой 11 этажей и выше с полным благоустройством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8,648</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288</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квартирного типа с душами без ванн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6,834</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228</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квартирного типа без душа и без ванн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3,794</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126</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и общежития квартирного типа с ваннами и душевыми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7,319</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244</w:t>
            </w:r>
          </w:p>
        </w:tc>
      </w:tr>
      <w:tr w:rsidR="00253B79" w:rsidRPr="00080025" w:rsidTr="00A00E5A">
        <w:trPr>
          <w:trHeight w:val="600"/>
          <w:jc w:val="center"/>
        </w:trPr>
        <w:tc>
          <w:tcPr>
            <w:tcW w:w="8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с общими ванными и душевыми на этажах и в секциях </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5,157</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172</w:t>
            </w:r>
          </w:p>
        </w:tc>
      </w:tr>
      <w:tr w:rsidR="00253B79" w:rsidRPr="00080025" w:rsidTr="00A00E5A">
        <w:trPr>
          <w:trHeight w:val="381"/>
          <w:jc w:val="center"/>
        </w:trPr>
        <w:tc>
          <w:tcPr>
            <w:tcW w:w="8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с блоками душевых на этажах и в секциях </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3,927</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131</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 xml:space="preserve">Жилые дома и общежития коридорного типа без душевых и ванн </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2,397</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80</w:t>
            </w:r>
          </w:p>
        </w:tc>
      </w:tr>
      <w:tr w:rsidR="00253B79" w:rsidRPr="00080025" w:rsidTr="00A00E5A">
        <w:trPr>
          <w:trHeight w:val="300"/>
          <w:jc w:val="center"/>
        </w:trPr>
        <w:tc>
          <w:tcPr>
            <w:tcW w:w="127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Жилые дома без централизованного горячего водоснабжения</w:t>
            </w:r>
          </w:p>
        </w:tc>
      </w:tr>
      <w:tr w:rsidR="00253B79" w:rsidRPr="00080025" w:rsidTr="00A00E5A">
        <w:trPr>
          <w:trHeight w:val="918"/>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lastRenderedPageBreak/>
              <w:t>Жилые дома и общежития квартирного типа с централизованным холодным водоснабжением, с централизованной или автономной канализацией с ваннами и душевыми, оборудованные различными водонагревательными устройствами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7,014</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234</w:t>
            </w:r>
          </w:p>
        </w:tc>
      </w:tr>
      <w:tr w:rsidR="00253B79" w:rsidRPr="00080025" w:rsidTr="00A00E5A">
        <w:trPr>
          <w:trHeight w:val="846"/>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и общежития квартирного типа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6,089</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203</w:t>
            </w:r>
          </w:p>
        </w:tc>
      </w:tr>
      <w:tr w:rsidR="00253B79" w:rsidRPr="00080025" w:rsidTr="00A00E5A">
        <w:trPr>
          <w:trHeight w:val="9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централизованной или автономной канализацией с ваннами, с душем, не оборудованные различными водонагревательными устройствами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5,323</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177</w:t>
            </w:r>
          </w:p>
        </w:tc>
      </w:tr>
      <w:tr w:rsidR="00253B79" w:rsidRPr="00080025" w:rsidTr="00A00E5A">
        <w:trPr>
          <w:trHeight w:val="9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централизованной или автономной канализацией, без ванн, с душем, не оборудованные различными водонагревательными устройствами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4,708</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157</w:t>
            </w:r>
          </w:p>
        </w:tc>
      </w:tr>
      <w:tr w:rsidR="00253B79" w:rsidRPr="00080025" w:rsidTr="00A00E5A">
        <w:trPr>
          <w:trHeight w:val="9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централизованной или автономной канализацией с ваннами, без душа, оборудованные различными водонагревательными устройствами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4,719</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157</w:t>
            </w:r>
          </w:p>
        </w:tc>
      </w:tr>
      <w:tr w:rsidR="00253B79" w:rsidRPr="00080025" w:rsidTr="00A00E5A">
        <w:trPr>
          <w:trHeight w:val="9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централизованной или автономной канализацией, с ваннами, без душа, не оборудованные различными водонагревательными устройствами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3,793</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126</w:t>
            </w:r>
          </w:p>
        </w:tc>
      </w:tr>
      <w:tr w:rsidR="00253B79" w:rsidRPr="00080025" w:rsidTr="00A00E5A">
        <w:trPr>
          <w:trHeight w:val="9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автономной канализацией, без ванн, без душа, оборудованные различными водонагревательными устройствами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3,474</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116</w:t>
            </w:r>
          </w:p>
        </w:tc>
      </w:tr>
      <w:tr w:rsidR="00253B79" w:rsidRPr="00080025" w:rsidTr="00A00E5A">
        <w:trPr>
          <w:trHeight w:val="9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с централизованным холодным водоснабжением, с автономной канализацией, без ванн, без душа, не оборудованные различными водонагревательными устройствами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3,178</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106</w:t>
            </w:r>
          </w:p>
        </w:tc>
      </w:tr>
      <w:tr w:rsidR="00253B79" w:rsidRPr="00080025" w:rsidTr="00A00E5A">
        <w:trPr>
          <w:trHeight w:val="3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только с холодным водоснабжением, без канализации</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w:t>
            </w:r>
          </w:p>
        </w:tc>
      </w:tr>
      <w:tr w:rsidR="00253B79" w:rsidRPr="00080025" w:rsidTr="00A00E5A">
        <w:trPr>
          <w:trHeight w:val="697"/>
          <w:jc w:val="center"/>
        </w:trPr>
        <w:tc>
          <w:tcPr>
            <w:tcW w:w="8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Жилые дома и общежития коридорного типа с блоками душевых на этажах и в секциях, оборудованные различными водонагревательными устройствами</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3,927</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131</w:t>
            </w:r>
          </w:p>
        </w:tc>
      </w:tr>
      <w:tr w:rsidR="00253B79" w:rsidRPr="00080025" w:rsidTr="00B60297">
        <w:trPr>
          <w:trHeight w:val="679"/>
          <w:jc w:val="center"/>
        </w:trPr>
        <w:tc>
          <w:tcPr>
            <w:tcW w:w="8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lastRenderedPageBreak/>
              <w:t xml:space="preserve">Жилые дома и общежития коридорного типа без душевых и ванн </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2,397</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80</w:t>
            </w:r>
          </w:p>
        </w:tc>
      </w:tr>
      <w:tr w:rsidR="00253B79" w:rsidRPr="00080025" w:rsidTr="00A00E5A">
        <w:trPr>
          <w:trHeight w:val="400"/>
          <w:jc w:val="center"/>
        </w:trPr>
        <w:tc>
          <w:tcPr>
            <w:tcW w:w="127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Жилые помещения в многоквартирных домах и жилые дома, использующие воду из водоразборных колонок</w:t>
            </w:r>
          </w:p>
        </w:tc>
      </w:tr>
      <w:tr w:rsidR="00253B79" w:rsidRPr="00080025" w:rsidTr="00A00E5A">
        <w:trPr>
          <w:trHeight w:val="405"/>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Водоразборные колонки, расположенные за пределами домовладения (на улице)</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w:t>
            </w:r>
          </w:p>
        </w:tc>
      </w:tr>
      <w:tr w:rsidR="00253B79" w:rsidRPr="00080025" w:rsidTr="00A00E5A">
        <w:trPr>
          <w:trHeight w:val="600"/>
          <w:jc w:val="center"/>
        </w:trPr>
        <w:tc>
          <w:tcPr>
            <w:tcW w:w="8643"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r w:rsidRPr="00080025">
              <w:t>Водоразборные колонки, краны, расположенные на территории участка домовладения (без ввода в дом)</w:t>
            </w:r>
          </w:p>
        </w:tc>
        <w:tc>
          <w:tcPr>
            <w:tcW w:w="177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w:t>
            </w:r>
          </w:p>
        </w:tc>
        <w:tc>
          <w:tcPr>
            <w:tcW w:w="2300"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w:t>
            </w:r>
          </w:p>
        </w:tc>
      </w:tr>
    </w:tbl>
    <w:p w:rsidR="00E80945" w:rsidRPr="00080025" w:rsidRDefault="00253B79" w:rsidP="002D5AA1">
      <w:pPr>
        <w:pStyle w:val="a6"/>
        <w:rPr>
          <w:sz w:val="28"/>
          <w:szCs w:val="28"/>
        </w:rPr>
      </w:pPr>
      <w:r w:rsidRPr="00080025">
        <w:rPr>
          <w:sz w:val="28"/>
          <w:szCs w:val="28"/>
        </w:rPr>
        <w:t xml:space="preserve">Приказом Департамента жилищно-коммунального комплекса и энергетики </w:t>
      </w:r>
      <w:r w:rsidRPr="00080025">
        <w:rPr>
          <w:rFonts w:eastAsia="Batang"/>
          <w:sz w:val="28"/>
          <w:szCs w:val="28"/>
        </w:rPr>
        <w:t xml:space="preserve">Ханты-Мансийского автономного округа – Югры </w:t>
      </w:r>
      <w:r w:rsidRPr="00080025">
        <w:rPr>
          <w:sz w:val="28"/>
          <w:szCs w:val="28"/>
        </w:rPr>
        <w:t>от 17.11.2014 № 58-нп</w:t>
      </w:r>
      <w:r w:rsidR="00A023F4">
        <w:rPr>
          <w:sz w:val="28"/>
          <w:szCs w:val="28"/>
          <w:lang w:val="ru-RU"/>
        </w:rPr>
        <w:t xml:space="preserve"> </w:t>
      </w:r>
      <w:r w:rsidRPr="00080025">
        <w:rPr>
          <w:sz w:val="28"/>
          <w:szCs w:val="28"/>
        </w:rPr>
        <w:t>утверждены понижающие коэффициентов к нормативам потребления коммунальных услуг, учитывающие фактическую степень благоустройства и фактическое водопотребление</w:t>
      </w:r>
      <w:r w:rsidR="002D5AA1" w:rsidRPr="00080025">
        <w:rPr>
          <w:sz w:val="28"/>
          <w:szCs w:val="28"/>
          <w:lang w:val="ru-RU"/>
        </w:rPr>
        <w:t xml:space="preserve"> </w:t>
      </w:r>
      <w:r w:rsidR="00A023F4">
        <w:rPr>
          <w:sz w:val="28"/>
          <w:szCs w:val="28"/>
          <w:lang w:val="ru-RU"/>
        </w:rPr>
        <w:t xml:space="preserve">                   </w:t>
      </w:r>
      <w:r w:rsidRPr="00080025">
        <w:rPr>
          <w:sz w:val="28"/>
          <w:szCs w:val="28"/>
        </w:rPr>
        <w:t>(</w:t>
      </w:r>
      <w:r w:rsidR="00202AF2">
        <w:rPr>
          <w:sz w:val="28"/>
          <w:szCs w:val="28"/>
          <w:lang w:val="ru-RU"/>
        </w:rPr>
        <w:t>т</w:t>
      </w:r>
      <w:r w:rsidR="00867EE5" w:rsidRPr="00080025">
        <w:rPr>
          <w:sz w:val="28"/>
          <w:szCs w:val="28"/>
          <w:lang w:val="ru-RU"/>
        </w:rPr>
        <w:t xml:space="preserve">аблица </w:t>
      </w:r>
      <w:r w:rsidR="0033568F" w:rsidRPr="00080025">
        <w:rPr>
          <w:sz w:val="28"/>
          <w:szCs w:val="28"/>
        </w:rPr>
        <w:t>2</w:t>
      </w:r>
      <w:r w:rsidR="00E80945" w:rsidRPr="00080025">
        <w:rPr>
          <w:sz w:val="28"/>
          <w:szCs w:val="28"/>
        </w:rPr>
        <w:t>7</w:t>
      </w:r>
      <w:r w:rsidRPr="00080025">
        <w:rPr>
          <w:sz w:val="28"/>
          <w:szCs w:val="28"/>
        </w:rPr>
        <w:t>).</w:t>
      </w:r>
    </w:p>
    <w:p w:rsidR="002D5AA1" w:rsidRPr="00080025" w:rsidRDefault="002D5AA1" w:rsidP="002D5AA1">
      <w:pPr>
        <w:pStyle w:val="a6"/>
        <w:rPr>
          <w:sz w:val="28"/>
          <w:szCs w:val="28"/>
        </w:rPr>
      </w:pPr>
    </w:p>
    <w:p w:rsidR="002D5AA1" w:rsidRPr="00202AF2" w:rsidRDefault="00253B79" w:rsidP="00202AF2">
      <w:pPr>
        <w:pStyle w:val="4a"/>
        <w:ind w:firstLine="567"/>
        <w:rPr>
          <w:b w:val="0"/>
        </w:rPr>
      </w:pPr>
      <w:r w:rsidRPr="00080025">
        <w:rPr>
          <w:b w:val="0"/>
        </w:rPr>
        <w:t xml:space="preserve">Таблица </w:t>
      </w:r>
      <w:r w:rsidR="0033568F" w:rsidRPr="00080025">
        <w:rPr>
          <w:b w:val="0"/>
        </w:rPr>
        <w:t>2</w:t>
      </w:r>
      <w:r w:rsidR="00E80945" w:rsidRPr="00080025">
        <w:rPr>
          <w:b w:val="0"/>
        </w:rPr>
        <w:t>7</w:t>
      </w:r>
      <w:r w:rsidR="00E83DE0" w:rsidRPr="00080025">
        <w:rPr>
          <w:b w:val="0"/>
        </w:rPr>
        <w:t>.</w:t>
      </w:r>
      <w:r w:rsidR="00CA571B">
        <w:rPr>
          <w:b w:val="0"/>
          <w:lang w:val="ru-RU"/>
        </w:rPr>
        <w:t xml:space="preserve"> </w:t>
      </w:r>
      <w:r w:rsidRPr="00080025">
        <w:rPr>
          <w:b w:val="0"/>
        </w:rPr>
        <w:t>Понижающие коэффициенты к нормативам потребления коммунальных услуг по водоотведению</w:t>
      </w:r>
    </w:p>
    <w:tbl>
      <w:tblPr>
        <w:tblW w:w="14640" w:type="dxa"/>
        <w:tblInd w:w="113" w:type="dxa"/>
        <w:tblLook w:val="04A0" w:firstRow="1" w:lastRow="0" w:firstColumn="1" w:lastColumn="0" w:noHBand="0" w:noVBand="1"/>
      </w:tblPr>
      <w:tblGrid>
        <w:gridCol w:w="5633"/>
        <w:gridCol w:w="940"/>
        <w:gridCol w:w="952"/>
        <w:gridCol w:w="2251"/>
        <w:gridCol w:w="2969"/>
        <w:gridCol w:w="954"/>
        <w:gridCol w:w="941"/>
      </w:tblGrid>
      <w:tr w:rsidR="00253B79" w:rsidRPr="00080025" w:rsidTr="00E80945">
        <w:trPr>
          <w:trHeight w:val="899"/>
          <w:tblHeader/>
        </w:trPr>
        <w:tc>
          <w:tcPr>
            <w:tcW w:w="5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Степень благоустройства жилищного фонда</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Показатель удельного водоотведения</w:t>
            </w:r>
          </w:p>
        </w:tc>
        <w:tc>
          <w:tcPr>
            <w:tcW w:w="5220"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Понижающий коэффициент к нормативам</w:t>
            </w:r>
          </w:p>
        </w:tc>
        <w:tc>
          <w:tcPr>
            <w:tcW w:w="1895" w:type="dxa"/>
            <w:gridSpan w:val="2"/>
            <w:tcBorders>
              <w:top w:val="single" w:sz="4" w:space="0" w:color="auto"/>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Показатель удельного водоотведения</w:t>
            </w:r>
          </w:p>
        </w:tc>
      </w:tr>
      <w:tr w:rsidR="00253B79" w:rsidRPr="00080025" w:rsidTr="00E80945">
        <w:trPr>
          <w:trHeight w:val="570"/>
          <w:tblHeader/>
        </w:trPr>
        <w:tc>
          <w:tcPr>
            <w:tcW w:w="5635" w:type="dxa"/>
            <w:vMerge/>
            <w:tcBorders>
              <w:top w:val="single" w:sz="4" w:space="0" w:color="auto"/>
              <w:left w:val="single" w:sz="4" w:space="0" w:color="auto"/>
              <w:bottom w:val="single" w:sz="4" w:space="0" w:color="auto"/>
              <w:right w:val="single" w:sz="4" w:space="0" w:color="auto"/>
            </w:tcBorders>
            <w:vAlign w:val="center"/>
            <w:hideMark/>
          </w:tcPr>
          <w:p w:rsidR="00253B79" w:rsidRPr="00080025" w:rsidRDefault="00253B79" w:rsidP="00A00E5A">
            <w:pPr>
              <w:jc w:val="center"/>
              <w:rPr>
                <w:bCs/>
              </w:rPr>
            </w:pP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м</w:t>
            </w:r>
            <w:r w:rsidRPr="00080025">
              <w:rPr>
                <w:bCs/>
                <w:vertAlign w:val="superscript"/>
              </w:rPr>
              <w:t>3</w:t>
            </w:r>
            <w:r w:rsidRPr="00080025">
              <w:rPr>
                <w:bCs/>
              </w:rPr>
              <w:t>/мес.</w:t>
            </w:r>
          </w:p>
        </w:tc>
        <w:tc>
          <w:tcPr>
            <w:tcW w:w="952"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л/</w:t>
            </w:r>
            <w:proofErr w:type="spellStart"/>
            <w:r w:rsidRPr="00080025">
              <w:rPr>
                <w:bCs/>
              </w:rPr>
              <w:t>сут</w:t>
            </w:r>
            <w:proofErr w:type="spellEnd"/>
            <w:r w:rsidRPr="00080025">
              <w:rPr>
                <w:bCs/>
              </w:rPr>
              <w:t>.</w:t>
            </w:r>
          </w:p>
        </w:tc>
        <w:tc>
          <w:tcPr>
            <w:tcW w:w="2251"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Коэффициент</w:t>
            </w:r>
          </w:p>
        </w:tc>
        <w:tc>
          <w:tcPr>
            <w:tcW w:w="2969"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Тип застройки</w:t>
            </w:r>
          </w:p>
        </w:tc>
        <w:tc>
          <w:tcPr>
            <w:tcW w:w="954"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м</w:t>
            </w:r>
            <w:r w:rsidRPr="00080025">
              <w:rPr>
                <w:bCs/>
                <w:vertAlign w:val="superscript"/>
              </w:rPr>
              <w:t>3</w:t>
            </w:r>
            <w:r w:rsidRPr="00080025">
              <w:rPr>
                <w:bCs/>
              </w:rPr>
              <w:t>/мес.</w:t>
            </w:r>
          </w:p>
        </w:tc>
        <w:tc>
          <w:tcPr>
            <w:tcW w:w="941"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л/</w:t>
            </w:r>
            <w:proofErr w:type="spellStart"/>
            <w:r w:rsidRPr="00080025">
              <w:rPr>
                <w:bCs/>
              </w:rPr>
              <w:t>сут</w:t>
            </w:r>
            <w:proofErr w:type="spellEnd"/>
            <w:r w:rsidRPr="00080025">
              <w:rPr>
                <w:bCs/>
              </w:rPr>
              <w:t>.</w:t>
            </w:r>
          </w:p>
        </w:tc>
      </w:tr>
      <w:tr w:rsidR="00253B79" w:rsidRPr="00080025" w:rsidTr="00A00E5A">
        <w:trPr>
          <w:trHeight w:val="382"/>
        </w:trPr>
        <w:tc>
          <w:tcPr>
            <w:tcW w:w="146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Жилые дома с централизованным горячим водоснабжением при открытых системах отопления</w:t>
            </w:r>
          </w:p>
        </w:tc>
      </w:tr>
      <w:tr w:rsidR="00253B79" w:rsidRPr="00080025" w:rsidTr="00A00E5A">
        <w:trPr>
          <w:trHeight w:val="600"/>
        </w:trPr>
        <w:tc>
          <w:tcPr>
            <w:tcW w:w="5635"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Жилые дома квартирного типа с душами без ванн</w:t>
            </w: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6,834</w:t>
            </w:r>
          </w:p>
        </w:tc>
        <w:tc>
          <w:tcPr>
            <w:tcW w:w="952"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228</w:t>
            </w:r>
          </w:p>
        </w:tc>
        <w:tc>
          <w:tcPr>
            <w:tcW w:w="2251"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0,935</w:t>
            </w:r>
          </w:p>
        </w:tc>
        <w:tc>
          <w:tcPr>
            <w:tcW w:w="2969"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 этажные жилые дома до 1999 года постройки включительно</w:t>
            </w:r>
          </w:p>
        </w:tc>
        <w:tc>
          <w:tcPr>
            <w:tcW w:w="954"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6,390</w:t>
            </w:r>
          </w:p>
        </w:tc>
        <w:tc>
          <w:tcPr>
            <w:tcW w:w="941"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213</w:t>
            </w:r>
          </w:p>
        </w:tc>
      </w:tr>
      <w:tr w:rsidR="00253B79" w:rsidRPr="00080025" w:rsidTr="00A00E5A">
        <w:trPr>
          <w:trHeight w:val="600"/>
        </w:trPr>
        <w:tc>
          <w:tcPr>
            <w:tcW w:w="5635"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Жилые дома и общежития коридорного типа с блоками душевых на этажах и в секциях</w:t>
            </w: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3,927</w:t>
            </w:r>
          </w:p>
        </w:tc>
        <w:tc>
          <w:tcPr>
            <w:tcW w:w="952"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131</w:t>
            </w:r>
          </w:p>
        </w:tc>
        <w:tc>
          <w:tcPr>
            <w:tcW w:w="2251"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0,978</w:t>
            </w:r>
          </w:p>
        </w:tc>
        <w:tc>
          <w:tcPr>
            <w:tcW w:w="2969"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5-9 этажные жилые дома и общежития до 1999 года постройки включительно</w:t>
            </w:r>
          </w:p>
        </w:tc>
        <w:tc>
          <w:tcPr>
            <w:tcW w:w="954"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3,841</w:t>
            </w:r>
          </w:p>
        </w:tc>
        <w:tc>
          <w:tcPr>
            <w:tcW w:w="941"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128</w:t>
            </w:r>
          </w:p>
        </w:tc>
      </w:tr>
      <w:tr w:rsidR="00253B79" w:rsidRPr="00080025" w:rsidTr="00A00E5A">
        <w:trPr>
          <w:trHeight w:val="600"/>
        </w:trPr>
        <w:tc>
          <w:tcPr>
            <w:tcW w:w="5635"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lastRenderedPageBreak/>
              <w:t>Жилые дома и общежития коридорного типа с блоками душевых на этажах и в секциях</w:t>
            </w: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3,927</w:t>
            </w:r>
          </w:p>
        </w:tc>
        <w:tc>
          <w:tcPr>
            <w:tcW w:w="952"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131</w:t>
            </w:r>
          </w:p>
        </w:tc>
        <w:tc>
          <w:tcPr>
            <w:tcW w:w="2251"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0,766</w:t>
            </w:r>
          </w:p>
        </w:tc>
        <w:tc>
          <w:tcPr>
            <w:tcW w:w="2969"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 этажные жилые дома и общежития до 1999 года постройки включительно</w:t>
            </w:r>
          </w:p>
        </w:tc>
        <w:tc>
          <w:tcPr>
            <w:tcW w:w="954"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3,008</w:t>
            </w:r>
          </w:p>
        </w:tc>
        <w:tc>
          <w:tcPr>
            <w:tcW w:w="941"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100</w:t>
            </w:r>
          </w:p>
        </w:tc>
      </w:tr>
      <w:tr w:rsidR="00253B79" w:rsidRPr="00080025" w:rsidTr="00A00E5A">
        <w:trPr>
          <w:trHeight w:val="300"/>
        </w:trPr>
        <w:tc>
          <w:tcPr>
            <w:tcW w:w="146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rPr>
                <w:bCs/>
              </w:rPr>
            </w:pPr>
            <w:r w:rsidRPr="00080025">
              <w:rPr>
                <w:bCs/>
              </w:rPr>
              <w:t>Жилые дома без централизованного горячего водоснабжения</w:t>
            </w:r>
          </w:p>
        </w:tc>
      </w:tr>
      <w:tr w:rsidR="00253B79" w:rsidRPr="00080025" w:rsidTr="00A00E5A">
        <w:trPr>
          <w:trHeight w:val="600"/>
        </w:trPr>
        <w:tc>
          <w:tcPr>
            <w:tcW w:w="5635" w:type="dxa"/>
            <w:tcBorders>
              <w:top w:val="nil"/>
              <w:left w:val="single" w:sz="4" w:space="0" w:color="auto"/>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Жилые дома и общежития коридорного типа без душевых и ванн</w:t>
            </w:r>
          </w:p>
        </w:tc>
        <w:tc>
          <w:tcPr>
            <w:tcW w:w="938"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2,397</w:t>
            </w:r>
          </w:p>
        </w:tc>
        <w:tc>
          <w:tcPr>
            <w:tcW w:w="952"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80</w:t>
            </w:r>
          </w:p>
        </w:tc>
        <w:tc>
          <w:tcPr>
            <w:tcW w:w="2251"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0,563</w:t>
            </w:r>
          </w:p>
        </w:tc>
        <w:tc>
          <w:tcPr>
            <w:tcW w:w="2969" w:type="dxa"/>
            <w:tcBorders>
              <w:top w:val="nil"/>
              <w:left w:val="nil"/>
              <w:bottom w:val="single" w:sz="4" w:space="0" w:color="auto"/>
              <w:right w:val="single" w:sz="4" w:space="0" w:color="auto"/>
            </w:tcBorders>
            <w:shd w:val="clear" w:color="auto" w:fill="auto"/>
            <w:vAlign w:val="center"/>
            <w:hideMark/>
          </w:tcPr>
          <w:p w:rsidR="00253B79" w:rsidRPr="00080025" w:rsidRDefault="00253B79" w:rsidP="00A00E5A">
            <w:pPr>
              <w:jc w:val="center"/>
            </w:pPr>
            <w:r w:rsidRPr="00080025">
              <w:t>2 этажные жилые дома и общежития до 1999 года постройки включительно</w:t>
            </w:r>
          </w:p>
        </w:tc>
        <w:tc>
          <w:tcPr>
            <w:tcW w:w="954"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1,350</w:t>
            </w:r>
          </w:p>
        </w:tc>
        <w:tc>
          <w:tcPr>
            <w:tcW w:w="941" w:type="dxa"/>
            <w:tcBorders>
              <w:top w:val="nil"/>
              <w:left w:val="nil"/>
              <w:bottom w:val="single" w:sz="4" w:space="0" w:color="auto"/>
              <w:right w:val="single" w:sz="4" w:space="0" w:color="auto"/>
            </w:tcBorders>
            <w:shd w:val="clear" w:color="auto" w:fill="auto"/>
            <w:noWrap/>
            <w:vAlign w:val="center"/>
            <w:hideMark/>
          </w:tcPr>
          <w:p w:rsidR="00253B79" w:rsidRPr="00080025" w:rsidRDefault="00253B79" w:rsidP="00A00E5A">
            <w:pPr>
              <w:jc w:val="center"/>
            </w:pPr>
            <w:r w:rsidRPr="00080025">
              <w:t>45</w:t>
            </w:r>
          </w:p>
        </w:tc>
      </w:tr>
    </w:tbl>
    <w:p w:rsidR="00253B79" w:rsidRPr="00080025" w:rsidRDefault="00253B79" w:rsidP="00521333">
      <w:pPr>
        <w:pStyle w:val="afffffff3"/>
        <w:spacing w:beforeLines="60" w:before="144" w:afterLines="60" w:after="144" w:line="240" w:lineRule="auto"/>
        <w:rPr>
          <w:sz w:val="28"/>
          <w:szCs w:val="28"/>
        </w:rPr>
      </w:pPr>
      <w:bookmarkStart w:id="67" w:name="_Ref401410709"/>
      <w:r w:rsidRPr="00080025">
        <w:rPr>
          <w:sz w:val="28"/>
          <w:szCs w:val="28"/>
        </w:rPr>
        <w:t>С целью рационального использования территории, установлены максимально допустимые размеры земельных участков для размещения канал</w:t>
      </w:r>
      <w:r w:rsidR="00867EE5" w:rsidRPr="00080025">
        <w:rPr>
          <w:sz w:val="28"/>
          <w:szCs w:val="28"/>
        </w:rPr>
        <w:t xml:space="preserve">изационных очистных сооружений </w:t>
      </w:r>
      <w:r w:rsidR="00202AF2">
        <w:rPr>
          <w:sz w:val="28"/>
          <w:szCs w:val="28"/>
          <w:lang w:val="ru-RU"/>
        </w:rPr>
        <w:t>(т</w:t>
      </w:r>
      <w:r w:rsidR="00867EE5" w:rsidRPr="00080025">
        <w:rPr>
          <w:sz w:val="28"/>
          <w:szCs w:val="28"/>
          <w:lang w:val="ru-RU"/>
        </w:rPr>
        <w:t>аблица 28</w:t>
      </w:r>
      <w:r w:rsidRPr="00080025">
        <w:rPr>
          <w:sz w:val="28"/>
          <w:szCs w:val="28"/>
        </w:rPr>
        <w:t xml:space="preserve">). </w:t>
      </w:r>
    </w:p>
    <w:p w:rsidR="002D5AA1" w:rsidRPr="00202AF2" w:rsidRDefault="00253B79" w:rsidP="00202AF2">
      <w:pPr>
        <w:pStyle w:val="4a"/>
        <w:ind w:firstLine="567"/>
        <w:rPr>
          <w:b w:val="0"/>
        </w:rPr>
      </w:pPr>
      <w:r w:rsidRPr="00080025">
        <w:rPr>
          <w:b w:val="0"/>
        </w:rPr>
        <w:t xml:space="preserve">Таблица </w:t>
      </w:r>
      <w:r w:rsidR="0033568F" w:rsidRPr="00080025">
        <w:rPr>
          <w:b w:val="0"/>
        </w:rPr>
        <w:t>2</w:t>
      </w:r>
      <w:r w:rsidR="00E80945" w:rsidRPr="00080025">
        <w:rPr>
          <w:b w:val="0"/>
        </w:rPr>
        <w:t>8</w:t>
      </w:r>
      <w:r w:rsidR="008422B5" w:rsidRPr="00080025">
        <w:rPr>
          <w:b w:val="0"/>
        </w:rPr>
        <w:t>.</w:t>
      </w:r>
      <w:r w:rsidR="00867EE5" w:rsidRPr="00080025">
        <w:rPr>
          <w:b w:val="0"/>
          <w:lang w:val="ru-RU"/>
        </w:rPr>
        <w:t xml:space="preserve"> </w:t>
      </w:r>
      <w:r w:rsidRPr="00080025">
        <w:rPr>
          <w:b w:val="0"/>
        </w:rPr>
        <w:t>Максимально допустимый размер земельных участков для размещения канализационных очистных сооружений</w:t>
      </w:r>
    </w:p>
    <w:tbl>
      <w:tblPr>
        <w:tblW w:w="13268" w:type="dxa"/>
        <w:jc w:val="center"/>
        <w:tblLayout w:type="fixed"/>
        <w:tblCellMar>
          <w:left w:w="70" w:type="dxa"/>
          <w:right w:w="70" w:type="dxa"/>
        </w:tblCellMar>
        <w:tblLook w:val="0000" w:firstRow="0" w:lastRow="0" w:firstColumn="0" w:lastColumn="0" w:noHBand="0" w:noVBand="0"/>
      </w:tblPr>
      <w:tblGrid>
        <w:gridCol w:w="3686"/>
        <w:gridCol w:w="2468"/>
        <w:gridCol w:w="3685"/>
        <w:gridCol w:w="3429"/>
      </w:tblGrid>
      <w:tr w:rsidR="00253B79" w:rsidRPr="00080025" w:rsidTr="00A00E5A">
        <w:trPr>
          <w:cantSplit/>
          <w:trHeight w:val="240"/>
          <w:jc w:val="center"/>
        </w:trPr>
        <w:tc>
          <w:tcPr>
            <w:tcW w:w="3686" w:type="dxa"/>
            <w:vMerge w:val="restart"/>
            <w:tcBorders>
              <w:top w:val="single" w:sz="6" w:space="0" w:color="auto"/>
              <w:left w:val="single" w:sz="6" w:space="0" w:color="auto"/>
              <w:bottom w:val="nil"/>
              <w:right w:val="single" w:sz="6" w:space="0" w:color="auto"/>
            </w:tcBorders>
            <w:vAlign w:val="center"/>
          </w:tcPr>
          <w:bookmarkEnd w:id="67"/>
          <w:p w:rsidR="00253B79" w:rsidRPr="00080025" w:rsidRDefault="00253B79" w:rsidP="00A00E5A">
            <w:pPr>
              <w:pStyle w:val="100"/>
              <w:rPr>
                <w:sz w:val="24"/>
              </w:rPr>
            </w:pPr>
            <w:r w:rsidRPr="00080025">
              <w:rPr>
                <w:sz w:val="24"/>
              </w:rPr>
              <w:t xml:space="preserve">Производительность канализационных очистных        </w:t>
            </w:r>
            <w:r w:rsidRPr="00080025">
              <w:rPr>
                <w:sz w:val="24"/>
              </w:rPr>
              <w:br/>
              <w:t>сооружений, м</w:t>
            </w:r>
            <w:r w:rsidRPr="00080025">
              <w:rPr>
                <w:sz w:val="24"/>
                <w:vertAlign w:val="superscript"/>
              </w:rPr>
              <w:t>3</w:t>
            </w:r>
            <w:r w:rsidRPr="00080025">
              <w:rPr>
                <w:sz w:val="24"/>
              </w:rPr>
              <w:t>/</w:t>
            </w:r>
            <w:proofErr w:type="spellStart"/>
            <w:r w:rsidRPr="00080025">
              <w:rPr>
                <w:sz w:val="24"/>
              </w:rPr>
              <w:t>сут</w:t>
            </w:r>
            <w:proofErr w:type="spellEnd"/>
            <w:r w:rsidRPr="00080025">
              <w:rPr>
                <w:sz w:val="24"/>
              </w:rPr>
              <w:t>.</w:t>
            </w:r>
          </w:p>
        </w:tc>
        <w:tc>
          <w:tcPr>
            <w:tcW w:w="9582" w:type="dxa"/>
            <w:gridSpan w:val="3"/>
            <w:tcBorders>
              <w:top w:val="single" w:sz="6" w:space="0" w:color="auto"/>
              <w:left w:val="single" w:sz="6" w:space="0" w:color="auto"/>
              <w:bottom w:val="single" w:sz="6" w:space="0" w:color="auto"/>
              <w:right w:val="single" w:sz="6" w:space="0" w:color="auto"/>
            </w:tcBorders>
            <w:vAlign w:val="center"/>
          </w:tcPr>
          <w:p w:rsidR="00253B79" w:rsidRPr="00080025" w:rsidRDefault="00253B79" w:rsidP="00A00E5A">
            <w:pPr>
              <w:pStyle w:val="100"/>
              <w:rPr>
                <w:sz w:val="24"/>
              </w:rPr>
            </w:pPr>
            <w:r w:rsidRPr="00080025">
              <w:rPr>
                <w:sz w:val="24"/>
              </w:rPr>
              <w:t>Размер земельного участка, га</w:t>
            </w:r>
          </w:p>
        </w:tc>
      </w:tr>
      <w:tr w:rsidR="00253B79" w:rsidRPr="00080025" w:rsidTr="00A00E5A">
        <w:trPr>
          <w:cantSplit/>
          <w:trHeight w:val="720"/>
          <w:jc w:val="center"/>
        </w:trPr>
        <w:tc>
          <w:tcPr>
            <w:tcW w:w="3686" w:type="dxa"/>
            <w:vMerge/>
            <w:tcBorders>
              <w:top w:val="nil"/>
              <w:left w:val="single" w:sz="6" w:space="0" w:color="auto"/>
              <w:bottom w:val="single" w:sz="6" w:space="0" w:color="auto"/>
              <w:right w:val="single" w:sz="6" w:space="0" w:color="auto"/>
            </w:tcBorders>
            <w:vAlign w:val="center"/>
          </w:tcPr>
          <w:p w:rsidR="00253B79" w:rsidRPr="00080025" w:rsidRDefault="00253B79" w:rsidP="00A00E5A">
            <w:pPr>
              <w:pStyle w:val="102"/>
              <w:rPr>
                <w:sz w:val="24"/>
              </w:rPr>
            </w:pPr>
          </w:p>
        </w:tc>
        <w:tc>
          <w:tcPr>
            <w:tcW w:w="2468" w:type="dxa"/>
            <w:tcBorders>
              <w:top w:val="single" w:sz="6" w:space="0" w:color="auto"/>
              <w:left w:val="single" w:sz="6" w:space="0" w:color="auto"/>
              <w:bottom w:val="single" w:sz="6" w:space="0" w:color="auto"/>
              <w:right w:val="single" w:sz="6" w:space="0" w:color="auto"/>
            </w:tcBorders>
            <w:vAlign w:val="center"/>
          </w:tcPr>
          <w:p w:rsidR="00253B79" w:rsidRPr="00080025" w:rsidRDefault="00253B79" w:rsidP="00A00E5A">
            <w:pPr>
              <w:pStyle w:val="100"/>
              <w:rPr>
                <w:sz w:val="24"/>
              </w:rPr>
            </w:pPr>
            <w:r w:rsidRPr="00080025">
              <w:rPr>
                <w:sz w:val="24"/>
              </w:rPr>
              <w:t>Очистных сооружений</w:t>
            </w:r>
          </w:p>
        </w:tc>
        <w:tc>
          <w:tcPr>
            <w:tcW w:w="3685" w:type="dxa"/>
            <w:tcBorders>
              <w:top w:val="single" w:sz="6" w:space="0" w:color="auto"/>
              <w:left w:val="single" w:sz="6" w:space="0" w:color="auto"/>
              <w:bottom w:val="single" w:sz="6" w:space="0" w:color="auto"/>
              <w:right w:val="single" w:sz="6" w:space="0" w:color="auto"/>
            </w:tcBorders>
            <w:vAlign w:val="center"/>
          </w:tcPr>
          <w:p w:rsidR="00253B79" w:rsidRPr="00080025" w:rsidRDefault="00253B79" w:rsidP="00A00E5A">
            <w:pPr>
              <w:pStyle w:val="100"/>
              <w:rPr>
                <w:sz w:val="24"/>
              </w:rPr>
            </w:pPr>
            <w:r w:rsidRPr="00080025">
              <w:rPr>
                <w:sz w:val="24"/>
              </w:rPr>
              <w:t>Иловых площадок</w:t>
            </w:r>
          </w:p>
        </w:tc>
        <w:tc>
          <w:tcPr>
            <w:tcW w:w="3429" w:type="dxa"/>
            <w:tcBorders>
              <w:top w:val="single" w:sz="6" w:space="0" w:color="auto"/>
              <w:left w:val="single" w:sz="6" w:space="0" w:color="auto"/>
              <w:bottom w:val="single" w:sz="6" w:space="0" w:color="auto"/>
              <w:right w:val="single" w:sz="6" w:space="0" w:color="auto"/>
            </w:tcBorders>
            <w:vAlign w:val="center"/>
          </w:tcPr>
          <w:p w:rsidR="00253B79" w:rsidRPr="00080025" w:rsidRDefault="00253B79" w:rsidP="00A00E5A">
            <w:pPr>
              <w:pStyle w:val="100"/>
              <w:rPr>
                <w:sz w:val="24"/>
              </w:rPr>
            </w:pPr>
            <w:r w:rsidRPr="00080025">
              <w:rPr>
                <w:sz w:val="24"/>
              </w:rPr>
              <w:t>Биологических прудов глубокой очистки сточных вод</w:t>
            </w:r>
          </w:p>
        </w:tc>
      </w:tr>
      <w:tr w:rsidR="00253B79" w:rsidRPr="00080025" w:rsidTr="00A00E5A">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2"/>
              <w:rPr>
                <w:sz w:val="24"/>
              </w:rPr>
            </w:pPr>
            <w:r w:rsidRPr="00080025">
              <w:rPr>
                <w:sz w:val="24"/>
              </w:rPr>
              <w:t xml:space="preserve">До 0,7                             </w:t>
            </w:r>
          </w:p>
        </w:tc>
        <w:tc>
          <w:tcPr>
            <w:tcW w:w="2468"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0,5         </w:t>
            </w:r>
          </w:p>
        </w:tc>
        <w:tc>
          <w:tcPr>
            <w:tcW w:w="3685"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0,2       </w:t>
            </w:r>
          </w:p>
        </w:tc>
        <w:tc>
          <w:tcPr>
            <w:tcW w:w="342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p>
        </w:tc>
      </w:tr>
      <w:tr w:rsidR="00253B79" w:rsidRPr="00080025" w:rsidTr="00A00E5A">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2"/>
              <w:rPr>
                <w:sz w:val="24"/>
              </w:rPr>
            </w:pPr>
            <w:r w:rsidRPr="00080025">
              <w:rPr>
                <w:sz w:val="24"/>
              </w:rPr>
              <w:t xml:space="preserve">Свыше 0,7 до 17                    </w:t>
            </w:r>
          </w:p>
        </w:tc>
        <w:tc>
          <w:tcPr>
            <w:tcW w:w="2468"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4           </w:t>
            </w:r>
          </w:p>
        </w:tc>
        <w:tc>
          <w:tcPr>
            <w:tcW w:w="3685"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3         </w:t>
            </w:r>
          </w:p>
        </w:tc>
        <w:tc>
          <w:tcPr>
            <w:tcW w:w="342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3            </w:t>
            </w:r>
          </w:p>
        </w:tc>
      </w:tr>
      <w:tr w:rsidR="00253B79" w:rsidRPr="00080025" w:rsidTr="00A00E5A">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2"/>
              <w:rPr>
                <w:sz w:val="24"/>
              </w:rPr>
            </w:pPr>
            <w:r w:rsidRPr="00080025">
              <w:rPr>
                <w:sz w:val="24"/>
              </w:rPr>
              <w:t xml:space="preserve">Свыше 17 до 40                     </w:t>
            </w:r>
          </w:p>
        </w:tc>
        <w:tc>
          <w:tcPr>
            <w:tcW w:w="2468"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6           </w:t>
            </w:r>
          </w:p>
        </w:tc>
        <w:tc>
          <w:tcPr>
            <w:tcW w:w="3685"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9         </w:t>
            </w:r>
          </w:p>
        </w:tc>
        <w:tc>
          <w:tcPr>
            <w:tcW w:w="342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6            </w:t>
            </w:r>
          </w:p>
        </w:tc>
      </w:tr>
      <w:tr w:rsidR="00253B79" w:rsidRPr="00080025" w:rsidTr="00A00E5A">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2"/>
              <w:rPr>
                <w:sz w:val="24"/>
              </w:rPr>
            </w:pPr>
            <w:r w:rsidRPr="00080025">
              <w:rPr>
                <w:sz w:val="24"/>
              </w:rPr>
              <w:t xml:space="preserve">Свыше 40 до 130                    </w:t>
            </w:r>
          </w:p>
        </w:tc>
        <w:tc>
          <w:tcPr>
            <w:tcW w:w="2468"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12          </w:t>
            </w:r>
          </w:p>
        </w:tc>
        <w:tc>
          <w:tcPr>
            <w:tcW w:w="3685"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25        </w:t>
            </w:r>
          </w:p>
        </w:tc>
        <w:tc>
          <w:tcPr>
            <w:tcW w:w="342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20           </w:t>
            </w:r>
          </w:p>
        </w:tc>
      </w:tr>
      <w:tr w:rsidR="00253B79" w:rsidRPr="00080025" w:rsidTr="00A00E5A">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2"/>
              <w:rPr>
                <w:sz w:val="24"/>
              </w:rPr>
            </w:pPr>
            <w:r w:rsidRPr="00080025">
              <w:rPr>
                <w:sz w:val="24"/>
              </w:rPr>
              <w:t xml:space="preserve">Свыше 130 до 175                   </w:t>
            </w:r>
          </w:p>
        </w:tc>
        <w:tc>
          <w:tcPr>
            <w:tcW w:w="2468"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14          </w:t>
            </w:r>
          </w:p>
        </w:tc>
        <w:tc>
          <w:tcPr>
            <w:tcW w:w="7114" w:type="dxa"/>
            <w:gridSpan w:val="2"/>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30                      </w:t>
            </w:r>
          </w:p>
        </w:tc>
      </w:tr>
      <w:tr w:rsidR="00253B79" w:rsidRPr="00080025" w:rsidTr="00A00E5A">
        <w:trPr>
          <w:cantSplit/>
          <w:trHeight w:val="240"/>
          <w:jc w:val="center"/>
        </w:trPr>
        <w:tc>
          <w:tcPr>
            <w:tcW w:w="3686"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2"/>
              <w:rPr>
                <w:sz w:val="24"/>
              </w:rPr>
            </w:pPr>
            <w:r w:rsidRPr="00080025">
              <w:rPr>
                <w:sz w:val="24"/>
              </w:rPr>
              <w:t xml:space="preserve">Свыше 175 до 280                   </w:t>
            </w:r>
          </w:p>
        </w:tc>
        <w:tc>
          <w:tcPr>
            <w:tcW w:w="2468"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18          </w:t>
            </w:r>
          </w:p>
        </w:tc>
        <w:tc>
          <w:tcPr>
            <w:tcW w:w="3685"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 xml:space="preserve">55        </w:t>
            </w:r>
          </w:p>
        </w:tc>
        <w:tc>
          <w:tcPr>
            <w:tcW w:w="3429" w:type="dxa"/>
            <w:tcBorders>
              <w:top w:val="single" w:sz="6" w:space="0" w:color="auto"/>
              <w:left w:val="single" w:sz="6" w:space="0" w:color="auto"/>
              <w:bottom w:val="single" w:sz="6" w:space="0" w:color="auto"/>
              <w:right w:val="single" w:sz="6" w:space="0" w:color="auto"/>
            </w:tcBorders>
          </w:tcPr>
          <w:p w:rsidR="00253B79" w:rsidRPr="00080025" w:rsidRDefault="00253B79" w:rsidP="00A00E5A">
            <w:pPr>
              <w:pStyle w:val="100"/>
              <w:rPr>
                <w:sz w:val="24"/>
              </w:rPr>
            </w:pPr>
            <w:r w:rsidRPr="00080025">
              <w:rPr>
                <w:sz w:val="24"/>
              </w:rPr>
              <w:t>-</w:t>
            </w:r>
          </w:p>
        </w:tc>
      </w:tr>
      <w:bookmarkEnd w:id="65"/>
      <w:bookmarkEnd w:id="66"/>
    </w:tbl>
    <w:p w:rsidR="0033568F" w:rsidRPr="00080025" w:rsidRDefault="0033568F" w:rsidP="00687F5B">
      <w:pPr>
        <w:pStyle w:val="2"/>
        <w:sectPr w:rsidR="0033568F" w:rsidRPr="00080025" w:rsidSect="004C6265">
          <w:pgSz w:w="16838" w:h="11906" w:orient="landscape"/>
          <w:pgMar w:top="1134" w:right="851" w:bottom="1134" w:left="1701" w:header="709" w:footer="709" w:gutter="0"/>
          <w:cols w:space="708"/>
          <w:docGrid w:linePitch="360"/>
        </w:sectPr>
      </w:pPr>
    </w:p>
    <w:p w:rsidR="00687F5B" w:rsidRPr="00080025" w:rsidRDefault="009C6538" w:rsidP="006D773C">
      <w:pPr>
        <w:pStyle w:val="3"/>
        <w:ind w:left="568"/>
        <w:jc w:val="both"/>
        <w:rPr>
          <w:b w:val="0"/>
          <w:i/>
          <w:sz w:val="28"/>
          <w:szCs w:val="28"/>
        </w:rPr>
      </w:pPr>
      <w:r w:rsidRPr="00080025">
        <w:rPr>
          <w:b w:val="0"/>
          <w:sz w:val="28"/>
          <w:szCs w:val="28"/>
        </w:rPr>
        <w:lastRenderedPageBreak/>
        <w:t>Статья 25.</w:t>
      </w:r>
      <w:r w:rsidR="00687F5B" w:rsidRPr="00080025">
        <w:rPr>
          <w:b w:val="0"/>
          <w:sz w:val="28"/>
          <w:szCs w:val="28"/>
        </w:rPr>
        <w:t xml:space="preserve">Объекты местного значения в области транспорта </w:t>
      </w:r>
      <w:bookmarkEnd w:id="60"/>
    </w:p>
    <w:p w:rsidR="00687F5B" w:rsidRPr="00080025" w:rsidRDefault="00687F5B" w:rsidP="00687F5B">
      <w:pPr>
        <w:widowControl w:val="0"/>
        <w:autoSpaceDE w:val="0"/>
        <w:autoSpaceDN w:val="0"/>
        <w:adjustRightInd w:val="0"/>
        <w:spacing w:before="60" w:after="60"/>
        <w:ind w:firstLine="709"/>
        <w:jc w:val="both"/>
        <w:rPr>
          <w:sz w:val="28"/>
          <w:szCs w:val="28"/>
        </w:rPr>
      </w:pPr>
      <w:r w:rsidRPr="00080025">
        <w:rPr>
          <w:sz w:val="28"/>
          <w:szCs w:val="28"/>
        </w:rPr>
        <w:t>Исходя из функционального назначения, состава потока и скоростей движения автомобильного транспорта дороги и улицы городов дифференцированы на соответствующие категории, в соответствии с таблицей 7 СП 42.13330.2011 «Градостроительство. Планировка и застройка городских и сельских поселений» Актуализированная редакция СНиП 2.07.01-89*.</w:t>
      </w:r>
    </w:p>
    <w:p w:rsidR="003D78C7" w:rsidRPr="00080025" w:rsidRDefault="003D78C7" w:rsidP="00687F5B">
      <w:pPr>
        <w:widowControl w:val="0"/>
        <w:autoSpaceDE w:val="0"/>
        <w:autoSpaceDN w:val="0"/>
        <w:adjustRightInd w:val="0"/>
        <w:spacing w:before="60" w:after="60"/>
        <w:ind w:firstLine="709"/>
        <w:jc w:val="both"/>
        <w:rPr>
          <w:sz w:val="28"/>
          <w:szCs w:val="28"/>
        </w:rPr>
      </w:pPr>
    </w:p>
    <w:p w:rsidR="002D5AA1" w:rsidRPr="00202AF2" w:rsidRDefault="00687F5B" w:rsidP="00202AF2">
      <w:pPr>
        <w:pStyle w:val="4a"/>
        <w:ind w:firstLine="567"/>
        <w:rPr>
          <w:b w:val="0"/>
        </w:rPr>
      </w:pPr>
      <w:r w:rsidRPr="00080025">
        <w:rPr>
          <w:b w:val="0"/>
        </w:rPr>
        <w:t xml:space="preserve">Таблица </w:t>
      </w:r>
      <w:r w:rsidR="00620F64" w:rsidRPr="00080025">
        <w:rPr>
          <w:b w:val="0"/>
        </w:rPr>
        <w:t>2</w:t>
      </w:r>
      <w:r w:rsidR="00E80945" w:rsidRPr="00080025">
        <w:rPr>
          <w:b w:val="0"/>
        </w:rPr>
        <w:t>9</w:t>
      </w:r>
      <w:r w:rsidR="008422B5" w:rsidRPr="00080025">
        <w:rPr>
          <w:b w:val="0"/>
        </w:rPr>
        <w:t>.</w:t>
      </w:r>
      <w:r w:rsidRPr="00080025">
        <w:rPr>
          <w:b w:val="0"/>
        </w:rPr>
        <w:t xml:space="preserve"> Классификация улиц и дорог городов. Основное назначение улиц и дорог</w:t>
      </w:r>
    </w:p>
    <w:tbl>
      <w:tblPr>
        <w:tblW w:w="5000" w:type="pct"/>
        <w:jc w:val="center"/>
        <w:tblCellMar>
          <w:left w:w="45" w:type="dxa"/>
          <w:right w:w="45" w:type="dxa"/>
        </w:tblCellMar>
        <w:tblLook w:val="0000" w:firstRow="0" w:lastRow="0" w:firstColumn="0" w:lastColumn="0" w:noHBand="0" w:noVBand="0"/>
      </w:tblPr>
      <w:tblGrid>
        <w:gridCol w:w="626"/>
        <w:gridCol w:w="3369"/>
        <w:gridCol w:w="5343"/>
      </w:tblGrid>
      <w:tr w:rsidR="00687F5B" w:rsidRPr="00080025" w:rsidTr="00A00E5A">
        <w:trPr>
          <w:trHeight w:val="416"/>
          <w:tblHeader/>
          <w:jc w:val="center"/>
        </w:trPr>
        <w:tc>
          <w:tcPr>
            <w:tcW w:w="2139" w:type="pct"/>
            <w:gridSpan w:val="2"/>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jc w:val="center"/>
            </w:pPr>
            <w:r w:rsidRPr="00080025">
              <w:t>Категория дорог и улиц</w:t>
            </w:r>
          </w:p>
        </w:tc>
        <w:tc>
          <w:tcPr>
            <w:tcW w:w="2861"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jc w:val="center"/>
            </w:pPr>
            <w:r w:rsidRPr="00080025">
              <w:t>Основное назначение дорог и улиц</w:t>
            </w:r>
          </w:p>
        </w:tc>
      </w:tr>
      <w:tr w:rsidR="00687F5B" w:rsidRPr="00080025" w:rsidTr="00A00E5A">
        <w:trPr>
          <w:jc w:val="center"/>
        </w:trPr>
        <w:tc>
          <w:tcPr>
            <w:tcW w:w="2139" w:type="pct"/>
            <w:gridSpan w:val="2"/>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rPr>
                <w:bCs/>
              </w:rPr>
              <w:t>Магистральные дороги регулируемого движения (ДРД)</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687F5B" w:rsidRPr="00080025" w:rsidTr="00A00E5A">
        <w:trPr>
          <w:jc w:val="center"/>
        </w:trPr>
        <w:tc>
          <w:tcPr>
            <w:tcW w:w="2139" w:type="pct"/>
            <w:gridSpan w:val="2"/>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rPr>
                <w:bCs/>
              </w:rPr>
              <w:t>Магистральные улицы общегородского значения непрерывного движения  (УНД)</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Транспортная связь между жилыми, промышленными районами и общественными центрами,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687F5B" w:rsidRPr="00080025" w:rsidTr="00A00E5A">
        <w:trPr>
          <w:jc w:val="center"/>
        </w:trPr>
        <w:tc>
          <w:tcPr>
            <w:tcW w:w="2139" w:type="pct"/>
            <w:gridSpan w:val="2"/>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rPr>
                <w:bCs/>
              </w:rPr>
              <w:t>Магистральные улицы общегородского значения регулируемого движения (УРД)</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687F5B" w:rsidRPr="00080025" w:rsidTr="00A00E5A">
        <w:trPr>
          <w:jc w:val="center"/>
        </w:trPr>
        <w:tc>
          <w:tcPr>
            <w:tcW w:w="2139" w:type="pct"/>
            <w:gridSpan w:val="2"/>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rPr>
                <w:bCs/>
              </w:rPr>
              <w:t>Магистральные улицы районного значения транспортно-пешеходные (УТП)</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687F5B" w:rsidRPr="00080025" w:rsidTr="00A00E5A">
        <w:trPr>
          <w:jc w:val="center"/>
        </w:trPr>
        <w:tc>
          <w:tcPr>
            <w:tcW w:w="2139" w:type="pct"/>
            <w:gridSpan w:val="2"/>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rPr>
                <w:bCs/>
              </w:rPr>
              <w:t xml:space="preserve">Магистральные улицы районного значения </w:t>
            </w:r>
            <w:proofErr w:type="spellStart"/>
            <w:r w:rsidRPr="00080025">
              <w:rPr>
                <w:bCs/>
              </w:rPr>
              <w:t>пешеходно</w:t>
            </w:r>
            <w:proofErr w:type="spellEnd"/>
            <w:r w:rsidRPr="00080025">
              <w:rPr>
                <w:bCs/>
              </w:rPr>
              <w:t>-транспортные (УПТ)</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Пешеходная и транспортная связи (преимущественно общественный пассажирский транспорт) в пределах планировочного района</w:t>
            </w:r>
          </w:p>
          <w:p w:rsidR="00E858BB" w:rsidRPr="00080025" w:rsidRDefault="00E858BB" w:rsidP="00A00E5A"/>
          <w:p w:rsidR="00E858BB" w:rsidRPr="00080025" w:rsidRDefault="00E858BB" w:rsidP="00A00E5A"/>
        </w:tc>
      </w:tr>
      <w:tr w:rsidR="00687F5B" w:rsidRPr="00080025" w:rsidTr="00A00E5A">
        <w:trPr>
          <w:jc w:val="center"/>
        </w:trPr>
        <w:tc>
          <w:tcPr>
            <w:tcW w:w="335" w:type="pct"/>
            <w:vMerge w:val="restart"/>
            <w:tcBorders>
              <w:top w:val="single" w:sz="4" w:space="0" w:color="auto"/>
              <w:left w:val="single" w:sz="4" w:space="0" w:color="auto"/>
              <w:right w:val="single" w:sz="4" w:space="0" w:color="auto"/>
            </w:tcBorders>
            <w:textDirection w:val="btLr"/>
            <w:vAlign w:val="center"/>
          </w:tcPr>
          <w:p w:rsidR="00687F5B" w:rsidRPr="00080025" w:rsidRDefault="00687F5B" w:rsidP="00A00E5A">
            <w:pPr>
              <w:ind w:left="113" w:right="113"/>
              <w:jc w:val="center"/>
            </w:pPr>
            <w:r w:rsidRPr="00080025">
              <w:t>Улицы и дороги местного значения</w:t>
            </w:r>
          </w:p>
        </w:tc>
        <w:tc>
          <w:tcPr>
            <w:tcW w:w="1804"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rPr>
                <w:bCs/>
              </w:rPr>
              <w:t>Улицы в жилой застройке (УЖ)</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687F5B" w:rsidRPr="00080025" w:rsidTr="00A00E5A">
        <w:trPr>
          <w:jc w:val="center"/>
        </w:trPr>
        <w:tc>
          <w:tcPr>
            <w:tcW w:w="335" w:type="pct"/>
            <w:vMerge/>
            <w:tcBorders>
              <w:left w:val="single" w:sz="4" w:space="0" w:color="auto"/>
              <w:right w:val="single" w:sz="4" w:space="0" w:color="auto"/>
            </w:tcBorders>
          </w:tcPr>
          <w:p w:rsidR="00687F5B" w:rsidRPr="00080025" w:rsidRDefault="00687F5B" w:rsidP="00A00E5A"/>
        </w:tc>
        <w:tc>
          <w:tcPr>
            <w:tcW w:w="1804"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rPr>
                <w:bCs/>
              </w:rPr>
              <w:t xml:space="preserve">Улицы и дороги в научно-производственных, промышленных и </w:t>
            </w:r>
            <w:r w:rsidRPr="00080025">
              <w:rPr>
                <w:bCs/>
              </w:rPr>
              <w:lastRenderedPageBreak/>
              <w:t>коммунально-складских зонах (районах) (</w:t>
            </w:r>
            <w:proofErr w:type="spellStart"/>
            <w:r w:rsidRPr="00080025">
              <w:rPr>
                <w:bCs/>
              </w:rPr>
              <w:t>УПр</w:t>
            </w:r>
            <w:proofErr w:type="spellEnd"/>
            <w:r w:rsidRPr="00080025">
              <w:rPr>
                <w:bCs/>
              </w:rPr>
              <w:t>)</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lastRenderedPageBreak/>
              <w:t xml:space="preserve">Транспортная связь преимущественно легкового и грузового транспорта в пределах зон (районов), выходы на магистральные городские дороги. </w:t>
            </w:r>
            <w:r w:rsidRPr="00080025">
              <w:lastRenderedPageBreak/>
              <w:t>Пересечения с улицами и дорогами устраиваются в одном уровне</w:t>
            </w:r>
          </w:p>
        </w:tc>
      </w:tr>
      <w:tr w:rsidR="00687F5B" w:rsidRPr="00080025" w:rsidTr="00A00E5A">
        <w:trPr>
          <w:jc w:val="center"/>
        </w:trPr>
        <w:tc>
          <w:tcPr>
            <w:tcW w:w="335" w:type="pct"/>
            <w:vMerge/>
            <w:tcBorders>
              <w:left w:val="single" w:sz="4" w:space="0" w:color="auto"/>
              <w:bottom w:val="single" w:sz="4" w:space="0" w:color="auto"/>
              <w:right w:val="single" w:sz="4" w:space="0" w:color="auto"/>
            </w:tcBorders>
          </w:tcPr>
          <w:p w:rsidR="00687F5B" w:rsidRPr="00080025" w:rsidRDefault="00687F5B" w:rsidP="00A00E5A">
            <w:pPr>
              <w:rPr>
                <w:bCs/>
              </w:rPr>
            </w:pPr>
          </w:p>
        </w:tc>
        <w:tc>
          <w:tcPr>
            <w:tcW w:w="1804" w:type="pct"/>
            <w:tcBorders>
              <w:top w:val="single" w:sz="4" w:space="0" w:color="auto"/>
              <w:left w:val="single" w:sz="4" w:space="0" w:color="auto"/>
              <w:bottom w:val="single" w:sz="4" w:space="0" w:color="auto"/>
              <w:right w:val="single" w:sz="4" w:space="0" w:color="auto"/>
            </w:tcBorders>
          </w:tcPr>
          <w:p w:rsidR="00687F5B" w:rsidRPr="00080025" w:rsidRDefault="00687F5B" w:rsidP="00A00E5A">
            <w:pPr>
              <w:rPr>
                <w:lang w:val="en-US"/>
              </w:rPr>
            </w:pPr>
            <w:r w:rsidRPr="00080025">
              <w:rPr>
                <w:bCs/>
              </w:rPr>
              <w:t>Парковые дороги (</w:t>
            </w:r>
            <w:proofErr w:type="spellStart"/>
            <w:r w:rsidRPr="00080025">
              <w:rPr>
                <w:bCs/>
              </w:rPr>
              <w:t>ДПар</w:t>
            </w:r>
            <w:proofErr w:type="spellEnd"/>
            <w:r w:rsidRPr="00080025">
              <w:rPr>
                <w:bCs/>
              </w:rPr>
              <w:t>)</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Транспортная связь в пределах территории парков и лесопарков преимущественно для движения легковых автомобилей</w:t>
            </w:r>
          </w:p>
        </w:tc>
      </w:tr>
      <w:tr w:rsidR="00687F5B" w:rsidRPr="00080025" w:rsidTr="00A00E5A">
        <w:trPr>
          <w:jc w:val="center"/>
        </w:trPr>
        <w:tc>
          <w:tcPr>
            <w:tcW w:w="2139" w:type="pct"/>
            <w:gridSpan w:val="2"/>
            <w:tcBorders>
              <w:top w:val="single" w:sz="4" w:space="0" w:color="auto"/>
              <w:left w:val="single" w:sz="4" w:space="0" w:color="auto"/>
              <w:bottom w:val="single" w:sz="4" w:space="0" w:color="auto"/>
              <w:right w:val="single" w:sz="4" w:space="0" w:color="auto"/>
            </w:tcBorders>
          </w:tcPr>
          <w:p w:rsidR="00687F5B" w:rsidRPr="00080025" w:rsidRDefault="00687F5B" w:rsidP="00A00E5A">
            <w:pPr>
              <w:rPr>
                <w:lang w:val="en-US"/>
              </w:rPr>
            </w:pPr>
            <w:r w:rsidRPr="00080025">
              <w:rPr>
                <w:bCs/>
              </w:rPr>
              <w:t>Проезды (</w:t>
            </w:r>
            <w:proofErr w:type="spellStart"/>
            <w:r w:rsidRPr="00080025">
              <w:rPr>
                <w:bCs/>
              </w:rPr>
              <w:t>Пр</w:t>
            </w:r>
            <w:proofErr w:type="spellEnd"/>
            <w:r w:rsidRPr="00080025">
              <w:rPr>
                <w:bCs/>
              </w:rPr>
              <w:t>)</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687F5B" w:rsidRPr="00080025" w:rsidTr="00A00E5A">
        <w:trPr>
          <w:jc w:val="center"/>
        </w:trPr>
        <w:tc>
          <w:tcPr>
            <w:tcW w:w="2139" w:type="pct"/>
            <w:gridSpan w:val="2"/>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rPr>
                <w:bCs/>
              </w:rPr>
              <w:t>Пешеходные улицы и дороги (</w:t>
            </w:r>
            <w:proofErr w:type="spellStart"/>
            <w:r w:rsidRPr="00080025">
              <w:rPr>
                <w:bCs/>
              </w:rPr>
              <w:t>УПш</w:t>
            </w:r>
            <w:proofErr w:type="spellEnd"/>
            <w:r w:rsidRPr="00080025">
              <w:rPr>
                <w:bCs/>
              </w:rPr>
              <w:t>)</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687F5B" w:rsidRPr="00080025" w:rsidTr="00A00E5A">
        <w:trPr>
          <w:jc w:val="center"/>
        </w:trPr>
        <w:tc>
          <w:tcPr>
            <w:tcW w:w="2139" w:type="pct"/>
            <w:gridSpan w:val="2"/>
            <w:tcBorders>
              <w:top w:val="single" w:sz="4" w:space="0" w:color="auto"/>
              <w:left w:val="single" w:sz="4" w:space="0" w:color="auto"/>
              <w:bottom w:val="single" w:sz="4" w:space="0" w:color="auto"/>
              <w:right w:val="single" w:sz="4" w:space="0" w:color="auto"/>
            </w:tcBorders>
          </w:tcPr>
          <w:p w:rsidR="00687F5B" w:rsidRPr="00080025" w:rsidRDefault="00687F5B" w:rsidP="00A00E5A">
            <w:pPr>
              <w:rPr>
                <w:lang w:val="en-US"/>
              </w:rPr>
            </w:pPr>
            <w:r w:rsidRPr="00080025">
              <w:rPr>
                <w:bCs/>
              </w:rPr>
              <w:t>Велосипедные дорожки (ДВ)</w:t>
            </w:r>
          </w:p>
        </w:tc>
        <w:tc>
          <w:tcPr>
            <w:tcW w:w="2861" w:type="pct"/>
            <w:tcBorders>
              <w:top w:val="single" w:sz="4" w:space="0" w:color="auto"/>
              <w:left w:val="single" w:sz="4" w:space="0" w:color="auto"/>
              <w:bottom w:val="single" w:sz="4" w:space="0" w:color="auto"/>
              <w:right w:val="single" w:sz="4" w:space="0" w:color="auto"/>
            </w:tcBorders>
          </w:tcPr>
          <w:p w:rsidR="00687F5B" w:rsidRPr="00080025" w:rsidRDefault="00687F5B" w:rsidP="00A00E5A">
            <w:r w:rsidRPr="00080025">
              <w:t>Проезд на велосипедах по свободным от других видов транспортного движения трассам к местам отдыха, общественным центрам</w:t>
            </w:r>
          </w:p>
        </w:tc>
      </w:tr>
    </w:tbl>
    <w:p w:rsidR="002D5AA1" w:rsidRPr="00080025" w:rsidRDefault="00687F5B" w:rsidP="008D04BE">
      <w:pPr>
        <w:pStyle w:val="afff9"/>
        <w:spacing w:before="60" w:after="60" w:line="240" w:lineRule="auto"/>
        <w:ind w:firstLine="567"/>
        <w:rPr>
          <w:sz w:val="28"/>
          <w:szCs w:val="28"/>
          <w:lang w:eastAsia="ru-RU"/>
        </w:rPr>
      </w:pPr>
      <w:r w:rsidRPr="00080025">
        <w:rPr>
          <w:rStyle w:val="aa"/>
          <w:sz w:val="28"/>
          <w:szCs w:val="28"/>
        </w:rPr>
        <w:t xml:space="preserve">Согласно таблице 8 </w:t>
      </w:r>
      <w:r w:rsidRPr="00080025">
        <w:rPr>
          <w:sz w:val="28"/>
          <w:szCs w:val="28"/>
        </w:rPr>
        <w:t xml:space="preserve">СП 42.13330.2011 «Градостроительство. Планировка и застройка городских и сельских поселений» Актуализированная редакция СНиП 2.07.01-89* установлены </w:t>
      </w:r>
      <w:r w:rsidRPr="00080025">
        <w:rPr>
          <w:rStyle w:val="aa"/>
          <w:sz w:val="28"/>
          <w:szCs w:val="28"/>
        </w:rPr>
        <w:t xml:space="preserve">расчетные показатели минимально допустимого уровня параметров улиц и дорог городов в соответствии их классификацией, указанной </w:t>
      </w:r>
      <w:r w:rsidRPr="00202AF2">
        <w:rPr>
          <w:rStyle w:val="aa"/>
          <w:sz w:val="28"/>
          <w:szCs w:val="28"/>
        </w:rPr>
        <w:t>в (</w:t>
      </w:r>
      <w:r w:rsidR="00202AF2" w:rsidRPr="00202AF2">
        <w:rPr>
          <w:rStyle w:val="aa"/>
          <w:sz w:val="28"/>
          <w:szCs w:val="28"/>
          <w:lang w:val="ru-RU"/>
        </w:rPr>
        <w:t>т</w:t>
      </w:r>
      <w:r w:rsidR="002D5AA1" w:rsidRPr="00202AF2">
        <w:rPr>
          <w:rStyle w:val="aa"/>
          <w:sz w:val="28"/>
          <w:szCs w:val="28"/>
          <w:lang w:val="ru-RU"/>
        </w:rPr>
        <w:t>аблица</w:t>
      </w:r>
      <w:r w:rsidR="002D5AA1" w:rsidRPr="00080025">
        <w:rPr>
          <w:rStyle w:val="aa"/>
          <w:sz w:val="28"/>
          <w:szCs w:val="28"/>
          <w:lang w:val="ru-RU"/>
        </w:rPr>
        <w:t xml:space="preserve"> 30).</w:t>
      </w:r>
      <w:bookmarkStart w:id="68" w:name="_Ref401410743"/>
      <w:r w:rsidR="002D5AA1" w:rsidRPr="00080025">
        <w:rPr>
          <w:sz w:val="28"/>
          <w:szCs w:val="28"/>
          <w:lang w:eastAsia="ru-RU"/>
        </w:rPr>
        <w:t xml:space="preserve"> </w:t>
      </w:r>
    </w:p>
    <w:p w:rsidR="00E858BB" w:rsidRPr="00080025" w:rsidRDefault="00E858BB" w:rsidP="002D5AA1">
      <w:pPr>
        <w:pStyle w:val="afff9"/>
        <w:spacing w:before="60" w:after="60" w:line="240" w:lineRule="auto"/>
        <w:ind w:firstLine="567"/>
        <w:rPr>
          <w:sz w:val="28"/>
          <w:szCs w:val="28"/>
          <w:lang w:eastAsia="ru-RU"/>
        </w:rPr>
        <w:sectPr w:rsidR="00E858BB" w:rsidRPr="00080025" w:rsidSect="004C6265">
          <w:pgSz w:w="11906" w:h="16838"/>
          <w:pgMar w:top="1134" w:right="851" w:bottom="1134" w:left="1701" w:header="709" w:footer="709" w:gutter="0"/>
          <w:cols w:space="708"/>
          <w:docGrid w:linePitch="360"/>
        </w:sectPr>
      </w:pPr>
    </w:p>
    <w:p w:rsidR="008B090D" w:rsidRPr="00202AF2" w:rsidRDefault="00687F5B" w:rsidP="00202AF2">
      <w:pPr>
        <w:pStyle w:val="4a"/>
        <w:ind w:firstLine="567"/>
        <w:rPr>
          <w:b w:val="0"/>
        </w:rPr>
      </w:pPr>
      <w:r w:rsidRPr="00080025">
        <w:rPr>
          <w:b w:val="0"/>
        </w:rPr>
        <w:lastRenderedPageBreak/>
        <w:t xml:space="preserve">Таблица </w:t>
      </w:r>
      <w:bookmarkEnd w:id="68"/>
      <w:r w:rsidR="00132DF4" w:rsidRPr="00080025">
        <w:rPr>
          <w:b w:val="0"/>
        </w:rPr>
        <w:t>30</w:t>
      </w:r>
      <w:r w:rsidR="008422B5" w:rsidRPr="00080025">
        <w:rPr>
          <w:b w:val="0"/>
        </w:rPr>
        <w:t>.</w:t>
      </w:r>
      <w:r w:rsidRPr="00080025">
        <w:rPr>
          <w:b w:val="0"/>
        </w:rPr>
        <w:t xml:space="preserve"> Расчетные показатели минимально допустимого уровня параметров улиц и дорог городов в соответствии с их классификацией</w:t>
      </w:r>
    </w:p>
    <w:tbl>
      <w:tblPr>
        <w:tblW w:w="4722" w:type="pct"/>
        <w:tblInd w:w="637" w:type="dxa"/>
        <w:tblLayout w:type="fixed"/>
        <w:tblCellMar>
          <w:left w:w="70" w:type="dxa"/>
          <w:right w:w="70" w:type="dxa"/>
        </w:tblCellMar>
        <w:tblLook w:val="0000" w:firstRow="0" w:lastRow="0" w:firstColumn="0" w:lastColumn="0" w:noHBand="0" w:noVBand="0"/>
      </w:tblPr>
      <w:tblGrid>
        <w:gridCol w:w="744"/>
        <w:gridCol w:w="2690"/>
        <w:gridCol w:w="1728"/>
        <w:gridCol w:w="1469"/>
        <w:gridCol w:w="1728"/>
        <w:gridCol w:w="1544"/>
        <w:gridCol w:w="1790"/>
        <w:gridCol w:w="1784"/>
      </w:tblGrid>
      <w:tr w:rsidR="00BA5200" w:rsidRPr="00080025" w:rsidTr="00E858BB">
        <w:trPr>
          <w:trHeight w:val="572"/>
          <w:tblHeader/>
        </w:trPr>
        <w:tc>
          <w:tcPr>
            <w:tcW w:w="1274" w:type="pct"/>
            <w:gridSpan w:val="2"/>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Категория</w:t>
            </w:r>
          </w:p>
          <w:p w:rsidR="00BA5200" w:rsidRPr="00080025" w:rsidRDefault="00BA5200" w:rsidP="006C4347">
            <w:pPr>
              <w:jc w:val="center"/>
            </w:pPr>
            <w:r w:rsidRPr="00080025">
              <w:t>дорог и улиц</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Расчетная скорость  движения, км/ч</w:t>
            </w:r>
          </w:p>
        </w:tc>
        <w:tc>
          <w:tcPr>
            <w:tcW w:w="545"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Ширина в красных линиях, м</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 xml:space="preserve">Ширина полосы движения, </w:t>
            </w:r>
          </w:p>
          <w:p w:rsidR="00BA5200" w:rsidRPr="00080025" w:rsidRDefault="00BA5200" w:rsidP="006C4347">
            <w:pPr>
              <w:jc w:val="center"/>
            </w:pPr>
            <w:r w:rsidRPr="00080025">
              <w:t>м</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Число полос движения</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 xml:space="preserve">Наименьший радиус кривых в плане, </w:t>
            </w:r>
          </w:p>
          <w:p w:rsidR="00BA5200" w:rsidRPr="00080025" w:rsidRDefault="00BA5200" w:rsidP="006C4347">
            <w:pPr>
              <w:jc w:val="center"/>
            </w:pPr>
            <w:r w:rsidRPr="00080025">
              <w:t>м</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Наибольший продольный уклон, %</w:t>
            </w:r>
          </w:p>
        </w:tc>
      </w:tr>
      <w:tr w:rsidR="00BA5200" w:rsidRPr="00080025" w:rsidTr="00E858BB">
        <w:trPr>
          <w:cantSplit/>
          <w:trHeight w:val="240"/>
        </w:trPr>
        <w:tc>
          <w:tcPr>
            <w:tcW w:w="1274" w:type="pct"/>
            <w:gridSpan w:val="2"/>
            <w:tcBorders>
              <w:top w:val="single" w:sz="6" w:space="0" w:color="auto"/>
              <w:left w:val="single" w:sz="6" w:space="0" w:color="auto"/>
              <w:bottom w:val="single" w:sz="6" w:space="0" w:color="auto"/>
              <w:right w:val="single" w:sz="6" w:space="0" w:color="auto"/>
            </w:tcBorders>
          </w:tcPr>
          <w:p w:rsidR="00BA5200" w:rsidRPr="00080025" w:rsidRDefault="00BA5200" w:rsidP="006C4347">
            <w:pPr>
              <w:rPr>
                <w:bCs/>
              </w:rPr>
            </w:pPr>
            <w:r w:rsidRPr="00080025">
              <w:rPr>
                <w:bCs/>
              </w:rPr>
              <w:t>Магистральные дороги скоростного движения (ДСД)</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120</w:t>
            </w:r>
          </w:p>
        </w:tc>
        <w:tc>
          <w:tcPr>
            <w:tcW w:w="545"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50-75</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3,75</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4-8</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600</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30</w:t>
            </w:r>
          </w:p>
        </w:tc>
      </w:tr>
      <w:tr w:rsidR="00BA5200" w:rsidRPr="00080025" w:rsidTr="00E858BB">
        <w:trPr>
          <w:cantSplit/>
          <w:trHeight w:val="240"/>
        </w:trPr>
        <w:tc>
          <w:tcPr>
            <w:tcW w:w="1274" w:type="pct"/>
            <w:gridSpan w:val="2"/>
            <w:tcBorders>
              <w:top w:val="single" w:sz="6" w:space="0" w:color="auto"/>
              <w:left w:val="single" w:sz="6" w:space="0" w:color="auto"/>
              <w:bottom w:val="single" w:sz="6" w:space="0" w:color="auto"/>
              <w:right w:val="single" w:sz="6" w:space="0" w:color="auto"/>
            </w:tcBorders>
          </w:tcPr>
          <w:p w:rsidR="00BA5200" w:rsidRPr="00080025" w:rsidRDefault="00BA5200" w:rsidP="006C4347">
            <w:r w:rsidRPr="00080025">
              <w:rPr>
                <w:bCs/>
              </w:rPr>
              <w:t>Магистральные дороги регулируемого движения (ДРД)</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80</w:t>
            </w:r>
          </w:p>
        </w:tc>
        <w:tc>
          <w:tcPr>
            <w:tcW w:w="545"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50 - 75</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3,5</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 xml:space="preserve">2 </w:t>
            </w:r>
            <w:r w:rsidRPr="00080025">
              <w:rPr>
                <w:lang w:val="en-US"/>
              </w:rPr>
              <w:t>-</w:t>
            </w:r>
            <w:r w:rsidRPr="00080025">
              <w:t xml:space="preserve"> 6</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400</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50</w:t>
            </w:r>
          </w:p>
        </w:tc>
      </w:tr>
      <w:tr w:rsidR="00BA5200" w:rsidRPr="00080025" w:rsidTr="00E858BB">
        <w:trPr>
          <w:cantSplit/>
          <w:trHeight w:val="240"/>
        </w:trPr>
        <w:tc>
          <w:tcPr>
            <w:tcW w:w="1274" w:type="pct"/>
            <w:gridSpan w:val="2"/>
            <w:tcBorders>
              <w:top w:val="single" w:sz="6" w:space="0" w:color="auto"/>
              <w:left w:val="single" w:sz="6" w:space="0" w:color="auto"/>
              <w:bottom w:val="single" w:sz="6" w:space="0" w:color="auto"/>
              <w:right w:val="single" w:sz="6" w:space="0" w:color="auto"/>
            </w:tcBorders>
          </w:tcPr>
          <w:p w:rsidR="00BA5200" w:rsidRPr="00080025" w:rsidRDefault="00BA5200" w:rsidP="006C4347">
            <w:r w:rsidRPr="00080025">
              <w:rPr>
                <w:bCs/>
              </w:rPr>
              <w:t>Магистральные улицы общегородского значения непрерывного движения  (УНД)</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100</w:t>
            </w:r>
          </w:p>
        </w:tc>
        <w:tc>
          <w:tcPr>
            <w:tcW w:w="545"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40 - 80</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3,75</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rPr>
                <w:lang w:val="en-US"/>
              </w:rPr>
            </w:pPr>
            <w:r w:rsidRPr="00080025">
              <w:t xml:space="preserve">4 </w:t>
            </w:r>
            <w:r w:rsidRPr="00080025">
              <w:rPr>
                <w:lang w:val="en-US"/>
              </w:rPr>
              <w:t>-6</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500</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40</w:t>
            </w:r>
          </w:p>
        </w:tc>
      </w:tr>
      <w:tr w:rsidR="00BA5200" w:rsidRPr="00080025" w:rsidTr="00E858BB">
        <w:trPr>
          <w:cantSplit/>
          <w:trHeight w:val="240"/>
        </w:trPr>
        <w:tc>
          <w:tcPr>
            <w:tcW w:w="1274" w:type="pct"/>
            <w:gridSpan w:val="2"/>
            <w:tcBorders>
              <w:top w:val="single" w:sz="6" w:space="0" w:color="auto"/>
              <w:left w:val="single" w:sz="6" w:space="0" w:color="auto"/>
              <w:bottom w:val="single" w:sz="4" w:space="0" w:color="auto"/>
              <w:right w:val="single" w:sz="6" w:space="0" w:color="auto"/>
            </w:tcBorders>
          </w:tcPr>
          <w:p w:rsidR="00BA5200" w:rsidRPr="00080025" w:rsidRDefault="00BA5200" w:rsidP="006C4347">
            <w:r w:rsidRPr="00080025">
              <w:rPr>
                <w:bCs/>
              </w:rPr>
              <w:t>Магистральные улицы общегородского значения регулируемого движения (УРД)</w:t>
            </w:r>
          </w:p>
        </w:tc>
        <w:tc>
          <w:tcPr>
            <w:tcW w:w="641" w:type="pct"/>
            <w:tcBorders>
              <w:top w:val="single" w:sz="6" w:space="0" w:color="auto"/>
              <w:left w:val="single" w:sz="6" w:space="0" w:color="auto"/>
              <w:bottom w:val="single" w:sz="4" w:space="0" w:color="auto"/>
              <w:right w:val="single" w:sz="6" w:space="0" w:color="auto"/>
            </w:tcBorders>
            <w:vAlign w:val="center"/>
          </w:tcPr>
          <w:p w:rsidR="00BA5200" w:rsidRPr="00080025" w:rsidRDefault="00BA5200" w:rsidP="006C4347">
            <w:pPr>
              <w:jc w:val="center"/>
            </w:pPr>
            <w:r w:rsidRPr="00080025">
              <w:t>80</w:t>
            </w:r>
          </w:p>
        </w:tc>
        <w:tc>
          <w:tcPr>
            <w:tcW w:w="545" w:type="pct"/>
            <w:tcBorders>
              <w:top w:val="single" w:sz="6" w:space="0" w:color="auto"/>
              <w:left w:val="single" w:sz="6" w:space="0" w:color="auto"/>
              <w:bottom w:val="single" w:sz="4" w:space="0" w:color="auto"/>
              <w:right w:val="single" w:sz="6" w:space="0" w:color="auto"/>
            </w:tcBorders>
            <w:vAlign w:val="center"/>
          </w:tcPr>
          <w:p w:rsidR="00BA5200" w:rsidRPr="00080025" w:rsidRDefault="00BA5200" w:rsidP="006C4347">
            <w:pPr>
              <w:jc w:val="center"/>
            </w:pPr>
            <w:r w:rsidRPr="00080025">
              <w:t>40 - 80</w:t>
            </w:r>
          </w:p>
        </w:tc>
        <w:tc>
          <w:tcPr>
            <w:tcW w:w="641" w:type="pct"/>
            <w:tcBorders>
              <w:top w:val="single" w:sz="6" w:space="0" w:color="auto"/>
              <w:left w:val="single" w:sz="6" w:space="0" w:color="auto"/>
              <w:bottom w:val="single" w:sz="4" w:space="0" w:color="auto"/>
              <w:right w:val="single" w:sz="6" w:space="0" w:color="auto"/>
            </w:tcBorders>
            <w:vAlign w:val="center"/>
          </w:tcPr>
          <w:p w:rsidR="00BA5200" w:rsidRPr="00080025" w:rsidRDefault="00BA5200" w:rsidP="006C4347">
            <w:pPr>
              <w:jc w:val="center"/>
            </w:pPr>
            <w:r w:rsidRPr="00080025">
              <w:t>3,50</w:t>
            </w:r>
          </w:p>
        </w:tc>
        <w:tc>
          <w:tcPr>
            <w:tcW w:w="573" w:type="pct"/>
            <w:tcBorders>
              <w:top w:val="single" w:sz="6" w:space="0" w:color="auto"/>
              <w:left w:val="single" w:sz="6" w:space="0" w:color="auto"/>
              <w:bottom w:val="single" w:sz="4" w:space="0" w:color="auto"/>
              <w:right w:val="single" w:sz="6" w:space="0" w:color="auto"/>
            </w:tcBorders>
            <w:vAlign w:val="center"/>
          </w:tcPr>
          <w:p w:rsidR="00BA5200" w:rsidRPr="00080025" w:rsidRDefault="00BA5200" w:rsidP="006C4347">
            <w:pPr>
              <w:jc w:val="center"/>
              <w:rPr>
                <w:lang w:val="en-US"/>
              </w:rPr>
            </w:pPr>
            <w:r w:rsidRPr="00080025">
              <w:t xml:space="preserve">4 - </w:t>
            </w:r>
            <w:r w:rsidRPr="00080025">
              <w:rPr>
                <w:lang w:val="en-US"/>
              </w:rPr>
              <w:t>6</w:t>
            </w:r>
          </w:p>
        </w:tc>
        <w:tc>
          <w:tcPr>
            <w:tcW w:w="664" w:type="pct"/>
            <w:tcBorders>
              <w:top w:val="single" w:sz="6" w:space="0" w:color="auto"/>
              <w:left w:val="single" w:sz="6" w:space="0" w:color="auto"/>
              <w:bottom w:val="single" w:sz="4" w:space="0" w:color="auto"/>
              <w:right w:val="single" w:sz="6" w:space="0" w:color="auto"/>
            </w:tcBorders>
            <w:vAlign w:val="center"/>
          </w:tcPr>
          <w:p w:rsidR="00BA5200" w:rsidRPr="00080025" w:rsidRDefault="00BA5200" w:rsidP="006C4347">
            <w:pPr>
              <w:jc w:val="center"/>
            </w:pPr>
            <w:r w:rsidRPr="00080025">
              <w:t>400</w:t>
            </w:r>
          </w:p>
        </w:tc>
        <w:tc>
          <w:tcPr>
            <w:tcW w:w="663" w:type="pct"/>
            <w:tcBorders>
              <w:top w:val="single" w:sz="6" w:space="0" w:color="auto"/>
              <w:left w:val="single" w:sz="6" w:space="0" w:color="auto"/>
              <w:bottom w:val="single" w:sz="4" w:space="0" w:color="auto"/>
              <w:right w:val="single" w:sz="6" w:space="0" w:color="auto"/>
            </w:tcBorders>
            <w:vAlign w:val="center"/>
          </w:tcPr>
          <w:p w:rsidR="00BA5200" w:rsidRPr="00080025" w:rsidRDefault="00BA5200" w:rsidP="006C4347">
            <w:pPr>
              <w:jc w:val="center"/>
            </w:pPr>
            <w:r w:rsidRPr="00080025">
              <w:t>50</w:t>
            </w:r>
          </w:p>
        </w:tc>
      </w:tr>
      <w:tr w:rsidR="00BA5200" w:rsidRPr="00080025" w:rsidTr="00E858BB">
        <w:trPr>
          <w:cantSplit/>
          <w:trHeight w:val="240"/>
        </w:trPr>
        <w:tc>
          <w:tcPr>
            <w:tcW w:w="1274" w:type="pct"/>
            <w:gridSpan w:val="2"/>
            <w:tcBorders>
              <w:top w:val="single" w:sz="4" w:space="0" w:color="auto"/>
              <w:left w:val="single" w:sz="4" w:space="0" w:color="auto"/>
              <w:bottom w:val="single" w:sz="4" w:space="0" w:color="auto"/>
              <w:right w:val="single" w:sz="4" w:space="0" w:color="auto"/>
            </w:tcBorders>
          </w:tcPr>
          <w:p w:rsidR="00BA5200" w:rsidRPr="00080025" w:rsidRDefault="00BA5200" w:rsidP="006C4347">
            <w:r w:rsidRPr="00080025">
              <w:rPr>
                <w:bCs/>
              </w:rPr>
              <w:t>Магистральные улицы районного значения транспортно-пешеходные (УТП)</w:t>
            </w:r>
          </w:p>
        </w:tc>
        <w:tc>
          <w:tcPr>
            <w:tcW w:w="641"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70</w:t>
            </w:r>
          </w:p>
        </w:tc>
        <w:tc>
          <w:tcPr>
            <w:tcW w:w="545" w:type="pct"/>
            <w:vMerge w:val="restar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40 - 80</w:t>
            </w:r>
          </w:p>
        </w:tc>
        <w:tc>
          <w:tcPr>
            <w:tcW w:w="641"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3,50</w:t>
            </w:r>
          </w:p>
        </w:tc>
        <w:tc>
          <w:tcPr>
            <w:tcW w:w="573"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2 - 4</w:t>
            </w:r>
          </w:p>
        </w:tc>
        <w:tc>
          <w:tcPr>
            <w:tcW w:w="664"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250</w:t>
            </w:r>
          </w:p>
        </w:tc>
        <w:tc>
          <w:tcPr>
            <w:tcW w:w="663"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60</w:t>
            </w:r>
          </w:p>
        </w:tc>
      </w:tr>
      <w:tr w:rsidR="00BA5200" w:rsidRPr="00080025" w:rsidTr="00E858BB">
        <w:trPr>
          <w:cantSplit/>
          <w:trHeight w:val="240"/>
        </w:trPr>
        <w:tc>
          <w:tcPr>
            <w:tcW w:w="1274" w:type="pct"/>
            <w:gridSpan w:val="2"/>
            <w:tcBorders>
              <w:top w:val="single" w:sz="4" w:space="0" w:color="auto"/>
              <w:left w:val="single" w:sz="4" w:space="0" w:color="auto"/>
              <w:bottom w:val="single" w:sz="4" w:space="0" w:color="auto"/>
              <w:right w:val="single" w:sz="4" w:space="0" w:color="auto"/>
            </w:tcBorders>
          </w:tcPr>
          <w:p w:rsidR="00BA5200" w:rsidRPr="00080025" w:rsidRDefault="00BA5200" w:rsidP="006C4347">
            <w:r w:rsidRPr="00080025">
              <w:rPr>
                <w:bCs/>
              </w:rPr>
              <w:t xml:space="preserve">Магистральные улицы районного значения </w:t>
            </w:r>
            <w:proofErr w:type="spellStart"/>
            <w:r w:rsidRPr="00080025">
              <w:rPr>
                <w:bCs/>
              </w:rPr>
              <w:t>пешеходно</w:t>
            </w:r>
            <w:proofErr w:type="spellEnd"/>
            <w:r w:rsidRPr="00080025">
              <w:rPr>
                <w:bCs/>
              </w:rPr>
              <w:t>-транспортные (УПТ)</w:t>
            </w:r>
          </w:p>
        </w:tc>
        <w:tc>
          <w:tcPr>
            <w:tcW w:w="641"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50</w:t>
            </w:r>
          </w:p>
        </w:tc>
        <w:tc>
          <w:tcPr>
            <w:tcW w:w="545" w:type="pct"/>
            <w:vMerge/>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p>
        </w:tc>
        <w:tc>
          <w:tcPr>
            <w:tcW w:w="641"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4,00</w:t>
            </w:r>
          </w:p>
        </w:tc>
        <w:tc>
          <w:tcPr>
            <w:tcW w:w="573"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rPr>
                <w:lang w:val="en-US"/>
              </w:rPr>
            </w:pPr>
            <w:r w:rsidRPr="00080025">
              <w:t xml:space="preserve">2 - </w:t>
            </w:r>
            <w:r w:rsidRPr="00080025">
              <w:rPr>
                <w:lang w:val="en-US"/>
              </w:rPr>
              <w:t>4</w:t>
            </w:r>
          </w:p>
        </w:tc>
        <w:tc>
          <w:tcPr>
            <w:tcW w:w="664"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125</w:t>
            </w:r>
          </w:p>
        </w:tc>
        <w:tc>
          <w:tcPr>
            <w:tcW w:w="663"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40</w:t>
            </w:r>
          </w:p>
        </w:tc>
      </w:tr>
      <w:tr w:rsidR="00BA5200" w:rsidRPr="00080025" w:rsidTr="00E858BB">
        <w:trPr>
          <w:cantSplit/>
          <w:trHeight w:val="240"/>
        </w:trPr>
        <w:tc>
          <w:tcPr>
            <w:tcW w:w="276" w:type="pct"/>
            <w:vMerge w:val="restart"/>
            <w:tcBorders>
              <w:top w:val="single" w:sz="4" w:space="0" w:color="auto"/>
              <w:left w:val="single" w:sz="4" w:space="0" w:color="auto"/>
              <w:bottom w:val="single" w:sz="4" w:space="0" w:color="auto"/>
              <w:right w:val="single" w:sz="4" w:space="0" w:color="auto"/>
            </w:tcBorders>
            <w:textDirection w:val="btLr"/>
            <w:vAlign w:val="center"/>
          </w:tcPr>
          <w:p w:rsidR="00BA5200" w:rsidRPr="00080025" w:rsidRDefault="00BA5200" w:rsidP="006C4347">
            <w:pPr>
              <w:ind w:left="113" w:right="113"/>
              <w:jc w:val="center"/>
            </w:pPr>
            <w:r w:rsidRPr="00080025">
              <w:t>Улицы и дороги  местного значения</w:t>
            </w:r>
          </w:p>
        </w:tc>
        <w:tc>
          <w:tcPr>
            <w:tcW w:w="998" w:type="pct"/>
            <w:tcBorders>
              <w:top w:val="single" w:sz="4" w:space="0" w:color="auto"/>
              <w:left w:val="single" w:sz="4" w:space="0" w:color="auto"/>
              <w:bottom w:val="single" w:sz="4" w:space="0" w:color="auto"/>
              <w:right w:val="single" w:sz="4" w:space="0" w:color="auto"/>
            </w:tcBorders>
          </w:tcPr>
          <w:p w:rsidR="00BA5200" w:rsidRPr="00080025" w:rsidRDefault="00BA5200" w:rsidP="006C4347">
            <w:r w:rsidRPr="00080025">
              <w:rPr>
                <w:bCs/>
              </w:rPr>
              <w:t>Улицы в жилой застройке (УЖ)</w:t>
            </w:r>
          </w:p>
        </w:tc>
        <w:tc>
          <w:tcPr>
            <w:tcW w:w="641"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40</w:t>
            </w:r>
          </w:p>
        </w:tc>
        <w:tc>
          <w:tcPr>
            <w:tcW w:w="545" w:type="pct"/>
            <w:vMerge w:val="restar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15 - 25</w:t>
            </w:r>
          </w:p>
        </w:tc>
        <w:tc>
          <w:tcPr>
            <w:tcW w:w="641"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3,00</w:t>
            </w:r>
          </w:p>
        </w:tc>
        <w:tc>
          <w:tcPr>
            <w:tcW w:w="573"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2 - 3</w:t>
            </w:r>
          </w:p>
        </w:tc>
        <w:tc>
          <w:tcPr>
            <w:tcW w:w="664"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90</w:t>
            </w:r>
          </w:p>
        </w:tc>
        <w:tc>
          <w:tcPr>
            <w:tcW w:w="663" w:type="pct"/>
            <w:tcBorders>
              <w:top w:val="single" w:sz="4" w:space="0" w:color="auto"/>
              <w:left w:val="single" w:sz="4" w:space="0" w:color="auto"/>
              <w:bottom w:val="single" w:sz="4" w:space="0" w:color="auto"/>
              <w:right w:val="single" w:sz="4" w:space="0" w:color="auto"/>
            </w:tcBorders>
            <w:vAlign w:val="center"/>
          </w:tcPr>
          <w:p w:rsidR="00BA5200" w:rsidRPr="00080025" w:rsidRDefault="00BA5200" w:rsidP="006C4347">
            <w:pPr>
              <w:jc w:val="center"/>
            </w:pPr>
            <w:r w:rsidRPr="00080025">
              <w:t>70</w:t>
            </w:r>
          </w:p>
        </w:tc>
      </w:tr>
      <w:tr w:rsidR="00BA5200" w:rsidRPr="00080025" w:rsidTr="00E858BB">
        <w:trPr>
          <w:cantSplit/>
          <w:trHeight w:val="360"/>
        </w:trPr>
        <w:tc>
          <w:tcPr>
            <w:tcW w:w="276" w:type="pct"/>
            <w:vMerge/>
            <w:tcBorders>
              <w:top w:val="single" w:sz="4" w:space="0" w:color="auto"/>
              <w:left w:val="single" w:sz="6" w:space="0" w:color="auto"/>
              <w:right w:val="single" w:sz="4" w:space="0" w:color="auto"/>
            </w:tcBorders>
          </w:tcPr>
          <w:p w:rsidR="00BA5200" w:rsidRPr="00080025" w:rsidRDefault="00BA5200" w:rsidP="006C4347"/>
        </w:tc>
        <w:tc>
          <w:tcPr>
            <w:tcW w:w="998" w:type="pct"/>
            <w:tcBorders>
              <w:top w:val="single" w:sz="4" w:space="0" w:color="auto"/>
              <w:left w:val="single" w:sz="4" w:space="0" w:color="auto"/>
              <w:bottom w:val="single" w:sz="6" w:space="0" w:color="auto"/>
              <w:right w:val="single" w:sz="6" w:space="0" w:color="auto"/>
            </w:tcBorders>
          </w:tcPr>
          <w:p w:rsidR="00BA5200" w:rsidRPr="00080025" w:rsidRDefault="00BA5200" w:rsidP="006C4347">
            <w:r w:rsidRPr="00080025">
              <w:rPr>
                <w:bCs/>
              </w:rPr>
              <w:t>Улицы и дороги в научно-производственных, промышленных и коммунально-складских зонах (районах) (</w:t>
            </w:r>
            <w:proofErr w:type="spellStart"/>
            <w:r w:rsidRPr="00080025">
              <w:rPr>
                <w:bCs/>
              </w:rPr>
              <w:t>УПр</w:t>
            </w:r>
            <w:proofErr w:type="spellEnd"/>
            <w:r w:rsidRPr="00080025">
              <w:rPr>
                <w:bCs/>
              </w:rPr>
              <w:t>)</w:t>
            </w:r>
          </w:p>
        </w:tc>
        <w:tc>
          <w:tcPr>
            <w:tcW w:w="641" w:type="pct"/>
            <w:tcBorders>
              <w:top w:val="single" w:sz="4"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50</w:t>
            </w:r>
          </w:p>
        </w:tc>
        <w:tc>
          <w:tcPr>
            <w:tcW w:w="545" w:type="pct"/>
            <w:vMerge/>
            <w:tcBorders>
              <w:top w:val="single" w:sz="4"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p>
        </w:tc>
        <w:tc>
          <w:tcPr>
            <w:tcW w:w="641" w:type="pct"/>
            <w:tcBorders>
              <w:top w:val="single" w:sz="4"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4,00</w:t>
            </w:r>
          </w:p>
        </w:tc>
        <w:tc>
          <w:tcPr>
            <w:tcW w:w="573" w:type="pct"/>
            <w:tcBorders>
              <w:top w:val="single" w:sz="4"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2</w:t>
            </w:r>
          </w:p>
        </w:tc>
        <w:tc>
          <w:tcPr>
            <w:tcW w:w="664" w:type="pct"/>
            <w:tcBorders>
              <w:top w:val="single" w:sz="4"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90</w:t>
            </w:r>
          </w:p>
        </w:tc>
        <w:tc>
          <w:tcPr>
            <w:tcW w:w="663" w:type="pct"/>
            <w:tcBorders>
              <w:top w:val="single" w:sz="4"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60</w:t>
            </w:r>
          </w:p>
        </w:tc>
      </w:tr>
      <w:tr w:rsidR="00BA5200" w:rsidRPr="00080025" w:rsidTr="00E858BB">
        <w:trPr>
          <w:cantSplit/>
          <w:trHeight w:val="360"/>
        </w:trPr>
        <w:tc>
          <w:tcPr>
            <w:tcW w:w="276" w:type="pct"/>
            <w:vMerge/>
            <w:tcBorders>
              <w:left w:val="single" w:sz="6" w:space="0" w:color="auto"/>
              <w:bottom w:val="single" w:sz="6" w:space="0" w:color="auto"/>
              <w:right w:val="single" w:sz="4" w:space="0" w:color="auto"/>
            </w:tcBorders>
          </w:tcPr>
          <w:p w:rsidR="00BA5200" w:rsidRPr="00080025" w:rsidRDefault="00BA5200" w:rsidP="006C4347">
            <w:pPr>
              <w:rPr>
                <w:bCs/>
              </w:rPr>
            </w:pPr>
          </w:p>
        </w:tc>
        <w:tc>
          <w:tcPr>
            <w:tcW w:w="998" w:type="pct"/>
            <w:tcBorders>
              <w:top w:val="single" w:sz="6" w:space="0" w:color="auto"/>
              <w:left w:val="single" w:sz="4" w:space="0" w:color="auto"/>
              <w:bottom w:val="single" w:sz="6" w:space="0" w:color="auto"/>
              <w:right w:val="single" w:sz="6" w:space="0" w:color="auto"/>
            </w:tcBorders>
          </w:tcPr>
          <w:p w:rsidR="00BA5200" w:rsidRPr="00080025" w:rsidRDefault="00BA5200" w:rsidP="006C4347">
            <w:r w:rsidRPr="00080025">
              <w:rPr>
                <w:bCs/>
              </w:rPr>
              <w:t>Парковые дороги (</w:t>
            </w:r>
            <w:proofErr w:type="spellStart"/>
            <w:r w:rsidRPr="00080025">
              <w:rPr>
                <w:bCs/>
              </w:rPr>
              <w:t>ДПар</w:t>
            </w:r>
            <w:proofErr w:type="spellEnd"/>
            <w:r w:rsidRPr="00080025">
              <w:rPr>
                <w:bCs/>
              </w:rPr>
              <w:t>)</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40</w:t>
            </w:r>
          </w:p>
        </w:tc>
        <w:tc>
          <w:tcPr>
            <w:tcW w:w="545" w:type="pct"/>
            <w:tcBorders>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3,00</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2</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75</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80</w:t>
            </w:r>
          </w:p>
        </w:tc>
      </w:tr>
      <w:tr w:rsidR="00BA5200" w:rsidRPr="00080025" w:rsidTr="00E858BB">
        <w:trPr>
          <w:cantSplit/>
          <w:trHeight w:val="240"/>
        </w:trPr>
        <w:tc>
          <w:tcPr>
            <w:tcW w:w="1274" w:type="pct"/>
            <w:gridSpan w:val="2"/>
            <w:tcBorders>
              <w:top w:val="single" w:sz="6" w:space="0" w:color="auto"/>
              <w:left w:val="single" w:sz="6" w:space="0" w:color="auto"/>
              <w:bottom w:val="single" w:sz="6" w:space="0" w:color="auto"/>
              <w:right w:val="single" w:sz="6" w:space="0" w:color="auto"/>
            </w:tcBorders>
          </w:tcPr>
          <w:p w:rsidR="00BA5200" w:rsidRPr="00080025" w:rsidRDefault="00BA5200" w:rsidP="006C4347">
            <w:r w:rsidRPr="00080025">
              <w:rPr>
                <w:bCs/>
              </w:rPr>
              <w:lastRenderedPageBreak/>
              <w:t>Проезды (</w:t>
            </w:r>
            <w:proofErr w:type="spellStart"/>
            <w:r w:rsidRPr="00080025">
              <w:rPr>
                <w:bCs/>
              </w:rPr>
              <w:t>Пр</w:t>
            </w:r>
            <w:proofErr w:type="spellEnd"/>
            <w:r w:rsidRPr="00080025">
              <w:rPr>
                <w:bCs/>
              </w:rPr>
              <w:t>)основные</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40</w:t>
            </w:r>
          </w:p>
        </w:tc>
        <w:tc>
          <w:tcPr>
            <w:tcW w:w="545"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3,00</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2</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50</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70</w:t>
            </w:r>
          </w:p>
        </w:tc>
      </w:tr>
      <w:tr w:rsidR="00BA5200" w:rsidRPr="00080025" w:rsidTr="00E858BB">
        <w:trPr>
          <w:cantSplit/>
          <w:trHeight w:val="240"/>
        </w:trPr>
        <w:tc>
          <w:tcPr>
            <w:tcW w:w="1274" w:type="pct"/>
            <w:gridSpan w:val="2"/>
            <w:tcBorders>
              <w:top w:val="single" w:sz="6" w:space="0" w:color="auto"/>
              <w:left w:val="single" w:sz="6" w:space="0" w:color="auto"/>
              <w:bottom w:val="single" w:sz="6" w:space="0" w:color="auto"/>
              <w:right w:val="single" w:sz="6" w:space="0" w:color="auto"/>
            </w:tcBorders>
          </w:tcPr>
          <w:p w:rsidR="00BA5200" w:rsidRPr="00080025" w:rsidRDefault="00BA5200" w:rsidP="006C4347">
            <w:r w:rsidRPr="00080025">
              <w:rPr>
                <w:bCs/>
              </w:rPr>
              <w:t>Проезды (</w:t>
            </w:r>
            <w:proofErr w:type="spellStart"/>
            <w:r w:rsidRPr="00080025">
              <w:rPr>
                <w:bCs/>
              </w:rPr>
              <w:t>Пр</w:t>
            </w:r>
            <w:proofErr w:type="spellEnd"/>
            <w:r w:rsidRPr="00080025">
              <w:rPr>
                <w:bCs/>
              </w:rPr>
              <w:t>)второстепенные</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30</w:t>
            </w:r>
          </w:p>
        </w:tc>
        <w:tc>
          <w:tcPr>
            <w:tcW w:w="545"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5,50-3,0**</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1-2</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25</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80</w:t>
            </w:r>
          </w:p>
        </w:tc>
      </w:tr>
      <w:tr w:rsidR="00BA5200" w:rsidRPr="00080025" w:rsidTr="00E858BB">
        <w:trPr>
          <w:cantSplit/>
          <w:trHeight w:val="240"/>
        </w:trPr>
        <w:tc>
          <w:tcPr>
            <w:tcW w:w="1274" w:type="pct"/>
            <w:gridSpan w:val="2"/>
            <w:tcBorders>
              <w:top w:val="single" w:sz="6" w:space="0" w:color="auto"/>
              <w:left w:val="single" w:sz="6" w:space="0" w:color="auto"/>
              <w:bottom w:val="single" w:sz="6" w:space="0" w:color="auto"/>
              <w:right w:val="single" w:sz="6" w:space="0" w:color="auto"/>
            </w:tcBorders>
          </w:tcPr>
          <w:p w:rsidR="00BA5200" w:rsidRPr="00080025" w:rsidRDefault="00BA5200" w:rsidP="006C4347">
            <w:r w:rsidRPr="00080025">
              <w:rPr>
                <w:bCs/>
              </w:rPr>
              <w:t>Пешеходные улицы и дороги (</w:t>
            </w:r>
            <w:proofErr w:type="spellStart"/>
            <w:r w:rsidRPr="00080025">
              <w:rPr>
                <w:bCs/>
              </w:rPr>
              <w:t>УПш</w:t>
            </w:r>
            <w:proofErr w:type="spellEnd"/>
            <w:r w:rsidRPr="00080025">
              <w:rPr>
                <w:bCs/>
              </w:rPr>
              <w:t xml:space="preserve">)  основные </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w:t>
            </w:r>
          </w:p>
        </w:tc>
        <w:tc>
          <w:tcPr>
            <w:tcW w:w="545"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1,00</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по расчету</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40</w:t>
            </w:r>
          </w:p>
        </w:tc>
      </w:tr>
      <w:tr w:rsidR="00BA5200" w:rsidRPr="00080025" w:rsidTr="00E858BB">
        <w:trPr>
          <w:cantSplit/>
          <w:trHeight w:val="240"/>
        </w:trPr>
        <w:tc>
          <w:tcPr>
            <w:tcW w:w="1274" w:type="pct"/>
            <w:gridSpan w:val="2"/>
            <w:tcBorders>
              <w:top w:val="single" w:sz="6" w:space="0" w:color="auto"/>
              <w:left w:val="single" w:sz="6" w:space="0" w:color="auto"/>
              <w:bottom w:val="single" w:sz="6" w:space="0" w:color="auto"/>
              <w:right w:val="single" w:sz="6" w:space="0" w:color="auto"/>
            </w:tcBorders>
          </w:tcPr>
          <w:p w:rsidR="00BA5200" w:rsidRPr="00080025" w:rsidRDefault="00BA5200" w:rsidP="006C4347">
            <w:r w:rsidRPr="00080025">
              <w:rPr>
                <w:bCs/>
              </w:rPr>
              <w:t>Пешеходные улицы и дороги (</w:t>
            </w:r>
            <w:proofErr w:type="spellStart"/>
            <w:r w:rsidRPr="00080025">
              <w:rPr>
                <w:bCs/>
              </w:rPr>
              <w:t>УПш</w:t>
            </w:r>
            <w:proofErr w:type="spellEnd"/>
            <w:r w:rsidRPr="00080025">
              <w:rPr>
                <w:bCs/>
              </w:rPr>
              <w:t>) второстепенные</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w:t>
            </w:r>
          </w:p>
        </w:tc>
        <w:tc>
          <w:tcPr>
            <w:tcW w:w="545"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0,75</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по расчету</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60</w:t>
            </w:r>
          </w:p>
        </w:tc>
      </w:tr>
      <w:tr w:rsidR="00BA5200" w:rsidRPr="00080025" w:rsidTr="00E858BB">
        <w:trPr>
          <w:cantSplit/>
          <w:trHeight w:val="240"/>
        </w:trPr>
        <w:tc>
          <w:tcPr>
            <w:tcW w:w="1274" w:type="pct"/>
            <w:gridSpan w:val="2"/>
            <w:tcBorders>
              <w:top w:val="single" w:sz="6" w:space="0" w:color="auto"/>
              <w:left w:val="single" w:sz="6" w:space="0" w:color="auto"/>
              <w:bottom w:val="single" w:sz="6" w:space="0" w:color="auto"/>
              <w:right w:val="single" w:sz="6" w:space="0" w:color="auto"/>
            </w:tcBorders>
          </w:tcPr>
          <w:p w:rsidR="00BA5200" w:rsidRPr="00080025" w:rsidRDefault="00BA5200" w:rsidP="006C4347">
            <w:r w:rsidRPr="00080025">
              <w:rPr>
                <w:bCs/>
              </w:rPr>
              <w:t>Велосипедные дорожки (ДВ)</w:t>
            </w: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20</w:t>
            </w:r>
          </w:p>
        </w:tc>
        <w:tc>
          <w:tcPr>
            <w:tcW w:w="545"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p>
        </w:tc>
        <w:tc>
          <w:tcPr>
            <w:tcW w:w="641"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1,50</w:t>
            </w:r>
          </w:p>
        </w:tc>
        <w:tc>
          <w:tcPr>
            <w:tcW w:w="57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1 - 2</w:t>
            </w:r>
          </w:p>
        </w:tc>
        <w:tc>
          <w:tcPr>
            <w:tcW w:w="664"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30</w:t>
            </w:r>
          </w:p>
        </w:tc>
        <w:tc>
          <w:tcPr>
            <w:tcW w:w="663" w:type="pct"/>
            <w:tcBorders>
              <w:top w:val="single" w:sz="6" w:space="0" w:color="auto"/>
              <w:left w:val="single" w:sz="6" w:space="0" w:color="auto"/>
              <w:bottom w:val="single" w:sz="6" w:space="0" w:color="auto"/>
              <w:right w:val="single" w:sz="6" w:space="0" w:color="auto"/>
            </w:tcBorders>
            <w:vAlign w:val="center"/>
          </w:tcPr>
          <w:p w:rsidR="00BA5200" w:rsidRPr="00080025" w:rsidRDefault="00BA5200" w:rsidP="006C4347">
            <w:pPr>
              <w:jc w:val="center"/>
            </w:pPr>
            <w:r w:rsidRPr="00080025">
              <w:t>40</w:t>
            </w:r>
          </w:p>
        </w:tc>
      </w:tr>
    </w:tbl>
    <w:p w:rsidR="002D5AA1" w:rsidRPr="00080025" w:rsidRDefault="002D5AA1" w:rsidP="002D5AA1">
      <w:pPr>
        <w:pStyle w:val="101"/>
        <w:tabs>
          <w:tab w:val="left" w:pos="851"/>
          <w:tab w:val="left" w:pos="993"/>
        </w:tabs>
        <w:ind w:firstLine="709"/>
        <w:jc w:val="both"/>
        <w:rPr>
          <w:sz w:val="28"/>
          <w:szCs w:val="28"/>
        </w:rPr>
      </w:pPr>
      <w:r w:rsidRPr="00080025">
        <w:rPr>
          <w:sz w:val="28"/>
          <w:szCs w:val="28"/>
        </w:rPr>
        <w:t>**Примечания:</w:t>
      </w:r>
    </w:p>
    <w:p w:rsidR="002D5AA1" w:rsidRPr="00080025" w:rsidRDefault="002D5AA1" w:rsidP="002D5AA1">
      <w:pPr>
        <w:pStyle w:val="101"/>
        <w:tabs>
          <w:tab w:val="left" w:pos="851"/>
          <w:tab w:val="left" w:pos="993"/>
        </w:tabs>
        <w:ind w:firstLine="709"/>
        <w:jc w:val="both"/>
        <w:rPr>
          <w:sz w:val="28"/>
          <w:szCs w:val="28"/>
        </w:rPr>
      </w:pPr>
      <w:r w:rsidRPr="00080025">
        <w:rPr>
          <w:sz w:val="28"/>
          <w:szCs w:val="28"/>
        </w:rPr>
        <w:t>1)</w:t>
      </w:r>
      <w:r w:rsidR="00687F5B" w:rsidRPr="00080025">
        <w:rPr>
          <w:sz w:val="28"/>
          <w:szCs w:val="28"/>
        </w:rPr>
        <w:t>Большее значение ширины полосы движения прин</w:t>
      </w:r>
      <w:r w:rsidRPr="00080025">
        <w:rPr>
          <w:sz w:val="28"/>
          <w:szCs w:val="28"/>
        </w:rPr>
        <w:t>имать при однополосном проезде.</w:t>
      </w:r>
    </w:p>
    <w:p w:rsidR="002D5AA1" w:rsidRPr="00080025" w:rsidRDefault="002D5AA1" w:rsidP="002D5AA1">
      <w:pPr>
        <w:pStyle w:val="101"/>
        <w:tabs>
          <w:tab w:val="left" w:pos="851"/>
          <w:tab w:val="left" w:pos="993"/>
        </w:tabs>
        <w:ind w:firstLine="709"/>
        <w:jc w:val="both"/>
        <w:rPr>
          <w:sz w:val="28"/>
          <w:szCs w:val="28"/>
        </w:rPr>
      </w:pPr>
      <w:r w:rsidRPr="00080025">
        <w:rPr>
          <w:sz w:val="28"/>
          <w:szCs w:val="28"/>
        </w:rPr>
        <w:t>2)</w:t>
      </w:r>
      <w:r w:rsidR="00687F5B" w:rsidRPr="00080025">
        <w:rPr>
          <w:sz w:val="28"/>
          <w:szCs w:val="28"/>
        </w:rP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w:t>
      </w:r>
      <w:r w:rsidRPr="00080025">
        <w:rPr>
          <w:sz w:val="28"/>
          <w:szCs w:val="28"/>
        </w:rPr>
        <w:t>м потоке более 20 % - до 4,5 м.</w:t>
      </w:r>
    </w:p>
    <w:p w:rsidR="002D5AA1" w:rsidRPr="00080025" w:rsidRDefault="002D5AA1" w:rsidP="002D5AA1">
      <w:pPr>
        <w:pStyle w:val="101"/>
        <w:tabs>
          <w:tab w:val="left" w:pos="851"/>
          <w:tab w:val="left" w:pos="993"/>
        </w:tabs>
        <w:ind w:firstLine="709"/>
        <w:jc w:val="both"/>
        <w:rPr>
          <w:sz w:val="28"/>
          <w:szCs w:val="28"/>
        </w:rPr>
      </w:pPr>
      <w:r w:rsidRPr="00080025">
        <w:rPr>
          <w:sz w:val="28"/>
          <w:szCs w:val="28"/>
        </w:rPr>
        <w:t>3)</w:t>
      </w:r>
      <w:r w:rsidR="00687F5B" w:rsidRPr="00080025">
        <w:rPr>
          <w:sz w:val="28"/>
          <w:szCs w:val="28"/>
        </w:rPr>
        <w:t>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p w:rsidR="002D5AA1" w:rsidRPr="00080025" w:rsidRDefault="002D5AA1" w:rsidP="002D5AA1">
      <w:pPr>
        <w:pStyle w:val="101"/>
        <w:tabs>
          <w:tab w:val="left" w:pos="851"/>
          <w:tab w:val="left" w:pos="993"/>
        </w:tabs>
        <w:ind w:firstLine="709"/>
        <w:jc w:val="both"/>
        <w:rPr>
          <w:sz w:val="28"/>
          <w:szCs w:val="28"/>
        </w:rPr>
      </w:pPr>
      <w:r w:rsidRPr="00080025">
        <w:rPr>
          <w:sz w:val="28"/>
          <w:szCs w:val="28"/>
        </w:rPr>
        <w:t>4)</w:t>
      </w:r>
      <w:proofErr w:type="gramStart"/>
      <w:r w:rsidR="00687F5B" w:rsidRPr="00080025">
        <w:rPr>
          <w:sz w:val="28"/>
          <w:szCs w:val="28"/>
        </w:rPr>
        <w:t>В</w:t>
      </w:r>
      <w:proofErr w:type="gramEnd"/>
      <w:r w:rsidR="00687F5B" w:rsidRPr="00080025">
        <w:rPr>
          <w:sz w:val="28"/>
          <w:szCs w:val="28"/>
        </w:rPr>
        <w:t xml:space="preserve">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00687F5B" w:rsidRPr="00080025">
        <w:rPr>
          <w:sz w:val="28"/>
          <w:szCs w:val="28"/>
        </w:rPr>
        <w:t>автобусно</w:t>
      </w:r>
      <w:proofErr w:type="spellEnd"/>
      <w:r w:rsidR="00687F5B" w:rsidRPr="00080025">
        <w:rPr>
          <w:sz w:val="28"/>
          <w:szCs w:val="28"/>
        </w:rPr>
        <w:t>-пешеходного движения.</w:t>
      </w:r>
    </w:p>
    <w:p w:rsidR="00687F5B" w:rsidRPr="00080025" w:rsidRDefault="002D5AA1" w:rsidP="002D5AA1">
      <w:pPr>
        <w:pStyle w:val="101"/>
        <w:tabs>
          <w:tab w:val="left" w:pos="851"/>
          <w:tab w:val="left" w:pos="993"/>
        </w:tabs>
        <w:ind w:firstLine="709"/>
        <w:jc w:val="both"/>
        <w:rPr>
          <w:sz w:val="28"/>
          <w:szCs w:val="28"/>
        </w:rPr>
      </w:pPr>
      <w:r w:rsidRPr="00080025">
        <w:rPr>
          <w:sz w:val="28"/>
          <w:szCs w:val="28"/>
        </w:rPr>
        <w:t>5)</w:t>
      </w:r>
      <w:proofErr w:type="gramStart"/>
      <w:r w:rsidR="00687F5B" w:rsidRPr="00080025">
        <w:rPr>
          <w:sz w:val="28"/>
          <w:szCs w:val="28"/>
        </w:rPr>
        <w:t>В</w:t>
      </w:r>
      <w:proofErr w:type="gramEnd"/>
      <w:r w:rsidR="00687F5B" w:rsidRPr="00080025">
        <w:rPr>
          <w:sz w:val="28"/>
          <w:szCs w:val="28"/>
        </w:rPr>
        <w:t xml:space="preserve">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E858BB" w:rsidRPr="00080025" w:rsidRDefault="00E858BB" w:rsidP="00687F5B">
      <w:pPr>
        <w:widowControl w:val="0"/>
        <w:autoSpaceDE w:val="0"/>
        <w:autoSpaceDN w:val="0"/>
        <w:adjustRightInd w:val="0"/>
        <w:ind w:left="720"/>
        <w:jc w:val="both"/>
        <w:rPr>
          <w:sz w:val="28"/>
          <w:szCs w:val="28"/>
        </w:rPr>
        <w:sectPr w:rsidR="00E858BB" w:rsidRPr="00080025" w:rsidSect="004C6265">
          <w:pgSz w:w="16838" w:h="11906" w:orient="landscape"/>
          <w:pgMar w:top="1134" w:right="851" w:bottom="1134" w:left="1701" w:header="709" w:footer="709" w:gutter="0"/>
          <w:cols w:space="708"/>
          <w:docGrid w:linePitch="360"/>
        </w:sectPr>
      </w:pPr>
    </w:p>
    <w:p w:rsidR="00687F5B" w:rsidRPr="00080025" w:rsidRDefault="00687F5B" w:rsidP="00687F5B">
      <w:pPr>
        <w:widowControl w:val="0"/>
        <w:autoSpaceDE w:val="0"/>
        <w:autoSpaceDN w:val="0"/>
        <w:adjustRightInd w:val="0"/>
        <w:ind w:left="720"/>
        <w:jc w:val="both"/>
        <w:rPr>
          <w:sz w:val="28"/>
          <w:szCs w:val="28"/>
        </w:rPr>
      </w:pPr>
    </w:p>
    <w:p w:rsidR="00687F5B" w:rsidRPr="00080025" w:rsidRDefault="00687F5B" w:rsidP="007A0F47">
      <w:pPr>
        <w:pStyle w:val="afffffff3"/>
        <w:spacing w:line="240" w:lineRule="auto"/>
        <w:ind w:firstLine="567"/>
        <w:rPr>
          <w:sz w:val="28"/>
          <w:szCs w:val="28"/>
        </w:rPr>
      </w:pPr>
      <w:r w:rsidRPr="00080025">
        <w:rPr>
          <w:sz w:val="28"/>
          <w:szCs w:val="28"/>
        </w:rPr>
        <w:t xml:space="preserve">В соответствии с п. 4.16 </w:t>
      </w:r>
      <w:r w:rsidRPr="00080025">
        <w:rPr>
          <w:rFonts w:eastAsia="Calibri"/>
          <w:sz w:val="28"/>
          <w:szCs w:val="28"/>
        </w:rPr>
        <w:t xml:space="preserve">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w:t>
      </w:r>
      <w:proofErr w:type="spellStart"/>
      <w:r w:rsidRPr="00080025">
        <w:rPr>
          <w:rFonts w:eastAsia="Calibri"/>
          <w:sz w:val="28"/>
          <w:szCs w:val="28"/>
        </w:rPr>
        <w:t>Федерацииот</w:t>
      </w:r>
      <w:proofErr w:type="spellEnd"/>
      <w:r w:rsidRPr="00080025">
        <w:rPr>
          <w:rFonts w:eastAsia="Calibri"/>
          <w:sz w:val="28"/>
          <w:szCs w:val="28"/>
        </w:rPr>
        <w:t xml:space="preserve"> 01.01.1994)</w:t>
      </w:r>
      <w:r w:rsidRPr="00080025">
        <w:rPr>
          <w:sz w:val="28"/>
          <w:szCs w:val="28"/>
        </w:rPr>
        <w:t>, в целях повышения безопасности дорожного движения, между проезжей частью и бортовым камнем (окаймляющими плитами или лотками) должны быть предусмотрены:</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val="x-none" w:eastAsia="en-US"/>
        </w:rPr>
        <w:tab/>
      </w:r>
      <w:r w:rsidRPr="00080025">
        <w:rPr>
          <w:rFonts w:eastAsia="Calibri"/>
          <w:sz w:val="28"/>
          <w:szCs w:val="28"/>
          <w:lang w:eastAsia="en-US"/>
        </w:rPr>
        <w:t>-</w:t>
      </w:r>
      <w:r w:rsidR="00687F5B" w:rsidRPr="00080025">
        <w:rPr>
          <w:rFonts w:eastAsia="Calibri"/>
          <w:sz w:val="28"/>
          <w:szCs w:val="28"/>
          <w:lang w:eastAsia="en-US"/>
        </w:rPr>
        <w:t>на магистральных улицах непрерывного движения краевые полосы шириной - 0,75 м;</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eastAsia="en-US"/>
        </w:rPr>
        <w:tab/>
        <w:t>-</w:t>
      </w:r>
      <w:r w:rsidR="00687F5B" w:rsidRPr="00080025">
        <w:rPr>
          <w:rFonts w:eastAsia="Calibri"/>
          <w:sz w:val="28"/>
          <w:szCs w:val="28"/>
          <w:lang w:eastAsia="en-US"/>
        </w:rPr>
        <w:t>на магистральных улицах общегородского и районного значения регулируемого движения краевые полосы шириной - 0,5 м.</w:t>
      </w:r>
    </w:p>
    <w:p w:rsidR="00687F5B" w:rsidRPr="00080025" w:rsidRDefault="00687F5B" w:rsidP="007A0F47">
      <w:pPr>
        <w:widowControl w:val="0"/>
        <w:autoSpaceDE w:val="0"/>
        <w:autoSpaceDN w:val="0"/>
        <w:adjustRightInd w:val="0"/>
        <w:ind w:firstLine="567"/>
        <w:jc w:val="both"/>
        <w:rPr>
          <w:sz w:val="28"/>
          <w:szCs w:val="28"/>
        </w:rPr>
      </w:pPr>
      <w:r w:rsidRPr="00080025">
        <w:rPr>
          <w:sz w:val="28"/>
          <w:szCs w:val="28"/>
        </w:rPr>
        <w:t>В стесненных условиях и при реконструкции краевые полосы допускается устраивать только на дорогах скоростного движения и магистральных улицах непрерывного движения шириной соответственно 0,75 м и 0,50 м.</w:t>
      </w:r>
    </w:p>
    <w:p w:rsidR="00687F5B" w:rsidRPr="00080025" w:rsidRDefault="00687F5B" w:rsidP="007A0F47">
      <w:pPr>
        <w:ind w:firstLine="567"/>
        <w:jc w:val="both"/>
        <w:rPr>
          <w:sz w:val="28"/>
          <w:szCs w:val="28"/>
          <w:lang w:val="de-DE"/>
        </w:rPr>
      </w:pPr>
      <w:r w:rsidRPr="00080025">
        <w:rPr>
          <w:sz w:val="28"/>
          <w:szCs w:val="28"/>
        </w:rPr>
        <w:t>Согласно п. 11.8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допустимого уровня радиусов закругления проезжей части улиц и дорог по кромке тротуаров и разделительных полос.</w:t>
      </w:r>
    </w:p>
    <w:p w:rsidR="008F6C0C" w:rsidRPr="00080025" w:rsidRDefault="008F6C0C" w:rsidP="007A0F47">
      <w:pPr>
        <w:ind w:firstLine="567"/>
        <w:jc w:val="both"/>
        <w:rPr>
          <w:sz w:val="28"/>
          <w:szCs w:val="28"/>
          <w:lang w:val="de-DE"/>
        </w:rPr>
      </w:pPr>
    </w:p>
    <w:p w:rsidR="002D5AA1" w:rsidRPr="00080025" w:rsidRDefault="00687F5B" w:rsidP="00202AF2">
      <w:pPr>
        <w:pStyle w:val="4a"/>
        <w:ind w:firstLine="567"/>
        <w:rPr>
          <w:b w:val="0"/>
        </w:rPr>
      </w:pPr>
      <w:r w:rsidRPr="00080025">
        <w:rPr>
          <w:b w:val="0"/>
        </w:rPr>
        <w:t xml:space="preserve">Таблица </w:t>
      </w:r>
      <w:r w:rsidR="00132DF4" w:rsidRPr="00080025">
        <w:rPr>
          <w:b w:val="0"/>
        </w:rPr>
        <w:t>31</w:t>
      </w:r>
      <w:r w:rsidR="008422B5" w:rsidRPr="00080025">
        <w:rPr>
          <w:b w:val="0"/>
        </w:rPr>
        <w:t>.</w:t>
      </w:r>
      <w:r w:rsidR="00867EE5" w:rsidRPr="00080025">
        <w:rPr>
          <w:b w:val="0"/>
          <w:lang w:val="ru-RU"/>
        </w:rPr>
        <w:t xml:space="preserve"> </w:t>
      </w:r>
      <w:r w:rsidRPr="00080025">
        <w:rPr>
          <w:b w:val="0"/>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813"/>
        <w:gridCol w:w="6305"/>
        <w:gridCol w:w="3352"/>
        <w:gridCol w:w="3660"/>
      </w:tblGrid>
      <w:tr w:rsidR="00080025" w:rsidRPr="00080025" w:rsidTr="003D78C7">
        <w:trPr>
          <w:cantSplit/>
          <w:trHeight w:val="64"/>
          <w:tblHeader/>
        </w:trPr>
        <w:tc>
          <w:tcPr>
            <w:tcW w:w="288" w:type="pct"/>
            <w:vMerge w:val="restart"/>
            <w:tcBorders>
              <w:top w:val="single" w:sz="6" w:space="0" w:color="auto"/>
              <w:left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 п/п</w:t>
            </w:r>
          </w:p>
        </w:tc>
        <w:tc>
          <w:tcPr>
            <w:tcW w:w="2231" w:type="pct"/>
            <w:vMerge w:val="restart"/>
            <w:tcBorders>
              <w:top w:val="single" w:sz="6" w:space="0" w:color="auto"/>
              <w:left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Категория дорог и улиц</w:t>
            </w:r>
          </w:p>
        </w:tc>
        <w:tc>
          <w:tcPr>
            <w:tcW w:w="2482" w:type="pct"/>
            <w:gridSpan w:val="2"/>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Радиус закругления проезжей части улиц и дорог, м</w:t>
            </w:r>
          </w:p>
        </w:tc>
      </w:tr>
      <w:tr w:rsidR="00080025" w:rsidRPr="00080025" w:rsidTr="003D78C7">
        <w:trPr>
          <w:cantSplit/>
          <w:trHeight w:val="55"/>
          <w:tblHeader/>
        </w:trPr>
        <w:tc>
          <w:tcPr>
            <w:tcW w:w="288" w:type="pct"/>
            <w:vMerge/>
            <w:tcBorders>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p>
        </w:tc>
        <w:tc>
          <w:tcPr>
            <w:tcW w:w="2231" w:type="pct"/>
            <w:vMerge/>
            <w:tcBorders>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p>
        </w:tc>
        <w:tc>
          <w:tcPr>
            <w:tcW w:w="1186"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ind w:left="-71" w:firstLine="143"/>
              <w:jc w:val="center"/>
              <w:rPr>
                <w:rFonts w:ascii="Times New Roman" w:hAnsi="Times New Roman" w:cs="Times New Roman"/>
                <w:sz w:val="24"/>
                <w:szCs w:val="24"/>
              </w:rPr>
            </w:pPr>
            <w:r w:rsidRPr="00080025">
              <w:rPr>
                <w:rFonts w:ascii="Times New Roman" w:hAnsi="Times New Roman" w:cs="Times New Roman"/>
                <w:sz w:val="24"/>
                <w:szCs w:val="24"/>
              </w:rPr>
              <w:t>при новом строительстве</w:t>
            </w:r>
          </w:p>
        </w:tc>
        <w:tc>
          <w:tcPr>
            <w:tcW w:w="1296"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в условиях реконструкции</w:t>
            </w:r>
          </w:p>
        </w:tc>
      </w:tr>
      <w:tr w:rsidR="00080025" w:rsidRPr="00080025" w:rsidTr="003D78C7">
        <w:trPr>
          <w:cantSplit/>
          <w:trHeight w:val="195"/>
        </w:trPr>
        <w:tc>
          <w:tcPr>
            <w:tcW w:w="288"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1</w:t>
            </w:r>
          </w:p>
        </w:tc>
        <w:tc>
          <w:tcPr>
            <w:tcW w:w="2231" w:type="pct"/>
            <w:tcBorders>
              <w:top w:val="single" w:sz="6" w:space="0" w:color="auto"/>
              <w:left w:val="single" w:sz="6" w:space="0" w:color="auto"/>
              <w:bottom w:val="single" w:sz="6" w:space="0" w:color="auto"/>
              <w:right w:val="single" w:sz="6" w:space="0" w:color="auto"/>
            </w:tcBorders>
          </w:tcPr>
          <w:p w:rsidR="00687F5B" w:rsidRPr="00080025" w:rsidRDefault="00687F5B" w:rsidP="00A00E5A">
            <w:pPr>
              <w:pStyle w:val="ConsPlusCell"/>
              <w:widowControl/>
              <w:spacing w:line="276" w:lineRule="auto"/>
              <w:rPr>
                <w:rFonts w:ascii="Times New Roman" w:hAnsi="Times New Roman" w:cs="Times New Roman"/>
                <w:sz w:val="24"/>
                <w:szCs w:val="24"/>
              </w:rPr>
            </w:pPr>
            <w:r w:rsidRPr="00080025">
              <w:rPr>
                <w:rFonts w:ascii="Times New Roman" w:hAnsi="Times New Roman" w:cs="Times New Roman"/>
                <w:sz w:val="24"/>
                <w:szCs w:val="24"/>
              </w:rPr>
              <w:t xml:space="preserve">Магистральные улицы и дороги </w:t>
            </w:r>
          </w:p>
        </w:tc>
        <w:tc>
          <w:tcPr>
            <w:tcW w:w="1186"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15,0</w:t>
            </w:r>
          </w:p>
        </w:tc>
        <w:tc>
          <w:tcPr>
            <w:tcW w:w="1296"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12,0</w:t>
            </w:r>
          </w:p>
        </w:tc>
      </w:tr>
      <w:tr w:rsidR="00080025" w:rsidRPr="00080025" w:rsidTr="003D78C7">
        <w:trPr>
          <w:cantSplit/>
          <w:trHeight w:val="240"/>
        </w:trPr>
        <w:tc>
          <w:tcPr>
            <w:tcW w:w="288"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2</w:t>
            </w:r>
          </w:p>
        </w:tc>
        <w:tc>
          <w:tcPr>
            <w:tcW w:w="2231" w:type="pct"/>
            <w:tcBorders>
              <w:top w:val="single" w:sz="6" w:space="0" w:color="auto"/>
              <w:left w:val="single" w:sz="6" w:space="0" w:color="auto"/>
              <w:bottom w:val="single" w:sz="6" w:space="0" w:color="auto"/>
              <w:right w:val="single" w:sz="6" w:space="0" w:color="auto"/>
            </w:tcBorders>
          </w:tcPr>
          <w:p w:rsidR="00687F5B" w:rsidRPr="00080025" w:rsidRDefault="00687F5B" w:rsidP="00A00E5A">
            <w:pPr>
              <w:pStyle w:val="ConsPlusCell"/>
              <w:widowControl/>
              <w:spacing w:line="276" w:lineRule="auto"/>
              <w:rPr>
                <w:rFonts w:ascii="Times New Roman" w:hAnsi="Times New Roman" w:cs="Times New Roman"/>
                <w:sz w:val="24"/>
                <w:szCs w:val="24"/>
              </w:rPr>
            </w:pPr>
            <w:r w:rsidRPr="00080025">
              <w:rPr>
                <w:rFonts w:ascii="Times New Roman" w:hAnsi="Times New Roman" w:cs="Times New Roman"/>
                <w:sz w:val="24"/>
                <w:szCs w:val="24"/>
              </w:rPr>
              <w:t xml:space="preserve">Улицы и дороги местного значения </w:t>
            </w:r>
          </w:p>
        </w:tc>
        <w:tc>
          <w:tcPr>
            <w:tcW w:w="1186"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12,0</w:t>
            </w:r>
          </w:p>
        </w:tc>
        <w:tc>
          <w:tcPr>
            <w:tcW w:w="1296"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6,0</w:t>
            </w:r>
          </w:p>
        </w:tc>
      </w:tr>
      <w:tr w:rsidR="00080025" w:rsidRPr="00080025" w:rsidTr="003D78C7">
        <w:trPr>
          <w:cantSplit/>
          <w:trHeight w:val="240"/>
        </w:trPr>
        <w:tc>
          <w:tcPr>
            <w:tcW w:w="288"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3</w:t>
            </w:r>
          </w:p>
        </w:tc>
        <w:tc>
          <w:tcPr>
            <w:tcW w:w="2231" w:type="pct"/>
            <w:tcBorders>
              <w:top w:val="single" w:sz="6" w:space="0" w:color="auto"/>
              <w:left w:val="single" w:sz="6" w:space="0" w:color="auto"/>
              <w:bottom w:val="single" w:sz="6" w:space="0" w:color="auto"/>
              <w:right w:val="single" w:sz="6" w:space="0" w:color="auto"/>
            </w:tcBorders>
          </w:tcPr>
          <w:p w:rsidR="00687F5B" w:rsidRPr="00080025" w:rsidRDefault="00687F5B" w:rsidP="00A00E5A">
            <w:pPr>
              <w:pStyle w:val="ConsPlusCell"/>
              <w:widowControl/>
              <w:spacing w:line="276" w:lineRule="auto"/>
              <w:rPr>
                <w:rFonts w:ascii="Times New Roman" w:hAnsi="Times New Roman" w:cs="Times New Roman"/>
                <w:sz w:val="24"/>
                <w:szCs w:val="24"/>
              </w:rPr>
            </w:pPr>
            <w:r w:rsidRPr="00080025">
              <w:rPr>
                <w:rFonts w:ascii="Times New Roman" w:hAnsi="Times New Roman" w:cs="Times New Roman"/>
                <w:sz w:val="24"/>
                <w:szCs w:val="24"/>
              </w:rPr>
              <w:t xml:space="preserve">Проезды </w:t>
            </w:r>
          </w:p>
        </w:tc>
        <w:tc>
          <w:tcPr>
            <w:tcW w:w="1186"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8,0</w:t>
            </w:r>
          </w:p>
        </w:tc>
        <w:tc>
          <w:tcPr>
            <w:tcW w:w="1296" w:type="pct"/>
            <w:tcBorders>
              <w:top w:val="single" w:sz="6" w:space="0" w:color="auto"/>
              <w:left w:val="single" w:sz="6" w:space="0" w:color="auto"/>
              <w:bottom w:val="single" w:sz="6" w:space="0" w:color="auto"/>
              <w:right w:val="single" w:sz="6" w:space="0" w:color="auto"/>
            </w:tcBorders>
            <w:vAlign w:val="center"/>
          </w:tcPr>
          <w:p w:rsidR="00687F5B" w:rsidRPr="00080025" w:rsidRDefault="00687F5B" w:rsidP="00A00E5A">
            <w:pPr>
              <w:pStyle w:val="ConsPlusCell"/>
              <w:widowControl/>
              <w:spacing w:line="276" w:lineRule="auto"/>
              <w:jc w:val="center"/>
              <w:rPr>
                <w:rFonts w:ascii="Times New Roman" w:hAnsi="Times New Roman" w:cs="Times New Roman"/>
                <w:sz w:val="24"/>
                <w:szCs w:val="24"/>
              </w:rPr>
            </w:pPr>
            <w:r w:rsidRPr="00080025">
              <w:rPr>
                <w:rFonts w:ascii="Times New Roman" w:hAnsi="Times New Roman" w:cs="Times New Roman"/>
                <w:sz w:val="24"/>
                <w:szCs w:val="24"/>
              </w:rPr>
              <w:t>5,0</w:t>
            </w:r>
          </w:p>
        </w:tc>
      </w:tr>
    </w:tbl>
    <w:p w:rsidR="00687F5B" w:rsidRPr="00080025" w:rsidRDefault="00687F5B" w:rsidP="00687F5B">
      <w:pPr>
        <w:pStyle w:val="101"/>
        <w:tabs>
          <w:tab w:val="left" w:pos="851"/>
          <w:tab w:val="left" w:pos="993"/>
        </w:tabs>
        <w:ind w:firstLine="709"/>
        <w:jc w:val="both"/>
        <w:rPr>
          <w:sz w:val="28"/>
          <w:szCs w:val="28"/>
        </w:rPr>
      </w:pPr>
      <w:r w:rsidRPr="00080025">
        <w:rPr>
          <w:sz w:val="28"/>
          <w:szCs w:val="28"/>
        </w:rPr>
        <w:t>Примечания:</w:t>
      </w:r>
    </w:p>
    <w:p w:rsidR="00687F5B" w:rsidRPr="00080025" w:rsidRDefault="002D5AA1" w:rsidP="002D5AA1">
      <w:pPr>
        <w:widowControl w:val="0"/>
        <w:tabs>
          <w:tab w:val="left" w:pos="851"/>
          <w:tab w:val="left" w:pos="993"/>
        </w:tabs>
        <w:autoSpaceDE w:val="0"/>
        <w:autoSpaceDN w:val="0"/>
        <w:adjustRightInd w:val="0"/>
        <w:jc w:val="both"/>
        <w:rPr>
          <w:sz w:val="28"/>
          <w:szCs w:val="28"/>
        </w:rPr>
      </w:pPr>
      <w:r w:rsidRPr="00080025">
        <w:rPr>
          <w:sz w:val="28"/>
          <w:szCs w:val="28"/>
        </w:rPr>
        <w:tab/>
        <w:t>1)</w:t>
      </w:r>
      <w:r w:rsidR="00687F5B" w:rsidRPr="00080025">
        <w:rPr>
          <w:sz w:val="28"/>
          <w:szCs w:val="28"/>
        </w:rPr>
        <w:t>При отсутствии бортового камня,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полос или уширения с внешней стороны.</w:t>
      </w:r>
    </w:p>
    <w:p w:rsidR="00687F5B" w:rsidRPr="00080025" w:rsidRDefault="002D5AA1" w:rsidP="002D5AA1">
      <w:pPr>
        <w:widowControl w:val="0"/>
        <w:tabs>
          <w:tab w:val="left" w:pos="851"/>
          <w:tab w:val="left" w:pos="993"/>
        </w:tabs>
        <w:autoSpaceDE w:val="0"/>
        <w:autoSpaceDN w:val="0"/>
        <w:adjustRightInd w:val="0"/>
        <w:jc w:val="both"/>
        <w:rPr>
          <w:sz w:val="28"/>
          <w:szCs w:val="28"/>
        </w:rPr>
      </w:pPr>
      <w:r w:rsidRPr="00080025">
        <w:rPr>
          <w:sz w:val="28"/>
          <w:szCs w:val="28"/>
        </w:rPr>
        <w:tab/>
        <w:t>2)</w:t>
      </w:r>
      <w:r w:rsidR="00687F5B" w:rsidRPr="00080025">
        <w:rPr>
          <w:sz w:val="28"/>
          <w:szCs w:val="28"/>
        </w:rPr>
        <w:t>Для общественного транспорта (трамвай, троллейбус, автобус) радиусы закругления устанавливается в соответствии с техническими требованиями эксп</w:t>
      </w:r>
      <w:r w:rsidRPr="00080025">
        <w:rPr>
          <w:sz w:val="28"/>
          <w:szCs w:val="28"/>
        </w:rPr>
        <w:t>луатации этих видов транспорта.</w:t>
      </w:r>
    </w:p>
    <w:p w:rsidR="00687F5B" w:rsidRPr="00080025" w:rsidRDefault="00687F5B" w:rsidP="007A0F47">
      <w:pPr>
        <w:tabs>
          <w:tab w:val="left" w:pos="851"/>
        </w:tabs>
        <w:ind w:firstLine="567"/>
        <w:jc w:val="both"/>
        <w:rPr>
          <w:sz w:val="28"/>
          <w:szCs w:val="28"/>
        </w:rPr>
      </w:pPr>
      <w:r w:rsidRPr="00080025">
        <w:rPr>
          <w:sz w:val="28"/>
          <w:szCs w:val="28"/>
        </w:rPr>
        <w:lastRenderedPageBreak/>
        <w:t xml:space="preserve">Согласно п. 4.12 </w:t>
      </w:r>
      <w:r w:rsidRPr="00080025">
        <w:rPr>
          <w:rFonts w:eastAsia="Calibri"/>
          <w:sz w:val="28"/>
          <w:szCs w:val="28"/>
        </w:rPr>
        <w:t xml:space="preserve">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 </w:t>
      </w:r>
      <w:r w:rsidRPr="00080025">
        <w:rPr>
          <w:sz w:val="28"/>
          <w:szCs w:val="28"/>
        </w:rPr>
        <w:t xml:space="preserve">установлены </w:t>
      </w:r>
      <w:r w:rsidRPr="00080025">
        <w:rPr>
          <w:rStyle w:val="aa"/>
          <w:sz w:val="28"/>
          <w:szCs w:val="28"/>
        </w:rPr>
        <w:t xml:space="preserve">расчетные показатели минимально допустимого уровня </w:t>
      </w:r>
      <w:r w:rsidRPr="00080025">
        <w:rPr>
          <w:sz w:val="28"/>
          <w:szCs w:val="28"/>
        </w:rPr>
        <w:t>ширины боковых проездов:</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eastAsia="en-US"/>
        </w:rPr>
        <w:tab/>
        <w:t>-</w:t>
      </w:r>
      <w:r w:rsidR="00687F5B" w:rsidRPr="00080025">
        <w:rPr>
          <w:rFonts w:eastAsia="Calibri"/>
          <w:sz w:val="28"/>
          <w:szCs w:val="28"/>
          <w:lang w:eastAsia="en-US"/>
        </w:rPr>
        <w:t>при движении транспорта и без устройства специальных полос для стоянки автомобилей - не менее 7,0 м;</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eastAsia="en-US"/>
        </w:rPr>
        <w:tab/>
        <w:t>-</w:t>
      </w:r>
      <w:r w:rsidR="00687F5B" w:rsidRPr="00080025">
        <w:rPr>
          <w:rFonts w:eastAsia="Calibri"/>
          <w:sz w:val="28"/>
          <w:szCs w:val="28"/>
          <w:lang w:eastAsia="en-US"/>
        </w:rPr>
        <w:t>при движении транспорта и организации по местному проезду движения общественного пассажирского транспорта в одном направлении - 7,5 м;</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eastAsia="en-US"/>
        </w:rPr>
        <w:tab/>
        <w:t>-</w:t>
      </w:r>
      <w:r w:rsidR="00687F5B" w:rsidRPr="00080025">
        <w:rPr>
          <w:rFonts w:eastAsia="Calibri"/>
          <w:sz w:val="28"/>
          <w:szCs w:val="28"/>
          <w:lang w:eastAsia="en-US"/>
        </w:rPr>
        <w:t>при движении транспорта и организации по местному проезду движения общественного пассажирского транспорта в двух направления - 10,50 м.</w:t>
      </w:r>
    </w:p>
    <w:p w:rsidR="00687F5B" w:rsidRPr="00080025" w:rsidRDefault="00687F5B" w:rsidP="007A0F47">
      <w:pPr>
        <w:pStyle w:val="a6"/>
        <w:tabs>
          <w:tab w:val="left" w:pos="851"/>
        </w:tabs>
        <w:spacing w:before="0" w:after="0"/>
        <w:rPr>
          <w:sz w:val="28"/>
          <w:szCs w:val="28"/>
        </w:rPr>
      </w:pPr>
      <w:r w:rsidRPr="00080025">
        <w:rPr>
          <w:sz w:val="28"/>
          <w:szCs w:val="28"/>
        </w:rPr>
        <w:t xml:space="preserve">Согласно п. 5.2 </w:t>
      </w:r>
      <w:r w:rsidRPr="00080025">
        <w:rPr>
          <w:rFonts w:eastAsia="Calibri"/>
          <w:sz w:val="28"/>
          <w:szCs w:val="28"/>
        </w:rPr>
        <w:t>Рекомендаций по проектированию улиц и дорог городов и сельских поселений (составлены к главе СНиП 2.07.01-89*, утвержденные Центральным научно-исследовательским и проектным институтом по градостроительству Министерства строительства Российской Федерации от 01.01.1994)</w:t>
      </w:r>
      <w:r w:rsidRPr="00080025">
        <w:rPr>
          <w:sz w:val="28"/>
          <w:szCs w:val="28"/>
        </w:rPr>
        <w:t xml:space="preserve">, установлены </w:t>
      </w:r>
      <w:r w:rsidRPr="00080025">
        <w:rPr>
          <w:rStyle w:val="aa"/>
          <w:sz w:val="28"/>
          <w:szCs w:val="28"/>
        </w:rPr>
        <w:t>расчетные показатели минимально допустимого уровня обеспеченности:</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val="x-none" w:eastAsia="en-US"/>
        </w:rPr>
        <w:tab/>
      </w:r>
      <w:r w:rsidRPr="00080025">
        <w:rPr>
          <w:rFonts w:eastAsia="Calibri"/>
          <w:sz w:val="28"/>
          <w:szCs w:val="28"/>
          <w:lang w:eastAsia="en-US"/>
        </w:rPr>
        <w:t>-</w:t>
      </w:r>
      <w:r w:rsidR="00687F5B" w:rsidRPr="00080025">
        <w:rPr>
          <w:rFonts w:eastAsia="Calibri"/>
          <w:sz w:val="28"/>
          <w:szCs w:val="28"/>
          <w:lang w:eastAsia="en-US"/>
        </w:rPr>
        <w:t xml:space="preserve">расстояние до примыканий </w:t>
      </w:r>
      <w:proofErr w:type="spellStart"/>
      <w:r w:rsidR="00687F5B" w:rsidRPr="00080025">
        <w:rPr>
          <w:rFonts w:eastAsia="Calibri"/>
          <w:sz w:val="28"/>
          <w:szCs w:val="28"/>
          <w:lang w:eastAsia="en-US"/>
        </w:rPr>
        <w:t>пешеходно</w:t>
      </w:r>
      <w:proofErr w:type="spellEnd"/>
      <w:r w:rsidR="00687F5B" w:rsidRPr="00080025">
        <w:rPr>
          <w:rFonts w:eastAsia="Calibri"/>
          <w:sz w:val="28"/>
          <w:szCs w:val="28"/>
          <w:lang w:eastAsia="en-US"/>
        </w:rPr>
        <w:t>-транспортных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687F5B" w:rsidRPr="00080025" w:rsidRDefault="00687F5B" w:rsidP="007A0F47">
      <w:pPr>
        <w:pStyle w:val="a6"/>
        <w:tabs>
          <w:tab w:val="left" w:pos="851"/>
        </w:tabs>
        <w:spacing w:before="0" w:after="0"/>
        <w:rPr>
          <w:sz w:val="28"/>
          <w:szCs w:val="28"/>
        </w:rPr>
      </w:pPr>
      <w:r w:rsidRPr="00080025">
        <w:rPr>
          <w:sz w:val="28"/>
          <w:szCs w:val="28"/>
        </w:rPr>
        <w:t xml:space="preserve">Согласно п. 11.6 СП 42.13330.2011 «Градостроительство. Планировка и застройка городских и сельских поселений» Актуализированная редакция СНиП 2.07.01-89* установлены </w:t>
      </w:r>
      <w:r w:rsidRPr="00080025">
        <w:rPr>
          <w:rStyle w:val="aa"/>
          <w:sz w:val="28"/>
          <w:szCs w:val="28"/>
        </w:rPr>
        <w:t xml:space="preserve">расчетные показатели минимально допустимого уровня </w:t>
      </w:r>
      <w:r w:rsidRPr="00080025">
        <w:rPr>
          <w:sz w:val="28"/>
          <w:szCs w:val="28"/>
        </w:rPr>
        <w:t>расстояний:</w:t>
      </w:r>
    </w:p>
    <w:p w:rsidR="002D5AA1"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val="x-none" w:eastAsia="en-US"/>
        </w:rPr>
        <w:tab/>
      </w:r>
      <w:r w:rsidRPr="00080025">
        <w:rPr>
          <w:rFonts w:eastAsia="Calibri"/>
          <w:sz w:val="28"/>
          <w:szCs w:val="28"/>
          <w:lang w:eastAsia="en-US"/>
        </w:rPr>
        <w:t>-</w:t>
      </w:r>
      <w:r w:rsidR="00687F5B" w:rsidRPr="00080025">
        <w:rPr>
          <w:rFonts w:eastAsia="Calibri"/>
          <w:sz w:val="28"/>
          <w:szCs w:val="28"/>
          <w:lang w:eastAsia="en-US"/>
        </w:rPr>
        <w:t xml:space="preserve">от края основной проезжей части магистральных дорог до линии регулирования жилой застройки: не менее 50 м, а при условии применения </w:t>
      </w:r>
      <w:proofErr w:type="spellStart"/>
      <w:r w:rsidR="00687F5B" w:rsidRPr="00080025">
        <w:rPr>
          <w:rFonts w:eastAsia="Calibri"/>
          <w:sz w:val="28"/>
          <w:szCs w:val="28"/>
          <w:lang w:eastAsia="en-US"/>
        </w:rPr>
        <w:t>шумозащи</w:t>
      </w:r>
      <w:r w:rsidRPr="00080025">
        <w:rPr>
          <w:rFonts w:eastAsia="Calibri"/>
          <w:sz w:val="28"/>
          <w:szCs w:val="28"/>
          <w:lang w:eastAsia="en-US"/>
        </w:rPr>
        <w:t>тных</w:t>
      </w:r>
      <w:proofErr w:type="spellEnd"/>
      <w:r w:rsidRPr="00080025">
        <w:rPr>
          <w:rFonts w:eastAsia="Calibri"/>
          <w:sz w:val="28"/>
          <w:szCs w:val="28"/>
          <w:lang w:eastAsia="en-US"/>
        </w:rPr>
        <w:t xml:space="preserve"> устройств - не менее 25 м.</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eastAsia="en-US"/>
        </w:rPr>
        <w:tab/>
        <w:t>-</w:t>
      </w:r>
      <w:r w:rsidR="00687F5B" w:rsidRPr="00080025">
        <w:rPr>
          <w:rFonts w:eastAsia="Calibri"/>
          <w:sz w:val="28"/>
          <w:szCs w:val="28"/>
          <w:lang w:eastAsia="en-US"/>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687F5B" w:rsidRPr="00080025" w:rsidRDefault="00687F5B" w:rsidP="007A0F47">
      <w:pPr>
        <w:pStyle w:val="a6"/>
        <w:tabs>
          <w:tab w:val="left" w:pos="851"/>
        </w:tabs>
        <w:spacing w:before="0" w:after="0"/>
        <w:rPr>
          <w:sz w:val="28"/>
          <w:szCs w:val="28"/>
        </w:rPr>
      </w:pPr>
      <w:r w:rsidRPr="00080025">
        <w:rPr>
          <w:sz w:val="28"/>
          <w:szCs w:val="28"/>
        </w:rPr>
        <w:t xml:space="preserve">Для въездов и выездов на территории кварталов и микрорайонов установлены </w:t>
      </w:r>
      <w:r w:rsidRPr="00080025">
        <w:rPr>
          <w:rStyle w:val="aa"/>
          <w:sz w:val="28"/>
          <w:szCs w:val="28"/>
        </w:rPr>
        <w:t xml:space="preserve">расчетные показатели минимально допустимого уровня </w:t>
      </w:r>
      <w:r w:rsidRPr="00080025">
        <w:rPr>
          <w:sz w:val="28"/>
          <w:szCs w:val="28"/>
        </w:rPr>
        <w:t>расстояний:</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val="x-none" w:eastAsia="en-US"/>
        </w:rPr>
        <w:tab/>
      </w:r>
      <w:r w:rsidRPr="00080025">
        <w:rPr>
          <w:rFonts w:eastAsia="Calibri"/>
          <w:sz w:val="28"/>
          <w:szCs w:val="28"/>
          <w:lang w:eastAsia="en-US"/>
        </w:rPr>
        <w:t>-</w:t>
      </w:r>
      <w:r w:rsidR="00687F5B" w:rsidRPr="00080025">
        <w:rPr>
          <w:rFonts w:eastAsia="Calibri"/>
          <w:sz w:val="28"/>
          <w:szCs w:val="28"/>
          <w:lang w:eastAsia="en-US"/>
        </w:rPr>
        <w:t>от границы пересечений улиц, дорог и проездов местного значения (от стоп-линии) - не менее 35 м;</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eastAsia="en-US"/>
        </w:rPr>
        <w:tab/>
        <w:t>-</w:t>
      </w:r>
      <w:r w:rsidR="00687F5B" w:rsidRPr="00080025">
        <w:rPr>
          <w:rFonts w:eastAsia="Calibri"/>
          <w:sz w:val="28"/>
          <w:szCs w:val="28"/>
          <w:lang w:eastAsia="en-US"/>
        </w:rPr>
        <w:t xml:space="preserve">от остановочного пункта общественного транспорта при отсутствии островка безопасности - не менее 30 м; </w:t>
      </w:r>
    </w:p>
    <w:p w:rsidR="00687F5B" w:rsidRPr="00080025" w:rsidRDefault="002D5AA1" w:rsidP="002D5AA1">
      <w:pPr>
        <w:tabs>
          <w:tab w:val="left" w:pos="851"/>
        </w:tabs>
        <w:autoSpaceDE w:val="0"/>
        <w:autoSpaceDN w:val="0"/>
        <w:adjustRightInd w:val="0"/>
        <w:contextualSpacing/>
        <w:jc w:val="both"/>
        <w:rPr>
          <w:rFonts w:eastAsia="Calibri"/>
          <w:sz w:val="28"/>
          <w:szCs w:val="28"/>
          <w:lang w:eastAsia="en-US"/>
        </w:rPr>
      </w:pPr>
      <w:r w:rsidRPr="00080025">
        <w:rPr>
          <w:rFonts w:eastAsia="Calibri"/>
          <w:sz w:val="28"/>
          <w:szCs w:val="28"/>
          <w:lang w:eastAsia="en-US"/>
        </w:rPr>
        <w:lastRenderedPageBreak/>
        <w:tab/>
        <w:t>-</w:t>
      </w:r>
      <w:r w:rsidR="00687F5B" w:rsidRPr="00080025">
        <w:rPr>
          <w:rFonts w:eastAsia="Calibri"/>
          <w:sz w:val="28"/>
          <w:szCs w:val="28"/>
          <w:lang w:eastAsia="en-US"/>
        </w:rPr>
        <w:t>от остановочного пункта общественного транспорта при поднятом над уровнем проезжей части островком безопасности - не менее 20 м.</w:t>
      </w:r>
    </w:p>
    <w:p w:rsidR="00687F5B" w:rsidRPr="00080025" w:rsidRDefault="00687F5B" w:rsidP="007A0F47">
      <w:pPr>
        <w:tabs>
          <w:tab w:val="left" w:pos="851"/>
        </w:tabs>
        <w:autoSpaceDE w:val="0"/>
        <w:autoSpaceDN w:val="0"/>
        <w:adjustRightInd w:val="0"/>
        <w:ind w:firstLine="567"/>
        <w:contextualSpacing/>
        <w:jc w:val="both"/>
        <w:rPr>
          <w:rFonts w:eastAsia="Calibri"/>
          <w:sz w:val="28"/>
          <w:szCs w:val="28"/>
          <w:lang w:eastAsia="en-US"/>
        </w:rPr>
      </w:pPr>
      <w:r w:rsidRPr="00080025">
        <w:rPr>
          <w:rFonts w:eastAsia="Calibri"/>
          <w:sz w:val="28"/>
          <w:szCs w:val="28"/>
          <w:lang w:eastAsia="en-US"/>
        </w:rPr>
        <w:t xml:space="preserve">Согласно п. 11.6 </w:t>
      </w:r>
      <w:r w:rsidRPr="00080025">
        <w:rPr>
          <w:sz w:val="28"/>
          <w:szCs w:val="28"/>
        </w:rPr>
        <w:t>СП 42.13330.2011 «Градостроительство. Планировка и застройка городских и сельских поселений» Актуализированная редакция СНиП 2.07.01-89*</w:t>
      </w:r>
      <w:r w:rsidRPr="00080025">
        <w:rPr>
          <w:rFonts w:eastAsia="Calibri"/>
          <w:sz w:val="28"/>
          <w:szCs w:val="28"/>
          <w:lang w:eastAsia="en-US"/>
        </w:rPr>
        <w:t xml:space="preserve"> тупиковые проезды должны быть протяженностью не более 150 м и заканчиваться поворотными площадками, разворотные площадки должны быть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687F5B" w:rsidRPr="00080025" w:rsidRDefault="00687F5B" w:rsidP="007A0F47">
      <w:pPr>
        <w:tabs>
          <w:tab w:val="left" w:pos="851"/>
        </w:tabs>
        <w:autoSpaceDE w:val="0"/>
        <w:autoSpaceDN w:val="0"/>
        <w:adjustRightInd w:val="0"/>
        <w:ind w:firstLine="567"/>
        <w:contextualSpacing/>
        <w:jc w:val="both"/>
        <w:rPr>
          <w:rFonts w:eastAsia="Calibri"/>
          <w:sz w:val="28"/>
          <w:szCs w:val="28"/>
          <w:lang w:eastAsia="en-US"/>
        </w:rPr>
      </w:pPr>
      <w:r w:rsidRPr="00080025">
        <w:rPr>
          <w:rFonts w:eastAsia="Calibri"/>
          <w:sz w:val="28"/>
          <w:szCs w:val="28"/>
          <w:lang w:eastAsia="en-US"/>
        </w:rPr>
        <w:t xml:space="preserve">Согласно п. 11.11 </w:t>
      </w:r>
      <w:r w:rsidRPr="00080025">
        <w:rPr>
          <w:sz w:val="28"/>
          <w:szCs w:val="28"/>
        </w:rPr>
        <w:t>СП 42.13330.2011 «Градостроительство. Планировка и застройка городских и сельских поселений» Актуализированная редакция СНиП 2.07.01-89*</w:t>
      </w:r>
      <w:r w:rsidRPr="00080025">
        <w:rPr>
          <w:rFonts w:eastAsia="Calibri"/>
          <w:sz w:val="28"/>
          <w:szCs w:val="28"/>
          <w:lang w:eastAsia="en-US"/>
        </w:rPr>
        <w:t xml:space="preserve"> на магистральных улицах и дорогах регулируемого движения в пределах застроенной территории следует предусматривать пешеходные </w:t>
      </w:r>
      <w:bookmarkStart w:id="69" w:name="fts_hit1"/>
      <w:bookmarkEnd w:id="69"/>
      <w:r w:rsidRPr="00080025">
        <w:rPr>
          <w:rFonts w:eastAsia="Calibri"/>
          <w:sz w:val="28"/>
          <w:szCs w:val="28"/>
          <w:lang w:eastAsia="en-US"/>
        </w:rPr>
        <w:t>переходы в одном уровне с интервалом 300 м.</w:t>
      </w:r>
    </w:p>
    <w:p w:rsidR="00687F5B" w:rsidRPr="00080025" w:rsidRDefault="00687F5B" w:rsidP="007A0F47">
      <w:pPr>
        <w:tabs>
          <w:tab w:val="left" w:pos="851"/>
        </w:tabs>
        <w:autoSpaceDE w:val="0"/>
        <w:autoSpaceDN w:val="0"/>
        <w:adjustRightInd w:val="0"/>
        <w:ind w:firstLine="567"/>
        <w:contextualSpacing/>
        <w:jc w:val="both"/>
        <w:rPr>
          <w:rFonts w:eastAsia="Calibri"/>
          <w:sz w:val="28"/>
          <w:szCs w:val="28"/>
          <w:lang w:eastAsia="en-US"/>
        </w:rPr>
      </w:pPr>
      <w:r w:rsidRPr="00080025">
        <w:rPr>
          <w:rFonts w:eastAsia="Calibri"/>
          <w:sz w:val="28"/>
          <w:szCs w:val="28"/>
          <w:lang w:eastAsia="en-US"/>
        </w:rPr>
        <w:t xml:space="preserve">Пешеходные </w:t>
      </w:r>
      <w:bookmarkStart w:id="70" w:name="fts_hit2"/>
      <w:bookmarkEnd w:id="70"/>
      <w:r w:rsidRPr="00080025">
        <w:rPr>
          <w:rFonts w:eastAsia="Calibri"/>
          <w:sz w:val="28"/>
          <w:szCs w:val="28"/>
          <w:lang w:eastAsia="en-US"/>
        </w:rPr>
        <w:t>переходы в разных уровнях, оборудованные лестницами и пандусами, следует предусматривать с интервалом:</w:t>
      </w:r>
    </w:p>
    <w:p w:rsidR="00687F5B" w:rsidRPr="00080025" w:rsidRDefault="00E36E7B" w:rsidP="007A0F47">
      <w:pPr>
        <w:tabs>
          <w:tab w:val="left" w:pos="851"/>
        </w:tabs>
        <w:autoSpaceDE w:val="0"/>
        <w:autoSpaceDN w:val="0"/>
        <w:adjustRightInd w:val="0"/>
        <w:ind w:firstLine="567"/>
        <w:contextualSpacing/>
        <w:jc w:val="both"/>
        <w:rPr>
          <w:rFonts w:eastAsia="Calibri"/>
          <w:sz w:val="28"/>
          <w:szCs w:val="28"/>
          <w:lang w:eastAsia="en-US"/>
        </w:rPr>
      </w:pPr>
      <w:r w:rsidRPr="00080025">
        <w:rPr>
          <w:rFonts w:eastAsia="Calibri"/>
          <w:sz w:val="28"/>
          <w:szCs w:val="28"/>
          <w:lang w:eastAsia="en-US"/>
        </w:rPr>
        <w:t>-</w:t>
      </w:r>
      <w:r w:rsidR="00687F5B" w:rsidRPr="00080025">
        <w:rPr>
          <w:rFonts w:eastAsia="Calibri"/>
          <w:sz w:val="28"/>
          <w:szCs w:val="28"/>
          <w:lang w:eastAsia="en-US"/>
        </w:rPr>
        <w:t>800 м на дорогах скоростного движения;</w:t>
      </w:r>
    </w:p>
    <w:p w:rsidR="00687F5B" w:rsidRPr="00080025" w:rsidRDefault="00687F5B" w:rsidP="007A0F47">
      <w:pPr>
        <w:tabs>
          <w:tab w:val="left" w:pos="851"/>
        </w:tabs>
        <w:autoSpaceDE w:val="0"/>
        <w:autoSpaceDN w:val="0"/>
        <w:adjustRightInd w:val="0"/>
        <w:ind w:firstLine="567"/>
        <w:contextualSpacing/>
        <w:jc w:val="both"/>
        <w:rPr>
          <w:rFonts w:eastAsia="Calibri"/>
          <w:sz w:val="28"/>
          <w:szCs w:val="28"/>
          <w:lang w:eastAsia="en-US"/>
        </w:rPr>
      </w:pPr>
      <w:r w:rsidRPr="00080025">
        <w:rPr>
          <w:rFonts w:eastAsia="Calibri"/>
          <w:sz w:val="28"/>
          <w:szCs w:val="28"/>
          <w:lang w:eastAsia="en-US"/>
        </w:rPr>
        <w:t>-400 м на магистральных улицах непрерывного движения.</w:t>
      </w:r>
    </w:p>
    <w:p w:rsidR="00687F5B" w:rsidRPr="00080025" w:rsidRDefault="00687F5B" w:rsidP="007A0F47">
      <w:pPr>
        <w:tabs>
          <w:tab w:val="left" w:pos="851"/>
        </w:tabs>
        <w:autoSpaceDE w:val="0"/>
        <w:autoSpaceDN w:val="0"/>
        <w:ind w:firstLine="567"/>
        <w:jc w:val="both"/>
        <w:rPr>
          <w:sz w:val="28"/>
          <w:szCs w:val="28"/>
        </w:rPr>
      </w:pPr>
      <w:r w:rsidRPr="00080025">
        <w:rPr>
          <w:rStyle w:val="aa"/>
          <w:sz w:val="28"/>
          <w:szCs w:val="28"/>
        </w:rPr>
        <w:t>Согласно таблице 5.1 СП 34.13330.2012 «Автомобильные дороги</w:t>
      </w:r>
      <w:proofErr w:type="gramStart"/>
      <w:r w:rsidRPr="00080025">
        <w:rPr>
          <w:rStyle w:val="aa"/>
          <w:sz w:val="28"/>
          <w:szCs w:val="28"/>
        </w:rPr>
        <w:t>»</w:t>
      </w:r>
      <w:proofErr w:type="gramEnd"/>
      <w:r w:rsidRPr="00080025">
        <w:rPr>
          <w:rStyle w:val="aa"/>
          <w:sz w:val="28"/>
          <w:szCs w:val="28"/>
        </w:rPr>
        <w:t xml:space="preserve"> </w:t>
      </w:r>
      <w:r w:rsidRPr="00080025">
        <w:rPr>
          <w:sz w:val="28"/>
          <w:szCs w:val="28"/>
        </w:rPr>
        <w:t xml:space="preserve">Актуализированная </w:t>
      </w:r>
      <w:proofErr w:type="spellStart"/>
      <w:r w:rsidRPr="00080025">
        <w:rPr>
          <w:sz w:val="28"/>
          <w:szCs w:val="28"/>
        </w:rPr>
        <w:t>редакция</w:t>
      </w:r>
      <w:r w:rsidRPr="00080025">
        <w:rPr>
          <w:bCs/>
          <w:sz w:val="28"/>
          <w:szCs w:val="28"/>
        </w:rPr>
        <w:t>СНиП</w:t>
      </w:r>
      <w:proofErr w:type="spellEnd"/>
      <w:r w:rsidRPr="00080025">
        <w:rPr>
          <w:bCs/>
          <w:sz w:val="28"/>
          <w:szCs w:val="28"/>
        </w:rPr>
        <w:t xml:space="preserve"> 2.05.02-85* </w:t>
      </w:r>
      <w:r w:rsidRPr="00080025">
        <w:rPr>
          <w:sz w:val="28"/>
          <w:szCs w:val="28"/>
        </w:rPr>
        <w:t>расчетные скорости движения для определения параметров плана, продольного и поперечного профилей, а также других параметров, зависящих от скорости движения принимают согласно (</w:t>
      </w:r>
      <w:r w:rsidR="00CA571B">
        <w:rPr>
          <w:sz w:val="28"/>
          <w:szCs w:val="28"/>
        </w:rPr>
        <w:t>т</w:t>
      </w:r>
      <w:r w:rsidR="00867EE5" w:rsidRPr="00080025">
        <w:rPr>
          <w:sz w:val="28"/>
          <w:szCs w:val="28"/>
        </w:rPr>
        <w:t>аблица 32</w:t>
      </w:r>
      <w:r w:rsidRPr="00080025">
        <w:rPr>
          <w:sz w:val="28"/>
          <w:szCs w:val="28"/>
        </w:rPr>
        <w:t>).</w:t>
      </w:r>
    </w:p>
    <w:p w:rsidR="008422B5" w:rsidRPr="00080025" w:rsidRDefault="008422B5" w:rsidP="007A0F47">
      <w:pPr>
        <w:tabs>
          <w:tab w:val="left" w:pos="851"/>
        </w:tabs>
        <w:autoSpaceDE w:val="0"/>
        <w:autoSpaceDN w:val="0"/>
        <w:ind w:firstLine="567"/>
        <w:jc w:val="both"/>
        <w:rPr>
          <w:sz w:val="28"/>
          <w:szCs w:val="28"/>
        </w:rPr>
      </w:pPr>
    </w:p>
    <w:p w:rsidR="00E36E7B" w:rsidRPr="00080025" w:rsidRDefault="00687F5B" w:rsidP="00202AF2">
      <w:pPr>
        <w:pStyle w:val="4a"/>
        <w:ind w:firstLine="567"/>
        <w:rPr>
          <w:b w:val="0"/>
        </w:rPr>
      </w:pPr>
      <w:bookmarkStart w:id="71" w:name="_Ref401410880"/>
      <w:r w:rsidRPr="00080025">
        <w:rPr>
          <w:b w:val="0"/>
        </w:rPr>
        <w:t xml:space="preserve">Таблица </w:t>
      </w:r>
      <w:bookmarkEnd w:id="71"/>
      <w:r w:rsidR="00867EE5" w:rsidRPr="00080025">
        <w:rPr>
          <w:b w:val="0"/>
          <w:lang w:val="ru-RU"/>
        </w:rPr>
        <w:t>3</w:t>
      </w:r>
      <w:r w:rsidR="00132DF4" w:rsidRPr="00080025">
        <w:rPr>
          <w:b w:val="0"/>
        </w:rPr>
        <w:t>2</w:t>
      </w:r>
      <w:r w:rsidRPr="00080025">
        <w:rPr>
          <w:b w:val="0"/>
        </w:rPr>
        <w:t xml:space="preserve"> Расчетные скорости движения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6"/>
        <w:gridCol w:w="4888"/>
        <w:gridCol w:w="5102"/>
      </w:tblGrid>
      <w:tr w:rsidR="00080025" w:rsidRPr="00080025" w:rsidTr="00132DF4">
        <w:trPr>
          <w:trHeight w:val="20"/>
          <w:tblHeader/>
          <w:jc w:val="center"/>
        </w:trPr>
        <w:tc>
          <w:tcPr>
            <w:tcW w:w="1501" w:type="pct"/>
            <w:vMerge w:val="restart"/>
            <w:shd w:val="clear" w:color="auto" w:fill="FFFFFF"/>
            <w:vAlign w:val="center"/>
            <w:hideMark/>
          </w:tcPr>
          <w:p w:rsidR="00687F5B" w:rsidRPr="00080025" w:rsidRDefault="00687F5B" w:rsidP="00A00E5A">
            <w:pPr>
              <w:autoSpaceDE w:val="0"/>
              <w:autoSpaceDN w:val="0"/>
              <w:spacing w:line="20" w:lineRule="atLeast"/>
              <w:ind w:firstLine="5"/>
              <w:jc w:val="center"/>
            </w:pPr>
            <w:r w:rsidRPr="00080025">
              <w:t>Категория дороги</w:t>
            </w:r>
          </w:p>
        </w:tc>
        <w:tc>
          <w:tcPr>
            <w:tcW w:w="3499" w:type="pct"/>
            <w:gridSpan w:val="2"/>
            <w:shd w:val="clear" w:color="auto" w:fill="FFFFFF"/>
            <w:vAlign w:val="center"/>
            <w:hideMark/>
          </w:tcPr>
          <w:p w:rsidR="00687F5B" w:rsidRPr="00080025" w:rsidRDefault="00687F5B" w:rsidP="00A00E5A">
            <w:pPr>
              <w:autoSpaceDE w:val="0"/>
              <w:autoSpaceDN w:val="0"/>
              <w:spacing w:line="20" w:lineRule="atLeast"/>
              <w:jc w:val="center"/>
            </w:pPr>
            <w:r w:rsidRPr="00080025">
              <w:t>Расчетные скорости, км/ч</w:t>
            </w:r>
          </w:p>
        </w:tc>
      </w:tr>
      <w:tr w:rsidR="00080025" w:rsidRPr="00080025" w:rsidTr="00132DF4">
        <w:trPr>
          <w:trHeight w:val="700"/>
          <w:tblHeader/>
          <w:jc w:val="center"/>
        </w:trPr>
        <w:tc>
          <w:tcPr>
            <w:tcW w:w="1501" w:type="pct"/>
            <w:vMerge/>
            <w:vAlign w:val="center"/>
            <w:hideMark/>
          </w:tcPr>
          <w:p w:rsidR="00687F5B" w:rsidRPr="00080025" w:rsidRDefault="00687F5B" w:rsidP="00A00E5A">
            <w:pPr>
              <w:jc w:val="center"/>
            </w:pPr>
          </w:p>
        </w:tc>
        <w:tc>
          <w:tcPr>
            <w:tcW w:w="1712" w:type="pct"/>
            <w:shd w:val="clear" w:color="auto" w:fill="FFFFFF"/>
            <w:vAlign w:val="center"/>
            <w:hideMark/>
          </w:tcPr>
          <w:p w:rsidR="00687F5B" w:rsidRPr="00080025" w:rsidRDefault="00687F5B" w:rsidP="00A00E5A">
            <w:pPr>
              <w:autoSpaceDE w:val="0"/>
              <w:autoSpaceDN w:val="0"/>
              <w:spacing w:line="20" w:lineRule="atLeast"/>
              <w:jc w:val="center"/>
            </w:pPr>
            <w:r w:rsidRPr="00080025">
              <w:t>Основные</w:t>
            </w:r>
          </w:p>
        </w:tc>
        <w:tc>
          <w:tcPr>
            <w:tcW w:w="1787" w:type="pct"/>
            <w:shd w:val="clear" w:color="auto" w:fill="FFFFFF"/>
            <w:vAlign w:val="center"/>
            <w:hideMark/>
          </w:tcPr>
          <w:p w:rsidR="00687F5B" w:rsidRPr="00080025" w:rsidRDefault="00687F5B" w:rsidP="00A00E5A">
            <w:pPr>
              <w:autoSpaceDE w:val="0"/>
              <w:autoSpaceDN w:val="0"/>
              <w:spacing w:line="20" w:lineRule="atLeast"/>
              <w:jc w:val="center"/>
            </w:pPr>
            <w:r w:rsidRPr="00080025">
              <w:t>Допускаемые на трудных участках пересеченной местности</w:t>
            </w:r>
          </w:p>
        </w:tc>
      </w:tr>
      <w:tr w:rsidR="00080025" w:rsidRPr="00080025" w:rsidTr="00A00E5A">
        <w:trPr>
          <w:trHeight w:val="20"/>
          <w:jc w:val="center"/>
        </w:trPr>
        <w:tc>
          <w:tcPr>
            <w:tcW w:w="1501" w:type="pct"/>
            <w:shd w:val="clear" w:color="auto" w:fill="FFFFFF"/>
            <w:hideMark/>
          </w:tcPr>
          <w:p w:rsidR="00687F5B" w:rsidRPr="00080025" w:rsidRDefault="00687F5B" w:rsidP="00A00E5A">
            <w:pPr>
              <w:autoSpaceDE w:val="0"/>
              <w:autoSpaceDN w:val="0"/>
              <w:spacing w:line="20" w:lineRule="atLeast"/>
              <w:ind w:firstLine="5"/>
              <w:jc w:val="center"/>
            </w:pPr>
            <w:r w:rsidRPr="00080025">
              <w:t>IA</w:t>
            </w:r>
          </w:p>
        </w:tc>
        <w:tc>
          <w:tcPr>
            <w:tcW w:w="1712" w:type="pct"/>
            <w:shd w:val="clear" w:color="auto" w:fill="FFFFFF"/>
            <w:hideMark/>
          </w:tcPr>
          <w:p w:rsidR="00687F5B" w:rsidRPr="00080025" w:rsidRDefault="00687F5B" w:rsidP="00A00E5A">
            <w:pPr>
              <w:autoSpaceDE w:val="0"/>
              <w:autoSpaceDN w:val="0"/>
              <w:spacing w:line="20" w:lineRule="atLeast"/>
              <w:jc w:val="center"/>
            </w:pPr>
            <w:r w:rsidRPr="00080025">
              <w:t>150</w:t>
            </w:r>
          </w:p>
        </w:tc>
        <w:tc>
          <w:tcPr>
            <w:tcW w:w="1787" w:type="pct"/>
            <w:shd w:val="clear" w:color="auto" w:fill="FFFFFF"/>
            <w:hideMark/>
          </w:tcPr>
          <w:p w:rsidR="00687F5B" w:rsidRPr="00080025" w:rsidRDefault="00687F5B" w:rsidP="00A00E5A">
            <w:pPr>
              <w:autoSpaceDE w:val="0"/>
              <w:autoSpaceDN w:val="0"/>
              <w:spacing w:line="20" w:lineRule="atLeast"/>
              <w:jc w:val="center"/>
            </w:pPr>
            <w:r w:rsidRPr="00080025">
              <w:t>120</w:t>
            </w:r>
          </w:p>
        </w:tc>
      </w:tr>
      <w:tr w:rsidR="00080025" w:rsidRPr="00080025" w:rsidTr="00A00E5A">
        <w:trPr>
          <w:trHeight w:val="20"/>
          <w:jc w:val="center"/>
        </w:trPr>
        <w:tc>
          <w:tcPr>
            <w:tcW w:w="1501" w:type="pct"/>
            <w:shd w:val="clear" w:color="auto" w:fill="FFFFFF"/>
          </w:tcPr>
          <w:p w:rsidR="00687F5B" w:rsidRPr="00080025" w:rsidRDefault="00687F5B" w:rsidP="00A00E5A">
            <w:pPr>
              <w:autoSpaceDE w:val="0"/>
              <w:autoSpaceDN w:val="0"/>
              <w:spacing w:line="20" w:lineRule="atLeast"/>
              <w:ind w:firstLine="5"/>
              <w:jc w:val="center"/>
            </w:pPr>
            <w:r w:rsidRPr="00080025">
              <w:t>IБ</w:t>
            </w:r>
          </w:p>
        </w:tc>
        <w:tc>
          <w:tcPr>
            <w:tcW w:w="1712" w:type="pct"/>
            <w:shd w:val="clear" w:color="auto" w:fill="FFFFFF"/>
          </w:tcPr>
          <w:p w:rsidR="00687F5B" w:rsidRPr="00080025" w:rsidRDefault="00687F5B" w:rsidP="00A00E5A">
            <w:pPr>
              <w:autoSpaceDE w:val="0"/>
              <w:autoSpaceDN w:val="0"/>
              <w:spacing w:line="20" w:lineRule="atLeast"/>
              <w:jc w:val="center"/>
            </w:pPr>
            <w:r w:rsidRPr="00080025">
              <w:t>120</w:t>
            </w:r>
          </w:p>
        </w:tc>
        <w:tc>
          <w:tcPr>
            <w:tcW w:w="1787" w:type="pct"/>
            <w:shd w:val="clear" w:color="auto" w:fill="FFFFFF"/>
          </w:tcPr>
          <w:p w:rsidR="00687F5B" w:rsidRPr="00080025" w:rsidRDefault="00687F5B" w:rsidP="00A00E5A">
            <w:pPr>
              <w:autoSpaceDE w:val="0"/>
              <w:autoSpaceDN w:val="0"/>
              <w:spacing w:line="20" w:lineRule="atLeast"/>
              <w:jc w:val="center"/>
            </w:pPr>
            <w:r w:rsidRPr="00080025">
              <w:t>100</w:t>
            </w:r>
          </w:p>
        </w:tc>
      </w:tr>
      <w:tr w:rsidR="00080025" w:rsidRPr="00080025" w:rsidTr="00A00E5A">
        <w:trPr>
          <w:trHeight w:val="20"/>
          <w:jc w:val="center"/>
        </w:trPr>
        <w:tc>
          <w:tcPr>
            <w:tcW w:w="1501" w:type="pct"/>
            <w:shd w:val="clear" w:color="auto" w:fill="FFFFFF"/>
          </w:tcPr>
          <w:p w:rsidR="00687F5B" w:rsidRPr="00080025" w:rsidRDefault="00687F5B" w:rsidP="00A00E5A">
            <w:pPr>
              <w:autoSpaceDE w:val="0"/>
              <w:autoSpaceDN w:val="0"/>
              <w:spacing w:line="20" w:lineRule="atLeast"/>
              <w:ind w:firstLine="5"/>
              <w:jc w:val="center"/>
            </w:pPr>
            <w:r w:rsidRPr="00080025">
              <w:t>IB</w:t>
            </w:r>
          </w:p>
        </w:tc>
        <w:tc>
          <w:tcPr>
            <w:tcW w:w="1712" w:type="pct"/>
            <w:shd w:val="clear" w:color="auto" w:fill="FFFFFF"/>
          </w:tcPr>
          <w:p w:rsidR="00687F5B" w:rsidRPr="00080025" w:rsidRDefault="00687F5B" w:rsidP="00A00E5A">
            <w:pPr>
              <w:autoSpaceDE w:val="0"/>
              <w:autoSpaceDN w:val="0"/>
              <w:spacing w:line="20" w:lineRule="atLeast"/>
              <w:jc w:val="center"/>
            </w:pPr>
            <w:r w:rsidRPr="00080025">
              <w:t>100</w:t>
            </w:r>
          </w:p>
        </w:tc>
        <w:tc>
          <w:tcPr>
            <w:tcW w:w="1787" w:type="pct"/>
            <w:shd w:val="clear" w:color="auto" w:fill="FFFFFF"/>
          </w:tcPr>
          <w:p w:rsidR="00687F5B" w:rsidRPr="00080025" w:rsidRDefault="00687F5B" w:rsidP="00A00E5A">
            <w:pPr>
              <w:autoSpaceDE w:val="0"/>
              <w:autoSpaceDN w:val="0"/>
              <w:spacing w:line="20" w:lineRule="atLeast"/>
              <w:jc w:val="center"/>
            </w:pPr>
            <w:r w:rsidRPr="00080025">
              <w:t>80</w:t>
            </w:r>
          </w:p>
        </w:tc>
      </w:tr>
      <w:tr w:rsidR="00080025" w:rsidRPr="00080025" w:rsidTr="00A00E5A">
        <w:trPr>
          <w:trHeight w:val="20"/>
          <w:jc w:val="center"/>
        </w:trPr>
        <w:tc>
          <w:tcPr>
            <w:tcW w:w="1501" w:type="pct"/>
            <w:shd w:val="clear" w:color="auto" w:fill="FFFFFF"/>
          </w:tcPr>
          <w:p w:rsidR="00687F5B" w:rsidRPr="00080025" w:rsidRDefault="00687F5B" w:rsidP="00A00E5A">
            <w:pPr>
              <w:autoSpaceDE w:val="0"/>
              <w:autoSpaceDN w:val="0"/>
              <w:spacing w:line="20" w:lineRule="atLeast"/>
              <w:ind w:firstLine="5"/>
              <w:jc w:val="center"/>
            </w:pPr>
            <w:r w:rsidRPr="00080025">
              <w:t>II</w:t>
            </w:r>
          </w:p>
        </w:tc>
        <w:tc>
          <w:tcPr>
            <w:tcW w:w="1712" w:type="pct"/>
            <w:shd w:val="clear" w:color="auto" w:fill="FFFFFF"/>
          </w:tcPr>
          <w:p w:rsidR="00687F5B" w:rsidRPr="00080025" w:rsidRDefault="00687F5B" w:rsidP="00A00E5A">
            <w:pPr>
              <w:autoSpaceDE w:val="0"/>
              <w:autoSpaceDN w:val="0"/>
              <w:spacing w:line="20" w:lineRule="atLeast"/>
              <w:jc w:val="center"/>
            </w:pPr>
            <w:r w:rsidRPr="00080025">
              <w:t>120</w:t>
            </w:r>
          </w:p>
        </w:tc>
        <w:tc>
          <w:tcPr>
            <w:tcW w:w="1787" w:type="pct"/>
            <w:shd w:val="clear" w:color="auto" w:fill="FFFFFF"/>
          </w:tcPr>
          <w:p w:rsidR="00687F5B" w:rsidRPr="00080025" w:rsidRDefault="00687F5B" w:rsidP="00A00E5A">
            <w:pPr>
              <w:autoSpaceDE w:val="0"/>
              <w:autoSpaceDN w:val="0"/>
              <w:spacing w:line="20" w:lineRule="atLeast"/>
              <w:jc w:val="center"/>
            </w:pPr>
            <w:r w:rsidRPr="00080025">
              <w:t>100</w:t>
            </w:r>
          </w:p>
        </w:tc>
      </w:tr>
      <w:tr w:rsidR="00080025" w:rsidRPr="00080025" w:rsidTr="00A00E5A">
        <w:trPr>
          <w:trHeight w:val="20"/>
          <w:jc w:val="center"/>
        </w:trPr>
        <w:tc>
          <w:tcPr>
            <w:tcW w:w="1501" w:type="pct"/>
            <w:shd w:val="clear" w:color="auto" w:fill="FFFFFF"/>
            <w:hideMark/>
          </w:tcPr>
          <w:p w:rsidR="00687F5B" w:rsidRPr="00080025" w:rsidRDefault="00687F5B" w:rsidP="00A00E5A">
            <w:pPr>
              <w:autoSpaceDE w:val="0"/>
              <w:autoSpaceDN w:val="0"/>
              <w:spacing w:line="20" w:lineRule="atLeast"/>
              <w:ind w:firstLine="5"/>
              <w:jc w:val="center"/>
            </w:pPr>
            <w:r w:rsidRPr="00080025">
              <w:t>III</w:t>
            </w:r>
          </w:p>
        </w:tc>
        <w:tc>
          <w:tcPr>
            <w:tcW w:w="1712" w:type="pct"/>
            <w:shd w:val="clear" w:color="auto" w:fill="FFFFFF"/>
            <w:hideMark/>
          </w:tcPr>
          <w:p w:rsidR="00687F5B" w:rsidRPr="00080025" w:rsidRDefault="00687F5B" w:rsidP="00A00E5A">
            <w:pPr>
              <w:autoSpaceDE w:val="0"/>
              <w:autoSpaceDN w:val="0"/>
              <w:spacing w:line="20" w:lineRule="atLeast"/>
              <w:jc w:val="center"/>
            </w:pPr>
            <w:r w:rsidRPr="00080025">
              <w:t>100</w:t>
            </w:r>
          </w:p>
        </w:tc>
        <w:tc>
          <w:tcPr>
            <w:tcW w:w="1787" w:type="pct"/>
            <w:shd w:val="clear" w:color="auto" w:fill="FFFFFF"/>
            <w:hideMark/>
          </w:tcPr>
          <w:p w:rsidR="00687F5B" w:rsidRPr="00080025" w:rsidRDefault="00687F5B" w:rsidP="00A00E5A">
            <w:pPr>
              <w:autoSpaceDE w:val="0"/>
              <w:autoSpaceDN w:val="0"/>
              <w:spacing w:line="20" w:lineRule="atLeast"/>
              <w:jc w:val="center"/>
            </w:pPr>
            <w:r w:rsidRPr="00080025">
              <w:t>80</w:t>
            </w:r>
          </w:p>
        </w:tc>
      </w:tr>
      <w:tr w:rsidR="00080025" w:rsidRPr="00080025" w:rsidTr="00A00E5A">
        <w:trPr>
          <w:trHeight w:val="20"/>
          <w:jc w:val="center"/>
        </w:trPr>
        <w:tc>
          <w:tcPr>
            <w:tcW w:w="1501" w:type="pct"/>
            <w:shd w:val="clear" w:color="auto" w:fill="FFFFFF"/>
            <w:hideMark/>
          </w:tcPr>
          <w:p w:rsidR="00687F5B" w:rsidRPr="00080025" w:rsidRDefault="00687F5B" w:rsidP="00A00E5A">
            <w:pPr>
              <w:autoSpaceDE w:val="0"/>
              <w:autoSpaceDN w:val="0"/>
              <w:spacing w:line="20" w:lineRule="atLeast"/>
              <w:ind w:firstLine="5"/>
              <w:jc w:val="center"/>
            </w:pPr>
            <w:r w:rsidRPr="00080025">
              <w:t>IV</w:t>
            </w:r>
          </w:p>
        </w:tc>
        <w:tc>
          <w:tcPr>
            <w:tcW w:w="1712" w:type="pct"/>
            <w:shd w:val="clear" w:color="auto" w:fill="FFFFFF"/>
            <w:hideMark/>
          </w:tcPr>
          <w:p w:rsidR="00687F5B" w:rsidRPr="00080025" w:rsidRDefault="00687F5B" w:rsidP="00A00E5A">
            <w:pPr>
              <w:autoSpaceDE w:val="0"/>
              <w:autoSpaceDN w:val="0"/>
              <w:spacing w:line="20" w:lineRule="atLeast"/>
              <w:jc w:val="center"/>
            </w:pPr>
            <w:r w:rsidRPr="00080025">
              <w:t>80</w:t>
            </w:r>
          </w:p>
        </w:tc>
        <w:tc>
          <w:tcPr>
            <w:tcW w:w="1787" w:type="pct"/>
            <w:shd w:val="clear" w:color="auto" w:fill="FFFFFF"/>
            <w:hideMark/>
          </w:tcPr>
          <w:p w:rsidR="00687F5B" w:rsidRPr="00080025" w:rsidRDefault="00687F5B" w:rsidP="00A00E5A">
            <w:pPr>
              <w:autoSpaceDE w:val="0"/>
              <w:autoSpaceDN w:val="0"/>
              <w:spacing w:line="20" w:lineRule="atLeast"/>
              <w:jc w:val="center"/>
            </w:pPr>
            <w:r w:rsidRPr="00080025">
              <w:t>60</w:t>
            </w:r>
          </w:p>
        </w:tc>
      </w:tr>
      <w:tr w:rsidR="00080025" w:rsidRPr="00080025" w:rsidTr="00A00E5A">
        <w:trPr>
          <w:trHeight w:val="20"/>
          <w:jc w:val="center"/>
        </w:trPr>
        <w:tc>
          <w:tcPr>
            <w:tcW w:w="1501" w:type="pct"/>
            <w:shd w:val="clear" w:color="auto" w:fill="FFFFFF"/>
          </w:tcPr>
          <w:p w:rsidR="00687F5B" w:rsidRPr="00080025" w:rsidRDefault="00687F5B" w:rsidP="00A00E5A">
            <w:pPr>
              <w:autoSpaceDE w:val="0"/>
              <w:autoSpaceDN w:val="0"/>
              <w:spacing w:line="20" w:lineRule="atLeast"/>
              <w:ind w:firstLine="5"/>
              <w:jc w:val="center"/>
            </w:pPr>
            <w:r w:rsidRPr="00080025">
              <w:lastRenderedPageBreak/>
              <w:t>V</w:t>
            </w:r>
          </w:p>
        </w:tc>
        <w:tc>
          <w:tcPr>
            <w:tcW w:w="1712" w:type="pct"/>
            <w:shd w:val="clear" w:color="auto" w:fill="FFFFFF"/>
          </w:tcPr>
          <w:p w:rsidR="00687F5B" w:rsidRPr="00080025" w:rsidRDefault="00687F5B" w:rsidP="00A00E5A">
            <w:pPr>
              <w:autoSpaceDE w:val="0"/>
              <w:autoSpaceDN w:val="0"/>
              <w:spacing w:line="20" w:lineRule="atLeast"/>
              <w:jc w:val="center"/>
            </w:pPr>
            <w:r w:rsidRPr="00080025">
              <w:t>60</w:t>
            </w:r>
          </w:p>
        </w:tc>
        <w:tc>
          <w:tcPr>
            <w:tcW w:w="1787" w:type="pct"/>
            <w:shd w:val="clear" w:color="auto" w:fill="FFFFFF"/>
          </w:tcPr>
          <w:p w:rsidR="00E53901" w:rsidRPr="00080025" w:rsidRDefault="00687F5B" w:rsidP="00E53901">
            <w:pPr>
              <w:autoSpaceDE w:val="0"/>
              <w:autoSpaceDN w:val="0"/>
              <w:spacing w:line="20" w:lineRule="atLeast"/>
              <w:jc w:val="center"/>
            </w:pPr>
            <w:r w:rsidRPr="00080025">
              <w:t>40</w:t>
            </w:r>
          </w:p>
        </w:tc>
      </w:tr>
    </w:tbl>
    <w:p w:rsidR="008F6C0C" w:rsidRPr="00080025" w:rsidRDefault="008F6C0C" w:rsidP="007A0F47">
      <w:pPr>
        <w:autoSpaceDE w:val="0"/>
        <w:autoSpaceDN w:val="0"/>
        <w:ind w:firstLine="709"/>
        <w:jc w:val="both"/>
        <w:rPr>
          <w:sz w:val="28"/>
          <w:szCs w:val="28"/>
          <w:lang w:val="de-DE"/>
        </w:rPr>
      </w:pPr>
    </w:p>
    <w:p w:rsidR="00687F5B" w:rsidRPr="00080025" w:rsidRDefault="00687F5B" w:rsidP="007A0F47">
      <w:pPr>
        <w:autoSpaceDE w:val="0"/>
        <w:autoSpaceDN w:val="0"/>
        <w:ind w:firstLine="709"/>
        <w:jc w:val="both"/>
        <w:rPr>
          <w:sz w:val="28"/>
          <w:szCs w:val="28"/>
        </w:rPr>
      </w:pPr>
      <w:r w:rsidRPr="00080025">
        <w:rPr>
          <w:sz w:val="28"/>
          <w:szCs w:val="28"/>
        </w:rPr>
        <w:t>Расчетные скорости, установленные в таблице 20 для трудных участков пересеченной местности, допускается принимать только при соответствующем технико-экономическом обосновании с учетом местных условий для каждого конкретного участка проектируемой дороги.</w:t>
      </w:r>
    </w:p>
    <w:p w:rsidR="00687F5B" w:rsidRPr="00080025" w:rsidRDefault="00687F5B" w:rsidP="007A0F47">
      <w:pPr>
        <w:autoSpaceDE w:val="0"/>
        <w:autoSpaceDN w:val="0"/>
        <w:ind w:firstLine="709"/>
        <w:jc w:val="both"/>
        <w:rPr>
          <w:rFonts w:eastAsia="Calibri"/>
          <w:sz w:val="28"/>
          <w:szCs w:val="28"/>
          <w:lang w:eastAsia="en-US"/>
        </w:rPr>
      </w:pPr>
      <w:r w:rsidRPr="00080025">
        <w:rPr>
          <w:rFonts w:eastAsia="Calibri"/>
          <w:sz w:val="28"/>
          <w:szCs w:val="28"/>
          <w:lang w:eastAsia="en-US"/>
        </w:rPr>
        <w:t xml:space="preserve">При наличии вдоль трассы автомобильных дорог капитальных дорогостоящих сооружений и лесных массивов, а также в случаях пересечения дорогами земель, занятых особо ценными сельскохозяйственными культурами и садами, в пределах населенного пункта, при соответствующем технико-экономическом обосновании допускается принимать расчетные скорости, установленные в таблице </w:t>
      </w:r>
      <w:hyperlink r:id="rId34" w:anchor="таб51" w:tooltip="Таблица 5.1" w:history="1">
        <w:r w:rsidRPr="00080025">
          <w:rPr>
            <w:rFonts w:eastAsia="Calibri"/>
            <w:sz w:val="28"/>
            <w:szCs w:val="28"/>
            <w:lang w:eastAsia="en-US"/>
          </w:rPr>
          <w:t>20</w:t>
        </w:r>
      </w:hyperlink>
      <w:r w:rsidRPr="00080025">
        <w:rPr>
          <w:rFonts w:eastAsia="Calibri"/>
          <w:sz w:val="28"/>
          <w:szCs w:val="28"/>
          <w:lang w:eastAsia="en-US"/>
        </w:rPr>
        <w:t xml:space="preserve"> для трудных участков пересеченной местности.</w:t>
      </w:r>
    </w:p>
    <w:p w:rsidR="008F6C0C" w:rsidRPr="00080025" w:rsidRDefault="00687F5B" w:rsidP="007A0F47">
      <w:pPr>
        <w:pStyle w:val="afffffff3"/>
        <w:spacing w:line="240" w:lineRule="auto"/>
        <w:rPr>
          <w:sz w:val="28"/>
          <w:szCs w:val="28"/>
          <w:lang w:val="ru-RU"/>
        </w:rPr>
      </w:pPr>
      <w:r w:rsidRPr="00080025">
        <w:rPr>
          <w:rStyle w:val="aa"/>
          <w:sz w:val="28"/>
          <w:szCs w:val="28"/>
        </w:rPr>
        <w:t xml:space="preserve">Согласно таблице 5.12 СП 34.13330.2012 «Автомобильные дороги» </w:t>
      </w:r>
      <w:r w:rsidRPr="00080025">
        <w:rPr>
          <w:sz w:val="28"/>
          <w:szCs w:val="28"/>
        </w:rPr>
        <w:t xml:space="preserve">Актуализированная </w:t>
      </w:r>
      <w:proofErr w:type="spellStart"/>
      <w:r w:rsidRPr="00080025">
        <w:rPr>
          <w:sz w:val="28"/>
          <w:szCs w:val="28"/>
        </w:rPr>
        <w:t>редакция</w:t>
      </w:r>
      <w:r w:rsidRPr="00080025">
        <w:rPr>
          <w:bCs/>
          <w:sz w:val="28"/>
          <w:szCs w:val="28"/>
        </w:rPr>
        <w:t>СНиП</w:t>
      </w:r>
      <w:proofErr w:type="spellEnd"/>
      <w:r w:rsidRPr="00080025">
        <w:rPr>
          <w:bCs/>
          <w:sz w:val="28"/>
          <w:szCs w:val="28"/>
        </w:rPr>
        <w:t xml:space="preserve"> 2.05.02-85*</w:t>
      </w:r>
      <w:r w:rsidRPr="00080025">
        <w:rPr>
          <w:sz w:val="28"/>
          <w:szCs w:val="28"/>
        </w:rPr>
        <w:t>основные параметры поперечного профиля проезжей части и земляного полотна автомобильных дорог принимаю</w:t>
      </w:r>
      <w:r w:rsidR="00867EE5" w:rsidRPr="00080025">
        <w:rPr>
          <w:sz w:val="28"/>
          <w:szCs w:val="28"/>
        </w:rPr>
        <w:t xml:space="preserve">т в зависимости от их категории </w:t>
      </w:r>
      <w:r w:rsidR="00CA571B">
        <w:rPr>
          <w:sz w:val="28"/>
          <w:szCs w:val="28"/>
          <w:lang w:val="ru-RU"/>
        </w:rPr>
        <w:t>(т</w:t>
      </w:r>
      <w:r w:rsidR="00867EE5" w:rsidRPr="00080025">
        <w:rPr>
          <w:sz w:val="28"/>
          <w:szCs w:val="28"/>
          <w:lang w:val="ru-RU"/>
        </w:rPr>
        <w:t>аблица 33).</w:t>
      </w:r>
    </w:p>
    <w:p w:rsidR="008B090D" w:rsidRPr="00080025" w:rsidRDefault="008B090D" w:rsidP="008422B5">
      <w:pPr>
        <w:pStyle w:val="4a"/>
        <w:ind w:firstLine="567"/>
        <w:rPr>
          <w:b w:val="0"/>
        </w:rPr>
      </w:pPr>
      <w:bookmarkStart w:id="72" w:name="_Ref401410912"/>
    </w:p>
    <w:p w:rsidR="003D73B9" w:rsidRPr="00202AF2" w:rsidRDefault="00687F5B" w:rsidP="00202AF2">
      <w:pPr>
        <w:pStyle w:val="4a"/>
        <w:ind w:firstLine="567"/>
        <w:rPr>
          <w:b w:val="0"/>
        </w:rPr>
      </w:pPr>
      <w:r w:rsidRPr="00080025">
        <w:rPr>
          <w:b w:val="0"/>
        </w:rPr>
        <w:t xml:space="preserve">Таблица </w:t>
      </w:r>
      <w:bookmarkEnd w:id="72"/>
      <w:r w:rsidR="00867EE5" w:rsidRPr="00080025">
        <w:rPr>
          <w:b w:val="0"/>
          <w:lang w:val="ru-RU"/>
        </w:rPr>
        <w:t>3</w:t>
      </w:r>
      <w:r w:rsidR="00132DF4" w:rsidRPr="00080025">
        <w:rPr>
          <w:b w:val="0"/>
        </w:rPr>
        <w:t>3</w:t>
      </w:r>
      <w:r w:rsidR="008422B5" w:rsidRPr="00080025">
        <w:rPr>
          <w:b w:val="0"/>
        </w:rPr>
        <w:t>.</w:t>
      </w:r>
      <w:r w:rsidRPr="00080025">
        <w:rPr>
          <w:b w:val="0"/>
        </w:rPr>
        <w:t>Основные параметры поперечного профиля проезжей части и земляного полотна автомобильных дорог</w:t>
      </w:r>
    </w:p>
    <w:tbl>
      <w:tblPr>
        <w:tblW w:w="5000" w:type="pct"/>
        <w:jc w:val="center"/>
        <w:tblLayout w:type="fixed"/>
        <w:tblCellMar>
          <w:left w:w="0" w:type="dxa"/>
          <w:right w:w="0" w:type="dxa"/>
        </w:tblCellMar>
        <w:tblLook w:val="04A0" w:firstRow="1" w:lastRow="0" w:firstColumn="1" w:lastColumn="0" w:noHBand="0" w:noVBand="1"/>
      </w:tblPr>
      <w:tblGrid>
        <w:gridCol w:w="1352"/>
        <w:gridCol w:w="1385"/>
        <w:gridCol w:w="1311"/>
        <w:gridCol w:w="1311"/>
        <w:gridCol w:w="1653"/>
        <w:gridCol w:w="1739"/>
        <w:gridCol w:w="474"/>
        <w:gridCol w:w="1813"/>
        <w:gridCol w:w="1259"/>
        <w:gridCol w:w="1979"/>
      </w:tblGrid>
      <w:tr w:rsidR="00687F5B" w:rsidRPr="00080025" w:rsidTr="00E858BB">
        <w:trPr>
          <w:cantSplit/>
          <w:trHeight w:val="20"/>
          <w:jc w:val="center"/>
        </w:trPr>
        <w:tc>
          <w:tcPr>
            <w:tcW w:w="47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687F5B" w:rsidP="008B45D6">
            <w:pPr>
              <w:autoSpaceDE w:val="0"/>
              <w:autoSpaceDN w:val="0"/>
              <w:spacing w:line="20" w:lineRule="atLeast"/>
              <w:ind w:left="5" w:right="83" w:firstLine="10"/>
              <w:jc w:val="center"/>
            </w:pPr>
            <w:r w:rsidRPr="00080025">
              <w:t>Ширина земля</w:t>
            </w:r>
            <w:r w:rsidR="008B45D6" w:rsidRPr="00080025">
              <w:t>-</w:t>
            </w:r>
            <w:proofErr w:type="spellStart"/>
            <w:r w:rsidRPr="00080025">
              <w:t>ного</w:t>
            </w:r>
            <w:proofErr w:type="spellEnd"/>
            <w:r w:rsidRPr="00080025">
              <w:t xml:space="preserve"> полотна, м</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687F5B" w:rsidP="00E858BB">
            <w:pPr>
              <w:autoSpaceDE w:val="0"/>
              <w:autoSpaceDN w:val="0"/>
              <w:spacing w:line="20" w:lineRule="atLeast"/>
              <w:ind w:left="147" w:right="83"/>
              <w:jc w:val="center"/>
            </w:pPr>
            <w:proofErr w:type="spellStart"/>
            <w:r w:rsidRPr="00080025">
              <w:t>Катег</w:t>
            </w:r>
            <w:proofErr w:type="spellEnd"/>
            <w:r w:rsidR="008B45D6" w:rsidRPr="00080025">
              <w:rPr>
                <w:lang w:val="en-US"/>
              </w:rPr>
              <w:t>-</w:t>
            </w:r>
            <w:proofErr w:type="spellStart"/>
            <w:r w:rsidRPr="00080025">
              <w:t>ория</w:t>
            </w:r>
            <w:proofErr w:type="spellEnd"/>
            <w:r w:rsidRPr="00080025">
              <w:t xml:space="preserve"> дороги</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687F5B" w:rsidP="00E858BB">
            <w:pPr>
              <w:autoSpaceDE w:val="0"/>
              <w:autoSpaceDN w:val="0"/>
              <w:spacing w:line="20" w:lineRule="atLeast"/>
              <w:ind w:left="147" w:right="83"/>
              <w:jc w:val="center"/>
            </w:pPr>
            <w:r w:rsidRPr="00080025">
              <w:t>Число полос движения</w:t>
            </w:r>
          </w:p>
        </w:tc>
        <w:tc>
          <w:tcPr>
            <w:tcW w:w="3582"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687F5B" w:rsidP="00E858BB">
            <w:pPr>
              <w:autoSpaceDE w:val="0"/>
              <w:autoSpaceDN w:val="0"/>
              <w:spacing w:line="20" w:lineRule="atLeast"/>
              <w:ind w:left="147" w:right="83" w:firstLine="15"/>
              <w:jc w:val="center"/>
            </w:pPr>
            <w:r w:rsidRPr="00080025">
              <w:t>Ширина, м</w:t>
            </w:r>
          </w:p>
        </w:tc>
      </w:tr>
      <w:tr w:rsidR="00687F5B" w:rsidRPr="00080025" w:rsidTr="00E858BB">
        <w:trPr>
          <w:cantSplit/>
          <w:trHeight w:val="20"/>
          <w:jc w:val="center"/>
        </w:trPr>
        <w:tc>
          <w:tcPr>
            <w:tcW w:w="1382" w:type="dxa"/>
            <w:vMerge/>
            <w:tcBorders>
              <w:top w:val="single" w:sz="4" w:space="0" w:color="auto"/>
              <w:left w:val="single" w:sz="4" w:space="0" w:color="auto"/>
              <w:bottom w:val="single" w:sz="4" w:space="0" w:color="auto"/>
              <w:right w:val="single" w:sz="4" w:space="0" w:color="auto"/>
            </w:tcBorders>
            <w:vAlign w:val="center"/>
            <w:hideMark/>
          </w:tcPr>
          <w:p w:rsidR="00687F5B" w:rsidRPr="00080025" w:rsidRDefault="00687F5B" w:rsidP="00E858BB">
            <w:pPr>
              <w:ind w:left="147" w:right="83"/>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87F5B" w:rsidRPr="00080025" w:rsidRDefault="00687F5B" w:rsidP="00E858BB">
            <w:pPr>
              <w:ind w:left="147" w:right="83"/>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687F5B" w:rsidRPr="00080025" w:rsidRDefault="00687F5B" w:rsidP="00E858BB">
            <w:pPr>
              <w:ind w:left="147" w:right="83"/>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8B45D6" w:rsidP="00E858BB">
            <w:pPr>
              <w:autoSpaceDE w:val="0"/>
              <w:autoSpaceDN w:val="0"/>
              <w:spacing w:line="20" w:lineRule="atLeast"/>
              <w:ind w:left="147" w:right="83"/>
              <w:jc w:val="center"/>
            </w:pPr>
            <w:r w:rsidRPr="00080025">
              <w:t>П</w:t>
            </w:r>
            <w:r w:rsidR="00687F5B" w:rsidRPr="00080025">
              <w:t>олосы движения</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8B45D6" w:rsidP="00E858BB">
            <w:pPr>
              <w:autoSpaceDE w:val="0"/>
              <w:autoSpaceDN w:val="0"/>
              <w:spacing w:line="20" w:lineRule="atLeast"/>
              <w:ind w:left="147" w:right="83" w:firstLine="9"/>
              <w:jc w:val="center"/>
            </w:pPr>
            <w:r w:rsidRPr="00080025">
              <w:t>У</w:t>
            </w:r>
            <w:r w:rsidR="00687F5B" w:rsidRPr="00080025">
              <w:t>креплен</w:t>
            </w:r>
            <w:r w:rsidRPr="00080025">
              <w:rPr>
                <w:lang w:val="en-US"/>
              </w:rPr>
              <w:t>-</w:t>
            </w:r>
            <w:r w:rsidR="00687F5B" w:rsidRPr="00080025">
              <w:t>ной полосы обочины</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687F5B" w:rsidP="00E858BB">
            <w:pPr>
              <w:autoSpaceDE w:val="0"/>
              <w:autoSpaceDN w:val="0"/>
              <w:spacing w:line="20" w:lineRule="atLeast"/>
              <w:ind w:left="147" w:right="83"/>
              <w:jc w:val="center"/>
            </w:pPr>
            <w:r w:rsidRPr="00080025">
              <w:t>Центральной разделитель</w:t>
            </w:r>
            <w:r w:rsidR="008B45D6" w:rsidRPr="00080025">
              <w:rPr>
                <w:lang w:val="en-US"/>
              </w:rPr>
              <w:t>-</w:t>
            </w:r>
            <w:r w:rsidRPr="00080025">
              <w:t>ной полосы</w:t>
            </w: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687F5B" w:rsidP="00E858BB">
            <w:pPr>
              <w:autoSpaceDE w:val="0"/>
              <w:autoSpaceDN w:val="0"/>
              <w:spacing w:line="20" w:lineRule="atLeast"/>
              <w:ind w:left="147" w:right="83"/>
              <w:jc w:val="center"/>
            </w:pPr>
            <w:proofErr w:type="spellStart"/>
            <w:r w:rsidRPr="00080025">
              <w:t>Остано</w:t>
            </w:r>
            <w:proofErr w:type="spellEnd"/>
            <w:r w:rsidR="008B45D6" w:rsidRPr="00080025">
              <w:rPr>
                <w:lang w:val="en-US"/>
              </w:rPr>
              <w:t>-</w:t>
            </w:r>
            <w:proofErr w:type="spellStart"/>
            <w:r w:rsidRPr="00080025">
              <w:t>вочной</w:t>
            </w:r>
            <w:proofErr w:type="spellEnd"/>
            <w:r w:rsidRPr="00080025">
              <w:t xml:space="preserve"> полосы</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687F5B" w:rsidP="008B45D6">
            <w:pPr>
              <w:autoSpaceDE w:val="0"/>
              <w:autoSpaceDN w:val="0"/>
              <w:spacing w:line="20" w:lineRule="atLeast"/>
              <w:jc w:val="center"/>
            </w:pPr>
            <w:r w:rsidRPr="00080025">
              <w:t>Обо</w:t>
            </w:r>
            <w:r w:rsidR="003D73B9" w:rsidRPr="00080025">
              <w:t>-</w:t>
            </w:r>
            <w:r w:rsidRPr="00080025">
              <w:t>чины</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687F5B" w:rsidP="00E858BB">
            <w:pPr>
              <w:autoSpaceDE w:val="0"/>
              <w:autoSpaceDN w:val="0"/>
              <w:spacing w:line="20" w:lineRule="atLeast"/>
              <w:ind w:left="147" w:right="83"/>
              <w:jc w:val="center"/>
            </w:pPr>
            <w:r w:rsidRPr="00080025">
              <w:t>укрепленной полосы на раздели</w:t>
            </w:r>
            <w:r w:rsidR="008B45D6" w:rsidRPr="00080025">
              <w:t>-</w:t>
            </w:r>
            <w:r w:rsidRPr="00080025">
              <w:t>тельной полосе</w:t>
            </w:r>
          </w:p>
        </w:tc>
      </w:tr>
      <w:tr w:rsidR="00687F5B" w:rsidRPr="00080025" w:rsidTr="00E858BB">
        <w:trPr>
          <w:cantSplit/>
          <w:trHeight w:val="20"/>
          <w:jc w:val="center"/>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28,5; 36; 43,5</w:t>
            </w:r>
          </w:p>
        </w:tc>
        <w:tc>
          <w:tcPr>
            <w:tcW w:w="48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IA</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4; 6; 8</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3,75</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0,75</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7F5B" w:rsidRPr="00080025" w:rsidRDefault="00687F5B" w:rsidP="008B45D6">
            <w:pPr>
              <w:autoSpaceDE w:val="0"/>
              <w:autoSpaceDN w:val="0"/>
              <w:spacing w:line="20" w:lineRule="atLeast"/>
              <w:ind w:left="68" w:right="119"/>
              <w:jc w:val="center"/>
            </w:pPr>
            <w:r w:rsidRPr="00080025">
              <w:t>См. 5.30</w:t>
            </w:r>
          </w:p>
          <w:p w:rsidR="00687F5B" w:rsidRPr="00080025" w:rsidRDefault="00687F5B" w:rsidP="008B45D6">
            <w:pPr>
              <w:autoSpaceDE w:val="0"/>
              <w:autoSpaceDN w:val="0"/>
              <w:spacing w:line="20" w:lineRule="atLeast"/>
              <w:ind w:left="68" w:right="119"/>
              <w:jc w:val="center"/>
            </w:pPr>
            <w:r w:rsidRPr="00080025">
              <w:t>СП 34.13330.2012 «Автомобильные дороги» Актуализиров</w:t>
            </w:r>
            <w:r w:rsidRPr="00080025">
              <w:lastRenderedPageBreak/>
              <w:t>анная редакция СНиП 2.05.02-85*</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lastRenderedPageBreak/>
              <w:t>6</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 xml:space="preserve">2,50, см. </w:t>
            </w:r>
            <w:hyperlink r:id="rId35" w:anchor="𿵲2" w:tooltip="Пункт 5.22" w:history="1">
              <w:r w:rsidRPr="00080025">
                <w:t>7.31</w:t>
              </w:r>
            </w:hyperlink>
          </w:p>
          <w:p w:rsidR="00687F5B" w:rsidRPr="00080025" w:rsidRDefault="00687F5B" w:rsidP="008B45D6">
            <w:pPr>
              <w:autoSpaceDE w:val="0"/>
              <w:autoSpaceDN w:val="0"/>
              <w:spacing w:line="20" w:lineRule="atLeast"/>
              <w:ind w:left="68" w:right="119"/>
              <w:jc w:val="center"/>
            </w:pPr>
            <w:r w:rsidRPr="00080025">
              <w:t>СНиП 2.05.02-85*</w:t>
            </w:r>
          </w:p>
        </w:tc>
        <w:tc>
          <w:tcPr>
            <w:tcW w:w="441"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3,75</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1</w:t>
            </w:r>
          </w:p>
        </w:tc>
      </w:tr>
      <w:tr w:rsidR="00687F5B" w:rsidRPr="00080025" w:rsidTr="00E858BB">
        <w:trPr>
          <w:cantSplit/>
          <w:trHeight w:val="20"/>
          <w:jc w:val="center"/>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27,5; 35; 42,5</w:t>
            </w:r>
          </w:p>
        </w:tc>
        <w:tc>
          <w:tcPr>
            <w:tcW w:w="48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IБ</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4; 6; 8</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3,75</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0,75</w:t>
            </w: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687F5B" w:rsidRPr="00080025" w:rsidRDefault="00687F5B" w:rsidP="008B45D6">
            <w:pPr>
              <w:ind w:left="68" w:right="119"/>
              <w:jc w:val="center"/>
            </w:pP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5</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2,50, см. 7.31</w:t>
            </w:r>
          </w:p>
          <w:p w:rsidR="00687F5B" w:rsidRPr="00080025" w:rsidRDefault="00687F5B" w:rsidP="008B45D6">
            <w:pPr>
              <w:autoSpaceDE w:val="0"/>
              <w:autoSpaceDN w:val="0"/>
              <w:spacing w:line="20" w:lineRule="atLeast"/>
              <w:ind w:left="68" w:right="119"/>
              <w:jc w:val="center"/>
            </w:pPr>
            <w:r w:rsidRPr="00080025">
              <w:t>СНиП 2.05.02-85*</w:t>
            </w:r>
          </w:p>
        </w:tc>
        <w:tc>
          <w:tcPr>
            <w:tcW w:w="441"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3,75</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1</w:t>
            </w:r>
          </w:p>
        </w:tc>
      </w:tr>
      <w:tr w:rsidR="00687F5B" w:rsidRPr="00080025" w:rsidTr="00E858BB">
        <w:trPr>
          <w:cantSplit/>
          <w:trHeight w:val="20"/>
          <w:jc w:val="center"/>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lastRenderedPageBreak/>
              <w:t>21*; 28*; 17,5*</w:t>
            </w:r>
          </w:p>
        </w:tc>
        <w:tc>
          <w:tcPr>
            <w:tcW w:w="48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IB</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4; 6; 8</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3,75/3,50</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0,75/0,50</w:t>
            </w: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687F5B" w:rsidRPr="00080025" w:rsidRDefault="00687F5B" w:rsidP="008B45D6">
            <w:pPr>
              <w:ind w:left="68" w:right="119"/>
              <w:jc w:val="center"/>
            </w:pP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5</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2,50, см. 7.31</w:t>
            </w:r>
          </w:p>
          <w:p w:rsidR="00687F5B" w:rsidRPr="00080025" w:rsidRDefault="00687F5B" w:rsidP="008B45D6">
            <w:pPr>
              <w:autoSpaceDE w:val="0"/>
              <w:autoSpaceDN w:val="0"/>
              <w:spacing w:line="20" w:lineRule="atLeast"/>
              <w:ind w:left="68" w:right="119"/>
              <w:jc w:val="center"/>
            </w:pPr>
            <w:r w:rsidRPr="00080025">
              <w:t>СНиП 2.05.02-85*</w:t>
            </w:r>
          </w:p>
        </w:tc>
        <w:tc>
          <w:tcPr>
            <w:tcW w:w="441"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3,75</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1</w:t>
            </w:r>
            <w:bookmarkStart w:id="73" w:name="NORMACS_PAGE_24"/>
            <w:bookmarkEnd w:id="73"/>
          </w:p>
        </w:tc>
      </w:tr>
      <w:tr w:rsidR="00687F5B" w:rsidRPr="00080025" w:rsidTr="00E858BB">
        <w:trPr>
          <w:cantSplit/>
          <w:trHeight w:val="20"/>
          <w:jc w:val="center"/>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lastRenderedPageBreak/>
              <w:t>15; 12</w:t>
            </w:r>
          </w:p>
        </w:tc>
        <w:tc>
          <w:tcPr>
            <w:tcW w:w="48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II</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2; 4</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3,75/3,50</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0,75/0,50</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2,50, см. 7.31</w:t>
            </w:r>
          </w:p>
          <w:p w:rsidR="00687F5B" w:rsidRPr="00080025" w:rsidRDefault="00687F5B" w:rsidP="008B45D6">
            <w:pPr>
              <w:autoSpaceDE w:val="0"/>
              <w:autoSpaceDN w:val="0"/>
              <w:spacing w:line="20" w:lineRule="atLeast"/>
              <w:ind w:left="68" w:right="119"/>
              <w:jc w:val="center"/>
            </w:pPr>
            <w:r w:rsidRPr="00080025">
              <w:t>СНиП 2.05.02-85*</w:t>
            </w:r>
          </w:p>
        </w:tc>
        <w:tc>
          <w:tcPr>
            <w:tcW w:w="441"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3,75</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w:t>
            </w:r>
          </w:p>
        </w:tc>
      </w:tr>
      <w:tr w:rsidR="00687F5B" w:rsidRPr="00080025" w:rsidTr="00E858BB">
        <w:trPr>
          <w:cantSplit/>
          <w:trHeight w:val="20"/>
          <w:jc w:val="center"/>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12</w:t>
            </w:r>
          </w:p>
        </w:tc>
        <w:tc>
          <w:tcPr>
            <w:tcW w:w="48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III</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2</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3,0</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0,50</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w:t>
            </w:r>
          </w:p>
        </w:tc>
        <w:tc>
          <w:tcPr>
            <w:tcW w:w="441"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2,5</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w:t>
            </w:r>
          </w:p>
        </w:tc>
      </w:tr>
      <w:tr w:rsidR="00687F5B" w:rsidRPr="00080025" w:rsidTr="00E858BB">
        <w:trPr>
          <w:cantSplit/>
          <w:trHeight w:val="20"/>
          <w:jc w:val="center"/>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10</w:t>
            </w:r>
          </w:p>
        </w:tc>
        <w:tc>
          <w:tcPr>
            <w:tcW w:w="48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IV</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2</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3,0</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0,50</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w:t>
            </w:r>
          </w:p>
        </w:tc>
        <w:tc>
          <w:tcPr>
            <w:tcW w:w="441"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2,0</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w:t>
            </w:r>
          </w:p>
        </w:tc>
      </w:tr>
      <w:tr w:rsidR="00687F5B" w:rsidRPr="00080025" w:rsidTr="00E858BB">
        <w:trPr>
          <w:cantSplit/>
          <w:trHeight w:val="20"/>
          <w:jc w:val="center"/>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4,5+3,5 =8</w:t>
            </w:r>
          </w:p>
        </w:tc>
        <w:tc>
          <w:tcPr>
            <w:tcW w:w="48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V</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1</w:t>
            </w: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4,5</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w:t>
            </w:r>
          </w:p>
        </w:tc>
        <w:tc>
          <w:tcPr>
            <w:tcW w:w="635"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w:t>
            </w:r>
          </w:p>
        </w:tc>
        <w:tc>
          <w:tcPr>
            <w:tcW w:w="441"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8B45D6">
            <w:pPr>
              <w:autoSpaceDE w:val="0"/>
              <w:autoSpaceDN w:val="0"/>
              <w:spacing w:line="20" w:lineRule="atLeast"/>
              <w:ind w:left="68" w:right="119"/>
              <w:jc w:val="center"/>
            </w:pPr>
            <w:r w:rsidRPr="00080025">
              <w:t>1,75</w:t>
            </w:r>
          </w:p>
        </w:tc>
        <w:tc>
          <w:tcPr>
            <w:tcW w:w="694" w:type="pct"/>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spacing w:line="20" w:lineRule="atLeast"/>
              <w:jc w:val="center"/>
            </w:pPr>
            <w:r w:rsidRPr="00080025">
              <w:t>-</w:t>
            </w:r>
          </w:p>
        </w:tc>
      </w:tr>
      <w:tr w:rsidR="00687F5B" w:rsidRPr="00080025" w:rsidTr="00E858BB">
        <w:trPr>
          <w:cantSplit/>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687F5B" w:rsidRPr="00080025" w:rsidRDefault="00687F5B" w:rsidP="00A00E5A">
            <w:pPr>
              <w:autoSpaceDE w:val="0"/>
              <w:autoSpaceDN w:val="0"/>
              <w:ind w:firstLine="284"/>
              <w:jc w:val="both"/>
            </w:pPr>
            <w:r w:rsidRPr="00080025">
              <w:t>* Наименьшая ширина центральной разделительной полосы согласно 5.31 СП 34.13330.2012 «Автомобильные дороги» Актуализированная редакция СНиП 2.05.02-85*</w:t>
            </w:r>
          </w:p>
        </w:tc>
      </w:tr>
    </w:tbl>
    <w:p w:rsidR="00687F5B" w:rsidRPr="00080025" w:rsidRDefault="00687F5B" w:rsidP="00687F5B">
      <w:pPr>
        <w:pStyle w:val="101"/>
        <w:ind w:firstLine="709"/>
        <w:jc w:val="both"/>
        <w:rPr>
          <w:sz w:val="28"/>
          <w:szCs w:val="28"/>
        </w:rPr>
      </w:pPr>
      <w:r w:rsidRPr="00080025">
        <w:rPr>
          <w:sz w:val="28"/>
          <w:szCs w:val="28"/>
        </w:rPr>
        <w:t>Примечания:</w:t>
      </w:r>
    </w:p>
    <w:p w:rsidR="00687F5B" w:rsidRPr="00080025" w:rsidRDefault="00E36E7B" w:rsidP="00687F5B">
      <w:pPr>
        <w:pStyle w:val="101"/>
        <w:ind w:firstLine="709"/>
        <w:jc w:val="both"/>
        <w:rPr>
          <w:sz w:val="28"/>
          <w:szCs w:val="28"/>
        </w:rPr>
      </w:pPr>
      <w:r w:rsidRPr="00080025">
        <w:rPr>
          <w:sz w:val="28"/>
          <w:szCs w:val="28"/>
        </w:rPr>
        <w:t>1)</w:t>
      </w:r>
      <w:r w:rsidR="00687F5B" w:rsidRPr="00080025">
        <w:rPr>
          <w:sz w:val="28"/>
          <w:szCs w:val="28"/>
        </w:rPr>
        <w:t>Ширину центральной разделительной полосы с ограждением по оси на дорогах категории IB допускается принимать равной ширине полосы для установки ограждения плюс полоса безопасности.</w:t>
      </w:r>
    </w:p>
    <w:p w:rsidR="00687F5B" w:rsidRPr="00080025" w:rsidRDefault="00E36E7B" w:rsidP="00687F5B">
      <w:pPr>
        <w:pStyle w:val="101"/>
        <w:ind w:firstLine="709"/>
        <w:jc w:val="both"/>
        <w:rPr>
          <w:sz w:val="28"/>
          <w:szCs w:val="28"/>
          <w:lang w:val="de-DE"/>
        </w:rPr>
      </w:pPr>
      <w:r w:rsidRPr="00080025">
        <w:rPr>
          <w:sz w:val="28"/>
          <w:szCs w:val="28"/>
        </w:rPr>
        <w:t>2)</w:t>
      </w:r>
      <w:proofErr w:type="gramStart"/>
      <w:r w:rsidR="00687F5B" w:rsidRPr="00080025">
        <w:rPr>
          <w:sz w:val="28"/>
          <w:szCs w:val="28"/>
        </w:rPr>
        <w:t>В</w:t>
      </w:r>
      <w:proofErr w:type="gramEnd"/>
      <w:r w:rsidR="00687F5B" w:rsidRPr="00080025">
        <w:rPr>
          <w:sz w:val="28"/>
          <w:szCs w:val="28"/>
        </w:rPr>
        <w:t xml:space="preserve"> обоснованных случаях на дорогах категории II допускается устройство </w:t>
      </w:r>
      <w:proofErr w:type="spellStart"/>
      <w:r w:rsidR="00687F5B" w:rsidRPr="00080025">
        <w:rPr>
          <w:sz w:val="28"/>
          <w:szCs w:val="28"/>
        </w:rPr>
        <w:t>четырехполосной</w:t>
      </w:r>
      <w:proofErr w:type="spellEnd"/>
      <w:r w:rsidR="00687F5B" w:rsidRPr="00080025">
        <w:rPr>
          <w:sz w:val="28"/>
          <w:szCs w:val="28"/>
        </w:rPr>
        <w:t xml:space="preserve"> проезжей части с шириной полосы движения 3,5 м при расчетной скорости движения не более 100 км/ч.</w:t>
      </w:r>
    </w:p>
    <w:p w:rsidR="00E858BB" w:rsidRPr="00080025" w:rsidRDefault="00E858BB" w:rsidP="00687F5B">
      <w:pPr>
        <w:pStyle w:val="101"/>
        <w:ind w:firstLine="709"/>
        <w:jc w:val="both"/>
        <w:rPr>
          <w:sz w:val="28"/>
          <w:szCs w:val="28"/>
          <w:lang w:val="de-DE"/>
        </w:rPr>
        <w:sectPr w:rsidR="00E858BB" w:rsidRPr="00080025" w:rsidSect="004C6265">
          <w:pgSz w:w="16838" w:h="11906" w:orient="landscape"/>
          <w:pgMar w:top="1134" w:right="851" w:bottom="1134" w:left="1701" w:header="709" w:footer="709" w:gutter="0"/>
          <w:cols w:space="708"/>
          <w:docGrid w:linePitch="360"/>
        </w:sectPr>
      </w:pPr>
    </w:p>
    <w:p w:rsidR="00687F5B" w:rsidRPr="00080025" w:rsidRDefault="00A023F4" w:rsidP="00E36E7B">
      <w:pPr>
        <w:autoSpaceDE w:val="0"/>
        <w:autoSpaceDN w:val="0"/>
        <w:ind w:firstLine="567"/>
        <w:jc w:val="both"/>
        <w:rPr>
          <w:sz w:val="28"/>
          <w:szCs w:val="28"/>
        </w:rPr>
      </w:pPr>
      <w:bookmarkStart w:id="74" w:name="п528"/>
      <w:r>
        <w:rPr>
          <w:rStyle w:val="aa"/>
          <w:sz w:val="28"/>
          <w:szCs w:val="28"/>
        </w:rPr>
        <w:lastRenderedPageBreak/>
        <w:t>В соответствии с п.</w:t>
      </w:r>
      <w:r w:rsidR="00687F5B" w:rsidRPr="00080025">
        <w:rPr>
          <w:rStyle w:val="aa"/>
          <w:sz w:val="28"/>
          <w:szCs w:val="28"/>
        </w:rPr>
        <w:t xml:space="preserve">5.28СП 34.13330.2012 «Автомобильные дороги» </w:t>
      </w:r>
      <w:r w:rsidR="00687F5B" w:rsidRPr="00080025">
        <w:rPr>
          <w:sz w:val="28"/>
          <w:szCs w:val="28"/>
        </w:rPr>
        <w:t>Актуализированная редакция</w:t>
      </w:r>
      <w:r>
        <w:rPr>
          <w:sz w:val="28"/>
          <w:szCs w:val="28"/>
        </w:rPr>
        <w:t xml:space="preserve"> </w:t>
      </w:r>
      <w:r w:rsidR="00687F5B" w:rsidRPr="00080025">
        <w:rPr>
          <w:bCs/>
          <w:sz w:val="28"/>
          <w:szCs w:val="28"/>
        </w:rPr>
        <w:t>СНиП 2.05.02-85*</w:t>
      </w:r>
      <w:bookmarkEnd w:id="74"/>
      <w:r>
        <w:rPr>
          <w:bCs/>
          <w:sz w:val="28"/>
          <w:szCs w:val="28"/>
        </w:rPr>
        <w:t xml:space="preserve"> </w:t>
      </w:r>
      <w:r w:rsidR="00687F5B" w:rsidRPr="00080025">
        <w:rPr>
          <w:sz w:val="28"/>
          <w:szCs w:val="28"/>
        </w:rPr>
        <w:t xml:space="preserve">ширину разделительной полосы на участках дорог, где в перспективе может потребоваться увеличение числа полос движения, увеличивают на 7,5 м по сравнению с показателями таблицы 20 и принимают равной: не менее 13,5 м - для дорог категории </w:t>
      </w:r>
      <w:proofErr w:type="gramStart"/>
      <w:r w:rsidR="00687F5B" w:rsidRPr="00080025">
        <w:rPr>
          <w:sz w:val="28"/>
          <w:szCs w:val="28"/>
        </w:rPr>
        <w:t xml:space="preserve">IA, </w:t>
      </w:r>
      <w:r w:rsidR="00A6456E">
        <w:rPr>
          <w:sz w:val="28"/>
          <w:szCs w:val="28"/>
        </w:rPr>
        <w:t xml:space="preserve">  </w:t>
      </w:r>
      <w:proofErr w:type="gramEnd"/>
      <w:r w:rsidR="00A6456E">
        <w:rPr>
          <w:sz w:val="28"/>
          <w:szCs w:val="28"/>
        </w:rPr>
        <w:t xml:space="preserve">               </w:t>
      </w:r>
      <w:r w:rsidR="00687F5B" w:rsidRPr="00080025">
        <w:rPr>
          <w:sz w:val="28"/>
          <w:szCs w:val="28"/>
        </w:rPr>
        <w:t>не менее 12,5 м - для дорог категории IБ.</w:t>
      </w:r>
    </w:p>
    <w:p w:rsidR="00687F5B" w:rsidRPr="00080025" w:rsidRDefault="00687F5B" w:rsidP="007A0F47">
      <w:pPr>
        <w:autoSpaceDE w:val="0"/>
        <w:autoSpaceDN w:val="0"/>
        <w:ind w:firstLine="567"/>
        <w:jc w:val="both"/>
        <w:rPr>
          <w:sz w:val="28"/>
          <w:szCs w:val="28"/>
        </w:rPr>
      </w:pPr>
      <w:r w:rsidRPr="00080025">
        <w:rPr>
          <w:sz w:val="28"/>
          <w:szCs w:val="28"/>
        </w:rPr>
        <w:t>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w:t>
      </w:r>
      <w:r w:rsidR="00A6456E">
        <w:rPr>
          <w:sz w:val="28"/>
          <w:szCs w:val="28"/>
        </w:rPr>
        <w:t xml:space="preserve">                          </w:t>
      </w:r>
      <w:r w:rsidRPr="00080025">
        <w:rPr>
          <w:sz w:val="28"/>
          <w:szCs w:val="28"/>
        </w:rPr>
        <w:t xml:space="preserve"> В периоды, когда они не используются, их следует закрывать специальными съемными ограждающими устройствами.</w:t>
      </w:r>
    </w:p>
    <w:p w:rsidR="008422B5" w:rsidRPr="00080025" w:rsidRDefault="00687F5B" w:rsidP="007A0F47">
      <w:pPr>
        <w:pStyle w:val="afffffff3"/>
        <w:spacing w:line="240" w:lineRule="auto"/>
        <w:ind w:firstLine="567"/>
        <w:rPr>
          <w:sz w:val="28"/>
          <w:szCs w:val="28"/>
        </w:rPr>
      </w:pPr>
      <w:r w:rsidRPr="00080025">
        <w:rPr>
          <w:rStyle w:val="aa"/>
          <w:sz w:val="28"/>
          <w:szCs w:val="28"/>
        </w:rPr>
        <w:t xml:space="preserve">Согласно таблице 5.3 СП 34.13330.2012 «Автомобильные дороги» </w:t>
      </w:r>
      <w:r w:rsidRPr="00080025">
        <w:rPr>
          <w:sz w:val="28"/>
          <w:szCs w:val="28"/>
        </w:rPr>
        <w:t xml:space="preserve">Актуализированная </w:t>
      </w:r>
      <w:proofErr w:type="spellStart"/>
      <w:r w:rsidRPr="00080025">
        <w:rPr>
          <w:sz w:val="28"/>
          <w:szCs w:val="28"/>
        </w:rPr>
        <w:t>редакция</w:t>
      </w:r>
      <w:r w:rsidRPr="00080025">
        <w:rPr>
          <w:bCs/>
          <w:sz w:val="28"/>
          <w:szCs w:val="28"/>
        </w:rPr>
        <w:t>СНиП</w:t>
      </w:r>
      <w:proofErr w:type="spellEnd"/>
      <w:r w:rsidRPr="00080025">
        <w:rPr>
          <w:bCs/>
          <w:sz w:val="28"/>
          <w:szCs w:val="28"/>
        </w:rPr>
        <w:t xml:space="preserve"> 2.05.02-85*</w:t>
      </w:r>
      <w:r w:rsidRPr="00080025">
        <w:rPr>
          <w:sz w:val="28"/>
          <w:szCs w:val="28"/>
        </w:rPr>
        <w:t>наименьшие продольные уклоны и наименьшие радиусы кривых принимают в зависимости</w:t>
      </w:r>
      <w:r w:rsidR="00A6456E">
        <w:rPr>
          <w:sz w:val="28"/>
          <w:szCs w:val="28"/>
          <w:lang w:val="ru-RU"/>
        </w:rPr>
        <w:t xml:space="preserve">                                     </w:t>
      </w:r>
      <w:r w:rsidRPr="00080025">
        <w:rPr>
          <w:sz w:val="28"/>
          <w:szCs w:val="28"/>
        </w:rPr>
        <w:t xml:space="preserve"> от расчетной скорости</w:t>
      </w:r>
      <w:r w:rsidR="00867EE5" w:rsidRPr="00080025">
        <w:rPr>
          <w:sz w:val="28"/>
          <w:szCs w:val="28"/>
          <w:lang w:val="ru-RU"/>
        </w:rPr>
        <w:t xml:space="preserve"> </w:t>
      </w:r>
      <w:r w:rsidR="007A2077" w:rsidRPr="00080025">
        <w:rPr>
          <w:sz w:val="28"/>
          <w:szCs w:val="28"/>
          <w:lang w:val="ru-RU"/>
        </w:rPr>
        <w:t>в соответствии с таблицей</w:t>
      </w:r>
      <w:r w:rsidR="00867EE5" w:rsidRPr="00080025">
        <w:rPr>
          <w:sz w:val="28"/>
          <w:szCs w:val="28"/>
          <w:lang w:val="ru-RU"/>
        </w:rPr>
        <w:t xml:space="preserve"> 34</w:t>
      </w:r>
      <w:r w:rsidR="00867EE5" w:rsidRPr="00080025">
        <w:rPr>
          <w:sz w:val="28"/>
          <w:szCs w:val="28"/>
        </w:rPr>
        <w:t>.</w:t>
      </w:r>
    </w:p>
    <w:p w:rsidR="00867EE5" w:rsidRPr="00080025" w:rsidRDefault="00867EE5" w:rsidP="007A0F47">
      <w:pPr>
        <w:pStyle w:val="afffffff3"/>
        <w:spacing w:line="240" w:lineRule="auto"/>
        <w:ind w:firstLine="567"/>
        <w:rPr>
          <w:sz w:val="28"/>
          <w:szCs w:val="28"/>
        </w:rPr>
      </w:pPr>
    </w:p>
    <w:p w:rsidR="00E36E7B" w:rsidRPr="00202AF2" w:rsidRDefault="00687F5B" w:rsidP="00202AF2">
      <w:pPr>
        <w:pStyle w:val="4a"/>
        <w:ind w:firstLine="567"/>
        <w:rPr>
          <w:b w:val="0"/>
        </w:rPr>
      </w:pPr>
      <w:bookmarkStart w:id="75" w:name="_Ref401411006"/>
      <w:r w:rsidRPr="00080025">
        <w:rPr>
          <w:b w:val="0"/>
        </w:rPr>
        <w:t xml:space="preserve">Таблица </w:t>
      </w:r>
      <w:bookmarkEnd w:id="75"/>
      <w:r w:rsidR="00867EE5" w:rsidRPr="00080025">
        <w:rPr>
          <w:b w:val="0"/>
          <w:lang w:val="ru-RU"/>
        </w:rPr>
        <w:t>3</w:t>
      </w:r>
      <w:r w:rsidR="00132DF4" w:rsidRPr="00080025">
        <w:rPr>
          <w:b w:val="0"/>
        </w:rPr>
        <w:t>4</w:t>
      </w:r>
      <w:r w:rsidR="008422B5" w:rsidRPr="00080025">
        <w:rPr>
          <w:b w:val="0"/>
        </w:rPr>
        <w:t>.</w:t>
      </w:r>
      <w:r w:rsidR="00E36E7B" w:rsidRPr="00080025">
        <w:rPr>
          <w:b w:val="0"/>
          <w:lang w:val="ru-RU"/>
        </w:rPr>
        <w:t xml:space="preserve"> </w:t>
      </w:r>
      <w:r w:rsidRPr="00080025">
        <w:rPr>
          <w:b w:val="0"/>
        </w:rPr>
        <w:t>Предельно-допустимые параметры продольных уклонов и радиусов кривых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8"/>
        <w:gridCol w:w="1321"/>
        <w:gridCol w:w="2394"/>
        <w:gridCol w:w="2269"/>
        <w:gridCol w:w="2272"/>
      </w:tblGrid>
      <w:tr w:rsidR="00687F5B" w:rsidRPr="00080025" w:rsidTr="00A00E5A">
        <w:trPr>
          <w:trHeight w:val="20"/>
          <w:tblHeader/>
          <w:jc w:val="center"/>
        </w:trPr>
        <w:tc>
          <w:tcPr>
            <w:tcW w:w="582" w:type="pct"/>
            <w:vMerge w:val="restart"/>
            <w:shd w:val="clear" w:color="auto" w:fill="FFFFFF"/>
            <w:vAlign w:val="center"/>
            <w:hideMark/>
          </w:tcPr>
          <w:p w:rsidR="00687F5B" w:rsidRPr="00080025" w:rsidRDefault="00687F5B" w:rsidP="00A00E5A">
            <w:pPr>
              <w:autoSpaceDE w:val="0"/>
              <w:autoSpaceDN w:val="0"/>
              <w:spacing w:line="20" w:lineRule="atLeast"/>
              <w:ind w:firstLine="5"/>
              <w:jc w:val="center"/>
            </w:pPr>
            <w:r w:rsidRPr="00080025">
              <w:t>Расчетная скорость, км/ч</w:t>
            </w:r>
          </w:p>
        </w:tc>
        <w:tc>
          <w:tcPr>
            <w:tcW w:w="707" w:type="pct"/>
            <w:vMerge w:val="restart"/>
            <w:shd w:val="clear" w:color="auto" w:fill="FFFFFF"/>
            <w:vAlign w:val="center"/>
            <w:hideMark/>
          </w:tcPr>
          <w:p w:rsidR="00687F5B" w:rsidRPr="00080025" w:rsidRDefault="00687F5B" w:rsidP="00A00E5A">
            <w:pPr>
              <w:autoSpaceDE w:val="0"/>
              <w:autoSpaceDN w:val="0"/>
              <w:spacing w:line="20" w:lineRule="atLeast"/>
              <w:jc w:val="center"/>
            </w:pPr>
            <w:r w:rsidRPr="00080025">
              <w:t>Наибольшие продольные уклоны, ‰</w:t>
            </w:r>
          </w:p>
        </w:tc>
        <w:tc>
          <w:tcPr>
            <w:tcW w:w="3710" w:type="pct"/>
            <w:gridSpan w:val="3"/>
            <w:shd w:val="clear" w:color="auto" w:fill="FFFFFF"/>
            <w:vAlign w:val="center"/>
            <w:hideMark/>
          </w:tcPr>
          <w:p w:rsidR="00687F5B" w:rsidRPr="00080025" w:rsidRDefault="00687F5B" w:rsidP="00A00E5A">
            <w:pPr>
              <w:autoSpaceDE w:val="0"/>
              <w:autoSpaceDN w:val="0"/>
              <w:spacing w:line="20" w:lineRule="atLeast"/>
              <w:jc w:val="center"/>
            </w:pPr>
            <w:r w:rsidRPr="00080025">
              <w:t>Наименьшие радиусы кривых, м</w:t>
            </w:r>
          </w:p>
        </w:tc>
      </w:tr>
      <w:tr w:rsidR="00687F5B" w:rsidRPr="00080025" w:rsidTr="00A00E5A">
        <w:trPr>
          <w:trHeight w:val="20"/>
          <w:tblHeader/>
          <w:jc w:val="center"/>
        </w:trPr>
        <w:tc>
          <w:tcPr>
            <w:tcW w:w="582" w:type="pct"/>
            <w:vMerge/>
            <w:vAlign w:val="center"/>
            <w:hideMark/>
          </w:tcPr>
          <w:p w:rsidR="00687F5B" w:rsidRPr="00080025" w:rsidRDefault="00687F5B" w:rsidP="00A00E5A">
            <w:pPr>
              <w:jc w:val="center"/>
            </w:pPr>
          </w:p>
        </w:tc>
        <w:tc>
          <w:tcPr>
            <w:tcW w:w="707" w:type="pct"/>
            <w:vMerge/>
            <w:vAlign w:val="center"/>
            <w:hideMark/>
          </w:tcPr>
          <w:p w:rsidR="00687F5B" w:rsidRPr="00080025" w:rsidRDefault="00687F5B" w:rsidP="00A00E5A">
            <w:pPr>
              <w:jc w:val="center"/>
            </w:pPr>
          </w:p>
        </w:tc>
        <w:tc>
          <w:tcPr>
            <w:tcW w:w="1281" w:type="pct"/>
            <w:vMerge w:val="restart"/>
            <w:shd w:val="clear" w:color="auto" w:fill="FFFFFF"/>
            <w:vAlign w:val="center"/>
            <w:hideMark/>
          </w:tcPr>
          <w:p w:rsidR="00687F5B" w:rsidRPr="00080025" w:rsidRDefault="00687F5B" w:rsidP="00A00E5A">
            <w:pPr>
              <w:autoSpaceDE w:val="0"/>
              <w:autoSpaceDN w:val="0"/>
              <w:spacing w:line="20" w:lineRule="atLeast"/>
              <w:jc w:val="center"/>
            </w:pPr>
            <w:r w:rsidRPr="00080025">
              <w:t>в плане</w:t>
            </w:r>
          </w:p>
        </w:tc>
        <w:tc>
          <w:tcPr>
            <w:tcW w:w="2429" w:type="pct"/>
            <w:gridSpan w:val="2"/>
            <w:shd w:val="clear" w:color="auto" w:fill="FFFFFF"/>
            <w:vAlign w:val="center"/>
            <w:hideMark/>
          </w:tcPr>
          <w:p w:rsidR="00687F5B" w:rsidRPr="00080025" w:rsidRDefault="00687F5B" w:rsidP="00A00E5A">
            <w:pPr>
              <w:autoSpaceDE w:val="0"/>
              <w:autoSpaceDN w:val="0"/>
              <w:spacing w:line="20" w:lineRule="atLeast"/>
              <w:jc w:val="center"/>
            </w:pPr>
            <w:r w:rsidRPr="00080025">
              <w:t>в продольном профиле</w:t>
            </w:r>
          </w:p>
        </w:tc>
      </w:tr>
      <w:tr w:rsidR="00687F5B" w:rsidRPr="00080025" w:rsidTr="00A00E5A">
        <w:trPr>
          <w:trHeight w:val="260"/>
          <w:tblHeader/>
          <w:jc w:val="center"/>
        </w:trPr>
        <w:tc>
          <w:tcPr>
            <w:tcW w:w="582" w:type="pct"/>
            <w:vMerge/>
            <w:tcBorders>
              <w:bottom w:val="single" w:sz="4" w:space="0" w:color="auto"/>
            </w:tcBorders>
            <w:vAlign w:val="center"/>
            <w:hideMark/>
          </w:tcPr>
          <w:p w:rsidR="00687F5B" w:rsidRPr="00080025" w:rsidRDefault="00687F5B" w:rsidP="00A00E5A">
            <w:pPr>
              <w:jc w:val="center"/>
            </w:pPr>
          </w:p>
        </w:tc>
        <w:tc>
          <w:tcPr>
            <w:tcW w:w="707" w:type="pct"/>
            <w:vMerge/>
            <w:tcBorders>
              <w:bottom w:val="single" w:sz="4" w:space="0" w:color="auto"/>
            </w:tcBorders>
            <w:vAlign w:val="center"/>
            <w:hideMark/>
          </w:tcPr>
          <w:p w:rsidR="00687F5B" w:rsidRPr="00080025" w:rsidRDefault="00687F5B" w:rsidP="00A00E5A">
            <w:pPr>
              <w:jc w:val="center"/>
            </w:pPr>
          </w:p>
        </w:tc>
        <w:tc>
          <w:tcPr>
            <w:tcW w:w="1281" w:type="pct"/>
            <w:vMerge/>
            <w:tcBorders>
              <w:bottom w:val="single" w:sz="4" w:space="0" w:color="auto"/>
            </w:tcBorders>
            <w:vAlign w:val="center"/>
            <w:hideMark/>
          </w:tcPr>
          <w:p w:rsidR="00687F5B" w:rsidRPr="00080025" w:rsidRDefault="00687F5B" w:rsidP="00A00E5A">
            <w:pPr>
              <w:jc w:val="center"/>
            </w:pPr>
          </w:p>
        </w:tc>
        <w:tc>
          <w:tcPr>
            <w:tcW w:w="1214" w:type="pct"/>
            <w:tcBorders>
              <w:bottom w:val="single" w:sz="4" w:space="0" w:color="auto"/>
            </w:tcBorders>
            <w:shd w:val="clear" w:color="auto" w:fill="FFFFFF"/>
            <w:vAlign w:val="center"/>
            <w:hideMark/>
          </w:tcPr>
          <w:p w:rsidR="00687F5B" w:rsidRPr="00080025" w:rsidRDefault="00687F5B" w:rsidP="00A00E5A">
            <w:pPr>
              <w:autoSpaceDE w:val="0"/>
              <w:autoSpaceDN w:val="0"/>
              <w:spacing w:line="20" w:lineRule="atLeast"/>
              <w:jc w:val="center"/>
            </w:pPr>
            <w:r w:rsidRPr="00080025">
              <w:t>выпуклых</w:t>
            </w:r>
          </w:p>
        </w:tc>
        <w:tc>
          <w:tcPr>
            <w:tcW w:w="1216" w:type="pct"/>
            <w:tcBorders>
              <w:bottom w:val="single" w:sz="4" w:space="0" w:color="auto"/>
            </w:tcBorders>
            <w:shd w:val="clear" w:color="auto" w:fill="FFFFFF"/>
            <w:vAlign w:val="center"/>
            <w:hideMark/>
          </w:tcPr>
          <w:p w:rsidR="00687F5B" w:rsidRPr="00080025" w:rsidRDefault="00687F5B" w:rsidP="00A00E5A">
            <w:pPr>
              <w:autoSpaceDE w:val="0"/>
              <w:autoSpaceDN w:val="0"/>
              <w:spacing w:line="20" w:lineRule="atLeast"/>
              <w:jc w:val="center"/>
            </w:pPr>
            <w:r w:rsidRPr="00080025">
              <w:t>вогнутых</w:t>
            </w:r>
          </w:p>
        </w:tc>
      </w:tr>
      <w:tr w:rsidR="00687F5B" w:rsidRPr="00080025" w:rsidTr="00A00E5A">
        <w:trPr>
          <w:trHeight w:val="20"/>
          <w:jc w:val="center"/>
        </w:trPr>
        <w:tc>
          <w:tcPr>
            <w:tcW w:w="582" w:type="pct"/>
            <w:shd w:val="clear" w:color="auto" w:fill="FFFFFF"/>
            <w:hideMark/>
          </w:tcPr>
          <w:p w:rsidR="00687F5B" w:rsidRPr="00080025" w:rsidRDefault="00687F5B" w:rsidP="00A00E5A">
            <w:pPr>
              <w:autoSpaceDE w:val="0"/>
              <w:autoSpaceDN w:val="0"/>
              <w:spacing w:line="20" w:lineRule="atLeast"/>
              <w:ind w:firstLine="5"/>
              <w:jc w:val="center"/>
            </w:pPr>
            <w:r w:rsidRPr="00080025">
              <w:t>150</w:t>
            </w:r>
          </w:p>
        </w:tc>
        <w:tc>
          <w:tcPr>
            <w:tcW w:w="707" w:type="pct"/>
            <w:shd w:val="clear" w:color="auto" w:fill="FFFFFF"/>
            <w:hideMark/>
          </w:tcPr>
          <w:p w:rsidR="00687F5B" w:rsidRPr="00080025" w:rsidRDefault="00687F5B" w:rsidP="00A00E5A">
            <w:pPr>
              <w:autoSpaceDE w:val="0"/>
              <w:autoSpaceDN w:val="0"/>
              <w:spacing w:line="20" w:lineRule="atLeast"/>
              <w:jc w:val="center"/>
            </w:pPr>
            <w:r w:rsidRPr="00080025">
              <w:t>30</w:t>
            </w:r>
          </w:p>
        </w:tc>
        <w:tc>
          <w:tcPr>
            <w:tcW w:w="1281" w:type="pct"/>
            <w:shd w:val="clear" w:color="auto" w:fill="FFFFFF"/>
            <w:hideMark/>
          </w:tcPr>
          <w:p w:rsidR="00687F5B" w:rsidRPr="00080025" w:rsidRDefault="00687F5B" w:rsidP="00A00E5A">
            <w:pPr>
              <w:autoSpaceDE w:val="0"/>
              <w:autoSpaceDN w:val="0"/>
              <w:spacing w:line="20" w:lineRule="atLeast"/>
              <w:jc w:val="center"/>
            </w:pPr>
            <w:r w:rsidRPr="00080025">
              <w:t>1200</w:t>
            </w:r>
          </w:p>
        </w:tc>
        <w:tc>
          <w:tcPr>
            <w:tcW w:w="1214" w:type="pct"/>
            <w:shd w:val="clear" w:color="auto" w:fill="FFFFFF"/>
            <w:hideMark/>
          </w:tcPr>
          <w:p w:rsidR="00687F5B" w:rsidRPr="00080025" w:rsidRDefault="00687F5B" w:rsidP="00A00E5A">
            <w:pPr>
              <w:autoSpaceDE w:val="0"/>
              <w:autoSpaceDN w:val="0"/>
              <w:spacing w:line="20" w:lineRule="atLeast"/>
              <w:jc w:val="center"/>
            </w:pPr>
            <w:r w:rsidRPr="00080025">
              <w:t>30000</w:t>
            </w:r>
          </w:p>
        </w:tc>
        <w:tc>
          <w:tcPr>
            <w:tcW w:w="1216" w:type="pct"/>
            <w:shd w:val="clear" w:color="auto" w:fill="FFFFFF"/>
            <w:hideMark/>
          </w:tcPr>
          <w:p w:rsidR="00687F5B" w:rsidRPr="00080025" w:rsidRDefault="00687F5B" w:rsidP="00A00E5A">
            <w:pPr>
              <w:autoSpaceDE w:val="0"/>
              <w:autoSpaceDN w:val="0"/>
              <w:spacing w:line="20" w:lineRule="atLeast"/>
              <w:jc w:val="center"/>
            </w:pPr>
            <w:r w:rsidRPr="00080025">
              <w:t>8000</w:t>
            </w:r>
          </w:p>
        </w:tc>
      </w:tr>
      <w:tr w:rsidR="00687F5B" w:rsidRPr="00080025" w:rsidTr="00A00E5A">
        <w:trPr>
          <w:trHeight w:val="20"/>
          <w:jc w:val="center"/>
        </w:trPr>
        <w:tc>
          <w:tcPr>
            <w:tcW w:w="582" w:type="pct"/>
            <w:shd w:val="clear" w:color="auto" w:fill="FFFFFF"/>
            <w:hideMark/>
          </w:tcPr>
          <w:p w:rsidR="00687F5B" w:rsidRPr="00080025" w:rsidRDefault="00687F5B" w:rsidP="00A00E5A">
            <w:pPr>
              <w:autoSpaceDE w:val="0"/>
              <w:autoSpaceDN w:val="0"/>
              <w:spacing w:line="20" w:lineRule="atLeast"/>
              <w:ind w:firstLine="5"/>
              <w:jc w:val="center"/>
            </w:pPr>
            <w:r w:rsidRPr="00080025">
              <w:t>120</w:t>
            </w:r>
          </w:p>
        </w:tc>
        <w:tc>
          <w:tcPr>
            <w:tcW w:w="707" w:type="pct"/>
            <w:shd w:val="clear" w:color="auto" w:fill="FFFFFF"/>
            <w:hideMark/>
          </w:tcPr>
          <w:p w:rsidR="00687F5B" w:rsidRPr="00080025" w:rsidRDefault="00687F5B" w:rsidP="00A00E5A">
            <w:pPr>
              <w:autoSpaceDE w:val="0"/>
              <w:autoSpaceDN w:val="0"/>
              <w:spacing w:line="20" w:lineRule="atLeast"/>
              <w:jc w:val="center"/>
            </w:pPr>
            <w:r w:rsidRPr="00080025">
              <w:t>40</w:t>
            </w:r>
          </w:p>
        </w:tc>
        <w:tc>
          <w:tcPr>
            <w:tcW w:w="1281" w:type="pct"/>
            <w:shd w:val="clear" w:color="auto" w:fill="FFFFFF"/>
            <w:hideMark/>
          </w:tcPr>
          <w:p w:rsidR="00687F5B" w:rsidRPr="00080025" w:rsidRDefault="00687F5B" w:rsidP="00A00E5A">
            <w:pPr>
              <w:autoSpaceDE w:val="0"/>
              <w:autoSpaceDN w:val="0"/>
              <w:spacing w:line="20" w:lineRule="atLeast"/>
              <w:jc w:val="center"/>
            </w:pPr>
            <w:r w:rsidRPr="00080025">
              <w:t>800</w:t>
            </w:r>
          </w:p>
        </w:tc>
        <w:tc>
          <w:tcPr>
            <w:tcW w:w="1214" w:type="pct"/>
            <w:shd w:val="clear" w:color="auto" w:fill="FFFFFF"/>
            <w:hideMark/>
          </w:tcPr>
          <w:p w:rsidR="00687F5B" w:rsidRPr="00080025" w:rsidRDefault="00687F5B" w:rsidP="00A00E5A">
            <w:pPr>
              <w:autoSpaceDE w:val="0"/>
              <w:autoSpaceDN w:val="0"/>
              <w:spacing w:line="20" w:lineRule="atLeast"/>
              <w:jc w:val="center"/>
            </w:pPr>
            <w:r w:rsidRPr="00080025">
              <w:t>15000</w:t>
            </w:r>
          </w:p>
        </w:tc>
        <w:tc>
          <w:tcPr>
            <w:tcW w:w="1216" w:type="pct"/>
            <w:shd w:val="clear" w:color="auto" w:fill="FFFFFF"/>
            <w:hideMark/>
          </w:tcPr>
          <w:p w:rsidR="00687F5B" w:rsidRPr="00080025" w:rsidRDefault="00687F5B" w:rsidP="00A00E5A">
            <w:pPr>
              <w:autoSpaceDE w:val="0"/>
              <w:autoSpaceDN w:val="0"/>
              <w:spacing w:line="20" w:lineRule="atLeast"/>
              <w:jc w:val="center"/>
            </w:pPr>
            <w:r w:rsidRPr="00080025">
              <w:t>5000</w:t>
            </w:r>
          </w:p>
        </w:tc>
      </w:tr>
      <w:tr w:rsidR="00687F5B" w:rsidRPr="00080025" w:rsidTr="00A00E5A">
        <w:trPr>
          <w:trHeight w:val="20"/>
          <w:jc w:val="center"/>
        </w:trPr>
        <w:tc>
          <w:tcPr>
            <w:tcW w:w="582" w:type="pct"/>
            <w:shd w:val="clear" w:color="auto" w:fill="FFFFFF"/>
            <w:hideMark/>
          </w:tcPr>
          <w:p w:rsidR="00687F5B" w:rsidRPr="00080025" w:rsidRDefault="00687F5B" w:rsidP="00A00E5A">
            <w:pPr>
              <w:autoSpaceDE w:val="0"/>
              <w:autoSpaceDN w:val="0"/>
              <w:spacing w:line="20" w:lineRule="atLeast"/>
              <w:ind w:firstLine="5"/>
              <w:jc w:val="center"/>
            </w:pPr>
            <w:r w:rsidRPr="00080025">
              <w:t>100</w:t>
            </w:r>
          </w:p>
        </w:tc>
        <w:tc>
          <w:tcPr>
            <w:tcW w:w="707" w:type="pct"/>
            <w:shd w:val="clear" w:color="auto" w:fill="FFFFFF"/>
            <w:hideMark/>
          </w:tcPr>
          <w:p w:rsidR="00687F5B" w:rsidRPr="00080025" w:rsidRDefault="00687F5B" w:rsidP="00A00E5A">
            <w:pPr>
              <w:autoSpaceDE w:val="0"/>
              <w:autoSpaceDN w:val="0"/>
              <w:spacing w:line="20" w:lineRule="atLeast"/>
              <w:jc w:val="center"/>
            </w:pPr>
            <w:r w:rsidRPr="00080025">
              <w:t>50</w:t>
            </w:r>
          </w:p>
        </w:tc>
        <w:tc>
          <w:tcPr>
            <w:tcW w:w="1281" w:type="pct"/>
            <w:shd w:val="clear" w:color="auto" w:fill="FFFFFF"/>
            <w:hideMark/>
          </w:tcPr>
          <w:p w:rsidR="00687F5B" w:rsidRPr="00080025" w:rsidRDefault="00687F5B" w:rsidP="00A00E5A">
            <w:pPr>
              <w:autoSpaceDE w:val="0"/>
              <w:autoSpaceDN w:val="0"/>
              <w:spacing w:line="20" w:lineRule="atLeast"/>
              <w:jc w:val="center"/>
            </w:pPr>
            <w:r w:rsidRPr="00080025">
              <w:t>600</w:t>
            </w:r>
          </w:p>
        </w:tc>
        <w:tc>
          <w:tcPr>
            <w:tcW w:w="1214" w:type="pct"/>
            <w:shd w:val="clear" w:color="auto" w:fill="FFFFFF"/>
            <w:hideMark/>
          </w:tcPr>
          <w:p w:rsidR="00687F5B" w:rsidRPr="00080025" w:rsidRDefault="00687F5B" w:rsidP="00A00E5A">
            <w:pPr>
              <w:autoSpaceDE w:val="0"/>
              <w:autoSpaceDN w:val="0"/>
              <w:spacing w:line="20" w:lineRule="atLeast"/>
              <w:jc w:val="center"/>
            </w:pPr>
            <w:r w:rsidRPr="00080025">
              <w:t>10000</w:t>
            </w:r>
          </w:p>
        </w:tc>
        <w:tc>
          <w:tcPr>
            <w:tcW w:w="1216" w:type="pct"/>
            <w:shd w:val="clear" w:color="auto" w:fill="FFFFFF"/>
            <w:hideMark/>
          </w:tcPr>
          <w:p w:rsidR="00687F5B" w:rsidRPr="00080025" w:rsidRDefault="00687F5B" w:rsidP="00A00E5A">
            <w:pPr>
              <w:autoSpaceDE w:val="0"/>
              <w:autoSpaceDN w:val="0"/>
              <w:spacing w:line="20" w:lineRule="atLeast"/>
              <w:jc w:val="center"/>
            </w:pPr>
            <w:r w:rsidRPr="00080025">
              <w:t>3000</w:t>
            </w:r>
          </w:p>
        </w:tc>
      </w:tr>
      <w:tr w:rsidR="00687F5B" w:rsidRPr="00080025" w:rsidTr="00A00E5A">
        <w:trPr>
          <w:trHeight w:val="20"/>
          <w:jc w:val="center"/>
        </w:trPr>
        <w:tc>
          <w:tcPr>
            <w:tcW w:w="582" w:type="pct"/>
            <w:shd w:val="clear" w:color="auto" w:fill="FFFFFF"/>
            <w:hideMark/>
          </w:tcPr>
          <w:p w:rsidR="00687F5B" w:rsidRPr="00080025" w:rsidRDefault="00687F5B" w:rsidP="00A00E5A">
            <w:pPr>
              <w:autoSpaceDE w:val="0"/>
              <w:autoSpaceDN w:val="0"/>
              <w:spacing w:line="20" w:lineRule="atLeast"/>
              <w:ind w:firstLine="5"/>
              <w:jc w:val="center"/>
            </w:pPr>
            <w:r w:rsidRPr="00080025">
              <w:t>80</w:t>
            </w:r>
          </w:p>
        </w:tc>
        <w:tc>
          <w:tcPr>
            <w:tcW w:w="707" w:type="pct"/>
            <w:shd w:val="clear" w:color="auto" w:fill="FFFFFF"/>
            <w:hideMark/>
          </w:tcPr>
          <w:p w:rsidR="00687F5B" w:rsidRPr="00080025" w:rsidRDefault="00687F5B" w:rsidP="00A00E5A">
            <w:pPr>
              <w:autoSpaceDE w:val="0"/>
              <w:autoSpaceDN w:val="0"/>
              <w:spacing w:line="20" w:lineRule="atLeast"/>
              <w:jc w:val="center"/>
            </w:pPr>
            <w:r w:rsidRPr="00080025">
              <w:t>60</w:t>
            </w:r>
          </w:p>
        </w:tc>
        <w:tc>
          <w:tcPr>
            <w:tcW w:w="1281" w:type="pct"/>
            <w:shd w:val="clear" w:color="auto" w:fill="FFFFFF"/>
            <w:hideMark/>
          </w:tcPr>
          <w:p w:rsidR="00687F5B" w:rsidRPr="00080025" w:rsidRDefault="00687F5B" w:rsidP="00A00E5A">
            <w:pPr>
              <w:autoSpaceDE w:val="0"/>
              <w:autoSpaceDN w:val="0"/>
              <w:spacing w:line="20" w:lineRule="atLeast"/>
              <w:jc w:val="center"/>
            </w:pPr>
            <w:r w:rsidRPr="00080025">
              <w:t>300</w:t>
            </w:r>
          </w:p>
        </w:tc>
        <w:tc>
          <w:tcPr>
            <w:tcW w:w="1214" w:type="pct"/>
            <w:shd w:val="clear" w:color="auto" w:fill="FFFFFF"/>
            <w:hideMark/>
          </w:tcPr>
          <w:p w:rsidR="00687F5B" w:rsidRPr="00080025" w:rsidRDefault="00687F5B" w:rsidP="00A00E5A">
            <w:pPr>
              <w:autoSpaceDE w:val="0"/>
              <w:autoSpaceDN w:val="0"/>
              <w:spacing w:line="20" w:lineRule="atLeast"/>
              <w:jc w:val="center"/>
            </w:pPr>
            <w:r w:rsidRPr="00080025">
              <w:t>5000</w:t>
            </w:r>
          </w:p>
        </w:tc>
        <w:tc>
          <w:tcPr>
            <w:tcW w:w="1216" w:type="pct"/>
            <w:shd w:val="clear" w:color="auto" w:fill="FFFFFF"/>
            <w:hideMark/>
          </w:tcPr>
          <w:p w:rsidR="00687F5B" w:rsidRPr="00080025" w:rsidRDefault="00687F5B" w:rsidP="00A00E5A">
            <w:pPr>
              <w:autoSpaceDE w:val="0"/>
              <w:autoSpaceDN w:val="0"/>
              <w:spacing w:line="20" w:lineRule="atLeast"/>
              <w:jc w:val="center"/>
            </w:pPr>
            <w:r w:rsidRPr="00080025">
              <w:t>2000</w:t>
            </w:r>
          </w:p>
        </w:tc>
      </w:tr>
      <w:tr w:rsidR="00687F5B" w:rsidRPr="00080025" w:rsidTr="00A00E5A">
        <w:trPr>
          <w:trHeight w:val="20"/>
          <w:jc w:val="center"/>
        </w:trPr>
        <w:tc>
          <w:tcPr>
            <w:tcW w:w="582" w:type="pct"/>
            <w:shd w:val="clear" w:color="auto" w:fill="FFFFFF"/>
            <w:hideMark/>
          </w:tcPr>
          <w:p w:rsidR="00687F5B" w:rsidRPr="00080025" w:rsidRDefault="00687F5B" w:rsidP="00A00E5A">
            <w:pPr>
              <w:autoSpaceDE w:val="0"/>
              <w:autoSpaceDN w:val="0"/>
              <w:spacing w:line="20" w:lineRule="atLeast"/>
              <w:ind w:firstLine="5"/>
              <w:jc w:val="center"/>
            </w:pPr>
            <w:r w:rsidRPr="00080025">
              <w:t>60</w:t>
            </w:r>
          </w:p>
        </w:tc>
        <w:tc>
          <w:tcPr>
            <w:tcW w:w="707" w:type="pct"/>
            <w:shd w:val="clear" w:color="auto" w:fill="FFFFFF"/>
            <w:hideMark/>
          </w:tcPr>
          <w:p w:rsidR="00687F5B" w:rsidRPr="00080025" w:rsidRDefault="00687F5B" w:rsidP="00A00E5A">
            <w:pPr>
              <w:autoSpaceDE w:val="0"/>
              <w:autoSpaceDN w:val="0"/>
              <w:spacing w:line="20" w:lineRule="atLeast"/>
              <w:jc w:val="center"/>
            </w:pPr>
            <w:r w:rsidRPr="00080025">
              <w:t>70</w:t>
            </w:r>
          </w:p>
        </w:tc>
        <w:tc>
          <w:tcPr>
            <w:tcW w:w="1281" w:type="pct"/>
            <w:shd w:val="clear" w:color="auto" w:fill="FFFFFF"/>
            <w:hideMark/>
          </w:tcPr>
          <w:p w:rsidR="00687F5B" w:rsidRPr="00080025" w:rsidRDefault="00687F5B" w:rsidP="00A00E5A">
            <w:pPr>
              <w:autoSpaceDE w:val="0"/>
              <w:autoSpaceDN w:val="0"/>
              <w:spacing w:line="20" w:lineRule="atLeast"/>
              <w:jc w:val="center"/>
            </w:pPr>
            <w:r w:rsidRPr="00080025">
              <w:t>150</w:t>
            </w:r>
          </w:p>
        </w:tc>
        <w:tc>
          <w:tcPr>
            <w:tcW w:w="1214" w:type="pct"/>
            <w:shd w:val="clear" w:color="auto" w:fill="FFFFFF"/>
            <w:hideMark/>
          </w:tcPr>
          <w:p w:rsidR="00687F5B" w:rsidRPr="00080025" w:rsidRDefault="00687F5B" w:rsidP="00A00E5A">
            <w:pPr>
              <w:autoSpaceDE w:val="0"/>
              <w:autoSpaceDN w:val="0"/>
              <w:spacing w:line="20" w:lineRule="atLeast"/>
              <w:jc w:val="center"/>
            </w:pPr>
            <w:r w:rsidRPr="00080025">
              <w:t>2500</w:t>
            </w:r>
          </w:p>
        </w:tc>
        <w:tc>
          <w:tcPr>
            <w:tcW w:w="1216" w:type="pct"/>
            <w:shd w:val="clear" w:color="auto" w:fill="FFFFFF"/>
            <w:hideMark/>
          </w:tcPr>
          <w:p w:rsidR="00687F5B" w:rsidRPr="00080025" w:rsidRDefault="00687F5B" w:rsidP="00A00E5A">
            <w:pPr>
              <w:autoSpaceDE w:val="0"/>
              <w:autoSpaceDN w:val="0"/>
              <w:spacing w:line="20" w:lineRule="atLeast"/>
              <w:jc w:val="center"/>
            </w:pPr>
            <w:r w:rsidRPr="00080025">
              <w:t>1500</w:t>
            </w:r>
          </w:p>
        </w:tc>
      </w:tr>
      <w:tr w:rsidR="00687F5B" w:rsidRPr="00080025" w:rsidTr="00A00E5A">
        <w:trPr>
          <w:trHeight w:val="20"/>
          <w:jc w:val="center"/>
        </w:trPr>
        <w:tc>
          <w:tcPr>
            <w:tcW w:w="582" w:type="pct"/>
            <w:shd w:val="clear" w:color="auto" w:fill="FFFFFF"/>
            <w:hideMark/>
          </w:tcPr>
          <w:p w:rsidR="00687F5B" w:rsidRPr="00080025" w:rsidRDefault="00687F5B" w:rsidP="00A00E5A">
            <w:pPr>
              <w:autoSpaceDE w:val="0"/>
              <w:autoSpaceDN w:val="0"/>
              <w:spacing w:line="20" w:lineRule="atLeast"/>
              <w:ind w:firstLine="5"/>
              <w:jc w:val="center"/>
            </w:pPr>
            <w:r w:rsidRPr="00080025">
              <w:t>50</w:t>
            </w:r>
          </w:p>
        </w:tc>
        <w:tc>
          <w:tcPr>
            <w:tcW w:w="707" w:type="pct"/>
            <w:shd w:val="clear" w:color="auto" w:fill="FFFFFF"/>
            <w:hideMark/>
          </w:tcPr>
          <w:p w:rsidR="00687F5B" w:rsidRPr="00080025" w:rsidRDefault="00687F5B" w:rsidP="00A00E5A">
            <w:pPr>
              <w:autoSpaceDE w:val="0"/>
              <w:autoSpaceDN w:val="0"/>
              <w:spacing w:line="20" w:lineRule="atLeast"/>
              <w:jc w:val="center"/>
            </w:pPr>
            <w:r w:rsidRPr="00080025">
              <w:t>80</w:t>
            </w:r>
          </w:p>
        </w:tc>
        <w:tc>
          <w:tcPr>
            <w:tcW w:w="1281" w:type="pct"/>
            <w:shd w:val="clear" w:color="auto" w:fill="FFFFFF"/>
            <w:hideMark/>
          </w:tcPr>
          <w:p w:rsidR="00687F5B" w:rsidRPr="00080025" w:rsidRDefault="00687F5B" w:rsidP="00A00E5A">
            <w:pPr>
              <w:autoSpaceDE w:val="0"/>
              <w:autoSpaceDN w:val="0"/>
              <w:spacing w:line="20" w:lineRule="atLeast"/>
              <w:jc w:val="center"/>
            </w:pPr>
            <w:r w:rsidRPr="00080025">
              <w:t>100</w:t>
            </w:r>
          </w:p>
        </w:tc>
        <w:tc>
          <w:tcPr>
            <w:tcW w:w="1214" w:type="pct"/>
            <w:shd w:val="clear" w:color="auto" w:fill="FFFFFF"/>
            <w:hideMark/>
          </w:tcPr>
          <w:p w:rsidR="00687F5B" w:rsidRPr="00080025" w:rsidRDefault="00687F5B" w:rsidP="00A00E5A">
            <w:pPr>
              <w:autoSpaceDE w:val="0"/>
              <w:autoSpaceDN w:val="0"/>
              <w:spacing w:line="20" w:lineRule="atLeast"/>
              <w:jc w:val="center"/>
            </w:pPr>
            <w:r w:rsidRPr="00080025">
              <w:t>1500</w:t>
            </w:r>
          </w:p>
        </w:tc>
        <w:tc>
          <w:tcPr>
            <w:tcW w:w="1216" w:type="pct"/>
            <w:shd w:val="clear" w:color="auto" w:fill="FFFFFF"/>
            <w:hideMark/>
          </w:tcPr>
          <w:p w:rsidR="00687F5B" w:rsidRPr="00080025" w:rsidRDefault="00687F5B" w:rsidP="00A00E5A">
            <w:pPr>
              <w:autoSpaceDE w:val="0"/>
              <w:autoSpaceDN w:val="0"/>
              <w:spacing w:line="20" w:lineRule="atLeast"/>
              <w:jc w:val="center"/>
            </w:pPr>
            <w:r w:rsidRPr="00080025">
              <w:t>1200</w:t>
            </w:r>
          </w:p>
        </w:tc>
      </w:tr>
      <w:tr w:rsidR="00687F5B" w:rsidRPr="00080025" w:rsidTr="00A00E5A">
        <w:trPr>
          <w:trHeight w:val="20"/>
          <w:jc w:val="center"/>
        </w:trPr>
        <w:tc>
          <w:tcPr>
            <w:tcW w:w="582" w:type="pct"/>
            <w:shd w:val="clear" w:color="auto" w:fill="FFFFFF"/>
            <w:hideMark/>
          </w:tcPr>
          <w:p w:rsidR="00687F5B" w:rsidRPr="00080025" w:rsidRDefault="00687F5B" w:rsidP="00A00E5A">
            <w:pPr>
              <w:autoSpaceDE w:val="0"/>
              <w:autoSpaceDN w:val="0"/>
              <w:spacing w:line="20" w:lineRule="atLeast"/>
              <w:ind w:firstLine="5"/>
              <w:jc w:val="center"/>
            </w:pPr>
            <w:r w:rsidRPr="00080025">
              <w:t>40</w:t>
            </w:r>
          </w:p>
        </w:tc>
        <w:tc>
          <w:tcPr>
            <w:tcW w:w="707" w:type="pct"/>
            <w:shd w:val="clear" w:color="auto" w:fill="FFFFFF"/>
            <w:hideMark/>
          </w:tcPr>
          <w:p w:rsidR="00687F5B" w:rsidRPr="00080025" w:rsidRDefault="00687F5B" w:rsidP="00A00E5A">
            <w:pPr>
              <w:autoSpaceDE w:val="0"/>
              <w:autoSpaceDN w:val="0"/>
              <w:spacing w:line="20" w:lineRule="atLeast"/>
              <w:jc w:val="center"/>
            </w:pPr>
            <w:r w:rsidRPr="00080025">
              <w:t>90</w:t>
            </w:r>
          </w:p>
        </w:tc>
        <w:tc>
          <w:tcPr>
            <w:tcW w:w="1281" w:type="pct"/>
            <w:shd w:val="clear" w:color="auto" w:fill="FFFFFF"/>
            <w:hideMark/>
          </w:tcPr>
          <w:p w:rsidR="00687F5B" w:rsidRPr="00080025" w:rsidRDefault="00687F5B" w:rsidP="00A00E5A">
            <w:pPr>
              <w:autoSpaceDE w:val="0"/>
              <w:autoSpaceDN w:val="0"/>
              <w:spacing w:line="20" w:lineRule="atLeast"/>
              <w:jc w:val="center"/>
            </w:pPr>
            <w:r w:rsidRPr="00080025">
              <w:t>60</w:t>
            </w:r>
          </w:p>
        </w:tc>
        <w:tc>
          <w:tcPr>
            <w:tcW w:w="1214" w:type="pct"/>
            <w:shd w:val="clear" w:color="auto" w:fill="FFFFFF"/>
            <w:hideMark/>
          </w:tcPr>
          <w:p w:rsidR="00687F5B" w:rsidRPr="00080025" w:rsidRDefault="00687F5B" w:rsidP="00A00E5A">
            <w:pPr>
              <w:autoSpaceDE w:val="0"/>
              <w:autoSpaceDN w:val="0"/>
              <w:spacing w:line="20" w:lineRule="atLeast"/>
              <w:jc w:val="center"/>
            </w:pPr>
            <w:r w:rsidRPr="00080025">
              <w:t>1000</w:t>
            </w:r>
          </w:p>
        </w:tc>
        <w:tc>
          <w:tcPr>
            <w:tcW w:w="1216" w:type="pct"/>
            <w:shd w:val="clear" w:color="auto" w:fill="FFFFFF"/>
            <w:hideMark/>
          </w:tcPr>
          <w:p w:rsidR="00687F5B" w:rsidRPr="00080025" w:rsidRDefault="00687F5B" w:rsidP="00A00E5A">
            <w:pPr>
              <w:autoSpaceDE w:val="0"/>
              <w:autoSpaceDN w:val="0"/>
              <w:spacing w:line="20" w:lineRule="atLeast"/>
              <w:jc w:val="center"/>
            </w:pPr>
            <w:r w:rsidRPr="00080025">
              <w:t>1000</w:t>
            </w:r>
          </w:p>
        </w:tc>
      </w:tr>
      <w:tr w:rsidR="00687F5B" w:rsidRPr="00080025" w:rsidTr="00A00E5A">
        <w:trPr>
          <w:trHeight w:val="20"/>
          <w:jc w:val="center"/>
        </w:trPr>
        <w:tc>
          <w:tcPr>
            <w:tcW w:w="582" w:type="pct"/>
            <w:shd w:val="clear" w:color="auto" w:fill="FFFFFF"/>
            <w:hideMark/>
          </w:tcPr>
          <w:p w:rsidR="00687F5B" w:rsidRPr="00080025" w:rsidRDefault="00687F5B" w:rsidP="00A00E5A">
            <w:pPr>
              <w:autoSpaceDE w:val="0"/>
              <w:autoSpaceDN w:val="0"/>
              <w:spacing w:line="20" w:lineRule="atLeast"/>
              <w:ind w:firstLine="5"/>
              <w:jc w:val="center"/>
            </w:pPr>
            <w:r w:rsidRPr="00080025">
              <w:t>30</w:t>
            </w:r>
          </w:p>
        </w:tc>
        <w:tc>
          <w:tcPr>
            <w:tcW w:w="707" w:type="pct"/>
            <w:shd w:val="clear" w:color="auto" w:fill="FFFFFF"/>
            <w:hideMark/>
          </w:tcPr>
          <w:p w:rsidR="00687F5B" w:rsidRPr="00080025" w:rsidRDefault="00687F5B" w:rsidP="00A00E5A">
            <w:pPr>
              <w:autoSpaceDE w:val="0"/>
              <w:autoSpaceDN w:val="0"/>
              <w:spacing w:line="20" w:lineRule="atLeast"/>
              <w:jc w:val="center"/>
            </w:pPr>
            <w:r w:rsidRPr="00080025">
              <w:t>100</w:t>
            </w:r>
          </w:p>
        </w:tc>
        <w:tc>
          <w:tcPr>
            <w:tcW w:w="1281" w:type="pct"/>
            <w:shd w:val="clear" w:color="auto" w:fill="FFFFFF"/>
            <w:hideMark/>
          </w:tcPr>
          <w:p w:rsidR="00687F5B" w:rsidRPr="00080025" w:rsidRDefault="00687F5B" w:rsidP="00A00E5A">
            <w:pPr>
              <w:autoSpaceDE w:val="0"/>
              <w:autoSpaceDN w:val="0"/>
              <w:spacing w:line="20" w:lineRule="atLeast"/>
              <w:jc w:val="center"/>
            </w:pPr>
            <w:r w:rsidRPr="00080025">
              <w:t>30</w:t>
            </w:r>
          </w:p>
        </w:tc>
        <w:tc>
          <w:tcPr>
            <w:tcW w:w="1214" w:type="pct"/>
            <w:shd w:val="clear" w:color="auto" w:fill="FFFFFF"/>
            <w:hideMark/>
          </w:tcPr>
          <w:p w:rsidR="00687F5B" w:rsidRPr="00080025" w:rsidRDefault="00687F5B" w:rsidP="00A00E5A">
            <w:pPr>
              <w:autoSpaceDE w:val="0"/>
              <w:autoSpaceDN w:val="0"/>
              <w:spacing w:line="20" w:lineRule="atLeast"/>
              <w:jc w:val="center"/>
            </w:pPr>
            <w:r w:rsidRPr="00080025">
              <w:t>600</w:t>
            </w:r>
          </w:p>
        </w:tc>
        <w:tc>
          <w:tcPr>
            <w:tcW w:w="1216" w:type="pct"/>
            <w:shd w:val="clear" w:color="auto" w:fill="FFFFFF"/>
            <w:hideMark/>
          </w:tcPr>
          <w:p w:rsidR="00687F5B" w:rsidRPr="00080025" w:rsidRDefault="00687F5B" w:rsidP="00A00E5A">
            <w:pPr>
              <w:autoSpaceDE w:val="0"/>
              <w:autoSpaceDN w:val="0"/>
              <w:spacing w:line="20" w:lineRule="atLeast"/>
              <w:jc w:val="center"/>
            </w:pPr>
            <w:r w:rsidRPr="00080025">
              <w:t>600</w:t>
            </w:r>
          </w:p>
        </w:tc>
      </w:tr>
    </w:tbl>
    <w:p w:rsidR="00687F5B" w:rsidRPr="00080025" w:rsidRDefault="00687F5B" w:rsidP="00687F5B">
      <w:pPr>
        <w:tabs>
          <w:tab w:val="left" w:pos="851"/>
        </w:tabs>
        <w:autoSpaceDE w:val="0"/>
        <w:autoSpaceDN w:val="0"/>
        <w:adjustRightInd w:val="0"/>
        <w:spacing w:line="276" w:lineRule="auto"/>
        <w:ind w:firstLine="709"/>
        <w:contextualSpacing/>
        <w:jc w:val="both"/>
        <w:rPr>
          <w:rFonts w:eastAsia="Calibri"/>
          <w:sz w:val="28"/>
          <w:szCs w:val="28"/>
          <w:lang w:eastAsia="en-US"/>
        </w:rPr>
      </w:pPr>
    </w:p>
    <w:p w:rsidR="00687F5B" w:rsidRPr="00080025" w:rsidRDefault="00687F5B" w:rsidP="00687F5B">
      <w:pPr>
        <w:tabs>
          <w:tab w:val="left" w:pos="851"/>
        </w:tabs>
        <w:autoSpaceDE w:val="0"/>
        <w:autoSpaceDN w:val="0"/>
        <w:adjustRightInd w:val="0"/>
        <w:spacing w:before="60" w:after="60"/>
        <w:ind w:firstLine="709"/>
        <w:contextualSpacing/>
        <w:jc w:val="both"/>
        <w:rPr>
          <w:sz w:val="28"/>
          <w:szCs w:val="28"/>
          <w:lang w:val="de-DE"/>
        </w:rPr>
      </w:pPr>
      <w:r w:rsidRPr="00080025">
        <w:rPr>
          <w:rFonts w:eastAsia="Calibri"/>
          <w:sz w:val="28"/>
          <w:szCs w:val="28"/>
          <w:lang w:eastAsia="en-US"/>
        </w:rPr>
        <w:t xml:space="preserve">Согласно приложению 18 </w:t>
      </w:r>
      <w:r w:rsidRPr="00080025">
        <w:rPr>
          <w:sz w:val="28"/>
          <w:szCs w:val="28"/>
        </w:rPr>
        <w:t>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roofErr w:type="gramStart"/>
      <w:r w:rsidRPr="00080025">
        <w:rPr>
          <w:sz w:val="28"/>
          <w:szCs w:val="28"/>
        </w:rPr>
        <w:t>»</w:t>
      </w:r>
      <w:proofErr w:type="gramEnd"/>
      <w:r w:rsidRPr="00080025">
        <w:rPr>
          <w:sz w:val="28"/>
          <w:szCs w:val="28"/>
        </w:rPr>
        <w:t xml:space="preserve"> осредненная норма отвода земель, необходимая для размещения границ постоянной полосы отвода автомобильной дороги при поперечном уклоне местности не более 1:20 в соот</w:t>
      </w:r>
      <w:r w:rsidR="00867EE5" w:rsidRPr="00080025">
        <w:rPr>
          <w:sz w:val="28"/>
          <w:szCs w:val="28"/>
        </w:rPr>
        <w:t>ветствии с таблицей 35</w:t>
      </w:r>
      <w:r w:rsidR="00A6456E">
        <w:rPr>
          <w:sz w:val="28"/>
          <w:szCs w:val="28"/>
        </w:rPr>
        <w:t>.</w:t>
      </w:r>
    </w:p>
    <w:p w:rsidR="000342E2" w:rsidRDefault="000342E2" w:rsidP="000342E2">
      <w:pPr>
        <w:pStyle w:val="afffffff3"/>
        <w:spacing w:line="240" w:lineRule="auto"/>
        <w:ind w:firstLine="0"/>
        <w:rPr>
          <w:sz w:val="28"/>
          <w:szCs w:val="28"/>
          <w:lang w:val="de-DE" w:eastAsia="ru-RU"/>
        </w:rPr>
      </w:pPr>
      <w:bookmarkStart w:id="76" w:name="_Ref401411032"/>
    </w:p>
    <w:p w:rsidR="00687F5B" w:rsidRPr="00080025" w:rsidRDefault="00687F5B" w:rsidP="000342E2">
      <w:pPr>
        <w:pStyle w:val="afffffff3"/>
        <w:spacing w:line="240" w:lineRule="auto"/>
        <w:ind w:firstLine="708"/>
        <w:rPr>
          <w:bCs/>
          <w:kern w:val="32"/>
          <w:sz w:val="28"/>
          <w:szCs w:val="28"/>
        </w:rPr>
      </w:pPr>
      <w:r w:rsidRPr="00080025">
        <w:rPr>
          <w:bCs/>
          <w:kern w:val="32"/>
          <w:sz w:val="28"/>
          <w:szCs w:val="28"/>
        </w:rPr>
        <w:t xml:space="preserve">Таблица </w:t>
      </w:r>
      <w:bookmarkEnd w:id="76"/>
      <w:r w:rsidR="00867EE5" w:rsidRPr="00080025">
        <w:rPr>
          <w:bCs/>
          <w:kern w:val="32"/>
          <w:sz w:val="28"/>
          <w:szCs w:val="28"/>
          <w:lang w:val="ru-RU"/>
        </w:rPr>
        <w:t>3</w:t>
      </w:r>
      <w:r w:rsidR="00132DF4" w:rsidRPr="00080025">
        <w:rPr>
          <w:bCs/>
          <w:kern w:val="32"/>
          <w:sz w:val="28"/>
          <w:szCs w:val="28"/>
        </w:rPr>
        <w:t>5</w:t>
      </w:r>
      <w:r w:rsidR="008422B5" w:rsidRPr="00080025">
        <w:rPr>
          <w:bCs/>
          <w:kern w:val="32"/>
          <w:sz w:val="28"/>
          <w:szCs w:val="28"/>
        </w:rPr>
        <w:t>.</w:t>
      </w:r>
      <w:r w:rsidRPr="00080025">
        <w:rPr>
          <w:bCs/>
          <w:kern w:val="32"/>
          <w:sz w:val="28"/>
          <w:szCs w:val="28"/>
        </w:rPr>
        <w:t xml:space="preserve"> Осредненная норма отвода земель, необходимая для размещения границ постоянной полосы отвода автомобильной дороги при поперечном уклоне местности не более 1:20</w:t>
      </w:r>
    </w:p>
    <w:p w:rsidR="008F6C0C" w:rsidRPr="00080025" w:rsidRDefault="008F6C0C" w:rsidP="008F6C0C">
      <w:pPr>
        <w:rPr>
          <w:sz w:val="28"/>
          <w:szCs w:val="28"/>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55"/>
        <w:gridCol w:w="4672"/>
      </w:tblGrid>
      <w:tr w:rsidR="00687F5B" w:rsidRPr="00080025" w:rsidTr="00A00E5A">
        <w:trPr>
          <w:trHeight w:val="633"/>
          <w:tblHeader/>
        </w:trPr>
        <w:tc>
          <w:tcPr>
            <w:tcW w:w="1240" w:type="pct"/>
            <w:shd w:val="clear" w:color="auto" w:fill="auto"/>
            <w:vAlign w:val="center"/>
          </w:tcPr>
          <w:p w:rsidR="00687F5B" w:rsidRPr="00080025" w:rsidRDefault="00687F5B" w:rsidP="00A00E5A">
            <w:pPr>
              <w:autoSpaceDE w:val="0"/>
              <w:autoSpaceDN w:val="0"/>
              <w:spacing w:line="20" w:lineRule="atLeast"/>
              <w:jc w:val="center"/>
            </w:pPr>
            <w:r w:rsidRPr="00080025">
              <w:lastRenderedPageBreak/>
              <w:t>Категория дороги</w:t>
            </w:r>
          </w:p>
        </w:tc>
        <w:tc>
          <w:tcPr>
            <w:tcW w:w="1260" w:type="pct"/>
            <w:shd w:val="clear" w:color="auto" w:fill="auto"/>
            <w:vAlign w:val="center"/>
          </w:tcPr>
          <w:p w:rsidR="00687F5B" w:rsidRPr="00080025" w:rsidRDefault="00687F5B" w:rsidP="00A00E5A">
            <w:pPr>
              <w:autoSpaceDE w:val="0"/>
              <w:autoSpaceDN w:val="0"/>
              <w:spacing w:line="20" w:lineRule="atLeast"/>
              <w:jc w:val="center"/>
            </w:pPr>
            <w:r w:rsidRPr="00080025">
              <w:t>Количество полос движения</w:t>
            </w:r>
          </w:p>
        </w:tc>
        <w:tc>
          <w:tcPr>
            <w:tcW w:w="2500" w:type="pct"/>
            <w:shd w:val="clear" w:color="auto" w:fill="auto"/>
            <w:vAlign w:val="center"/>
          </w:tcPr>
          <w:p w:rsidR="00687F5B" w:rsidRPr="00080025" w:rsidRDefault="00687F5B" w:rsidP="00A00E5A">
            <w:pPr>
              <w:autoSpaceDE w:val="0"/>
              <w:autoSpaceDN w:val="0"/>
              <w:spacing w:line="20" w:lineRule="atLeast"/>
              <w:jc w:val="center"/>
            </w:pPr>
            <w:r w:rsidRPr="00080025">
              <w:t>Общая площадь полосы отвода (гектаров на 1 линейный километр автомобильной дороги) при поперечном уклоне местности не более 1:20</w:t>
            </w:r>
          </w:p>
        </w:tc>
      </w:tr>
      <w:tr w:rsidR="00687F5B" w:rsidRPr="00080025" w:rsidTr="00A00E5A">
        <w:tc>
          <w:tcPr>
            <w:tcW w:w="1240" w:type="pct"/>
            <w:shd w:val="clear" w:color="auto" w:fill="auto"/>
          </w:tcPr>
          <w:p w:rsidR="00687F5B" w:rsidRPr="00080025" w:rsidRDefault="00687F5B" w:rsidP="00A00E5A">
            <w:pPr>
              <w:pStyle w:val="101"/>
              <w:jc w:val="center"/>
              <w:rPr>
                <w:bCs/>
                <w:sz w:val="24"/>
                <w:lang w:val="en-US"/>
              </w:rPr>
            </w:pPr>
            <w:r w:rsidRPr="00080025">
              <w:rPr>
                <w:bCs/>
                <w:sz w:val="24"/>
                <w:lang w:val="en-US"/>
              </w:rPr>
              <w:t>IА</w:t>
            </w:r>
          </w:p>
        </w:tc>
        <w:tc>
          <w:tcPr>
            <w:tcW w:w="1260" w:type="pct"/>
            <w:shd w:val="clear" w:color="auto" w:fill="auto"/>
          </w:tcPr>
          <w:p w:rsidR="00687F5B" w:rsidRPr="00080025" w:rsidRDefault="00687F5B" w:rsidP="00A00E5A">
            <w:pPr>
              <w:tabs>
                <w:tab w:val="left" w:pos="851"/>
              </w:tabs>
              <w:autoSpaceDE w:val="0"/>
              <w:autoSpaceDN w:val="0"/>
              <w:adjustRightInd w:val="0"/>
              <w:spacing w:line="276" w:lineRule="auto"/>
              <w:contextualSpacing/>
              <w:jc w:val="center"/>
              <w:rPr>
                <w:bCs/>
                <w:lang w:val="en-US"/>
              </w:rPr>
            </w:pPr>
            <w:r w:rsidRPr="00080025">
              <w:rPr>
                <w:bCs/>
                <w:lang w:val="en-US"/>
              </w:rPr>
              <w:t>8</w:t>
            </w:r>
          </w:p>
        </w:tc>
        <w:tc>
          <w:tcPr>
            <w:tcW w:w="2500" w:type="pct"/>
            <w:shd w:val="clear" w:color="auto" w:fill="auto"/>
          </w:tcPr>
          <w:p w:rsidR="00687F5B" w:rsidRPr="00080025" w:rsidRDefault="00687F5B" w:rsidP="00A00E5A">
            <w:pPr>
              <w:pStyle w:val="101"/>
              <w:jc w:val="center"/>
              <w:rPr>
                <w:bCs/>
                <w:sz w:val="24"/>
                <w:lang w:val="en-US"/>
              </w:rPr>
            </w:pPr>
            <w:r w:rsidRPr="00080025">
              <w:rPr>
                <w:bCs/>
                <w:sz w:val="24"/>
                <w:lang w:val="en-US"/>
              </w:rPr>
              <w:t>8,1</w:t>
            </w:r>
          </w:p>
        </w:tc>
      </w:tr>
      <w:tr w:rsidR="00687F5B" w:rsidRPr="00080025" w:rsidTr="00A00E5A">
        <w:tc>
          <w:tcPr>
            <w:tcW w:w="1240" w:type="pct"/>
            <w:shd w:val="clear" w:color="auto" w:fill="auto"/>
          </w:tcPr>
          <w:p w:rsidR="00687F5B" w:rsidRPr="00080025" w:rsidRDefault="00687F5B" w:rsidP="00A00E5A">
            <w:pPr>
              <w:pStyle w:val="101"/>
              <w:jc w:val="center"/>
              <w:rPr>
                <w:bCs/>
                <w:sz w:val="24"/>
                <w:lang w:val="en-US"/>
              </w:rPr>
            </w:pPr>
            <w:r w:rsidRPr="00080025">
              <w:rPr>
                <w:bCs/>
                <w:sz w:val="24"/>
                <w:lang w:val="en-US"/>
              </w:rPr>
              <w:t>IБ</w:t>
            </w:r>
          </w:p>
        </w:tc>
        <w:tc>
          <w:tcPr>
            <w:tcW w:w="1260" w:type="pct"/>
            <w:shd w:val="clear" w:color="auto" w:fill="auto"/>
          </w:tcPr>
          <w:p w:rsidR="00687F5B" w:rsidRPr="00080025" w:rsidRDefault="00687F5B" w:rsidP="00A00E5A">
            <w:pPr>
              <w:tabs>
                <w:tab w:val="left" w:pos="851"/>
              </w:tabs>
              <w:autoSpaceDE w:val="0"/>
              <w:autoSpaceDN w:val="0"/>
              <w:adjustRightInd w:val="0"/>
              <w:spacing w:line="276" w:lineRule="auto"/>
              <w:contextualSpacing/>
              <w:jc w:val="center"/>
              <w:rPr>
                <w:bCs/>
                <w:lang w:val="en-US"/>
              </w:rPr>
            </w:pPr>
            <w:r w:rsidRPr="00080025">
              <w:rPr>
                <w:bCs/>
                <w:lang w:val="en-US"/>
              </w:rPr>
              <w:t>6</w:t>
            </w:r>
          </w:p>
        </w:tc>
        <w:tc>
          <w:tcPr>
            <w:tcW w:w="2500" w:type="pct"/>
            <w:shd w:val="clear" w:color="auto" w:fill="auto"/>
          </w:tcPr>
          <w:p w:rsidR="00687F5B" w:rsidRPr="00080025" w:rsidRDefault="00687F5B" w:rsidP="00A00E5A">
            <w:pPr>
              <w:pStyle w:val="101"/>
              <w:jc w:val="center"/>
              <w:rPr>
                <w:bCs/>
                <w:sz w:val="24"/>
                <w:lang w:val="en-US"/>
              </w:rPr>
            </w:pPr>
            <w:r w:rsidRPr="00080025">
              <w:rPr>
                <w:bCs/>
                <w:sz w:val="24"/>
                <w:lang w:val="en-US"/>
              </w:rPr>
              <w:t>7,2</w:t>
            </w:r>
          </w:p>
        </w:tc>
      </w:tr>
      <w:tr w:rsidR="00687F5B" w:rsidRPr="00080025" w:rsidTr="00A00E5A">
        <w:tc>
          <w:tcPr>
            <w:tcW w:w="1240" w:type="pct"/>
            <w:shd w:val="clear" w:color="auto" w:fill="auto"/>
          </w:tcPr>
          <w:p w:rsidR="00687F5B" w:rsidRPr="00080025" w:rsidRDefault="00687F5B" w:rsidP="00A00E5A">
            <w:pPr>
              <w:pStyle w:val="101"/>
              <w:jc w:val="center"/>
              <w:rPr>
                <w:bCs/>
                <w:sz w:val="24"/>
                <w:lang w:val="en-US"/>
              </w:rPr>
            </w:pPr>
            <w:r w:rsidRPr="00080025">
              <w:rPr>
                <w:bCs/>
                <w:sz w:val="24"/>
                <w:lang w:val="en-US"/>
              </w:rPr>
              <w:t>IВ</w:t>
            </w:r>
          </w:p>
        </w:tc>
        <w:tc>
          <w:tcPr>
            <w:tcW w:w="1260" w:type="pct"/>
            <w:shd w:val="clear" w:color="auto" w:fill="auto"/>
          </w:tcPr>
          <w:p w:rsidR="00687F5B" w:rsidRPr="00080025" w:rsidRDefault="00687F5B" w:rsidP="00A00E5A">
            <w:pPr>
              <w:tabs>
                <w:tab w:val="left" w:pos="851"/>
              </w:tabs>
              <w:autoSpaceDE w:val="0"/>
              <w:autoSpaceDN w:val="0"/>
              <w:adjustRightInd w:val="0"/>
              <w:spacing w:line="276" w:lineRule="auto"/>
              <w:contextualSpacing/>
              <w:jc w:val="center"/>
              <w:rPr>
                <w:bCs/>
                <w:lang w:val="en-US"/>
              </w:rPr>
            </w:pPr>
            <w:r w:rsidRPr="00080025">
              <w:rPr>
                <w:bCs/>
                <w:lang w:val="en-US"/>
              </w:rPr>
              <w:t>4</w:t>
            </w:r>
          </w:p>
        </w:tc>
        <w:tc>
          <w:tcPr>
            <w:tcW w:w="2500" w:type="pct"/>
            <w:shd w:val="clear" w:color="auto" w:fill="auto"/>
          </w:tcPr>
          <w:p w:rsidR="00687F5B" w:rsidRPr="00080025" w:rsidRDefault="00687F5B" w:rsidP="00A00E5A">
            <w:pPr>
              <w:pStyle w:val="101"/>
              <w:jc w:val="center"/>
              <w:rPr>
                <w:bCs/>
                <w:sz w:val="24"/>
                <w:lang w:val="en-US"/>
              </w:rPr>
            </w:pPr>
            <w:r w:rsidRPr="00080025">
              <w:rPr>
                <w:bCs/>
                <w:sz w:val="24"/>
                <w:lang w:val="en-US"/>
              </w:rPr>
              <w:t>6,5</w:t>
            </w:r>
          </w:p>
        </w:tc>
      </w:tr>
      <w:tr w:rsidR="00687F5B" w:rsidRPr="00080025" w:rsidTr="00A00E5A">
        <w:tc>
          <w:tcPr>
            <w:tcW w:w="1240" w:type="pct"/>
            <w:shd w:val="clear" w:color="auto" w:fill="auto"/>
          </w:tcPr>
          <w:p w:rsidR="00687F5B" w:rsidRPr="00080025" w:rsidRDefault="00687F5B" w:rsidP="00A00E5A">
            <w:pPr>
              <w:pStyle w:val="101"/>
              <w:jc w:val="center"/>
              <w:rPr>
                <w:bCs/>
                <w:sz w:val="24"/>
                <w:lang w:val="en-US"/>
              </w:rPr>
            </w:pPr>
            <w:r w:rsidRPr="00080025">
              <w:rPr>
                <w:bCs/>
                <w:sz w:val="24"/>
                <w:lang w:val="en-US"/>
              </w:rPr>
              <w:t>II</w:t>
            </w:r>
          </w:p>
        </w:tc>
        <w:tc>
          <w:tcPr>
            <w:tcW w:w="1260" w:type="pct"/>
            <w:shd w:val="clear" w:color="auto" w:fill="auto"/>
          </w:tcPr>
          <w:p w:rsidR="00687F5B" w:rsidRPr="00080025" w:rsidRDefault="00687F5B" w:rsidP="00A00E5A">
            <w:pPr>
              <w:tabs>
                <w:tab w:val="left" w:pos="851"/>
              </w:tabs>
              <w:autoSpaceDE w:val="0"/>
              <w:autoSpaceDN w:val="0"/>
              <w:adjustRightInd w:val="0"/>
              <w:spacing w:line="276" w:lineRule="auto"/>
              <w:contextualSpacing/>
              <w:jc w:val="center"/>
              <w:rPr>
                <w:bCs/>
                <w:lang w:val="en-US"/>
              </w:rPr>
            </w:pPr>
            <w:r w:rsidRPr="00080025">
              <w:rPr>
                <w:bCs/>
                <w:lang w:val="en-US"/>
              </w:rPr>
              <w:t>2</w:t>
            </w:r>
          </w:p>
        </w:tc>
        <w:tc>
          <w:tcPr>
            <w:tcW w:w="2500" w:type="pct"/>
            <w:shd w:val="clear" w:color="auto" w:fill="auto"/>
          </w:tcPr>
          <w:p w:rsidR="00687F5B" w:rsidRPr="00080025" w:rsidRDefault="00687F5B" w:rsidP="00A00E5A">
            <w:pPr>
              <w:pStyle w:val="101"/>
              <w:jc w:val="center"/>
              <w:rPr>
                <w:bCs/>
                <w:sz w:val="24"/>
                <w:lang w:val="en-US"/>
              </w:rPr>
            </w:pPr>
            <w:r w:rsidRPr="00080025">
              <w:rPr>
                <w:bCs/>
                <w:sz w:val="24"/>
                <w:lang w:val="en-US"/>
              </w:rPr>
              <w:t>4,9</w:t>
            </w:r>
          </w:p>
        </w:tc>
      </w:tr>
      <w:tr w:rsidR="00687F5B" w:rsidRPr="00080025" w:rsidTr="00A00E5A">
        <w:tc>
          <w:tcPr>
            <w:tcW w:w="1240" w:type="pct"/>
            <w:shd w:val="clear" w:color="auto" w:fill="auto"/>
          </w:tcPr>
          <w:p w:rsidR="00687F5B" w:rsidRPr="00080025" w:rsidRDefault="00687F5B" w:rsidP="00A00E5A">
            <w:pPr>
              <w:pStyle w:val="101"/>
              <w:jc w:val="center"/>
              <w:rPr>
                <w:rFonts w:eastAsia="Calibri"/>
                <w:sz w:val="24"/>
                <w:lang w:eastAsia="en-US"/>
              </w:rPr>
            </w:pPr>
            <w:r w:rsidRPr="00080025">
              <w:rPr>
                <w:bCs/>
                <w:sz w:val="24"/>
                <w:lang w:val="en-US"/>
              </w:rPr>
              <w:t>III</w:t>
            </w:r>
          </w:p>
        </w:tc>
        <w:tc>
          <w:tcPr>
            <w:tcW w:w="1260" w:type="pct"/>
            <w:shd w:val="clear" w:color="auto" w:fill="auto"/>
          </w:tcPr>
          <w:p w:rsidR="00687F5B" w:rsidRPr="00080025" w:rsidRDefault="00687F5B" w:rsidP="00A00E5A">
            <w:pPr>
              <w:tabs>
                <w:tab w:val="left" w:pos="851"/>
              </w:tabs>
              <w:autoSpaceDE w:val="0"/>
              <w:autoSpaceDN w:val="0"/>
              <w:adjustRightInd w:val="0"/>
              <w:spacing w:line="276" w:lineRule="auto"/>
              <w:contextualSpacing/>
              <w:jc w:val="center"/>
              <w:rPr>
                <w:bCs/>
              </w:rPr>
            </w:pPr>
            <w:r w:rsidRPr="00080025">
              <w:rPr>
                <w:bCs/>
              </w:rPr>
              <w:t>2</w:t>
            </w:r>
          </w:p>
        </w:tc>
        <w:tc>
          <w:tcPr>
            <w:tcW w:w="2500" w:type="pct"/>
            <w:shd w:val="clear" w:color="auto" w:fill="auto"/>
          </w:tcPr>
          <w:p w:rsidR="00687F5B" w:rsidRPr="00080025" w:rsidRDefault="00687F5B" w:rsidP="00A00E5A">
            <w:pPr>
              <w:pStyle w:val="101"/>
              <w:jc w:val="center"/>
              <w:rPr>
                <w:bCs/>
                <w:sz w:val="24"/>
              </w:rPr>
            </w:pPr>
            <w:r w:rsidRPr="00080025">
              <w:rPr>
                <w:bCs/>
                <w:sz w:val="24"/>
              </w:rPr>
              <w:t>4,6</w:t>
            </w:r>
          </w:p>
        </w:tc>
      </w:tr>
      <w:tr w:rsidR="00687F5B" w:rsidRPr="00080025" w:rsidTr="00A00E5A">
        <w:tc>
          <w:tcPr>
            <w:tcW w:w="1240" w:type="pct"/>
            <w:shd w:val="clear" w:color="auto" w:fill="auto"/>
          </w:tcPr>
          <w:p w:rsidR="00687F5B" w:rsidRPr="00080025" w:rsidRDefault="00687F5B" w:rsidP="00A00E5A">
            <w:pPr>
              <w:pStyle w:val="101"/>
              <w:jc w:val="center"/>
              <w:rPr>
                <w:rFonts w:eastAsia="Calibri"/>
                <w:sz w:val="24"/>
                <w:lang w:eastAsia="en-US"/>
              </w:rPr>
            </w:pPr>
            <w:r w:rsidRPr="00080025">
              <w:rPr>
                <w:bCs/>
                <w:sz w:val="24"/>
                <w:lang w:val="en-US"/>
              </w:rPr>
              <w:t>IV</w:t>
            </w:r>
          </w:p>
        </w:tc>
        <w:tc>
          <w:tcPr>
            <w:tcW w:w="1260" w:type="pct"/>
            <w:shd w:val="clear" w:color="auto" w:fill="auto"/>
          </w:tcPr>
          <w:p w:rsidR="00687F5B" w:rsidRPr="00080025" w:rsidRDefault="00687F5B" w:rsidP="00A00E5A">
            <w:pPr>
              <w:tabs>
                <w:tab w:val="left" w:pos="851"/>
              </w:tabs>
              <w:autoSpaceDE w:val="0"/>
              <w:autoSpaceDN w:val="0"/>
              <w:adjustRightInd w:val="0"/>
              <w:spacing w:line="276" w:lineRule="auto"/>
              <w:contextualSpacing/>
              <w:jc w:val="center"/>
              <w:rPr>
                <w:bCs/>
              </w:rPr>
            </w:pPr>
            <w:r w:rsidRPr="00080025">
              <w:rPr>
                <w:bCs/>
              </w:rPr>
              <w:t>2</w:t>
            </w:r>
          </w:p>
        </w:tc>
        <w:tc>
          <w:tcPr>
            <w:tcW w:w="2500" w:type="pct"/>
            <w:shd w:val="clear" w:color="auto" w:fill="auto"/>
          </w:tcPr>
          <w:p w:rsidR="00687F5B" w:rsidRPr="00080025" w:rsidRDefault="00687F5B" w:rsidP="00A00E5A">
            <w:pPr>
              <w:pStyle w:val="101"/>
              <w:jc w:val="center"/>
              <w:rPr>
                <w:bCs/>
                <w:sz w:val="24"/>
              </w:rPr>
            </w:pPr>
            <w:r w:rsidRPr="00080025">
              <w:rPr>
                <w:bCs/>
                <w:sz w:val="24"/>
              </w:rPr>
              <w:t>3,5</w:t>
            </w:r>
          </w:p>
        </w:tc>
      </w:tr>
      <w:tr w:rsidR="00687F5B" w:rsidRPr="00080025" w:rsidTr="00A00E5A">
        <w:tc>
          <w:tcPr>
            <w:tcW w:w="1240" w:type="pct"/>
            <w:shd w:val="clear" w:color="auto" w:fill="auto"/>
          </w:tcPr>
          <w:p w:rsidR="00687F5B" w:rsidRPr="00080025" w:rsidRDefault="00687F5B" w:rsidP="00A00E5A">
            <w:pPr>
              <w:pStyle w:val="101"/>
              <w:jc w:val="center"/>
              <w:rPr>
                <w:rFonts w:eastAsia="Calibri"/>
                <w:sz w:val="24"/>
                <w:lang w:eastAsia="en-US"/>
              </w:rPr>
            </w:pPr>
            <w:r w:rsidRPr="00080025">
              <w:rPr>
                <w:bCs/>
                <w:sz w:val="24"/>
                <w:lang w:val="en-US"/>
              </w:rPr>
              <w:t>V</w:t>
            </w:r>
          </w:p>
        </w:tc>
        <w:tc>
          <w:tcPr>
            <w:tcW w:w="1260" w:type="pct"/>
            <w:shd w:val="clear" w:color="auto" w:fill="auto"/>
          </w:tcPr>
          <w:p w:rsidR="00687F5B" w:rsidRPr="00080025" w:rsidRDefault="00687F5B" w:rsidP="00A00E5A">
            <w:pPr>
              <w:tabs>
                <w:tab w:val="left" w:pos="851"/>
              </w:tabs>
              <w:autoSpaceDE w:val="0"/>
              <w:autoSpaceDN w:val="0"/>
              <w:adjustRightInd w:val="0"/>
              <w:spacing w:line="276" w:lineRule="auto"/>
              <w:contextualSpacing/>
              <w:jc w:val="center"/>
              <w:rPr>
                <w:bCs/>
              </w:rPr>
            </w:pPr>
            <w:r w:rsidRPr="00080025">
              <w:rPr>
                <w:bCs/>
              </w:rPr>
              <w:t>1</w:t>
            </w:r>
          </w:p>
        </w:tc>
        <w:tc>
          <w:tcPr>
            <w:tcW w:w="2500" w:type="pct"/>
            <w:shd w:val="clear" w:color="auto" w:fill="auto"/>
          </w:tcPr>
          <w:p w:rsidR="00687F5B" w:rsidRPr="00080025" w:rsidRDefault="00687F5B" w:rsidP="00A00E5A">
            <w:pPr>
              <w:pStyle w:val="101"/>
              <w:jc w:val="center"/>
              <w:rPr>
                <w:bCs/>
                <w:sz w:val="24"/>
              </w:rPr>
            </w:pPr>
            <w:r w:rsidRPr="00080025">
              <w:rPr>
                <w:bCs/>
                <w:sz w:val="24"/>
              </w:rPr>
              <w:t>3,3</w:t>
            </w:r>
          </w:p>
        </w:tc>
      </w:tr>
    </w:tbl>
    <w:p w:rsidR="00687F5B" w:rsidRPr="00080025" w:rsidRDefault="00A6456E" w:rsidP="007A0F47">
      <w:pPr>
        <w:tabs>
          <w:tab w:val="left" w:pos="851"/>
        </w:tabs>
        <w:autoSpaceDE w:val="0"/>
        <w:autoSpaceDN w:val="0"/>
        <w:adjustRightInd w:val="0"/>
        <w:ind w:firstLine="567"/>
        <w:contextualSpacing/>
        <w:jc w:val="both"/>
        <w:rPr>
          <w:sz w:val="28"/>
          <w:szCs w:val="28"/>
        </w:rPr>
      </w:pPr>
      <w:r>
        <w:rPr>
          <w:rFonts w:eastAsia="Calibri"/>
          <w:sz w:val="28"/>
          <w:szCs w:val="28"/>
          <w:lang w:eastAsia="en-US"/>
        </w:rPr>
        <w:t>Согласно п.</w:t>
      </w:r>
      <w:r w:rsidR="00687F5B" w:rsidRPr="00080025">
        <w:rPr>
          <w:rFonts w:eastAsia="Calibri"/>
          <w:sz w:val="28"/>
          <w:szCs w:val="28"/>
          <w:lang w:eastAsia="en-US"/>
        </w:rPr>
        <w:t xml:space="preserve">8.21 </w:t>
      </w:r>
      <w:r w:rsidR="00687F5B" w:rsidRPr="00080025">
        <w:rPr>
          <w:sz w:val="28"/>
          <w:szCs w:val="28"/>
        </w:rPr>
        <w:t>СП 42.13330.2011 «Градостроительство. Планировка и застройка городских и сельских поселений» Актуализированная редакция СНиП 2.07.01-89*</w:t>
      </w:r>
      <w:r w:rsidR="00687F5B" w:rsidRPr="00080025">
        <w:rPr>
          <w:rFonts w:eastAsia="Calibri"/>
          <w:sz w:val="28"/>
          <w:szCs w:val="28"/>
          <w:lang w:eastAsia="en-US"/>
        </w:rPr>
        <w:t xml:space="preserve"> расстояние </w:t>
      </w:r>
      <w:r w:rsidR="00687F5B" w:rsidRPr="00080025">
        <w:rPr>
          <w:sz w:val="28"/>
          <w:szCs w:val="28"/>
        </w:rPr>
        <w:t xml:space="preserve">от бровки земляного полотна на дорогах общей сети </w:t>
      </w:r>
      <w:r w:rsidR="00687F5B" w:rsidRPr="00080025">
        <w:rPr>
          <w:sz w:val="28"/>
          <w:szCs w:val="28"/>
          <w:lang w:val="en-US"/>
        </w:rPr>
        <w:t>I</w:t>
      </w:r>
      <w:r w:rsidR="00687F5B" w:rsidRPr="00080025">
        <w:rPr>
          <w:sz w:val="28"/>
          <w:szCs w:val="28"/>
        </w:rPr>
        <w:t xml:space="preserve">, II, III категорий до границ застройки необходимо принимать не менее: до жилой застройки 100 м, до </w:t>
      </w:r>
      <w:bookmarkStart w:id="77" w:name="fts_hit5"/>
      <w:bookmarkEnd w:id="77"/>
      <w:r w:rsidR="00687F5B" w:rsidRPr="00080025">
        <w:rPr>
          <w:rStyle w:val="fts-hit"/>
          <w:sz w:val="28"/>
          <w:szCs w:val="28"/>
        </w:rPr>
        <w:t>садовод</w:t>
      </w:r>
      <w:r w:rsidR="00687F5B" w:rsidRPr="00080025">
        <w:rPr>
          <w:sz w:val="28"/>
          <w:szCs w:val="28"/>
        </w:rPr>
        <w:t>ческих товариществ 50 м; для дорог</w:t>
      </w:r>
      <w:r>
        <w:rPr>
          <w:sz w:val="28"/>
          <w:szCs w:val="28"/>
        </w:rPr>
        <w:t xml:space="preserve">                     </w:t>
      </w:r>
      <w:r w:rsidR="00687F5B" w:rsidRPr="00080025">
        <w:rPr>
          <w:sz w:val="28"/>
          <w:szCs w:val="28"/>
        </w:rPr>
        <w:t xml:space="preserve"> IV категории следует принимать соответственно 50 и 25 м.</w:t>
      </w:r>
    </w:p>
    <w:p w:rsidR="00687F5B" w:rsidRPr="00080025" w:rsidRDefault="00A6456E" w:rsidP="007A0F47">
      <w:pPr>
        <w:shd w:val="clear" w:color="auto" w:fill="FFFFFF"/>
        <w:ind w:firstLine="567"/>
        <w:jc w:val="both"/>
        <w:rPr>
          <w:rFonts w:eastAsia="Calibri"/>
          <w:sz w:val="28"/>
          <w:szCs w:val="28"/>
          <w:lang w:eastAsia="en-US"/>
        </w:rPr>
      </w:pPr>
      <w:r>
        <w:rPr>
          <w:rFonts w:eastAsia="Calibri"/>
          <w:sz w:val="28"/>
          <w:szCs w:val="28"/>
          <w:lang w:eastAsia="en-US"/>
        </w:rPr>
        <w:t>В соответствии с п.</w:t>
      </w:r>
      <w:r w:rsidR="00687F5B" w:rsidRPr="00080025">
        <w:rPr>
          <w:rFonts w:eastAsia="Calibri"/>
          <w:sz w:val="28"/>
          <w:szCs w:val="28"/>
          <w:lang w:eastAsia="en-US"/>
        </w:rPr>
        <w:t xml:space="preserve">11.6 </w:t>
      </w:r>
      <w:r w:rsidR="00687F5B" w:rsidRPr="00080025">
        <w:rPr>
          <w:rStyle w:val="aa"/>
          <w:sz w:val="28"/>
          <w:szCs w:val="28"/>
        </w:rPr>
        <w:t xml:space="preserve">СП 34.13330.2012 «Автомобильные дороги» </w:t>
      </w:r>
      <w:r w:rsidR="00687F5B" w:rsidRPr="00080025">
        <w:rPr>
          <w:sz w:val="28"/>
          <w:szCs w:val="28"/>
        </w:rPr>
        <w:t xml:space="preserve">Актуализированная </w:t>
      </w:r>
      <w:proofErr w:type="spellStart"/>
      <w:r w:rsidR="00687F5B" w:rsidRPr="00080025">
        <w:rPr>
          <w:sz w:val="28"/>
          <w:szCs w:val="28"/>
        </w:rPr>
        <w:t>редакция</w:t>
      </w:r>
      <w:r w:rsidR="00687F5B" w:rsidRPr="00080025">
        <w:rPr>
          <w:bCs/>
          <w:sz w:val="28"/>
          <w:szCs w:val="28"/>
        </w:rPr>
        <w:t>СНиП</w:t>
      </w:r>
      <w:proofErr w:type="spellEnd"/>
      <w:r w:rsidR="00687F5B" w:rsidRPr="00080025">
        <w:rPr>
          <w:bCs/>
          <w:sz w:val="28"/>
          <w:szCs w:val="28"/>
        </w:rPr>
        <w:t xml:space="preserve"> 2.05.02-85</w:t>
      </w:r>
      <w:r w:rsidR="00687F5B" w:rsidRPr="00080025">
        <w:rPr>
          <w:rFonts w:eastAsia="Calibri"/>
          <w:sz w:val="28"/>
          <w:szCs w:val="28"/>
          <w:lang w:eastAsia="en-US"/>
        </w:rPr>
        <w:t>* длину остановочных площадок следует принимать в зависимости от числа одновременно останавливающихся автобусов, но не менее 10 м.</w:t>
      </w:r>
    </w:p>
    <w:p w:rsidR="00687F5B" w:rsidRPr="00080025" w:rsidRDefault="00A6456E" w:rsidP="007A0F47">
      <w:pPr>
        <w:shd w:val="clear" w:color="auto" w:fill="FFFFFF"/>
        <w:ind w:firstLine="567"/>
        <w:jc w:val="both"/>
        <w:rPr>
          <w:rFonts w:eastAsia="Calibri"/>
          <w:sz w:val="28"/>
          <w:szCs w:val="28"/>
          <w:lang w:eastAsia="en-US"/>
        </w:rPr>
      </w:pPr>
      <w:r>
        <w:rPr>
          <w:rFonts w:eastAsia="Calibri"/>
          <w:sz w:val="28"/>
          <w:szCs w:val="28"/>
          <w:lang w:eastAsia="en-US"/>
        </w:rPr>
        <w:t>В соответствии с п.</w:t>
      </w:r>
      <w:r w:rsidR="00687F5B" w:rsidRPr="00080025">
        <w:rPr>
          <w:rFonts w:eastAsia="Calibri"/>
          <w:sz w:val="28"/>
          <w:szCs w:val="28"/>
          <w:lang w:eastAsia="en-US"/>
        </w:rPr>
        <w:t xml:space="preserve">11.6 </w:t>
      </w:r>
      <w:r w:rsidR="00687F5B" w:rsidRPr="00080025">
        <w:rPr>
          <w:rStyle w:val="aa"/>
          <w:sz w:val="28"/>
          <w:szCs w:val="28"/>
        </w:rPr>
        <w:t xml:space="preserve">СП 34.13330.2012 «Автомобильные дороги» </w:t>
      </w:r>
      <w:r w:rsidR="00687F5B" w:rsidRPr="00080025">
        <w:rPr>
          <w:sz w:val="28"/>
          <w:szCs w:val="28"/>
        </w:rPr>
        <w:t xml:space="preserve">Актуализированная </w:t>
      </w:r>
      <w:proofErr w:type="spellStart"/>
      <w:r w:rsidR="00687F5B" w:rsidRPr="00080025">
        <w:rPr>
          <w:sz w:val="28"/>
          <w:szCs w:val="28"/>
        </w:rPr>
        <w:t>редакция</w:t>
      </w:r>
      <w:r w:rsidR="00687F5B" w:rsidRPr="00080025">
        <w:rPr>
          <w:bCs/>
          <w:sz w:val="28"/>
          <w:szCs w:val="28"/>
        </w:rPr>
        <w:t>СНиП</w:t>
      </w:r>
      <w:proofErr w:type="spellEnd"/>
      <w:r w:rsidR="00687F5B" w:rsidRPr="00080025">
        <w:rPr>
          <w:bCs/>
          <w:sz w:val="28"/>
          <w:szCs w:val="28"/>
        </w:rPr>
        <w:t xml:space="preserve"> 2.05.02-85</w:t>
      </w:r>
      <w:r w:rsidR="00687F5B" w:rsidRPr="00080025">
        <w:rPr>
          <w:rFonts w:eastAsia="Calibri"/>
          <w:sz w:val="28"/>
          <w:szCs w:val="28"/>
          <w:lang w:eastAsia="en-US"/>
        </w:rPr>
        <w:t xml:space="preserve">* 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 600 м для дорог III категории и 400 м для дорог IV и V категорий и при </w:t>
      </w:r>
      <w:proofErr w:type="spellStart"/>
      <w:r w:rsidR="00687F5B" w:rsidRPr="00080025">
        <w:rPr>
          <w:rFonts w:eastAsia="Calibri"/>
          <w:sz w:val="28"/>
          <w:szCs w:val="28"/>
          <w:lang w:eastAsia="en-US"/>
        </w:rPr>
        <w:t>продольныхуклонах</w:t>
      </w:r>
      <w:proofErr w:type="spellEnd"/>
      <w:r w:rsidR="00687F5B" w:rsidRPr="00080025">
        <w:rPr>
          <w:rFonts w:eastAsia="Calibri"/>
          <w:sz w:val="28"/>
          <w:szCs w:val="28"/>
          <w:lang w:eastAsia="en-US"/>
        </w:rPr>
        <w:t xml:space="preserve"> не более 40 о/</w:t>
      </w:r>
      <w:proofErr w:type="spellStart"/>
      <w:r w:rsidR="00687F5B" w:rsidRPr="00080025">
        <w:rPr>
          <w:rFonts w:eastAsia="Calibri"/>
          <w:sz w:val="28"/>
          <w:szCs w:val="28"/>
          <w:lang w:eastAsia="en-US"/>
        </w:rPr>
        <w:t>оо</w:t>
      </w:r>
      <w:proofErr w:type="spellEnd"/>
      <w:r w:rsidR="00687F5B" w:rsidRPr="00080025">
        <w:rPr>
          <w:rFonts w:eastAsia="Calibri"/>
          <w:sz w:val="28"/>
          <w:szCs w:val="28"/>
          <w:lang w:eastAsia="en-US"/>
        </w:rPr>
        <w:t>. При этом должны быть обеспечены нормы видимости для дорог соответствующих категорий.</w:t>
      </w:r>
    </w:p>
    <w:p w:rsidR="00687F5B" w:rsidRPr="00080025" w:rsidRDefault="00687F5B" w:rsidP="007A0F47">
      <w:pPr>
        <w:shd w:val="clear" w:color="auto" w:fill="FFFFFF"/>
        <w:ind w:firstLine="567"/>
        <w:jc w:val="both"/>
        <w:rPr>
          <w:sz w:val="28"/>
          <w:szCs w:val="28"/>
        </w:rPr>
      </w:pPr>
      <w:r w:rsidRPr="00080025">
        <w:rPr>
          <w:rFonts w:eastAsia="Calibri"/>
          <w:sz w:val="28"/>
          <w:szCs w:val="28"/>
          <w:lang w:eastAsia="en-US"/>
        </w:rPr>
        <w:t>На дорогах I - III категорий автобусные остановки следует назначать не чаще чем через 3 км.</w:t>
      </w:r>
    </w:p>
    <w:p w:rsidR="00687F5B" w:rsidRPr="00080025" w:rsidRDefault="00687F5B" w:rsidP="007A0F47">
      <w:pPr>
        <w:tabs>
          <w:tab w:val="left" w:pos="851"/>
        </w:tabs>
        <w:autoSpaceDE w:val="0"/>
        <w:autoSpaceDN w:val="0"/>
        <w:adjustRightInd w:val="0"/>
        <w:ind w:firstLine="567"/>
        <w:contextualSpacing/>
        <w:jc w:val="both"/>
        <w:rPr>
          <w:sz w:val="28"/>
          <w:szCs w:val="28"/>
        </w:rPr>
      </w:pPr>
      <w:r w:rsidRPr="00080025">
        <w:rPr>
          <w:rFonts w:eastAsia="Calibri"/>
          <w:sz w:val="28"/>
          <w:szCs w:val="28"/>
          <w:lang w:eastAsia="en-US"/>
        </w:rPr>
        <w:t xml:space="preserve">В соответствии с </w:t>
      </w:r>
      <w:r w:rsidRPr="00080025">
        <w:rPr>
          <w:sz w:val="28"/>
          <w:szCs w:val="28"/>
        </w:rPr>
        <w:t>п</w:t>
      </w:r>
      <w:r w:rsidR="00A6456E">
        <w:rPr>
          <w:sz w:val="28"/>
          <w:szCs w:val="28"/>
        </w:rPr>
        <w:t>.</w:t>
      </w:r>
      <w:r w:rsidRPr="00080025">
        <w:rPr>
          <w:sz w:val="28"/>
          <w:szCs w:val="28"/>
        </w:rPr>
        <w:t xml:space="preserve">11.12 СП 42.13330.2011 «Градостроительство. Планировка и застройка городских и сельских поселений»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w:t>
      </w:r>
      <w:proofErr w:type="gramStart"/>
      <w:r w:rsidRPr="00080025">
        <w:rPr>
          <w:sz w:val="28"/>
          <w:szCs w:val="28"/>
        </w:rPr>
        <w:t>чел</w:t>
      </w:r>
      <w:proofErr w:type="gramEnd"/>
      <w:r w:rsidRPr="00080025">
        <w:rPr>
          <w:sz w:val="28"/>
          <w:szCs w:val="28"/>
        </w:rPr>
        <w:t>/м</w:t>
      </w:r>
      <w:r w:rsidRPr="00080025">
        <w:rPr>
          <w:sz w:val="28"/>
          <w:szCs w:val="28"/>
          <w:vertAlign w:val="superscript"/>
        </w:rPr>
        <w:t>2</w:t>
      </w:r>
      <w:r w:rsidRPr="00080025">
        <w:rPr>
          <w:sz w:val="28"/>
          <w:szCs w:val="28"/>
        </w:rPr>
        <w:t xml:space="preserve"> свободной площади пола пассажирского салона для обычных видов наземного транспорта.</w:t>
      </w:r>
    </w:p>
    <w:p w:rsidR="00687F5B" w:rsidRPr="00080025" w:rsidRDefault="00687F5B" w:rsidP="007A0F47">
      <w:pPr>
        <w:tabs>
          <w:tab w:val="left" w:pos="851"/>
        </w:tabs>
        <w:autoSpaceDE w:val="0"/>
        <w:autoSpaceDN w:val="0"/>
        <w:adjustRightInd w:val="0"/>
        <w:ind w:firstLine="567"/>
        <w:contextualSpacing/>
        <w:jc w:val="both"/>
        <w:rPr>
          <w:sz w:val="28"/>
          <w:szCs w:val="28"/>
        </w:rPr>
      </w:pPr>
      <w:r w:rsidRPr="00080025">
        <w:rPr>
          <w:sz w:val="28"/>
          <w:szCs w:val="28"/>
        </w:rPr>
        <w:t xml:space="preserve">Интенсивность движения средств общественного транспорта не должна превышать 30 </w:t>
      </w:r>
      <w:proofErr w:type="spellStart"/>
      <w:r w:rsidRPr="00080025">
        <w:rPr>
          <w:sz w:val="28"/>
          <w:szCs w:val="28"/>
        </w:rPr>
        <w:t>ед</w:t>
      </w:r>
      <w:proofErr w:type="spellEnd"/>
      <w:r w:rsidRPr="00080025">
        <w:rPr>
          <w:sz w:val="28"/>
          <w:szCs w:val="28"/>
        </w:rPr>
        <w:t xml:space="preserve">/ч в двух направлениях, а расчетная скорость движения - </w:t>
      </w:r>
      <w:r w:rsidR="00A6456E">
        <w:rPr>
          <w:sz w:val="28"/>
          <w:szCs w:val="28"/>
        </w:rPr>
        <w:t xml:space="preserve">                        </w:t>
      </w:r>
      <w:r w:rsidRPr="00080025">
        <w:rPr>
          <w:sz w:val="28"/>
          <w:szCs w:val="28"/>
        </w:rPr>
        <w:t>40 км/ч.</w:t>
      </w:r>
    </w:p>
    <w:p w:rsidR="00687F5B" w:rsidRPr="00080025" w:rsidRDefault="00A6456E" w:rsidP="007A0F47">
      <w:pPr>
        <w:widowControl w:val="0"/>
        <w:autoSpaceDE w:val="0"/>
        <w:autoSpaceDN w:val="0"/>
        <w:adjustRightInd w:val="0"/>
        <w:ind w:firstLine="567"/>
        <w:jc w:val="both"/>
        <w:rPr>
          <w:sz w:val="28"/>
          <w:szCs w:val="28"/>
        </w:rPr>
      </w:pPr>
      <w:r>
        <w:rPr>
          <w:rFonts w:eastAsia="Calibri"/>
          <w:sz w:val="28"/>
          <w:szCs w:val="28"/>
          <w:lang w:eastAsia="en-US"/>
        </w:rPr>
        <w:t>Согласно п.</w:t>
      </w:r>
      <w:r w:rsidR="00687F5B" w:rsidRPr="00080025">
        <w:rPr>
          <w:rFonts w:eastAsia="Calibri"/>
          <w:sz w:val="28"/>
          <w:szCs w:val="28"/>
          <w:lang w:eastAsia="en-US"/>
        </w:rPr>
        <w:t xml:space="preserve">11.14 </w:t>
      </w:r>
      <w:r w:rsidR="00687F5B" w:rsidRPr="00080025">
        <w:rPr>
          <w:sz w:val="28"/>
          <w:szCs w:val="28"/>
        </w:rPr>
        <w:t>СП 42.13330.2011 «Градостроительство. Планировка и застройка городских и сельских поселений»</w:t>
      </w:r>
      <w:r w:rsidR="00687F5B" w:rsidRPr="00080025">
        <w:rPr>
          <w:rFonts w:eastAsia="Calibri"/>
          <w:sz w:val="28"/>
          <w:szCs w:val="28"/>
          <w:lang w:eastAsia="en-US"/>
        </w:rPr>
        <w:t xml:space="preserve"> плотность сети линий общественного (наземного) пассажирского транспорта (в километрах на квадратный километр территории посел</w:t>
      </w:r>
      <w:r w:rsidR="00E36E7B" w:rsidRPr="00080025">
        <w:rPr>
          <w:rFonts w:eastAsia="Calibri"/>
          <w:sz w:val="28"/>
          <w:szCs w:val="28"/>
          <w:lang w:eastAsia="en-US"/>
        </w:rPr>
        <w:t xml:space="preserve">ения) на территориях застройки </w:t>
      </w:r>
      <w:r w:rsidR="00687F5B" w:rsidRPr="00080025">
        <w:rPr>
          <w:rFonts w:eastAsia="Calibri"/>
          <w:sz w:val="28"/>
          <w:szCs w:val="28"/>
          <w:lang w:eastAsia="en-US"/>
        </w:rPr>
        <w:lastRenderedPageBreak/>
        <w:t>принята размером 1,5 км/км².</w:t>
      </w:r>
    </w:p>
    <w:p w:rsidR="00687F5B" w:rsidRPr="00080025" w:rsidRDefault="00687F5B" w:rsidP="007A0F47">
      <w:pPr>
        <w:tabs>
          <w:tab w:val="left" w:pos="851"/>
        </w:tabs>
        <w:autoSpaceDE w:val="0"/>
        <w:autoSpaceDN w:val="0"/>
        <w:adjustRightInd w:val="0"/>
        <w:ind w:firstLine="567"/>
        <w:contextualSpacing/>
        <w:jc w:val="both"/>
        <w:rPr>
          <w:sz w:val="28"/>
          <w:szCs w:val="28"/>
        </w:rPr>
      </w:pPr>
      <w:r w:rsidRPr="00080025">
        <w:rPr>
          <w:rFonts w:eastAsia="Calibri"/>
          <w:sz w:val="28"/>
          <w:szCs w:val="28"/>
          <w:lang w:eastAsia="en-US"/>
        </w:rPr>
        <w:t xml:space="preserve">Согласно п. 11.15 </w:t>
      </w:r>
      <w:r w:rsidRPr="00080025">
        <w:rPr>
          <w:sz w:val="28"/>
          <w:szCs w:val="28"/>
        </w:rPr>
        <w:t>СП 42.13330.2011 «Градостроительство. Планировка и застройка городских и сельских поселений»</w:t>
      </w:r>
      <w:r w:rsidR="00E36E7B" w:rsidRPr="00080025">
        <w:rPr>
          <w:sz w:val="28"/>
          <w:szCs w:val="28"/>
        </w:rPr>
        <w:t xml:space="preserve"> </w:t>
      </w:r>
      <w:r w:rsidRPr="00080025">
        <w:rPr>
          <w:sz w:val="28"/>
          <w:szCs w:val="28"/>
        </w:rPr>
        <w:t>расстояния между остановочными пунктами на линиях общественного пассажирского транспорта (в метрах) в пределах населенных пунктов следует принимать максимально - 600 м. Максимальное расстояние между остановочными пунктами общественного пассажирского транспорта в зоне индивидуальной застройки принято 800 м.</w:t>
      </w:r>
    </w:p>
    <w:p w:rsidR="00687F5B" w:rsidRPr="00080025" w:rsidRDefault="00687F5B" w:rsidP="007A0F47">
      <w:pPr>
        <w:tabs>
          <w:tab w:val="left" w:pos="851"/>
        </w:tabs>
        <w:autoSpaceDE w:val="0"/>
        <w:autoSpaceDN w:val="0"/>
        <w:adjustRightInd w:val="0"/>
        <w:ind w:firstLine="567"/>
        <w:contextualSpacing/>
        <w:jc w:val="both"/>
        <w:rPr>
          <w:bCs/>
          <w:sz w:val="28"/>
          <w:szCs w:val="28"/>
        </w:rPr>
      </w:pPr>
      <w:r w:rsidRPr="00080025">
        <w:rPr>
          <w:rFonts w:eastAsia="Calibri"/>
          <w:sz w:val="28"/>
          <w:szCs w:val="28"/>
          <w:lang w:eastAsia="en-US"/>
        </w:rPr>
        <w:t xml:space="preserve">В соответствии с </w:t>
      </w:r>
      <w:r w:rsidRPr="00080025">
        <w:rPr>
          <w:sz w:val="28"/>
          <w:szCs w:val="28"/>
        </w:rPr>
        <w:t xml:space="preserve">п.3 примечания к таблице 8* СП 42.13330.2011 «Градостроительство. Планировка и застройка городских и сельских поселений» для движения автобусов на магистральных улицах и дорогах </w:t>
      </w:r>
      <w:r w:rsidR="00A6456E">
        <w:rPr>
          <w:sz w:val="28"/>
          <w:szCs w:val="28"/>
        </w:rPr>
        <w:t xml:space="preserve">                         </w:t>
      </w:r>
      <w:r w:rsidRPr="00080025">
        <w:rPr>
          <w:sz w:val="28"/>
          <w:szCs w:val="28"/>
        </w:rPr>
        <w:t xml:space="preserve">в </w:t>
      </w:r>
      <w:bookmarkStart w:id="78" w:name="fts_hit13"/>
      <w:bookmarkEnd w:id="78"/>
      <w:r w:rsidRPr="00080025">
        <w:rPr>
          <w:rStyle w:val="fts-hit"/>
          <w:sz w:val="28"/>
          <w:szCs w:val="28"/>
        </w:rPr>
        <w:t>больш</w:t>
      </w:r>
      <w:r w:rsidRPr="00080025">
        <w:rPr>
          <w:sz w:val="28"/>
          <w:szCs w:val="28"/>
        </w:rPr>
        <w:t>их и крупных городах следует предусматривать крайнюю полосу ш</w:t>
      </w:r>
      <w:r w:rsidR="00A6456E">
        <w:rPr>
          <w:sz w:val="28"/>
          <w:szCs w:val="28"/>
        </w:rPr>
        <w:t>ириной 4 м. В соответствии с п.</w:t>
      </w:r>
      <w:r w:rsidRPr="00080025">
        <w:rPr>
          <w:sz w:val="28"/>
          <w:szCs w:val="28"/>
        </w:rPr>
        <w:t>4.36 Рекомендаций по проектированию улиц и дорог городов и сельских поселений</w:t>
      </w:r>
      <w:r w:rsidRPr="00080025">
        <w:rPr>
          <w:rFonts w:eastAsia="Calibri"/>
          <w:sz w:val="28"/>
          <w:szCs w:val="28"/>
          <w:lang w:eastAsia="en-US"/>
        </w:rPr>
        <w:t xml:space="preserve"> остановочные площадки автобусов, </w:t>
      </w:r>
      <w:r w:rsidRPr="00080025">
        <w:rPr>
          <w:sz w:val="28"/>
          <w:szCs w:val="28"/>
        </w:rPr>
        <w:t xml:space="preserve">как правило, должны размещаться за перекрестками или за наземными пешеходными переходами на расстоянии </w:t>
      </w:r>
      <w:r w:rsidRPr="00080025">
        <w:rPr>
          <w:bCs/>
          <w:sz w:val="28"/>
          <w:szCs w:val="28"/>
        </w:rPr>
        <w:t xml:space="preserve">соответственно не менее 20 и 5 м. Длина </w:t>
      </w:r>
      <w:bookmarkStart w:id="79" w:name="fts_hit4"/>
      <w:bookmarkEnd w:id="79"/>
      <w:r w:rsidRPr="00080025">
        <w:rPr>
          <w:bCs/>
          <w:sz w:val="28"/>
          <w:szCs w:val="28"/>
        </w:rPr>
        <w:t>остановочной площадки принимается в зависимости от одновременно стоящих транспортных средств из расчета 20 м на один автобус, но не более 60 м.</w:t>
      </w:r>
    </w:p>
    <w:p w:rsidR="00687F5B" w:rsidRPr="00080025" w:rsidRDefault="00687F5B" w:rsidP="007A0F47">
      <w:pPr>
        <w:tabs>
          <w:tab w:val="left" w:pos="851"/>
        </w:tabs>
        <w:autoSpaceDE w:val="0"/>
        <w:autoSpaceDN w:val="0"/>
        <w:adjustRightInd w:val="0"/>
        <w:ind w:firstLine="567"/>
        <w:contextualSpacing/>
        <w:jc w:val="both"/>
        <w:rPr>
          <w:bCs/>
          <w:sz w:val="28"/>
          <w:szCs w:val="28"/>
        </w:rPr>
      </w:pPr>
      <w:r w:rsidRPr="00080025">
        <w:rPr>
          <w:bCs/>
          <w:sz w:val="28"/>
          <w:szCs w:val="28"/>
        </w:rPr>
        <w:t>В соответствии с п. 5.3.3.6 ГОСТ Р 52766-2007 «Дороги автомобильные общего пользования. Элементы обустройства. Общие требования» допускается размещение остановочных пунктов автобуса перед перекрестком на расстоянии не менее 40 м в случае, если:</w:t>
      </w:r>
    </w:p>
    <w:p w:rsidR="00687F5B" w:rsidRPr="00080025" w:rsidRDefault="00E36E7B" w:rsidP="007A0F47">
      <w:pPr>
        <w:tabs>
          <w:tab w:val="left" w:pos="851"/>
        </w:tabs>
        <w:autoSpaceDE w:val="0"/>
        <w:autoSpaceDN w:val="0"/>
        <w:adjustRightInd w:val="0"/>
        <w:ind w:firstLine="567"/>
        <w:contextualSpacing/>
        <w:jc w:val="both"/>
        <w:rPr>
          <w:bCs/>
          <w:sz w:val="28"/>
          <w:szCs w:val="28"/>
        </w:rPr>
      </w:pPr>
      <w:r w:rsidRPr="00080025">
        <w:rPr>
          <w:bCs/>
          <w:sz w:val="28"/>
          <w:szCs w:val="28"/>
        </w:rPr>
        <w:t>-</w:t>
      </w:r>
      <w:r w:rsidR="00687F5B" w:rsidRPr="00080025">
        <w:rPr>
          <w:bCs/>
          <w:sz w:val="28"/>
          <w:szCs w:val="28"/>
        </w:rPr>
        <w:t xml:space="preserve">до перекрестка расположен крупный </w:t>
      </w:r>
      <w:proofErr w:type="spellStart"/>
      <w:r w:rsidR="00687F5B" w:rsidRPr="00080025">
        <w:rPr>
          <w:bCs/>
          <w:sz w:val="28"/>
          <w:szCs w:val="28"/>
        </w:rPr>
        <w:t>пассажирообразующий</w:t>
      </w:r>
      <w:proofErr w:type="spellEnd"/>
      <w:r w:rsidR="00687F5B" w:rsidRPr="00080025">
        <w:rPr>
          <w:bCs/>
          <w:sz w:val="28"/>
          <w:szCs w:val="28"/>
        </w:rPr>
        <w:t xml:space="preserve"> пункт или вход в подземный пешеходный переход;</w:t>
      </w:r>
    </w:p>
    <w:p w:rsidR="00687F5B" w:rsidRPr="00080025" w:rsidRDefault="00E36E7B" w:rsidP="007A0F47">
      <w:pPr>
        <w:tabs>
          <w:tab w:val="left" w:pos="851"/>
        </w:tabs>
        <w:autoSpaceDE w:val="0"/>
        <w:autoSpaceDN w:val="0"/>
        <w:adjustRightInd w:val="0"/>
        <w:ind w:firstLine="567"/>
        <w:contextualSpacing/>
        <w:jc w:val="both"/>
        <w:rPr>
          <w:bCs/>
          <w:sz w:val="28"/>
          <w:szCs w:val="28"/>
        </w:rPr>
      </w:pPr>
      <w:r w:rsidRPr="00080025">
        <w:rPr>
          <w:bCs/>
          <w:sz w:val="28"/>
          <w:szCs w:val="28"/>
        </w:rPr>
        <w:t>-</w:t>
      </w:r>
      <w:r w:rsidR="00687F5B" w:rsidRPr="00080025">
        <w:rPr>
          <w:bCs/>
          <w:sz w:val="28"/>
          <w:szCs w:val="28"/>
        </w:rPr>
        <w:t>пропускная способность улицы до перекрестка больше, чем за перекрестком;</w:t>
      </w:r>
    </w:p>
    <w:p w:rsidR="00687F5B" w:rsidRPr="00080025" w:rsidRDefault="00E36E7B" w:rsidP="007A0F47">
      <w:pPr>
        <w:tabs>
          <w:tab w:val="left" w:pos="851"/>
        </w:tabs>
        <w:autoSpaceDE w:val="0"/>
        <w:autoSpaceDN w:val="0"/>
        <w:adjustRightInd w:val="0"/>
        <w:ind w:firstLine="567"/>
        <w:contextualSpacing/>
        <w:jc w:val="both"/>
        <w:rPr>
          <w:bCs/>
          <w:sz w:val="28"/>
          <w:szCs w:val="28"/>
        </w:rPr>
      </w:pPr>
      <w:r w:rsidRPr="00080025">
        <w:rPr>
          <w:bCs/>
          <w:sz w:val="28"/>
          <w:szCs w:val="28"/>
        </w:rPr>
        <w:t>-</w:t>
      </w:r>
      <w:r w:rsidR="00687F5B" w:rsidRPr="00080025">
        <w:rPr>
          <w:bCs/>
          <w:sz w:val="28"/>
          <w:szCs w:val="28"/>
        </w:rPr>
        <w:t xml:space="preserve">сразу же за перекрестком начинается подъезд к транспортному инженерному сооружению (мосту, тоннелю, путепроводу) или находится железнодорожный переезд. Ширину </w:t>
      </w:r>
      <w:proofErr w:type="spellStart"/>
      <w:r w:rsidR="00687F5B" w:rsidRPr="00080025">
        <w:rPr>
          <w:bCs/>
          <w:sz w:val="28"/>
          <w:szCs w:val="28"/>
        </w:rPr>
        <w:t>отстойно</w:t>
      </w:r>
      <w:proofErr w:type="spellEnd"/>
      <w:r w:rsidR="00687F5B" w:rsidRPr="00080025">
        <w:rPr>
          <w:bCs/>
          <w:sz w:val="28"/>
          <w:szCs w:val="28"/>
        </w:rPr>
        <w:t>-разворотной площадки для автобуса следует предусматривать не менее 30 м.</w:t>
      </w:r>
    </w:p>
    <w:p w:rsidR="00687F5B" w:rsidRPr="00080025" w:rsidRDefault="00687F5B" w:rsidP="007A0F47">
      <w:pPr>
        <w:tabs>
          <w:tab w:val="left" w:pos="851"/>
        </w:tabs>
        <w:autoSpaceDE w:val="0"/>
        <w:autoSpaceDN w:val="0"/>
        <w:adjustRightInd w:val="0"/>
        <w:ind w:firstLine="567"/>
        <w:contextualSpacing/>
        <w:jc w:val="both"/>
        <w:rPr>
          <w:bCs/>
          <w:sz w:val="28"/>
          <w:szCs w:val="28"/>
        </w:rPr>
      </w:pPr>
      <w:r w:rsidRPr="00080025">
        <w:rPr>
          <w:bCs/>
          <w:sz w:val="28"/>
          <w:szCs w:val="28"/>
        </w:rPr>
        <w:t xml:space="preserve">Расстояние от </w:t>
      </w:r>
      <w:proofErr w:type="spellStart"/>
      <w:r w:rsidRPr="00080025">
        <w:rPr>
          <w:bCs/>
          <w:sz w:val="28"/>
          <w:szCs w:val="28"/>
        </w:rPr>
        <w:t>отстойно</w:t>
      </w:r>
      <w:proofErr w:type="spellEnd"/>
      <w:r w:rsidRPr="00080025">
        <w:rPr>
          <w:bCs/>
          <w:sz w:val="28"/>
          <w:szCs w:val="28"/>
        </w:rPr>
        <w:t>-разворотной площадки до жилой застройки должно быть не менее 50 м</w:t>
      </w:r>
      <w:r w:rsidR="00A6456E">
        <w:rPr>
          <w:bCs/>
          <w:sz w:val="28"/>
          <w:szCs w:val="28"/>
        </w:rPr>
        <w:t>.</w:t>
      </w:r>
    </w:p>
    <w:p w:rsidR="007A2077" w:rsidRPr="00080025" w:rsidRDefault="00687F5B" w:rsidP="00A6456E">
      <w:pPr>
        <w:tabs>
          <w:tab w:val="left" w:pos="851"/>
        </w:tabs>
        <w:autoSpaceDE w:val="0"/>
        <w:autoSpaceDN w:val="0"/>
        <w:adjustRightInd w:val="0"/>
        <w:ind w:firstLine="567"/>
        <w:contextualSpacing/>
        <w:jc w:val="both"/>
        <w:rPr>
          <w:bCs/>
          <w:kern w:val="32"/>
          <w:sz w:val="28"/>
          <w:szCs w:val="28"/>
        </w:rPr>
      </w:pPr>
      <w:r w:rsidRPr="00080025">
        <w:rPr>
          <w:rFonts w:eastAsia="Calibri"/>
          <w:sz w:val="28"/>
          <w:szCs w:val="28"/>
          <w:lang w:eastAsia="en-US"/>
        </w:rPr>
        <w:t xml:space="preserve">Согласно приложению Л </w:t>
      </w:r>
      <w:r w:rsidRPr="00080025">
        <w:rPr>
          <w:sz w:val="28"/>
          <w:szCs w:val="28"/>
        </w:rPr>
        <w:t>СП 42.13330.2011 «Градостроительство. Планировка и застройка городских и сельских поселений» размеры земельных участков под автобусные парки след</w:t>
      </w:r>
      <w:r w:rsidR="007A2077" w:rsidRPr="00080025">
        <w:rPr>
          <w:sz w:val="28"/>
          <w:szCs w:val="28"/>
        </w:rPr>
        <w:t xml:space="preserve">ует принимать в соответствии </w:t>
      </w:r>
      <w:r w:rsidR="00A6456E">
        <w:rPr>
          <w:sz w:val="28"/>
          <w:szCs w:val="28"/>
        </w:rPr>
        <w:t xml:space="preserve">                                    </w:t>
      </w:r>
      <w:r w:rsidR="007A2077" w:rsidRPr="00080025">
        <w:rPr>
          <w:sz w:val="28"/>
          <w:szCs w:val="28"/>
        </w:rPr>
        <w:t>с таблицей 36</w:t>
      </w:r>
      <w:r w:rsidRPr="00080025">
        <w:rPr>
          <w:sz w:val="28"/>
          <w:szCs w:val="28"/>
        </w:rPr>
        <w:t>.</w:t>
      </w:r>
      <w:bookmarkStart w:id="80" w:name="_Ref401411056"/>
      <w:bookmarkStart w:id="81" w:name="_Toc290536960"/>
    </w:p>
    <w:p w:rsidR="00E36E7B" w:rsidRPr="00080025" w:rsidRDefault="00687F5B" w:rsidP="000342E2">
      <w:pPr>
        <w:pStyle w:val="afffffff3"/>
        <w:spacing w:line="240" w:lineRule="auto"/>
        <w:ind w:firstLine="567"/>
        <w:rPr>
          <w:bCs/>
          <w:kern w:val="32"/>
          <w:sz w:val="28"/>
          <w:szCs w:val="28"/>
        </w:rPr>
      </w:pPr>
      <w:r w:rsidRPr="00080025">
        <w:rPr>
          <w:bCs/>
          <w:kern w:val="32"/>
          <w:sz w:val="28"/>
          <w:szCs w:val="28"/>
        </w:rPr>
        <w:t xml:space="preserve">Таблица </w:t>
      </w:r>
      <w:bookmarkEnd w:id="80"/>
      <w:r w:rsidR="00132DF4" w:rsidRPr="00080025">
        <w:rPr>
          <w:bCs/>
          <w:kern w:val="32"/>
          <w:sz w:val="28"/>
          <w:szCs w:val="28"/>
        </w:rPr>
        <w:t>36</w:t>
      </w:r>
      <w:r w:rsidR="001766D1" w:rsidRPr="00080025">
        <w:rPr>
          <w:bCs/>
          <w:kern w:val="32"/>
          <w:sz w:val="28"/>
          <w:szCs w:val="28"/>
        </w:rPr>
        <w:t>.</w:t>
      </w:r>
      <w:r w:rsidRPr="00080025">
        <w:rPr>
          <w:bCs/>
          <w:kern w:val="32"/>
          <w:sz w:val="28"/>
          <w:szCs w:val="28"/>
        </w:rPr>
        <w:t xml:space="preserve"> Нормы земельных участков гараже</w:t>
      </w:r>
      <w:r w:rsidR="000342E2">
        <w:rPr>
          <w:bCs/>
          <w:kern w:val="32"/>
          <w:sz w:val="28"/>
          <w:szCs w:val="28"/>
        </w:rPr>
        <w:t>й и парков транспортных средств</w:t>
      </w:r>
    </w:p>
    <w:tbl>
      <w:tblPr>
        <w:tblW w:w="5000" w:type="pct"/>
        <w:jc w:val="center"/>
        <w:tblCellMar>
          <w:left w:w="0" w:type="dxa"/>
          <w:right w:w="0" w:type="dxa"/>
        </w:tblCellMar>
        <w:tblLook w:val="04A0" w:firstRow="1" w:lastRow="0" w:firstColumn="1" w:lastColumn="0" w:noHBand="0" w:noVBand="1"/>
      </w:tblPr>
      <w:tblGrid>
        <w:gridCol w:w="3675"/>
        <w:gridCol w:w="1843"/>
        <w:gridCol w:w="1843"/>
        <w:gridCol w:w="1973"/>
      </w:tblGrid>
      <w:tr w:rsidR="00687F5B" w:rsidRPr="00080025" w:rsidTr="00A6456E">
        <w:trPr>
          <w:trHeight w:val="20"/>
          <w:jc w:val="center"/>
        </w:trPr>
        <w:tc>
          <w:tcPr>
            <w:tcW w:w="1969" w:type="pct"/>
            <w:tcBorders>
              <w:top w:val="single" w:sz="8" w:space="0" w:color="auto"/>
              <w:left w:val="single" w:sz="8" w:space="0" w:color="auto"/>
              <w:bottom w:val="single" w:sz="8" w:space="0" w:color="auto"/>
              <w:right w:val="single" w:sz="8" w:space="0" w:color="auto"/>
            </w:tcBorders>
            <w:shd w:val="clear" w:color="auto" w:fill="FFFFFF"/>
            <w:vAlign w:val="center"/>
            <w:hideMark/>
          </w:tcPr>
          <w:bookmarkEnd w:id="81"/>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Объекты</w:t>
            </w:r>
          </w:p>
        </w:tc>
        <w:tc>
          <w:tcPr>
            <w:tcW w:w="987" w:type="pct"/>
            <w:tcBorders>
              <w:top w:val="single" w:sz="8" w:space="0" w:color="auto"/>
              <w:left w:val="nil"/>
              <w:bottom w:val="single" w:sz="8" w:space="0" w:color="auto"/>
              <w:right w:val="single" w:sz="8" w:space="0" w:color="auto"/>
            </w:tcBorders>
            <w:shd w:val="clear" w:color="auto" w:fill="FFFFFF"/>
            <w:vAlign w:val="center"/>
            <w:hideMark/>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Расчетная единица</w:t>
            </w:r>
          </w:p>
        </w:tc>
        <w:tc>
          <w:tcPr>
            <w:tcW w:w="987" w:type="pct"/>
            <w:tcBorders>
              <w:top w:val="single" w:sz="8" w:space="0" w:color="auto"/>
              <w:left w:val="nil"/>
              <w:bottom w:val="single" w:sz="8" w:space="0" w:color="auto"/>
              <w:right w:val="single" w:sz="8" w:space="0" w:color="auto"/>
            </w:tcBorders>
            <w:shd w:val="clear" w:color="auto" w:fill="FFFFFF"/>
            <w:vAlign w:val="center"/>
            <w:hideMark/>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Вместимость объекта</w:t>
            </w:r>
          </w:p>
        </w:tc>
        <w:tc>
          <w:tcPr>
            <w:tcW w:w="1057" w:type="pct"/>
            <w:tcBorders>
              <w:top w:val="single" w:sz="8" w:space="0" w:color="auto"/>
              <w:left w:val="nil"/>
              <w:bottom w:val="single" w:sz="8" w:space="0" w:color="auto"/>
              <w:right w:val="single" w:sz="8" w:space="0" w:color="auto"/>
            </w:tcBorders>
            <w:shd w:val="clear" w:color="auto" w:fill="FFFFFF"/>
            <w:vAlign w:val="center"/>
            <w:hideMark/>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Площадь участка на объект, га</w:t>
            </w:r>
          </w:p>
        </w:tc>
      </w:tr>
      <w:tr w:rsidR="00687F5B" w:rsidRPr="00080025" w:rsidTr="00A6456E">
        <w:trPr>
          <w:trHeight w:val="20"/>
          <w:jc w:val="center"/>
        </w:trPr>
        <w:tc>
          <w:tcPr>
            <w:tcW w:w="1969" w:type="pct"/>
            <w:vMerge w:val="restart"/>
            <w:tcBorders>
              <w:top w:val="single" w:sz="8" w:space="0" w:color="auto"/>
              <w:left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Автобусные парки (гаражи)</w:t>
            </w:r>
          </w:p>
        </w:tc>
        <w:tc>
          <w:tcPr>
            <w:tcW w:w="987" w:type="pct"/>
            <w:vMerge w:val="restart"/>
            <w:tcBorders>
              <w:top w:val="single" w:sz="8" w:space="0" w:color="auto"/>
              <w:left w:val="nil"/>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Машина</w:t>
            </w:r>
          </w:p>
        </w:tc>
        <w:tc>
          <w:tcPr>
            <w:tcW w:w="987" w:type="pct"/>
            <w:tcBorders>
              <w:top w:val="single" w:sz="8" w:space="0" w:color="auto"/>
              <w:left w:val="nil"/>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100</w:t>
            </w:r>
          </w:p>
        </w:tc>
        <w:tc>
          <w:tcPr>
            <w:tcW w:w="1057" w:type="pct"/>
            <w:tcBorders>
              <w:top w:val="single" w:sz="8" w:space="0" w:color="auto"/>
              <w:left w:val="nil"/>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2,3</w:t>
            </w:r>
          </w:p>
        </w:tc>
      </w:tr>
      <w:tr w:rsidR="00687F5B" w:rsidRPr="00080025" w:rsidTr="00A6456E">
        <w:trPr>
          <w:trHeight w:val="20"/>
          <w:jc w:val="center"/>
        </w:trPr>
        <w:tc>
          <w:tcPr>
            <w:tcW w:w="1969" w:type="pct"/>
            <w:vMerge/>
            <w:tcBorders>
              <w:left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p>
        </w:tc>
        <w:tc>
          <w:tcPr>
            <w:tcW w:w="987" w:type="pct"/>
            <w:vMerge/>
            <w:tcBorders>
              <w:left w:val="nil"/>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p>
        </w:tc>
        <w:tc>
          <w:tcPr>
            <w:tcW w:w="987" w:type="pct"/>
            <w:tcBorders>
              <w:top w:val="single" w:sz="8" w:space="0" w:color="auto"/>
              <w:left w:val="nil"/>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200</w:t>
            </w:r>
          </w:p>
        </w:tc>
        <w:tc>
          <w:tcPr>
            <w:tcW w:w="1057" w:type="pct"/>
            <w:tcBorders>
              <w:top w:val="single" w:sz="8" w:space="0" w:color="auto"/>
              <w:left w:val="nil"/>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3,5</w:t>
            </w:r>
          </w:p>
        </w:tc>
      </w:tr>
      <w:tr w:rsidR="00687F5B" w:rsidRPr="00080025" w:rsidTr="00A6456E">
        <w:trPr>
          <w:trHeight w:val="20"/>
          <w:jc w:val="center"/>
        </w:trPr>
        <w:tc>
          <w:tcPr>
            <w:tcW w:w="1969" w:type="pct"/>
            <w:vMerge/>
            <w:tcBorders>
              <w:left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p>
        </w:tc>
        <w:tc>
          <w:tcPr>
            <w:tcW w:w="987" w:type="pct"/>
            <w:vMerge/>
            <w:tcBorders>
              <w:left w:val="nil"/>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p>
        </w:tc>
        <w:tc>
          <w:tcPr>
            <w:tcW w:w="987" w:type="pct"/>
            <w:tcBorders>
              <w:top w:val="single" w:sz="8" w:space="0" w:color="auto"/>
              <w:left w:val="nil"/>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300</w:t>
            </w:r>
          </w:p>
        </w:tc>
        <w:tc>
          <w:tcPr>
            <w:tcW w:w="1057" w:type="pct"/>
            <w:tcBorders>
              <w:top w:val="single" w:sz="8" w:space="0" w:color="auto"/>
              <w:left w:val="nil"/>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4,5</w:t>
            </w:r>
          </w:p>
        </w:tc>
      </w:tr>
      <w:tr w:rsidR="00687F5B" w:rsidRPr="00080025" w:rsidTr="00A6456E">
        <w:trPr>
          <w:trHeight w:val="20"/>
          <w:jc w:val="center"/>
        </w:trPr>
        <w:tc>
          <w:tcPr>
            <w:tcW w:w="1969" w:type="pct"/>
            <w:vMerge/>
            <w:tcBorders>
              <w:left w:val="single" w:sz="8" w:space="0" w:color="auto"/>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p>
        </w:tc>
        <w:tc>
          <w:tcPr>
            <w:tcW w:w="987" w:type="pct"/>
            <w:vMerge/>
            <w:tcBorders>
              <w:left w:val="nil"/>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p>
        </w:tc>
        <w:tc>
          <w:tcPr>
            <w:tcW w:w="987" w:type="pct"/>
            <w:tcBorders>
              <w:top w:val="single" w:sz="8" w:space="0" w:color="auto"/>
              <w:left w:val="nil"/>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500</w:t>
            </w:r>
          </w:p>
        </w:tc>
        <w:tc>
          <w:tcPr>
            <w:tcW w:w="1057" w:type="pct"/>
            <w:tcBorders>
              <w:top w:val="single" w:sz="8" w:space="0" w:color="auto"/>
              <w:left w:val="nil"/>
              <w:bottom w:val="single" w:sz="8" w:space="0" w:color="auto"/>
              <w:right w:val="single" w:sz="8" w:space="0" w:color="auto"/>
            </w:tcBorders>
            <w:shd w:val="clear" w:color="auto" w:fill="FFFFFF"/>
            <w:vAlign w:val="center"/>
          </w:tcPr>
          <w:p w:rsidR="00687F5B" w:rsidRPr="00080025" w:rsidRDefault="00687F5B" w:rsidP="00A6456E">
            <w:pPr>
              <w:pStyle w:val="ConsPlusCell"/>
              <w:widowControl/>
              <w:jc w:val="center"/>
              <w:rPr>
                <w:rFonts w:ascii="Times New Roman" w:hAnsi="Times New Roman" w:cs="Times New Roman"/>
                <w:sz w:val="24"/>
                <w:szCs w:val="24"/>
              </w:rPr>
            </w:pPr>
            <w:r w:rsidRPr="00080025">
              <w:rPr>
                <w:rFonts w:ascii="Times New Roman" w:hAnsi="Times New Roman" w:cs="Times New Roman"/>
                <w:sz w:val="24"/>
                <w:szCs w:val="24"/>
              </w:rPr>
              <w:t>6,5</w:t>
            </w:r>
          </w:p>
        </w:tc>
      </w:tr>
    </w:tbl>
    <w:p w:rsidR="00687F5B" w:rsidRPr="00080025" w:rsidRDefault="00687F5B" w:rsidP="00687F5B">
      <w:pPr>
        <w:pStyle w:val="101"/>
        <w:ind w:firstLine="709"/>
        <w:jc w:val="both"/>
        <w:rPr>
          <w:sz w:val="28"/>
          <w:szCs w:val="28"/>
        </w:rPr>
      </w:pPr>
      <w:r w:rsidRPr="00080025">
        <w:rPr>
          <w:sz w:val="28"/>
          <w:szCs w:val="28"/>
        </w:rPr>
        <w:lastRenderedPageBreak/>
        <w:t>Примечание. Для условий реконструкции размеры земельных участков при соответствующем обосновании допускается уменьшать, но не более чем на 20 %.</w:t>
      </w:r>
    </w:p>
    <w:p w:rsidR="00687F5B" w:rsidRPr="00080025" w:rsidRDefault="00E36E7B" w:rsidP="00E36E7B">
      <w:pPr>
        <w:tabs>
          <w:tab w:val="left" w:pos="851"/>
        </w:tabs>
        <w:autoSpaceDE w:val="0"/>
        <w:autoSpaceDN w:val="0"/>
        <w:adjustRightInd w:val="0"/>
        <w:contextualSpacing/>
        <w:jc w:val="both"/>
        <w:rPr>
          <w:sz w:val="28"/>
          <w:szCs w:val="28"/>
        </w:rPr>
      </w:pPr>
      <w:r w:rsidRPr="00080025">
        <w:rPr>
          <w:rFonts w:eastAsia="Calibri"/>
          <w:sz w:val="28"/>
          <w:szCs w:val="28"/>
          <w:lang w:eastAsia="en-US"/>
        </w:rPr>
        <w:tab/>
      </w:r>
      <w:r w:rsidR="00687F5B" w:rsidRPr="00080025">
        <w:rPr>
          <w:rFonts w:eastAsia="Calibri"/>
          <w:sz w:val="28"/>
          <w:szCs w:val="28"/>
          <w:lang w:eastAsia="en-US"/>
        </w:rPr>
        <w:t xml:space="preserve">В соответствии с п. 11.8 </w:t>
      </w:r>
      <w:r w:rsidR="00687F5B" w:rsidRPr="00080025">
        <w:rPr>
          <w:rStyle w:val="aa"/>
          <w:sz w:val="28"/>
          <w:szCs w:val="28"/>
        </w:rPr>
        <w:t xml:space="preserve">СП 34.13330.2012 «Автомобильные дороги» </w:t>
      </w:r>
      <w:r w:rsidR="00687F5B" w:rsidRPr="00080025">
        <w:rPr>
          <w:sz w:val="28"/>
          <w:szCs w:val="28"/>
        </w:rPr>
        <w:t xml:space="preserve">Актуализированная </w:t>
      </w:r>
      <w:proofErr w:type="spellStart"/>
      <w:r w:rsidR="00687F5B" w:rsidRPr="00080025">
        <w:rPr>
          <w:sz w:val="28"/>
          <w:szCs w:val="28"/>
        </w:rPr>
        <w:t>редакция</w:t>
      </w:r>
      <w:r w:rsidR="00687F5B" w:rsidRPr="00080025">
        <w:rPr>
          <w:bCs/>
          <w:sz w:val="28"/>
          <w:szCs w:val="28"/>
        </w:rPr>
        <w:t>СНиП</w:t>
      </w:r>
      <w:proofErr w:type="spellEnd"/>
      <w:r w:rsidR="00687F5B" w:rsidRPr="00080025">
        <w:rPr>
          <w:bCs/>
          <w:sz w:val="28"/>
          <w:szCs w:val="28"/>
        </w:rPr>
        <w:t xml:space="preserve"> 2.05.02-85</w:t>
      </w:r>
      <w:r w:rsidR="00687F5B" w:rsidRPr="00080025">
        <w:rPr>
          <w:rFonts w:eastAsia="Calibri"/>
          <w:sz w:val="28"/>
          <w:szCs w:val="28"/>
          <w:lang w:eastAsia="en-US"/>
        </w:rPr>
        <w:t xml:space="preserve">* назначено </w:t>
      </w:r>
      <w:r w:rsidR="00687F5B" w:rsidRPr="00080025">
        <w:rPr>
          <w:sz w:val="28"/>
          <w:szCs w:val="28"/>
        </w:rPr>
        <w:t xml:space="preserve">максимальное расстояние между площадками отдыха для дорог категории </w:t>
      </w:r>
      <w:r w:rsidR="00687F5B" w:rsidRPr="00080025">
        <w:rPr>
          <w:sz w:val="28"/>
          <w:szCs w:val="28"/>
          <w:lang w:val="en-US"/>
        </w:rPr>
        <w:t>I</w:t>
      </w:r>
      <w:r w:rsidR="00687F5B" w:rsidRPr="00080025">
        <w:rPr>
          <w:sz w:val="28"/>
          <w:szCs w:val="28"/>
        </w:rPr>
        <w:t xml:space="preserve"> - </w:t>
      </w:r>
      <w:r w:rsidR="00687F5B" w:rsidRPr="00080025">
        <w:rPr>
          <w:sz w:val="28"/>
          <w:szCs w:val="28"/>
          <w:lang w:val="en-US"/>
        </w:rPr>
        <w:t>II</w:t>
      </w:r>
      <w:r w:rsidR="00687F5B" w:rsidRPr="00080025">
        <w:rPr>
          <w:sz w:val="28"/>
          <w:szCs w:val="28"/>
        </w:rPr>
        <w:t xml:space="preserve"> составляет </w:t>
      </w:r>
      <w:r w:rsidR="00A6456E">
        <w:rPr>
          <w:sz w:val="28"/>
          <w:szCs w:val="28"/>
        </w:rPr>
        <w:t xml:space="preserve">    </w:t>
      </w:r>
      <w:r w:rsidR="00687F5B" w:rsidRPr="00080025">
        <w:rPr>
          <w:sz w:val="28"/>
          <w:szCs w:val="28"/>
        </w:rPr>
        <w:t xml:space="preserve">20 км, для дорог категории </w:t>
      </w:r>
      <w:r w:rsidR="00687F5B" w:rsidRPr="00080025">
        <w:rPr>
          <w:sz w:val="28"/>
          <w:szCs w:val="28"/>
          <w:lang w:val="en-US"/>
        </w:rPr>
        <w:t>III</w:t>
      </w:r>
      <w:r w:rsidR="00687F5B" w:rsidRPr="00080025">
        <w:rPr>
          <w:sz w:val="28"/>
          <w:szCs w:val="28"/>
        </w:rPr>
        <w:t xml:space="preserve"> составляет 35 км, для дорог категории </w:t>
      </w:r>
      <w:r w:rsidR="00687F5B" w:rsidRPr="00080025">
        <w:rPr>
          <w:sz w:val="28"/>
          <w:szCs w:val="28"/>
          <w:lang w:val="en-US"/>
        </w:rPr>
        <w:t>IV</w:t>
      </w:r>
      <w:r w:rsidR="00687F5B" w:rsidRPr="00080025">
        <w:rPr>
          <w:sz w:val="28"/>
          <w:szCs w:val="28"/>
        </w:rPr>
        <w:t xml:space="preserve"> составляет 55 км.</w:t>
      </w:r>
    </w:p>
    <w:p w:rsidR="00687F5B" w:rsidRPr="00080025" w:rsidRDefault="00687F5B" w:rsidP="007A0F47">
      <w:pPr>
        <w:widowControl w:val="0"/>
        <w:autoSpaceDE w:val="0"/>
        <w:autoSpaceDN w:val="0"/>
        <w:adjustRightInd w:val="0"/>
        <w:ind w:firstLine="709"/>
        <w:jc w:val="both"/>
        <w:rPr>
          <w:bCs/>
          <w:sz w:val="28"/>
          <w:szCs w:val="28"/>
        </w:rPr>
      </w:pPr>
      <w:r w:rsidRPr="00080025">
        <w:rPr>
          <w:rFonts w:eastAsia="Calibri"/>
          <w:sz w:val="28"/>
          <w:szCs w:val="28"/>
          <w:lang w:eastAsia="en-US"/>
        </w:rPr>
        <w:t>Вместим</w:t>
      </w:r>
      <w:r w:rsidR="00E36E7B" w:rsidRPr="00080025">
        <w:rPr>
          <w:rFonts w:eastAsia="Calibri"/>
          <w:sz w:val="28"/>
          <w:szCs w:val="28"/>
          <w:lang w:eastAsia="en-US"/>
        </w:rPr>
        <w:t xml:space="preserve">ость площадок отдыха для дорог </w:t>
      </w:r>
      <w:r w:rsidRPr="00080025">
        <w:rPr>
          <w:rFonts w:eastAsia="Calibri"/>
          <w:sz w:val="28"/>
          <w:szCs w:val="28"/>
          <w:lang w:eastAsia="en-US"/>
        </w:rPr>
        <w:t>категории I (при интенсивности движения до 30 000 ед./</w:t>
      </w:r>
      <w:proofErr w:type="spellStart"/>
      <w:r w:rsidRPr="00080025">
        <w:rPr>
          <w:rFonts w:eastAsia="Calibri"/>
          <w:sz w:val="28"/>
          <w:szCs w:val="28"/>
          <w:lang w:eastAsia="en-US"/>
        </w:rPr>
        <w:t>сут</w:t>
      </w:r>
      <w:proofErr w:type="spellEnd"/>
      <w:r w:rsidRPr="00080025">
        <w:rPr>
          <w:rFonts w:eastAsia="Calibri"/>
          <w:sz w:val="28"/>
          <w:szCs w:val="28"/>
          <w:lang w:eastAsia="en-US"/>
        </w:rPr>
        <w:t xml:space="preserve">.) составляет 20 автомобилей, для </w:t>
      </w:r>
      <w:r w:rsidRPr="00080025">
        <w:rPr>
          <w:bCs/>
          <w:sz w:val="28"/>
          <w:szCs w:val="28"/>
        </w:rPr>
        <w:t xml:space="preserve">дорог категории </w:t>
      </w:r>
      <w:r w:rsidRPr="00080025">
        <w:rPr>
          <w:bCs/>
          <w:sz w:val="28"/>
          <w:szCs w:val="28"/>
          <w:lang w:val="en-US"/>
        </w:rPr>
        <w:t>II</w:t>
      </w:r>
      <w:r w:rsidRPr="00080025">
        <w:rPr>
          <w:bCs/>
          <w:sz w:val="28"/>
          <w:szCs w:val="28"/>
        </w:rPr>
        <w:t xml:space="preserve">, </w:t>
      </w:r>
      <w:r w:rsidRPr="00080025">
        <w:rPr>
          <w:bCs/>
          <w:sz w:val="28"/>
          <w:szCs w:val="28"/>
          <w:lang w:val="en-US"/>
        </w:rPr>
        <w:t>III</w:t>
      </w:r>
      <w:r w:rsidRPr="00080025">
        <w:rPr>
          <w:bCs/>
          <w:sz w:val="28"/>
          <w:szCs w:val="28"/>
        </w:rPr>
        <w:t xml:space="preserve">, </w:t>
      </w:r>
      <w:r w:rsidRPr="00080025">
        <w:rPr>
          <w:bCs/>
          <w:sz w:val="28"/>
          <w:szCs w:val="28"/>
          <w:lang w:val="en-US"/>
        </w:rPr>
        <w:t>IV</w:t>
      </w:r>
      <w:r w:rsidRPr="00080025">
        <w:rPr>
          <w:bCs/>
          <w:sz w:val="28"/>
          <w:szCs w:val="28"/>
        </w:rPr>
        <w:t xml:space="preserve"> составляет 10 автомобилей.</w:t>
      </w:r>
    </w:p>
    <w:p w:rsidR="00687F5B" w:rsidRPr="00080025" w:rsidRDefault="00687F5B" w:rsidP="007A0F47">
      <w:pPr>
        <w:tabs>
          <w:tab w:val="left" w:pos="851"/>
        </w:tabs>
        <w:autoSpaceDE w:val="0"/>
        <w:autoSpaceDN w:val="0"/>
        <w:adjustRightInd w:val="0"/>
        <w:ind w:firstLine="709"/>
        <w:contextualSpacing/>
        <w:jc w:val="both"/>
        <w:rPr>
          <w:rFonts w:eastAsia="Calibri"/>
          <w:sz w:val="28"/>
          <w:szCs w:val="28"/>
          <w:lang w:eastAsia="en-US"/>
        </w:rPr>
      </w:pPr>
      <w:r w:rsidRPr="00080025">
        <w:rPr>
          <w:rFonts w:eastAsia="Calibri"/>
          <w:sz w:val="28"/>
          <w:szCs w:val="28"/>
          <w:lang w:eastAsia="en-US"/>
        </w:rPr>
        <w:t xml:space="preserve">Согласно п. 11.27 </w:t>
      </w:r>
      <w:r w:rsidRPr="00080025">
        <w:rPr>
          <w:sz w:val="28"/>
          <w:szCs w:val="28"/>
        </w:rPr>
        <w:t>СП 42.13330.2011 «Градостроительство. Планировка и застройка городских и сельских поселений»</w:t>
      </w:r>
      <w:r w:rsidR="00E36E7B" w:rsidRPr="00080025">
        <w:rPr>
          <w:sz w:val="28"/>
          <w:szCs w:val="28"/>
        </w:rPr>
        <w:t xml:space="preserve"> </w:t>
      </w:r>
      <w:r w:rsidRPr="00080025">
        <w:rPr>
          <w:sz w:val="28"/>
          <w:szCs w:val="28"/>
        </w:rPr>
        <w:t>автозаправочные станции (далее по тексту - АЗС) следует проектировать из расчета одна топливо</w:t>
      </w:r>
      <w:r w:rsidR="007A2077" w:rsidRPr="00080025">
        <w:rPr>
          <w:sz w:val="28"/>
          <w:szCs w:val="28"/>
        </w:rPr>
        <w:t xml:space="preserve"> </w:t>
      </w:r>
      <w:r w:rsidRPr="00080025">
        <w:rPr>
          <w:sz w:val="28"/>
          <w:szCs w:val="28"/>
        </w:rPr>
        <w:t>-</w:t>
      </w:r>
      <w:r w:rsidR="007A2077" w:rsidRPr="00080025">
        <w:rPr>
          <w:sz w:val="28"/>
          <w:szCs w:val="28"/>
        </w:rPr>
        <w:t xml:space="preserve"> </w:t>
      </w:r>
      <w:r w:rsidRPr="00080025">
        <w:rPr>
          <w:rFonts w:eastAsia="Calibri"/>
          <w:sz w:val="28"/>
          <w:szCs w:val="28"/>
          <w:lang w:eastAsia="en-US"/>
        </w:rPr>
        <w:t>раздаточная колонка на 1200 легковых автомобилей, принимая размеры их земельных участков для станций: на 2 колонки 0,1 га, на 5 колонок 0,2 га, на 7 колонок 0,3 га, на 9 колонок 0,35 га, на 11 колонок 0,4 га.</w:t>
      </w:r>
    </w:p>
    <w:p w:rsidR="00687F5B" w:rsidRPr="00080025" w:rsidRDefault="00687F5B" w:rsidP="007A0F47">
      <w:pPr>
        <w:pStyle w:val="a6"/>
        <w:spacing w:before="0" w:after="0"/>
        <w:rPr>
          <w:sz w:val="28"/>
          <w:szCs w:val="28"/>
        </w:rPr>
      </w:pPr>
      <w:r w:rsidRPr="00080025">
        <w:rPr>
          <w:sz w:val="28"/>
          <w:szCs w:val="28"/>
        </w:rPr>
        <w:t xml:space="preserve">С целью развития сети </w:t>
      </w:r>
      <w:proofErr w:type="spellStart"/>
      <w:r w:rsidRPr="00080025">
        <w:rPr>
          <w:sz w:val="28"/>
          <w:szCs w:val="28"/>
        </w:rPr>
        <w:t>автогазозаправочных</w:t>
      </w:r>
      <w:proofErr w:type="spellEnd"/>
      <w:r w:rsidRPr="00080025">
        <w:rPr>
          <w:sz w:val="28"/>
          <w:szCs w:val="28"/>
        </w:rPr>
        <w:t xml:space="preserve"> станций принята норма размещения данных объектов, которая составляет 15% от общего количества АЗС.</w:t>
      </w:r>
    </w:p>
    <w:p w:rsidR="00E26938" w:rsidRPr="00080025" w:rsidRDefault="00A6456E" w:rsidP="003D78C7">
      <w:pPr>
        <w:pStyle w:val="a6"/>
        <w:spacing w:before="0" w:after="0"/>
        <w:rPr>
          <w:sz w:val="28"/>
          <w:szCs w:val="28"/>
        </w:rPr>
      </w:pPr>
      <w:r>
        <w:rPr>
          <w:sz w:val="28"/>
          <w:szCs w:val="28"/>
        </w:rPr>
        <w:t>Согласно приложению</w:t>
      </w:r>
      <w:r w:rsidR="00687F5B" w:rsidRPr="00080025">
        <w:rPr>
          <w:sz w:val="28"/>
          <w:szCs w:val="28"/>
        </w:rPr>
        <w:t xml:space="preserve"> 1 Постановления </w:t>
      </w:r>
      <w:r>
        <w:rPr>
          <w:sz w:val="28"/>
          <w:szCs w:val="28"/>
          <w:lang w:val="ru-RU"/>
        </w:rPr>
        <w:t>П</w:t>
      </w:r>
      <w:proofErr w:type="spellStart"/>
      <w:r w:rsidR="00687F5B" w:rsidRPr="00080025">
        <w:rPr>
          <w:sz w:val="28"/>
          <w:szCs w:val="28"/>
        </w:rPr>
        <w:t>рави</w:t>
      </w:r>
      <w:r>
        <w:rPr>
          <w:sz w:val="28"/>
          <w:szCs w:val="28"/>
        </w:rPr>
        <w:t>тельства</w:t>
      </w:r>
      <w:proofErr w:type="spellEnd"/>
      <w:r>
        <w:rPr>
          <w:sz w:val="28"/>
          <w:szCs w:val="28"/>
        </w:rPr>
        <w:t xml:space="preserve"> Р</w:t>
      </w:r>
      <w:r>
        <w:rPr>
          <w:sz w:val="28"/>
          <w:szCs w:val="28"/>
          <w:lang w:val="ru-RU"/>
        </w:rPr>
        <w:t xml:space="preserve">оссийской </w:t>
      </w:r>
      <w:r>
        <w:rPr>
          <w:sz w:val="28"/>
          <w:szCs w:val="28"/>
        </w:rPr>
        <w:t>Ф</w:t>
      </w:r>
      <w:r>
        <w:rPr>
          <w:sz w:val="28"/>
          <w:szCs w:val="28"/>
          <w:lang w:val="ru-RU"/>
        </w:rPr>
        <w:t>едерации</w:t>
      </w:r>
      <w:r>
        <w:rPr>
          <w:sz w:val="28"/>
          <w:szCs w:val="28"/>
        </w:rPr>
        <w:t xml:space="preserve"> от 29</w:t>
      </w:r>
      <w:r>
        <w:rPr>
          <w:sz w:val="28"/>
          <w:szCs w:val="28"/>
          <w:lang w:val="ru-RU"/>
        </w:rPr>
        <w:t>.10.</w:t>
      </w:r>
      <w:r>
        <w:rPr>
          <w:sz w:val="28"/>
          <w:szCs w:val="28"/>
        </w:rPr>
        <w:t xml:space="preserve">2009 </w:t>
      </w:r>
      <w:r w:rsidR="00687F5B" w:rsidRPr="00080025">
        <w:rPr>
          <w:sz w:val="28"/>
          <w:szCs w:val="28"/>
        </w:rPr>
        <w:t>№</w:t>
      </w:r>
      <w:r>
        <w:rPr>
          <w:sz w:val="28"/>
          <w:szCs w:val="28"/>
          <w:lang w:val="ru-RU"/>
        </w:rPr>
        <w:t xml:space="preserve"> </w:t>
      </w:r>
      <w:r w:rsidR="00687F5B" w:rsidRPr="00080025">
        <w:rPr>
          <w:sz w:val="28"/>
          <w:szCs w:val="28"/>
        </w:rPr>
        <w:t xml:space="preserve">860 «О требованиях к обеспеченности автомобильных дорог общего пользования объектами дорожного сервиса, размещаемыми в границах полос отвода» максимальное расстояние между </w:t>
      </w:r>
      <w:proofErr w:type="spellStart"/>
      <w:r w:rsidR="00687F5B" w:rsidRPr="00080025">
        <w:rPr>
          <w:sz w:val="28"/>
          <w:szCs w:val="28"/>
        </w:rPr>
        <w:t>автокемпингами</w:t>
      </w:r>
      <w:proofErr w:type="spellEnd"/>
      <w:r w:rsidR="00687F5B" w:rsidRPr="00080025">
        <w:rPr>
          <w:sz w:val="28"/>
          <w:szCs w:val="28"/>
        </w:rPr>
        <w:t xml:space="preserve"> (мотелями) для дорог категории </w:t>
      </w:r>
      <w:r w:rsidR="00687F5B" w:rsidRPr="00080025">
        <w:rPr>
          <w:sz w:val="28"/>
          <w:szCs w:val="28"/>
          <w:lang w:val="en-US"/>
        </w:rPr>
        <w:t>I</w:t>
      </w:r>
      <w:r w:rsidR="00687F5B" w:rsidRPr="00080025">
        <w:rPr>
          <w:sz w:val="28"/>
          <w:szCs w:val="28"/>
        </w:rPr>
        <w:t xml:space="preserve">А, </w:t>
      </w:r>
      <w:r w:rsidR="00687F5B" w:rsidRPr="00080025">
        <w:rPr>
          <w:sz w:val="28"/>
          <w:szCs w:val="28"/>
          <w:lang w:val="en-US"/>
        </w:rPr>
        <w:t>I</w:t>
      </w:r>
      <w:r w:rsidR="00687F5B" w:rsidRPr="00080025">
        <w:rPr>
          <w:sz w:val="28"/>
          <w:szCs w:val="28"/>
        </w:rPr>
        <w:t xml:space="preserve">Б составляет 250 км, </w:t>
      </w:r>
      <w:r>
        <w:rPr>
          <w:sz w:val="28"/>
          <w:szCs w:val="28"/>
          <w:lang w:val="ru-RU"/>
        </w:rPr>
        <w:t xml:space="preserve">                 </w:t>
      </w:r>
      <w:r w:rsidR="00687F5B" w:rsidRPr="00080025">
        <w:rPr>
          <w:sz w:val="28"/>
          <w:szCs w:val="28"/>
        </w:rPr>
        <w:t xml:space="preserve">для дорог категории </w:t>
      </w:r>
      <w:r w:rsidR="00687F5B" w:rsidRPr="00080025">
        <w:rPr>
          <w:sz w:val="28"/>
          <w:szCs w:val="28"/>
          <w:lang w:val="en-US"/>
        </w:rPr>
        <w:t>I</w:t>
      </w:r>
      <w:r w:rsidR="00687F5B" w:rsidRPr="00080025">
        <w:rPr>
          <w:sz w:val="28"/>
          <w:szCs w:val="28"/>
        </w:rPr>
        <w:t xml:space="preserve">В – </w:t>
      </w:r>
      <w:r w:rsidR="00687F5B" w:rsidRPr="00080025">
        <w:rPr>
          <w:sz w:val="28"/>
          <w:szCs w:val="28"/>
          <w:lang w:val="en-US"/>
        </w:rPr>
        <w:t>V</w:t>
      </w:r>
      <w:r w:rsidR="00687F5B" w:rsidRPr="00080025">
        <w:rPr>
          <w:sz w:val="28"/>
          <w:szCs w:val="28"/>
        </w:rPr>
        <w:t xml:space="preserve"> составляет 500 км.</w:t>
      </w:r>
      <w:bookmarkStart w:id="82" w:name="_Toc400727562"/>
    </w:p>
    <w:p w:rsidR="003D78C7" w:rsidRPr="00080025" w:rsidRDefault="003D78C7" w:rsidP="003D78C7">
      <w:pPr>
        <w:pStyle w:val="a6"/>
        <w:spacing w:before="0" w:after="0"/>
        <w:rPr>
          <w:sz w:val="28"/>
          <w:szCs w:val="28"/>
        </w:rPr>
      </w:pPr>
    </w:p>
    <w:p w:rsidR="00E26938" w:rsidRPr="00080025" w:rsidRDefault="009C6538" w:rsidP="003D78C7">
      <w:pPr>
        <w:pStyle w:val="3"/>
        <w:spacing w:before="0" w:after="0"/>
        <w:ind w:firstLine="567"/>
        <w:jc w:val="both"/>
        <w:rPr>
          <w:b w:val="0"/>
          <w:sz w:val="28"/>
          <w:szCs w:val="28"/>
        </w:rPr>
      </w:pPr>
      <w:bookmarkStart w:id="83" w:name="_Toc401411311"/>
      <w:bookmarkStart w:id="84" w:name="_Toc400727563"/>
      <w:bookmarkEnd w:id="82"/>
      <w:r w:rsidRPr="00080025">
        <w:rPr>
          <w:b w:val="0"/>
          <w:sz w:val="28"/>
          <w:szCs w:val="28"/>
        </w:rPr>
        <w:t>Статья 26.</w:t>
      </w:r>
      <w:r w:rsidR="000342E2">
        <w:rPr>
          <w:b w:val="0"/>
          <w:sz w:val="28"/>
          <w:szCs w:val="28"/>
          <w:lang w:val="ru-RU"/>
        </w:rPr>
        <w:t xml:space="preserve"> </w:t>
      </w:r>
      <w:r w:rsidR="00836AFD" w:rsidRPr="00080025">
        <w:rPr>
          <w:b w:val="0"/>
          <w:sz w:val="28"/>
          <w:szCs w:val="28"/>
        </w:rPr>
        <w:t>Объекты местного значения в</w:t>
      </w:r>
      <w:r w:rsidR="00E26938" w:rsidRPr="00080025">
        <w:rPr>
          <w:b w:val="0"/>
          <w:sz w:val="28"/>
          <w:szCs w:val="28"/>
        </w:rPr>
        <w:t xml:space="preserve"> области утилизации и переработки бытовых и промышленных отходов</w:t>
      </w:r>
      <w:bookmarkEnd w:id="83"/>
      <w:bookmarkEnd w:id="84"/>
    </w:p>
    <w:p w:rsidR="003D78C7" w:rsidRPr="00080025" w:rsidRDefault="003D78C7" w:rsidP="003D78C7">
      <w:pPr>
        <w:pStyle w:val="afffffff3"/>
        <w:spacing w:line="240" w:lineRule="auto"/>
        <w:ind w:firstLine="567"/>
        <w:rPr>
          <w:rFonts w:eastAsia="Calibri"/>
          <w:sz w:val="28"/>
          <w:szCs w:val="28"/>
        </w:rPr>
      </w:pPr>
    </w:p>
    <w:p w:rsidR="00E26938" w:rsidRPr="00080025" w:rsidRDefault="00E26938" w:rsidP="003D78C7">
      <w:pPr>
        <w:pStyle w:val="afffffff3"/>
        <w:spacing w:line="240" w:lineRule="auto"/>
        <w:ind w:firstLine="567"/>
        <w:rPr>
          <w:rFonts w:eastAsia="Calibri"/>
          <w:sz w:val="28"/>
          <w:szCs w:val="28"/>
        </w:rPr>
      </w:pPr>
      <w:r w:rsidRPr="00080025">
        <w:rPr>
          <w:rFonts w:eastAsia="Calibri"/>
          <w:sz w:val="28"/>
          <w:szCs w:val="28"/>
        </w:rPr>
        <w:t xml:space="preserve">Среди объектов местного значения в области утилизации и переработки бытовых отходов установленных Законом Ханты-Мансийского автономного округа - Югры от 18.04.2007 </w:t>
      </w:r>
      <w:r w:rsidR="00A6456E">
        <w:rPr>
          <w:rFonts w:eastAsia="Calibri"/>
          <w:sz w:val="28"/>
          <w:szCs w:val="28"/>
          <w:lang w:val="ru-RU"/>
        </w:rPr>
        <w:t>№</w:t>
      </w:r>
      <w:r w:rsidRPr="00080025">
        <w:rPr>
          <w:rFonts w:eastAsia="Calibri"/>
          <w:sz w:val="28"/>
          <w:szCs w:val="28"/>
        </w:rPr>
        <w:t xml:space="preserve"> 39-оз «О градостроительной деятельности на территории Ханты-Мансийского автономного округа – Югры», в </w:t>
      </w:r>
      <w:r w:rsidR="005E22A8" w:rsidRPr="00080025">
        <w:rPr>
          <w:rFonts w:eastAsia="Calibri"/>
          <w:sz w:val="28"/>
          <w:szCs w:val="28"/>
        </w:rPr>
        <w:t>местных</w:t>
      </w:r>
      <w:r w:rsidRPr="00080025">
        <w:rPr>
          <w:rFonts w:eastAsia="Calibri"/>
          <w:sz w:val="28"/>
          <w:szCs w:val="28"/>
        </w:rPr>
        <w:t xml:space="preserve"> нормативах градостроительного проектирования расчетные показатели устанавливаются для объектов по переработке промышленных, бытовых и биологических отходов: полигонов бытовых и промышленных отходов, скотомогильников.</w:t>
      </w:r>
    </w:p>
    <w:p w:rsidR="00E26938" w:rsidRPr="00080025" w:rsidRDefault="00E26938" w:rsidP="007A0F47">
      <w:pPr>
        <w:pStyle w:val="afffffff3"/>
        <w:spacing w:line="240" w:lineRule="auto"/>
        <w:ind w:firstLine="567"/>
        <w:rPr>
          <w:rFonts w:eastAsia="Calibri"/>
          <w:sz w:val="28"/>
          <w:szCs w:val="28"/>
          <w:lang w:val="ru-RU"/>
        </w:rPr>
      </w:pPr>
      <w:r w:rsidRPr="00080025">
        <w:rPr>
          <w:rFonts w:eastAsia="Calibri"/>
          <w:sz w:val="28"/>
          <w:szCs w:val="28"/>
        </w:rPr>
        <w:t xml:space="preserve">В </w:t>
      </w:r>
      <w:r w:rsidR="005E22A8" w:rsidRPr="00080025">
        <w:rPr>
          <w:rFonts w:eastAsia="Calibri"/>
          <w:sz w:val="28"/>
          <w:szCs w:val="28"/>
        </w:rPr>
        <w:t>местных</w:t>
      </w:r>
      <w:r w:rsidRPr="00080025">
        <w:rPr>
          <w:rFonts w:eastAsia="Calibri"/>
          <w:sz w:val="28"/>
          <w:szCs w:val="28"/>
        </w:rPr>
        <w:t xml:space="preserve"> нормативах градостроительного проектирования установлены расчётные показатели минимально допустимых размеров земельных участков для размещения предприятий и сооружений по транспортировке, обезвреживанию и переработке бытовы</w:t>
      </w:r>
      <w:r w:rsidR="007A2077" w:rsidRPr="00080025">
        <w:rPr>
          <w:rFonts w:eastAsia="Calibri"/>
          <w:sz w:val="28"/>
          <w:szCs w:val="28"/>
        </w:rPr>
        <w:t xml:space="preserve">х отходов, представленные ниже </w:t>
      </w:r>
      <w:r w:rsidR="000342E2">
        <w:rPr>
          <w:rFonts w:eastAsia="Calibri"/>
          <w:sz w:val="28"/>
          <w:szCs w:val="28"/>
          <w:lang w:val="ru-RU"/>
        </w:rPr>
        <w:t>(т</w:t>
      </w:r>
      <w:r w:rsidR="007A2077" w:rsidRPr="00080025">
        <w:rPr>
          <w:rFonts w:eastAsia="Calibri"/>
          <w:sz w:val="28"/>
          <w:szCs w:val="28"/>
          <w:lang w:val="ru-RU"/>
        </w:rPr>
        <w:t>аблица 37)</w:t>
      </w:r>
    </w:p>
    <w:p w:rsidR="001766D1" w:rsidRPr="00080025" w:rsidRDefault="001766D1" w:rsidP="007A0F47">
      <w:pPr>
        <w:pStyle w:val="afffffff3"/>
        <w:spacing w:line="240" w:lineRule="auto"/>
        <w:ind w:firstLine="567"/>
        <w:rPr>
          <w:rFonts w:eastAsia="Calibri"/>
          <w:sz w:val="28"/>
          <w:szCs w:val="28"/>
        </w:rPr>
      </w:pPr>
    </w:p>
    <w:p w:rsidR="00E36E7B" w:rsidRPr="00080025" w:rsidRDefault="00E26938" w:rsidP="00CA571B">
      <w:pPr>
        <w:pStyle w:val="afffffff3"/>
        <w:spacing w:line="240" w:lineRule="auto"/>
        <w:ind w:firstLine="567"/>
        <w:rPr>
          <w:bCs/>
          <w:kern w:val="32"/>
          <w:sz w:val="28"/>
          <w:szCs w:val="28"/>
        </w:rPr>
      </w:pPr>
      <w:bookmarkStart w:id="85" w:name="_Ref401411518"/>
      <w:r w:rsidRPr="00080025">
        <w:rPr>
          <w:bCs/>
          <w:kern w:val="32"/>
          <w:sz w:val="28"/>
          <w:szCs w:val="28"/>
        </w:rPr>
        <w:lastRenderedPageBreak/>
        <w:t xml:space="preserve">Таблица </w:t>
      </w:r>
      <w:bookmarkEnd w:id="85"/>
      <w:r w:rsidR="007A2077" w:rsidRPr="00080025">
        <w:rPr>
          <w:bCs/>
          <w:kern w:val="32"/>
          <w:sz w:val="28"/>
          <w:szCs w:val="28"/>
          <w:lang w:val="ru-RU"/>
        </w:rPr>
        <w:t>3</w:t>
      </w:r>
      <w:r w:rsidR="00132DF4" w:rsidRPr="00080025">
        <w:rPr>
          <w:bCs/>
          <w:kern w:val="32"/>
          <w:sz w:val="28"/>
          <w:szCs w:val="28"/>
        </w:rPr>
        <w:t>7</w:t>
      </w:r>
      <w:r w:rsidR="001766D1" w:rsidRPr="00080025">
        <w:rPr>
          <w:bCs/>
          <w:kern w:val="32"/>
          <w:sz w:val="28"/>
          <w:szCs w:val="28"/>
        </w:rPr>
        <w:t>.</w:t>
      </w:r>
      <w:r w:rsidRPr="00080025">
        <w:rPr>
          <w:bCs/>
          <w:kern w:val="32"/>
          <w:sz w:val="28"/>
          <w:szCs w:val="28"/>
        </w:rPr>
        <w:t xml:space="preserve"> Расчетные показатели минимально допустимых размеров земельных участков для размещения предприятий и сооружений по утилизации и переработке твёрдых бытовых отходов</w:t>
      </w:r>
    </w:p>
    <w:tbl>
      <w:tblPr>
        <w:tblW w:w="9923" w:type="dxa"/>
        <w:jc w:val="center"/>
        <w:tblLayout w:type="fixed"/>
        <w:tblCellMar>
          <w:left w:w="70" w:type="dxa"/>
          <w:right w:w="70" w:type="dxa"/>
        </w:tblCellMar>
        <w:tblLook w:val="04A0" w:firstRow="1" w:lastRow="0" w:firstColumn="1" w:lastColumn="0" w:noHBand="0" w:noVBand="1"/>
      </w:tblPr>
      <w:tblGrid>
        <w:gridCol w:w="3402"/>
        <w:gridCol w:w="1985"/>
        <w:gridCol w:w="1984"/>
        <w:gridCol w:w="2552"/>
      </w:tblGrid>
      <w:tr w:rsidR="00E26938" w:rsidRPr="00080025" w:rsidTr="007A2077">
        <w:trPr>
          <w:cantSplit/>
          <w:trHeight w:val="748"/>
          <w:tblHeader/>
          <w:jc w:val="center"/>
        </w:trPr>
        <w:tc>
          <w:tcPr>
            <w:tcW w:w="5387" w:type="dxa"/>
            <w:gridSpan w:val="2"/>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jc w:val="center"/>
            </w:pPr>
            <w:r w:rsidRPr="00080025">
              <w:t>Предприятия и сооружения по утилизации и переработке бытовых отходов.</w:t>
            </w:r>
          </w:p>
        </w:tc>
        <w:tc>
          <w:tcPr>
            <w:tcW w:w="1984" w:type="dxa"/>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jc w:val="center"/>
            </w:pPr>
            <w:r w:rsidRPr="00080025">
              <w:t xml:space="preserve">Единица </w:t>
            </w:r>
          </w:p>
          <w:p w:rsidR="00E26938" w:rsidRPr="00080025" w:rsidRDefault="00E26938" w:rsidP="00FB7EC7">
            <w:pPr>
              <w:autoSpaceDE w:val="0"/>
              <w:autoSpaceDN w:val="0"/>
              <w:adjustRightInd w:val="0"/>
              <w:jc w:val="center"/>
            </w:pPr>
            <w:r w:rsidRPr="00080025">
              <w:t>измерения</w:t>
            </w:r>
          </w:p>
        </w:tc>
        <w:tc>
          <w:tcPr>
            <w:tcW w:w="2552" w:type="dxa"/>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jc w:val="center"/>
            </w:pPr>
            <w:r w:rsidRPr="00080025">
              <w:t xml:space="preserve">Размеры земельных участков, </w:t>
            </w:r>
          </w:p>
          <w:p w:rsidR="00E26938" w:rsidRPr="00080025" w:rsidRDefault="00E26938" w:rsidP="00FB7EC7">
            <w:pPr>
              <w:autoSpaceDE w:val="0"/>
              <w:autoSpaceDN w:val="0"/>
              <w:adjustRightInd w:val="0"/>
              <w:jc w:val="center"/>
            </w:pPr>
            <w:r w:rsidRPr="00080025">
              <w:t>не менее</w:t>
            </w:r>
          </w:p>
        </w:tc>
      </w:tr>
      <w:tr w:rsidR="00E26938" w:rsidRPr="00080025" w:rsidTr="007A2077">
        <w:trPr>
          <w:cantSplit/>
          <w:trHeight w:val="240"/>
          <w:jc w:val="center"/>
        </w:trPr>
        <w:tc>
          <w:tcPr>
            <w:tcW w:w="3402" w:type="dxa"/>
            <w:vMerge w:val="restart"/>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Предприятия по промышленной          </w:t>
            </w:r>
            <w:r w:rsidRPr="00080025">
              <w:br/>
              <w:t xml:space="preserve">переработке бытовых отходов          </w:t>
            </w:r>
            <w:r w:rsidRPr="00080025">
              <w:br/>
              <w:t xml:space="preserve">мощностью, тысяч тонн в год          </w:t>
            </w:r>
          </w:p>
        </w:tc>
        <w:tc>
          <w:tcPr>
            <w:tcW w:w="1985"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до 100     </w:t>
            </w:r>
          </w:p>
        </w:tc>
        <w:tc>
          <w:tcPr>
            <w:tcW w:w="1984" w:type="dxa"/>
            <w:vMerge w:val="restart"/>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Площадь </w:t>
            </w:r>
            <w:proofErr w:type="spellStart"/>
            <w:r w:rsidRPr="00080025">
              <w:t>в</w:t>
            </w:r>
            <w:r w:rsidR="003D73B9" w:rsidRPr="00080025">
              <w:t>га</w:t>
            </w:r>
            <w:proofErr w:type="spellEnd"/>
          </w:p>
          <w:p w:rsidR="00E26938" w:rsidRPr="00080025" w:rsidRDefault="00E26938" w:rsidP="00FB7EC7">
            <w:pPr>
              <w:autoSpaceDE w:val="0"/>
              <w:autoSpaceDN w:val="0"/>
              <w:adjustRightInd w:val="0"/>
              <w:jc w:val="both"/>
            </w:pPr>
            <w:r w:rsidRPr="00080025">
              <w:t xml:space="preserve">на 1000 тонн твердых бытовых отходов в год           </w:t>
            </w:r>
          </w:p>
        </w:tc>
        <w:tc>
          <w:tcPr>
            <w:tcW w:w="2552"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ind w:firstLine="540"/>
              <w:jc w:val="both"/>
            </w:pPr>
            <w:r w:rsidRPr="00080025">
              <w:t xml:space="preserve">0,05  </w:t>
            </w:r>
          </w:p>
        </w:tc>
      </w:tr>
      <w:tr w:rsidR="00E26938" w:rsidRPr="00080025" w:rsidTr="007A2077">
        <w:trPr>
          <w:cantSplit/>
          <w:trHeight w:val="240"/>
          <w:jc w:val="center"/>
        </w:trPr>
        <w:tc>
          <w:tcPr>
            <w:tcW w:w="3402" w:type="dxa"/>
            <w:vMerge/>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p>
        </w:tc>
        <w:tc>
          <w:tcPr>
            <w:tcW w:w="1985"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100 и более</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p>
        </w:tc>
        <w:tc>
          <w:tcPr>
            <w:tcW w:w="2552"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ind w:firstLine="540"/>
              <w:jc w:val="both"/>
            </w:pPr>
            <w:r w:rsidRPr="00080025">
              <w:t xml:space="preserve">0,04  </w:t>
            </w:r>
          </w:p>
        </w:tc>
      </w:tr>
      <w:tr w:rsidR="00E26938" w:rsidRPr="00080025" w:rsidTr="007A2077">
        <w:trPr>
          <w:cantSplit/>
          <w:trHeight w:val="240"/>
          <w:jc w:val="center"/>
        </w:trPr>
        <w:tc>
          <w:tcPr>
            <w:tcW w:w="5387" w:type="dxa"/>
            <w:gridSpan w:val="2"/>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Склады свежего компоста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p>
        </w:tc>
        <w:tc>
          <w:tcPr>
            <w:tcW w:w="2552"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ind w:firstLine="540"/>
              <w:jc w:val="both"/>
            </w:pPr>
            <w:r w:rsidRPr="00080025">
              <w:t xml:space="preserve">0,02  </w:t>
            </w:r>
          </w:p>
        </w:tc>
      </w:tr>
      <w:tr w:rsidR="00E26938" w:rsidRPr="00080025" w:rsidTr="007A2077">
        <w:trPr>
          <w:cantSplit/>
          <w:trHeight w:val="360"/>
          <w:jc w:val="center"/>
        </w:trPr>
        <w:tc>
          <w:tcPr>
            <w:tcW w:w="5387" w:type="dxa"/>
            <w:gridSpan w:val="2"/>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Полигоны (кроме полигонов по обезвреживанию и    </w:t>
            </w:r>
            <w:r w:rsidRPr="00080025">
              <w:br/>
              <w:t xml:space="preserve">захоронению токсичных промышленных отходов)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p>
        </w:tc>
        <w:tc>
          <w:tcPr>
            <w:tcW w:w="2552"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ind w:firstLine="540"/>
              <w:jc w:val="both"/>
            </w:pPr>
            <w:r w:rsidRPr="00080025">
              <w:t xml:space="preserve">0,5   </w:t>
            </w:r>
          </w:p>
        </w:tc>
      </w:tr>
      <w:tr w:rsidR="00E26938" w:rsidRPr="00080025" w:rsidTr="007A2077">
        <w:trPr>
          <w:cantSplit/>
          <w:trHeight w:val="240"/>
          <w:jc w:val="center"/>
        </w:trPr>
        <w:tc>
          <w:tcPr>
            <w:tcW w:w="5387" w:type="dxa"/>
            <w:gridSpan w:val="2"/>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Поля компостирования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p>
        </w:tc>
        <w:tc>
          <w:tcPr>
            <w:tcW w:w="2552"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ind w:firstLine="540"/>
              <w:jc w:val="both"/>
            </w:pPr>
            <w:r w:rsidRPr="00080025">
              <w:t xml:space="preserve">2,0   </w:t>
            </w:r>
          </w:p>
        </w:tc>
      </w:tr>
      <w:tr w:rsidR="00E26938" w:rsidRPr="00080025" w:rsidTr="007A2077">
        <w:trPr>
          <w:cantSplit/>
          <w:trHeight w:val="240"/>
          <w:jc w:val="center"/>
        </w:trPr>
        <w:tc>
          <w:tcPr>
            <w:tcW w:w="5387" w:type="dxa"/>
            <w:gridSpan w:val="2"/>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Поля ассенизации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p>
        </w:tc>
        <w:tc>
          <w:tcPr>
            <w:tcW w:w="2552"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ind w:firstLine="540"/>
              <w:jc w:val="both"/>
            </w:pPr>
            <w:r w:rsidRPr="00080025">
              <w:t xml:space="preserve">0,2   </w:t>
            </w:r>
          </w:p>
        </w:tc>
      </w:tr>
      <w:tr w:rsidR="00E26938" w:rsidRPr="00080025" w:rsidTr="007A2077">
        <w:trPr>
          <w:cantSplit/>
          <w:trHeight w:val="240"/>
          <w:jc w:val="center"/>
        </w:trPr>
        <w:tc>
          <w:tcPr>
            <w:tcW w:w="5387" w:type="dxa"/>
            <w:gridSpan w:val="2"/>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Сливные станции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p>
        </w:tc>
        <w:tc>
          <w:tcPr>
            <w:tcW w:w="2552"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ind w:firstLine="540"/>
              <w:jc w:val="both"/>
            </w:pPr>
            <w:r w:rsidRPr="00080025">
              <w:t xml:space="preserve">0,04  </w:t>
            </w:r>
          </w:p>
        </w:tc>
      </w:tr>
      <w:tr w:rsidR="00E26938" w:rsidRPr="00080025" w:rsidTr="007A2077">
        <w:trPr>
          <w:cantSplit/>
          <w:trHeight w:val="240"/>
          <w:jc w:val="center"/>
        </w:trPr>
        <w:tc>
          <w:tcPr>
            <w:tcW w:w="5387" w:type="dxa"/>
            <w:gridSpan w:val="2"/>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Мусороперегрузочные станции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p>
        </w:tc>
        <w:tc>
          <w:tcPr>
            <w:tcW w:w="2552" w:type="dxa"/>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ind w:firstLine="540"/>
              <w:jc w:val="both"/>
            </w:pPr>
            <w:r w:rsidRPr="00080025">
              <w:t xml:space="preserve">0,3   </w:t>
            </w:r>
          </w:p>
        </w:tc>
      </w:tr>
      <w:tr w:rsidR="00E26938" w:rsidRPr="00080025" w:rsidTr="007A2077">
        <w:trPr>
          <w:cantSplit/>
          <w:trHeight w:val="360"/>
          <w:jc w:val="center"/>
        </w:trPr>
        <w:tc>
          <w:tcPr>
            <w:tcW w:w="5387" w:type="dxa"/>
            <w:gridSpan w:val="2"/>
            <w:tcBorders>
              <w:top w:val="single" w:sz="6" w:space="0" w:color="auto"/>
              <w:left w:val="single" w:sz="6" w:space="0" w:color="auto"/>
              <w:bottom w:val="single" w:sz="6" w:space="0" w:color="auto"/>
              <w:right w:val="single" w:sz="6" w:space="0" w:color="auto"/>
            </w:tcBorders>
            <w:hideMark/>
          </w:tcPr>
          <w:p w:rsidR="00E26938" w:rsidRPr="00080025" w:rsidRDefault="00E26938" w:rsidP="00FB7EC7">
            <w:pPr>
              <w:autoSpaceDE w:val="0"/>
              <w:autoSpaceDN w:val="0"/>
              <w:adjustRightInd w:val="0"/>
              <w:jc w:val="both"/>
            </w:pPr>
            <w:r w:rsidRPr="00080025">
              <w:t xml:space="preserve">Поля складирования и захоронения обезвреженных   </w:t>
            </w:r>
            <w:r w:rsidRPr="00080025">
              <w:br/>
              <w:t xml:space="preserve">осадков (по сухому веществу)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p>
        </w:tc>
        <w:tc>
          <w:tcPr>
            <w:tcW w:w="2552" w:type="dxa"/>
            <w:tcBorders>
              <w:top w:val="single" w:sz="6" w:space="0" w:color="auto"/>
              <w:left w:val="single" w:sz="6" w:space="0" w:color="auto"/>
              <w:bottom w:val="single" w:sz="6" w:space="0" w:color="auto"/>
              <w:right w:val="single" w:sz="6" w:space="0" w:color="auto"/>
            </w:tcBorders>
            <w:vAlign w:val="center"/>
            <w:hideMark/>
          </w:tcPr>
          <w:p w:rsidR="00E26938" w:rsidRPr="00080025" w:rsidRDefault="00E26938" w:rsidP="00FB7EC7">
            <w:pPr>
              <w:autoSpaceDE w:val="0"/>
              <w:autoSpaceDN w:val="0"/>
              <w:adjustRightInd w:val="0"/>
              <w:ind w:firstLine="540"/>
              <w:jc w:val="both"/>
            </w:pPr>
            <w:r w:rsidRPr="00080025">
              <w:t xml:space="preserve">0,3   </w:t>
            </w:r>
          </w:p>
        </w:tc>
      </w:tr>
    </w:tbl>
    <w:p w:rsidR="00E26938" w:rsidRPr="00080025" w:rsidRDefault="00E26938" w:rsidP="007A0F4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При размещении предприятий и сооружений по утилизации и переработке твёрдых бытовых отходов необходимо обеспечивать нормативные санитарно-защитные зоны в соответствии с требованиями СанПиН 2.2.1/2.1.1.1200-03 «Санитарно-защитные зоны и санитарная классификация предприятий, сооружений и иных объектов».</w:t>
      </w:r>
    </w:p>
    <w:p w:rsidR="001C4B75" w:rsidRPr="00080025" w:rsidRDefault="001C4B75" w:rsidP="007A0F47">
      <w:pPr>
        <w:autoSpaceDE w:val="0"/>
        <w:autoSpaceDN w:val="0"/>
        <w:adjustRightInd w:val="0"/>
        <w:ind w:firstLine="567"/>
        <w:jc w:val="both"/>
        <w:rPr>
          <w:sz w:val="28"/>
          <w:szCs w:val="28"/>
        </w:rPr>
      </w:pPr>
      <w:r w:rsidRPr="00080025">
        <w:rPr>
          <w:sz w:val="28"/>
          <w:szCs w:val="28"/>
        </w:rPr>
        <w:t xml:space="preserve">В соответствии с СНиП 2.07.01-89* «Градостроительство. Планировка и застройка городских и сельских поселений» запрещается размещать полигоны твердых бытовых отходов как объекты, отличающиеся привлечением и массовым скоплением птиц, на расстоянии ближе 15 км от контрольной точки аэродрома. </w:t>
      </w:r>
    </w:p>
    <w:p w:rsidR="00E26938" w:rsidRPr="00080025" w:rsidRDefault="00E26938" w:rsidP="007A0F4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 xml:space="preserve">В региональных нормативах градостроительного проектирования в соответствии с требованиями СНиП 2.01.28-85 «Полигоны по обезвреживанию и захоронению токсичных промышленных отходов» установлены расчётные показатели плотности застройки предприятий по обезвреживанию токсичных промышленных отходов. </w:t>
      </w:r>
    </w:p>
    <w:p w:rsidR="00E26938" w:rsidRPr="00080025" w:rsidRDefault="00E26938" w:rsidP="007A0F4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Плотность застройки предприятия по обезвреживанию токсичных промышленных отходов следует принимать не менее 30%.</w:t>
      </w:r>
    </w:p>
    <w:p w:rsidR="00E26938" w:rsidRPr="00080025" w:rsidRDefault="00E26938" w:rsidP="007A0F4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Мощность предприятия по обезвреживанию токсичных промышленных отходов определяется количеством токсичных отходов (тыс. т), которое может быть принято на предприятие в течение одного года, включая поступающие на завод по обезвреживанию токсичных промышленных отходов и на участок захоронения отходов.</w:t>
      </w:r>
    </w:p>
    <w:p w:rsidR="00E26938" w:rsidRPr="00080025" w:rsidRDefault="00E26938" w:rsidP="007A0F47">
      <w:pPr>
        <w:autoSpaceDE w:val="0"/>
        <w:autoSpaceDN w:val="0"/>
        <w:adjustRightInd w:val="0"/>
        <w:spacing w:line="276" w:lineRule="auto"/>
        <w:ind w:firstLine="567"/>
        <w:jc w:val="both"/>
        <w:rPr>
          <w:rFonts w:eastAsia="Calibri"/>
          <w:sz w:val="28"/>
          <w:szCs w:val="28"/>
          <w:lang w:eastAsia="en-US"/>
        </w:rPr>
      </w:pPr>
      <w:r w:rsidRPr="00080025">
        <w:rPr>
          <w:rFonts w:eastAsia="Calibri"/>
          <w:sz w:val="28"/>
          <w:szCs w:val="28"/>
          <w:lang w:eastAsia="en-US"/>
        </w:rPr>
        <w:t>Размеры санитарно-защитной зоны предприятия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E26938" w:rsidRPr="00080025" w:rsidRDefault="00E26938" w:rsidP="003D78C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 xml:space="preserve">В соответствии с требованиями СНиП 2.01.28-85 «Полигоны по обезвреживанию и захоронению токсичных промышленных отходов» в </w:t>
      </w:r>
      <w:r w:rsidRPr="00080025">
        <w:rPr>
          <w:rFonts w:eastAsia="Calibri"/>
          <w:sz w:val="28"/>
          <w:szCs w:val="28"/>
          <w:lang w:eastAsia="en-US"/>
        </w:rPr>
        <w:lastRenderedPageBreak/>
        <w:t xml:space="preserve">региональных нормативах градостроительного проектирования установлены требования к минимальным расстояниям </w:t>
      </w:r>
      <w:proofErr w:type="spellStart"/>
      <w:r w:rsidRPr="00080025">
        <w:rPr>
          <w:rFonts w:eastAsia="Calibri"/>
          <w:sz w:val="28"/>
          <w:szCs w:val="28"/>
          <w:lang w:eastAsia="en-US"/>
        </w:rPr>
        <w:t>доучастков</w:t>
      </w:r>
      <w:proofErr w:type="spellEnd"/>
      <w:r w:rsidRPr="00080025">
        <w:rPr>
          <w:rFonts w:eastAsia="Calibri"/>
          <w:sz w:val="28"/>
          <w:szCs w:val="28"/>
          <w:lang w:eastAsia="en-US"/>
        </w:rPr>
        <w:t xml:space="preserve"> захоронения токсичных промышленных отходов.</w:t>
      </w:r>
    </w:p>
    <w:p w:rsidR="00E26938" w:rsidRPr="00080025" w:rsidRDefault="00E26938" w:rsidP="003D78C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Участки захоронения токсичных промышленных отходов следует размещать на расстоянии не менее:</w:t>
      </w:r>
    </w:p>
    <w:p w:rsidR="00E26938" w:rsidRPr="00080025" w:rsidRDefault="00E36E7B" w:rsidP="00E36E7B">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200 метров - от сельскохозяйственных угодий и автомобильных и железных дорог общей сети;</w:t>
      </w:r>
    </w:p>
    <w:p w:rsidR="00E26938" w:rsidRPr="00080025" w:rsidRDefault="00E36E7B" w:rsidP="00E36E7B">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50 метров - от границ леса и лесопосадок, не предназначенных для использования в рекреационных целях.</w:t>
      </w:r>
    </w:p>
    <w:p w:rsidR="00E26938" w:rsidRPr="00080025" w:rsidRDefault="00E26938" w:rsidP="003D78C7">
      <w:pPr>
        <w:autoSpaceDE w:val="0"/>
        <w:autoSpaceDN w:val="0"/>
        <w:adjustRightInd w:val="0"/>
        <w:ind w:firstLine="567"/>
        <w:jc w:val="both"/>
        <w:rPr>
          <w:rFonts w:eastAsia="Calibri"/>
          <w:sz w:val="28"/>
          <w:szCs w:val="28"/>
          <w:lang w:eastAsia="en-US"/>
        </w:rPr>
      </w:pPr>
      <w:r w:rsidRPr="00242D06">
        <w:rPr>
          <w:rFonts w:eastAsia="Calibri"/>
          <w:sz w:val="28"/>
          <w:szCs w:val="28"/>
          <w:lang w:eastAsia="en-US"/>
        </w:rPr>
        <w:t>В соответствии с требованиями п. 5.3 Ветеринарно-санитарных правил сбора, утилизации и уничтожения биологических отходов, утвержденных Приказом Главного государственного ветеринарного инспектора Российской Федерации от 04.12.1995 № 13-7-2/469, в региональных нормативах градостроительного проектирования установлены расчетные показатели минимально допустимых размеров земельных участков для скотомо</w:t>
      </w:r>
      <w:r w:rsidR="001C4B75" w:rsidRPr="00242D06">
        <w:rPr>
          <w:rFonts w:eastAsia="Calibri"/>
          <w:sz w:val="28"/>
          <w:szCs w:val="28"/>
          <w:lang w:eastAsia="en-US"/>
        </w:rPr>
        <w:t xml:space="preserve">гильников (биотермических ям): </w:t>
      </w:r>
      <w:r w:rsidRPr="00242D06">
        <w:rPr>
          <w:rFonts w:eastAsia="Calibri"/>
          <w:sz w:val="28"/>
          <w:szCs w:val="28"/>
          <w:lang w:eastAsia="en-US"/>
        </w:rPr>
        <w:t>не менее 600 кв. м.</w:t>
      </w:r>
      <w:r w:rsidRPr="00080025">
        <w:rPr>
          <w:rFonts w:eastAsia="Calibri"/>
          <w:sz w:val="28"/>
          <w:szCs w:val="28"/>
          <w:lang w:eastAsia="en-US"/>
        </w:rPr>
        <w:t xml:space="preserve"> </w:t>
      </w:r>
    </w:p>
    <w:p w:rsidR="00E26938" w:rsidRPr="00080025" w:rsidRDefault="00E26938" w:rsidP="007A0F4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Для строительства скотомогильника или отдельно стоящей биотермической ямы выбор и отвод земельного участка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E26938" w:rsidRPr="00080025" w:rsidRDefault="00E26938" w:rsidP="007A0F4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Скотомогильники (биотермические ямы) размещают на сухом возвышенном участке земли. Уровень стояния грунтовых вод должен быть не менее 2 м от поверхности земли.</w:t>
      </w:r>
    </w:p>
    <w:p w:rsidR="00E26938" w:rsidRPr="00080025" w:rsidRDefault="00E26938" w:rsidP="007A0F4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 xml:space="preserve">Размер санитарно-защитной зоны скотомогильника (биотермической ямы) определяется в соответствии с пунктом 5.4 раздела 5 Ветеринарно-санитарных правил сбора, утилизации и уничтожения биологических отходов. </w:t>
      </w:r>
    </w:p>
    <w:p w:rsidR="00E26938" w:rsidRPr="00080025" w:rsidRDefault="00E26938" w:rsidP="003D78C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В региональных нормативах градостроительного проектирования установлен расчетный показатель минимально допустимого расстояния от скотомогильников (биотермических ям), с учетом требования к размеру санитарно-защитной зоны, до:</w:t>
      </w:r>
    </w:p>
    <w:p w:rsidR="00E26938" w:rsidRPr="00080025" w:rsidRDefault="00E36E7B" w:rsidP="00E36E7B">
      <w:pPr>
        <w:autoSpaceDE w:val="0"/>
        <w:autoSpaceDN w:val="0"/>
        <w:adjustRightInd w:val="0"/>
        <w:ind w:firstLine="567"/>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жилых, общественных зданий, животноводческих ферм (комплексов) – 1000 м;</w:t>
      </w:r>
    </w:p>
    <w:p w:rsidR="00E36E7B" w:rsidRPr="00080025" w:rsidRDefault="00E36E7B" w:rsidP="00E36E7B">
      <w:pPr>
        <w:autoSpaceDE w:val="0"/>
        <w:autoSpaceDN w:val="0"/>
        <w:adjustRightInd w:val="0"/>
        <w:ind w:firstLine="567"/>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скотопрогонов и пастбищ – 200 м;</w:t>
      </w:r>
    </w:p>
    <w:p w:rsidR="00E26938" w:rsidRPr="00080025" w:rsidRDefault="00E36E7B" w:rsidP="00E36E7B">
      <w:pPr>
        <w:autoSpaceDE w:val="0"/>
        <w:autoSpaceDN w:val="0"/>
        <w:adjustRightInd w:val="0"/>
        <w:ind w:firstLine="567"/>
        <w:rPr>
          <w:rFonts w:eastAsia="Calibri"/>
          <w:sz w:val="28"/>
          <w:szCs w:val="28"/>
          <w:lang w:eastAsia="en-US"/>
        </w:rPr>
      </w:pPr>
      <w:r w:rsidRPr="00080025">
        <w:rPr>
          <w:rFonts w:eastAsia="Calibri"/>
          <w:sz w:val="28"/>
          <w:szCs w:val="28"/>
          <w:lang w:eastAsia="en-US"/>
        </w:rPr>
        <w:t>-</w:t>
      </w:r>
      <w:r w:rsidR="001C4B75" w:rsidRPr="00080025">
        <w:rPr>
          <w:sz w:val="28"/>
          <w:szCs w:val="28"/>
        </w:rPr>
        <w:t>автомобильных, железных дорог в зависимости от их категории 50-300 м.</w:t>
      </w:r>
    </w:p>
    <w:p w:rsidR="00E26938" w:rsidRPr="00080025" w:rsidRDefault="00E26938" w:rsidP="003D78C7">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В качестве объектов утилизации биологических отходов также возможно использование установок термической утилизации. Расчетный показатель минимально допустимого расстояния от установок термической утилизации биологических отходов установлен на расстоянии не менее 1000 м до жилых, общественных зданий, животноводческих ферм (комплексов).</w:t>
      </w:r>
    </w:p>
    <w:p w:rsidR="00E26938" w:rsidRPr="00080025" w:rsidRDefault="00E26938" w:rsidP="00132DF4">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Размеры земельных участков для размещения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E26938" w:rsidRPr="00080025" w:rsidRDefault="00E26938" w:rsidP="006F776C">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lastRenderedPageBreak/>
        <w:t xml:space="preserve">Размещение скотомогильников (биотермических ям) и установок термической утилизации биологических отходов в </w:t>
      </w:r>
      <w:proofErr w:type="spellStart"/>
      <w:r w:rsidRPr="00080025">
        <w:rPr>
          <w:rFonts w:eastAsia="Calibri"/>
          <w:sz w:val="28"/>
          <w:szCs w:val="28"/>
          <w:lang w:eastAsia="en-US"/>
        </w:rPr>
        <w:t>водоохранной</w:t>
      </w:r>
      <w:proofErr w:type="spellEnd"/>
      <w:r w:rsidRPr="00080025">
        <w:rPr>
          <w:rFonts w:eastAsia="Calibri"/>
          <w:sz w:val="28"/>
          <w:szCs w:val="28"/>
          <w:lang w:eastAsia="en-US"/>
        </w:rPr>
        <w:t>, лесопарковой и заповедной зонах категорически запрещается.</w:t>
      </w:r>
    </w:p>
    <w:p w:rsidR="00E26938" w:rsidRPr="00080025" w:rsidRDefault="00E26938" w:rsidP="006F776C">
      <w:pPr>
        <w:autoSpaceDE w:val="0"/>
        <w:autoSpaceDN w:val="0"/>
        <w:adjustRightInd w:val="0"/>
        <w:ind w:firstLine="567"/>
        <w:jc w:val="both"/>
        <w:rPr>
          <w:rFonts w:eastAsia="Calibri"/>
          <w:sz w:val="28"/>
          <w:szCs w:val="28"/>
          <w:lang w:eastAsia="en-US"/>
        </w:rPr>
      </w:pPr>
    </w:p>
    <w:p w:rsidR="006F776C" w:rsidRDefault="009C6538" w:rsidP="000342E2">
      <w:pPr>
        <w:pStyle w:val="3"/>
        <w:spacing w:before="0" w:after="0"/>
        <w:ind w:firstLine="568"/>
        <w:jc w:val="both"/>
        <w:rPr>
          <w:b w:val="0"/>
          <w:sz w:val="28"/>
          <w:szCs w:val="28"/>
        </w:rPr>
      </w:pPr>
      <w:bookmarkStart w:id="86" w:name="_Toc401411313"/>
      <w:r w:rsidRPr="00080025">
        <w:rPr>
          <w:b w:val="0"/>
          <w:sz w:val="28"/>
          <w:szCs w:val="28"/>
        </w:rPr>
        <w:t>Статья 27.</w:t>
      </w:r>
      <w:r w:rsidR="007A2077" w:rsidRPr="00080025">
        <w:rPr>
          <w:b w:val="0"/>
          <w:sz w:val="28"/>
          <w:szCs w:val="28"/>
          <w:lang w:val="ru-RU"/>
        </w:rPr>
        <w:t xml:space="preserve"> </w:t>
      </w:r>
      <w:r w:rsidR="00E70F5E" w:rsidRPr="00080025">
        <w:rPr>
          <w:b w:val="0"/>
          <w:sz w:val="28"/>
          <w:szCs w:val="28"/>
        </w:rPr>
        <w:t>О</w:t>
      </w:r>
      <w:r w:rsidR="00E26938" w:rsidRPr="00080025">
        <w:rPr>
          <w:b w:val="0"/>
          <w:sz w:val="28"/>
          <w:szCs w:val="28"/>
        </w:rPr>
        <w:t>бъект</w:t>
      </w:r>
      <w:r w:rsidR="00E70F5E" w:rsidRPr="00080025">
        <w:rPr>
          <w:b w:val="0"/>
          <w:sz w:val="28"/>
          <w:szCs w:val="28"/>
        </w:rPr>
        <w:t>ы</w:t>
      </w:r>
      <w:r w:rsidR="00E26938" w:rsidRPr="00080025">
        <w:rPr>
          <w:b w:val="0"/>
          <w:sz w:val="28"/>
          <w:szCs w:val="28"/>
        </w:rPr>
        <w:t xml:space="preserve"> местного значения в области благоустройства и озеленения</w:t>
      </w:r>
      <w:bookmarkEnd w:id="86"/>
    </w:p>
    <w:p w:rsidR="00A6456E" w:rsidRPr="00A6456E" w:rsidRDefault="00A6456E" w:rsidP="00A6456E">
      <w:pPr>
        <w:pStyle w:val="a6"/>
        <w:rPr>
          <w:lang w:eastAsia="x-none"/>
        </w:rPr>
      </w:pPr>
    </w:p>
    <w:p w:rsidR="00E26938" w:rsidRPr="00080025" w:rsidRDefault="00E26938" w:rsidP="006F776C">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Согласно статье 16 Федерального закона «Об общих принципах организации местного самоуправления в Российской Федерации</w:t>
      </w:r>
      <w:proofErr w:type="gramStart"/>
      <w:r w:rsidRPr="00080025">
        <w:rPr>
          <w:rFonts w:eastAsia="Calibri"/>
          <w:sz w:val="28"/>
          <w:szCs w:val="28"/>
          <w:lang w:eastAsia="en-US"/>
        </w:rPr>
        <w:t>»</w:t>
      </w:r>
      <w:proofErr w:type="gramEnd"/>
      <w:r w:rsidRPr="00080025">
        <w:rPr>
          <w:rFonts w:eastAsia="Calibri"/>
          <w:sz w:val="28"/>
          <w:szCs w:val="28"/>
          <w:lang w:eastAsia="en-US"/>
        </w:rPr>
        <w:t xml:space="preserve"> к вопросам местного значения городских округов относится организация благоустройства территории населенных пунктов, включая озеленение территории.</w:t>
      </w:r>
    </w:p>
    <w:p w:rsidR="00A02513" w:rsidRPr="00080025" w:rsidRDefault="00E26938" w:rsidP="006C7524">
      <w:pPr>
        <w:pStyle w:val="a6"/>
        <w:spacing w:before="0" w:after="0"/>
        <w:rPr>
          <w:sz w:val="28"/>
          <w:szCs w:val="28"/>
        </w:rPr>
      </w:pPr>
      <w:r w:rsidRPr="00080025">
        <w:rPr>
          <w:rFonts w:eastAsia="Calibri"/>
          <w:sz w:val="28"/>
          <w:szCs w:val="28"/>
          <w:lang w:eastAsia="en-US"/>
        </w:rPr>
        <w:t>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в соответствии с СНиП 2.07.01-89* «Градостроительство. Планировка и застройка городских и сельских поселений»</w:t>
      </w:r>
      <w:r w:rsidR="00A02513" w:rsidRPr="00080025">
        <w:rPr>
          <w:rFonts w:eastAsia="Calibri"/>
          <w:sz w:val="28"/>
          <w:szCs w:val="28"/>
          <w:lang w:eastAsia="en-US"/>
        </w:rPr>
        <w:t xml:space="preserve"> и </w:t>
      </w:r>
      <w:r w:rsidR="00A6456E">
        <w:rPr>
          <w:sz w:val="28"/>
          <w:szCs w:val="28"/>
          <w:lang w:val="ru-RU"/>
        </w:rPr>
        <w:t>р</w:t>
      </w:r>
      <w:proofErr w:type="spellStart"/>
      <w:r w:rsidR="00A02513" w:rsidRPr="00080025">
        <w:rPr>
          <w:sz w:val="28"/>
          <w:szCs w:val="28"/>
        </w:rPr>
        <w:t>ешением</w:t>
      </w:r>
      <w:proofErr w:type="spellEnd"/>
      <w:r w:rsidR="00A02513" w:rsidRPr="00080025">
        <w:rPr>
          <w:sz w:val="28"/>
          <w:szCs w:val="28"/>
        </w:rPr>
        <w:t xml:space="preserve"> Думы города Нефтеюганска от 23.12.2013 </w:t>
      </w:r>
      <w:r w:rsidR="00A6456E">
        <w:rPr>
          <w:sz w:val="28"/>
          <w:szCs w:val="28"/>
          <w:lang w:val="ru-RU"/>
        </w:rPr>
        <w:t xml:space="preserve">     </w:t>
      </w:r>
      <w:r w:rsidR="00A02513" w:rsidRPr="00080025">
        <w:rPr>
          <w:sz w:val="28"/>
          <w:szCs w:val="28"/>
        </w:rPr>
        <w:t>№</w:t>
      </w:r>
      <w:r w:rsidR="00A6456E">
        <w:rPr>
          <w:sz w:val="28"/>
          <w:szCs w:val="28"/>
          <w:lang w:val="ru-RU"/>
        </w:rPr>
        <w:t xml:space="preserve"> </w:t>
      </w:r>
      <w:r w:rsidR="00A02513" w:rsidRPr="00080025">
        <w:rPr>
          <w:sz w:val="28"/>
          <w:szCs w:val="28"/>
        </w:rPr>
        <w:t>727 «Об утверждении Правил благоустройства территории муниципального образования город Нефтеюганск»</w:t>
      </w:r>
    </w:p>
    <w:p w:rsidR="00E26938" w:rsidRPr="00080025" w:rsidRDefault="00E26938" w:rsidP="006C7524">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 xml:space="preserve">В региональных нормативах градостроительного проектирования установлены следующие расчетные показатели минимально допустимого уровня обеспеченности объектами озеленения рекреационного назначения (парки, сады, скверы) - </w:t>
      </w:r>
      <w:r w:rsidR="001C4B75" w:rsidRPr="00080025">
        <w:rPr>
          <w:rFonts w:eastAsia="Calibri"/>
          <w:sz w:val="28"/>
          <w:szCs w:val="28"/>
          <w:lang w:eastAsia="en-US"/>
        </w:rPr>
        <w:t>16</w:t>
      </w:r>
      <w:r w:rsidRPr="00080025">
        <w:rPr>
          <w:rFonts w:eastAsia="Calibri"/>
          <w:sz w:val="28"/>
          <w:szCs w:val="28"/>
          <w:lang w:eastAsia="en-US"/>
        </w:rPr>
        <w:t xml:space="preserve"> м2/чел.; </w:t>
      </w:r>
    </w:p>
    <w:p w:rsidR="00E26938" w:rsidRPr="00080025" w:rsidRDefault="00E26938" w:rsidP="006C7524">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В соответствии с СНиП 2.07.01-89* «Градостроительство. Планировка и застройка городских и сельских поселений»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E26938" w:rsidRPr="00080025" w:rsidRDefault="00E36E7B" w:rsidP="00E36E7B">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 xml:space="preserve">парки - 5 га; </w:t>
      </w:r>
    </w:p>
    <w:p w:rsidR="00E26938" w:rsidRPr="00080025" w:rsidRDefault="00E36E7B" w:rsidP="00E36E7B">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 xml:space="preserve">сады - 3 га; </w:t>
      </w:r>
    </w:p>
    <w:p w:rsidR="00E26938" w:rsidRPr="00080025" w:rsidRDefault="00E36E7B" w:rsidP="00E36E7B">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 xml:space="preserve">скверы - 0,5 га; </w:t>
      </w:r>
    </w:p>
    <w:p w:rsidR="00E26938" w:rsidRPr="00080025" w:rsidRDefault="00E36E7B" w:rsidP="00E36E7B">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зоны массового кратковременного отдыха – 50 га.</w:t>
      </w:r>
    </w:p>
    <w:p w:rsidR="00E26938" w:rsidRPr="00080025" w:rsidRDefault="00E26938" w:rsidP="006C7524">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Расчетный показатель минимально допустимого размера зеленых устройств декоративного назначения (зимних са</w:t>
      </w:r>
      <w:r w:rsidR="00E36E7B" w:rsidRPr="00080025">
        <w:rPr>
          <w:rFonts w:eastAsia="Calibri"/>
          <w:sz w:val="28"/>
          <w:szCs w:val="28"/>
          <w:lang w:eastAsia="en-US"/>
        </w:rPr>
        <w:t>дов) установлен в размере - 0,1</w:t>
      </w:r>
      <w:r w:rsidRPr="00080025">
        <w:rPr>
          <w:rFonts w:eastAsia="Calibri"/>
          <w:sz w:val="28"/>
          <w:szCs w:val="28"/>
          <w:lang w:eastAsia="en-US"/>
        </w:rPr>
        <w:t> кв. м на одного посетителя.</w:t>
      </w:r>
    </w:p>
    <w:p w:rsidR="001C4B75" w:rsidRPr="00080025" w:rsidRDefault="001C4B75" w:rsidP="006C7524">
      <w:pPr>
        <w:autoSpaceDE w:val="0"/>
        <w:autoSpaceDN w:val="0"/>
        <w:adjustRightInd w:val="0"/>
        <w:ind w:firstLine="567"/>
        <w:jc w:val="both"/>
        <w:rPr>
          <w:rFonts w:eastAsia="Calibri"/>
          <w:sz w:val="28"/>
          <w:szCs w:val="28"/>
          <w:lang w:eastAsia="en-US"/>
        </w:rPr>
      </w:pPr>
      <w:r w:rsidRPr="00080025">
        <w:rPr>
          <w:sz w:val="28"/>
          <w:szCs w:val="28"/>
        </w:rPr>
        <w:t>В общем балансе территории парков и садов площадь озелененных территорий следует принимать не менее 70 %.</w:t>
      </w:r>
    </w:p>
    <w:p w:rsidR="00E26938" w:rsidRPr="00080025" w:rsidRDefault="00E26938" w:rsidP="006C7524">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 xml:space="preserve">В соответствии с требованиями п. 4.4 раздела 4 СНиП 2.07.01-89* «Градостроительство. Планировка и застройка городских и сельских поселений» 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регионального развития Российской Федерации </w:t>
      </w:r>
      <w:r w:rsidR="00A6456E">
        <w:rPr>
          <w:rFonts w:eastAsia="Calibri"/>
          <w:sz w:val="28"/>
          <w:szCs w:val="28"/>
          <w:lang w:eastAsia="en-US"/>
        </w:rPr>
        <w:t xml:space="preserve">                   </w:t>
      </w:r>
      <w:r w:rsidRPr="00080025">
        <w:rPr>
          <w:rFonts w:eastAsia="Calibri"/>
          <w:sz w:val="28"/>
          <w:szCs w:val="28"/>
          <w:lang w:eastAsia="en-US"/>
        </w:rPr>
        <w:t>от 27.12.2011 №</w:t>
      </w:r>
      <w:r w:rsidR="00A6456E">
        <w:rPr>
          <w:rFonts w:eastAsia="Calibri"/>
          <w:sz w:val="28"/>
          <w:szCs w:val="28"/>
          <w:lang w:eastAsia="en-US"/>
        </w:rPr>
        <w:t xml:space="preserve"> </w:t>
      </w:r>
      <w:r w:rsidRPr="00080025">
        <w:rPr>
          <w:rFonts w:eastAsia="Calibri"/>
          <w:sz w:val="28"/>
          <w:szCs w:val="28"/>
          <w:lang w:eastAsia="en-US"/>
        </w:rPr>
        <w:t>613 выполнен расчет показателей максимально допустимой численности единовременных посетителей объектов озеленения рекреационного назначения.</w:t>
      </w:r>
    </w:p>
    <w:p w:rsidR="00E26938" w:rsidRPr="00080025" w:rsidRDefault="00E26938" w:rsidP="006C7524">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lastRenderedPageBreak/>
        <w:t>В региональных нормативах градостроительного проектирования установлен расчетный показатель максимально допустимой численности единовременных посетителей террито</w:t>
      </w:r>
      <w:r w:rsidR="00A02513" w:rsidRPr="00080025">
        <w:rPr>
          <w:rFonts w:eastAsia="Calibri"/>
          <w:sz w:val="28"/>
          <w:szCs w:val="28"/>
          <w:lang w:eastAsia="en-US"/>
        </w:rPr>
        <w:t>рии парков (человек на гектар)</w:t>
      </w:r>
    </w:p>
    <w:p w:rsidR="00E26938" w:rsidRPr="00080025" w:rsidRDefault="00E36E7B" w:rsidP="00E36E7B">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 xml:space="preserve">для городских парков - 100 чел./га; </w:t>
      </w:r>
    </w:p>
    <w:p w:rsidR="00E26938" w:rsidRPr="00080025" w:rsidRDefault="00E36E7B" w:rsidP="00E36E7B">
      <w:pPr>
        <w:autoSpaceDE w:val="0"/>
        <w:autoSpaceDN w:val="0"/>
        <w:adjustRightInd w:val="0"/>
        <w:ind w:firstLine="567"/>
        <w:jc w:val="both"/>
        <w:rPr>
          <w:rFonts w:eastAsia="Calibri"/>
          <w:sz w:val="28"/>
          <w:szCs w:val="28"/>
          <w:lang w:eastAsia="en-US"/>
        </w:rPr>
      </w:pPr>
      <w:r w:rsidRPr="00080025">
        <w:rPr>
          <w:rFonts w:eastAsia="Calibri"/>
          <w:sz w:val="28"/>
          <w:szCs w:val="28"/>
          <w:lang w:eastAsia="en-US"/>
        </w:rPr>
        <w:t>-</w:t>
      </w:r>
      <w:r w:rsidR="00E26938" w:rsidRPr="00080025">
        <w:rPr>
          <w:rFonts w:eastAsia="Calibri"/>
          <w:sz w:val="28"/>
          <w:szCs w:val="28"/>
          <w:lang w:eastAsia="en-US"/>
        </w:rPr>
        <w:t>для парков зон отдыха -  70 чел./га.</w:t>
      </w:r>
    </w:p>
    <w:p w:rsidR="00D00899" w:rsidRPr="00080025" w:rsidRDefault="00D00899" w:rsidP="006C7524">
      <w:pPr>
        <w:autoSpaceDE w:val="0"/>
        <w:autoSpaceDN w:val="0"/>
        <w:adjustRightInd w:val="0"/>
        <w:ind w:left="1287"/>
        <w:jc w:val="both"/>
        <w:rPr>
          <w:rFonts w:eastAsia="Calibri"/>
          <w:sz w:val="28"/>
          <w:szCs w:val="28"/>
          <w:lang w:eastAsia="en-US"/>
        </w:rPr>
      </w:pPr>
    </w:p>
    <w:p w:rsidR="0024418B" w:rsidRPr="00080025" w:rsidRDefault="009C6538" w:rsidP="006F776C">
      <w:pPr>
        <w:pStyle w:val="3"/>
        <w:spacing w:before="0" w:after="0"/>
        <w:ind w:firstLine="568"/>
        <w:jc w:val="both"/>
        <w:rPr>
          <w:b w:val="0"/>
          <w:sz w:val="28"/>
          <w:szCs w:val="28"/>
        </w:rPr>
      </w:pPr>
      <w:r w:rsidRPr="00080025">
        <w:rPr>
          <w:b w:val="0"/>
          <w:sz w:val="28"/>
          <w:szCs w:val="28"/>
        </w:rPr>
        <w:t>Статья 28.</w:t>
      </w:r>
      <w:r w:rsidR="00E36E7B" w:rsidRPr="00080025">
        <w:rPr>
          <w:b w:val="0"/>
          <w:sz w:val="28"/>
          <w:szCs w:val="28"/>
          <w:lang w:val="ru-RU"/>
        </w:rPr>
        <w:t xml:space="preserve"> </w:t>
      </w:r>
      <w:r w:rsidR="0024418B" w:rsidRPr="00080025">
        <w:rPr>
          <w:b w:val="0"/>
          <w:sz w:val="28"/>
          <w:szCs w:val="28"/>
        </w:rPr>
        <w:t xml:space="preserve">Объекты местного значения в области </w:t>
      </w:r>
      <w:r w:rsidR="00835B1C" w:rsidRPr="00080025">
        <w:rPr>
          <w:b w:val="0"/>
          <w:sz w:val="28"/>
          <w:szCs w:val="28"/>
        </w:rPr>
        <w:t>ритуального обслуживания населения</w:t>
      </w:r>
    </w:p>
    <w:p w:rsidR="006F776C" w:rsidRPr="00080025" w:rsidRDefault="006F776C" w:rsidP="006F776C">
      <w:pPr>
        <w:pStyle w:val="a6"/>
      </w:pPr>
    </w:p>
    <w:p w:rsidR="00835B1C" w:rsidRPr="00080025" w:rsidRDefault="00835B1C" w:rsidP="006C7524">
      <w:pPr>
        <w:pStyle w:val="a6"/>
        <w:spacing w:before="0" w:after="0"/>
        <w:rPr>
          <w:sz w:val="28"/>
          <w:szCs w:val="28"/>
        </w:rPr>
      </w:pPr>
      <w:r w:rsidRPr="00080025">
        <w:rPr>
          <w:sz w:val="28"/>
          <w:szCs w:val="28"/>
        </w:rPr>
        <w:t xml:space="preserve">Среди объектов местного значения городского округа в области ритуального обслуживания населения, в региональных нормативах градостроительного проектирования расчетные показатели устанавливаются для кладбищ традиционного захоронения и кладбищ погребения после кремации. </w:t>
      </w:r>
    </w:p>
    <w:p w:rsidR="00835B1C" w:rsidRPr="00080025" w:rsidRDefault="00835B1C" w:rsidP="006C7524">
      <w:pPr>
        <w:pStyle w:val="a6"/>
        <w:spacing w:before="0" w:after="0"/>
        <w:rPr>
          <w:sz w:val="28"/>
          <w:szCs w:val="28"/>
        </w:rPr>
      </w:pPr>
      <w:r w:rsidRPr="00080025">
        <w:rPr>
          <w:sz w:val="28"/>
          <w:szCs w:val="28"/>
        </w:rPr>
        <w:t xml:space="preserve">Нормативные размеры земельного участка для кладбища традиционного захоронения составляют 0,24 га на 1 тыс. чел., а для кладбища </w:t>
      </w:r>
      <w:proofErr w:type="spellStart"/>
      <w:r w:rsidRPr="00080025">
        <w:rPr>
          <w:sz w:val="28"/>
          <w:szCs w:val="28"/>
        </w:rPr>
        <w:t>урновых</w:t>
      </w:r>
      <w:proofErr w:type="spellEnd"/>
      <w:r w:rsidRPr="00080025">
        <w:rPr>
          <w:sz w:val="28"/>
          <w:szCs w:val="28"/>
        </w:rPr>
        <w:t xml:space="preserve"> захоронений после кремации – 0,02 га на 1 тыс. чел., в соответствии с требованиями СНиП 2.07.01-89* «Градостроительство. Планировка и застройка городских и сельских поселений». </w:t>
      </w:r>
    </w:p>
    <w:p w:rsidR="00835B1C" w:rsidRPr="00080025" w:rsidRDefault="00835B1C" w:rsidP="006C7524">
      <w:pPr>
        <w:pStyle w:val="a6"/>
        <w:spacing w:before="0" w:after="0"/>
        <w:rPr>
          <w:sz w:val="28"/>
          <w:szCs w:val="28"/>
        </w:rPr>
      </w:pPr>
      <w:r w:rsidRPr="00080025">
        <w:rPr>
          <w:sz w:val="28"/>
          <w:szCs w:val="28"/>
        </w:rPr>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 </w:t>
      </w:r>
    </w:p>
    <w:p w:rsidR="00D00899" w:rsidRPr="00080025" w:rsidRDefault="00835B1C" w:rsidP="006C7524">
      <w:pPr>
        <w:pStyle w:val="a6"/>
        <w:spacing w:before="0" w:after="0"/>
        <w:rPr>
          <w:sz w:val="28"/>
          <w:szCs w:val="28"/>
        </w:rPr>
      </w:pPr>
      <w:r w:rsidRPr="00080025">
        <w:rPr>
          <w:sz w:val="28"/>
          <w:szCs w:val="28"/>
        </w:rPr>
        <w:t>Санитарно-защитные зоны кладбищ устанавливаются в соответствии с СанПиН 2.2.1/2.1.1.1200-03 "Санитарно-защитные зоны и санитарная классификация предприятий, сооружений и иных объектов".</w:t>
      </w:r>
    </w:p>
    <w:p w:rsidR="00835B1C" w:rsidRPr="00080025" w:rsidRDefault="00835B1C" w:rsidP="006C7524">
      <w:pPr>
        <w:pStyle w:val="a6"/>
        <w:spacing w:before="0" w:after="0"/>
        <w:rPr>
          <w:sz w:val="28"/>
          <w:szCs w:val="28"/>
        </w:rPr>
      </w:pPr>
      <w:r w:rsidRPr="00080025">
        <w:rPr>
          <w:sz w:val="28"/>
          <w:szCs w:val="28"/>
        </w:rPr>
        <w:t>Нормативные требования к размещению кладбищ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D00899" w:rsidRPr="00080025" w:rsidRDefault="00D00899" w:rsidP="00D00899">
      <w:pPr>
        <w:autoSpaceDE w:val="0"/>
        <w:autoSpaceDN w:val="0"/>
        <w:adjustRightInd w:val="0"/>
        <w:ind w:left="1287"/>
        <w:jc w:val="both"/>
        <w:rPr>
          <w:rFonts w:eastAsia="Calibri"/>
          <w:sz w:val="28"/>
          <w:szCs w:val="28"/>
          <w:lang w:eastAsia="en-US"/>
        </w:rPr>
      </w:pPr>
    </w:p>
    <w:p w:rsidR="00E26938" w:rsidRPr="00080025" w:rsidRDefault="00357C6C" w:rsidP="00357C6C">
      <w:pPr>
        <w:pStyle w:val="4a"/>
        <w:ind w:firstLine="567"/>
        <w:rPr>
          <w:b w:val="0"/>
        </w:rPr>
      </w:pPr>
      <w:bookmarkStart w:id="87" w:name="_Toc401244912"/>
      <w:bookmarkStart w:id="88" w:name="_Toc401244952"/>
      <w:bookmarkStart w:id="89" w:name="_Toc401248755"/>
      <w:bookmarkStart w:id="90" w:name="_Toc401337626"/>
      <w:bookmarkStart w:id="91" w:name="_Toc401337667"/>
      <w:bookmarkStart w:id="92" w:name="_Toc401244913"/>
      <w:bookmarkStart w:id="93" w:name="_Toc401244953"/>
      <w:bookmarkStart w:id="94" w:name="_Toc401248756"/>
      <w:bookmarkStart w:id="95" w:name="_Toc401337627"/>
      <w:bookmarkStart w:id="96" w:name="_Toc401337668"/>
      <w:bookmarkEnd w:id="87"/>
      <w:bookmarkEnd w:id="88"/>
      <w:bookmarkEnd w:id="89"/>
      <w:bookmarkEnd w:id="90"/>
      <w:bookmarkEnd w:id="91"/>
      <w:bookmarkEnd w:id="92"/>
      <w:bookmarkEnd w:id="93"/>
      <w:bookmarkEnd w:id="94"/>
      <w:bookmarkEnd w:id="95"/>
      <w:bookmarkEnd w:id="96"/>
      <w:r w:rsidRPr="00080025">
        <w:rPr>
          <w:b w:val="0"/>
        </w:rPr>
        <w:t xml:space="preserve">Глава 7. </w:t>
      </w:r>
      <w:r w:rsidR="00966FB6" w:rsidRPr="00080025">
        <w:rPr>
          <w:b w:val="0"/>
        </w:rPr>
        <w:t>Обоснование расчетных показателей максимально допустимого уровня территориальной доступности объектов местного значения</w:t>
      </w:r>
    </w:p>
    <w:p w:rsidR="006F776C" w:rsidRPr="00080025" w:rsidRDefault="006F776C" w:rsidP="00357C6C">
      <w:pPr>
        <w:pStyle w:val="4a"/>
        <w:ind w:firstLine="567"/>
      </w:pPr>
    </w:p>
    <w:p w:rsidR="00966FB6" w:rsidRPr="00080025" w:rsidRDefault="00966FB6" w:rsidP="006C7524">
      <w:pPr>
        <w:pStyle w:val="a6"/>
        <w:spacing w:before="0" w:after="0"/>
        <w:rPr>
          <w:sz w:val="28"/>
          <w:szCs w:val="28"/>
        </w:rPr>
      </w:pPr>
      <w:bookmarkStart w:id="97" w:name="_Ref397703337"/>
      <w:bookmarkStart w:id="98" w:name="_Ref394591505"/>
      <w:r w:rsidRPr="00080025">
        <w:rPr>
          <w:sz w:val="28"/>
          <w:szCs w:val="28"/>
        </w:rPr>
        <w:t>Максимально допустимый уровень территориальной доступности объектов социального и культурно-бытового обслуживания предполагает их пешеходную и транспортную доступность для населения.</w:t>
      </w:r>
    </w:p>
    <w:p w:rsidR="00966FB6" w:rsidRPr="00080025" w:rsidRDefault="00966FB6" w:rsidP="006C7524">
      <w:pPr>
        <w:pStyle w:val="a6"/>
        <w:spacing w:before="0" w:after="0"/>
        <w:rPr>
          <w:sz w:val="28"/>
          <w:szCs w:val="28"/>
        </w:rPr>
      </w:pPr>
      <w:r w:rsidRPr="00080025">
        <w:rPr>
          <w:sz w:val="28"/>
          <w:szCs w:val="28"/>
        </w:rPr>
        <w:t>В зависимости от  периодичности использования населением объекты социального и культурно-бытового обслуживания разделены на три ступени (повседневного, периодического и эпизодического пользования). Периодичность использования объектов обслуживания определяет необходимость  установления их пешеходной либо транспортной доступности.</w:t>
      </w:r>
    </w:p>
    <w:p w:rsidR="00966FB6" w:rsidRPr="00080025" w:rsidRDefault="00966FB6" w:rsidP="006C7524">
      <w:pPr>
        <w:pStyle w:val="a6"/>
        <w:spacing w:before="0" w:after="0"/>
        <w:rPr>
          <w:sz w:val="28"/>
          <w:szCs w:val="28"/>
        </w:rPr>
      </w:pPr>
      <w:r w:rsidRPr="00080025">
        <w:rPr>
          <w:sz w:val="28"/>
          <w:szCs w:val="28"/>
        </w:rPr>
        <w:lastRenderedPageBreak/>
        <w:t>Предельная пешеходная доступность объектов социального и культурно-бытового обслуживания должна определяться как расстояние, которое человек может преодолеть без вреда для здоровья при различных климатических условиях.</w:t>
      </w:r>
    </w:p>
    <w:p w:rsidR="00966FB6" w:rsidRPr="00080025" w:rsidRDefault="00966FB6" w:rsidP="006C7524">
      <w:pPr>
        <w:pStyle w:val="a6"/>
        <w:spacing w:before="0" w:after="0"/>
        <w:rPr>
          <w:sz w:val="28"/>
          <w:szCs w:val="28"/>
        </w:rPr>
      </w:pPr>
      <w:r w:rsidRPr="00080025">
        <w:rPr>
          <w:sz w:val="28"/>
          <w:szCs w:val="28"/>
        </w:rPr>
        <w:t>Климат оказывает на человека прямое и косвенное влияние. Прямое влияние весьма разнообразно и обусловлено непосредственным действием климатических факторов на организм человека и прежде всего на условия теплообмена. Температура – один из важных абиотических факторов, влияющих на все физиологические функции всех живых организмов. Ветер наиболее заметно усиливает температурное ощущение. При сильном ветре холодные дни кажутся еще холоднее, а жаркие – еще жарче. На восприятие организмом температуры влияет также влажность. При повышенной влажности температура воздуха кажется более низкой, чем в действительности, а при пониженной влажности – наоборот. Поэтому учет природно-климатических характеристики территории особенно важен для территорий Севера.</w:t>
      </w:r>
    </w:p>
    <w:p w:rsidR="00966FB6" w:rsidRPr="00080025" w:rsidRDefault="00966FB6" w:rsidP="006C7524">
      <w:pPr>
        <w:pStyle w:val="a6"/>
        <w:spacing w:before="0" w:after="0"/>
        <w:rPr>
          <w:sz w:val="28"/>
          <w:szCs w:val="28"/>
        </w:rPr>
      </w:pPr>
      <w:r w:rsidRPr="00080025">
        <w:rPr>
          <w:sz w:val="28"/>
          <w:szCs w:val="28"/>
        </w:rPr>
        <w:t xml:space="preserve">Оценка климата для территорий Севера может быть произведена с использованием биометеорологического индекса,  характеризующего </w:t>
      </w:r>
      <w:proofErr w:type="spellStart"/>
      <w:r w:rsidRPr="00080025">
        <w:rPr>
          <w:sz w:val="28"/>
          <w:szCs w:val="28"/>
        </w:rPr>
        <w:t>теплоощущения</w:t>
      </w:r>
      <w:proofErr w:type="spellEnd"/>
      <w:r w:rsidRPr="00080025">
        <w:rPr>
          <w:sz w:val="28"/>
          <w:szCs w:val="28"/>
        </w:rPr>
        <w:t xml:space="preserve"> одетого человека. Строится методика на основе общепринятых показателей с учетом особенностей исследуемой территории. Для получения биоклиматических характеристик территории рассчитывается температурно-</w:t>
      </w:r>
      <w:proofErr w:type="spellStart"/>
      <w:r w:rsidRPr="00080025">
        <w:rPr>
          <w:sz w:val="28"/>
          <w:szCs w:val="28"/>
        </w:rPr>
        <w:t>влажностно</w:t>
      </w:r>
      <w:proofErr w:type="spellEnd"/>
      <w:r w:rsidRPr="00080025">
        <w:rPr>
          <w:sz w:val="28"/>
          <w:szCs w:val="28"/>
        </w:rPr>
        <w:t xml:space="preserve">-ветровой показатель </w:t>
      </w:r>
      <w:proofErr w:type="spellStart"/>
      <w:r w:rsidRPr="00080025">
        <w:rPr>
          <w:sz w:val="28"/>
          <w:szCs w:val="28"/>
        </w:rPr>
        <w:t>Миссенарда</w:t>
      </w:r>
      <w:proofErr w:type="spellEnd"/>
      <w:r w:rsidRPr="00080025">
        <w:rPr>
          <w:sz w:val="28"/>
          <w:szCs w:val="28"/>
        </w:rPr>
        <w:t xml:space="preserve"> (</w:t>
      </w:r>
      <w:r w:rsidRPr="00080025">
        <w:rPr>
          <w:i/>
          <w:sz w:val="28"/>
          <w:szCs w:val="28"/>
        </w:rPr>
        <w:t>ЕТ</w:t>
      </w:r>
      <w:r w:rsidRPr="00080025">
        <w:rPr>
          <w:sz w:val="28"/>
          <w:szCs w:val="28"/>
        </w:rPr>
        <w:t xml:space="preserve">). </w:t>
      </w:r>
    </w:p>
    <w:p w:rsidR="00966FB6" w:rsidRPr="00080025" w:rsidRDefault="00966FB6" w:rsidP="00966FB6">
      <w:pPr>
        <w:ind w:firstLine="567"/>
        <w:jc w:val="both"/>
        <w:rPr>
          <w:sz w:val="28"/>
          <w:szCs w:val="28"/>
        </w:rPr>
      </w:pPr>
    </w:p>
    <w:p w:rsidR="00966FB6" w:rsidRPr="00080025" w:rsidRDefault="00B0537B" w:rsidP="00966FB6">
      <w:pPr>
        <w:ind w:firstLine="567"/>
        <w:jc w:val="center"/>
        <w:rPr>
          <w:sz w:val="28"/>
          <w:szCs w:val="28"/>
        </w:rPr>
      </w:pPr>
      <w:r>
        <w:rPr>
          <w:sz w:val="28"/>
          <w:szCs w:val="28"/>
        </w:rPr>
        <w:pict>
          <v:shape id="_x0000_i1028" type="#_x0000_t75" style="width:273.6pt;height:35.7pt" equationxml="&lt;">
            <v:imagedata r:id="rId36" o:title="" chromakey="white"/>
          </v:shape>
        </w:pict>
      </w:r>
    </w:p>
    <w:p w:rsidR="00966FB6" w:rsidRPr="00080025" w:rsidRDefault="00966FB6" w:rsidP="00966FB6">
      <w:pPr>
        <w:pStyle w:val="a6"/>
        <w:rPr>
          <w:sz w:val="28"/>
          <w:szCs w:val="28"/>
        </w:rPr>
      </w:pPr>
      <w:r w:rsidRPr="00080025">
        <w:rPr>
          <w:sz w:val="28"/>
          <w:szCs w:val="28"/>
        </w:rPr>
        <w:t xml:space="preserve">где </w:t>
      </w:r>
      <w:r w:rsidR="00DA5E8A" w:rsidRPr="00080025">
        <w:rPr>
          <w:sz w:val="28"/>
          <w:szCs w:val="28"/>
        </w:rPr>
        <w:fldChar w:fldCharType="begin"/>
      </w:r>
      <w:r w:rsidRPr="00080025">
        <w:rPr>
          <w:sz w:val="28"/>
          <w:szCs w:val="28"/>
        </w:rPr>
        <w:instrText xml:space="preserve"> QUOTE </w:instrText>
      </w:r>
      <w:r w:rsidR="00B0537B">
        <w:rPr>
          <w:position w:val="-5"/>
          <w:sz w:val="28"/>
          <w:szCs w:val="28"/>
        </w:rPr>
        <w:pict>
          <v:shape id="_x0000_i1029" type="#_x0000_t75" style="width:8.05pt;height:14.4pt" equationxml="&lt;">
            <v:imagedata r:id="rId37" o:title="" chromakey="white"/>
          </v:shape>
        </w:pict>
      </w:r>
      <w:r w:rsidR="00DA5E8A" w:rsidRPr="00080025">
        <w:rPr>
          <w:sz w:val="28"/>
          <w:szCs w:val="28"/>
        </w:rPr>
        <w:fldChar w:fldCharType="separate"/>
      </w:r>
      <w:r w:rsidR="00B0537B">
        <w:rPr>
          <w:position w:val="-5"/>
          <w:sz w:val="28"/>
          <w:szCs w:val="28"/>
        </w:rPr>
        <w:pict>
          <v:shape id="_x0000_i1030" type="#_x0000_t75" style="width:8.05pt;height:14.4pt" equationxml="&lt;">
            <v:imagedata r:id="rId37" o:title="" chromakey="white"/>
          </v:shape>
        </w:pict>
      </w:r>
      <w:r w:rsidR="00DA5E8A" w:rsidRPr="00080025">
        <w:rPr>
          <w:sz w:val="28"/>
          <w:szCs w:val="28"/>
        </w:rPr>
        <w:fldChar w:fldCharType="end"/>
      </w:r>
      <w:r w:rsidRPr="00080025">
        <w:rPr>
          <w:sz w:val="28"/>
          <w:szCs w:val="28"/>
        </w:rPr>
        <w:t xml:space="preserve"> – температура воздуха; </w:t>
      </w:r>
      <w:r w:rsidR="00DA5E8A" w:rsidRPr="00080025">
        <w:rPr>
          <w:sz w:val="28"/>
          <w:szCs w:val="28"/>
        </w:rPr>
        <w:fldChar w:fldCharType="begin"/>
      </w:r>
      <w:r w:rsidRPr="00080025">
        <w:rPr>
          <w:sz w:val="28"/>
          <w:szCs w:val="28"/>
        </w:rPr>
        <w:instrText xml:space="preserve"> QUOTE </w:instrText>
      </w:r>
      <w:r w:rsidR="00B0537B">
        <w:rPr>
          <w:position w:val="-5"/>
          <w:sz w:val="28"/>
          <w:szCs w:val="28"/>
        </w:rPr>
        <w:pict>
          <v:shape id="_x0000_i1031" type="#_x0000_t75" style="width:8.05pt;height:14.4pt" equationxml="&lt;">
            <v:imagedata r:id="rId38" o:title="" chromakey="white"/>
          </v:shape>
        </w:pict>
      </w:r>
      <w:r w:rsidR="00DA5E8A" w:rsidRPr="00080025">
        <w:rPr>
          <w:sz w:val="28"/>
          <w:szCs w:val="28"/>
        </w:rPr>
        <w:fldChar w:fldCharType="separate"/>
      </w:r>
      <w:r w:rsidR="00B0537B">
        <w:rPr>
          <w:position w:val="-5"/>
          <w:sz w:val="28"/>
          <w:szCs w:val="28"/>
        </w:rPr>
        <w:pict>
          <v:shape id="_x0000_i1032" type="#_x0000_t75" style="width:8.05pt;height:14.4pt" equationxml="&lt;">
            <v:imagedata r:id="rId38" o:title="" chromakey="white"/>
          </v:shape>
        </w:pict>
      </w:r>
      <w:r w:rsidR="00DA5E8A" w:rsidRPr="00080025">
        <w:rPr>
          <w:sz w:val="28"/>
          <w:szCs w:val="28"/>
        </w:rPr>
        <w:fldChar w:fldCharType="end"/>
      </w:r>
      <w:r w:rsidRPr="00080025">
        <w:rPr>
          <w:sz w:val="28"/>
          <w:szCs w:val="28"/>
        </w:rPr>
        <w:t xml:space="preserve"> – относительная влажность воздуха; </w:t>
      </w:r>
      <w:r w:rsidR="00DA5E8A" w:rsidRPr="00080025">
        <w:rPr>
          <w:sz w:val="28"/>
          <w:szCs w:val="28"/>
        </w:rPr>
        <w:fldChar w:fldCharType="begin"/>
      </w:r>
      <w:r w:rsidRPr="00080025">
        <w:rPr>
          <w:sz w:val="28"/>
          <w:szCs w:val="28"/>
        </w:rPr>
        <w:instrText xml:space="preserve"> QUOTE </w:instrText>
      </w:r>
      <w:r w:rsidR="00B0537B">
        <w:rPr>
          <w:position w:val="-5"/>
          <w:sz w:val="28"/>
          <w:szCs w:val="28"/>
        </w:rPr>
        <w:pict>
          <v:shape id="_x0000_i1033" type="#_x0000_t75" style="width:8.05pt;height:14.4pt" equationxml="&lt;">
            <v:imagedata r:id="rId39" o:title="" chromakey="white"/>
          </v:shape>
        </w:pict>
      </w:r>
      <w:r w:rsidR="00DA5E8A" w:rsidRPr="00080025">
        <w:rPr>
          <w:sz w:val="28"/>
          <w:szCs w:val="28"/>
        </w:rPr>
        <w:fldChar w:fldCharType="separate"/>
      </w:r>
      <w:r w:rsidR="00B0537B">
        <w:rPr>
          <w:position w:val="-5"/>
          <w:sz w:val="28"/>
          <w:szCs w:val="28"/>
        </w:rPr>
        <w:pict>
          <v:shape id="_x0000_i1034" type="#_x0000_t75" style="width:8.05pt;height:14.4pt" equationxml="&lt;">
            <v:imagedata r:id="rId39" o:title="" chromakey="white"/>
          </v:shape>
        </w:pict>
      </w:r>
      <w:r w:rsidR="00DA5E8A" w:rsidRPr="00080025">
        <w:rPr>
          <w:sz w:val="28"/>
          <w:szCs w:val="28"/>
        </w:rPr>
        <w:fldChar w:fldCharType="end"/>
      </w:r>
      <w:r w:rsidRPr="00080025">
        <w:rPr>
          <w:sz w:val="28"/>
          <w:szCs w:val="28"/>
        </w:rPr>
        <w:t xml:space="preserve"> – максимальная скорость ветра.</w:t>
      </w:r>
    </w:p>
    <w:p w:rsidR="00966FB6" w:rsidRPr="00080025" w:rsidRDefault="00966FB6" w:rsidP="00521333">
      <w:pPr>
        <w:pStyle w:val="a6"/>
        <w:spacing w:before="60" w:afterLines="60" w:after="144"/>
        <w:rPr>
          <w:sz w:val="28"/>
          <w:szCs w:val="28"/>
        </w:rPr>
      </w:pPr>
      <w:r w:rsidRPr="00080025">
        <w:rPr>
          <w:sz w:val="28"/>
          <w:szCs w:val="28"/>
        </w:rPr>
        <w:t xml:space="preserve">Согласно приведенным значениям температуры, рассчитанным по формуле </w:t>
      </w:r>
      <w:proofErr w:type="spellStart"/>
      <w:r w:rsidRPr="00080025">
        <w:rPr>
          <w:sz w:val="28"/>
          <w:szCs w:val="28"/>
        </w:rPr>
        <w:t>Миссенарда</w:t>
      </w:r>
      <w:proofErr w:type="spellEnd"/>
      <w:r w:rsidRPr="00080025">
        <w:rPr>
          <w:sz w:val="28"/>
          <w:szCs w:val="28"/>
        </w:rPr>
        <w:t>, определяется предельно допустимое время, которое человек может провести на открытом воздухе без угрозы переохлаждения в самый холодный месяц года (</w:t>
      </w:r>
      <w:r w:rsidR="007A2077" w:rsidRPr="00080025">
        <w:rPr>
          <w:sz w:val="28"/>
          <w:szCs w:val="28"/>
          <w:lang w:val="ru-RU"/>
        </w:rPr>
        <w:t>Таблица 38</w:t>
      </w:r>
      <w:r w:rsidRPr="00080025">
        <w:rPr>
          <w:sz w:val="28"/>
          <w:szCs w:val="28"/>
        </w:rPr>
        <w:t xml:space="preserve">), а также расстояние, которое за это время может пройти человек. Расстояние рассчитывается как произведение предельно допустимого времени и средней скорости передвижения. Средняя скорость передвижения человека принимается равной 4 км/ч (67 м/мин.). </w:t>
      </w:r>
    </w:p>
    <w:p w:rsidR="00E36E7B" w:rsidRPr="00080025" w:rsidRDefault="00966FB6" w:rsidP="000342E2">
      <w:pPr>
        <w:pStyle w:val="afffffff3"/>
        <w:spacing w:line="240" w:lineRule="auto"/>
        <w:ind w:firstLine="567"/>
        <w:rPr>
          <w:bCs/>
          <w:kern w:val="32"/>
          <w:sz w:val="28"/>
          <w:szCs w:val="28"/>
        </w:rPr>
      </w:pPr>
      <w:bookmarkStart w:id="99" w:name="_Ref401411577"/>
      <w:r w:rsidRPr="00080025">
        <w:rPr>
          <w:bCs/>
          <w:kern w:val="32"/>
          <w:sz w:val="28"/>
          <w:szCs w:val="28"/>
        </w:rPr>
        <w:t xml:space="preserve">Таблица </w:t>
      </w:r>
      <w:bookmarkEnd w:id="99"/>
      <w:r w:rsidR="006E5F86" w:rsidRPr="00080025">
        <w:rPr>
          <w:bCs/>
          <w:kern w:val="32"/>
          <w:sz w:val="28"/>
          <w:szCs w:val="28"/>
        </w:rPr>
        <w:t>3</w:t>
      </w:r>
      <w:r w:rsidR="00132DF4" w:rsidRPr="00080025">
        <w:rPr>
          <w:bCs/>
          <w:kern w:val="32"/>
          <w:sz w:val="28"/>
          <w:szCs w:val="28"/>
        </w:rPr>
        <w:t>8</w:t>
      </w:r>
      <w:r w:rsidR="001766D1" w:rsidRPr="00080025">
        <w:rPr>
          <w:bCs/>
          <w:kern w:val="32"/>
          <w:sz w:val="28"/>
          <w:szCs w:val="28"/>
        </w:rPr>
        <w:t>.</w:t>
      </w:r>
      <w:r w:rsidRPr="00080025">
        <w:rPr>
          <w:bCs/>
          <w:kern w:val="32"/>
          <w:sz w:val="28"/>
          <w:szCs w:val="28"/>
        </w:rPr>
        <w:t xml:space="preserve"> Предельно допустимое время, которое человек может провести на открытом во</w:t>
      </w:r>
      <w:r w:rsidR="006F776C" w:rsidRPr="00080025">
        <w:rPr>
          <w:bCs/>
          <w:kern w:val="32"/>
          <w:sz w:val="28"/>
          <w:szCs w:val="28"/>
        </w:rPr>
        <w:t>здухе без угрозы переохлаждения</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4571"/>
        <w:gridCol w:w="2949"/>
      </w:tblGrid>
      <w:tr w:rsidR="00966FB6" w:rsidRPr="00080025" w:rsidTr="003D73B9">
        <w:trPr>
          <w:tblHeader/>
          <w:jc w:val="center"/>
        </w:trPr>
        <w:tc>
          <w:tcPr>
            <w:tcW w:w="1931" w:type="dxa"/>
            <w:tcBorders>
              <w:top w:val="single" w:sz="4" w:space="0" w:color="auto"/>
              <w:left w:val="single" w:sz="4" w:space="0" w:color="auto"/>
              <w:bottom w:val="single" w:sz="4" w:space="0" w:color="auto"/>
              <w:right w:val="single" w:sz="4" w:space="0" w:color="auto"/>
            </w:tcBorders>
            <w:hideMark/>
          </w:tcPr>
          <w:p w:rsidR="00966FB6" w:rsidRPr="00080025" w:rsidRDefault="00966FB6" w:rsidP="00A00E5A">
            <w:pPr>
              <w:pStyle w:val="103"/>
              <w:ind w:firstLine="0"/>
              <w:rPr>
                <w:b w:val="0"/>
                <w:sz w:val="24"/>
              </w:rPr>
            </w:pPr>
            <w:r w:rsidRPr="00080025">
              <w:rPr>
                <w:b w:val="0"/>
                <w:sz w:val="24"/>
              </w:rPr>
              <w:t>Приведенная температура, °С</w:t>
            </w:r>
          </w:p>
        </w:tc>
        <w:tc>
          <w:tcPr>
            <w:tcW w:w="4571"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pStyle w:val="103"/>
              <w:ind w:firstLine="0"/>
              <w:rPr>
                <w:b w:val="0"/>
                <w:sz w:val="24"/>
              </w:rPr>
            </w:pPr>
            <w:r w:rsidRPr="00080025">
              <w:rPr>
                <w:b w:val="0"/>
                <w:sz w:val="24"/>
              </w:rPr>
              <w:t>Опасность для здоровья человека</w:t>
            </w:r>
          </w:p>
        </w:tc>
        <w:tc>
          <w:tcPr>
            <w:tcW w:w="2949" w:type="dxa"/>
            <w:tcBorders>
              <w:top w:val="single" w:sz="4" w:space="0" w:color="auto"/>
              <w:left w:val="single" w:sz="4" w:space="0" w:color="auto"/>
              <w:bottom w:val="single" w:sz="4" w:space="0" w:color="auto"/>
              <w:right w:val="single" w:sz="4" w:space="0" w:color="auto"/>
            </w:tcBorders>
            <w:hideMark/>
          </w:tcPr>
          <w:p w:rsidR="00966FB6" w:rsidRPr="00080025" w:rsidRDefault="00966FB6" w:rsidP="00A00E5A">
            <w:pPr>
              <w:pStyle w:val="103"/>
              <w:ind w:firstLine="0"/>
              <w:rPr>
                <w:b w:val="0"/>
                <w:sz w:val="24"/>
              </w:rPr>
            </w:pPr>
            <w:r w:rsidRPr="00080025">
              <w:rPr>
                <w:b w:val="0"/>
                <w:sz w:val="24"/>
              </w:rPr>
              <w:t>Время, которое человек может провести на открытом воздухе без угрозы переохлаждения</w:t>
            </w:r>
          </w:p>
        </w:tc>
      </w:tr>
      <w:tr w:rsidR="00966FB6" w:rsidRPr="00080025" w:rsidTr="003D73B9">
        <w:trPr>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jc w:val="center"/>
            </w:pPr>
            <w:r w:rsidRPr="00080025">
              <w:t>от 0 до -9</w:t>
            </w:r>
          </w:p>
        </w:tc>
        <w:tc>
          <w:tcPr>
            <w:tcW w:w="4571" w:type="dxa"/>
            <w:tcBorders>
              <w:top w:val="single" w:sz="4" w:space="0" w:color="auto"/>
              <w:left w:val="single" w:sz="4" w:space="0" w:color="auto"/>
              <w:bottom w:val="single" w:sz="4" w:space="0" w:color="auto"/>
              <w:right w:val="single" w:sz="4" w:space="0" w:color="auto"/>
            </w:tcBorders>
            <w:hideMark/>
          </w:tcPr>
          <w:p w:rsidR="00966FB6" w:rsidRPr="00080025" w:rsidRDefault="00966FB6" w:rsidP="00A00E5A">
            <w:pPr>
              <w:ind w:left="69"/>
            </w:pPr>
            <w:r w:rsidRPr="00080025">
              <w:t xml:space="preserve">Низкий риск обморожения. Незначительное увеличение дискомфорта. </w:t>
            </w:r>
          </w:p>
        </w:tc>
        <w:tc>
          <w:tcPr>
            <w:tcW w:w="2949"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ind w:left="236"/>
              <w:jc w:val="center"/>
            </w:pPr>
            <w:r w:rsidRPr="00080025">
              <w:t>1-2 часа</w:t>
            </w:r>
          </w:p>
        </w:tc>
      </w:tr>
      <w:tr w:rsidR="00966FB6" w:rsidRPr="00080025" w:rsidTr="003D73B9">
        <w:trPr>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jc w:val="center"/>
            </w:pPr>
            <w:r w:rsidRPr="00080025">
              <w:lastRenderedPageBreak/>
              <w:t>от -10 до -27</w:t>
            </w:r>
          </w:p>
        </w:tc>
        <w:tc>
          <w:tcPr>
            <w:tcW w:w="4571" w:type="dxa"/>
            <w:tcBorders>
              <w:top w:val="single" w:sz="4" w:space="0" w:color="auto"/>
              <w:left w:val="single" w:sz="4" w:space="0" w:color="auto"/>
              <w:bottom w:val="single" w:sz="4" w:space="0" w:color="auto"/>
              <w:right w:val="single" w:sz="4" w:space="0" w:color="auto"/>
            </w:tcBorders>
            <w:hideMark/>
          </w:tcPr>
          <w:p w:rsidR="00966FB6" w:rsidRPr="00080025" w:rsidRDefault="00966FB6" w:rsidP="00A00E5A">
            <w:pPr>
              <w:ind w:left="69"/>
            </w:pPr>
            <w:r w:rsidRPr="00080025">
              <w:t xml:space="preserve">Низкий риск обморожения. Есть риск переохлаждения при нахождении на открытом воздухе, в течение длительного времени без надлежащей защиты от холода. </w:t>
            </w:r>
          </w:p>
        </w:tc>
        <w:tc>
          <w:tcPr>
            <w:tcW w:w="2949"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ind w:left="236"/>
              <w:jc w:val="center"/>
            </w:pPr>
            <w:r w:rsidRPr="00080025">
              <w:t>30-60 минут</w:t>
            </w:r>
          </w:p>
        </w:tc>
      </w:tr>
      <w:tr w:rsidR="00966FB6" w:rsidRPr="00080025" w:rsidTr="003D73B9">
        <w:trPr>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jc w:val="center"/>
            </w:pPr>
            <w:r w:rsidRPr="00080025">
              <w:t>от -28 до -39</w:t>
            </w:r>
          </w:p>
        </w:tc>
        <w:tc>
          <w:tcPr>
            <w:tcW w:w="4571" w:type="dxa"/>
            <w:tcBorders>
              <w:top w:val="single" w:sz="4" w:space="0" w:color="auto"/>
              <w:left w:val="single" w:sz="4" w:space="0" w:color="auto"/>
              <w:bottom w:val="single" w:sz="4" w:space="0" w:color="auto"/>
              <w:right w:val="single" w:sz="4" w:space="0" w:color="auto"/>
            </w:tcBorders>
            <w:hideMark/>
          </w:tcPr>
          <w:p w:rsidR="00966FB6" w:rsidRPr="00080025" w:rsidRDefault="00966FB6" w:rsidP="00A00E5A">
            <w:pPr>
              <w:ind w:left="69"/>
            </w:pPr>
            <w:r w:rsidRPr="00080025">
              <w:t>Есть риск обморожения. 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2949"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ind w:left="236"/>
              <w:jc w:val="center"/>
            </w:pPr>
            <w:r w:rsidRPr="00080025">
              <w:t>10-30 минут</w:t>
            </w:r>
          </w:p>
        </w:tc>
      </w:tr>
      <w:tr w:rsidR="00966FB6" w:rsidRPr="00080025" w:rsidTr="003D73B9">
        <w:trPr>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jc w:val="center"/>
            </w:pPr>
            <w:r w:rsidRPr="00080025">
              <w:t>от -40 до -47</w:t>
            </w:r>
          </w:p>
        </w:tc>
        <w:tc>
          <w:tcPr>
            <w:tcW w:w="4571" w:type="dxa"/>
            <w:tcBorders>
              <w:top w:val="single" w:sz="4" w:space="0" w:color="auto"/>
              <w:left w:val="single" w:sz="4" w:space="0" w:color="auto"/>
              <w:bottom w:val="single" w:sz="4" w:space="0" w:color="auto"/>
              <w:right w:val="single" w:sz="4" w:space="0" w:color="auto"/>
            </w:tcBorders>
            <w:hideMark/>
          </w:tcPr>
          <w:p w:rsidR="00966FB6" w:rsidRPr="00080025" w:rsidRDefault="00966FB6" w:rsidP="00A00E5A">
            <w:pPr>
              <w:ind w:left="69"/>
            </w:pPr>
            <w:r w:rsidRPr="00080025">
              <w:t xml:space="preserve">Высокий риск </w:t>
            </w:r>
            <w:proofErr w:type="gramStart"/>
            <w:r w:rsidRPr="00080025">
              <w:t>обморожения..</w:t>
            </w:r>
            <w:proofErr w:type="gramEnd"/>
            <w:r w:rsidRPr="00080025">
              <w:t xml:space="preserve"> Есть риск переохлаждения при нахождении на открытом воздухе, в течение длительного времени без надлежащей одежды или укрытия от ветра и холода.</w:t>
            </w:r>
          </w:p>
        </w:tc>
        <w:tc>
          <w:tcPr>
            <w:tcW w:w="2949"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ind w:left="236"/>
              <w:jc w:val="center"/>
            </w:pPr>
            <w:r w:rsidRPr="00080025">
              <w:t>5-10 минут</w:t>
            </w:r>
          </w:p>
        </w:tc>
      </w:tr>
      <w:tr w:rsidR="00966FB6" w:rsidRPr="00080025" w:rsidTr="003D73B9">
        <w:trPr>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jc w:val="center"/>
            </w:pPr>
            <w:r w:rsidRPr="00080025">
              <w:t>от -48 до -54</w:t>
            </w:r>
          </w:p>
        </w:tc>
        <w:tc>
          <w:tcPr>
            <w:tcW w:w="4571" w:type="dxa"/>
            <w:tcBorders>
              <w:top w:val="single" w:sz="4" w:space="0" w:color="auto"/>
              <w:left w:val="single" w:sz="4" w:space="0" w:color="auto"/>
              <w:bottom w:val="single" w:sz="4" w:space="0" w:color="auto"/>
              <w:right w:val="single" w:sz="4" w:space="0" w:color="auto"/>
            </w:tcBorders>
            <w:hideMark/>
          </w:tcPr>
          <w:p w:rsidR="00966FB6" w:rsidRPr="00080025" w:rsidRDefault="00966FB6" w:rsidP="00A00E5A">
            <w:pPr>
              <w:ind w:left="69"/>
            </w:pPr>
            <w:r w:rsidRPr="00080025">
              <w:t>Очень высокий риск обморожения. Серьезный риск гипотермии при нахождении на открытом воздухе, в течение длительного времени без надлежащей одежды или укрытия от ветра и холода.</w:t>
            </w:r>
          </w:p>
        </w:tc>
        <w:tc>
          <w:tcPr>
            <w:tcW w:w="2949"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ind w:left="236"/>
              <w:jc w:val="center"/>
            </w:pPr>
            <w:r w:rsidRPr="00080025">
              <w:t>2-5 минут</w:t>
            </w:r>
          </w:p>
        </w:tc>
      </w:tr>
      <w:tr w:rsidR="00966FB6" w:rsidRPr="00080025" w:rsidTr="003D73B9">
        <w:trPr>
          <w:jc w:val="center"/>
        </w:trPr>
        <w:tc>
          <w:tcPr>
            <w:tcW w:w="1931"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jc w:val="center"/>
            </w:pPr>
            <w:r w:rsidRPr="00080025">
              <w:t>-55 и холоднее</w:t>
            </w:r>
          </w:p>
        </w:tc>
        <w:tc>
          <w:tcPr>
            <w:tcW w:w="4571" w:type="dxa"/>
            <w:tcBorders>
              <w:top w:val="single" w:sz="4" w:space="0" w:color="auto"/>
              <w:left w:val="single" w:sz="4" w:space="0" w:color="auto"/>
              <w:bottom w:val="single" w:sz="4" w:space="0" w:color="auto"/>
              <w:right w:val="single" w:sz="4" w:space="0" w:color="auto"/>
            </w:tcBorders>
            <w:hideMark/>
          </w:tcPr>
          <w:p w:rsidR="00966FB6" w:rsidRPr="00080025" w:rsidRDefault="00966FB6" w:rsidP="00A01E08">
            <w:pPr>
              <w:ind w:left="69"/>
            </w:pPr>
            <w:r w:rsidRPr="00080025">
              <w:rPr>
                <w:bCs/>
              </w:rPr>
              <w:t>Крайне высокий риск обморожения</w:t>
            </w:r>
            <w:r w:rsidRPr="00080025">
              <w:t xml:space="preserve">. Находится на открытом воздухе </w:t>
            </w:r>
            <w:r w:rsidR="00A01E08" w:rsidRPr="00080025">
              <w:t>опасно.</w:t>
            </w:r>
          </w:p>
        </w:tc>
        <w:tc>
          <w:tcPr>
            <w:tcW w:w="2949" w:type="dxa"/>
            <w:tcBorders>
              <w:top w:val="single" w:sz="4" w:space="0" w:color="auto"/>
              <w:left w:val="single" w:sz="4" w:space="0" w:color="auto"/>
              <w:bottom w:val="single" w:sz="4" w:space="0" w:color="auto"/>
              <w:right w:val="single" w:sz="4" w:space="0" w:color="auto"/>
            </w:tcBorders>
            <w:vAlign w:val="center"/>
            <w:hideMark/>
          </w:tcPr>
          <w:p w:rsidR="00966FB6" w:rsidRPr="00080025" w:rsidRDefault="00966FB6" w:rsidP="00A00E5A">
            <w:pPr>
              <w:ind w:left="236"/>
              <w:jc w:val="center"/>
              <w:rPr>
                <w:bCs/>
              </w:rPr>
            </w:pPr>
            <w:r w:rsidRPr="00080025">
              <w:rPr>
                <w:bCs/>
              </w:rPr>
              <w:t>менее 2 минут</w:t>
            </w:r>
          </w:p>
        </w:tc>
      </w:tr>
    </w:tbl>
    <w:p w:rsidR="00966FB6" w:rsidRPr="00080025" w:rsidRDefault="00966FB6" w:rsidP="00966FB6">
      <w:pPr>
        <w:ind w:firstLine="567"/>
        <w:jc w:val="both"/>
        <w:rPr>
          <w:sz w:val="28"/>
          <w:szCs w:val="28"/>
        </w:rPr>
      </w:pPr>
    </w:p>
    <w:p w:rsidR="00966FB6" w:rsidRPr="00080025" w:rsidRDefault="00966FB6" w:rsidP="006C7524">
      <w:pPr>
        <w:pStyle w:val="a6"/>
        <w:spacing w:before="0" w:after="0"/>
        <w:rPr>
          <w:sz w:val="28"/>
          <w:szCs w:val="28"/>
        </w:rPr>
      </w:pPr>
      <w:r w:rsidRPr="00080025">
        <w:rPr>
          <w:sz w:val="28"/>
          <w:szCs w:val="28"/>
        </w:rPr>
        <w:t xml:space="preserve">Для расчета значения предельного расстояния, которое может пройти человек без риска получить обморожения, используются данные климатических параметров, установленные в  «СП 131.13330.2012. Свод правил. Строительная климатология. Актуализированная редакция СНиП 23-01-99*» (утв. приказом </w:t>
      </w:r>
      <w:proofErr w:type="spellStart"/>
      <w:r w:rsidRPr="00080025">
        <w:rPr>
          <w:sz w:val="28"/>
          <w:szCs w:val="28"/>
        </w:rPr>
        <w:t>Минрегиона</w:t>
      </w:r>
      <w:proofErr w:type="spellEnd"/>
      <w:r w:rsidRPr="00080025">
        <w:rPr>
          <w:sz w:val="28"/>
          <w:szCs w:val="28"/>
        </w:rPr>
        <w:t xml:space="preserve"> России от 30.06.2012 N 275). </w:t>
      </w:r>
    </w:p>
    <w:p w:rsidR="00966FB6" w:rsidRPr="00080025" w:rsidRDefault="00966FB6" w:rsidP="006C7524">
      <w:pPr>
        <w:pStyle w:val="a6"/>
        <w:spacing w:before="0" w:after="0"/>
        <w:rPr>
          <w:sz w:val="28"/>
          <w:szCs w:val="28"/>
        </w:rPr>
      </w:pPr>
      <w:r w:rsidRPr="00080025">
        <w:rPr>
          <w:sz w:val="28"/>
          <w:szCs w:val="28"/>
        </w:rPr>
        <w:t xml:space="preserve">Город Нефтеюганск расположен в климатическом подрайоне </w:t>
      </w:r>
      <w:r w:rsidRPr="00080025">
        <w:rPr>
          <w:sz w:val="28"/>
          <w:szCs w:val="28"/>
          <w:lang w:val="en-US"/>
        </w:rPr>
        <w:t>I</w:t>
      </w:r>
      <w:r w:rsidRPr="00080025">
        <w:rPr>
          <w:sz w:val="28"/>
          <w:szCs w:val="28"/>
        </w:rPr>
        <w:t>Д. Для данного климатического подрайона используются данные климатических параметров г. Сургута.</w:t>
      </w:r>
    </w:p>
    <w:p w:rsidR="00966FB6" w:rsidRPr="00080025" w:rsidRDefault="00966FB6" w:rsidP="006C7524">
      <w:pPr>
        <w:pStyle w:val="a6"/>
        <w:spacing w:before="0" w:after="0"/>
        <w:rPr>
          <w:sz w:val="28"/>
          <w:szCs w:val="28"/>
        </w:rPr>
      </w:pPr>
      <w:r w:rsidRPr="00080025">
        <w:rPr>
          <w:rFonts w:eastAsia="Calibri"/>
          <w:sz w:val="28"/>
          <w:szCs w:val="28"/>
          <w:lang w:eastAsia="en-US"/>
        </w:rPr>
        <w:t xml:space="preserve">Наиболее холодным месяцем года в городе Сургуте является январь. Средняя месячная температура воздуха в январе составляет -22 °С, среднемесячная относительная влажность воздуха – 79%, средняя скорость ветра – 5 м/с. В результате приведенное значение температуры в городе Сургуте составляет -43 </w:t>
      </w:r>
      <w:r w:rsidRPr="00080025">
        <w:rPr>
          <w:sz w:val="28"/>
          <w:szCs w:val="28"/>
        </w:rPr>
        <w:t>°С</w:t>
      </w:r>
      <w:r w:rsidRPr="00080025">
        <w:rPr>
          <w:rFonts w:eastAsia="Calibri"/>
          <w:sz w:val="28"/>
          <w:szCs w:val="28"/>
          <w:lang w:eastAsia="en-US"/>
        </w:rPr>
        <w:t xml:space="preserve">. </w:t>
      </w:r>
      <w:r w:rsidRPr="00080025">
        <w:rPr>
          <w:sz w:val="28"/>
          <w:szCs w:val="28"/>
        </w:rPr>
        <w:t xml:space="preserve">При данной температуре есть риск получить обморожения в течение 5-10 минут, за это время человек может пройти 300-650 метров. Поэтому значение предельной пешеходной доступности </w:t>
      </w:r>
      <w:proofErr w:type="spellStart"/>
      <w:r w:rsidRPr="00080025">
        <w:rPr>
          <w:sz w:val="28"/>
          <w:szCs w:val="28"/>
        </w:rPr>
        <w:t>составляяет</w:t>
      </w:r>
      <w:proofErr w:type="spellEnd"/>
      <w:r w:rsidRPr="00080025">
        <w:rPr>
          <w:sz w:val="28"/>
          <w:szCs w:val="28"/>
        </w:rPr>
        <w:t xml:space="preserve"> 650 метров.</w:t>
      </w:r>
    </w:p>
    <w:p w:rsidR="0004381F" w:rsidRPr="00080025" w:rsidRDefault="00966FB6" w:rsidP="00E36E7B">
      <w:pPr>
        <w:pStyle w:val="a6"/>
        <w:spacing w:before="0" w:after="0"/>
        <w:rPr>
          <w:sz w:val="28"/>
          <w:szCs w:val="28"/>
        </w:rPr>
      </w:pPr>
      <w:r w:rsidRPr="00080025">
        <w:rPr>
          <w:sz w:val="28"/>
          <w:szCs w:val="28"/>
        </w:rPr>
        <w:t xml:space="preserve">Совместив максимальные значения радиусов обслуживания объектов социального и культурно-бытового обслуживания, установленные федеральными нормативными документами, со значениями безопасного </w:t>
      </w:r>
      <w:r w:rsidRPr="00080025">
        <w:rPr>
          <w:sz w:val="28"/>
          <w:szCs w:val="28"/>
        </w:rPr>
        <w:lastRenderedPageBreak/>
        <w:t>времени, в течение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r w:rsidR="00521333" w:rsidRPr="00080025">
        <w:fldChar w:fldCharType="begin"/>
      </w:r>
      <w:r w:rsidR="00521333" w:rsidRPr="00080025">
        <w:instrText xml:space="preserve"> REF _Ref401411603 \h  \* MERGEFORMAT </w:instrText>
      </w:r>
      <w:r w:rsidR="00521333" w:rsidRPr="00080025">
        <w:fldChar w:fldCharType="separate"/>
      </w:r>
    </w:p>
    <w:p w:rsidR="0004381F" w:rsidRPr="0004381F" w:rsidRDefault="0004381F" w:rsidP="006C7524">
      <w:pPr>
        <w:pStyle w:val="a6"/>
        <w:spacing w:before="0" w:after="0"/>
        <w:rPr>
          <w:b/>
          <w:bCs/>
          <w:kern w:val="32"/>
          <w:sz w:val="28"/>
          <w:szCs w:val="28"/>
        </w:rPr>
      </w:pPr>
    </w:p>
    <w:p w:rsidR="00A01E08" w:rsidRPr="00080025" w:rsidRDefault="0004381F" w:rsidP="00E36E7B">
      <w:pPr>
        <w:pStyle w:val="a6"/>
        <w:spacing w:before="0" w:after="0"/>
        <w:rPr>
          <w:sz w:val="28"/>
          <w:szCs w:val="28"/>
        </w:rPr>
      </w:pPr>
      <w:r w:rsidRPr="00080025">
        <w:rPr>
          <w:bCs/>
          <w:kern w:val="32"/>
          <w:sz w:val="28"/>
          <w:szCs w:val="28"/>
        </w:rPr>
        <w:t xml:space="preserve">Таблица </w:t>
      </w:r>
      <w:r w:rsidR="00521333" w:rsidRPr="00080025">
        <w:fldChar w:fldCharType="end"/>
      </w:r>
      <w:r w:rsidR="007A2077" w:rsidRPr="00080025">
        <w:rPr>
          <w:sz w:val="28"/>
          <w:szCs w:val="28"/>
        </w:rPr>
        <w:t>39</w:t>
      </w:r>
      <w:r w:rsidR="00966FB6" w:rsidRPr="00080025">
        <w:rPr>
          <w:sz w:val="28"/>
          <w:szCs w:val="28"/>
        </w:rPr>
        <w:t>)</w:t>
      </w:r>
      <w:r w:rsidR="00966FB6" w:rsidRPr="00080025">
        <w:rPr>
          <w:rFonts w:eastAsia="TimesNewRomanPSMT"/>
          <w:sz w:val="28"/>
          <w:szCs w:val="28"/>
        </w:rPr>
        <w:t>.</w:t>
      </w:r>
      <w:bookmarkStart w:id="100" w:name="_Ref401411603"/>
      <w:bookmarkEnd w:id="97"/>
      <w:bookmarkEnd w:id="98"/>
    </w:p>
    <w:p w:rsidR="001766D1" w:rsidRPr="00080025" w:rsidRDefault="001766D1" w:rsidP="006C7524">
      <w:pPr>
        <w:pStyle w:val="a6"/>
        <w:spacing w:before="0" w:after="0"/>
        <w:rPr>
          <w:rFonts w:eastAsia="TimesNewRomanPSMT"/>
          <w:sz w:val="28"/>
          <w:szCs w:val="28"/>
        </w:rPr>
      </w:pPr>
    </w:p>
    <w:p w:rsidR="00E36E7B" w:rsidRPr="00080025" w:rsidRDefault="005919E8" w:rsidP="000342E2">
      <w:pPr>
        <w:pStyle w:val="afffffff3"/>
        <w:spacing w:line="240" w:lineRule="auto"/>
        <w:ind w:firstLine="567"/>
        <w:rPr>
          <w:bCs/>
          <w:kern w:val="32"/>
          <w:sz w:val="28"/>
          <w:szCs w:val="28"/>
        </w:rPr>
      </w:pPr>
      <w:r w:rsidRPr="00080025">
        <w:rPr>
          <w:bCs/>
          <w:kern w:val="32"/>
          <w:sz w:val="28"/>
          <w:szCs w:val="28"/>
        </w:rPr>
        <w:t xml:space="preserve">Таблица </w:t>
      </w:r>
      <w:bookmarkEnd w:id="100"/>
      <w:r w:rsidR="006E5F86" w:rsidRPr="00080025">
        <w:rPr>
          <w:bCs/>
          <w:kern w:val="32"/>
          <w:sz w:val="28"/>
          <w:szCs w:val="28"/>
        </w:rPr>
        <w:t>3</w:t>
      </w:r>
      <w:r w:rsidR="00132DF4" w:rsidRPr="00080025">
        <w:rPr>
          <w:bCs/>
          <w:kern w:val="32"/>
          <w:sz w:val="28"/>
          <w:szCs w:val="28"/>
        </w:rPr>
        <w:t>9</w:t>
      </w:r>
      <w:r w:rsidR="001766D1" w:rsidRPr="00080025">
        <w:rPr>
          <w:bCs/>
          <w:kern w:val="32"/>
          <w:sz w:val="28"/>
          <w:szCs w:val="28"/>
        </w:rPr>
        <w:t>.</w:t>
      </w:r>
      <w:r w:rsidRPr="00080025">
        <w:rPr>
          <w:bCs/>
          <w:kern w:val="32"/>
          <w:sz w:val="28"/>
          <w:szCs w:val="28"/>
        </w:rPr>
        <w:t xml:space="preserve"> Территориальная и временная доступность объектов социального и культур</w:t>
      </w:r>
      <w:r w:rsidR="000342E2">
        <w:rPr>
          <w:bCs/>
          <w:kern w:val="32"/>
          <w:sz w:val="28"/>
          <w:szCs w:val="28"/>
        </w:rPr>
        <w:t>но-бытового обслуживания, м/мин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058"/>
        <w:gridCol w:w="2058"/>
      </w:tblGrid>
      <w:tr w:rsidR="005919E8" w:rsidRPr="00080025" w:rsidTr="00A00E5A">
        <w:trPr>
          <w:jc w:val="center"/>
        </w:trPr>
        <w:tc>
          <w:tcPr>
            <w:tcW w:w="1966" w:type="dxa"/>
            <w:vMerge w:val="restart"/>
            <w:shd w:val="clear" w:color="auto" w:fill="auto"/>
            <w:vAlign w:val="center"/>
          </w:tcPr>
          <w:p w:rsidR="005919E8" w:rsidRPr="00080025" w:rsidRDefault="005919E8" w:rsidP="00A00E5A">
            <w:pPr>
              <w:pStyle w:val="af2"/>
              <w:rPr>
                <w:b w:val="0"/>
                <w:sz w:val="24"/>
                <w:szCs w:val="24"/>
              </w:rPr>
            </w:pPr>
            <w:r w:rsidRPr="00080025">
              <w:rPr>
                <w:b w:val="0"/>
                <w:sz w:val="24"/>
                <w:szCs w:val="24"/>
              </w:rPr>
              <w:t>Климатический</w:t>
            </w:r>
          </w:p>
          <w:p w:rsidR="005919E8" w:rsidRPr="00080025" w:rsidRDefault="005919E8" w:rsidP="00A00E5A">
            <w:pPr>
              <w:pStyle w:val="af3"/>
              <w:rPr>
                <w:sz w:val="24"/>
                <w:szCs w:val="24"/>
              </w:rPr>
            </w:pPr>
            <w:r w:rsidRPr="00080025">
              <w:rPr>
                <w:sz w:val="24"/>
                <w:szCs w:val="24"/>
              </w:rPr>
              <w:t>подрайон</w:t>
            </w:r>
          </w:p>
        </w:tc>
        <w:tc>
          <w:tcPr>
            <w:tcW w:w="4116" w:type="dxa"/>
            <w:gridSpan w:val="2"/>
            <w:shd w:val="clear" w:color="auto" w:fill="auto"/>
            <w:vAlign w:val="center"/>
          </w:tcPr>
          <w:p w:rsidR="005919E8" w:rsidRPr="00080025" w:rsidRDefault="005919E8" w:rsidP="00A00E5A">
            <w:pPr>
              <w:pStyle w:val="af3"/>
              <w:rPr>
                <w:rFonts w:eastAsia="Calibri"/>
                <w:sz w:val="24"/>
                <w:szCs w:val="24"/>
                <w:lang w:eastAsia="en-US"/>
              </w:rPr>
            </w:pPr>
            <w:r w:rsidRPr="00080025">
              <w:rPr>
                <w:rFonts w:eastAsia="Calibri"/>
                <w:sz w:val="24"/>
                <w:szCs w:val="24"/>
                <w:lang w:eastAsia="en-US"/>
              </w:rPr>
              <w:t>Объекты социального и культурно-бытового обслуживания</w:t>
            </w:r>
          </w:p>
        </w:tc>
      </w:tr>
      <w:tr w:rsidR="005919E8" w:rsidRPr="00080025" w:rsidTr="00A00E5A">
        <w:trPr>
          <w:jc w:val="center"/>
        </w:trPr>
        <w:tc>
          <w:tcPr>
            <w:tcW w:w="1966" w:type="dxa"/>
            <w:vMerge/>
            <w:shd w:val="clear" w:color="auto" w:fill="auto"/>
            <w:vAlign w:val="center"/>
          </w:tcPr>
          <w:p w:rsidR="005919E8" w:rsidRPr="00080025" w:rsidRDefault="005919E8" w:rsidP="00A00E5A">
            <w:pPr>
              <w:pStyle w:val="af3"/>
              <w:rPr>
                <w:sz w:val="24"/>
                <w:szCs w:val="24"/>
              </w:rPr>
            </w:pPr>
          </w:p>
        </w:tc>
        <w:tc>
          <w:tcPr>
            <w:tcW w:w="2058" w:type="dxa"/>
            <w:shd w:val="clear" w:color="auto" w:fill="auto"/>
            <w:vAlign w:val="center"/>
          </w:tcPr>
          <w:p w:rsidR="005919E8" w:rsidRPr="00080025" w:rsidRDefault="005919E8" w:rsidP="00A00E5A">
            <w:pPr>
              <w:pStyle w:val="af2"/>
              <w:rPr>
                <w:b w:val="0"/>
                <w:sz w:val="24"/>
                <w:szCs w:val="24"/>
              </w:rPr>
            </w:pPr>
            <w:r w:rsidRPr="00080025">
              <w:rPr>
                <w:b w:val="0"/>
                <w:sz w:val="24"/>
                <w:szCs w:val="24"/>
              </w:rPr>
              <w:t xml:space="preserve">повседневного пользования </w:t>
            </w:r>
          </w:p>
        </w:tc>
        <w:tc>
          <w:tcPr>
            <w:tcW w:w="2058" w:type="dxa"/>
            <w:shd w:val="clear" w:color="auto" w:fill="auto"/>
            <w:vAlign w:val="center"/>
          </w:tcPr>
          <w:p w:rsidR="005919E8" w:rsidRPr="00080025" w:rsidRDefault="005919E8" w:rsidP="00A00E5A">
            <w:pPr>
              <w:pStyle w:val="af2"/>
              <w:rPr>
                <w:b w:val="0"/>
                <w:sz w:val="24"/>
                <w:szCs w:val="24"/>
              </w:rPr>
            </w:pPr>
            <w:r w:rsidRPr="00080025">
              <w:rPr>
                <w:b w:val="0"/>
                <w:sz w:val="24"/>
                <w:szCs w:val="24"/>
              </w:rPr>
              <w:t>периодического пользования</w:t>
            </w:r>
          </w:p>
        </w:tc>
      </w:tr>
      <w:tr w:rsidR="005919E8" w:rsidRPr="00080025" w:rsidTr="00A00E5A">
        <w:trPr>
          <w:jc w:val="center"/>
        </w:trPr>
        <w:tc>
          <w:tcPr>
            <w:tcW w:w="1966" w:type="dxa"/>
            <w:shd w:val="clear" w:color="auto" w:fill="auto"/>
            <w:vAlign w:val="center"/>
          </w:tcPr>
          <w:p w:rsidR="005919E8" w:rsidRPr="00080025" w:rsidRDefault="005919E8" w:rsidP="00A00E5A">
            <w:pPr>
              <w:pStyle w:val="af3"/>
              <w:rPr>
                <w:sz w:val="24"/>
                <w:szCs w:val="24"/>
              </w:rPr>
            </w:pPr>
            <w:r w:rsidRPr="00080025">
              <w:rPr>
                <w:sz w:val="24"/>
                <w:szCs w:val="24"/>
              </w:rPr>
              <w:t>1Д</w:t>
            </w:r>
          </w:p>
        </w:tc>
        <w:tc>
          <w:tcPr>
            <w:tcW w:w="2058" w:type="dxa"/>
            <w:shd w:val="clear" w:color="auto" w:fill="auto"/>
            <w:vAlign w:val="center"/>
          </w:tcPr>
          <w:p w:rsidR="005919E8" w:rsidRPr="00080025" w:rsidRDefault="005919E8" w:rsidP="00A00E5A">
            <w:pPr>
              <w:pStyle w:val="af3"/>
              <w:rPr>
                <w:rFonts w:eastAsia="Calibri"/>
                <w:sz w:val="24"/>
                <w:szCs w:val="24"/>
                <w:lang w:eastAsia="en-US"/>
              </w:rPr>
            </w:pPr>
            <w:r w:rsidRPr="00080025">
              <w:rPr>
                <w:rFonts w:eastAsia="Calibri"/>
                <w:sz w:val="24"/>
                <w:szCs w:val="24"/>
                <w:lang w:eastAsia="en-US"/>
              </w:rPr>
              <w:t>300 м/5 мин</w:t>
            </w:r>
          </w:p>
        </w:tc>
        <w:tc>
          <w:tcPr>
            <w:tcW w:w="2058" w:type="dxa"/>
            <w:shd w:val="clear" w:color="auto" w:fill="auto"/>
            <w:vAlign w:val="center"/>
          </w:tcPr>
          <w:p w:rsidR="005919E8" w:rsidRPr="00080025" w:rsidRDefault="005919E8" w:rsidP="00A00E5A">
            <w:pPr>
              <w:pStyle w:val="af3"/>
              <w:rPr>
                <w:rFonts w:eastAsia="Calibri"/>
                <w:sz w:val="24"/>
                <w:szCs w:val="24"/>
                <w:lang w:eastAsia="en-US"/>
              </w:rPr>
            </w:pPr>
            <w:r w:rsidRPr="00080025">
              <w:rPr>
                <w:rFonts w:eastAsia="Calibri"/>
                <w:sz w:val="24"/>
                <w:szCs w:val="24"/>
                <w:lang w:eastAsia="en-US"/>
              </w:rPr>
              <w:t>470 м/7 мин</w:t>
            </w:r>
          </w:p>
        </w:tc>
      </w:tr>
    </w:tbl>
    <w:p w:rsidR="00881577" w:rsidRPr="00080025" w:rsidRDefault="00881577" w:rsidP="006C7524">
      <w:pPr>
        <w:pStyle w:val="ConsPlusCell"/>
        <w:tabs>
          <w:tab w:val="left" w:pos="2977"/>
        </w:tabs>
        <w:ind w:firstLine="567"/>
        <w:jc w:val="both"/>
        <w:rPr>
          <w:rFonts w:ascii="Times New Roman" w:hAnsi="Times New Roman" w:cs="Times New Roman"/>
          <w:sz w:val="28"/>
          <w:szCs w:val="28"/>
          <w:lang w:val="de-DE"/>
        </w:rPr>
      </w:pPr>
    </w:p>
    <w:p w:rsidR="005919E8" w:rsidRPr="00080025" w:rsidRDefault="005919E8" w:rsidP="006C7524">
      <w:pPr>
        <w:pStyle w:val="ConsPlusCell"/>
        <w:tabs>
          <w:tab w:val="left" w:pos="2977"/>
        </w:tabs>
        <w:ind w:firstLine="567"/>
        <w:jc w:val="both"/>
        <w:rPr>
          <w:rFonts w:ascii="Times New Roman" w:hAnsi="Times New Roman" w:cs="Times New Roman"/>
          <w:sz w:val="28"/>
          <w:szCs w:val="28"/>
        </w:rPr>
      </w:pPr>
      <w:r w:rsidRPr="00080025">
        <w:rPr>
          <w:rFonts w:ascii="Times New Roman" w:hAnsi="Times New Roman" w:cs="Times New Roman"/>
          <w:sz w:val="28"/>
          <w:szCs w:val="28"/>
        </w:rPr>
        <w:t>Для объектов социального и культурно-бытового обслуживания эпизодического пользования целесообразно вместо пешеходной доступности применять транспортную – не более 30 минут.</w:t>
      </w:r>
    </w:p>
    <w:p w:rsidR="005919E8" w:rsidRPr="00080025" w:rsidRDefault="005919E8" w:rsidP="006C7524">
      <w:pPr>
        <w:pStyle w:val="ConsPlusCell"/>
        <w:tabs>
          <w:tab w:val="left" w:pos="2977"/>
        </w:tabs>
        <w:ind w:firstLine="567"/>
        <w:jc w:val="both"/>
        <w:rPr>
          <w:rFonts w:ascii="Times New Roman" w:hAnsi="Times New Roman" w:cs="Times New Roman"/>
          <w:sz w:val="28"/>
          <w:szCs w:val="28"/>
        </w:rPr>
      </w:pPr>
      <w:r w:rsidRPr="00080025">
        <w:rPr>
          <w:rFonts w:ascii="Times New Roman" w:hAnsi="Times New Roman" w:cs="Times New Roman"/>
          <w:sz w:val="28"/>
          <w:szCs w:val="28"/>
        </w:rPr>
        <w:t>Для лечебно-профилактических медицинских организаций, оказывающих медицинскую помощь в амбулаторных условиях, рекомендуется применять радиус пешеходной доступности не более 1000 м. Учитывая фактический и планируемый уровень автомобилизации на проектируемой территории, при планировании развития объектов в области образования рекомендуется оценивать возможность применения транспортной доступности в пределах 10-15 минут.</w:t>
      </w:r>
    </w:p>
    <w:p w:rsidR="005919E8" w:rsidRPr="00080025" w:rsidRDefault="005919E8" w:rsidP="006C7524">
      <w:pPr>
        <w:pStyle w:val="ConsPlusCell"/>
        <w:tabs>
          <w:tab w:val="left" w:pos="2977"/>
        </w:tabs>
        <w:ind w:firstLine="567"/>
        <w:jc w:val="both"/>
        <w:rPr>
          <w:rFonts w:ascii="Times New Roman" w:hAnsi="Times New Roman" w:cs="Times New Roman"/>
          <w:sz w:val="28"/>
          <w:szCs w:val="28"/>
        </w:rPr>
      </w:pPr>
      <w:r w:rsidRPr="00080025">
        <w:rPr>
          <w:rFonts w:ascii="Times New Roman" w:hAnsi="Times New Roman" w:cs="Times New Roman"/>
          <w:sz w:val="28"/>
          <w:szCs w:val="28"/>
        </w:rPr>
        <w:t>При невозможности соблюдения рекомендаций по показателю пешеходной доступности необходимо организовывать систему обслуживания с учетом размещения теплых остановочных пунктов. В качестве таких пунктов возможно применение любых общедоступных объектов социального и культурно-бытового обслуживания.</w:t>
      </w:r>
    </w:p>
    <w:p w:rsidR="005919E8" w:rsidRPr="00080025" w:rsidRDefault="005919E8" w:rsidP="006C7524">
      <w:pPr>
        <w:pStyle w:val="ConsPlusCell"/>
        <w:ind w:firstLine="567"/>
        <w:jc w:val="both"/>
        <w:rPr>
          <w:rFonts w:ascii="Times New Roman" w:hAnsi="Times New Roman" w:cs="Times New Roman"/>
          <w:sz w:val="28"/>
          <w:szCs w:val="28"/>
        </w:rPr>
      </w:pPr>
      <w:r w:rsidRPr="00080025">
        <w:rPr>
          <w:rFonts w:ascii="Times New Roman" w:hAnsi="Times New Roman" w:cs="Times New Roman"/>
          <w:sz w:val="28"/>
          <w:szCs w:val="28"/>
        </w:rPr>
        <w:t>С целью создания безопасной доступности таких объектов предлагается размещать объекты на территории с учетом следующих критериев:</w:t>
      </w:r>
    </w:p>
    <w:p w:rsidR="005919E8" w:rsidRPr="00080025" w:rsidRDefault="00E36E7B" w:rsidP="00E36E7B">
      <w:pPr>
        <w:pStyle w:val="a3"/>
        <w:numPr>
          <w:ilvl w:val="0"/>
          <w:numId w:val="0"/>
        </w:numPr>
        <w:spacing w:after="0"/>
        <w:ind w:firstLine="567"/>
        <w:rPr>
          <w:sz w:val="28"/>
          <w:szCs w:val="28"/>
        </w:rPr>
      </w:pPr>
      <w:r w:rsidRPr="00080025">
        <w:rPr>
          <w:sz w:val="28"/>
          <w:szCs w:val="28"/>
          <w:lang w:val="ru-RU"/>
        </w:rPr>
        <w:t>-</w:t>
      </w:r>
      <w:r w:rsidR="005919E8" w:rsidRPr="00080025">
        <w:rPr>
          <w:sz w:val="28"/>
          <w:szCs w:val="28"/>
        </w:rPr>
        <w:t>режимы работы общедоступных объектов социальной сферы, размещаемых на территории планировочного элемента, должно быть синхронизированы;</w:t>
      </w:r>
    </w:p>
    <w:p w:rsidR="005919E8" w:rsidRPr="00080025" w:rsidRDefault="00E36E7B" w:rsidP="00E36E7B">
      <w:pPr>
        <w:pStyle w:val="a3"/>
        <w:numPr>
          <w:ilvl w:val="0"/>
          <w:numId w:val="0"/>
        </w:numPr>
        <w:spacing w:after="0"/>
        <w:ind w:firstLine="567"/>
        <w:rPr>
          <w:sz w:val="28"/>
          <w:szCs w:val="28"/>
        </w:rPr>
      </w:pPr>
      <w:r w:rsidRPr="00080025">
        <w:rPr>
          <w:sz w:val="28"/>
          <w:szCs w:val="28"/>
          <w:lang w:val="ru-RU"/>
        </w:rPr>
        <w:t>-</w:t>
      </w:r>
      <w:r w:rsidR="005919E8" w:rsidRPr="00080025">
        <w:rPr>
          <w:sz w:val="28"/>
          <w:szCs w:val="28"/>
        </w:rPr>
        <w:t>расстояния между общедоступными объектами социальной сферы, размещаемыми на территории планировочного элемента, не должны превышать предельную пешеходную доступностью.</w:t>
      </w:r>
    </w:p>
    <w:p w:rsidR="00D2542B" w:rsidRPr="00080025" w:rsidRDefault="005919E8" w:rsidP="006C7524">
      <w:pPr>
        <w:pStyle w:val="a3"/>
        <w:numPr>
          <w:ilvl w:val="0"/>
          <w:numId w:val="0"/>
        </w:numPr>
        <w:spacing w:after="0"/>
        <w:ind w:firstLine="567"/>
        <w:rPr>
          <w:sz w:val="28"/>
          <w:szCs w:val="28"/>
        </w:rPr>
      </w:pPr>
      <w:r w:rsidRPr="00080025">
        <w:rPr>
          <w:sz w:val="28"/>
          <w:szCs w:val="28"/>
        </w:rPr>
        <w:t>При размещении объектов социально и культурно-бытового обслуживания со</w:t>
      </w:r>
      <w:r w:rsidR="00CC09F1" w:rsidRPr="00080025">
        <w:rPr>
          <w:sz w:val="28"/>
          <w:szCs w:val="28"/>
        </w:rPr>
        <w:t xml:space="preserve">гласно радиусам </w:t>
      </w:r>
      <w:r w:rsidRPr="00080025">
        <w:rPr>
          <w:sz w:val="28"/>
          <w:szCs w:val="28"/>
        </w:rPr>
        <w:t>доступности необходимо учитывать минимально возможные мощности размещаемых объектов, которые определяются потребностью населения обслуживаемой территории, экономической целесообразностью размещения объекта и бюджетными возможностями террито</w:t>
      </w:r>
      <w:r w:rsidR="00D2542B" w:rsidRPr="00080025">
        <w:rPr>
          <w:sz w:val="28"/>
          <w:szCs w:val="28"/>
        </w:rPr>
        <w:t>рии.</w:t>
      </w:r>
    </w:p>
    <w:p w:rsidR="005919E8" w:rsidRPr="00080025" w:rsidRDefault="005919E8" w:rsidP="006C7524">
      <w:pPr>
        <w:pStyle w:val="a3"/>
        <w:numPr>
          <w:ilvl w:val="0"/>
          <w:numId w:val="0"/>
        </w:numPr>
        <w:spacing w:after="0"/>
        <w:ind w:firstLine="567"/>
        <w:rPr>
          <w:sz w:val="28"/>
          <w:szCs w:val="28"/>
        </w:rPr>
      </w:pPr>
      <w:r w:rsidRPr="00080025">
        <w:rPr>
          <w:sz w:val="28"/>
          <w:szCs w:val="28"/>
        </w:rPr>
        <w:lastRenderedPageBreak/>
        <w:t xml:space="preserve">Размещение объектов повседневного, периодического пользования в районах индивидуальной, блокированной жилой застройки следует размещать с учетом равной удаленности от отдельных планировочных элементов в границах одного района. </w:t>
      </w:r>
    </w:p>
    <w:p w:rsidR="005919E8" w:rsidRPr="00080025" w:rsidRDefault="005919E8" w:rsidP="006C7524">
      <w:pPr>
        <w:pStyle w:val="a3"/>
        <w:numPr>
          <w:ilvl w:val="0"/>
          <w:numId w:val="0"/>
        </w:numPr>
        <w:spacing w:after="0"/>
        <w:ind w:firstLine="567"/>
        <w:rPr>
          <w:rFonts w:eastAsia="Calibri"/>
          <w:sz w:val="28"/>
          <w:szCs w:val="28"/>
        </w:rPr>
      </w:pPr>
      <w:r w:rsidRPr="00080025">
        <w:rPr>
          <w:sz w:val="28"/>
          <w:szCs w:val="28"/>
        </w:rPr>
        <w:t xml:space="preserve">Радиус транспортной доступности объектов пожарной охраны определен согласно Приложению 7 к </w:t>
      </w:r>
      <w:r w:rsidRPr="00080025">
        <w:rPr>
          <w:rFonts w:eastAsia="Calibri"/>
          <w:sz w:val="28"/>
          <w:szCs w:val="28"/>
        </w:rPr>
        <w:t xml:space="preserve">НПБ 101-95 Нормы проектирования объектов пожарной охраны, утвержденных заместителем Главного Государственного инспектора Российской Федерации по пожарному надзору -  </w:t>
      </w:r>
      <w:r w:rsidRPr="00080025">
        <w:rPr>
          <w:sz w:val="28"/>
          <w:szCs w:val="28"/>
        </w:rPr>
        <w:t xml:space="preserve">не более 3000 м. При этом, в </w:t>
      </w:r>
      <w:r w:rsidRPr="00080025">
        <w:rPr>
          <w:rFonts w:eastAsia="Calibri"/>
          <w:sz w:val="28"/>
          <w:szCs w:val="28"/>
        </w:rPr>
        <w:t xml:space="preserve"> соответствии с частью 1 статьи 76 Федерального Закона от 22.07.2008 № 123-ФЗ «Технический регламент о требованиях пожарной безопасности» время прибытия первого подразделения к месту вызова в городском округе не должно превышать 10 минут.</w:t>
      </w:r>
    </w:p>
    <w:p w:rsidR="00E26938" w:rsidRPr="00080025" w:rsidRDefault="00E26938" w:rsidP="006C7524">
      <w:pPr>
        <w:pStyle w:val="af0"/>
        <w:spacing w:before="0" w:after="0"/>
        <w:ind w:firstLine="709"/>
        <w:jc w:val="both"/>
        <w:rPr>
          <w:rFonts w:eastAsia="Calibri"/>
          <w:b w:val="0"/>
          <w:bCs w:val="0"/>
          <w:snapToGrid w:val="0"/>
          <w:sz w:val="28"/>
          <w:szCs w:val="28"/>
        </w:rPr>
      </w:pPr>
      <w:r w:rsidRPr="00080025">
        <w:rPr>
          <w:rFonts w:eastAsia="Calibri"/>
          <w:b w:val="0"/>
          <w:bCs w:val="0"/>
          <w:snapToGrid w:val="0"/>
          <w:sz w:val="28"/>
          <w:szCs w:val="28"/>
        </w:rPr>
        <w:t>Предполагается, что размер минимального планировочного элемента также будет зависеть от климатических условий. Данное предположение основано на том, что все необходимые объекты  обслуживания, расположенные на территории планировочного элемента должны находиться в предельной пешеходной доступности от жилой застройки.</w:t>
      </w:r>
    </w:p>
    <w:p w:rsidR="00E26938" w:rsidRPr="00080025" w:rsidRDefault="00E26938" w:rsidP="006C7524">
      <w:pPr>
        <w:pStyle w:val="a3"/>
        <w:numPr>
          <w:ilvl w:val="0"/>
          <w:numId w:val="0"/>
        </w:numPr>
        <w:spacing w:after="0"/>
        <w:ind w:firstLine="567"/>
        <w:rPr>
          <w:rFonts w:eastAsia="Calibri"/>
          <w:sz w:val="28"/>
          <w:szCs w:val="28"/>
        </w:rPr>
      </w:pPr>
      <w:r w:rsidRPr="00080025">
        <w:rPr>
          <w:rFonts w:eastAsia="Calibri"/>
          <w:sz w:val="28"/>
          <w:szCs w:val="28"/>
        </w:rPr>
        <w:t xml:space="preserve">Основным планировочным элементом застройки является квартал. </w:t>
      </w:r>
    </w:p>
    <w:p w:rsidR="00E26938" w:rsidRPr="00080025" w:rsidRDefault="00E26938" w:rsidP="006C7524">
      <w:pPr>
        <w:pStyle w:val="a3"/>
        <w:numPr>
          <w:ilvl w:val="0"/>
          <w:numId w:val="0"/>
        </w:numPr>
        <w:spacing w:after="0"/>
        <w:ind w:firstLine="567"/>
        <w:rPr>
          <w:rFonts w:eastAsia="Calibri"/>
          <w:sz w:val="28"/>
          <w:szCs w:val="28"/>
        </w:rPr>
      </w:pPr>
      <w:r w:rsidRPr="00080025">
        <w:rPr>
          <w:sz w:val="28"/>
          <w:szCs w:val="28"/>
        </w:rPr>
        <w:t>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как правило, от 3 до 21  га, Основанием для определения размера послужили: климатические условия, радиусы доступности объектов повседневного пользования, требования к проектированию улично-дорожной сети, типам застройки, требования пожарной безопасности, оптимальная  конфигурация земельного участка при проектировании индивидуальной жилой застройки.</w:t>
      </w:r>
    </w:p>
    <w:p w:rsidR="00E26938" w:rsidRPr="00080025" w:rsidRDefault="00E26938" w:rsidP="006C7524">
      <w:pPr>
        <w:ind w:firstLine="709"/>
        <w:jc w:val="both"/>
        <w:rPr>
          <w:sz w:val="28"/>
          <w:szCs w:val="28"/>
        </w:rPr>
      </w:pPr>
      <w:r w:rsidRPr="00080025">
        <w:rPr>
          <w:sz w:val="28"/>
          <w:szCs w:val="28"/>
        </w:rPr>
        <w:t>Объекты повседневного пользования: детские сады, школы, продовольственные магазины, необходимо размещать в границах жилого квартала. В случае отсутствия на территории квартала объектов повседневного пользования, допускается их размещение в близлежащих планировочных элементах с учетом максимально допустимого уровня пешеходной доступности</w:t>
      </w:r>
      <w:r w:rsidR="006E5F86" w:rsidRPr="00080025">
        <w:rPr>
          <w:sz w:val="28"/>
          <w:szCs w:val="28"/>
        </w:rPr>
        <w:t>. Д</w:t>
      </w:r>
      <w:r w:rsidRPr="00080025">
        <w:rPr>
          <w:sz w:val="28"/>
          <w:szCs w:val="28"/>
        </w:rPr>
        <w:t xml:space="preserve">ля климатического района 1Д – 300 метров. </w:t>
      </w:r>
    </w:p>
    <w:p w:rsidR="00E26938" w:rsidRPr="00080025" w:rsidRDefault="00E26938" w:rsidP="006C7524">
      <w:pPr>
        <w:ind w:firstLine="709"/>
        <w:jc w:val="both"/>
        <w:rPr>
          <w:sz w:val="28"/>
          <w:szCs w:val="28"/>
        </w:rPr>
      </w:pPr>
      <w:r w:rsidRPr="00080025">
        <w:rPr>
          <w:sz w:val="28"/>
          <w:szCs w:val="28"/>
        </w:rPr>
        <w:t>Объекты периодического пользования следует размещать в жилой застройке, в пределах максимально допустимого уровня пешеходной доступности</w:t>
      </w:r>
      <w:r w:rsidR="006E5F86" w:rsidRPr="00080025">
        <w:rPr>
          <w:sz w:val="28"/>
          <w:szCs w:val="28"/>
        </w:rPr>
        <w:t>. Д</w:t>
      </w:r>
      <w:r w:rsidRPr="00080025">
        <w:rPr>
          <w:sz w:val="28"/>
          <w:szCs w:val="28"/>
        </w:rPr>
        <w:t xml:space="preserve">ля климатического района 1Д – 470 метров.  </w:t>
      </w:r>
    </w:p>
    <w:p w:rsidR="00E26938" w:rsidRPr="00080025" w:rsidRDefault="00E26938" w:rsidP="006C7524">
      <w:pPr>
        <w:ind w:firstLine="709"/>
        <w:jc w:val="both"/>
        <w:rPr>
          <w:sz w:val="28"/>
          <w:szCs w:val="28"/>
        </w:rPr>
      </w:pPr>
      <w:r w:rsidRPr="00080025">
        <w:rPr>
          <w:sz w:val="28"/>
          <w:szCs w:val="28"/>
        </w:rPr>
        <w:t>В климатическом подрайоне 1Д, при величине квартала более 9 га, для обеспечения радиуса пешеходной доступности, рекомендуется размещать объекты повседневного пользования в центральной части квартала.</w:t>
      </w:r>
    </w:p>
    <w:p w:rsidR="00E26938" w:rsidRPr="00080025" w:rsidRDefault="00E26938" w:rsidP="006C7524">
      <w:pPr>
        <w:ind w:firstLine="709"/>
        <w:jc w:val="both"/>
        <w:rPr>
          <w:sz w:val="28"/>
          <w:szCs w:val="28"/>
        </w:rPr>
      </w:pPr>
      <w:r w:rsidRPr="00080025">
        <w:rPr>
          <w:sz w:val="28"/>
          <w:szCs w:val="28"/>
        </w:rPr>
        <w:t>Максимальный размер жилого квартала в климатическом подрайоне 1Д следует уменьшать до 9 га. Это связано с изменением допустимого уровня пешеходной доступности. При величине квартала более 9 га, целесообразно предусматривать размещение объектов повседневног</w:t>
      </w:r>
      <w:r w:rsidR="006F776C" w:rsidRPr="00080025">
        <w:rPr>
          <w:sz w:val="28"/>
          <w:szCs w:val="28"/>
        </w:rPr>
        <w:t xml:space="preserve">о и периодического </w:t>
      </w:r>
      <w:r w:rsidR="006F776C" w:rsidRPr="00080025">
        <w:rPr>
          <w:sz w:val="28"/>
          <w:szCs w:val="28"/>
        </w:rPr>
        <w:lastRenderedPageBreak/>
        <w:t xml:space="preserve">пользования </w:t>
      </w:r>
      <w:r w:rsidRPr="00080025">
        <w:rPr>
          <w:sz w:val="28"/>
          <w:szCs w:val="28"/>
        </w:rPr>
        <w:t>в равной доступности для всех жителей планировочного элемента.</w:t>
      </w:r>
    </w:p>
    <w:p w:rsidR="00E26938" w:rsidRPr="00080025" w:rsidRDefault="00E26938" w:rsidP="006C7524">
      <w:pPr>
        <w:ind w:firstLine="709"/>
        <w:jc w:val="both"/>
        <w:rPr>
          <w:sz w:val="28"/>
          <w:szCs w:val="28"/>
        </w:rPr>
      </w:pPr>
      <w:r w:rsidRPr="00080025">
        <w:rPr>
          <w:sz w:val="28"/>
          <w:szCs w:val="28"/>
        </w:rPr>
        <w:t xml:space="preserve">Размещение объектов повседневного, периодического пользования в районах индивидуальной, блокированной жилой застройки следует размещать с учетом равной удаленности от отдельных планировочных элементов в границах одного района. </w:t>
      </w:r>
    </w:p>
    <w:p w:rsidR="00E26938" w:rsidRPr="00080025" w:rsidRDefault="00E26938" w:rsidP="006C7524">
      <w:pPr>
        <w:ind w:firstLine="709"/>
        <w:jc w:val="both"/>
        <w:rPr>
          <w:sz w:val="28"/>
          <w:szCs w:val="28"/>
        </w:rPr>
      </w:pPr>
      <w:r w:rsidRPr="00080025">
        <w:rPr>
          <w:sz w:val="28"/>
          <w:szCs w:val="28"/>
        </w:rPr>
        <w:t>Для обеспечения доступа к школам в климатическом подрайоне 1Д целесообразно организовывать школьный автобус.</w:t>
      </w:r>
    </w:p>
    <w:p w:rsidR="00E26938" w:rsidRPr="00080025" w:rsidRDefault="00E26938" w:rsidP="002D3212">
      <w:pPr>
        <w:spacing w:beforeLines="60" w:before="144" w:after="60"/>
        <w:ind w:firstLine="709"/>
        <w:rPr>
          <w:sz w:val="28"/>
          <w:szCs w:val="28"/>
        </w:rPr>
      </w:pPr>
    </w:p>
    <w:p w:rsidR="00E26938" w:rsidRPr="00080025" w:rsidRDefault="00FA1ADC" w:rsidP="002D3212">
      <w:pPr>
        <w:keepNext/>
        <w:spacing w:beforeLines="60" w:before="144" w:after="60"/>
        <w:jc w:val="center"/>
        <w:rPr>
          <w:sz w:val="28"/>
          <w:szCs w:val="28"/>
        </w:rPr>
      </w:pPr>
      <w:r w:rsidRPr="00080025">
        <w:rPr>
          <w:noProof/>
          <w:sz w:val="28"/>
          <w:szCs w:val="28"/>
        </w:rPr>
        <w:drawing>
          <wp:inline distT="0" distB="0" distL="0" distR="0" wp14:anchorId="1E934E55" wp14:editId="1430C768">
            <wp:extent cx="2194560" cy="29260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l="25267" t="5241" r="26521" b="49538"/>
                    <a:stretch>
                      <a:fillRect/>
                    </a:stretch>
                  </pic:blipFill>
                  <pic:spPr bwMode="auto">
                    <a:xfrm>
                      <a:off x="0" y="0"/>
                      <a:ext cx="2194560" cy="2926080"/>
                    </a:xfrm>
                    <a:prstGeom prst="rect">
                      <a:avLst/>
                    </a:prstGeom>
                    <a:noFill/>
                    <a:ln>
                      <a:noFill/>
                    </a:ln>
                  </pic:spPr>
                </pic:pic>
              </a:graphicData>
            </a:graphic>
          </wp:inline>
        </w:drawing>
      </w:r>
    </w:p>
    <w:p w:rsidR="00E26938" w:rsidRPr="00080025" w:rsidRDefault="00E26938" w:rsidP="00E26938">
      <w:pPr>
        <w:pStyle w:val="af0"/>
        <w:rPr>
          <w:b w:val="0"/>
          <w:lang w:val="de-DE"/>
        </w:rPr>
      </w:pPr>
      <w:r w:rsidRPr="00080025">
        <w:rPr>
          <w:b w:val="0"/>
        </w:rPr>
        <w:t xml:space="preserve">Рисунок </w:t>
      </w:r>
      <w:r w:rsidR="006F776C" w:rsidRPr="00080025">
        <w:rPr>
          <w:b w:val="0"/>
        </w:rPr>
        <w:t>3</w:t>
      </w:r>
      <w:r w:rsidRPr="00080025">
        <w:rPr>
          <w:b w:val="0"/>
        </w:rPr>
        <w:t xml:space="preserve"> Размещение объектов повседневного, периодического пользования в районах индивидуальной, блокированной жилой застройки  </w:t>
      </w:r>
    </w:p>
    <w:p w:rsidR="00881577" w:rsidRPr="00080025" w:rsidRDefault="00881577" w:rsidP="00881577">
      <w:pPr>
        <w:rPr>
          <w:sz w:val="28"/>
          <w:szCs w:val="28"/>
          <w:lang w:val="de-DE"/>
        </w:rPr>
      </w:pPr>
    </w:p>
    <w:p w:rsidR="00D00899" w:rsidRPr="00080025" w:rsidRDefault="00D00899" w:rsidP="00D00899">
      <w:pPr>
        <w:autoSpaceDE w:val="0"/>
        <w:autoSpaceDN w:val="0"/>
        <w:adjustRightInd w:val="0"/>
        <w:spacing w:before="60" w:after="60"/>
        <w:ind w:firstLine="567"/>
        <w:jc w:val="both"/>
        <w:rPr>
          <w:rFonts w:eastAsia="Calibri"/>
          <w:sz w:val="28"/>
          <w:szCs w:val="28"/>
          <w:lang w:eastAsia="en-US"/>
        </w:rPr>
      </w:pPr>
      <w:bookmarkStart w:id="101" w:name="_Toc401411316"/>
      <w:r w:rsidRPr="00080025">
        <w:rPr>
          <w:rFonts w:eastAsia="Calibri"/>
          <w:sz w:val="28"/>
          <w:szCs w:val="28"/>
          <w:lang w:eastAsia="en-US"/>
        </w:rPr>
        <w:t xml:space="preserve">Расчетные показатели минимально допустимого уровня территориальной </w:t>
      </w:r>
      <w:proofErr w:type="spellStart"/>
      <w:r w:rsidRPr="00080025">
        <w:rPr>
          <w:rFonts w:eastAsia="Calibri"/>
          <w:sz w:val="28"/>
          <w:szCs w:val="28"/>
          <w:lang w:eastAsia="en-US"/>
        </w:rPr>
        <w:t>доступностиобъектов</w:t>
      </w:r>
      <w:proofErr w:type="spellEnd"/>
      <w:r w:rsidRPr="00080025">
        <w:rPr>
          <w:rFonts w:eastAsia="Calibri"/>
          <w:sz w:val="28"/>
          <w:szCs w:val="28"/>
          <w:lang w:eastAsia="en-US"/>
        </w:rPr>
        <w:t xml:space="preserve"> озеленения рекреационного назначения установлены в соответствии с климатическими характеристиками территории.</w:t>
      </w:r>
    </w:p>
    <w:p w:rsidR="00D00899" w:rsidRPr="00080025" w:rsidRDefault="00D00899" w:rsidP="00D00899">
      <w:pPr>
        <w:autoSpaceDE w:val="0"/>
        <w:autoSpaceDN w:val="0"/>
        <w:adjustRightInd w:val="0"/>
        <w:spacing w:before="60" w:after="60"/>
        <w:ind w:firstLine="567"/>
        <w:jc w:val="both"/>
        <w:rPr>
          <w:rFonts w:eastAsia="Calibri"/>
          <w:sz w:val="28"/>
          <w:szCs w:val="28"/>
          <w:lang w:eastAsia="en-US"/>
        </w:rPr>
      </w:pPr>
      <w:r w:rsidRPr="00080025">
        <w:rPr>
          <w:rFonts w:eastAsia="Calibri"/>
          <w:sz w:val="28"/>
          <w:szCs w:val="28"/>
          <w:lang w:eastAsia="en-US"/>
        </w:rPr>
        <w:t xml:space="preserve">В соответствии с выполненными </w:t>
      </w:r>
      <w:proofErr w:type="spellStart"/>
      <w:r w:rsidRPr="00080025">
        <w:rPr>
          <w:rFonts w:eastAsia="Calibri"/>
          <w:sz w:val="28"/>
          <w:szCs w:val="28"/>
          <w:lang w:eastAsia="en-US"/>
        </w:rPr>
        <w:t>расчетамирасстояние</w:t>
      </w:r>
      <w:proofErr w:type="spellEnd"/>
      <w:r w:rsidRPr="00080025">
        <w:rPr>
          <w:rFonts w:eastAsia="Calibri"/>
          <w:sz w:val="28"/>
          <w:szCs w:val="28"/>
          <w:lang w:eastAsia="en-US"/>
        </w:rPr>
        <w:t xml:space="preserve">, которое может пройти человек без риска получить обморожения на территории расположенной в климатическом </w:t>
      </w:r>
      <w:proofErr w:type="spellStart"/>
      <w:r w:rsidRPr="00080025">
        <w:rPr>
          <w:rFonts w:eastAsia="Calibri"/>
          <w:sz w:val="28"/>
          <w:szCs w:val="28"/>
          <w:lang w:eastAsia="en-US"/>
        </w:rPr>
        <w:t>подрайонеI</w:t>
      </w:r>
      <w:r w:rsidR="00D2542B" w:rsidRPr="00080025">
        <w:rPr>
          <w:rFonts w:eastAsia="Calibri"/>
          <w:sz w:val="28"/>
          <w:szCs w:val="28"/>
          <w:lang w:eastAsia="en-US"/>
        </w:rPr>
        <w:t>Д</w:t>
      </w:r>
      <w:proofErr w:type="spellEnd"/>
      <w:r w:rsidR="00D2542B" w:rsidRPr="00080025">
        <w:rPr>
          <w:rFonts w:eastAsia="Calibri"/>
          <w:sz w:val="28"/>
          <w:szCs w:val="28"/>
          <w:lang w:eastAsia="en-US"/>
        </w:rPr>
        <w:t xml:space="preserve"> равняется 600 метрам (10 мин).</w:t>
      </w:r>
    </w:p>
    <w:p w:rsidR="00D00899" w:rsidRPr="00080025" w:rsidRDefault="00D00899" w:rsidP="006C7524">
      <w:pPr>
        <w:tabs>
          <w:tab w:val="left" w:pos="851"/>
        </w:tabs>
        <w:autoSpaceDE w:val="0"/>
        <w:autoSpaceDN w:val="0"/>
        <w:adjustRightInd w:val="0"/>
        <w:ind w:firstLine="567"/>
        <w:jc w:val="both"/>
        <w:rPr>
          <w:rFonts w:eastAsia="Calibri"/>
          <w:sz w:val="28"/>
          <w:szCs w:val="28"/>
          <w:lang w:eastAsia="en-US"/>
        </w:rPr>
      </w:pPr>
      <w:r w:rsidRPr="00080025">
        <w:rPr>
          <w:rFonts w:eastAsia="Calibri"/>
          <w:sz w:val="28"/>
          <w:szCs w:val="28"/>
          <w:lang w:eastAsia="en-US"/>
        </w:rPr>
        <w:t xml:space="preserve">В расчётах предполагалось, что такие объекты озеленения общего пользования как парки, сады скверы и бульвары являются объектами периодического использования, а многофункциональные парки (парки культуры и отдыха) и лесопарки - эпизодического использования.  </w:t>
      </w:r>
    </w:p>
    <w:p w:rsidR="00D00899" w:rsidRPr="00080025" w:rsidRDefault="00D00899" w:rsidP="006C7524">
      <w:pPr>
        <w:tabs>
          <w:tab w:val="left" w:pos="851"/>
        </w:tabs>
        <w:autoSpaceDE w:val="0"/>
        <w:autoSpaceDN w:val="0"/>
        <w:adjustRightInd w:val="0"/>
        <w:ind w:firstLine="567"/>
        <w:jc w:val="both"/>
        <w:rPr>
          <w:rFonts w:eastAsia="Calibri"/>
          <w:sz w:val="28"/>
          <w:szCs w:val="28"/>
          <w:lang w:eastAsia="en-US"/>
        </w:rPr>
      </w:pPr>
      <w:r w:rsidRPr="00080025">
        <w:rPr>
          <w:rFonts w:eastAsia="Calibri"/>
          <w:sz w:val="28"/>
          <w:szCs w:val="28"/>
          <w:lang w:eastAsia="en-US"/>
        </w:rPr>
        <w:t>Для объектов озеленения периодического использования предусматривается предельная пешеходная доступность. Для объектов озеленения эпизодического использования допускается вместо пешеходной доступности применять транспортную - не более 20 минут.</w:t>
      </w:r>
    </w:p>
    <w:p w:rsidR="00D00899" w:rsidRPr="00080025" w:rsidRDefault="00D00899" w:rsidP="006C7524">
      <w:pPr>
        <w:tabs>
          <w:tab w:val="left" w:pos="851"/>
        </w:tabs>
        <w:autoSpaceDE w:val="0"/>
        <w:autoSpaceDN w:val="0"/>
        <w:adjustRightInd w:val="0"/>
        <w:ind w:firstLine="567"/>
        <w:jc w:val="both"/>
        <w:rPr>
          <w:rFonts w:eastAsia="Calibri"/>
          <w:sz w:val="28"/>
          <w:szCs w:val="28"/>
          <w:lang w:eastAsia="en-US"/>
        </w:rPr>
      </w:pPr>
      <w:r w:rsidRPr="00080025">
        <w:rPr>
          <w:rFonts w:eastAsia="Calibri"/>
          <w:sz w:val="28"/>
          <w:szCs w:val="28"/>
          <w:lang w:eastAsia="en-US"/>
        </w:rPr>
        <w:t>Радиус транспортной доступности для объектов озеленения в к</w:t>
      </w:r>
      <w:r w:rsidR="00D2542B" w:rsidRPr="00080025">
        <w:rPr>
          <w:rFonts w:eastAsia="Calibri"/>
          <w:sz w:val="28"/>
          <w:szCs w:val="28"/>
          <w:lang w:eastAsia="en-US"/>
        </w:rPr>
        <w:t>лиматических подрайонах</w:t>
      </w:r>
      <w:r w:rsidR="00E36E7B" w:rsidRPr="00080025">
        <w:rPr>
          <w:rFonts w:eastAsia="Calibri"/>
          <w:sz w:val="28"/>
          <w:szCs w:val="28"/>
          <w:lang w:eastAsia="en-US"/>
        </w:rPr>
        <w:t xml:space="preserve"> </w:t>
      </w:r>
      <w:r w:rsidR="00D2542B" w:rsidRPr="00080025">
        <w:rPr>
          <w:rFonts w:eastAsia="Calibri"/>
          <w:sz w:val="28"/>
          <w:szCs w:val="28"/>
          <w:lang w:eastAsia="en-US"/>
        </w:rPr>
        <w:t>IД</w:t>
      </w:r>
      <w:r w:rsidRPr="00080025">
        <w:rPr>
          <w:rFonts w:eastAsia="Calibri"/>
          <w:sz w:val="28"/>
          <w:szCs w:val="28"/>
          <w:lang w:eastAsia="en-US"/>
        </w:rPr>
        <w:t xml:space="preserve"> должен составлять:</w:t>
      </w:r>
    </w:p>
    <w:p w:rsidR="00D00899" w:rsidRPr="00080025" w:rsidRDefault="00E36E7B" w:rsidP="00E36E7B">
      <w:pPr>
        <w:tabs>
          <w:tab w:val="left" w:pos="851"/>
        </w:tabs>
        <w:autoSpaceDE w:val="0"/>
        <w:autoSpaceDN w:val="0"/>
        <w:adjustRightInd w:val="0"/>
        <w:jc w:val="both"/>
        <w:rPr>
          <w:rFonts w:eastAsia="Calibri"/>
          <w:sz w:val="28"/>
          <w:szCs w:val="28"/>
          <w:lang w:eastAsia="en-US"/>
        </w:rPr>
      </w:pPr>
      <w:r w:rsidRPr="00080025">
        <w:rPr>
          <w:rFonts w:eastAsia="Calibri"/>
          <w:sz w:val="28"/>
          <w:szCs w:val="28"/>
          <w:lang w:eastAsia="en-US"/>
        </w:rPr>
        <w:lastRenderedPageBreak/>
        <w:tab/>
        <w:t>-</w:t>
      </w:r>
      <w:r w:rsidR="00D00899" w:rsidRPr="00080025">
        <w:rPr>
          <w:rFonts w:eastAsia="Calibri"/>
          <w:sz w:val="28"/>
          <w:szCs w:val="28"/>
          <w:lang w:eastAsia="en-US"/>
        </w:rPr>
        <w:t>для многофункциональных парков - не более 20 мин. на общественном транспорте (без учета времени ожидания транспорта);</w:t>
      </w:r>
    </w:p>
    <w:p w:rsidR="00D00899" w:rsidRPr="00080025" w:rsidRDefault="00E36E7B" w:rsidP="00E36E7B">
      <w:pPr>
        <w:tabs>
          <w:tab w:val="left" w:pos="851"/>
        </w:tabs>
        <w:autoSpaceDE w:val="0"/>
        <w:autoSpaceDN w:val="0"/>
        <w:adjustRightInd w:val="0"/>
        <w:jc w:val="both"/>
        <w:rPr>
          <w:rFonts w:eastAsia="Calibri"/>
          <w:sz w:val="28"/>
          <w:szCs w:val="28"/>
          <w:lang w:eastAsia="en-US"/>
        </w:rPr>
      </w:pPr>
      <w:r w:rsidRPr="00080025">
        <w:rPr>
          <w:rFonts w:eastAsia="Calibri"/>
          <w:sz w:val="28"/>
          <w:szCs w:val="28"/>
          <w:lang w:eastAsia="en-US"/>
        </w:rPr>
        <w:tab/>
        <w:t>-</w:t>
      </w:r>
      <w:r w:rsidR="00D00899" w:rsidRPr="00080025">
        <w:rPr>
          <w:rFonts w:eastAsia="Calibri"/>
          <w:sz w:val="28"/>
          <w:szCs w:val="28"/>
          <w:lang w:eastAsia="en-US"/>
        </w:rPr>
        <w:t>для ландшафтных парков, лесопарков - не более 20 мин. на транспорте без учета времени ожидания транспорта).</w:t>
      </w:r>
    </w:p>
    <w:p w:rsidR="00D00899" w:rsidRPr="00080025" w:rsidRDefault="00D00899" w:rsidP="006C7524">
      <w:pPr>
        <w:tabs>
          <w:tab w:val="left" w:pos="851"/>
        </w:tabs>
        <w:autoSpaceDE w:val="0"/>
        <w:autoSpaceDN w:val="0"/>
        <w:adjustRightInd w:val="0"/>
        <w:ind w:firstLine="567"/>
        <w:jc w:val="both"/>
        <w:rPr>
          <w:rFonts w:eastAsia="Calibri"/>
          <w:sz w:val="28"/>
          <w:szCs w:val="28"/>
          <w:lang w:eastAsia="en-US"/>
        </w:rPr>
      </w:pPr>
      <w:r w:rsidRPr="00080025">
        <w:rPr>
          <w:rFonts w:eastAsia="Calibri"/>
          <w:sz w:val="28"/>
          <w:szCs w:val="28"/>
          <w:lang w:eastAsia="en-US"/>
        </w:rPr>
        <w:t>Радиус пешеходной доступности должен составлять в</w:t>
      </w:r>
      <w:r w:rsidR="00D2542B" w:rsidRPr="00080025">
        <w:rPr>
          <w:rFonts w:eastAsia="Calibri"/>
          <w:sz w:val="28"/>
          <w:szCs w:val="28"/>
          <w:lang w:eastAsia="en-US"/>
        </w:rPr>
        <w:t xml:space="preserve"> климатическом подрайоне </w:t>
      </w:r>
      <w:r w:rsidRPr="00080025">
        <w:rPr>
          <w:rFonts w:eastAsia="Calibri"/>
          <w:sz w:val="28"/>
          <w:szCs w:val="28"/>
          <w:lang w:eastAsia="en-US"/>
        </w:rPr>
        <w:t>IД:</w:t>
      </w:r>
    </w:p>
    <w:p w:rsidR="00D00899" w:rsidRPr="00080025" w:rsidRDefault="00E36E7B" w:rsidP="00E36E7B">
      <w:pPr>
        <w:tabs>
          <w:tab w:val="left" w:pos="851"/>
        </w:tabs>
        <w:autoSpaceDE w:val="0"/>
        <w:autoSpaceDN w:val="0"/>
        <w:adjustRightInd w:val="0"/>
        <w:jc w:val="both"/>
        <w:rPr>
          <w:rFonts w:eastAsia="Calibri"/>
          <w:sz w:val="28"/>
          <w:szCs w:val="28"/>
          <w:lang w:eastAsia="en-US"/>
        </w:rPr>
      </w:pPr>
      <w:r w:rsidRPr="00080025">
        <w:rPr>
          <w:rFonts w:eastAsia="Calibri"/>
          <w:sz w:val="28"/>
          <w:szCs w:val="28"/>
          <w:lang w:eastAsia="en-US"/>
        </w:rPr>
        <w:tab/>
        <w:t>-</w:t>
      </w:r>
      <w:r w:rsidR="00D00899" w:rsidRPr="00080025">
        <w:rPr>
          <w:rFonts w:eastAsia="Calibri"/>
          <w:sz w:val="28"/>
          <w:szCs w:val="28"/>
          <w:lang w:eastAsia="en-US"/>
        </w:rPr>
        <w:t>для парков планировочных районов - не более 15 мин. (время пешеходной доступности) или не более 900 м;</w:t>
      </w:r>
    </w:p>
    <w:p w:rsidR="00D00899" w:rsidRPr="00080025" w:rsidRDefault="00E36E7B" w:rsidP="00E36E7B">
      <w:pPr>
        <w:tabs>
          <w:tab w:val="left" w:pos="851"/>
        </w:tabs>
        <w:autoSpaceDE w:val="0"/>
        <w:autoSpaceDN w:val="0"/>
        <w:adjustRightInd w:val="0"/>
        <w:jc w:val="both"/>
        <w:rPr>
          <w:rFonts w:eastAsia="Calibri"/>
          <w:sz w:val="28"/>
          <w:szCs w:val="28"/>
          <w:lang w:eastAsia="en-US"/>
        </w:rPr>
      </w:pPr>
      <w:r w:rsidRPr="00080025">
        <w:rPr>
          <w:rFonts w:eastAsia="Calibri"/>
          <w:sz w:val="28"/>
          <w:szCs w:val="28"/>
          <w:lang w:eastAsia="en-US"/>
        </w:rPr>
        <w:tab/>
        <w:t>-</w:t>
      </w:r>
      <w:r w:rsidR="00D00899" w:rsidRPr="00080025">
        <w:rPr>
          <w:rFonts w:eastAsia="Calibri"/>
          <w:sz w:val="28"/>
          <w:szCs w:val="28"/>
          <w:lang w:eastAsia="en-US"/>
        </w:rPr>
        <w:t>для садов, скверов и бульваров не более 10 мин. (время пешеходной доступности) или не более 600 м.</w:t>
      </w:r>
    </w:p>
    <w:p w:rsidR="00D00899" w:rsidRPr="00080025" w:rsidRDefault="00D00899" w:rsidP="006C7524">
      <w:pPr>
        <w:tabs>
          <w:tab w:val="left" w:pos="851"/>
        </w:tabs>
        <w:autoSpaceDE w:val="0"/>
        <w:autoSpaceDN w:val="0"/>
        <w:adjustRightInd w:val="0"/>
        <w:spacing w:line="276" w:lineRule="auto"/>
        <w:ind w:firstLine="567"/>
        <w:jc w:val="both"/>
        <w:rPr>
          <w:rFonts w:eastAsia="Calibri"/>
          <w:sz w:val="28"/>
          <w:szCs w:val="28"/>
          <w:lang w:eastAsia="en-US"/>
        </w:rPr>
      </w:pPr>
      <w:r w:rsidRPr="00080025">
        <w:rPr>
          <w:rFonts w:eastAsia="Calibri"/>
          <w:sz w:val="28"/>
          <w:szCs w:val="28"/>
          <w:lang w:eastAsia="en-US"/>
        </w:rPr>
        <w:t>Расстояние между границей территории жилой застройки и ближним краем паркового массива следует принимать не менее 30 м.</w:t>
      </w:r>
    </w:p>
    <w:p w:rsidR="00D00899" w:rsidRPr="00080025" w:rsidRDefault="00D00899" w:rsidP="006C7524">
      <w:pPr>
        <w:tabs>
          <w:tab w:val="left" w:pos="851"/>
        </w:tabs>
        <w:autoSpaceDE w:val="0"/>
        <w:autoSpaceDN w:val="0"/>
        <w:adjustRightInd w:val="0"/>
        <w:spacing w:line="276" w:lineRule="auto"/>
        <w:ind w:firstLine="567"/>
        <w:jc w:val="both"/>
        <w:rPr>
          <w:rFonts w:eastAsia="Calibri"/>
          <w:sz w:val="28"/>
          <w:szCs w:val="28"/>
          <w:lang w:eastAsia="en-US"/>
        </w:rPr>
      </w:pPr>
      <w:r w:rsidRPr="00080025">
        <w:rPr>
          <w:rFonts w:eastAsia="Calibri"/>
          <w:sz w:val="28"/>
          <w:szCs w:val="28"/>
          <w:lang w:eastAsia="en-US"/>
        </w:rPr>
        <w:t>Приведенные показатели пешеходной доступности необходимо учитывать при организации системы объектов озеленения рекреационного назначения.</w:t>
      </w:r>
    </w:p>
    <w:p w:rsidR="006F776C" w:rsidRPr="00080025" w:rsidRDefault="006F776C" w:rsidP="006C7524">
      <w:pPr>
        <w:tabs>
          <w:tab w:val="left" w:pos="851"/>
        </w:tabs>
        <w:autoSpaceDE w:val="0"/>
        <w:autoSpaceDN w:val="0"/>
        <w:adjustRightInd w:val="0"/>
        <w:spacing w:line="276" w:lineRule="auto"/>
        <w:ind w:firstLine="567"/>
        <w:jc w:val="both"/>
        <w:rPr>
          <w:rFonts w:eastAsia="Calibri"/>
          <w:sz w:val="28"/>
          <w:szCs w:val="28"/>
          <w:lang w:eastAsia="en-US"/>
        </w:rPr>
      </w:pPr>
    </w:p>
    <w:bookmarkEnd w:id="101"/>
    <w:p w:rsidR="00C628BE" w:rsidRPr="00080025" w:rsidRDefault="00357C6C" w:rsidP="00357C6C">
      <w:pPr>
        <w:pStyle w:val="4a"/>
        <w:ind w:firstLine="567"/>
        <w:rPr>
          <w:b w:val="0"/>
        </w:rPr>
      </w:pPr>
      <w:r w:rsidRPr="00080025">
        <w:rPr>
          <w:b w:val="0"/>
        </w:rPr>
        <w:t>Глава 8</w:t>
      </w:r>
      <w:r w:rsidR="00501BB6" w:rsidRPr="00080025">
        <w:rPr>
          <w:b w:val="0"/>
        </w:rPr>
        <w:t xml:space="preserve">. </w:t>
      </w:r>
      <w:r w:rsidR="00C628BE" w:rsidRPr="00080025">
        <w:rPr>
          <w:b w:val="0"/>
        </w:rPr>
        <w:t xml:space="preserve">Обоснование иных расчетных показателей, необходимых для подготовки документов территориального планирования, документации по планировке территорий </w:t>
      </w:r>
    </w:p>
    <w:p w:rsidR="004834B5" w:rsidRPr="00080025" w:rsidRDefault="004834B5" w:rsidP="00357C6C">
      <w:pPr>
        <w:pStyle w:val="4a"/>
        <w:ind w:firstLine="567"/>
      </w:pPr>
    </w:p>
    <w:p w:rsidR="00C628BE" w:rsidRPr="00080025" w:rsidRDefault="00C628BE" w:rsidP="006C7524">
      <w:pPr>
        <w:tabs>
          <w:tab w:val="left" w:pos="851"/>
        </w:tabs>
        <w:ind w:firstLine="567"/>
        <w:jc w:val="both"/>
        <w:rPr>
          <w:sz w:val="28"/>
          <w:szCs w:val="28"/>
        </w:rPr>
      </w:pPr>
      <w:r w:rsidRPr="00080025">
        <w:rPr>
          <w:sz w:val="28"/>
          <w:szCs w:val="28"/>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w:t>
      </w:r>
    </w:p>
    <w:p w:rsidR="00C628BE" w:rsidRPr="00080025" w:rsidRDefault="00E36E7B" w:rsidP="00E36E7B">
      <w:pPr>
        <w:tabs>
          <w:tab w:val="left" w:pos="851"/>
        </w:tabs>
        <w:jc w:val="both"/>
        <w:rPr>
          <w:sz w:val="28"/>
          <w:szCs w:val="28"/>
        </w:rPr>
      </w:pPr>
      <w:r w:rsidRPr="00080025">
        <w:rPr>
          <w:sz w:val="28"/>
          <w:szCs w:val="28"/>
        </w:rPr>
        <w:tab/>
        <w:t>-</w:t>
      </w:r>
      <w:r w:rsidR="00C628BE" w:rsidRPr="00080025">
        <w:rPr>
          <w:sz w:val="28"/>
          <w:szCs w:val="28"/>
        </w:rPr>
        <w:t>объекты физической культуры и спорта;</w:t>
      </w:r>
    </w:p>
    <w:p w:rsidR="00C628BE" w:rsidRPr="00080025" w:rsidRDefault="00E36E7B" w:rsidP="00E36E7B">
      <w:pPr>
        <w:tabs>
          <w:tab w:val="left" w:pos="851"/>
        </w:tabs>
        <w:jc w:val="both"/>
        <w:rPr>
          <w:sz w:val="28"/>
          <w:szCs w:val="28"/>
        </w:rPr>
      </w:pPr>
      <w:r w:rsidRPr="00080025">
        <w:rPr>
          <w:sz w:val="28"/>
          <w:szCs w:val="28"/>
        </w:rPr>
        <w:tab/>
        <w:t>-</w:t>
      </w:r>
      <w:r w:rsidR="00C628BE" w:rsidRPr="00080025">
        <w:rPr>
          <w:sz w:val="28"/>
          <w:szCs w:val="28"/>
        </w:rPr>
        <w:t>объекты культуры;</w:t>
      </w:r>
    </w:p>
    <w:p w:rsidR="00C628BE" w:rsidRPr="00080025" w:rsidRDefault="00E36E7B" w:rsidP="00E36E7B">
      <w:pPr>
        <w:tabs>
          <w:tab w:val="left" w:pos="851"/>
        </w:tabs>
        <w:jc w:val="both"/>
        <w:rPr>
          <w:sz w:val="28"/>
          <w:szCs w:val="28"/>
        </w:rPr>
      </w:pPr>
      <w:r w:rsidRPr="00080025">
        <w:rPr>
          <w:sz w:val="28"/>
          <w:szCs w:val="28"/>
        </w:rPr>
        <w:tab/>
        <w:t>-</w:t>
      </w:r>
      <w:r w:rsidR="00C628BE" w:rsidRPr="00080025">
        <w:rPr>
          <w:sz w:val="28"/>
          <w:szCs w:val="28"/>
        </w:rPr>
        <w:t>предприятия торговли, общественного питания, бытового обслуживания.</w:t>
      </w:r>
    </w:p>
    <w:p w:rsidR="00C628BE" w:rsidRPr="00080025" w:rsidRDefault="00C628BE" w:rsidP="006C7524">
      <w:pPr>
        <w:pStyle w:val="a6"/>
        <w:tabs>
          <w:tab w:val="left" w:pos="851"/>
        </w:tabs>
        <w:spacing w:before="0" w:after="0"/>
        <w:rPr>
          <w:sz w:val="28"/>
          <w:szCs w:val="28"/>
        </w:rPr>
      </w:pPr>
      <w:r w:rsidRPr="00080025">
        <w:rPr>
          <w:sz w:val="28"/>
          <w:szCs w:val="28"/>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C628BE" w:rsidRPr="00080025" w:rsidRDefault="00C628BE" w:rsidP="006C7524">
      <w:pPr>
        <w:pStyle w:val="a6"/>
        <w:tabs>
          <w:tab w:val="left" w:pos="851"/>
        </w:tabs>
        <w:spacing w:before="0" w:after="0"/>
        <w:rPr>
          <w:sz w:val="28"/>
          <w:szCs w:val="28"/>
        </w:rPr>
      </w:pPr>
      <w:r w:rsidRPr="00080025">
        <w:rPr>
          <w:sz w:val="28"/>
          <w:szCs w:val="28"/>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0342E2" w:rsidRDefault="000342E2" w:rsidP="006C7524">
      <w:pPr>
        <w:tabs>
          <w:tab w:val="left" w:pos="851"/>
        </w:tabs>
        <w:ind w:firstLine="567"/>
        <w:jc w:val="both"/>
        <w:rPr>
          <w:sz w:val="28"/>
          <w:szCs w:val="28"/>
        </w:rPr>
      </w:pPr>
    </w:p>
    <w:p w:rsidR="00881577" w:rsidRPr="00080025" w:rsidRDefault="00C628BE" w:rsidP="006C7524">
      <w:pPr>
        <w:tabs>
          <w:tab w:val="left" w:pos="851"/>
        </w:tabs>
        <w:ind w:firstLine="567"/>
        <w:jc w:val="both"/>
        <w:rPr>
          <w:sz w:val="28"/>
          <w:szCs w:val="28"/>
        </w:rPr>
      </w:pPr>
      <w:r w:rsidRPr="00080025">
        <w:rPr>
          <w:sz w:val="28"/>
          <w:szCs w:val="28"/>
        </w:rPr>
        <w:t xml:space="preserve">Объекты иного значения в </w:t>
      </w:r>
      <w:proofErr w:type="spellStart"/>
      <w:r w:rsidRPr="00080025">
        <w:rPr>
          <w:sz w:val="28"/>
          <w:szCs w:val="28"/>
        </w:rPr>
        <w:t>областифизической</w:t>
      </w:r>
      <w:proofErr w:type="spellEnd"/>
      <w:r w:rsidRPr="00080025">
        <w:rPr>
          <w:sz w:val="28"/>
          <w:szCs w:val="28"/>
        </w:rPr>
        <w:t xml:space="preserve"> культуры и спорта</w:t>
      </w:r>
    </w:p>
    <w:p w:rsidR="00E36E7B" w:rsidRPr="00080025" w:rsidRDefault="00E36E7B" w:rsidP="006C7524">
      <w:pPr>
        <w:tabs>
          <w:tab w:val="left" w:pos="851"/>
        </w:tabs>
        <w:ind w:firstLine="567"/>
        <w:jc w:val="both"/>
        <w:rPr>
          <w:sz w:val="28"/>
          <w:szCs w:val="28"/>
        </w:rPr>
      </w:pPr>
    </w:p>
    <w:p w:rsidR="00C628BE" w:rsidRPr="00080025" w:rsidRDefault="00C628BE" w:rsidP="006C7524">
      <w:pPr>
        <w:pStyle w:val="a6"/>
        <w:tabs>
          <w:tab w:val="left" w:pos="851"/>
        </w:tabs>
        <w:spacing w:before="0" w:after="0"/>
        <w:rPr>
          <w:rFonts w:eastAsia="Calibri"/>
          <w:sz w:val="28"/>
          <w:szCs w:val="28"/>
          <w:lang w:eastAsia="en-US"/>
        </w:rPr>
      </w:pPr>
      <w:r w:rsidRPr="00080025">
        <w:rPr>
          <w:sz w:val="28"/>
          <w:szCs w:val="28"/>
        </w:rPr>
        <w:t>На основе приложения 7 раздела 2 СНи</w:t>
      </w:r>
      <w:r w:rsidRPr="00080025">
        <w:rPr>
          <w:rFonts w:eastAsia="Calibri"/>
          <w:sz w:val="28"/>
          <w:szCs w:val="28"/>
          <w:lang w:eastAsia="en-US"/>
        </w:rPr>
        <w:t xml:space="preserve">П 2.07.01-89* «Градостроительство. Планировка и застройка городских и сельских поселений» установлен </w:t>
      </w:r>
      <w:r w:rsidRPr="00080025">
        <w:rPr>
          <w:sz w:val="28"/>
          <w:szCs w:val="28"/>
        </w:rPr>
        <w:t xml:space="preserve">расчетный показатель минимально допустимого уровня обеспеченности помещениями для физкультурных занятий и </w:t>
      </w:r>
      <w:r w:rsidRPr="00080025">
        <w:rPr>
          <w:sz w:val="28"/>
          <w:szCs w:val="28"/>
        </w:rPr>
        <w:lastRenderedPageBreak/>
        <w:t xml:space="preserve">тренировок для городских и сельских населенных пунктов </w:t>
      </w:r>
      <w:r w:rsidRPr="00080025">
        <w:rPr>
          <w:rFonts w:eastAsia="Calibri"/>
          <w:sz w:val="28"/>
          <w:szCs w:val="28"/>
          <w:lang w:eastAsia="en-US"/>
        </w:rPr>
        <w:t xml:space="preserve">- 70 кв. м общей площади на 1 тыс. человек. </w:t>
      </w:r>
    </w:p>
    <w:p w:rsidR="00C628BE" w:rsidRPr="00080025" w:rsidRDefault="00C628BE" w:rsidP="00A6456E">
      <w:pPr>
        <w:tabs>
          <w:tab w:val="left" w:pos="851"/>
        </w:tabs>
        <w:ind w:firstLine="567"/>
        <w:jc w:val="both"/>
        <w:rPr>
          <w:sz w:val="28"/>
          <w:szCs w:val="28"/>
        </w:rPr>
      </w:pPr>
      <w:r w:rsidRPr="00080025">
        <w:rPr>
          <w:sz w:val="28"/>
          <w:szCs w:val="28"/>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E36E7B" w:rsidRPr="00080025" w:rsidRDefault="00E36E7B" w:rsidP="00A6456E">
      <w:pPr>
        <w:tabs>
          <w:tab w:val="left" w:pos="851"/>
        </w:tabs>
        <w:ind w:firstLine="567"/>
        <w:jc w:val="both"/>
        <w:rPr>
          <w:sz w:val="28"/>
          <w:szCs w:val="28"/>
          <w:lang w:val="de-DE"/>
        </w:rPr>
      </w:pPr>
    </w:p>
    <w:p w:rsidR="00C628BE" w:rsidRPr="00080025" w:rsidRDefault="00C628BE" w:rsidP="00A6456E">
      <w:pPr>
        <w:tabs>
          <w:tab w:val="left" w:pos="851"/>
        </w:tabs>
        <w:ind w:firstLine="567"/>
        <w:jc w:val="both"/>
        <w:rPr>
          <w:sz w:val="28"/>
          <w:szCs w:val="28"/>
        </w:rPr>
      </w:pPr>
      <w:r w:rsidRPr="00080025">
        <w:rPr>
          <w:sz w:val="28"/>
          <w:szCs w:val="28"/>
        </w:rPr>
        <w:t>Объекты иного значения в области культуры</w:t>
      </w:r>
    </w:p>
    <w:p w:rsidR="00E36E7B" w:rsidRPr="00080025" w:rsidRDefault="00E36E7B" w:rsidP="00A6456E">
      <w:pPr>
        <w:tabs>
          <w:tab w:val="left" w:pos="851"/>
        </w:tabs>
        <w:ind w:firstLine="567"/>
        <w:jc w:val="both"/>
        <w:rPr>
          <w:b/>
          <w:sz w:val="28"/>
          <w:szCs w:val="28"/>
          <w:lang w:val="de-DE"/>
        </w:rPr>
      </w:pPr>
    </w:p>
    <w:p w:rsidR="00C628BE" w:rsidRPr="00080025" w:rsidRDefault="00C628BE" w:rsidP="00A6456E">
      <w:pPr>
        <w:pStyle w:val="a6"/>
        <w:tabs>
          <w:tab w:val="left" w:pos="851"/>
        </w:tabs>
        <w:spacing w:before="0" w:after="0"/>
        <w:rPr>
          <w:sz w:val="28"/>
          <w:szCs w:val="28"/>
        </w:rPr>
      </w:pPr>
      <w:r w:rsidRPr="00080025">
        <w:rPr>
          <w:sz w:val="28"/>
          <w:szCs w:val="28"/>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E36E7B" w:rsidRDefault="00C628BE" w:rsidP="00A6456E">
      <w:pPr>
        <w:tabs>
          <w:tab w:val="left" w:pos="851"/>
        </w:tabs>
        <w:ind w:firstLine="567"/>
        <w:jc w:val="both"/>
        <w:rPr>
          <w:sz w:val="28"/>
          <w:szCs w:val="28"/>
        </w:rPr>
      </w:pPr>
      <w:r w:rsidRPr="00080025">
        <w:rPr>
          <w:sz w:val="28"/>
          <w:szCs w:val="28"/>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w:t>
      </w:r>
      <w:r w:rsidR="000342E2">
        <w:rPr>
          <w:sz w:val="28"/>
          <w:szCs w:val="28"/>
        </w:rPr>
        <w:t>спечения наилучшей доступности.</w:t>
      </w:r>
    </w:p>
    <w:p w:rsidR="000342E2" w:rsidRPr="000342E2" w:rsidRDefault="000342E2" w:rsidP="00A6456E">
      <w:pPr>
        <w:tabs>
          <w:tab w:val="left" w:pos="851"/>
        </w:tabs>
        <w:ind w:firstLine="567"/>
        <w:jc w:val="both"/>
        <w:rPr>
          <w:sz w:val="28"/>
          <w:szCs w:val="28"/>
        </w:rPr>
      </w:pPr>
    </w:p>
    <w:p w:rsidR="00C628BE" w:rsidRPr="00080025" w:rsidRDefault="00C628BE" w:rsidP="00A6456E">
      <w:pPr>
        <w:pStyle w:val="a6"/>
        <w:tabs>
          <w:tab w:val="left" w:pos="851"/>
        </w:tabs>
        <w:spacing w:before="0" w:after="0"/>
        <w:rPr>
          <w:sz w:val="28"/>
          <w:szCs w:val="28"/>
        </w:rPr>
      </w:pPr>
      <w:r w:rsidRPr="00080025">
        <w:rPr>
          <w:sz w:val="28"/>
          <w:szCs w:val="28"/>
        </w:rPr>
        <w:t>Объекты иного значения в области торговли, общественного питания и бытового обслуживания</w:t>
      </w:r>
    </w:p>
    <w:p w:rsidR="00E36E7B" w:rsidRPr="00080025" w:rsidRDefault="00E36E7B" w:rsidP="00A6456E">
      <w:pPr>
        <w:pStyle w:val="a6"/>
        <w:tabs>
          <w:tab w:val="left" w:pos="851"/>
        </w:tabs>
        <w:spacing w:before="0" w:after="0"/>
        <w:rPr>
          <w:sz w:val="28"/>
          <w:szCs w:val="28"/>
        </w:rPr>
      </w:pPr>
    </w:p>
    <w:p w:rsidR="00C628BE" w:rsidRPr="00080025" w:rsidRDefault="00C628BE" w:rsidP="00A6456E">
      <w:pPr>
        <w:pStyle w:val="a6"/>
        <w:tabs>
          <w:tab w:val="left" w:pos="851"/>
        </w:tabs>
        <w:spacing w:before="0" w:after="0"/>
        <w:rPr>
          <w:sz w:val="28"/>
          <w:szCs w:val="28"/>
        </w:rPr>
      </w:pPr>
      <w:r w:rsidRPr="00080025">
        <w:rPr>
          <w:sz w:val="28"/>
          <w:szCs w:val="28"/>
        </w:rPr>
        <w:t>Нормативы обеспеченности населения торговыми объектами необходимо принимать в соответствии с постановлением Правительства Ханты-Мансийского автономного округа – Югры от 14.01.2011 №8-п «О нормативах минимальной обеспеченности населения площадью торговых объектов в Ханты-Мансийском автономном округе – Югре»:</w:t>
      </w:r>
    </w:p>
    <w:p w:rsidR="00C628BE" w:rsidRPr="00080025" w:rsidRDefault="00C628BE" w:rsidP="00A6456E">
      <w:pPr>
        <w:pStyle w:val="a6"/>
        <w:tabs>
          <w:tab w:val="left" w:pos="851"/>
        </w:tabs>
        <w:spacing w:before="0" w:after="0"/>
        <w:rPr>
          <w:sz w:val="28"/>
          <w:szCs w:val="28"/>
        </w:rPr>
      </w:pPr>
      <w:r w:rsidRPr="00080025">
        <w:rPr>
          <w:sz w:val="28"/>
          <w:szCs w:val="28"/>
        </w:rPr>
        <w:t xml:space="preserve">- 571 </w:t>
      </w:r>
      <w:proofErr w:type="spellStart"/>
      <w:r w:rsidRPr="00080025">
        <w:rPr>
          <w:sz w:val="28"/>
          <w:szCs w:val="28"/>
        </w:rPr>
        <w:t>кв.м</w:t>
      </w:r>
      <w:proofErr w:type="spellEnd"/>
      <w:r w:rsidRPr="00080025">
        <w:rPr>
          <w:sz w:val="28"/>
          <w:szCs w:val="28"/>
        </w:rPr>
        <w:t xml:space="preserve"> на 1000 чел. </w:t>
      </w:r>
    </w:p>
    <w:p w:rsidR="00C628BE" w:rsidRPr="00080025" w:rsidRDefault="00C628BE" w:rsidP="00A6456E">
      <w:pPr>
        <w:pStyle w:val="a6"/>
        <w:tabs>
          <w:tab w:val="left" w:pos="851"/>
        </w:tabs>
        <w:spacing w:before="0" w:after="0"/>
        <w:rPr>
          <w:sz w:val="28"/>
          <w:szCs w:val="28"/>
        </w:rPr>
      </w:pPr>
      <w:r w:rsidRPr="00080025">
        <w:rPr>
          <w:sz w:val="28"/>
          <w:szCs w:val="28"/>
        </w:rPr>
        <w:t>Нормативы обеспеченности объектами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8B090D" w:rsidRPr="00080025" w:rsidRDefault="008B090D" w:rsidP="00A6456E">
      <w:pPr>
        <w:pStyle w:val="a6"/>
        <w:tabs>
          <w:tab w:val="left" w:pos="851"/>
        </w:tabs>
        <w:spacing w:before="0" w:after="0"/>
        <w:rPr>
          <w:sz w:val="28"/>
          <w:szCs w:val="28"/>
        </w:rPr>
      </w:pPr>
    </w:p>
    <w:p w:rsidR="008B090D" w:rsidRPr="00080025" w:rsidRDefault="00134367" w:rsidP="00A6456E">
      <w:pPr>
        <w:pStyle w:val="a6"/>
        <w:tabs>
          <w:tab w:val="left" w:pos="851"/>
        </w:tabs>
        <w:spacing w:before="0" w:after="0"/>
        <w:rPr>
          <w:sz w:val="28"/>
          <w:szCs w:val="28"/>
        </w:rPr>
      </w:pPr>
      <w:r w:rsidRPr="00080025">
        <w:rPr>
          <w:sz w:val="28"/>
          <w:szCs w:val="28"/>
        </w:rPr>
        <w:t>О</w:t>
      </w:r>
      <w:r w:rsidR="00C628BE" w:rsidRPr="00080025">
        <w:rPr>
          <w:sz w:val="28"/>
          <w:szCs w:val="28"/>
        </w:rPr>
        <w:t xml:space="preserve">бъекты общественного питания </w:t>
      </w:r>
    </w:p>
    <w:p w:rsidR="008B090D" w:rsidRPr="00080025" w:rsidRDefault="008B090D" w:rsidP="008B090D">
      <w:pPr>
        <w:pStyle w:val="a6"/>
        <w:tabs>
          <w:tab w:val="left" w:pos="851"/>
        </w:tabs>
        <w:spacing w:before="0" w:after="0"/>
        <w:rPr>
          <w:sz w:val="28"/>
          <w:szCs w:val="28"/>
        </w:rPr>
      </w:pPr>
    </w:p>
    <w:p w:rsidR="00C628BE" w:rsidRPr="00080025" w:rsidRDefault="008B090D" w:rsidP="00A6456E">
      <w:pPr>
        <w:pStyle w:val="a6"/>
        <w:tabs>
          <w:tab w:val="left" w:pos="851"/>
        </w:tabs>
        <w:spacing w:before="0" w:after="0"/>
        <w:rPr>
          <w:sz w:val="28"/>
          <w:szCs w:val="28"/>
        </w:rPr>
      </w:pPr>
      <w:r w:rsidRPr="00080025">
        <w:rPr>
          <w:sz w:val="28"/>
          <w:szCs w:val="28"/>
          <w:lang w:val="ru-RU"/>
        </w:rPr>
        <w:t>-</w:t>
      </w:r>
      <w:r w:rsidR="00C628BE" w:rsidRPr="00080025">
        <w:rPr>
          <w:sz w:val="28"/>
          <w:szCs w:val="28"/>
        </w:rPr>
        <w:t xml:space="preserve"> 40 мест на 1 тыс.</w:t>
      </w:r>
      <w:r w:rsidR="000342E2">
        <w:rPr>
          <w:sz w:val="28"/>
          <w:szCs w:val="28"/>
        </w:rPr>
        <w:t xml:space="preserve"> человек, в том числе 32 места </w:t>
      </w:r>
      <w:r w:rsidR="00C628BE" w:rsidRPr="00080025">
        <w:rPr>
          <w:sz w:val="28"/>
          <w:szCs w:val="28"/>
        </w:rPr>
        <w:t xml:space="preserve">на 1 тыс. </w:t>
      </w:r>
      <w:proofErr w:type="gramStart"/>
      <w:r w:rsidR="00C628BE" w:rsidRPr="00080025">
        <w:rPr>
          <w:sz w:val="28"/>
          <w:szCs w:val="28"/>
        </w:rPr>
        <w:t>человек  –</w:t>
      </w:r>
      <w:proofErr w:type="gramEnd"/>
      <w:r w:rsidR="00C628BE" w:rsidRPr="00080025">
        <w:rPr>
          <w:sz w:val="28"/>
          <w:szCs w:val="28"/>
        </w:rPr>
        <w:t xml:space="preserve"> для общественного делового центра, 8 мест на 1 тыс. человек – для  квартала (жилого района);</w:t>
      </w:r>
    </w:p>
    <w:p w:rsidR="00E36E7B" w:rsidRPr="00080025" w:rsidRDefault="00E36E7B" w:rsidP="00A6456E">
      <w:pPr>
        <w:pStyle w:val="a6"/>
        <w:tabs>
          <w:tab w:val="left" w:pos="851"/>
        </w:tabs>
        <w:spacing w:before="0" w:after="0"/>
        <w:rPr>
          <w:sz w:val="28"/>
          <w:szCs w:val="28"/>
        </w:rPr>
      </w:pPr>
    </w:p>
    <w:p w:rsidR="00C628BE" w:rsidRPr="00080025" w:rsidRDefault="00134367" w:rsidP="00A6456E">
      <w:pPr>
        <w:pStyle w:val="a6"/>
        <w:tabs>
          <w:tab w:val="left" w:pos="851"/>
        </w:tabs>
        <w:spacing w:before="0" w:after="0"/>
        <w:rPr>
          <w:sz w:val="28"/>
          <w:szCs w:val="28"/>
        </w:rPr>
      </w:pPr>
      <w:r w:rsidRPr="00080025">
        <w:rPr>
          <w:sz w:val="28"/>
          <w:szCs w:val="28"/>
        </w:rPr>
        <w:t>О</w:t>
      </w:r>
      <w:r w:rsidR="00C628BE" w:rsidRPr="00080025">
        <w:rPr>
          <w:sz w:val="28"/>
          <w:szCs w:val="28"/>
        </w:rPr>
        <w:t>бъекты предприятия бытового обслуживания</w:t>
      </w:r>
    </w:p>
    <w:p w:rsidR="00E36E7B" w:rsidRPr="00080025" w:rsidRDefault="00E36E7B" w:rsidP="00A6456E">
      <w:pPr>
        <w:pStyle w:val="a6"/>
        <w:tabs>
          <w:tab w:val="left" w:pos="851"/>
        </w:tabs>
        <w:spacing w:before="0" w:after="0"/>
        <w:rPr>
          <w:sz w:val="28"/>
          <w:szCs w:val="28"/>
        </w:rPr>
      </w:pPr>
    </w:p>
    <w:p w:rsidR="00C628BE" w:rsidRPr="00080025" w:rsidRDefault="00C628BE" w:rsidP="00A6456E">
      <w:pPr>
        <w:pStyle w:val="a6"/>
        <w:numPr>
          <w:ilvl w:val="0"/>
          <w:numId w:val="32"/>
        </w:numPr>
        <w:tabs>
          <w:tab w:val="left" w:pos="851"/>
        </w:tabs>
        <w:spacing w:before="0" w:after="0"/>
        <w:ind w:left="0" w:firstLine="567"/>
        <w:rPr>
          <w:sz w:val="28"/>
          <w:szCs w:val="28"/>
        </w:rPr>
      </w:pPr>
      <w:r w:rsidRPr="00080025">
        <w:rPr>
          <w:sz w:val="28"/>
          <w:szCs w:val="28"/>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p w:rsidR="00C628BE" w:rsidRPr="00080025" w:rsidRDefault="00C628BE" w:rsidP="00A6456E">
      <w:pPr>
        <w:pStyle w:val="a6"/>
        <w:tabs>
          <w:tab w:val="left" w:pos="851"/>
        </w:tabs>
        <w:spacing w:before="0" w:after="0"/>
        <w:rPr>
          <w:sz w:val="28"/>
          <w:szCs w:val="28"/>
        </w:rPr>
      </w:pPr>
      <w:r w:rsidRPr="00080025">
        <w:rPr>
          <w:sz w:val="28"/>
          <w:szCs w:val="28"/>
        </w:rPr>
        <w:t xml:space="preserve">Размеры земельных участков для объектов в области торговли, общественного питания и бытового обслуживания определены СП  </w:t>
      </w:r>
      <w:r w:rsidRPr="00080025">
        <w:rPr>
          <w:sz w:val="28"/>
          <w:szCs w:val="28"/>
        </w:rPr>
        <w:lastRenderedPageBreak/>
        <w:t>42.133330.2011 «Градостроительство. Планировка и застройка городских сельских поселений», актуализированная редакция СНиП 2.07.01-89.</w:t>
      </w:r>
    </w:p>
    <w:p w:rsidR="00C628BE" w:rsidRPr="00080025" w:rsidRDefault="00C628BE" w:rsidP="006C7524">
      <w:pPr>
        <w:pStyle w:val="a6"/>
        <w:tabs>
          <w:tab w:val="left" w:pos="851"/>
        </w:tabs>
        <w:spacing w:before="0" w:after="0"/>
        <w:rPr>
          <w:sz w:val="28"/>
          <w:szCs w:val="28"/>
          <w:lang w:val="ru-RU"/>
        </w:rPr>
      </w:pPr>
      <w:r w:rsidRPr="00080025">
        <w:rPr>
          <w:sz w:val="28"/>
          <w:szCs w:val="28"/>
        </w:rPr>
        <w:t>Размер земельного участка для размещения торгового объекта зави</w:t>
      </w:r>
      <w:r w:rsidR="007A2077" w:rsidRPr="00080025">
        <w:rPr>
          <w:sz w:val="28"/>
          <w:szCs w:val="28"/>
        </w:rPr>
        <w:t xml:space="preserve">сит от размера торговой площади </w:t>
      </w:r>
      <w:r w:rsidR="000342E2">
        <w:rPr>
          <w:sz w:val="28"/>
          <w:szCs w:val="28"/>
          <w:lang w:val="ru-RU"/>
        </w:rPr>
        <w:t>(т</w:t>
      </w:r>
      <w:r w:rsidR="007A2077" w:rsidRPr="00080025">
        <w:rPr>
          <w:sz w:val="28"/>
          <w:szCs w:val="28"/>
          <w:lang w:val="ru-RU"/>
        </w:rPr>
        <w:t>аблица 40).</w:t>
      </w:r>
    </w:p>
    <w:p w:rsidR="00EA0A1A" w:rsidRPr="00080025" w:rsidRDefault="00EA0A1A" w:rsidP="006C7524">
      <w:pPr>
        <w:pStyle w:val="a6"/>
        <w:tabs>
          <w:tab w:val="left" w:pos="851"/>
        </w:tabs>
        <w:spacing w:before="0" w:after="0"/>
        <w:rPr>
          <w:b/>
          <w:sz w:val="28"/>
          <w:szCs w:val="28"/>
        </w:rPr>
      </w:pPr>
    </w:p>
    <w:p w:rsidR="000767EB" w:rsidRPr="00080025" w:rsidRDefault="00C628BE" w:rsidP="000342E2">
      <w:pPr>
        <w:pStyle w:val="afffffff3"/>
        <w:spacing w:line="240" w:lineRule="auto"/>
        <w:ind w:firstLine="567"/>
        <w:rPr>
          <w:bCs/>
          <w:kern w:val="32"/>
          <w:sz w:val="28"/>
          <w:szCs w:val="28"/>
        </w:rPr>
      </w:pPr>
      <w:r w:rsidRPr="00080025">
        <w:rPr>
          <w:bCs/>
          <w:kern w:val="32"/>
          <w:sz w:val="28"/>
          <w:szCs w:val="28"/>
        </w:rPr>
        <w:t xml:space="preserve">Таблица </w:t>
      </w:r>
      <w:r w:rsidR="00132DF4" w:rsidRPr="00080025">
        <w:rPr>
          <w:bCs/>
          <w:kern w:val="32"/>
          <w:sz w:val="28"/>
          <w:szCs w:val="28"/>
        </w:rPr>
        <w:t>40</w:t>
      </w:r>
      <w:r w:rsidR="00EA0A1A" w:rsidRPr="00080025">
        <w:rPr>
          <w:bCs/>
          <w:kern w:val="32"/>
          <w:sz w:val="28"/>
          <w:szCs w:val="28"/>
        </w:rPr>
        <w:t>.</w:t>
      </w:r>
      <w:r w:rsidRPr="00080025">
        <w:rPr>
          <w:bCs/>
          <w:kern w:val="32"/>
          <w:sz w:val="28"/>
          <w:szCs w:val="28"/>
        </w:rPr>
        <w:t xml:space="preserve"> Размер земельного участка торговых объектов</w:t>
      </w:r>
    </w:p>
    <w:tbl>
      <w:tblPr>
        <w:tblW w:w="4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107"/>
        <w:gridCol w:w="1107"/>
        <w:gridCol w:w="967"/>
        <w:gridCol w:w="970"/>
        <w:gridCol w:w="967"/>
        <w:gridCol w:w="1040"/>
      </w:tblGrid>
      <w:tr w:rsidR="00D371AE" w:rsidRPr="00080025" w:rsidTr="003D73B9">
        <w:trPr>
          <w:trHeight w:val="398"/>
          <w:jc w:val="center"/>
        </w:trPr>
        <w:tc>
          <w:tcPr>
            <w:tcW w:w="1262" w:type="pct"/>
            <w:vAlign w:val="center"/>
          </w:tcPr>
          <w:p w:rsidR="00D371AE" w:rsidRPr="00080025" w:rsidRDefault="00D371AE" w:rsidP="00C91100">
            <w:pPr>
              <w:jc w:val="center"/>
            </w:pPr>
            <w:r w:rsidRPr="00080025">
              <w:t>размер торговой площади кв. м</w:t>
            </w:r>
          </w:p>
        </w:tc>
        <w:tc>
          <w:tcPr>
            <w:tcW w:w="672" w:type="pct"/>
            <w:vAlign w:val="center"/>
          </w:tcPr>
          <w:p w:rsidR="00D371AE" w:rsidRPr="00080025" w:rsidRDefault="00D371AE" w:rsidP="00C91100">
            <w:pPr>
              <w:jc w:val="center"/>
            </w:pPr>
            <w:r w:rsidRPr="00080025">
              <w:t>до 150</w:t>
            </w:r>
          </w:p>
        </w:tc>
        <w:tc>
          <w:tcPr>
            <w:tcW w:w="672" w:type="pct"/>
            <w:vAlign w:val="center"/>
          </w:tcPr>
          <w:p w:rsidR="00D371AE" w:rsidRPr="00080025" w:rsidRDefault="00D371AE" w:rsidP="00C91100">
            <w:pPr>
              <w:jc w:val="center"/>
            </w:pPr>
            <w:r w:rsidRPr="00080025">
              <w:t>от 150 до 250</w:t>
            </w:r>
          </w:p>
        </w:tc>
        <w:tc>
          <w:tcPr>
            <w:tcW w:w="587" w:type="pct"/>
            <w:vAlign w:val="center"/>
          </w:tcPr>
          <w:p w:rsidR="00D371AE" w:rsidRPr="00080025" w:rsidRDefault="00D371AE" w:rsidP="00C91100">
            <w:pPr>
              <w:jc w:val="center"/>
            </w:pPr>
            <w:r w:rsidRPr="00080025">
              <w:t>от 250 до 650</w:t>
            </w:r>
          </w:p>
        </w:tc>
        <w:tc>
          <w:tcPr>
            <w:tcW w:w="589" w:type="pct"/>
            <w:vAlign w:val="center"/>
          </w:tcPr>
          <w:p w:rsidR="00D371AE" w:rsidRPr="00080025" w:rsidRDefault="00D371AE" w:rsidP="00C91100">
            <w:pPr>
              <w:jc w:val="center"/>
            </w:pPr>
            <w:r w:rsidRPr="00080025">
              <w:t>от 650 до 1500</w:t>
            </w:r>
          </w:p>
        </w:tc>
        <w:tc>
          <w:tcPr>
            <w:tcW w:w="587" w:type="pct"/>
            <w:vAlign w:val="center"/>
          </w:tcPr>
          <w:p w:rsidR="00D371AE" w:rsidRPr="00080025" w:rsidRDefault="00D371AE" w:rsidP="00C91100">
            <w:pPr>
              <w:jc w:val="center"/>
            </w:pPr>
            <w:r w:rsidRPr="00080025">
              <w:t>от 1500 до 3500</w:t>
            </w:r>
          </w:p>
        </w:tc>
        <w:tc>
          <w:tcPr>
            <w:tcW w:w="631" w:type="pct"/>
            <w:vAlign w:val="center"/>
          </w:tcPr>
          <w:p w:rsidR="00D371AE" w:rsidRPr="00080025" w:rsidRDefault="00D371AE" w:rsidP="00C91100">
            <w:pPr>
              <w:jc w:val="center"/>
            </w:pPr>
            <w:r w:rsidRPr="00080025">
              <w:t>свыше 3500</w:t>
            </w:r>
          </w:p>
        </w:tc>
      </w:tr>
      <w:tr w:rsidR="00D371AE" w:rsidRPr="00080025" w:rsidTr="003D73B9">
        <w:trPr>
          <w:trHeight w:val="397"/>
          <w:jc w:val="center"/>
        </w:trPr>
        <w:tc>
          <w:tcPr>
            <w:tcW w:w="1262" w:type="pct"/>
            <w:vAlign w:val="center"/>
          </w:tcPr>
          <w:p w:rsidR="00D371AE" w:rsidRPr="00080025" w:rsidRDefault="00D371AE" w:rsidP="00C91100">
            <w:pPr>
              <w:jc w:val="center"/>
            </w:pPr>
            <w:r w:rsidRPr="00080025">
              <w:t>га на 100 кв. м торговой площади</w:t>
            </w:r>
          </w:p>
        </w:tc>
        <w:tc>
          <w:tcPr>
            <w:tcW w:w="672" w:type="pct"/>
            <w:vAlign w:val="center"/>
          </w:tcPr>
          <w:p w:rsidR="00D371AE" w:rsidRPr="00080025" w:rsidRDefault="00D371AE" w:rsidP="00C91100">
            <w:pPr>
              <w:jc w:val="center"/>
            </w:pPr>
            <w:r w:rsidRPr="00080025">
              <w:t>0,03</w:t>
            </w:r>
          </w:p>
        </w:tc>
        <w:tc>
          <w:tcPr>
            <w:tcW w:w="672" w:type="pct"/>
            <w:vAlign w:val="center"/>
          </w:tcPr>
          <w:p w:rsidR="00D371AE" w:rsidRPr="00080025" w:rsidRDefault="00D371AE" w:rsidP="00C91100">
            <w:pPr>
              <w:jc w:val="center"/>
            </w:pPr>
            <w:r w:rsidRPr="00080025">
              <w:t>0,08</w:t>
            </w:r>
          </w:p>
        </w:tc>
        <w:tc>
          <w:tcPr>
            <w:tcW w:w="587" w:type="pct"/>
            <w:vAlign w:val="center"/>
          </w:tcPr>
          <w:p w:rsidR="00D371AE" w:rsidRPr="00080025" w:rsidRDefault="00D371AE" w:rsidP="00C91100">
            <w:pPr>
              <w:jc w:val="center"/>
            </w:pPr>
            <w:r w:rsidRPr="00080025">
              <w:t>0,08 – 0,06</w:t>
            </w:r>
          </w:p>
        </w:tc>
        <w:tc>
          <w:tcPr>
            <w:tcW w:w="589" w:type="pct"/>
            <w:vAlign w:val="center"/>
          </w:tcPr>
          <w:p w:rsidR="00D371AE" w:rsidRPr="00080025" w:rsidRDefault="00D371AE" w:rsidP="00C91100">
            <w:pPr>
              <w:jc w:val="center"/>
            </w:pPr>
            <w:r w:rsidRPr="00080025">
              <w:t>0,06 – 0,04</w:t>
            </w:r>
          </w:p>
        </w:tc>
        <w:tc>
          <w:tcPr>
            <w:tcW w:w="587" w:type="pct"/>
            <w:vAlign w:val="center"/>
          </w:tcPr>
          <w:p w:rsidR="00D371AE" w:rsidRPr="00080025" w:rsidRDefault="00D371AE" w:rsidP="00C91100">
            <w:pPr>
              <w:jc w:val="center"/>
            </w:pPr>
            <w:r w:rsidRPr="00080025">
              <w:t>0,04 – 0,02</w:t>
            </w:r>
          </w:p>
        </w:tc>
        <w:tc>
          <w:tcPr>
            <w:tcW w:w="631" w:type="pct"/>
            <w:vAlign w:val="center"/>
          </w:tcPr>
          <w:p w:rsidR="00D371AE" w:rsidRPr="00080025" w:rsidRDefault="00D371AE" w:rsidP="00C91100">
            <w:pPr>
              <w:jc w:val="center"/>
            </w:pPr>
            <w:r w:rsidRPr="00080025">
              <w:t>0,02</w:t>
            </w:r>
          </w:p>
        </w:tc>
      </w:tr>
    </w:tbl>
    <w:p w:rsidR="000342E2" w:rsidRDefault="00C628BE" w:rsidP="000342E2">
      <w:pPr>
        <w:pStyle w:val="a6"/>
        <w:rPr>
          <w:sz w:val="28"/>
          <w:szCs w:val="28"/>
          <w:lang w:val="ru-RU"/>
        </w:rPr>
      </w:pPr>
      <w:r w:rsidRPr="00080025">
        <w:rPr>
          <w:sz w:val="28"/>
          <w:szCs w:val="28"/>
        </w:rPr>
        <w:t>Размер земельного участка объекта общественного питания определяется ра</w:t>
      </w:r>
      <w:r w:rsidR="007A2077" w:rsidRPr="00080025">
        <w:rPr>
          <w:sz w:val="28"/>
          <w:szCs w:val="28"/>
        </w:rPr>
        <w:t xml:space="preserve">счетным количеством посетителей </w:t>
      </w:r>
      <w:r w:rsidR="000342E2">
        <w:rPr>
          <w:sz w:val="28"/>
          <w:szCs w:val="28"/>
          <w:lang w:val="ru-RU"/>
        </w:rPr>
        <w:t>(т</w:t>
      </w:r>
      <w:r w:rsidR="007A2077" w:rsidRPr="00080025">
        <w:rPr>
          <w:sz w:val="28"/>
          <w:szCs w:val="28"/>
          <w:lang w:val="ru-RU"/>
        </w:rPr>
        <w:t>аблица 41).</w:t>
      </w:r>
    </w:p>
    <w:p w:rsidR="000342E2" w:rsidRPr="00080025" w:rsidRDefault="000342E2" w:rsidP="000342E2">
      <w:pPr>
        <w:pStyle w:val="a6"/>
        <w:rPr>
          <w:sz w:val="28"/>
          <w:szCs w:val="28"/>
          <w:lang w:val="ru-RU"/>
        </w:rPr>
      </w:pPr>
    </w:p>
    <w:p w:rsidR="000767EB" w:rsidRPr="00080025" w:rsidRDefault="00C628BE" w:rsidP="000342E2">
      <w:pPr>
        <w:pStyle w:val="afffffff3"/>
        <w:spacing w:line="240" w:lineRule="auto"/>
        <w:ind w:firstLine="567"/>
        <w:rPr>
          <w:bCs/>
          <w:kern w:val="32"/>
          <w:sz w:val="28"/>
          <w:szCs w:val="28"/>
        </w:rPr>
      </w:pPr>
      <w:r w:rsidRPr="00080025">
        <w:rPr>
          <w:bCs/>
          <w:kern w:val="32"/>
          <w:sz w:val="28"/>
          <w:szCs w:val="28"/>
        </w:rPr>
        <w:t xml:space="preserve">Таблица </w:t>
      </w:r>
      <w:r w:rsidR="00132DF4" w:rsidRPr="00080025">
        <w:rPr>
          <w:bCs/>
          <w:kern w:val="32"/>
          <w:sz w:val="28"/>
          <w:szCs w:val="28"/>
        </w:rPr>
        <w:t>41</w:t>
      </w:r>
      <w:r w:rsidR="00EA0A1A" w:rsidRPr="00080025">
        <w:rPr>
          <w:bCs/>
          <w:kern w:val="32"/>
          <w:sz w:val="28"/>
          <w:szCs w:val="28"/>
        </w:rPr>
        <w:t xml:space="preserve">. </w:t>
      </w:r>
      <w:r w:rsidRPr="00080025">
        <w:rPr>
          <w:bCs/>
          <w:kern w:val="32"/>
          <w:sz w:val="28"/>
          <w:szCs w:val="28"/>
        </w:rPr>
        <w:t>Размер земельного участка объектов о</w:t>
      </w:r>
      <w:r w:rsidR="000342E2">
        <w:rPr>
          <w:bCs/>
          <w:kern w:val="32"/>
          <w:sz w:val="28"/>
          <w:szCs w:val="28"/>
        </w:rPr>
        <w:t>бщественного 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0"/>
      </w:tblGrid>
      <w:tr w:rsidR="00C628BE" w:rsidRPr="00080025" w:rsidTr="00A00E5A">
        <w:trPr>
          <w:trHeight w:val="271"/>
        </w:trPr>
        <w:tc>
          <w:tcPr>
            <w:tcW w:w="5000" w:type="pct"/>
            <w:gridSpan w:val="2"/>
            <w:vAlign w:val="center"/>
          </w:tcPr>
          <w:p w:rsidR="00C628BE" w:rsidRPr="00080025" w:rsidRDefault="00C628BE" w:rsidP="00A00E5A">
            <w:pPr>
              <w:jc w:val="center"/>
            </w:pPr>
            <w:r w:rsidRPr="00080025">
              <w:t>на 100 мест, при числе мест:</w:t>
            </w:r>
          </w:p>
        </w:tc>
      </w:tr>
      <w:tr w:rsidR="00C628BE" w:rsidRPr="00080025" w:rsidTr="00A00E5A">
        <w:trPr>
          <w:trHeight w:val="32"/>
        </w:trPr>
        <w:tc>
          <w:tcPr>
            <w:tcW w:w="2501" w:type="pct"/>
            <w:vAlign w:val="center"/>
          </w:tcPr>
          <w:p w:rsidR="00C628BE" w:rsidRPr="00080025" w:rsidRDefault="00C628BE" w:rsidP="00A00E5A">
            <w:pPr>
              <w:jc w:val="center"/>
            </w:pPr>
            <w:r w:rsidRPr="00080025">
              <w:t>до 100 мест</w:t>
            </w:r>
          </w:p>
        </w:tc>
        <w:tc>
          <w:tcPr>
            <w:tcW w:w="2499" w:type="pct"/>
            <w:vAlign w:val="center"/>
          </w:tcPr>
          <w:p w:rsidR="00C628BE" w:rsidRPr="00080025" w:rsidRDefault="00C628BE" w:rsidP="00A00E5A">
            <w:pPr>
              <w:jc w:val="center"/>
            </w:pPr>
            <w:r w:rsidRPr="00080025">
              <w:t>0,2 га на объект</w:t>
            </w:r>
          </w:p>
        </w:tc>
      </w:tr>
      <w:tr w:rsidR="00C628BE" w:rsidRPr="00080025" w:rsidTr="00A00E5A">
        <w:trPr>
          <w:trHeight w:val="32"/>
        </w:trPr>
        <w:tc>
          <w:tcPr>
            <w:tcW w:w="2501" w:type="pct"/>
            <w:vAlign w:val="center"/>
          </w:tcPr>
          <w:p w:rsidR="00C628BE" w:rsidRPr="00080025" w:rsidRDefault="00C628BE" w:rsidP="00A00E5A">
            <w:pPr>
              <w:jc w:val="center"/>
            </w:pPr>
            <w:r w:rsidRPr="00080025">
              <w:t>100-150</w:t>
            </w:r>
          </w:p>
        </w:tc>
        <w:tc>
          <w:tcPr>
            <w:tcW w:w="2499" w:type="pct"/>
            <w:vAlign w:val="center"/>
          </w:tcPr>
          <w:p w:rsidR="00C628BE" w:rsidRPr="00080025" w:rsidRDefault="00C628BE" w:rsidP="00A00E5A">
            <w:pPr>
              <w:jc w:val="center"/>
            </w:pPr>
            <w:r w:rsidRPr="00080025">
              <w:t>0,15 га на объект</w:t>
            </w:r>
          </w:p>
        </w:tc>
      </w:tr>
      <w:tr w:rsidR="00C628BE" w:rsidRPr="00080025" w:rsidTr="00A00E5A">
        <w:trPr>
          <w:trHeight w:val="32"/>
        </w:trPr>
        <w:tc>
          <w:tcPr>
            <w:tcW w:w="2501" w:type="pct"/>
            <w:vAlign w:val="center"/>
          </w:tcPr>
          <w:p w:rsidR="00C628BE" w:rsidRPr="00080025" w:rsidRDefault="00C628BE" w:rsidP="00A00E5A">
            <w:pPr>
              <w:jc w:val="center"/>
            </w:pPr>
            <w:r w:rsidRPr="00080025">
              <w:t>свыше 150 мест</w:t>
            </w:r>
          </w:p>
        </w:tc>
        <w:tc>
          <w:tcPr>
            <w:tcW w:w="2499" w:type="pct"/>
            <w:vAlign w:val="center"/>
          </w:tcPr>
          <w:p w:rsidR="00C628BE" w:rsidRPr="00080025" w:rsidRDefault="00C628BE" w:rsidP="00A00E5A">
            <w:pPr>
              <w:jc w:val="center"/>
            </w:pPr>
            <w:r w:rsidRPr="00080025">
              <w:t>0,1 га на объект</w:t>
            </w:r>
          </w:p>
        </w:tc>
      </w:tr>
    </w:tbl>
    <w:p w:rsidR="00C628BE" w:rsidRPr="00080025" w:rsidRDefault="00C628BE" w:rsidP="00C628BE">
      <w:pPr>
        <w:pStyle w:val="a6"/>
        <w:rPr>
          <w:sz w:val="28"/>
          <w:szCs w:val="28"/>
          <w:lang w:val="ru-RU"/>
        </w:rPr>
      </w:pPr>
      <w:r w:rsidRPr="00080025">
        <w:rPr>
          <w:sz w:val="28"/>
          <w:szCs w:val="28"/>
        </w:rPr>
        <w:t>Размер земельного участка объекта бытового обслуживания определяются мощностью предприятия, выраж</w:t>
      </w:r>
      <w:r w:rsidR="007A2077" w:rsidRPr="00080025">
        <w:rPr>
          <w:sz w:val="28"/>
          <w:szCs w:val="28"/>
        </w:rPr>
        <w:t xml:space="preserve">аемой в количестве рабочих мест </w:t>
      </w:r>
      <w:r w:rsidR="000342E2">
        <w:rPr>
          <w:sz w:val="28"/>
          <w:szCs w:val="28"/>
          <w:lang w:val="ru-RU"/>
        </w:rPr>
        <w:t>(т</w:t>
      </w:r>
      <w:r w:rsidR="007A2077" w:rsidRPr="00080025">
        <w:rPr>
          <w:sz w:val="28"/>
          <w:szCs w:val="28"/>
          <w:lang w:val="ru-RU"/>
        </w:rPr>
        <w:t>аблица 42).</w:t>
      </w:r>
    </w:p>
    <w:p w:rsidR="000767EB" w:rsidRPr="00080025" w:rsidRDefault="000767EB" w:rsidP="00EA0A1A">
      <w:pPr>
        <w:pStyle w:val="afffffff3"/>
        <w:spacing w:line="240" w:lineRule="auto"/>
        <w:ind w:firstLine="567"/>
        <w:rPr>
          <w:bCs/>
          <w:kern w:val="32"/>
          <w:sz w:val="28"/>
          <w:szCs w:val="28"/>
        </w:rPr>
      </w:pPr>
    </w:p>
    <w:p w:rsidR="000767EB" w:rsidRPr="000342E2" w:rsidRDefault="00C628BE" w:rsidP="000342E2">
      <w:pPr>
        <w:pStyle w:val="afffffff3"/>
        <w:spacing w:line="240" w:lineRule="auto"/>
        <w:ind w:firstLine="567"/>
        <w:rPr>
          <w:bCs/>
          <w:kern w:val="32"/>
          <w:sz w:val="28"/>
          <w:szCs w:val="28"/>
        </w:rPr>
      </w:pPr>
      <w:r w:rsidRPr="00080025">
        <w:rPr>
          <w:bCs/>
          <w:kern w:val="32"/>
          <w:sz w:val="28"/>
          <w:szCs w:val="28"/>
        </w:rPr>
        <w:t xml:space="preserve">Таблица </w:t>
      </w:r>
      <w:r w:rsidR="00C7211F" w:rsidRPr="00080025">
        <w:rPr>
          <w:bCs/>
          <w:kern w:val="32"/>
          <w:sz w:val="28"/>
          <w:szCs w:val="28"/>
        </w:rPr>
        <w:t>4</w:t>
      </w:r>
      <w:r w:rsidR="00132DF4" w:rsidRPr="00080025">
        <w:rPr>
          <w:bCs/>
          <w:kern w:val="32"/>
          <w:sz w:val="28"/>
          <w:szCs w:val="28"/>
        </w:rPr>
        <w:t>2</w:t>
      </w:r>
      <w:r w:rsidR="00EA0A1A" w:rsidRPr="00080025">
        <w:rPr>
          <w:bCs/>
          <w:kern w:val="32"/>
          <w:sz w:val="28"/>
          <w:szCs w:val="28"/>
        </w:rPr>
        <w:t xml:space="preserve">. </w:t>
      </w:r>
      <w:r w:rsidRPr="00080025">
        <w:rPr>
          <w:bCs/>
          <w:kern w:val="32"/>
          <w:sz w:val="28"/>
          <w:szCs w:val="28"/>
        </w:rPr>
        <w:t>Размер земельного участка объектов бытового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0"/>
      </w:tblGrid>
      <w:tr w:rsidR="00D371AE" w:rsidRPr="00080025" w:rsidTr="00D371AE">
        <w:trPr>
          <w:trHeight w:val="40"/>
        </w:trPr>
        <w:tc>
          <w:tcPr>
            <w:tcW w:w="2501" w:type="pct"/>
            <w:shd w:val="clear" w:color="auto" w:fill="auto"/>
            <w:vAlign w:val="center"/>
          </w:tcPr>
          <w:p w:rsidR="00D371AE" w:rsidRPr="00080025" w:rsidRDefault="00D371AE" w:rsidP="00C91100">
            <w:pPr>
              <w:jc w:val="center"/>
            </w:pPr>
            <w:r w:rsidRPr="00080025">
              <w:t>Количество рабочих мест</w:t>
            </w:r>
          </w:p>
        </w:tc>
        <w:tc>
          <w:tcPr>
            <w:tcW w:w="2499" w:type="pct"/>
            <w:shd w:val="clear" w:color="auto" w:fill="auto"/>
            <w:vAlign w:val="center"/>
          </w:tcPr>
          <w:p w:rsidR="00D371AE" w:rsidRPr="00080025" w:rsidRDefault="00D371AE" w:rsidP="00C91100">
            <w:pPr>
              <w:jc w:val="center"/>
            </w:pPr>
            <w:r w:rsidRPr="00080025">
              <w:t>Размер земельного участка на 10 рабочих мест</w:t>
            </w:r>
          </w:p>
        </w:tc>
      </w:tr>
      <w:tr w:rsidR="00D371AE" w:rsidRPr="00080025" w:rsidTr="00D371AE">
        <w:trPr>
          <w:trHeight w:val="40"/>
        </w:trPr>
        <w:tc>
          <w:tcPr>
            <w:tcW w:w="2501" w:type="pct"/>
            <w:shd w:val="clear" w:color="auto" w:fill="auto"/>
            <w:vAlign w:val="center"/>
          </w:tcPr>
          <w:p w:rsidR="00D371AE" w:rsidRPr="00080025" w:rsidRDefault="00D371AE" w:rsidP="00C91100">
            <w:pPr>
              <w:jc w:val="center"/>
            </w:pPr>
            <w:r w:rsidRPr="00080025">
              <w:t>10 - 50</w:t>
            </w:r>
          </w:p>
        </w:tc>
        <w:tc>
          <w:tcPr>
            <w:tcW w:w="2499" w:type="pct"/>
            <w:shd w:val="clear" w:color="auto" w:fill="auto"/>
            <w:vAlign w:val="center"/>
          </w:tcPr>
          <w:p w:rsidR="00D371AE" w:rsidRPr="00080025" w:rsidRDefault="00D371AE" w:rsidP="00C91100">
            <w:pPr>
              <w:jc w:val="center"/>
            </w:pPr>
            <w:r w:rsidRPr="00080025">
              <w:t>0,1 - 0,2 га</w:t>
            </w:r>
          </w:p>
        </w:tc>
      </w:tr>
      <w:tr w:rsidR="00D371AE" w:rsidRPr="00080025" w:rsidTr="00D371AE">
        <w:trPr>
          <w:trHeight w:val="40"/>
        </w:trPr>
        <w:tc>
          <w:tcPr>
            <w:tcW w:w="2501" w:type="pct"/>
            <w:shd w:val="clear" w:color="auto" w:fill="auto"/>
            <w:vAlign w:val="center"/>
          </w:tcPr>
          <w:p w:rsidR="00D371AE" w:rsidRPr="00080025" w:rsidRDefault="00D371AE" w:rsidP="00C91100">
            <w:pPr>
              <w:jc w:val="center"/>
            </w:pPr>
            <w:r w:rsidRPr="00080025">
              <w:t>50 - 150</w:t>
            </w:r>
          </w:p>
        </w:tc>
        <w:tc>
          <w:tcPr>
            <w:tcW w:w="2499" w:type="pct"/>
            <w:shd w:val="clear" w:color="auto" w:fill="auto"/>
            <w:vAlign w:val="center"/>
          </w:tcPr>
          <w:p w:rsidR="00D371AE" w:rsidRPr="00080025" w:rsidRDefault="00D371AE" w:rsidP="00C91100">
            <w:pPr>
              <w:jc w:val="center"/>
            </w:pPr>
            <w:r w:rsidRPr="00080025">
              <w:t>0,05 - 0,08 га</w:t>
            </w:r>
          </w:p>
        </w:tc>
      </w:tr>
      <w:tr w:rsidR="00D371AE" w:rsidRPr="00080025" w:rsidTr="00D371AE">
        <w:trPr>
          <w:trHeight w:val="40"/>
        </w:trPr>
        <w:tc>
          <w:tcPr>
            <w:tcW w:w="2501" w:type="pct"/>
            <w:shd w:val="clear" w:color="auto" w:fill="auto"/>
            <w:vAlign w:val="center"/>
          </w:tcPr>
          <w:p w:rsidR="00D371AE" w:rsidRPr="00080025" w:rsidRDefault="00D371AE" w:rsidP="00C91100">
            <w:pPr>
              <w:jc w:val="center"/>
            </w:pPr>
            <w:r w:rsidRPr="00080025">
              <w:t>св. 150</w:t>
            </w:r>
          </w:p>
        </w:tc>
        <w:tc>
          <w:tcPr>
            <w:tcW w:w="2499" w:type="pct"/>
            <w:shd w:val="clear" w:color="auto" w:fill="auto"/>
            <w:vAlign w:val="center"/>
          </w:tcPr>
          <w:p w:rsidR="00D371AE" w:rsidRPr="00080025" w:rsidRDefault="00D371AE" w:rsidP="00C91100">
            <w:pPr>
              <w:jc w:val="center"/>
            </w:pPr>
            <w:r w:rsidRPr="00080025">
              <w:t>0,03 - 0,04 га</w:t>
            </w:r>
          </w:p>
        </w:tc>
      </w:tr>
    </w:tbl>
    <w:p w:rsidR="00C628BE" w:rsidRPr="00080025" w:rsidRDefault="00C628BE" w:rsidP="002D3212">
      <w:pPr>
        <w:pStyle w:val="a6"/>
        <w:spacing w:before="60" w:afterLines="60" w:after="144"/>
        <w:rPr>
          <w:sz w:val="28"/>
          <w:szCs w:val="28"/>
        </w:rPr>
      </w:pPr>
    </w:p>
    <w:p w:rsidR="00E26938" w:rsidRPr="00080025" w:rsidRDefault="00E26938" w:rsidP="002D3212">
      <w:pPr>
        <w:spacing w:beforeLines="60" w:before="144" w:afterLines="60" w:after="144"/>
        <w:ind w:firstLine="709"/>
        <w:jc w:val="both"/>
        <w:rPr>
          <w:bCs/>
          <w:sz w:val="28"/>
          <w:szCs w:val="28"/>
        </w:rPr>
      </w:pPr>
      <w:r w:rsidRPr="00080025">
        <w:rPr>
          <w:sz w:val="28"/>
          <w:szCs w:val="28"/>
        </w:rPr>
        <w:t>Объекты в области автомобильных дорог местного значения</w:t>
      </w:r>
    </w:p>
    <w:p w:rsidR="00E26938" w:rsidRPr="00080025" w:rsidRDefault="00A6456E" w:rsidP="00134367">
      <w:pPr>
        <w:widowControl w:val="0"/>
        <w:autoSpaceDE w:val="0"/>
        <w:autoSpaceDN w:val="0"/>
        <w:adjustRightInd w:val="0"/>
        <w:ind w:firstLine="709"/>
        <w:jc w:val="both"/>
        <w:rPr>
          <w:sz w:val="28"/>
          <w:szCs w:val="28"/>
        </w:rPr>
      </w:pPr>
      <w:r>
        <w:rPr>
          <w:sz w:val="28"/>
          <w:szCs w:val="28"/>
        </w:rPr>
        <w:t>Согласно п.</w:t>
      </w:r>
      <w:r w:rsidR="00E26938" w:rsidRPr="00080025">
        <w:rPr>
          <w:sz w:val="28"/>
          <w:szCs w:val="28"/>
        </w:rPr>
        <w:t>6.33 СНиП 2.07.01-89* «Градостроительство. Планировка и застройка городских и сельских поселений»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w:t>
      </w:r>
    </w:p>
    <w:p w:rsidR="00E26938" w:rsidRPr="00080025" w:rsidRDefault="00E26938" w:rsidP="00134367">
      <w:pPr>
        <w:widowControl w:val="0"/>
        <w:autoSpaceDE w:val="0"/>
        <w:autoSpaceDN w:val="0"/>
        <w:adjustRightInd w:val="0"/>
        <w:ind w:firstLine="709"/>
        <w:jc w:val="both"/>
        <w:rPr>
          <w:sz w:val="28"/>
          <w:szCs w:val="28"/>
        </w:rPr>
      </w:pPr>
      <w:r w:rsidRPr="00080025">
        <w:rPr>
          <w:sz w:val="28"/>
          <w:szCs w:val="28"/>
        </w:rPr>
        <w:t>Открытые стоянки для временного хранения легковых автомобилей в кварталах многоэтажной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 Допускается предусматривать открытые стоянки для временного хранения автомобилей в пределах улиц и дорог, ограничивающих жилые кварталы.</w:t>
      </w:r>
    </w:p>
    <w:p w:rsidR="00E26938" w:rsidRPr="00080025" w:rsidRDefault="00A6456E" w:rsidP="00134367">
      <w:pPr>
        <w:widowControl w:val="0"/>
        <w:autoSpaceDE w:val="0"/>
        <w:autoSpaceDN w:val="0"/>
        <w:adjustRightInd w:val="0"/>
        <w:ind w:firstLine="567"/>
        <w:jc w:val="both"/>
        <w:rPr>
          <w:sz w:val="28"/>
          <w:szCs w:val="28"/>
        </w:rPr>
      </w:pPr>
      <w:r>
        <w:rPr>
          <w:sz w:val="28"/>
          <w:szCs w:val="28"/>
        </w:rPr>
        <w:lastRenderedPageBreak/>
        <w:t>Согласно п.</w:t>
      </w:r>
      <w:r w:rsidR="00E26938" w:rsidRPr="00080025">
        <w:rPr>
          <w:sz w:val="28"/>
          <w:szCs w:val="28"/>
        </w:rPr>
        <w:t xml:space="preserve">6.33 и п. 6.36 СНиП 2.07.01-89* «Градостроительство. Планировка и застройка городских и сельских поселений» составлена таблица минимально допустимого </w:t>
      </w:r>
      <w:proofErr w:type="spellStart"/>
      <w:r w:rsidR="00E26938" w:rsidRPr="00080025">
        <w:rPr>
          <w:sz w:val="28"/>
          <w:szCs w:val="28"/>
        </w:rPr>
        <w:t>уровняобеспеченности</w:t>
      </w:r>
      <w:proofErr w:type="spellEnd"/>
      <w:r w:rsidR="00E26938" w:rsidRPr="00080025">
        <w:rPr>
          <w:sz w:val="28"/>
          <w:szCs w:val="28"/>
        </w:rPr>
        <w:t xml:space="preserve"> населения сооружениями для хра</w:t>
      </w:r>
      <w:r w:rsidR="007A2077" w:rsidRPr="00080025">
        <w:rPr>
          <w:sz w:val="28"/>
          <w:szCs w:val="28"/>
        </w:rPr>
        <w:t>н</w:t>
      </w:r>
      <w:r w:rsidR="000342E2">
        <w:rPr>
          <w:sz w:val="28"/>
          <w:szCs w:val="28"/>
        </w:rPr>
        <w:t>ения легкового автотранспорта (т</w:t>
      </w:r>
      <w:r w:rsidR="007A2077" w:rsidRPr="00080025">
        <w:rPr>
          <w:sz w:val="28"/>
          <w:szCs w:val="28"/>
        </w:rPr>
        <w:t>аблица 43</w:t>
      </w:r>
      <w:r w:rsidR="00E26938" w:rsidRPr="00080025">
        <w:rPr>
          <w:sz w:val="28"/>
          <w:szCs w:val="28"/>
        </w:rPr>
        <w:t>).</w:t>
      </w:r>
    </w:p>
    <w:p w:rsidR="006F776C" w:rsidRPr="000342E2" w:rsidRDefault="00E26938" w:rsidP="000342E2">
      <w:pPr>
        <w:pStyle w:val="afffffff3"/>
        <w:spacing w:line="240" w:lineRule="auto"/>
        <w:ind w:firstLine="567"/>
        <w:rPr>
          <w:bCs/>
          <w:kern w:val="32"/>
          <w:sz w:val="28"/>
          <w:szCs w:val="28"/>
        </w:rPr>
      </w:pPr>
      <w:bookmarkStart w:id="102" w:name="_Ref401411695"/>
      <w:r w:rsidRPr="00080025">
        <w:rPr>
          <w:bCs/>
          <w:kern w:val="32"/>
          <w:sz w:val="28"/>
          <w:szCs w:val="28"/>
        </w:rPr>
        <w:t xml:space="preserve">Таблица </w:t>
      </w:r>
      <w:bookmarkEnd w:id="102"/>
      <w:r w:rsidR="00C7211F" w:rsidRPr="00080025">
        <w:rPr>
          <w:bCs/>
          <w:kern w:val="32"/>
          <w:sz w:val="28"/>
          <w:szCs w:val="28"/>
        </w:rPr>
        <w:t>4</w:t>
      </w:r>
      <w:r w:rsidR="00132DF4" w:rsidRPr="00080025">
        <w:rPr>
          <w:bCs/>
          <w:kern w:val="32"/>
          <w:sz w:val="28"/>
          <w:szCs w:val="28"/>
        </w:rPr>
        <w:t>3</w:t>
      </w:r>
      <w:r w:rsidR="00EA0A1A" w:rsidRPr="00080025">
        <w:rPr>
          <w:bCs/>
          <w:kern w:val="32"/>
          <w:sz w:val="28"/>
          <w:szCs w:val="28"/>
        </w:rPr>
        <w:t>.</w:t>
      </w:r>
      <w:r w:rsidRPr="00080025">
        <w:rPr>
          <w:bCs/>
          <w:kern w:val="32"/>
          <w:sz w:val="28"/>
          <w:szCs w:val="28"/>
        </w:rPr>
        <w:t xml:space="preserve"> Расчетные показатели минимально допустимого уровня обеспеченности населения сооружениями для хр</w:t>
      </w:r>
      <w:r w:rsidR="000342E2">
        <w:rPr>
          <w:bCs/>
          <w:kern w:val="32"/>
          <w:sz w:val="28"/>
          <w:szCs w:val="28"/>
        </w:rPr>
        <w:t>анения легкового автотранспорта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3113"/>
        <w:gridCol w:w="2672"/>
        <w:gridCol w:w="1517"/>
      </w:tblGrid>
      <w:tr w:rsidR="00E26938" w:rsidRPr="00080025" w:rsidTr="006F776C">
        <w:trPr>
          <w:trHeight w:val="20"/>
          <w:tblHeader/>
        </w:trPr>
        <w:tc>
          <w:tcPr>
            <w:tcW w:w="1092" w:type="pct"/>
          </w:tcPr>
          <w:p w:rsidR="00E26938" w:rsidRPr="00080025" w:rsidRDefault="00E26938" w:rsidP="00FB7EC7">
            <w:pPr>
              <w:jc w:val="center"/>
            </w:pPr>
            <w:r w:rsidRPr="00080025">
              <w:rPr>
                <w:rFonts w:eastAsia="Calibri"/>
                <w:lang w:eastAsia="en-US"/>
              </w:rPr>
              <w:t>Наименование объекта иного значения</w:t>
            </w:r>
          </w:p>
        </w:tc>
        <w:tc>
          <w:tcPr>
            <w:tcW w:w="1666" w:type="pct"/>
            <w:shd w:val="clear" w:color="auto" w:fill="auto"/>
          </w:tcPr>
          <w:p w:rsidR="00E26938" w:rsidRPr="00080025" w:rsidRDefault="00E26938" w:rsidP="00FB7EC7">
            <w:pPr>
              <w:keepNext/>
              <w:jc w:val="center"/>
            </w:pPr>
            <w:r w:rsidRPr="00080025">
              <w:rPr>
                <w:rFonts w:eastAsia="Calibri"/>
                <w:lang w:eastAsia="en-US"/>
              </w:rPr>
              <w:t>Наименование расчетного показателя объекта иного значения/единица измерения</w:t>
            </w:r>
          </w:p>
        </w:tc>
        <w:tc>
          <w:tcPr>
            <w:tcW w:w="2242" w:type="pct"/>
            <w:gridSpan w:val="2"/>
            <w:vAlign w:val="center"/>
          </w:tcPr>
          <w:p w:rsidR="00E26938" w:rsidRPr="00080025" w:rsidRDefault="00E26938" w:rsidP="00FB7EC7">
            <w:pPr>
              <w:jc w:val="center"/>
              <w:rPr>
                <w:rFonts w:eastAsia="Calibri"/>
                <w:lang w:eastAsia="en-US"/>
              </w:rPr>
            </w:pPr>
            <w:r w:rsidRPr="00080025">
              <w:rPr>
                <w:rFonts w:eastAsia="Calibri"/>
                <w:lang w:eastAsia="en-US"/>
              </w:rPr>
              <w:t>Значение расчетного показателя минимально допустимого уровня обеспеченности городского поселения</w:t>
            </w:r>
          </w:p>
          <w:p w:rsidR="00E26938" w:rsidRPr="00080025" w:rsidRDefault="00E26938" w:rsidP="00FB7EC7">
            <w:pPr>
              <w:keepNext/>
              <w:jc w:val="center"/>
            </w:pPr>
            <w:r w:rsidRPr="00080025">
              <w:rPr>
                <w:rFonts w:eastAsia="Calibri"/>
                <w:lang w:eastAsia="en-US"/>
              </w:rPr>
              <w:t>объектами иного значения</w:t>
            </w:r>
          </w:p>
        </w:tc>
      </w:tr>
      <w:tr w:rsidR="00E26938" w:rsidRPr="00080025" w:rsidTr="006F776C">
        <w:trPr>
          <w:trHeight w:val="736"/>
        </w:trPr>
        <w:tc>
          <w:tcPr>
            <w:tcW w:w="1092" w:type="pct"/>
            <w:vMerge w:val="restart"/>
          </w:tcPr>
          <w:p w:rsidR="00E26938" w:rsidRPr="00080025" w:rsidRDefault="00E26938" w:rsidP="00FB7EC7">
            <w:r w:rsidRPr="00080025">
              <w:t>Сооружения и устройства для хранения и обслуживания транспортных средств</w:t>
            </w:r>
          </w:p>
        </w:tc>
        <w:tc>
          <w:tcPr>
            <w:tcW w:w="1666" w:type="pct"/>
            <w:vMerge w:val="restart"/>
            <w:shd w:val="clear" w:color="auto" w:fill="auto"/>
          </w:tcPr>
          <w:p w:rsidR="00E26938" w:rsidRPr="00080025" w:rsidRDefault="00E26938" w:rsidP="00FB7EC7">
            <w:pPr>
              <w:keepNext/>
            </w:pPr>
            <w:r w:rsidRPr="00080025">
              <w:t>Уровень обеспеченности открытыми стоянками для временного хранения легковых автомобилей, %</w:t>
            </w:r>
          </w:p>
        </w:tc>
        <w:tc>
          <w:tcPr>
            <w:tcW w:w="2242" w:type="pct"/>
            <w:gridSpan w:val="2"/>
          </w:tcPr>
          <w:p w:rsidR="00E26938" w:rsidRPr="00080025" w:rsidRDefault="00E26938" w:rsidP="00FB7EC7">
            <w:pPr>
              <w:keepNext/>
              <w:rPr>
                <w:rFonts w:eastAsia="Calibri"/>
                <w:lang w:eastAsia="en-US"/>
              </w:rPr>
            </w:pPr>
            <w:r w:rsidRPr="00080025">
              <w:t>Не менее чем для 70% расчетного парка индивидуальных легковых автомобилей, в том числе, %:</w:t>
            </w:r>
          </w:p>
        </w:tc>
      </w:tr>
      <w:tr w:rsidR="00E26938" w:rsidRPr="00080025" w:rsidTr="006F776C">
        <w:trPr>
          <w:trHeight w:val="20"/>
        </w:trPr>
        <w:tc>
          <w:tcPr>
            <w:tcW w:w="1092" w:type="pct"/>
            <w:vMerge/>
          </w:tcPr>
          <w:p w:rsidR="00E26938" w:rsidRPr="00080025" w:rsidRDefault="00E26938" w:rsidP="00FB7EC7"/>
        </w:tc>
        <w:tc>
          <w:tcPr>
            <w:tcW w:w="1666" w:type="pct"/>
            <w:vMerge/>
            <w:shd w:val="clear" w:color="auto" w:fill="auto"/>
          </w:tcPr>
          <w:p w:rsidR="00E26938" w:rsidRPr="00080025" w:rsidRDefault="00E26938" w:rsidP="00FB7EC7">
            <w:pPr>
              <w:keepNext/>
            </w:pPr>
          </w:p>
        </w:tc>
        <w:tc>
          <w:tcPr>
            <w:tcW w:w="1430" w:type="pct"/>
          </w:tcPr>
          <w:p w:rsidR="00E26938" w:rsidRPr="00080025" w:rsidRDefault="00E26938" w:rsidP="00FB7EC7">
            <w:pPr>
              <w:keepNext/>
            </w:pPr>
            <w:r w:rsidRPr="00080025">
              <w:rPr>
                <w:rFonts w:eastAsia="Calibri"/>
                <w:lang w:eastAsia="en-US"/>
              </w:rPr>
              <w:t xml:space="preserve">жилые районы </w:t>
            </w:r>
          </w:p>
        </w:tc>
        <w:tc>
          <w:tcPr>
            <w:tcW w:w="812" w:type="pct"/>
          </w:tcPr>
          <w:p w:rsidR="00E26938" w:rsidRPr="00080025" w:rsidRDefault="00E26938" w:rsidP="00FB7EC7">
            <w:pPr>
              <w:keepNext/>
            </w:pPr>
            <w:r w:rsidRPr="00080025">
              <w:rPr>
                <w:rFonts w:eastAsia="Calibri"/>
                <w:lang w:eastAsia="en-US"/>
              </w:rPr>
              <w:t>35</w:t>
            </w:r>
          </w:p>
        </w:tc>
      </w:tr>
      <w:tr w:rsidR="00E26938" w:rsidRPr="00080025" w:rsidTr="006F776C">
        <w:trPr>
          <w:trHeight w:val="20"/>
        </w:trPr>
        <w:tc>
          <w:tcPr>
            <w:tcW w:w="1092" w:type="pct"/>
            <w:vMerge/>
          </w:tcPr>
          <w:p w:rsidR="00E26938" w:rsidRPr="00080025" w:rsidRDefault="00E26938" w:rsidP="00FB7EC7"/>
        </w:tc>
        <w:tc>
          <w:tcPr>
            <w:tcW w:w="1666" w:type="pct"/>
            <w:vMerge/>
            <w:shd w:val="clear" w:color="auto" w:fill="auto"/>
          </w:tcPr>
          <w:p w:rsidR="00E26938" w:rsidRPr="00080025" w:rsidRDefault="00E26938" w:rsidP="00FB7EC7">
            <w:pPr>
              <w:keepNext/>
            </w:pPr>
          </w:p>
        </w:tc>
        <w:tc>
          <w:tcPr>
            <w:tcW w:w="1430" w:type="pct"/>
          </w:tcPr>
          <w:p w:rsidR="00E26938" w:rsidRPr="00080025" w:rsidRDefault="00E26938" w:rsidP="00FB7EC7">
            <w:pPr>
              <w:keepNext/>
            </w:pPr>
            <w:r w:rsidRPr="00080025">
              <w:rPr>
                <w:rFonts w:eastAsia="Calibri"/>
                <w:lang w:eastAsia="en-US"/>
              </w:rPr>
              <w:t xml:space="preserve">промышленные и коммунально-складские зоны (районы) </w:t>
            </w:r>
          </w:p>
        </w:tc>
        <w:tc>
          <w:tcPr>
            <w:tcW w:w="812" w:type="pct"/>
          </w:tcPr>
          <w:p w:rsidR="00E26938" w:rsidRPr="00080025" w:rsidRDefault="00E26938" w:rsidP="00FB7EC7">
            <w:pPr>
              <w:keepNext/>
            </w:pPr>
            <w:r w:rsidRPr="00080025">
              <w:rPr>
                <w:rFonts w:eastAsia="Calibri"/>
                <w:lang w:eastAsia="en-US"/>
              </w:rPr>
              <w:t>15</w:t>
            </w:r>
          </w:p>
        </w:tc>
      </w:tr>
      <w:tr w:rsidR="00E26938" w:rsidRPr="00080025" w:rsidTr="006F776C">
        <w:trPr>
          <w:trHeight w:val="20"/>
        </w:trPr>
        <w:tc>
          <w:tcPr>
            <w:tcW w:w="1092" w:type="pct"/>
            <w:vMerge/>
          </w:tcPr>
          <w:p w:rsidR="00E26938" w:rsidRPr="00080025" w:rsidRDefault="00E26938" w:rsidP="00FB7EC7"/>
        </w:tc>
        <w:tc>
          <w:tcPr>
            <w:tcW w:w="1666" w:type="pct"/>
            <w:vMerge/>
            <w:shd w:val="clear" w:color="auto" w:fill="auto"/>
          </w:tcPr>
          <w:p w:rsidR="00E26938" w:rsidRPr="00080025" w:rsidRDefault="00E26938" w:rsidP="00FB7EC7">
            <w:pPr>
              <w:keepNext/>
            </w:pPr>
          </w:p>
        </w:tc>
        <w:tc>
          <w:tcPr>
            <w:tcW w:w="1430" w:type="pct"/>
          </w:tcPr>
          <w:p w:rsidR="00E26938" w:rsidRPr="00080025" w:rsidRDefault="00E26938" w:rsidP="00FB7EC7">
            <w:pPr>
              <w:keepNext/>
            </w:pPr>
            <w:r w:rsidRPr="00080025">
              <w:rPr>
                <w:rFonts w:eastAsia="Calibri"/>
                <w:lang w:eastAsia="en-US"/>
              </w:rPr>
              <w:t xml:space="preserve">общегородские и специализированные центры  </w:t>
            </w:r>
          </w:p>
        </w:tc>
        <w:tc>
          <w:tcPr>
            <w:tcW w:w="812" w:type="pct"/>
          </w:tcPr>
          <w:p w:rsidR="00E26938" w:rsidRPr="00080025" w:rsidRDefault="00E26938" w:rsidP="00FB7EC7">
            <w:pPr>
              <w:keepNext/>
            </w:pPr>
            <w:r w:rsidRPr="00080025">
              <w:rPr>
                <w:rFonts w:eastAsia="Calibri"/>
                <w:lang w:eastAsia="en-US"/>
              </w:rPr>
              <w:t>5</w:t>
            </w:r>
          </w:p>
        </w:tc>
      </w:tr>
      <w:tr w:rsidR="00E26938" w:rsidRPr="00080025" w:rsidTr="006F776C">
        <w:trPr>
          <w:trHeight w:val="690"/>
        </w:trPr>
        <w:tc>
          <w:tcPr>
            <w:tcW w:w="1092" w:type="pct"/>
            <w:vMerge/>
          </w:tcPr>
          <w:p w:rsidR="00E26938" w:rsidRPr="00080025" w:rsidRDefault="00E26938" w:rsidP="00FB7EC7"/>
        </w:tc>
        <w:tc>
          <w:tcPr>
            <w:tcW w:w="1666" w:type="pct"/>
            <w:vMerge/>
            <w:shd w:val="clear" w:color="auto" w:fill="auto"/>
          </w:tcPr>
          <w:p w:rsidR="00E26938" w:rsidRPr="00080025" w:rsidRDefault="00E26938" w:rsidP="00FB7EC7">
            <w:pPr>
              <w:keepNext/>
            </w:pPr>
          </w:p>
        </w:tc>
        <w:tc>
          <w:tcPr>
            <w:tcW w:w="1430" w:type="pct"/>
          </w:tcPr>
          <w:p w:rsidR="00E26938" w:rsidRPr="00080025" w:rsidRDefault="00E26938" w:rsidP="00FB7EC7">
            <w:pPr>
              <w:keepNext/>
            </w:pPr>
            <w:r w:rsidRPr="00080025">
              <w:rPr>
                <w:rFonts w:eastAsia="Calibri"/>
                <w:lang w:eastAsia="en-US"/>
              </w:rPr>
              <w:t xml:space="preserve">зоны массового кратковременного отдыха </w:t>
            </w:r>
          </w:p>
        </w:tc>
        <w:tc>
          <w:tcPr>
            <w:tcW w:w="812" w:type="pct"/>
          </w:tcPr>
          <w:p w:rsidR="00E26938" w:rsidRPr="00080025" w:rsidRDefault="00E26938" w:rsidP="00FB7EC7">
            <w:pPr>
              <w:keepNext/>
            </w:pPr>
            <w:r w:rsidRPr="00080025">
              <w:rPr>
                <w:rFonts w:eastAsia="Calibri"/>
                <w:lang w:eastAsia="en-US"/>
              </w:rPr>
              <w:t>15</w:t>
            </w:r>
          </w:p>
        </w:tc>
      </w:tr>
      <w:tr w:rsidR="00E26938" w:rsidRPr="00080025" w:rsidTr="006F776C">
        <w:trPr>
          <w:trHeight w:val="20"/>
        </w:trPr>
        <w:tc>
          <w:tcPr>
            <w:tcW w:w="1092" w:type="pct"/>
            <w:vMerge/>
          </w:tcPr>
          <w:p w:rsidR="00E26938" w:rsidRPr="00080025" w:rsidRDefault="00E26938" w:rsidP="00FB7EC7"/>
        </w:tc>
        <w:tc>
          <w:tcPr>
            <w:tcW w:w="1666" w:type="pct"/>
            <w:vMerge w:val="restart"/>
            <w:shd w:val="clear" w:color="auto" w:fill="auto"/>
          </w:tcPr>
          <w:p w:rsidR="00E26938" w:rsidRPr="00080025" w:rsidRDefault="00E26938" w:rsidP="00FB7EC7">
            <w:pPr>
              <w:keepNext/>
            </w:pPr>
            <w:r w:rsidRPr="00080025">
              <w:t xml:space="preserve">Размер земельного участка гаражей и стоянок легковых автомобилей в зависимости, </w:t>
            </w:r>
          </w:p>
          <w:p w:rsidR="00E26938" w:rsidRPr="00080025" w:rsidRDefault="00E26938" w:rsidP="00FB7EC7">
            <w:pPr>
              <w:keepNext/>
            </w:pPr>
            <w:r w:rsidRPr="00080025">
              <w:t>кв. м/</w:t>
            </w:r>
            <w:proofErr w:type="spellStart"/>
            <w:r w:rsidRPr="00080025">
              <w:t>машино</w:t>
            </w:r>
            <w:proofErr w:type="spellEnd"/>
            <w:r w:rsidRPr="00080025">
              <w:t>-место</w:t>
            </w:r>
          </w:p>
        </w:tc>
        <w:tc>
          <w:tcPr>
            <w:tcW w:w="1430" w:type="pct"/>
          </w:tcPr>
          <w:p w:rsidR="00E26938" w:rsidRPr="00080025" w:rsidRDefault="00E26938" w:rsidP="00FB7EC7">
            <w:pPr>
              <w:keepNext/>
              <w:rPr>
                <w:rFonts w:eastAsia="Calibri"/>
                <w:lang w:eastAsia="en-US"/>
              </w:rPr>
            </w:pPr>
            <w:r w:rsidRPr="00080025">
              <w:rPr>
                <w:rFonts w:eastAsia="Calibri"/>
                <w:lang w:eastAsia="en-US"/>
              </w:rPr>
              <w:t xml:space="preserve">одноэтажных </w:t>
            </w:r>
          </w:p>
        </w:tc>
        <w:tc>
          <w:tcPr>
            <w:tcW w:w="812" w:type="pct"/>
          </w:tcPr>
          <w:p w:rsidR="00E26938" w:rsidRPr="00080025" w:rsidRDefault="00E26938" w:rsidP="00FB7EC7">
            <w:pPr>
              <w:keepNext/>
              <w:rPr>
                <w:rFonts w:eastAsia="Calibri"/>
                <w:lang w:eastAsia="en-US"/>
              </w:rPr>
            </w:pPr>
            <w:r w:rsidRPr="00080025">
              <w:rPr>
                <w:rFonts w:eastAsia="Calibri"/>
                <w:lang w:eastAsia="en-US"/>
              </w:rPr>
              <w:t>30</w:t>
            </w:r>
          </w:p>
        </w:tc>
      </w:tr>
      <w:tr w:rsidR="00E26938" w:rsidRPr="00080025" w:rsidTr="006F776C">
        <w:trPr>
          <w:trHeight w:val="20"/>
        </w:trPr>
        <w:tc>
          <w:tcPr>
            <w:tcW w:w="1092" w:type="pct"/>
            <w:vMerge/>
          </w:tcPr>
          <w:p w:rsidR="00E26938" w:rsidRPr="00080025" w:rsidRDefault="00E26938" w:rsidP="00FB7EC7"/>
        </w:tc>
        <w:tc>
          <w:tcPr>
            <w:tcW w:w="1666" w:type="pct"/>
            <w:vMerge/>
            <w:shd w:val="clear" w:color="auto" w:fill="auto"/>
          </w:tcPr>
          <w:p w:rsidR="00E26938" w:rsidRPr="00080025" w:rsidRDefault="00E26938" w:rsidP="00FB7EC7">
            <w:pPr>
              <w:keepNext/>
            </w:pPr>
          </w:p>
        </w:tc>
        <w:tc>
          <w:tcPr>
            <w:tcW w:w="1430" w:type="pct"/>
          </w:tcPr>
          <w:p w:rsidR="00E26938" w:rsidRPr="00080025" w:rsidRDefault="00E26938" w:rsidP="00FB7EC7">
            <w:pPr>
              <w:keepNext/>
              <w:rPr>
                <w:rFonts w:eastAsia="Calibri"/>
                <w:lang w:eastAsia="en-US"/>
              </w:rPr>
            </w:pPr>
            <w:r w:rsidRPr="00080025">
              <w:rPr>
                <w:rFonts w:eastAsia="Calibri"/>
                <w:lang w:eastAsia="en-US"/>
              </w:rPr>
              <w:t xml:space="preserve">двухэтажных </w:t>
            </w:r>
          </w:p>
        </w:tc>
        <w:tc>
          <w:tcPr>
            <w:tcW w:w="812" w:type="pct"/>
          </w:tcPr>
          <w:p w:rsidR="00E26938" w:rsidRPr="00080025" w:rsidRDefault="00E26938" w:rsidP="00FB7EC7">
            <w:pPr>
              <w:keepNext/>
              <w:rPr>
                <w:rFonts w:eastAsia="Calibri"/>
                <w:lang w:eastAsia="en-US"/>
              </w:rPr>
            </w:pPr>
            <w:r w:rsidRPr="00080025">
              <w:rPr>
                <w:rFonts w:eastAsia="Calibri"/>
                <w:lang w:eastAsia="en-US"/>
              </w:rPr>
              <w:t>20</w:t>
            </w:r>
          </w:p>
        </w:tc>
      </w:tr>
      <w:tr w:rsidR="00E26938" w:rsidRPr="00080025" w:rsidTr="006F776C">
        <w:trPr>
          <w:trHeight w:val="20"/>
        </w:trPr>
        <w:tc>
          <w:tcPr>
            <w:tcW w:w="1092" w:type="pct"/>
            <w:vMerge/>
          </w:tcPr>
          <w:p w:rsidR="00E26938" w:rsidRPr="00080025" w:rsidRDefault="00E26938" w:rsidP="00FB7EC7"/>
        </w:tc>
        <w:tc>
          <w:tcPr>
            <w:tcW w:w="1666" w:type="pct"/>
            <w:vMerge/>
            <w:shd w:val="clear" w:color="auto" w:fill="auto"/>
          </w:tcPr>
          <w:p w:rsidR="00E26938" w:rsidRPr="00080025" w:rsidRDefault="00E26938" w:rsidP="00FB7EC7">
            <w:pPr>
              <w:keepNext/>
            </w:pPr>
          </w:p>
        </w:tc>
        <w:tc>
          <w:tcPr>
            <w:tcW w:w="1430" w:type="pct"/>
          </w:tcPr>
          <w:p w:rsidR="00E26938" w:rsidRPr="00080025" w:rsidRDefault="00E26938" w:rsidP="00FB7EC7">
            <w:pPr>
              <w:keepNext/>
              <w:rPr>
                <w:rFonts w:eastAsia="Calibri"/>
                <w:lang w:eastAsia="en-US"/>
              </w:rPr>
            </w:pPr>
            <w:r w:rsidRPr="00080025">
              <w:rPr>
                <w:rFonts w:eastAsia="Calibri"/>
                <w:lang w:eastAsia="en-US"/>
              </w:rPr>
              <w:t xml:space="preserve">трехэтажных </w:t>
            </w:r>
          </w:p>
        </w:tc>
        <w:tc>
          <w:tcPr>
            <w:tcW w:w="812" w:type="pct"/>
          </w:tcPr>
          <w:p w:rsidR="00E26938" w:rsidRPr="00080025" w:rsidRDefault="00E26938" w:rsidP="00FB7EC7">
            <w:pPr>
              <w:keepNext/>
              <w:rPr>
                <w:rFonts w:eastAsia="Calibri"/>
                <w:lang w:eastAsia="en-US"/>
              </w:rPr>
            </w:pPr>
            <w:r w:rsidRPr="00080025">
              <w:rPr>
                <w:rFonts w:eastAsia="Calibri"/>
                <w:lang w:eastAsia="en-US"/>
              </w:rPr>
              <w:t>14</w:t>
            </w:r>
          </w:p>
        </w:tc>
      </w:tr>
      <w:tr w:rsidR="00E26938" w:rsidRPr="00080025" w:rsidTr="006F776C">
        <w:trPr>
          <w:trHeight w:val="20"/>
        </w:trPr>
        <w:tc>
          <w:tcPr>
            <w:tcW w:w="1092" w:type="pct"/>
            <w:vMerge/>
          </w:tcPr>
          <w:p w:rsidR="00E26938" w:rsidRPr="00080025" w:rsidRDefault="00E26938" w:rsidP="00FB7EC7"/>
        </w:tc>
        <w:tc>
          <w:tcPr>
            <w:tcW w:w="1666" w:type="pct"/>
            <w:vMerge/>
            <w:shd w:val="clear" w:color="auto" w:fill="auto"/>
          </w:tcPr>
          <w:p w:rsidR="00E26938" w:rsidRPr="00080025" w:rsidRDefault="00E26938" w:rsidP="00FB7EC7">
            <w:pPr>
              <w:keepNext/>
            </w:pPr>
          </w:p>
        </w:tc>
        <w:tc>
          <w:tcPr>
            <w:tcW w:w="1430" w:type="pct"/>
          </w:tcPr>
          <w:p w:rsidR="00E26938" w:rsidRPr="00080025" w:rsidRDefault="00E26938" w:rsidP="00FB7EC7">
            <w:pPr>
              <w:keepNext/>
              <w:rPr>
                <w:rFonts w:eastAsia="Calibri"/>
                <w:lang w:eastAsia="en-US"/>
              </w:rPr>
            </w:pPr>
            <w:r w:rsidRPr="00080025">
              <w:rPr>
                <w:rFonts w:eastAsia="Calibri"/>
                <w:lang w:eastAsia="en-US"/>
              </w:rPr>
              <w:t xml:space="preserve">четырехэтажных </w:t>
            </w:r>
          </w:p>
        </w:tc>
        <w:tc>
          <w:tcPr>
            <w:tcW w:w="812" w:type="pct"/>
          </w:tcPr>
          <w:p w:rsidR="00E26938" w:rsidRPr="00080025" w:rsidRDefault="00E26938" w:rsidP="00FB7EC7">
            <w:pPr>
              <w:keepNext/>
              <w:rPr>
                <w:rFonts w:eastAsia="Calibri"/>
                <w:lang w:eastAsia="en-US"/>
              </w:rPr>
            </w:pPr>
            <w:r w:rsidRPr="00080025">
              <w:rPr>
                <w:rFonts w:eastAsia="Calibri"/>
                <w:lang w:eastAsia="en-US"/>
              </w:rPr>
              <w:t>12</w:t>
            </w:r>
          </w:p>
        </w:tc>
      </w:tr>
      <w:tr w:rsidR="00E26938" w:rsidRPr="00080025" w:rsidTr="006F776C">
        <w:trPr>
          <w:trHeight w:val="20"/>
        </w:trPr>
        <w:tc>
          <w:tcPr>
            <w:tcW w:w="1092" w:type="pct"/>
            <w:vMerge/>
          </w:tcPr>
          <w:p w:rsidR="00E26938" w:rsidRPr="00080025" w:rsidRDefault="00E26938" w:rsidP="00FB7EC7"/>
        </w:tc>
        <w:tc>
          <w:tcPr>
            <w:tcW w:w="1666" w:type="pct"/>
            <w:vMerge/>
            <w:shd w:val="clear" w:color="auto" w:fill="auto"/>
          </w:tcPr>
          <w:p w:rsidR="00E26938" w:rsidRPr="00080025" w:rsidRDefault="00E26938" w:rsidP="00FB7EC7">
            <w:pPr>
              <w:keepNext/>
            </w:pPr>
          </w:p>
        </w:tc>
        <w:tc>
          <w:tcPr>
            <w:tcW w:w="1430" w:type="pct"/>
          </w:tcPr>
          <w:p w:rsidR="00E26938" w:rsidRPr="00080025" w:rsidRDefault="00E26938" w:rsidP="00FB7EC7">
            <w:pPr>
              <w:keepNext/>
              <w:rPr>
                <w:rFonts w:eastAsia="Calibri"/>
                <w:lang w:eastAsia="en-US"/>
              </w:rPr>
            </w:pPr>
            <w:r w:rsidRPr="00080025">
              <w:rPr>
                <w:rFonts w:eastAsia="Calibri"/>
                <w:lang w:eastAsia="en-US"/>
              </w:rPr>
              <w:t xml:space="preserve">пятиэтажных </w:t>
            </w:r>
          </w:p>
        </w:tc>
        <w:tc>
          <w:tcPr>
            <w:tcW w:w="812" w:type="pct"/>
          </w:tcPr>
          <w:p w:rsidR="00E26938" w:rsidRPr="00080025" w:rsidRDefault="00E26938" w:rsidP="00FB7EC7">
            <w:pPr>
              <w:keepNext/>
              <w:rPr>
                <w:rFonts w:eastAsia="Calibri"/>
                <w:lang w:eastAsia="en-US"/>
              </w:rPr>
            </w:pPr>
            <w:r w:rsidRPr="00080025">
              <w:rPr>
                <w:rFonts w:eastAsia="Calibri"/>
                <w:lang w:eastAsia="en-US"/>
              </w:rPr>
              <w:t>10</w:t>
            </w:r>
          </w:p>
        </w:tc>
      </w:tr>
      <w:tr w:rsidR="00E26938" w:rsidRPr="00080025" w:rsidTr="006F776C">
        <w:trPr>
          <w:trHeight w:val="20"/>
        </w:trPr>
        <w:tc>
          <w:tcPr>
            <w:tcW w:w="1092" w:type="pct"/>
            <w:vMerge/>
          </w:tcPr>
          <w:p w:rsidR="00E26938" w:rsidRPr="00080025" w:rsidRDefault="00E26938" w:rsidP="00FB7EC7"/>
        </w:tc>
        <w:tc>
          <w:tcPr>
            <w:tcW w:w="1666" w:type="pct"/>
            <w:vMerge/>
            <w:shd w:val="clear" w:color="auto" w:fill="auto"/>
          </w:tcPr>
          <w:p w:rsidR="00E26938" w:rsidRPr="00080025" w:rsidRDefault="00E26938" w:rsidP="00FB7EC7">
            <w:pPr>
              <w:keepNext/>
            </w:pPr>
          </w:p>
        </w:tc>
        <w:tc>
          <w:tcPr>
            <w:tcW w:w="1430" w:type="pct"/>
          </w:tcPr>
          <w:p w:rsidR="00E26938" w:rsidRPr="00080025" w:rsidRDefault="00E26938" w:rsidP="00FB7EC7">
            <w:pPr>
              <w:keepNext/>
              <w:rPr>
                <w:rFonts w:eastAsia="Calibri"/>
                <w:lang w:eastAsia="en-US"/>
              </w:rPr>
            </w:pPr>
            <w:r w:rsidRPr="00080025">
              <w:rPr>
                <w:rFonts w:eastAsia="Calibri"/>
                <w:lang w:eastAsia="en-US"/>
              </w:rPr>
              <w:t xml:space="preserve">наземных стоянок </w:t>
            </w:r>
          </w:p>
        </w:tc>
        <w:tc>
          <w:tcPr>
            <w:tcW w:w="812" w:type="pct"/>
          </w:tcPr>
          <w:p w:rsidR="00E26938" w:rsidRPr="00080025" w:rsidRDefault="00E26938" w:rsidP="00FB7EC7">
            <w:pPr>
              <w:keepNext/>
              <w:rPr>
                <w:rFonts w:eastAsia="Calibri"/>
                <w:lang w:eastAsia="en-US"/>
              </w:rPr>
            </w:pPr>
            <w:r w:rsidRPr="00080025">
              <w:rPr>
                <w:rFonts w:eastAsia="Calibri"/>
                <w:lang w:eastAsia="en-US"/>
              </w:rPr>
              <w:t>25</w:t>
            </w:r>
          </w:p>
        </w:tc>
      </w:tr>
    </w:tbl>
    <w:p w:rsidR="00E26938" w:rsidRPr="00080025" w:rsidRDefault="00E26938" w:rsidP="00134367">
      <w:pPr>
        <w:widowControl w:val="0"/>
        <w:autoSpaceDE w:val="0"/>
        <w:autoSpaceDN w:val="0"/>
        <w:adjustRightInd w:val="0"/>
        <w:ind w:firstLine="567"/>
        <w:jc w:val="both"/>
        <w:rPr>
          <w:rFonts w:cs="Calibri"/>
          <w:sz w:val="28"/>
          <w:szCs w:val="28"/>
        </w:rPr>
      </w:pPr>
      <w:r w:rsidRPr="00080025">
        <w:rPr>
          <w:sz w:val="28"/>
          <w:szCs w:val="28"/>
        </w:rPr>
        <w:t>Расчетные показатели размеров земельных участков</w:t>
      </w:r>
      <w:r w:rsidRPr="00080025">
        <w:rPr>
          <w:rFonts w:cs="Calibri"/>
          <w:sz w:val="28"/>
          <w:szCs w:val="28"/>
        </w:rPr>
        <w:t>, необходимых для размещения сооружений каждого типа, в том числе подземных и надземных гаражей различной этажности, определены на основании анализа типовых проектов.</w:t>
      </w:r>
    </w:p>
    <w:p w:rsidR="00E26938" w:rsidRPr="00080025" w:rsidRDefault="00E26938" w:rsidP="00134367">
      <w:pPr>
        <w:ind w:firstLine="567"/>
        <w:jc w:val="both"/>
        <w:rPr>
          <w:sz w:val="28"/>
          <w:szCs w:val="28"/>
        </w:rPr>
      </w:pPr>
      <w:r w:rsidRPr="00080025">
        <w:rPr>
          <w:sz w:val="28"/>
          <w:szCs w:val="28"/>
        </w:rPr>
        <w:t xml:space="preserve">Согласно п. 6.33 СНиП 2.07.01-89* «Градостроительство. Планировка и застройка городских и сельских поселений» доступность гаражей и стоянок постоянного хранения транспортных средств следует принимать </w:t>
      </w:r>
      <w:r w:rsidR="00A6456E">
        <w:rPr>
          <w:sz w:val="28"/>
          <w:szCs w:val="28"/>
        </w:rPr>
        <w:t xml:space="preserve">800 </w:t>
      </w:r>
      <w:proofErr w:type="gramStart"/>
      <w:r w:rsidR="00A6456E">
        <w:rPr>
          <w:sz w:val="28"/>
          <w:szCs w:val="28"/>
        </w:rPr>
        <w:t xml:space="preserve">м,   </w:t>
      </w:r>
      <w:proofErr w:type="gramEnd"/>
      <w:r w:rsidR="00A6456E">
        <w:rPr>
          <w:sz w:val="28"/>
          <w:szCs w:val="28"/>
        </w:rPr>
        <w:t xml:space="preserve">                         в районах реконструкции </w:t>
      </w:r>
      <w:r w:rsidRPr="00080025">
        <w:rPr>
          <w:sz w:val="28"/>
          <w:szCs w:val="28"/>
        </w:rPr>
        <w:t>– не более 1500 м.</w:t>
      </w:r>
    </w:p>
    <w:p w:rsidR="000D0FF5" w:rsidRPr="00080025" w:rsidRDefault="00E26938" w:rsidP="00134367">
      <w:pPr>
        <w:overflowPunct w:val="0"/>
        <w:ind w:firstLine="567"/>
        <w:jc w:val="both"/>
        <w:rPr>
          <w:sz w:val="28"/>
          <w:szCs w:val="28"/>
        </w:rPr>
      </w:pPr>
      <w:r w:rsidRPr="00080025">
        <w:rPr>
          <w:rFonts w:eastAsia="Calibri"/>
          <w:sz w:val="28"/>
          <w:szCs w:val="28"/>
          <w:lang w:eastAsia="en-US"/>
        </w:rPr>
        <w:t xml:space="preserve">В соответствии с </w:t>
      </w:r>
      <w:r w:rsidRPr="00080025">
        <w:rPr>
          <w:sz w:val="28"/>
          <w:szCs w:val="28"/>
        </w:rPr>
        <w:t>п. 6.35 СНиП 2.07.01-89* «Градостроительство. Планировка и застройка городских и сельских поселений» расстояние пешеходных подходов от стоянок для временного хранения легковых автомобилей следует принимать, м, не более:</w:t>
      </w:r>
    </w:p>
    <w:p w:rsidR="000D0FF5" w:rsidRPr="00080025" w:rsidRDefault="000767EB" w:rsidP="000767EB">
      <w:pPr>
        <w:tabs>
          <w:tab w:val="left" w:pos="851"/>
        </w:tabs>
        <w:overflowPunct w:val="0"/>
        <w:jc w:val="both"/>
        <w:rPr>
          <w:sz w:val="28"/>
          <w:szCs w:val="28"/>
        </w:rPr>
      </w:pPr>
      <w:r w:rsidRPr="00080025">
        <w:rPr>
          <w:sz w:val="28"/>
          <w:szCs w:val="28"/>
        </w:rPr>
        <w:tab/>
        <w:t>-</w:t>
      </w:r>
      <w:r w:rsidR="00E26938" w:rsidRPr="00080025">
        <w:rPr>
          <w:sz w:val="28"/>
          <w:szCs w:val="28"/>
        </w:rPr>
        <w:t>до входов в жилые дома 100</w:t>
      </w:r>
      <w:r w:rsidR="00A6456E">
        <w:rPr>
          <w:sz w:val="28"/>
          <w:szCs w:val="28"/>
        </w:rPr>
        <w:t>;</w:t>
      </w:r>
    </w:p>
    <w:p w:rsidR="000D0FF5" w:rsidRPr="00080025" w:rsidRDefault="000767EB" w:rsidP="000767EB">
      <w:pPr>
        <w:tabs>
          <w:tab w:val="left" w:pos="851"/>
        </w:tabs>
        <w:overflowPunct w:val="0"/>
        <w:jc w:val="both"/>
        <w:rPr>
          <w:sz w:val="28"/>
          <w:szCs w:val="28"/>
        </w:rPr>
      </w:pPr>
      <w:r w:rsidRPr="00080025">
        <w:rPr>
          <w:sz w:val="28"/>
          <w:szCs w:val="28"/>
        </w:rPr>
        <w:tab/>
        <w:t>-</w:t>
      </w:r>
      <w:r w:rsidR="00E26938" w:rsidRPr="00080025">
        <w:rPr>
          <w:sz w:val="28"/>
          <w:szCs w:val="28"/>
        </w:rPr>
        <w:t>до пассажирских помещений вокзалов, входов в места крупных учреждений торговли и общественного питания 150</w:t>
      </w:r>
      <w:r w:rsidR="00A6456E">
        <w:rPr>
          <w:sz w:val="28"/>
          <w:szCs w:val="28"/>
        </w:rPr>
        <w:t>;</w:t>
      </w:r>
    </w:p>
    <w:p w:rsidR="000D0FF5" w:rsidRPr="00080025" w:rsidRDefault="000767EB" w:rsidP="000767EB">
      <w:pPr>
        <w:tabs>
          <w:tab w:val="left" w:pos="851"/>
        </w:tabs>
        <w:overflowPunct w:val="0"/>
        <w:jc w:val="both"/>
        <w:rPr>
          <w:sz w:val="28"/>
          <w:szCs w:val="28"/>
        </w:rPr>
      </w:pPr>
      <w:r w:rsidRPr="00080025">
        <w:rPr>
          <w:sz w:val="28"/>
          <w:szCs w:val="28"/>
        </w:rPr>
        <w:lastRenderedPageBreak/>
        <w:tab/>
        <w:t>-</w:t>
      </w:r>
      <w:r w:rsidR="00E26938" w:rsidRPr="00080025">
        <w:rPr>
          <w:sz w:val="28"/>
          <w:szCs w:val="28"/>
        </w:rPr>
        <w:t>до прочих учреждений и предприятий обслуживания населения и административных зданий 250</w:t>
      </w:r>
      <w:r w:rsidR="00A6456E">
        <w:rPr>
          <w:sz w:val="28"/>
          <w:szCs w:val="28"/>
        </w:rPr>
        <w:t>;</w:t>
      </w:r>
    </w:p>
    <w:p w:rsidR="00E26938" w:rsidRPr="00080025" w:rsidRDefault="000767EB" w:rsidP="000767EB">
      <w:pPr>
        <w:tabs>
          <w:tab w:val="left" w:pos="851"/>
        </w:tabs>
        <w:overflowPunct w:val="0"/>
        <w:jc w:val="both"/>
        <w:rPr>
          <w:sz w:val="28"/>
          <w:szCs w:val="28"/>
        </w:rPr>
      </w:pPr>
      <w:r w:rsidRPr="00080025">
        <w:rPr>
          <w:sz w:val="28"/>
          <w:szCs w:val="28"/>
        </w:rPr>
        <w:tab/>
        <w:t>-</w:t>
      </w:r>
      <w:r w:rsidR="00E26938" w:rsidRPr="00080025">
        <w:rPr>
          <w:sz w:val="28"/>
          <w:szCs w:val="28"/>
        </w:rPr>
        <w:t>до входов в парки, на выставки и стадионы 400.</w:t>
      </w:r>
    </w:p>
    <w:p w:rsidR="00416840" w:rsidRPr="000342E2" w:rsidRDefault="00242D06" w:rsidP="000342E2">
      <w:pPr>
        <w:jc w:val="both"/>
        <w:rPr>
          <w:rFonts w:asciiTheme="minorHAnsi" w:hAnsiTheme="minorHAnsi"/>
          <w:sz w:val="28"/>
        </w:rPr>
      </w:pPr>
      <w:bookmarkStart w:id="103" w:name="_Toc401590386"/>
      <w:bookmarkEnd w:id="24"/>
      <w:r w:rsidRPr="00242D06">
        <w:rPr>
          <w:sz w:val="28"/>
        </w:rPr>
        <w:t>Раздел</w:t>
      </w:r>
      <w:r w:rsidR="000342E2" w:rsidRPr="00242D06">
        <w:rPr>
          <w:rFonts w:asciiTheme="minorHAnsi" w:hAnsiTheme="minorHAnsi"/>
          <w:sz w:val="28"/>
        </w:rPr>
        <w:t xml:space="preserve"> </w:t>
      </w:r>
      <w:r w:rsidRPr="00242D06">
        <w:rPr>
          <w:sz w:val="28"/>
          <w:lang w:val="en-US"/>
        </w:rPr>
        <w:t>III</w:t>
      </w:r>
      <w:r w:rsidRPr="00242D06">
        <w:rPr>
          <w:sz w:val="28"/>
        </w:rPr>
        <w:t xml:space="preserve"> Правила и область применения расчетных показателей, содержащихся в основной части местных нормативов градостроительного проектирования</w:t>
      </w:r>
      <w:bookmarkEnd w:id="103"/>
    </w:p>
    <w:p w:rsidR="00EE0536" w:rsidRPr="00D31066" w:rsidRDefault="00EE0536" w:rsidP="000342E2">
      <w:pPr>
        <w:pStyle w:val="1f2"/>
        <w:ind w:firstLine="567"/>
        <w:rPr>
          <w:rFonts w:asciiTheme="minorHAnsi" w:hAnsiTheme="minorHAnsi"/>
          <w:caps/>
        </w:rPr>
      </w:pPr>
    </w:p>
    <w:p w:rsidR="00416840" w:rsidRPr="00080025" w:rsidRDefault="00416840" w:rsidP="00416840">
      <w:pPr>
        <w:pStyle w:val="a6"/>
        <w:spacing w:before="0" w:after="0"/>
        <w:rPr>
          <w:rFonts w:eastAsia="Calibri"/>
          <w:sz w:val="28"/>
          <w:szCs w:val="28"/>
        </w:rPr>
      </w:pPr>
      <w:r w:rsidRPr="00080025">
        <w:rPr>
          <w:rFonts w:eastAsia="Calibri"/>
          <w:sz w:val="28"/>
          <w:szCs w:val="28"/>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установленные в местных нормативах градостроительного проектирования города Нефтеюганска применяются при подготовке генерального плана города Нефтеюганска, документации по планировке территории (ДППТ), правил землепользования и застройки (ПЗЗ).</w:t>
      </w:r>
    </w:p>
    <w:p w:rsidR="00416840" w:rsidRPr="00080025" w:rsidRDefault="00416840" w:rsidP="00416840">
      <w:pPr>
        <w:shd w:val="clear" w:color="auto" w:fill="FFFFFF"/>
        <w:tabs>
          <w:tab w:val="left" w:pos="142"/>
        </w:tabs>
        <w:suppressAutoHyphens/>
        <w:ind w:firstLine="567"/>
        <w:jc w:val="both"/>
        <w:rPr>
          <w:sz w:val="28"/>
          <w:szCs w:val="28"/>
        </w:rPr>
      </w:pPr>
      <w:r w:rsidRPr="00080025">
        <w:rPr>
          <w:sz w:val="28"/>
          <w:szCs w:val="28"/>
        </w:rPr>
        <w:t>Утвержденные местные нормативы градостроительного проектирования города Нефтеюганска подлежат применению:</w:t>
      </w:r>
    </w:p>
    <w:p w:rsidR="00416840" w:rsidRPr="00080025" w:rsidRDefault="00416840" w:rsidP="00134367">
      <w:pPr>
        <w:shd w:val="clear" w:color="auto" w:fill="FFFFFF"/>
        <w:tabs>
          <w:tab w:val="left" w:pos="851"/>
        </w:tabs>
        <w:suppressAutoHyphens/>
        <w:ind w:firstLine="567"/>
        <w:jc w:val="both"/>
        <w:rPr>
          <w:sz w:val="28"/>
          <w:szCs w:val="28"/>
        </w:rPr>
      </w:pPr>
      <w:r w:rsidRPr="00080025">
        <w:rPr>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w:t>
      </w:r>
    </w:p>
    <w:p w:rsidR="00416840" w:rsidRPr="00080025" w:rsidRDefault="00416840" w:rsidP="00881577">
      <w:pPr>
        <w:shd w:val="clear" w:color="auto" w:fill="FFFFFF"/>
        <w:tabs>
          <w:tab w:val="left" w:pos="851"/>
        </w:tabs>
        <w:suppressAutoHyphens/>
        <w:ind w:firstLine="567"/>
        <w:jc w:val="both"/>
        <w:rPr>
          <w:sz w:val="28"/>
          <w:szCs w:val="28"/>
        </w:rPr>
      </w:pPr>
      <w:r w:rsidRPr="00080025">
        <w:rPr>
          <w:sz w:val="28"/>
          <w:szCs w:val="28"/>
        </w:rPr>
        <w:t>−</w:t>
      </w:r>
      <w:r w:rsidRPr="00080025">
        <w:rPr>
          <w:rFonts w:eastAsia="Calibri"/>
          <w:sz w:val="28"/>
          <w:szCs w:val="28"/>
          <w:lang w:eastAsia="en-US"/>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416840" w:rsidRPr="00080025" w:rsidRDefault="00416840" w:rsidP="00416840">
      <w:pPr>
        <w:pStyle w:val="a6"/>
        <w:spacing w:before="0" w:after="0"/>
        <w:rPr>
          <w:rFonts w:eastAsia="Calibri"/>
          <w:sz w:val="28"/>
          <w:szCs w:val="28"/>
        </w:rPr>
      </w:pPr>
      <w:r w:rsidRPr="00080025">
        <w:rPr>
          <w:rFonts w:eastAsia="Calibri"/>
          <w:sz w:val="28"/>
          <w:szCs w:val="28"/>
        </w:rPr>
        <w:t xml:space="preserve">Расчетные показатели минимально допустимого уровня обеспеченности объектами местного значения, установленные местными нормативами градостроительного проектирования, не могут быть ниже </w:t>
      </w:r>
      <w:r w:rsidRPr="00080025">
        <w:rPr>
          <w:sz w:val="28"/>
          <w:szCs w:val="28"/>
        </w:rPr>
        <w:t xml:space="preserve">предельных значений расчетных показателей минимально допустимого уровня обеспеченности объектами местного значения, установленных </w:t>
      </w:r>
      <w:r w:rsidRPr="00080025">
        <w:rPr>
          <w:rFonts w:eastAsia="Calibri"/>
          <w:sz w:val="28"/>
          <w:szCs w:val="28"/>
        </w:rPr>
        <w:t>региональными нормативами градостроительного проектирования Ханты-Мансийского автономного округа – Югры.</w:t>
      </w:r>
    </w:p>
    <w:p w:rsidR="00416840" w:rsidRPr="00080025" w:rsidRDefault="00416840" w:rsidP="00416840">
      <w:pPr>
        <w:pStyle w:val="a6"/>
        <w:spacing w:before="0" w:after="0"/>
        <w:rPr>
          <w:rFonts w:eastAsia="Calibri"/>
          <w:sz w:val="28"/>
          <w:szCs w:val="28"/>
        </w:rPr>
      </w:pPr>
      <w:r w:rsidRPr="00080025">
        <w:rPr>
          <w:rFonts w:eastAsia="Calibri"/>
          <w:sz w:val="28"/>
          <w:szCs w:val="28"/>
        </w:rPr>
        <w:t xml:space="preserve">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установленных местными нормативами градостроительного проектирования, то применяются расчетные показатели </w:t>
      </w:r>
      <w:r w:rsidR="00750831" w:rsidRPr="00080025">
        <w:rPr>
          <w:rFonts w:eastAsia="Calibri"/>
          <w:sz w:val="28"/>
          <w:szCs w:val="28"/>
        </w:rPr>
        <w:t>региональных нормативов градостроительного проектирования</w:t>
      </w:r>
      <w:r w:rsidRPr="00080025">
        <w:rPr>
          <w:rFonts w:eastAsia="Calibri"/>
          <w:sz w:val="28"/>
          <w:szCs w:val="28"/>
        </w:rPr>
        <w:t xml:space="preserve"> Ханты-Мансийского автономного округа-Югры, а также показатели нормативных правовых актов Российской Федерации.</w:t>
      </w:r>
    </w:p>
    <w:p w:rsidR="00416840" w:rsidRPr="00080025" w:rsidRDefault="00416840" w:rsidP="00416840">
      <w:pPr>
        <w:pStyle w:val="a6"/>
        <w:spacing w:before="0" w:after="0"/>
        <w:rPr>
          <w:rFonts w:eastAsia="Calibri"/>
          <w:sz w:val="28"/>
          <w:szCs w:val="28"/>
        </w:rPr>
      </w:pPr>
      <w:r w:rsidRPr="00080025">
        <w:rPr>
          <w:sz w:val="28"/>
          <w:szCs w:val="28"/>
        </w:rPr>
        <w:t xml:space="preserve">Расчетные показатели максимально допустимого уровня территориальной доступности объектов местного значения для населения, установленные местными нормативами градостроительного проектирования, </w:t>
      </w:r>
      <w:r w:rsidRPr="00080025">
        <w:rPr>
          <w:sz w:val="28"/>
          <w:szCs w:val="28"/>
        </w:rPr>
        <w:lastRenderedPageBreak/>
        <w:t xml:space="preserve">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установленных </w:t>
      </w:r>
      <w:r w:rsidRPr="00080025">
        <w:rPr>
          <w:rFonts w:eastAsia="Calibri"/>
          <w:sz w:val="28"/>
          <w:szCs w:val="28"/>
        </w:rPr>
        <w:t>региональными нормативами градостроительного проектирования Ханты-Мансийского автономного округа – Югры.</w:t>
      </w:r>
    </w:p>
    <w:p w:rsidR="00416840" w:rsidRPr="00080025" w:rsidRDefault="00416840" w:rsidP="00416840">
      <w:pPr>
        <w:pStyle w:val="a6"/>
        <w:spacing w:before="0" w:after="0"/>
        <w:rPr>
          <w:kern w:val="3"/>
          <w:sz w:val="28"/>
          <w:szCs w:val="28"/>
        </w:rPr>
      </w:pPr>
      <w:r w:rsidRPr="00080025">
        <w:rPr>
          <w:rFonts w:eastAsia="Calibri"/>
          <w:sz w:val="28"/>
          <w:szCs w:val="28"/>
        </w:rPr>
        <w:t xml:space="preserve">В случае внесения изменений в региональные нормативы градостроительного проектирования, предельные значения </w:t>
      </w:r>
      <w:r w:rsidRPr="00080025">
        <w:rPr>
          <w:sz w:val="28"/>
          <w:szCs w:val="28"/>
        </w:rPr>
        <w:t>расчетных показателей максимально допустимого уровня территориальной доступности объектов местного значения</w:t>
      </w:r>
      <w:r w:rsidRPr="00080025">
        <w:rPr>
          <w:rFonts w:eastAsia="Calibri"/>
          <w:sz w:val="28"/>
          <w:szCs w:val="28"/>
        </w:rPr>
        <w:t xml:space="preserve"> для населения, станут ниже расчетных показателей </w:t>
      </w:r>
      <w:r w:rsidRPr="00080025">
        <w:rPr>
          <w:sz w:val="28"/>
          <w:szCs w:val="28"/>
        </w:rPr>
        <w:t>максимально допустимого уровня территориальной доступности объектов местного значения для населения</w:t>
      </w:r>
      <w:r w:rsidRPr="00080025">
        <w:rPr>
          <w:rFonts w:eastAsia="Calibri"/>
          <w:sz w:val="28"/>
          <w:szCs w:val="28"/>
        </w:rPr>
        <w:t xml:space="preserve">, установленных местными нормативами градостроительного проектирования, то применяются расчетные показатели </w:t>
      </w:r>
      <w:r w:rsidR="00750831" w:rsidRPr="00080025">
        <w:rPr>
          <w:rFonts w:eastAsia="Calibri"/>
          <w:sz w:val="28"/>
          <w:szCs w:val="28"/>
        </w:rPr>
        <w:t>региональных нормативов градостроительного проектирования</w:t>
      </w:r>
      <w:r w:rsidRPr="00080025">
        <w:rPr>
          <w:rFonts w:eastAsia="Calibri"/>
          <w:sz w:val="28"/>
          <w:szCs w:val="28"/>
        </w:rPr>
        <w:t xml:space="preserve"> Ханты-Мансийского автономного округа - Югры, а также показатели нормативных правовых актов Российской Федерации.</w:t>
      </w:r>
    </w:p>
    <w:p w:rsidR="00416840" w:rsidRPr="00080025" w:rsidRDefault="00416840" w:rsidP="00416840">
      <w:pPr>
        <w:widowControl w:val="0"/>
        <w:suppressAutoHyphens/>
        <w:autoSpaceDE w:val="0"/>
        <w:autoSpaceDN w:val="0"/>
        <w:adjustRightInd w:val="0"/>
        <w:ind w:firstLine="709"/>
        <w:jc w:val="both"/>
        <w:textAlignment w:val="baseline"/>
        <w:rPr>
          <w:kern w:val="3"/>
          <w:sz w:val="28"/>
          <w:szCs w:val="28"/>
        </w:rPr>
      </w:pPr>
    </w:p>
    <w:p w:rsidR="00416840" w:rsidRPr="00080025" w:rsidRDefault="00416840" w:rsidP="00416840">
      <w:pPr>
        <w:pStyle w:val="a6"/>
        <w:rPr>
          <w:sz w:val="28"/>
          <w:szCs w:val="28"/>
        </w:rPr>
      </w:pPr>
    </w:p>
    <w:p w:rsidR="00416840" w:rsidRPr="00080025" w:rsidRDefault="00416840" w:rsidP="00416840">
      <w:pPr>
        <w:pStyle w:val="a6"/>
        <w:rPr>
          <w:sz w:val="28"/>
          <w:szCs w:val="28"/>
        </w:rPr>
        <w:sectPr w:rsidR="00416840" w:rsidRPr="00080025" w:rsidSect="004C6265">
          <w:pgSz w:w="11906" w:h="16838"/>
          <w:pgMar w:top="1134" w:right="851" w:bottom="1134" w:left="1701" w:header="709" w:footer="709" w:gutter="0"/>
          <w:cols w:space="708"/>
          <w:docGrid w:linePitch="360"/>
        </w:sectPr>
      </w:pPr>
    </w:p>
    <w:p w:rsidR="000767EB" w:rsidRPr="00080025" w:rsidRDefault="00416840" w:rsidP="000342E2">
      <w:pPr>
        <w:pStyle w:val="afffffff3"/>
        <w:spacing w:line="240" w:lineRule="auto"/>
        <w:ind w:firstLine="567"/>
        <w:rPr>
          <w:bCs/>
          <w:kern w:val="32"/>
          <w:sz w:val="28"/>
          <w:szCs w:val="28"/>
        </w:rPr>
      </w:pPr>
      <w:r w:rsidRPr="00080025">
        <w:rPr>
          <w:bCs/>
          <w:kern w:val="32"/>
          <w:sz w:val="28"/>
          <w:szCs w:val="28"/>
        </w:rPr>
        <w:lastRenderedPageBreak/>
        <w:t xml:space="preserve">Таблица </w:t>
      </w:r>
      <w:r w:rsidR="0003520F" w:rsidRPr="00080025">
        <w:rPr>
          <w:bCs/>
          <w:kern w:val="32"/>
          <w:sz w:val="28"/>
          <w:szCs w:val="28"/>
        </w:rPr>
        <w:t>4</w:t>
      </w:r>
      <w:r w:rsidR="00132DF4" w:rsidRPr="00080025">
        <w:rPr>
          <w:bCs/>
          <w:kern w:val="32"/>
          <w:sz w:val="28"/>
          <w:szCs w:val="28"/>
        </w:rPr>
        <w:t>4</w:t>
      </w:r>
      <w:r w:rsidR="000F71D8" w:rsidRPr="00080025">
        <w:rPr>
          <w:bCs/>
          <w:kern w:val="32"/>
          <w:sz w:val="28"/>
          <w:szCs w:val="28"/>
        </w:rPr>
        <w:t>.</w:t>
      </w:r>
      <w:r w:rsidRPr="00080025">
        <w:rPr>
          <w:bCs/>
          <w:kern w:val="32"/>
          <w:sz w:val="28"/>
          <w:szCs w:val="28"/>
        </w:rPr>
        <w:t xml:space="preserve"> Перечень расчетных показателей объектов местного значения, применяемых при подготовке документов территориального планирования </w:t>
      </w:r>
      <w:r w:rsidR="0003520F" w:rsidRPr="00080025">
        <w:rPr>
          <w:bCs/>
          <w:kern w:val="32"/>
          <w:sz w:val="28"/>
          <w:szCs w:val="28"/>
        </w:rPr>
        <w:t>муниципального образования город Нефтеюганск</w:t>
      </w:r>
      <w:r w:rsidR="004D3C7F" w:rsidRPr="00080025">
        <w:rPr>
          <w:bCs/>
          <w:kern w:val="32"/>
          <w:sz w:val="28"/>
          <w:szCs w:val="28"/>
        </w:rPr>
        <w:t xml:space="preserve">, </w:t>
      </w:r>
      <w:r w:rsidRPr="00080025">
        <w:rPr>
          <w:bCs/>
          <w:kern w:val="32"/>
          <w:sz w:val="28"/>
          <w:szCs w:val="28"/>
        </w:rPr>
        <w:t>документов по планировке территорий, прав</w:t>
      </w:r>
      <w:r w:rsidR="000342E2">
        <w:rPr>
          <w:bCs/>
          <w:kern w:val="32"/>
          <w:sz w:val="28"/>
          <w:szCs w:val="28"/>
        </w:rPr>
        <w:t>ил землепользования и застройки</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5"/>
        <w:gridCol w:w="5283"/>
        <w:gridCol w:w="2775"/>
        <w:gridCol w:w="2441"/>
        <w:gridCol w:w="1583"/>
        <w:gridCol w:w="1133"/>
      </w:tblGrid>
      <w:tr w:rsidR="00416840" w:rsidRPr="00080025" w:rsidTr="00E25B79">
        <w:trPr>
          <w:cantSplit/>
          <w:tblHeader/>
          <w:jc w:val="center"/>
        </w:trPr>
        <w:tc>
          <w:tcPr>
            <w:tcW w:w="291" w:type="pct"/>
            <w:shd w:val="clear" w:color="auto" w:fill="auto"/>
            <w:vAlign w:val="center"/>
            <w:hideMark/>
          </w:tcPr>
          <w:p w:rsidR="00416840" w:rsidRPr="00080025" w:rsidRDefault="00416840" w:rsidP="004D3C7F">
            <w:pPr>
              <w:jc w:val="center"/>
            </w:pPr>
            <w:r w:rsidRPr="00080025">
              <w:t>№ п/п</w:t>
            </w:r>
          </w:p>
        </w:tc>
        <w:tc>
          <w:tcPr>
            <w:tcW w:w="1888" w:type="pct"/>
            <w:gridSpan w:val="2"/>
            <w:shd w:val="clear" w:color="auto" w:fill="auto"/>
            <w:vAlign w:val="center"/>
            <w:hideMark/>
          </w:tcPr>
          <w:p w:rsidR="00416840" w:rsidRPr="00080025" w:rsidRDefault="00416840" w:rsidP="004D3C7F">
            <w:pPr>
              <w:ind w:firstLine="32"/>
              <w:jc w:val="center"/>
            </w:pPr>
            <w:r w:rsidRPr="00080025">
              <w:t>Наименование расчетного показателя</w:t>
            </w:r>
          </w:p>
        </w:tc>
        <w:tc>
          <w:tcPr>
            <w:tcW w:w="987" w:type="pct"/>
            <w:shd w:val="clear" w:color="auto" w:fill="auto"/>
            <w:vAlign w:val="center"/>
            <w:hideMark/>
          </w:tcPr>
          <w:p w:rsidR="00416840" w:rsidRPr="00080025" w:rsidRDefault="00416840" w:rsidP="004D3C7F">
            <w:pPr>
              <w:ind w:firstLine="34"/>
              <w:jc w:val="center"/>
            </w:pPr>
            <w:r w:rsidRPr="00080025">
              <w:t>Единицы измерения расчетного показателя</w:t>
            </w:r>
          </w:p>
        </w:tc>
        <w:tc>
          <w:tcPr>
            <w:tcW w:w="868" w:type="pct"/>
            <w:shd w:val="clear" w:color="auto" w:fill="auto"/>
            <w:vAlign w:val="center"/>
            <w:hideMark/>
          </w:tcPr>
          <w:p w:rsidR="00416840" w:rsidRPr="00080025" w:rsidRDefault="00416840" w:rsidP="004D3C7F">
            <w:pPr>
              <w:ind w:firstLine="32"/>
              <w:jc w:val="center"/>
            </w:pPr>
            <w:r w:rsidRPr="00080025">
              <w:t>Генеральный план</w:t>
            </w:r>
          </w:p>
        </w:tc>
        <w:tc>
          <w:tcPr>
            <w:tcW w:w="563" w:type="pct"/>
            <w:shd w:val="clear" w:color="auto" w:fill="auto"/>
            <w:vAlign w:val="center"/>
            <w:hideMark/>
          </w:tcPr>
          <w:p w:rsidR="00416840" w:rsidRPr="00080025" w:rsidRDefault="00416840" w:rsidP="004D3C7F">
            <w:pPr>
              <w:ind w:left="-5" w:firstLine="15"/>
              <w:jc w:val="center"/>
            </w:pPr>
            <w:r w:rsidRPr="00080025">
              <w:t>ДПП</w:t>
            </w:r>
            <w:r w:rsidR="003D73B9" w:rsidRPr="00080025">
              <w:t>Т</w:t>
            </w:r>
          </w:p>
        </w:tc>
        <w:tc>
          <w:tcPr>
            <w:tcW w:w="403" w:type="pct"/>
            <w:shd w:val="clear" w:color="auto" w:fill="auto"/>
            <w:vAlign w:val="center"/>
            <w:hideMark/>
          </w:tcPr>
          <w:p w:rsidR="00416840" w:rsidRPr="00080025" w:rsidRDefault="00416840" w:rsidP="004D3C7F">
            <w:pPr>
              <w:ind w:firstLine="27"/>
              <w:jc w:val="center"/>
            </w:pPr>
            <w:r w:rsidRPr="00080025">
              <w:t>ПЗЗ</w:t>
            </w:r>
          </w:p>
        </w:tc>
      </w:tr>
      <w:tr w:rsidR="00416840" w:rsidRPr="00080025" w:rsidTr="00E25B79">
        <w:trPr>
          <w:jc w:val="center"/>
        </w:trPr>
        <w:tc>
          <w:tcPr>
            <w:tcW w:w="5000" w:type="pct"/>
            <w:gridSpan w:val="7"/>
            <w:shd w:val="clear" w:color="auto" w:fill="auto"/>
          </w:tcPr>
          <w:p w:rsidR="00416840" w:rsidRPr="00080025" w:rsidRDefault="00416840" w:rsidP="004D3C7F">
            <w:pPr>
              <w:ind w:firstLine="27"/>
              <w:jc w:val="center"/>
            </w:pPr>
            <w:r w:rsidRPr="00080025">
              <w:t xml:space="preserve">В области жилищного строительства  </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w:t>
            </w:r>
          </w:p>
        </w:tc>
        <w:tc>
          <w:tcPr>
            <w:tcW w:w="1888" w:type="pct"/>
            <w:gridSpan w:val="2"/>
            <w:shd w:val="clear" w:color="auto" w:fill="auto"/>
            <w:vAlign w:val="center"/>
          </w:tcPr>
          <w:p w:rsidR="00416840" w:rsidRPr="00080025" w:rsidRDefault="00416840" w:rsidP="004D3C7F">
            <w:pPr>
              <w:pStyle w:val="101"/>
              <w:rPr>
                <w:sz w:val="24"/>
              </w:rPr>
            </w:pPr>
            <w:r w:rsidRPr="00080025">
              <w:rPr>
                <w:sz w:val="24"/>
              </w:rPr>
              <w:t>Уровень обеспеченности объектами жилищного строительства, в том числе инвестиционными площадками</w:t>
            </w:r>
          </w:p>
        </w:tc>
        <w:tc>
          <w:tcPr>
            <w:tcW w:w="987" w:type="pct"/>
            <w:shd w:val="clear" w:color="auto" w:fill="auto"/>
          </w:tcPr>
          <w:p w:rsidR="00416840" w:rsidRPr="00080025" w:rsidRDefault="00416840" w:rsidP="004D3C7F">
            <w:pPr>
              <w:ind w:firstLine="34"/>
              <w:jc w:val="center"/>
            </w:pPr>
            <w:r w:rsidRPr="00080025">
              <w:t>кв. м площади жилых помещений на человека</w:t>
            </w:r>
          </w:p>
        </w:tc>
        <w:tc>
          <w:tcPr>
            <w:tcW w:w="868" w:type="pct"/>
            <w:shd w:val="clear" w:color="auto" w:fill="auto"/>
            <w:vAlign w:val="center"/>
          </w:tcPr>
          <w:p w:rsidR="00416840" w:rsidRPr="00080025" w:rsidRDefault="00416840" w:rsidP="004D3C7F">
            <w:pPr>
              <w:ind w:firstLine="32"/>
              <w:jc w:val="center"/>
            </w:pPr>
            <w:r w:rsidRPr="00080025">
              <w:t>+</w:t>
            </w:r>
          </w:p>
        </w:tc>
        <w:tc>
          <w:tcPr>
            <w:tcW w:w="563" w:type="pct"/>
            <w:shd w:val="clear" w:color="auto" w:fill="auto"/>
            <w:vAlign w:val="center"/>
          </w:tcPr>
          <w:p w:rsidR="00416840" w:rsidRPr="00080025" w:rsidRDefault="00416840" w:rsidP="004D3C7F">
            <w:pPr>
              <w:ind w:firstLine="15"/>
              <w:jc w:val="center"/>
            </w:pPr>
            <w:r w:rsidRPr="00080025">
              <w:t>+</w:t>
            </w:r>
          </w:p>
        </w:tc>
        <w:tc>
          <w:tcPr>
            <w:tcW w:w="403" w:type="pct"/>
            <w:shd w:val="clear" w:color="auto" w:fill="auto"/>
            <w:vAlign w:val="center"/>
          </w:tcPr>
          <w:p w:rsidR="00416840" w:rsidRPr="00080025" w:rsidRDefault="00416840" w:rsidP="004D3C7F">
            <w:pPr>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w:t>
            </w:r>
          </w:p>
        </w:tc>
        <w:tc>
          <w:tcPr>
            <w:tcW w:w="1888" w:type="pct"/>
            <w:gridSpan w:val="2"/>
            <w:shd w:val="clear" w:color="auto" w:fill="auto"/>
          </w:tcPr>
          <w:p w:rsidR="00416840" w:rsidRPr="00080025" w:rsidRDefault="00416840" w:rsidP="004D3C7F">
            <w:r w:rsidRPr="00080025">
              <w:t>Размер земельного участка объектов жилищного строительства</w:t>
            </w:r>
          </w:p>
        </w:tc>
        <w:tc>
          <w:tcPr>
            <w:tcW w:w="987" w:type="pct"/>
            <w:shd w:val="clear" w:color="auto" w:fill="auto"/>
          </w:tcPr>
          <w:p w:rsidR="00416840" w:rsidRPr="00080025" w:rsidRDefault="00416840" w:rsidP="004D3C7F">
            <w:pPr>
              <w:jc w:val="center"/>
            </w:pPr>
            <w:r w:rsidRPr="00080025">
              <w:t>кв. м</w:t>
            </w:r>
          </w:p>
        </w:tc>
        <w:tc>
          <w:tcPr>
            <w:tcW w:w="868" w:type="pct"/>
            <w:shd w:val="clear" w:color="auto" w:fill="auto"/>
            <w:vAlign w:val="center"/>
          </w:tcPr>
          <w:p w:rsidR="00416840" w:rsidRPr="00080025" w:rsidRDefault="00416840" w:rsidP="004D3C7F">
            <w:pPr>
              <w:jc w:val="center"/>
            </w:pPr>
            <w:r w:rsidRPr="00080025">
              <w:t>+</w:t>
            </w:r>
          </w:p>
        </w:tc>
        <w:tc>
          <w:tcPr>
            <w:tcW w:w="563" w:type="pct"/>
            <w:shd w:val="clear" w:color="auto" w:fill="auto"/>
            <w:vAlign w:val="center"/>
          </w:tcPr>
          <w:p w:rsidR="00416840" w:rsidRPr="00080025" w:rsidRDefault="00416840" w:rsidP="004D3C7F">
            <w:pPr>
              <w:jc w:val="center"/>
            </w:pPr>
            <w:r w:rsidRPr="00080025">
              <w:t>+</w:t>
            </w:r>
          </w:p>
        </w:tc>
        <w:tc>
          <w:tcPr>
            <w:tcW w:w="403" w:type="pct"/>
            <w:shd w:val="clear" w:color="auto" w:fill="auto"/>
            <w:vAlign w:val="center"/>
          </w:tcPr>
          <w:p w:rsidR="00416840" w:rsidRPr="00080025" w:rsidRDefault="00416840" w:rsidP="004D3C7F">
            <w:pPr>
              <w:jc w:val="center"/>
            </w:pPr>
            <w:r w:rsidRPr="00080025">
              <w:t>+</w:t>
            </w:r>
          </w:p>
        </w:tc>
      </w:tr>
      <w:tr w:rsidR="00416840" w:rsidRPr="00080025" w:rsidTr="00E25B79">
        <w:trPr>
          <w:jc w:val="center"/>
        </w:trPr>
        <w:tc>
          <w:tcPr>
            <w:tcW w:w="5000" w:type="pct"/>
            <w:gridSpan w:val="7"/>
            <w:shd w:val="clear" w:color="auto" w:fill="auto"/>
          </w:tcPr>
          <w:p w:rsidR="00416840" w:rsidRPr="00080025" w:rsidRDefault="00416840" w:rsidP="004D3C7F">
            <w:pPr>
              <w:ind w:firstLine="27"/>
              <w:jc w:val="center"/>
            </w:pPr>
            <w:r w:rsidRPr="00080025">
              <w:t xml:space="preserve">В области образования </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w:t>
            </w:r>
          </w:p>
        </w:tc>
        <w:tc>
          <w:tcPr>
            <w:tcW w:w="1888" w:type="pct"/>
            <w:gridSpan w:val="2"/>
            <w:shd w:val="clear" w:color="auto" w:fill="auto"/>
            <w:vAlign w:val="center"/>
          </w:tcPr>
          <w:p w:rsidR="00416840" w:rsidRPr="00080025" w:rsidRDefault="00416840" w:rsidP="004D3C7F">
            <w:pPr>
              <w:pStyle w:val="101"/>
              <w:rPr>
                <w:sz w:val="24"/>
              </w:rPr>
            </w:pPr>
            <w:r w:rsidRPr="00080025">
              <w:rPr>
                <w:sz w:val="24"/>
              </w:rPr>
              <w:t>Уровень обеспеченности дошкольными</w:t>
            </w:r>
            <w:r w:rsidR="004D3C7F" w:rsidRPr="00080025">
              <w:rPr>
                <w:sz w:val="24"/>
              </w:rPr>
              <w:t xml:space="preserve"> образовательными организациями</w:t>
            </w:r>
          </w:p>
        </w:tc>
        <w:tc>
          <w:tcPr>
            <w:tcW w:w="987" w:type="pct"/>
            <w:shd w:val="clear" w:color="auto" w:fill="auto"/>
            <w:vAlign w:val="center"/>
          </w:tcPr>
          <w:p w:rsidR="00416840" w:rsidRPr="00080025" w:rsidRDefault="00416840" w:rsidP="004D3C7F">
            <w:pPr>
              <w:ind w:firstLine="34"/>
              <w:jc w:val="center"/>
            </w:pPr>
            <w:r w:rsidRPr="00080025">
              <w:t>место на 1 тыс. человек</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4</w:t>
            </w:r>
          </w:p>
        </w:tc>
        <w:tc>
          <w:tcPr>
            <w:tcW w:w="1888" w:type="pct"/>
            <w:gridSpan w:val="2"/>
            <w:shd w:val="clear" w:color="auto" w:fill="auto"/>
          </w:tcPr>
          <w:p w:rsidR="00416840" w:rsidRPr="00080025" w:rsidRDefault="00416840" w:rsidP="004D3C7F">
            <w:r w:rsidRPr="00080025">
              <w:t>Уровень территориальной доступности дошкольных образовательных организаций</w:t>
            </w:r>
          </w:p>
        </w:tc>
        <w:tc>
          <w:tcPr>
            <w:tcW w:w="987" w:type="pct"/>
            <w:shd w:val="clear" w:color="auto" w:fill="auto"/>
          </w:tcPr>
          <w:p w:rsidR="00416840" w:rsidRPr="00080025" w:rsidRDefault="00416840" w:rsidP="004D3C7F">
            <w:pPr>
              <w:pStyle w:val="101"/>
              <w:jc w:val="center"/>
              <w:rPr>
                <w:sz w:val="24"/>
              </w:rPr>
            </w:pPr>
            <w:r w:rsidRPr="00080025">
              <w:rPr>
                <w:sz w:val="24"/>
              </w:rPr>
              <w:t>м; мин</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5</w:t>
            </w:r>
          </w:p>
        </w:tc>
        <w:tc>
          <w:tcPr>
            <w:tcW w:w="1888" w:type="pct"/>
            <w:gridSpan w:val="2"/>
            <w:shd w:val="clear" w:color="auto" w:fill="auto"/>
          </w:tcPr>
          <w:p w:rsidR="00416840" w:rsidRPr="00080025" w:rsidRDefault="004D3C7F" w:rsidP="004D3C7F">
            <w:r w:rsidRPr="00080025">
              <w:t xml:space="preserve">Размер земельного участка </w:t>
            </w:r>
            <w:r w:rsidR="00416840" w:rsidRPr="00080025">
              <w:t>дошкольных образовательных организаций</w:t>
            </w:r>
          </w:p>
        </w:tc>
        <w:tc>
          <w:tcPr>
            <w:tcW w:w="987" w:type="pct"/>
            <w:shd w:val="clear" w:color="auto" w:fill="auto"/>
          </w:tcPr>
          <w:p w:rsidR="00416840" w:rsidRPr="00080025" w:rsidRDefault="00416840" w:rsidP="004D3C7F">
            <w:pPr>
              <w:jc w:val="center"/>
            </w:pPr>
            <w:r w:rsidRPr="00080025">
              <w:t>кв. м/место</w:t>
            </w:r>
          </w:p>
        </w:tc>
        <w:tc>
          <w:tcPr>
            <w:tcW w:w="868" w:type="pct"/>
            <w:shd w:val="clear" w:color="auto" w:fill="auto"/>
            <w:vAlign w:val="center"/>
          </w:tcPr>
          <w:p w:rsidR="00416840" w:rsidRPr="00080025" w:rsidRDefault="00416840" w:rsidP="004D3C7F">
            <w:pPr>
              <w:jc w:val="center"/>
            </w:pPr>
            <w:r w:rsidRPr="00080025">
              <w:t>+</w:t>
            </w:r>
          </w:p>
        </w:tc>
        <w:tc>
          <w:tcPr>
            <w:tcW w:w="563" w:type="pct"/>
            <w:shd w:val="clear" w:color="auto" w:fill="auto"/>
            <w:vAlign w:val="center"/>
          </w:tcPr>
          <w:p w:rsidR="00416840" w:rsidRPr="00080025" w:rsidRDefault="00416840" w:rsidP="004D3C7F">
            <w:pPr>
              <w:jc w:val="center"/>
            </w:pPr>
            <w:r w:rsidRPr="00080025">
              <w:t>+</w:t>
            </w:r>
          </w:p>
        </w:tc>
        <w:tc>
          <w:tcPr>
            <w:tcW w:w="403" w:type="pct"/>
            <w:shd w:val="clear" w:color="auto" w:fill="auto"/>
            <w:vAlign w:val="center"/>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6</w:t>
            </w:r>
          </w:p>
        </w:tc>
        <w:tc>
          <w:tcPr>
            <w:tcW w:w="1888" w:type="pct"/>
            <w:gridSpan w:val="2"/>
            <w:shd w:val="clear" w:color="auto" w:fill="auto"/>
          </w:tcPr>
          <w:p w:rsidR="00416840" w:rsidRPr="00080025" w:rsidRDefault="00416840" w:rsidP="004D3C7F">
            <w:pPr>
              <w:pStyle w:val="101"/>
              <w:rPr>
                <w:sz w:val="24"/>
              </w:rPr>
            </w:pPr>
            <w:r w:rsidRPr="00080025">
              <w:rPr>
                <w:sz w:val="24"/>
              </w:rPr>
              <w:t>Уровень обеспеченности общеобразовательными организациями</w:t>
            </w:r>
          </w:p>
        </w:tc>
        <w:tc>
          <w:tcPr>
            <w:tcW w:w="987" w:type="pct"/>
            <w:shd w:val="clear" w:color="auto" w:fill="auto"/>
            <w:vAlign w:val="center"/>
          </w:tcPr>
          <w:p w:rsidR="00416840" w:rsidRPr="00080025" w:rsidRDefault="00416840" w:rsidP="004D3C7F">
            <w:pPr>
              <w:ind w:firstLine="34"/>
              <w:jc w:val="center"/>
            </w:pPr>
            <w:r w:rsidRPr="00080025">
              <w:t>учащийся на 1 тыс. человек</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7</w:t>
            </w:r>
          </w:p>
        </w:tc>
        <w:tc>
          <w:tcPr>
            <w:tcW w:w="1888" w:type="pct"/>
            <w:gridSpan w:val="2"/>
            <w:shd w:val="clear" w:color="auto" w:fill="auto"/>
          </w:tcPr>
          <w:p w:rsidR="00416840" w:rsidRPr="00080025" w:rsidRDefault="00416840" w:rsidP="004D3C7F">
            <w:pPr>
              <w:pStyle w:val="101"/>
              <w:rPr>
                <w:sz w:val="24"/>
              </w:rPr>
            </w:pPr>
            <w:r w:rsidRPr="00080025">
              <w:rPr>
                <w:sz w:val="24"/>
              </w:rPr>
              <w:t>Уровень территориальной доступности общеобразовательных организаций</w:t>
            </w:r>
          </w:p>
        </w:tc>
        <w:tc>
          <w:tcPr>
            <w:tcW w:w="987" w:type="pct"/>
            <w:shd w:val="clear" w:color="auto" w:fill="auto"/>
          </w:tcPr>
          <w:p w:rsidR="00416840" w:rsidRPr="00080025" w:rsidRDefault="00416840" w:rsidP="004D3C7F">
            <w:pPr>
              <w:pStyle w:val="101"/>
              <w:jc w:val="center"/>
              <w:rPr>
                <w:sz w:val="24"/>
              </w:rPr>
            </w:pPr>
            <w:r w:rsidRPr="00080025">
              <w:rPr>
                <w:sz w:val="24"/>
              </w:rPr>
              <w:t>м; мин</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8</w:t>
            </w:r>
          </w:p>
        </w:tc>
        <w:tc>
          <w:tcPr>
            <w:tcW w:w="1888" w:type="pct"/>
            <w:gridSpan w:val="2"/>
            <w:shd w:val="clear" w:color="auto" w:fill="auto"/>
          </w:tcPr>
          <w:p w:rsidR="00416840" w:rsidRPr="00080025" w:rsidRDefault="00416840" w:rsidP="004D3C7F">
            <w:r w:rsidRPr="00080025">
              <w:t>Размер земельного участка общеобразовательных организаций</w:t>
            </w:r>
          </w:p>
        </w:tc>
        <w:tc>
          <w:tcPr>
            <w:tcW w:w="987" w:type="pct"/>
            <w:shd w:val="clear" w:color="auto" w:fill="auto"/>
          </w:tcPr>
          <w:p w:rsidR="00416840" w:rsidRPr="00080025" w:rsidRDefault="00416840" w:rsidP="004D3C7F">
            <w:pPr>
              <w:jc w:val="center"/>
            </w:pPr>
            <w:r w:rsidRPr="00080025">
              <w:t>кв. м</w:t>
            </w:r>
          </w:p>
        </w:tc>
        <w:tc>
          <w:tcPr>
            <w:tcW w:w="868" w:type="pct"/>
            <w:shd w:val="clear" w:color="auto" w:fill="auto"/>
            <w:vAlign w:val="center"/>
          </w:tcPr>
          <w:p w:rsidR="00416840" w:rsidRPr="00080025" w:rsidRDefault="00416840" w:rsidP="004D3C7F">
            <w:pPr>
              <w:jc w:val="center"/>
            </w:pPr>
            <w:r w:rsidRPr="00080025">
              <w:t>+</w:t>
            </w:r>
          </w:p>
        </w:tc>
        <w:tc>
          <w:tcPr>
            <w:tcW w:w="563" w:type="pct"/>
            <w:shd w:val="clear" w:color="auto" w:fill="auto"/>
            <w:vAlign w:val="center"/>
          </w:tcPr>
          <w:p w:rsidR="00416840" w:rsidRPr="00080025" w:rsidRDefault="00416840" w:rsidP="004D3C7F">
            <w:pPr>
              <w:jc w:val="center"/>
            </w:pPr>
            <w:r w:rsidRPr="00080025">
              <w:t>+</w:t>
            </w:r>
          </w:p>
        </w:tc>
        <w:tc>
          <w:tcPr>
            <w:tcW w:w="403" w:type="pct"/>
            <w:shd w:val="clear" w:color="auto" w:fill="auto"/>
            <w:vAlign w:val="center"/>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9</w:t>
            </w:r>
          </w:p>
        </w:tc>
        <w:tc>
          <w:tcPr>
            <w:tcW w:w="1888" w:type="pct"/>
            <w:gridSpan w:val="2"/>
            <w:shd w:val="clear" w:color="auto" w:fill="auto"/>
            <w:vAlign w:val="center"/>
          </w:tcPr>
          <w:p w:rsidR="00416840" w:rsidRPr="00080025" w:rsidRDefault="00416840" w:rsidP="004D3C7F">
            <w:pPr>
              <w:pStyle w:val="101"/>
              <w:rPr>
                <w:sz w:val="24"/>
              </w:rPr>
            </w:pPr>
            <w:r w:rsidRPr="00080025">
              <w:rPr>
                <w:sz w:val="24"/>
              </w:rPr>
              <w:t>Уровень обеспеченности организациями дополнительного образования</w:t>
            </w:r>
          </w:p>
        </w:tc>
        <w:tc>
          <w:tcPr>
            <w:tcW w:w="987" w:type="pct"/>
            <w:shd w:val="clear" w:color="auto" w:fill="auto"/>
            <w:vAlign w:val="center"/>
          </w:tcPr>
          <w:p w:rsidR="00416840" w:rsidRPr="00080025" w:rsidRDefault="00416840" w:rsidP="004D3C7F">
            <w:pPr>
              <w:ind w:firstLine="34"/>
              <w:jc w:val="center"/>
            </w:pPr>
            <w:r w:rsidRPr="00080025">
              <w:t>место на 1 тыс. человек</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10</w:t>
            </w:r>
          </w:p>
        </w:tc>
        <w:tc>
          <w:tcPr>
            <w:tcW w:w="1888" w:type="pct"/>
            <w:gridSpan w:val="2"/>
            <w:shd w:val="clear" w:color="auto" w:fill="auto"/>
          </w:tcPr>
          <w:p w:rsidR="00416840" w:rsidRPr="00080025" w:rsidRDefault="00416840" w:rsidP="004D3C7F">
            <w:pPr>
              <w:pStyle w:val="101"/>
              <w:rPr>
                <w:sz w:val="24"/>
              </w:rPr>
            </w:pPr>
            <w:r w:rsidRPr="00080025">
              <w:rPr>
                <w:sz w:val="24"/>
              </w:rPr>
              <w:t>Уровень территориальной доступности организаций дополнительного образования</w:t>
            </w:r>
          </w:p>
        </w:tc>
        <w:tc>
          <w:tcPr>
            <w:tcW w:w="987" w:type="pct"/>
            <w:shd w:val="clear" w:color="auto" w:fill="auto"/>
          </w:tcPr>
          <w:p w:rsidR="00416840" w:rsidRPr="00080025" w:rsidRDefault="00416840" w:rsidP="004D3C7F">
            <w:pPr>
              <w:pStyle w:val="101"/>
              <w:jc w:val="center"/>
              <w:rPr>
                <w:sz w:val="24"/>
              </w:rPr>
            </w:pPr>
            <w:r w:rsidRPr="00080025">
              <w:rPr>
                <w:sz w:val="24"/>
              </w:rPr>
              <w:t>м; мин</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11</w:t>
            </w:r>
          </w:p>
        </w:tc>
        <w:tc>
          <w:tcPr>
            <w:tcW w:w="1888" w:type="pct"/>
            <w:gridSpan w:val="2"/>
            <w:shd w:val="clear" w:color="auto" w:fill="auto"/>
          </w:tcPr>
          <w:p w:rsidR="00416840" w:rsidRPr="00080025" w:rsidRDefault="00416840" w:rsidP="004D3C7F">
            <w:r w:rsidRPr="00080025">
              <w:t>Размер земельного участка организаций дополнительного образования</w:t>
            </w:r>
          </w:p>
          <w:p w:rsidR="000767EB" w:rsidRPr="00080025" w:rsidRDefault="000767EB" w:rsidP="004D3C7F"/>
          <w:p w:rsidR="000767EB" w:rsidRPr="00080025" w:rsidRDefault="000767EB" w:rsidP="004D3C7F"/>
        </w:tc>
        <w:tc>
          <w:tcPr>
            <w:tcW w:w="987" w:type="pct"/>
            <w:shd w:val="clear" w:color="auto" w:fill="auto"/>
          </w:tcPr>
          <w:p w:rsidR="00416840" w:rsidRPr="00080025" w:rsidRDefault="00416840" w:rsidP="004D3C7F">
            <w:pPr>
              <w:jc w:val="center"/>
            </w:pPr>
            <w:r w:rsidRPr="00080025">
              <w:t>кв. м/место</w:t>
            </w:r>
          </w:p>
        </w:tc>
        <w:tc>
          <w:tcPr>
            <w:tcW w:w="868" w:type="pct"/>
            <w:shd w:val="clear" w:color="auto" w:fill="auto"/>
            <w:vAlign w:val="center"/>
          </w:tcPr>
          <w:p w:rsidR="00416840" w:rsidRPr="00080025" w:rsidRDefault="00416840" w:rsidP="004D3C7F">
            <w:pPr>
              <w:jc w:val="center"/>
            </w:pPr>
            <w:r w:rsidRPr="00080025">
              <w:t>+</w:t>
            </w:r>
          </w:p>
        </w:tc>
        <w:tc>
          <w:tcPr>
            <w:tcW w:w="563" w:type="pct"/>
            <w:shd w:val="clear" w:color="auto" w:fill="auto"/>
            <w:vAlign w:val="center"/>
          </w:tcPr>
          <w:p w:rsidR="00416840" w:rsidRPr="00080025" w:rsidRDefault="00416840" w:rsidP="004D3C7F">
            <w:pPr>
              <w:jc w:val="center"/>
            </w:pPr>
            <w:r w:rsidRPr="00080025">
              <w:t>+</w:t>
            </w:r>
          </w:p>
        </w:tc>
        <w:tc>
          <w:tcPr>
            <w:tcW w:w="403" w:type="pct"/>
            <w:shd w:val="clear" w:color="auto" w:fill="auto"/>
            <w:vAlign w:val="center"/>
          </w:tcPr>
          <w:p w:rsidR="00416840" w:rsidRPr="00080025" w:rsidRDefault="00416840" w:rsidP="004D3C7F">
            <w:pPr>
              <w:jc w:val="center"/>
            </w:pPr>
            <w:r w:rsidRPr="00080025">
              <w:t>+</w:t>
            </w:r>
          </w:p>
        </w:tc>
      </w:tr>
      <w:tr w:rsidR="00416840" w:rsidRPr="00080025" w:rsidTr="00E25B79">
        <w:trPr>
          <w:jc w:val="center"/>
        </w:trPr>
        <w:tc>
          <w:tcPr>
            <w:tcW w:w="5000" w:type="pct"/>
            <w:gridSpan w:val="7"/>
            <w:tcBorders>
              <w:bottom w:val="single" w:sz="4" w:space="0" w:color="auto"/>
            </w:tcBorders>
            <w:shd w:val="clear" w:color="auto" w:fill="auto"/>
          </w:tcPr>
          <w:p w:rsidR="000342E2" w:rsidRDefault="000342E2" w:rsidP="004D3C7F">
            <w:pPr>
              <w:autoSpaceDE w:val="0"/>
              <w:autoSpaceDN w:val="0"/>
              <w:ind w:firstLine="27"/>
              <w:jc w:val="center"/>
            </w:pPr>
          </w:p>
          <w:p w:rsidR="00416840" w:rsidRPr="00080025" w:rsidRDefault="00416840" w:rsidP="004D3C7F">
            <w:pPr>
              <w:autoSpaceDE w:val="0"/>
              <w:autoSpaceDN w:val="0"/>
              <w:ind w:firstLine="27"/>
              <w:jc w:val="center"/>
            </w:pPr>
            <w:r w:rsidRPr="00080025">
              <w:lastRenderedPageBreak/>
              <w:t>В области здравоохранения</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lastRenderedPageBreak/>
              <w:t>12</w:t>
            </w:r>
          </w:p>
        </w:tc>
        <w:tc>
          <w:tcPr>
            <w:tcW w:w="1888" w:type="pct"/>
            <w:gridSpan w:val="2"/>
            <w:shd w:val="clear" w:color="auto" w:fill="auto"/>
          </w:tcPr>
          <w:p w:rsidR="00416840" w:rsidRPr="00080025" w:rsidRDefault="00416840" w:rsidP="004D3C7F">
            <w:pPr>
              <w:pStyle w:val="101"/>
              <w:rPr>
                <w:sz w:val="24"/>
              </w:rPr>
            </w:pPr>
            <w:r w:rsidRPr="00080025">
              <w:rPr>
                <w:sz w:val="24"/>
              </w:rPr>
              <w:t>Уровень обеспеченности лечебно-профилактическими медицинскими организациями, оказывающими медицинскую помощь в амбулаторных условиях</w:t>
            </w:r>
          </w:p>
        </w:tc>
        <w:tc>
          <w:tcPr>
            <w:tcW w:w="987" w:type="pct"/>
            <w:shd w:val="clear" w:color="auto" w:fill="auto"/>
          </w:tcPr>
          <w:p w:rsidR="00416840" w:rsidRPr="00080025" w:rsidRDefault="00416840" w:rsidP="004D3C7F">
            <w:r w:rsidRPr="00080025">
              <w:t>посещений в смену/тыс. человек</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13</w:t>
            </w:r>
          </w:p>
        </w:tc>
        <w:tc>
          <w:tcPr>
            <w:tcW w:w="1888" w:type="pct"/>
            <w:gridSpan w:val="2"/>
            <w:shd w:val="clear" w:color="auto" w:fill="auto"/>
          </w:tcPr>
          <w:p w:rsidR="00416840" w:rsidRPr="00080025" w:rsidRDefault="00416840" w:rsidP="004D3C7F">
            <w:pPr>
              <w:pStyle w:val="101"/>
              <w:rPr>
                <w:sz w:val="24"/>
              </w:rPr>
            </w:pPr>
            <w:r w:rsidRPr="00080025">
              <w:rPr>
                <w:sz w:val="24"/>
              </w:rPr>
              <w:t>Уровень территориальной доступности лечебно-профилактическими медицинскими организациями, оказывающими медицинскую помощь в амбулаторных условиях</w:t>
            </w:r>
          </w:p>
        </w:tc>
        <w:tc>
          <w:tcPr>
            <w:tcW w:w="987" w:type="pct"/>
            <w:shd w:val="clear" w:color="auto" w:fill="auto"/>
          </w:tcPr>
          <w:p w:rsidR="00416840" w:rsidRPr="00080025" w:rsidRDefault="00416840" w:rsidP="004D3C7F">
            <w:pPr>
              <w:ind w:firstLine="34"/>
              <w:jc w:val="center"/>
            </w:pPr>
            <w:r w:rsidRPr="00080025">
              <w:t>м; минут</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14</w:t>
            </w:r>
          </w:p>
        </w:tc>
        <w:tc>
          <w:tcPr>
            <w:tcW w:w="1888" w:type="pct"/>
            <w:gridSpan w:val="2"/>
            <w:shd w:val="clear" w:color="auto" w:fill="auto"/>
          </w:tcPr>
          <w:p w:rsidR="00416840" w:rsidRPr="00080025" w:rsidRDefault="00416840" w:rsidP="004D3C7F">
            <w:r w:rsidRPr="00080025">
              <w:t>Размер земельного участка лечебно-профилактических медицинских организаций, оказывающих медицинскую помощь в амбулаторных условиях</w:t>
            </w:r>
          </w:p>
        </w:tc>
        <w:tc>
          <w:tcPr>
            <w:tcW w:w="987" w:type="pct"/>
            <w:shd w:val="clear" w:color="auto" w:fill="auto"/>
          </w:tcPr>
          <w:p w:rsidR="00416840" w:rsidRPr="00080025" w:rsidRDefault="00416840" w:rsidP="004D3C7F">
            <w:pPr>
              <w:jc w:val="center"/>
            </w:pPr>
            <w:r w:rsidRPr="00080025">
              <w:t>га</w:t>
            </w:r>
          </w:p>
        </w:tc>
        <w:tc>
          <w:tcPr>
            <w:tcW w:w="868" w:type="pct"/>
            <w:shd w:val="clear" w:color="auto" w:fill="auto"/>
            <w:vAlign w:val="center"/>
          </w:tcPr>
          <w:p w:rsidR="00416840" w:rsidRPr="00080025" w:rsidRDefault="00416840" w:rsidP="004D3C7F">
            <w:pPr>
              <w:jc w:val="center"/>
            </w:pPr>
            <w:r w:rsidRPr="00080025">
              <w:t>+</w:t>
            </w:r>
          </w:p>
        </w:tc>
        <w:tc>
          <w:tcPr>
            <w:tcW w:w="563" w:type="pct"/>
            <w:shd w:val="clear" w:color="auto" w:fill="auto"/>
            <w:vAlign w:val="center"/>
          </w:tcPr>
          <w:p w:rsidR="00416840" w:rsidRPr="00080025" w:rsidRDefault="00416840" w:rsidP="004D3C7F">
            <w:pPr>
              <w:jc w:val="center"/>
            </w:pPr>
            <w:r w:rsidRPr="00080025">
              <w:t>+</w:t>
            </w:r>
          </w:p>
        </w:tc>
        <w:tc>
          <w:tcPr>
            <w:tcW w:w="403" w:type="pct"/>
            <w:shd w:val="clear" w:color="auto" w:fill="auto"/>
            <w:vAlign w:val="center"/>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15</w:t>
            </w:r>
          </w:p>
        </w:tc>
        <w:tc>
          <w:tcPr>
            <w:tcW w:w="1888" w:type="pct"/>
            <w:gridSpan w:val="2"/>
            <w:shd w:val="clear" w:color="auto" w:fill="auto"/>
          </w:tcPr>
          <w:p w:rsidR="00416840" w:rsidRPr="00080025" w:rsidRDefault="00416840" w:rsidP="004D3C7F">
            <w:pPr>
              <w:pStyle w:val="101"/>
              <w:rPr>
                <w:sz w:val="24"/>
              </w:rPr>
            </w:pPr>
            <w:r w:rsidRPr="00080025">
              <w:rPr>
                <w:sz w:val="24"/>
              </w:rPr>
              <w:t>Уровень обеспеченности лечебно-профилактическими медицинскими организациями, оказывающими медицинскую помощь в стационарных условиях</w:t>
            </w:r>
          </w:p>
        </w:tc>
        <w:tc>
          <w:tcPr>
            <w:tcW w:w="987" w:type="pct"/>
            <w:shd w:val="clear" w:color="auto" w:fill="auto"/>
          </w:tcPr>
          <w:p w:rsidR="00416840" w:rsidRPr="00080025" w:rsidRDefault="00416840" w:rsidP="004D3C7F">
            <w:pPr>
              <w:ind w:firstLine="34"/>
              <w:jc w:val="center"/>
            </w:pPr>
            <w:r w:rsidRPr="00080025">
              <w:t>коек/тыс. человек</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16</w:t>
            </w:r>
          </w:p>
        </w:tc>
        <w:tc>
          <w:tcPr>
            <w:tcW w:w="1888" w:type="pct"/>
            <w:gridSpan w:val="2"/>
            <w:shd w:val="clear" w:color="auto" w:fill="auto"/>
          </w:tcPr>
          <w:p w:rsidR="00416840" w:rsidRPr="00080025" w:rsidRDefault="00416840" w:rsidP="004D3C7F">
            <w:r w:rsidRPr="00080025">
              <w:t>Размер земельного участка лечебно-профилактических медицинских организаций, оказывающих медицинскую помощь в стационарных условиях</w:t>
            </w:r>
          </w:p>
        </w:tc>
        <w:tc>
          <w:tcPr>
            <w:tcW w:w="987" w:type="pct"/>
            <w:shd w:val="clear" w:color="auto" w:fill="auto"/>
          </w:tcPr>
          <w:p w:rsidR="00416840" w:rsidRPr="00080025" w:rsidRDefault="00416840" w:rsidP="004D3C7F">
            <w:pPr>
              <w:jc w:val="center"/>
            </w:pPr>
            <w:r w:rsidRPr="00080025">
              <w:t>кв. м</w:t>
            </w:r>
          </w:p>
        </w:tc>
        <w:tc>
          <w:tcPr>
            <w:tcW w:w="868" w:type="pct"/>
            <w:shd w:val="clear" w:color="auto" w:fill="auto"/>
            <w:vAlign w:val="center"/>
          </w:tcPr>
          <w:p w:rsidR="00416840" w:rsidRPr="00080025" w:rsidRDefault="00416840" w:rsidP="004D3C7F">
            <w:pPr>
              <w:jc w:val="center"/>
            </w:pPr>
            <w:r w:rsidRPr="00080025">
              <w:t>+</w:t>
            </w:r>
          </w:p>
        </w:tc>
        <w:tc>
          <w:tcPr>
            <w:tcW w:w="563" w:type="pct"/>
            <w:shd w:val="clear" w:color="auto" w:fill="auto"/>
            <w:vAlign w:val="center"/>
          </w:tcPr>
          <w:p w:rsidR="00416840" w:rsidRPr="00080025" w:rsidRDefault="00416840" w:rsidP="004D3C7F">
            <w:pPr>
              <w:jc w:val="center"/>
            </w:pPr>
            <w:r w:rsidRPr="00080025">
              <w:t>+</w:t>
            </w:r>
          </w:p>
        </w:tc>
        <w:tc>
          <w:tcPr>
            <w:tcW w:w="403" w:type="pct"/>
            <w:shd w:val="clear" w:color="auto" w:fill="auto"/>
            <w:vAlign w:val="center"/>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17</w:t>
            </w:r>
          </w:p>
        </w:tc>
        <w:tc>
          <w:tcPr>
            <w:tcW w:w="1888" w:type="pct"/>
            <w:gridSpan w:val="2"/>
            <w:shd w:val="clear" w:color="auto" w:fill="auto"/>
          </w:tcPr>
          <w:p w:rsidR="00416840" w:rsidRPr="00080025" w:rsidRDefault="00416840" w:rsidP="004D3C7F">
            <w:pPr>
              <w:pStyle w:val="101"/>
              <w:rPr>
                <w:sz w:val="24"/>
              </w:rPr>
            </w:pPr>
            <w:r w:rsidRPr="00080025">
              <w:rPr>
                <w:sz w:val="24"/>
              </w:rPr>
              <w:t xml:space="preserve">Медицинские организации скорой медицинской помощи </w:t>
            </w:r>
          </w:p>
        </w:tc>
        <w:tc>
          <w:tcPr>
            <w:tcW w:w="987" w:type="pct"/>
            <w:shd w:val="clear" w:color="auto" w:fill="auto"/>
          </w:tcPr>
          <w:p w:rsidR="00416840" w:rsidRPr="00080025" w:rsidRDefault="00416840" w:rsidP="004D3C7F">
            <w:pPr>
              <w:ind w:firstLine="34"/>
              <w:jc w:val="center"/>
            </w:pPr>
            <w:r w:rsidRPr="00080025">
              <w:t>автомобиль/ тыс. человек</w:t>
            </w:r>
          </w:p>
        </w:tc>
        <w:tc>
          <w:tcPr>
            <w:tcW w:w="868" w:type="pct"/>
            <w:shd w:val="clear" w:color="auto" w:fill="auto"/>
            <w:vAlign w:val="center"/>
          </w:tcPr>
          <w:p w:rsidR="00416840" w:rsidRPr="00080025" w:rsidRDefault="00416840" w:rsidP="004D3C7F">
            <w:pPr>
              <w:autoSpaceDE w:val="0"/>
              <w:autoSpaceDN w:val="0"/>
              <w:ind w:firstLine="32"/>
              <w:jc w:val="center"/>
            </w:pPr>
            <w:r w:rsidRPr="00080025">
              <w:t>+</w:t>
            </w:r>
          </w:p>
        </w:tc>
        <w:tc>
          <w:tcPr>
            <w:tcW w:w="563" w:type="pct"/>
            <w:shd w:val="clear" w:color="auto" w:fill="auto"/>
            <w:vAlign w:val="center"/>
          </w:tcPr>
          <w:p w:rsidR="00416840" w:rsidRPr="00080025" w:rsidRDefault="00416840" w:rsidP="004D3C7F">
            <w:pPr>
              <w:autoSpaceDE w:val="0"/>
              <w:autoSpaceDN w:val="0"/>
              <w:ind w:firstLine="15"/>
              <w:jc w:val="center"/>
            </w:pPr>
            <w:r w:rsidRPr="00080025">
              <w:t>-</w:t>
            </w:r>
          </w:p>
        </w:tc>
        <w:tc>
          <w:tcPr>
            <w:tcW w:w="403" w:type="pct"/>
            <w:shd w:val="clear" w:color="auto" w:fill="auto"/>
            <w:vAlign w:val="center"/>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18</w:t>
            </w:r>
          </w:p>
        </w:tc>
        <w:tc>
          <w:tcPr>
            <w:tcW w:w="1888" w:type="pct"/>
            <w:gridSpan w:val="2"/>
            <w:shd w:val="clear" w:color="auto" w:fill="auto"/>
          </w:tcPr>
          <w:p w:rsidR="00416840" w:rsidRPr="00080025" w:rsidRDefault="00416840" w:rsidP="004D3C7F">
            <w:r w:rsidRPr="00080025">
              <w:t>Размер земельного участка медицинских организаций скорой медицинской помощи</w:t>
            </w:r>
          </w:p>
        </w:tc>
        <w:tc>
          <w:tcPr>
            <w:tcW w:w="987" w:type="pct"/>
            <w:shd w:val="clear" w:color="auto" w:fill="auto"/>
          </w:tcPr>
          <w:p w:rsidR="00416840" w:rsidRPr="00080025" w:rsidRDefault="00416840" w:rsidP="004D3C7F">
            <w:pPr>
              <w:jc w:val="center"/>
            </w:pPr>
            <w:r w:rsidRPr="00080025">
              <w:t>кв. м</w:t>
            </w:r>
          </w:p>
        </w:tc>
        <w:tc>
          <w:tcPr>
            <w:tcW w:w="868" w:type="pct"/>
            <w:shd w:val="clear" w:color="auto" w:fill="auto"/>
            <w:vAlign w:val="center"/>
          </w:tcPr>
          <w:p w:rsidR="00416840" w:rsidRPr="00080025" w:rsidRDefault="00416840" w:rsidP="004D3C7F">
            <w:pPr>
              <w:jc w:val="center"/>
            </w:pPr>
            <w:r w:rsidRPr="00080025">
              <w:t>+</w:t>
            </w:r>
          </w:p>
        </w:tc>
        <w:tc>
          <w:tcPr>
            <w:tcW w:w="563" w:type="pct"/>
            <w:shd w:val="clear" w:color="auto" w:fill="auto"/>
            <w:vAlign w:val="center"/>
          </w:tcPr>
          <w:p w:rsidR="00416840" w:rsidRPr="00080025" w:rsidRDefault="00416840" w:rsidP="004D3C7F">
            <w:pPr>
              <w:jc w:val="center"/>
            </w:pPr>
            <w:r w:rsidRPr="00080025">
              <w:t>+</w:t>
            </w:r>
          </w:p>
        </w:tc>
        <w:tc>
          <w:tcPr>
            <w:tcW w:w="403" w:type="pct"/>
            <w:shd w:val="clear" w:color="auto" w:fill="auto"/>
            <w:vAlign w:val="center"/>
          </w:tcPr>
          <w:p w:rsidR="00416840" w:rsidRPr="00080025" w:rsidRDefault="00416840" w:rsidP="004D3C7F">
            <w:pPr>
              <w:jc w:val="center"/>
            </w:pPr>
            <w:r w:rsidRPr="00080025">
              <w:t>+</w:t>
            </w:r>
          </w:p>
        </w:tc>
      </w:tr>
      <w:tr w:rsidR="00416840" w:rsidRPr="00080025" w:rsidTr="00E25B79">
        <w:trPr>
          <w:jc w:val="center"/>
        </w:trPr>
        <w:tc>
          <w:tcPr>
            <w:tcW w:w="5000" w:type="pct"/>
            <w:gridSpan w:val="7"/>
            <w:shd w:val="clear" w:color="auto" w:fill="auto"/>
          </w:tcPr>
          <w:p w:rsidR="00416840" w:rsidRPr="00080025" w:rsidRDefault="00416840" w:rsidP="004D3C7F">
            <w:pPr>
              <w:autoSpaceDE w:val="0"/>
              <w:autoSpaceDN w:val="0"/>
              <w:ind w:firstLine="27"/>
              <w:jc w:val="center"/>
            </w:pPr>
            <w:r w:rsidRPr="00080025">
              <w:t xml:space="preserve">В области культуры </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19</w:t>
            </w:r>
          </w:p>
        </w:tc>
        <w:tc>
          <w:tcPr>
            <w:tcW w:w="1888" w:type="pct"/>
            <w:gridSpan w:val="2"/>
            <w:shd w:val="clear" w:color="auto" w:fill="auto"/>
          </w:tcPr>
          <w:p w:rsidR="00416840" w:rsidRPr="00080025" w:rsidRDefault="004D3C7F" w:rsidP="004D3C7F">
            <w:r w:rsidRPr="00080025">
              <w:t>Размер земель</w:t>
            </w:r>
            <w:r w:rsidR="00416840" w:rsidRPr="00080025">
              <w:t>ного участка цирков</w:t>
            </w:r>
          </w:p>
        </w:tc>
        <w:tc>
          <w:tcPr>
            <w:tcW w:w="987" w:type="pct"/>
            <w:shd w:val="clear" w:color="auto" w:fill="auto"/>
          </w:tcPr>
          <w:p w:rsidR="00416840" w:rsidRPr="00080025" w:rsidRDefault="00416840" w:rsidP="004D3C7F">
            <w:pPr>
              <w:jc w:val="center"/>
            </w:pPr>
            <w:r w:rsidRPr="00080025">
              <w:t>кв. м/тыс. ед. хранения</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20</w:t>
            </w:r>
          </w:p>
        </w:tc>
        <w:tc>
          <w:tcPr>
            <w:tcW w:w="1888" w:type="pct"/>
            <w:gridSpan w:val="2"/>
            <w:shd w:val="clear" w:color="auto" w:fill="auto"/>
          </w:tcPr>
          <w:p w:rsidR="00416840" w:rsidRPr="00080025" w:rsidRDefault="00416840" w:rsidP="004D3C7F">
            <w:pPr>
              <w:autoSpaceDE w:val="0"/>
              <w:autoSpaceDN w:val="0"/>
              <w:ind w:firstLine="27"/>
            </w:pPr>
            <w:r w:rsidRPr="00080025">
              <w:t>Уровень обеспеченности библиотеками</w:t>
            </w:r>
          </w:p>
        </w:tc>
        <w:tc>
          <w:tcPr>
            <w:tcW w:w="987" w:type="pct"/>
            <w:shd w:val="clear" w:color="auto" w:fill="auto"/>
          </w:tcPr>
          <w:p w:rsidR="00416840" w:rsidRPr="00080025" w:rsidRDefault="00416840" w:rsidP="004D3C7F">
            <w:pPr>
              <w:autoSpaceDE w:val="0"/>
              <w:autoSpaceDN w:val="0"/>
              <w:ind w:firstLine="27"/>
              <w:jc w:val="center"/>
            </w:pPr>
            <w:r w:rsidRPr="00080025">
              <w:t>объект</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21</w:t>
            </w:r>
          </w:p>
        </w:tc>
        <w:tc>
          <w:tcPr>
            <w:tcW w:w="1888" w:type="pct"/>
            <w:gridSpan w:val="2"/>
            <w:shd w:val="clear" w:color="auto" w:fill="auto"/>
          </w:tcPr>
          <w:p w:rsidR="00416840" w:rsidRPr="00080025" w:rsidRDefault="00416840" w:rsidP="004D3C7F">
            <w:pPr>
              <w:autoSpaceDE w:val="0"/>
              <w:autoSpaceDN w:val="0"/>
              <w:ind w:firstLine="27"/>
            </w:pPr>
            <w:r w:rsidRPr="00080025">
              <w:t>Уровень территориальной доступности библиотек</w:t>
            </w:r>
          </w:p>
        </w:tc>
        <w:tc>
          <w:tcPr>
            <w:tcW w:w="987" w:type="pct"/>
            <w:shd w:val="clear" w:color="auto" w:fill="auto"/>
          </w:tcPr>
          <w:p w:rsidR="00416840" w:rsidRPr="00080025" w:rsidRDefault="00416840" w:rsidP="004D3C7F">
            <w:pPr>
              <w:autoSpaceDE w:val="0"/>
              <w:autoSpaceDN w:val="0"/>
              <w:ind w:firstLine="27"/>
              <w:jc w:val="center"/>
            </w:pPr>
            <w:r w:rsidRPr="00080025">
              <w:t>мин</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22</w:t>
            </w:r>
          </w:p>
        </w:tc>
        <w:tc>
          <w:tcPr>
            <w:tcW w:w="1888" w:type="pct"/>
            <w:gridSpan w:val="2"/>
            <w:shd w:val="clear" w:color="auto" w:fill="auto"/>
          </w:tcPr>
          <w:p w:rsidR="00416840" w:rsidRPr="00080025" w:rsidRDefault="00416840" w:rsidP="004D3C7F">
            <w:r w:rsidRPr="00080025">
              <w:t>Разм</w:t>
            </w:r>
            <w:r w:rsidR="004D3C7F" w:rsidRPr="00080025">
              <w:t>ер земельного участка библиотек</w:t>
            </w:r>
          </w:p>
        </w:tc>
        <w:tc>
          <w:tcPr>
            <w:tcW w:w="987" w:type="pct"/>
            <w:shd w:val="clear" w:color="auto" w:fill="auto"/>
          </w:tcPr>
          <w:p w:rsidR="00416840" w:rsidRPr="00080025" w:rsidRDefault="00416840" w:rsidP="004D3C7F">
            <w:pPr>
              <w:jc w:val="center"/>
            </w:pPr>
            <w:r w:rsidRPr="00080025">
              <w:t>кв. м/тыс. ед. хранения</w:t>
            </w:r>
          </w:p>
        </w:tc>
        <w:tc>
          <w:tcPr>
            <w:tcW w:w="868" w:type="pct"/>
            <w:shd w:val="clear" w:color="auto" w:fill="auto"/>
          </w:tcPr>
          <w:p w:rsidR="00416840" w:rsidRPr="00080025" w:rsidRDefault="00416840" w:rsidP="004D3C7F">
            <w:pPr>
              <w:jc w:val="center"/>
            </w:pPr>
            <w:r w:rsidRPr="00080025">
              <w:t>+</w:t>
            </w:r>
          </w:p>
        </w:tc>
        <w:tc>
          <w:tcPr>
            <w:tcW w:w="563" w:type="pct"/>
            <w:shd w:val="clear" w:color="auto" w:fill="auto"/>
          </w:tcPr>
          <w:p w:rsidR="00416840" w:rsidRPr="00080025" w:rsidRDefault="00416840" w:rsidP="004D3C7F">
            <w:pPr>
              <w:jc w:val="center"/>
            </w:pPr>
            <w:r w:rsidRPr="00080025">
              <w:t>+</w:t>
            </w:r>
          </w:p>
        </w:tc>
        <w:tc>
          <w:tcPr>
            <w:tcW w:w="403" w:type="pct"/>
            <w:shd w:val="clear" w:color="auto" w:fill="auto"/>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lastRenderedPageBreak/>
              <w:t>23</w:t>
            </w:r>
          </w:p>
        </w:tc>
        <w:tc>
          <w:tcPr>
            <w:tcW w:w="1888" w:type="pct"/>
            <w:gridSpan w:val="2"/>
            <w:shd w:val="clear" w:color="auto" w:fill="auto"/>
          </w:tcPr>
          <w:p w:rsidR="00416840" w:rsidRPr="00080025" w:rsidRDefault="00416840" w:rsidP="004D3C7F">
            <w:pPr>
              <w:autoSpaceDE w:val="0"/>
              <w:autoSpaceDN w:val="0"/>
              <w:ind w:firstLine="27"/>
            </w:pPr>
            <w:r w:rsidRPr="00080025">
              <w:t>Уровень обеспеченности объектами культуры клубного типа</w:t>
            </w:r>
          </w:p>
        </w:tc>
        <w:tc>
          <w:tcPr>
            <w:tcW w:w="987" w:type="pct"/>
            <w:shd w:val="clear" w:color="auto" w:fill="auto"/>
          </w:tcPr>
          <w:p w:rsidR="00416840" w:rsidRPr="00080025" w:rsidRDefault="00416840" w:rsidP="004D3C7F">
            <w:pPr>
              <w:autoSpaceDE w:val="0"/>
              <w:autoSpaceDN w:val="0"/>
              <w:ind w:firstLine="27"/>
              <w:jc w:val="center"/>
            </w:pPr>
            <w:r w:rsidRPr="00080025">
              <w:t>объект</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24</w:t>
            </w:r>
          </w:p>
        </w:tc>
        <w:tc>
          <w:tcPr>
            <w:tcW w:w="1888" w:type="pct"/>
            <w:gridSpan w:val="2"/>
            <w:shd w:val="clear" w:color="auto" w:fill="auto"/>
          </w:tcPr>
          <w:p w:rsidR="00416840" w:rsidRPr="00080025" w:rsidRDefault="00416840" w:rsidP="004D3C7F">
            <w:pPr>
              <w:autoSpaceDE w:val="0"/>
              <w:autoSpaceDN w:val="0"/>
              <w:ind w:firstLine="27"/>
            </w:pPr>
            <w:r w:rsidRPr="00080025">
              <w:t>Уровень территориальной доступности объектов культуры клубного типа</w:t>
            </w:r>
          </w:p>
        </w:tc>
        <w:tc>
          <w:tcPr>
            <w:tcW w:w="987" w:type="pct"/>
            <w:shd w:val="clear" w:color="auto" w:fill="auto"/>
          </w:tcPr>
          <w:p w:rsidR="00416840" w:rsidRPr="00080025" w:rsidRDefault="00416840" w:rsidP="004D3C7F">
            <w:pPr>
              <w:autoSpaceDE w:val="0"/>
              <w:autoSpaceDN w:val="0"/>
              <w:ind w:firstLine="27"/>
              <w:jc w:val="center"/>
            </w:pPr>
            <w:r w:rsidRPr="00080025">
              <w:t>мин</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25</w:t>
            </w:r>
          </w:p>
        </w:tc>
        <w:tc>
          <w:tcPr>
            <w:tcW w:w="1888" w:type="pct"/>
            <w:gridSpan w:val="2"/>
            <w:shd w:val="clear" w:color="auto" w:fill="auto"/>
          </w:tcPr>
          <w:p w:rsidR="00416840" w:rsidRPr="00080025" w:rsidRDefault="00416840" w:rsidP="004D3C7F">
            <w:r w:rsidRPr="00080025">
              <w:t>Размер земельного участка объектов культуры клубного типа</w:t>
            </w:r>
          </w:p>
        </w:tc>
        <w:tc>
          <w:tcPr>
            <w:tcW w:w="987" w:type="pct"/>
            <w:shd w:val="clear" w:color="auto" w:fill="auto"/>
          </w:tcPr>
          <w:p w:rsidR="00416840" w:rsidRPr="00080025" w:rsidRDefault="00416840" w:rsidP="004D3C7F">
            <w:pPr>
              <w:jc w:val="center"/>
            </w:pPr>
            <w:r w:rsidRPr="00080025">
              <w:t>кв. м/объект</w:t>
            </w:r>
          </w:p>
        </w:tc>
        <w:tc>
          <w:tcPr>
            <w:tcW w:w="868" w:type="pct"/>
            <w:shd w:val="clear" w:color="auto" w:fill="auto"/>
          </w:tcPr>
          <w:p w:rsidR="00416840" w:rsidRPr="00080025" w:rsidRDefault="00416840" w:rsidP="004D3C7F">
            <w:pPr>
              <w:jc w:val="center"/>
            </w:pPr>
            <w:r w:rsidRPr="00080025">
              <w:t>+</w:t>
            </w:r>
          </w:p>
        </w:tc>
        <w:tc>
          <w:tcPr>
            <w:tcW w:w="563" w:type="pct"/>
            <w:shd w:val="clear" w:color="auto" w:fill="auto"/>
          </w:tcPr>
          <w:p w:rsidR="00416840" w:rsidRPr="00080025" w:rsidRDefault="00416840" w:rsidP="004D3C7F">
            <w:pPr>
              <w:jc w:val="center"/>
            </w:pPr>
            <w:r w:rsidRPr="00080025">
              <w:t>+</w:t>
            </w:r>
          </w:p>
        </w:tc>
        <w:tc>
          <w:tcPr>
            <w:tcW w:w="403" w:type="pct"/>
            <w:shd w:val="clear" w:color="auto" w:fill="auto"/>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26</w:t>
            </w:r>
          </w:p>
        </w:tc>
        <w:tc>
          <w:tcPr>
            <w:tcW w:w="1888" w:type="pct"/>
            <w:gridSpan w:val="2"/>
            <w:shd w:val="clear" w:color="auto" w:fill="auto"/>
          </w:tcPr>
          <w:p w:rsidR="00416840" w:rsidRPr="00080025" w:rsidRDefault="00416840" w:rsidP="004D3C7F">
            <w:pPr>
              <w:autoSpaceDE w:val="0"/>
              <w:autoSpaceDN w:val="0"/>
              <w:ind w:firstLine="27"/>
            </w:pPr>
            <w:r w:rsidRPr="00080025">
              <w:t>Уровень обеспеченности музеями</w:t>
            </w:r>
          </w:p>
        </w:tc>
        <w:tc>
          <w:tcPr>
            <w:tcW w:w="987" w:type="pct"/>
            <w:shd w:val="clear" w:color="auto" w:fill="auto"/>
          </w:tcPr>
          <w:p w:rsidR="00416840" w:rsidRPr="00080025" w:rsidRDefault="00416840" w:rsidP="004D3C7F">
            <w:pPr>
              <w:autoSpaceDE w:val="0"/>
              <w:autoSpaceDN w:val="0"/>
              <w:ind w:firstLine="27"/>
              <w:jc w:val="center"/>
            </w:pPr>
            <w:r w:rsidRPr="00080025">
              <w:t>объект</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27</w:t>
            </w:r>
          </w:p>
        </w:tc>
        <w:tc>
          <w:tcPr>
            <w:tcW w:w="1888" w:type="pct"/>
            <w:gridSpan w:val="2"/>
            <w:shd w:val="clear" w:color="auto" w:fill="auto"/>
          </w:tcPr>
          <w:p w:rsidR="00416840" w:rsidRPr="00080025" w:rsidRDefault="00416840" w:rsidP="004D3C7F">
            <w:r w:rsidRPr="00080025">
              <w:t>Размер земельного участка музеев</w:t>
            </w:r>
          </w:p>
        </w:tc>
        <w:tc>
          <w:tcPr>
            <w:tcW w:w="987" w:type="pct"/>
            <w:shd w:val="clear" w:color="auto" w:fill="auto"/>
          </w:tcPr>
          <w:p w:rsidR="00416840" w:rsidRPr="00080025" w:rsidRDefault="00416840" w:rsidP="004D3C7F">
            <w:pPr>
              <w:jc w:val="center"/>
            </w:pPr>
            <w:r w:rsidRPr="00080025">
              <w:t>га</w:t>
            </w:r>
          </w:p>
        </w:tc>
        <w:tc>
          <w:tcPr>
            <w:tcW w:w="868" w:type="pct"/>
            <w:shd w:val="clear" w:color="auto" w:fill="auto"/>
          </w:tcPr>
          <w:p w:rsidR="00416840" w:rsidRPr="00080025" w:rsidRDefault="00416840" w:rsidP="004D3C7F">
            <w:pPr>
              <w:jc w:val="center"/>
            </w:pPr>
            <w:r w:rsidRPr="00080025">
              <w:t>+</w:t>
            </w:r>
          </w:p>
        </w:tc>
        <w:tc>
          <w:tcPr>
            <w:tcW w:w="563" w:type="pct"/>
            <w:shd w:val="clear" w:color="auto" w:fill="auto"/>
          </w:tcPr>
          <w:p w:rsidR="00416840" w:rsidRPr="00080025" w:rsidRDefault="00416840" w:rsidP="004D3C7F">
            <w:pPr>
              <w:jc w:val="center"/>
            </w:pPr>
            <w:r w:rsidRPr="00080025">
              <w:t>+</w:t>
            </w:r>
          </w:p>
        </w:tc>
        <w:tc>
          <w:tcPr>
            <w:tcW w:w="403" w:type="pct"/>
            <w:shd w:val="clear" w:color="auto" w:fill="auto"/>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28</w:t>
            </w:r>
          </w:p>
        </w:tc>
        <w:tc>
          <w:tcPr>
            <w:tcW w:w="1888" w:type="pct"/>
            <w:gridSpan w:val="2"/>
            <w:shd w:val="clear" w:color="auto" w:fill="auto"/>
          </w:tcPr>
          <w:p w:rsidR="00416840" w:rsidRPr="00080025" w:rsidRDefault="00416840" w:rsidP="004D3C7F">
            <w:pPr>
              <w:autoSpaceDE w:val="0"/>
              <w:autoSpaceDN w:val="0"/>
              <w:ind w:firstLine="27"/>
            </w:pPr>
            <w:r w:rsidRPr="00080025">
              <w:t>Уровень территориальной доступности музеев</w:t>
            </w:r>
          </w:p>
        </w:tc>
        <w:tc>
          <w:tcPr>
            <w:tcW w:w="987" w:type="pct"/>
            <w:shd w:val="clear" w:color="auto" w:fill="auto"/>
          </w:tcPr>
          <w:p w:rsidR="00416840" w:rsidRPr="00080025" w:rsidRDefault="00416840" w:rsidP="004D3C7F">
            <w:pPr>
              <w:autoSpaceDE w:val="0"/>
              <w:autoSpaceDN w:val="0"/>
              <w:ind w:firstLine="27"/>
              <w:jc w:val="center"/>
            </w:pPr>
            <w:r w:rsidRPr="00080025">
              <w:t>мин</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29</w:t>
            </w:r>
          </w:p>
        </w:tc>
        <w:tc>
          <w:tcPr>
            <w:tcW w:w="1888" w:type="pct"/>
            <w:gridSpan w:val="2"/>
            <w:shd w:val="clear" w:color="auto" w:fill="auto"/>
          </w:tcPr>
          <w:p w:rsidR="00416840" w:rsidRPr="00080025" w:rsidRDefault="00416840" w:rsidP="004D3C7F">
            <w:pPr>
              <w:autoSpaceDE w:val="0"/>
              <w:autoSpaceDN w:val="0"/>
              <w:ind w:firstLine="27"/>
            </w:pPr>
            <w:r w:rsidRPr="00080025">
              <w:t>Уровень обеспеченности выставочными залами, картинными галереями</w:t>
            </w:r>
          </w:p>
        </w:tc>
        <w:tc>
          <w:tcPr>
            <w:tcW w:w="987" w:type="pct"/>
            <w:shd w:val="clear" w:color="auto" w:fill="auto"/>
          </w:tcPr>
          <w:p w:rsidR="00416840" w:rsidRPr="00080025" w:rsidRDefault="00416840" w:rsidP="004D3C7F">
            <w:pPr>
              <w:autoSpaceDE w:val="0"/>
              <w:autoSpaceDN w:val="0"/>
              <w:ind w:firstLine="27"/>
              <w:jc w:val="center"/>
            </w:pPr>
            <w:r w:rsidRPr="00080025">
              <w:t>объект</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p>
        </w:tc>
        <w:tc>
          <w:tcPr>
            <w:tcW w:w="403" w:type="pct"/>
            <w:shd w:val="clear" w:color="auto" w:fill="auto"/>
          </w:tcPr>
          <w:p w:rsidR="00416840" w:rsidRPr="00080025" w:rsidRDefault="00416840" w:rsidP="004D3C7F">
            <w:pPr>
              <w:autoSpaceDE w:val="0"/>
              <w:autoSpaceDN w:val="0"/>
              <w:ind w:firstLine="27"/>
              <w:jc w:val="center"/>
            </w:pP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30</w:t>
            </w:r>
          </w:p>
        </w:tc>
        <w:tc>
          <w:tcPr>
            <w:tcW w:w="1888" w:type="pct"/>
            <w:gridSpan w:val="2"/>
            <w:shd w:val="clear" w:color="auto" w:fill="auto"/>
          </w:tcPr>
          <w:p w:rsidR="00416840" w:rsidRPr="00080025" w:rsidRDefault="00416840" w:rsidP="004D3C7F">
            <w:r w:rsidRPr="00080025">
              <w:t>Размер земельного участка выставочных залов, картинных галерей</w:t>
            </w:r>
          </w:p>
        </w:tc>
        <w:tc>
          <w:tcPr>
            <w:tcW w:w="987" w:type="pct"/>
            <w:shd w:val="clear" w:color="auto" w:fill="auto"/>
          </w:tcPr>
          <w:p w:rsidR="00416840" w:rsidRPr="00080025" w:rsidRDefault="00416840" w:rsidP="004D3C7F">
            <w:pPr>
              <w:jc w:val="center"/>
            </w:pPr>
            <w:r w:rsidRPr="00080025">
              <w:t>га</w:t>
            </w:r>
          </w:p>
        </w:tc>
        <w:tc>
          <w:tcPr>
            <w:tcW w:w="868" w:type="pct"/>
            <w:shd w:val="clear" w:color="auto" w:fill="auto"/>
          </w:tcPr>
          <w:p w:rsidR="00416840" w:rsidRPr="00080025" w:rsidRDefault="00416840" w:rsidP="004D3C7F">
            <w:pPr>
              <w:jc w:val="center"/>
            </w:pPr>
            <w:r w:rsidRPr="00080025">
              <w:t>+</w:t>
            </w:r>
          </w:p>
        </w:tc>
        <w:tc>
          <w:tcPr>
            <w:tcW w:w="563" w:type="pct"/>
            <w:shd w:val="clear" w:color="auto" w:fill="auto"/>
          </w:tcPr>
          <w:p w:rsidR="00416840" w:rsidRPr="00080025" w:rsidRDefault="00416840" w:rsidP="004D3C7F">
            <w:pPr>
              <w:jc w:val="center"/>
            </w:pPr>
            <w:r w:rsidRPr="00080025">
              <w:t>+</w:t>
            </w:r>
          </w:p>
        </w:tc>
        <w:tc>
          <w:tcPr>
            <w:tcW w:w="403" w:type="pct"/>
            <w:shd w:val="clear" w:color="auto" w:fill="auto"/>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31</w:t>
            </w:r>
          </w:p>
        </w:tc>
        <w:tc>
          <w:tcPr>
            <w:tcW w:w="1888" w:type="pct"/>
            <w:gridSpan w:val="2"/>
            <w:shd w:val="clear" w:color="auto" w:fill="auto"/>
          </w:tcPr>
          <w:p w:rsidR="00416840" w:rsidRPr="00080025" w:rsidRDefault="00416840" w:rsidP="004D3C7F">
            <w:pPr>
              <w:autoSpaceDE w:val="0"/>
              <w:autoSpaceDN w:val="0"/>
              <w:ind w:firstLine="27"/>
            </w:pPr>
            <w:r w:rsidRPr="00080025">
              <w:t>Уровень обеспеченности театрами</w:t>
            </w:r>
          </w:p>
        </w:tc>
        <w:tc>
          <w:tcPr>
            <w:tcW w:w="987" w:type="pct"/>
            <w:shd w:val="clear" w:color="auto" w:fill="auto"/>
          </w:tcPr>
          <w:p w:rsidR="00416840" w:rsidRPr="00080025" w:rsidRDefault="00416840" w:rsidP="004D3C7F">
            <w:pPr>
              <w:autoSpaceDE w:val="0"/>
              <w:autoSpaceDN w:val="0"/>
              <w:ind w:firstLine="27"/>
              <w:jc w:val="center"/>
            </w:pPr>
            <w:r w:rsidRPr="00080025">
              <w:t>объект</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32</w:t>
            </w:r>
          </w:p>
        </w:tc>
        <w:tc>
          <w:tcPr>
            <w:tcW w:w="1888" w:type="pct"/>
            <w:gridSpan w:val="2"/>
            <w:shd w:val="clear" w:color="auto" w:fill="auto"/>
          </w:tcPr>
          <w:p w:rsidR="00416840" w:rsidRPr="00080025" w:rsidRDefault="00416840" w:rsidP="004D3C7F">
            <w:pPr>
              <w:autoSpaceDE w:val="0"/>
              <w:autoSpaceDN w:val="0"/>
              <w:ind w:firstLine="27"/>
            </w:pPr>
            <w:r w:rsidRPr="00080025">
              <w:t>Уровень территориальной доступности театров</w:t>
            </w:r>
          </w:p>
        </w:tc>
        <w:tc>
          <w:tcPr>
            <w:tcW w:w="987" w:type="pct"/>
            <w:shd w:val="clear" w:color="auto" w:fill="auto"/>
          </w:tcPr>
          <w:p w:rsidR="00416840" w:rsidRPr="00080025" w:rsidRDefault="00416840" w:rsidP="004D3C7F">
            <w:pPr>
              <w:autoSpaceDE w:val="0"/>
              <w:autoSpaceDN w:val="0"/>
              <w:ind w:firstLine="27"/>
              <w:jc w:val="center"/>
            </w:pPr>
            <w:r w:rsidRPr="00080025">
              <w:t>мин</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33</w:t>
            </w:r>
          </w:p>
        </w:tc>
        <w:tc>
          <w:tcPr>
            <w:tcW w:w="1888" w:type="pct"/>
            <w:gridSpan w:val="2"/>
            <w:shd w:val="clear" w:color="auto" w:fill="auto"/>
          </w:tcPr>
          <w:p w:rsidR="00416840" w:rsidRPr="00080025" w:rsidRDefault="00416840" w:rsidP="004D3C7F">
            <w:r w:rsidRPr="00080025">
              <w:t>Размер земельного участка театров</w:t>
            </w:r>
          </w:p>
        </w:tc>
        <w:tc>
          <w:tcPr>
            <w:tcW w:w="987" w:type="pct"/>
            <w:shd w:val="clear" w:color="auto" w:fill="auto"/>
          </w:tcPr>
          <w:p w:rsidR="00416840" w:rsidRPr="00080025" w:rsidRDefault="00416840" w:rsidP="004D3C7F">
            <w:pPr>
              <w:jc w:val="center"/>
            </w:pPr>
            <w:r w:rsidRPr="00080025">
              <w:t>га /объект</w:t>
            </w:r>
          </w:p>
        </w:tc>
        <w:tc>
          <w:tcPr>
            <w:tcW w:w="868" w:type="pct"/>
            <w:shd w:val="clear" w:color="auto" w:fill="auto"/>
          </w:tcPr>
          <w:p w:rsidR="00416840" w:rsidRPr="00080025" w:rsidRDefault="00416840" w:rsidP="004D3C7F">
            <w:pPr>
              <w:jc w:val="center"/>
            </w:pPr>
            <w:r w:rsidRPr="00080025">
              <w:t>+</w:t>
            </w:r>
          </w:p>
        </w:tc>
        <w:tc>
          <w:tcPr>
            <w:tcW w:w="563" w:type="pct"/>
            <w:shd w:val="clear" w:color="auto" w:fill="auto"/>
          </w:tcPr>
          <w:p w:rsidR="00416840" w:rsidRPr="00080025" w:rsidRDefault="00416840" w:rsidP="004D3C7F">
            <w:pPr>
              <w:jc w:val="center"/>
            </w:pPr>
            <w:r w:rsidRPr="00080025">
              <w:t>+</w:t>
            </w:r>
          </w:p>
        </w:tc>
        <w:tc>
          <w:tcPr>
            <w:tcW w:w="403" w:type="pct"/>
            <w:shd w:val="clear" w:color="auto" w:fill="auto"/>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34</w:t>
            </w:r>
          </w:p>
        </w:tc>
        <w:tc>
          <w:tcPr>
            <w:tcW w:w="1888" w:type="pct"/>
            <w:gridSpan w:val="2"/>
            <w:shd w:val="clear" w:color="auto" w:fill="auto"/>
          </w:tcPr>
          <w:p w:rsidR="00416840" w:rsidRPr="00080025" w:rsidRDefault="00416840" w:rsidP="004D3C7F">
            <w:pPr>
              <w:autoSpaceDE w:val="0"/>
              <w:autoSpaceDN w:val="0"/>
              <w:ind w:firstLine="27"/>
            </w:pPr>
            <w:r w:rsidRPr="00080025">
              <w:t>Уровень обеспеченности концертными залами</w:t>
            </w:r>
          </w:p>
        </w:tc>
        <w:tc>
          <w:tcPr>
            <w:tcW w:w="987" w:type="pct"/>
            <w:shd w:val="clear" w:color="auto" w:fill="auto"/>
          </w:tcPr>
          <w:p w:rsidR="00416840" w:rsidRPr="00080025" w:rsidRDefault="00416840" w:rsidP="004D3C7F">
            <w:pPr>
              <w:autoSpaceDE w:val="0"/>
              <w:autoSpaceDN w:val="0"/>
              <w:ind w:firstLine="27"/>
              <w:jc w:val="center"/>
            </w:pPr>
            <w:r w:rsidRPr="00080025">
              <w:t>объект</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35</w:t>
            </w:r>
          </w:p>
        </w:tc>
        <w:tc>
          <w:tcPr>
            <w:tcW w:w="1888" w:type="pct"/>
            <w:gridSpan w:val="2"/>
            <w:shd w:val="clear" w:color="auto" w:fill="auto"/>
          </w:tcPr>
          <w:p w:rsidR="00416840" w:rsidRPr="00080025" w:rsidRDefault="00416840" w:rsidP="004D3C7F">
            <w:pPr>
              <w:autoSpaceDE w:val="0"/>
              <w:autoSpaceDN w:val="0"/>
              <w:ind w:firstLine="27"/>
            </w:pPr>
            <w:r w:rsidRPr="00080025">
              <w:t>Уровень территориальной доступности концертных залов</w:t>
            </w:r>
          </w:p>
        </w:tc>
        <w:tc>
          <w:tcPr>
            <w:tcW w:w="987" w:type="pct"/>
            <w:shd w:val="clear" w:color="auto" w:fill="auto"/>
          </w:tcPr>
          <w:p w:rsidR="00416840" w:rsidRPr="00080025" w:rsidRDefault="00416840" w:rsidP="004D3C7F">
            <w:pPr>
              <w:autoSpaceDE w:val="0"/>
              <w:autoSpaceDN w:val="0"/>
              <w:ind w:firstLine="27"/>
              <w:jc w:val="center"/>
            </w:pPr>
            <w:r w:rsidRPr="00080025">
              <w:t>мин</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36</w:t>
            </w:r>
          </w:p>
        </w:tc>
        <w:tc>
          <w:tcPr>
            <w:tcW w:w="1888" w:type="pct"/>
            <w:gridSpan w:val="2"/>
            <w:shd w:val="clear" w:color="auto" w:fill="auto"/>
          </w:tcPr>
          <w:p w:rsidR="00416840" w:rsidRPr="00080025" w:rsidRDefault="00416840" w:rsidP="004D3C7F">
            <w:r w:rsidRPr="00080025">
              <w:t>Размер земельного участка концертных залов</w:t>
            </w:r>
          </w:p>
        </w:tc>
        <w:tc>
          <w:tcPr>
            <w:tcW w:w="987" w:type="pct"/>
            <w:shd w:val="clear" w:color="auto" w:fill="auto"/>
          </w:tcPr>
          <w:p w:rsidR="00416840" w:rsidRPr="00080025" w:rsidRDefault="00416840" w:rsidP="004D3C7F">
            <w:pPr>
              <w:jc w:val="center"/>
            </w:pPr>
            <w:r w:rsidRPr="00080025">
              <w:t>га /объект</w:t>
            </w:r>
          </w:p>
        </w:tc>
        <w:tc>
          <w:tcPr>
            <w:tcW w:w="868" w:type="pct"/>
            <w:shd w:val="clear" w:color="auto" w:fill="auto"/>
          </w:tcPr>
          <w:p w:rsidR="00416840" w:rsidRPr="00080025" w:rsidRDefault="00416840" w:rsidP="004D3C7F">
            <w:pPr>
              <w:jc w:val="center"/>
            </w:pPr>
            <w:r w:rsidRPr="00080025">
              <w:t>+</w:t>
            </w:r>
          </w:p>
        </w:tc>
        <w:tc>
          <w:tcPr>
            <w:tcW w:w="563" w:type="pct"/>
            <w:shd w:val="clear" w:color="auto" w:fill="auto"/>
          </w:tcPr>
          <w:p w:rsidR="00416840" w:rsidRPr="00080025" w:rsidRDefault="00416840" w:rsidP="004D3C7F">
            <w:pPr>
              <w:jc w:val="center"/>
            </w:pPr>
            <w:r w:rsidRPr="00080025">
              <w:t>+</w:t>
            </w:r>
          </w:p>
        </w:tc>
        <w:tc>
          <w:tcPr>
            <w:tcW w:w="403" w:type="pct"/>
            <w:shd w:val="clear" w:color="auto" w:fill="auto"/>
          </w:tcPr>
          <w:p w:rsidR="00416840" w:rsidRPr="00080025" w:rsidRDefault="00416840" w:rsidP="004D3C7F">
            <w:pPr>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37</w:t>
            </w:r>
          </w:p>
        </w:tc>
        <w:tc>
          <w:tcPr>
            <w:tcW w:w="1888" w:type="pct"/>
            <w:gridSpan w:val="2"/>
            <w:shd w:val="clear" w:color="auto" w:fill="auto"/>
          </w:tcPr>
          <w:p w:rsidR="00416840" w:rsidRPr="00080025" w:rsidRDefault="00416840" w:rsidP="004D3C7F">
            <w:pPr>
              <w:autoSpaceDE w:val="0"/>
              <w:autoSpaceDN w:val="0"/>
              <w:ind w:firstLine="27"/>
            </w:pPr>
            <w:r w:rsidRPr="00080025">
              <w:t>Уровень обеспеченности универсальными спортивно-зрелищными залами</w:t>
            </w:r>
          </w:p>
        </w:tc>
        <w:tc>
          <w:tcPr>
            <w:tcW w:w="987" w:type="pct"/>
            <w:shd w:val="clear" w:color="auto" w:fill="auto"/>
          </w:tcPr>
          <w:p w:rsidR="00416840" w:rsidRPr="00080025" w:rsidRDefault="00416840" w:rsidP="004D3C7F">
            <w:pPr>
              <w:autoSpaceDE w:val="0"/>
              <w:autoSpaceDN w:val="0"/>
              <w:ind w:firstLine="27"/>
              <w:jc w:val="center"/>
            </w:pPr>
            <w:r w:rsidRPr="00080025">
              <w:t>объект</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38</w:t>
            </w:r>
          </w:p>
        </w:tc>
        <w:tc>
          <w:tcPr>
            <w:tcW w:w="1888" w:type="pct"/>
            <w:gridSpan w:val="2"/>
            <w:shd w:val="clear" w:color="auto" w:fill="auto"/>
          </w:tcPr>
          <w:p w:rsidR="00416840" w:rsidRPr="00080025" w:rsidRDefault="00416840" w:rsidP="004D3C7F">
            <w:pPr>
              <w:autoSpaceDE w:val="0"/>
              <w:autoSpaceDN w:val="0"/>
              <w:ind w:firstLine="27"/>
            </w:pPr>
            <w:r w:rsidRPr="00080025">
              <w:t>Уровень территориальной доступности универсальных спортивно-зрелищных залов</w:t>
            </w:r>
          </w:p>
        </w:tc>
        <w:tc>
          <w:tcPr>
            <w:tcW w:w="987" w:type="pct"/>
            <w:shd w:val="clear" w:color="auto" w:fill="auto"/>
          </w:tcPr>
          <w:p w:rsidR="00416840" w:rsidRPr="00080025" w:rsidRDefault="00416840" w:rsidP="004D3C7F">
            <w:pPr>
              <w:autoSpaceDE w:val="0"/>
              <w:autoSpaceDN w:val="0"/>
              <w:ind w:firstLine="27"/>
              <w:jc w:val="center"/>
            </w:pPr>
            <w:r w:rsidRPr="00080025">
              <w:t>мин</w:t>
            </w:r>
          </w:p>
        </w:tc>
        <w:tc>
          <w:tcPr>
            <w:tcW w:w="868" w:type="pct"/>
            <w:shd w:val="clear" w:color="auto" w:fill="auto"/>
          </w:tcPr>
          <w:p w:rsidR="00416840" w:rsidRPr="00080025" w:rsidRDefault="00416840" w:rsidP="004D3C7F">
            <w:pPr>
              <w:autoSpaceDE w:val="0"/>
              <w:autoSpaceDN w:val="0"/>
              <w:ind w:firstLine="27"/>
              <w:jc w:val="center"/>
            </w:pPr>
            <w:r w:rsidRPr="00080025">
              <w:t>+</w:t>
            </w:r>
          </w:p>
        </w:tc>
        <w:tc>
          <w:tcPr>
            <w:tcW w:w="563" w:type="pct"/>
            <w:shd w:val="clear" w:color="auto" w:fill="auto"/>
          </w:tcPr>
          <w:p w:rsidR="00416840" w:rsidRPr="00080025" w:rsidRDefault="00416840" w:rsidP="004D3C7F">
            <w:pPr>
              <w:autoSpaceDE w:val="0"/>
              <w:autoSpaceDN w:val="0"/>
              <w:ind w:firstLine="27"/>
              <w:jc w:val="center"/>
            </w:pPr>
            <w:r w:rsidRPr="00080025">
              <w:t>-</w:t>
            </w:r>
          </w:p>
        </w:tc>
        <w:tc>
          <w:tcPr>
            <w:tcW w:w="403" w:type="pct"/>
            <w:shd w:val="clear" w:color="auto" w:fill="auto"/>
          </w:tcPr>
          <w:p w:rsidR="00416840" w:rsidRPr="00080025" w:rsidRDefault="00416840" w:rsidP="004D3C7F">
            <w:pPr>
              <w:autoSpaceDE w:val="0"/>
              <w:autoSpaceDN w:val="0"/>
              <w:ind w:firstLine="27"/>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39</w:t>
            </w:r>
          </w:p>
        </w:tc>
        <w:tc>
          <w:tcPr>
            <w:tcW w:w="1888" w:type="pct"/>
            <w:gridSpan w:val="2"/>
            <w:shd w:val="clear" w:color="auto" w:fill="auto"/>
          </w:tcPr>
          <w:p w:rsidR="00416840" w:rsidRPr="00080025" w:rsidRDefault="00416840" w:rsidP="004D3C7F">
            <w:r w:rsidRPr="00080025">
              <w:t>Размер земельного участка универсальных спортивно-зрелищных залов</w:t>
            </w:r>
          </w:p>
        </w:tc>
        <w:tc>
          <w:tcPr>
            <w:tcW w:w="987" w:type="pct"/>
            <w:shd w:val="clear" w:color="auto" w:fill="auto"/>
          </w:tcPr>
          <w:p w:rsidR="00416840" w:rsidRPr="00080025" w:rsidRDefault="00416840" w:rsidP="004D3C7F">
            <w:pPr>
              <w:jc w:val="center"/>
            </w:pPr>
            <w:r w:rsidRPr="00080025">
              <w:t>га/объект</w:t>
            </w:r>
          </w:p>
        </w:tc>
        <w:tc>
          <w:tcPr>
            <w:tcW w:w="868" w:type="pct"/>
            <w:shd w:val="clear" w:color="auto" w:fill="auto"/>
          </w:tcPr>
          <w:p w:rsidR="00416840" w:rsidRPr="00080025" w:rsidRDefault="00416840" w:rsidP="004D3C7F">
            <w:pPr>
              <w:jc w:val="center"/>
            </w:pPr>
            <w:r w:rsidRPr="00080025">
              <w:t>+</w:t>
            </w:r>
          </w:p>
        </w:tc>
        <w:tc>
          <w:tcPr>
            <w:tcW w:w="563" w:type="pct"/>
            <w:shd w:val="clear" w:color="auto" w:fill="auto"/>
          </w:tcPr>
          <w:p w:rsidR="00416840" w:rsidRPr="00080025" w:rsidRDefault="00416840" w:rsidP="004D3C7F">
            <w:pPr>
              <w:jc w:val="center"/>
            </w:pPr>
            <w:r w:rsidRPr="00080025">
              <w:t>+</w:t>
            </w:r>
          </w:p>
        </w:tc>
        <w:tc>
          <w:tcPr>
            <w:tcW w:w="403" w:type="pct"/>
            <w:shd w:val="clear" w:color="auto" w:fill="auto"/>
          </w:tcPr>
          <w:p w:rsidR="00416840" w:rsidRPr="00080025" w:rsidRDefault="00416840" w:rsidP="004D3C7F">
            <w:pPr>
              <w:jc w:val="center"/>
            </w:pPr>
            <w:r w:rsidRPr="00080025">
              <w:t>+</w:t>
            </w:r>
          </w:p>
        </w:tc>
      </w:tr>
      <w:tr w:rsidR="00416840" w:rsidRPr="00080025" w:rsidTr="00E25B79">
        <w:trPr>
          <w:jc w:val="center"/>
        </w:trPr>
        <w:tc>
          <w:tcPr>
            <w:tcW w:w="5000" w:type="pct"/>
            <w:gridSpan w:val="7"/>
            <w:shd w:val="clear" w:color="auto" w:fill="auto"/>
          </w:tcPr>
          <w:p w:rsidR="00416840" w:rsidRPr="00080025" w:rsidRDefault="00416840" w:rsidP="004D3C7F">
            <w:pPr>
              <w:autoSpaceDE w:val="0"/>
              <w:autoSpaceDN w:val="0"/>
              <w:ind w:firstLine="27"/>
              <w:jc w:val="center"/>
            </w:pPr>
            <w:r w:rsidRPr="00080025">
              <w:t xml:space="preserve">В области физической культуры и спорта </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40</w:t>
            </w:r>
          </w:p>
        </w:tc>
        <w:tc>
          <w:tcPr>
            <w:tcW w:w="1888" w:type="pct"/>
            <w:gridSpan w:val="2"/>
            <w:shd w:val="clear" w:color="auto" w:fill="auto"/>
            <w:vAlign w:val="center"/>
          </w:tcPr>
          <w:p w:rsidR="00416840" w:rsidRPr="00080025" w:rsidRDefault="00416840" w:rsidP="004D3C7F">
            <w:pPr>
              <w:pStyle w:val="101"/>
              <w:rPr>
                <w:sz w:val="24"/>
              </w:rPr>
            </w:pPr>
            <w:r w:rsidRPr="00080025">
              <w:rPr>
                <w:sz w:val="24"/>
              </w:rPr>
              <w:t>Уровень обеспеченности физкультурно-спортивными залами</w:t>
            </w:r>
          </w:p>
        </w:tc>
        <w:tc>
          <w:tcPr>
            <w:tcW w:w="987" w:type="pct"/>
            <w:shd w:val="clear" w:color="auto" w:fill="auto"/>
            <w:vAlign w:val="center"/>
          </w:tcPr>
          <w:p w:rsidR="00416840" w:rsidRPr="00080025" w:rsidRDefault="00416840" w:rsidP="004D3C7F">
            <w:pPr>
              <w:pStyle w:val="101"/>
              <w:rPr>
                <w:sz w:val="24"/>
              </w:rPr>
            </w:pPr>
            <w:r w:rsidRPr="00080025">
              <w:rPr>
                <w:sz w:val="24"/>
              </w:rPr>
              <w:t>кв. м площади пола/ тыс. чел.</w:t>
            </w:r>
          </w:p>
        </w:tc>
        <w:tc>
          <w:tcPr>
            <w:tcW w:w="868"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563"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403" w:type="pct"/>
            <w:shd w:val="clear" w:color="auto" w:fill="auto"/>
            <w:vAlign w:val="center"/>
          </w:tcPr>
          <w:p w:rsidR="00416840" w:rsidRPr="00080025" w:rsidRDefault="00416840" w:rsidP="004D3C7F">
            <w:pPr>
              <w:autoSpaceDE w:val="0"/>
              <w:autoSpaceDN w:val="0"/>
              <w:adjustRightInd w:val="0"/>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41</w:t>
            </w:r>
          </w:p>
        </w:tc>
        <w:tc>
          <w:tcPr>
            <w:tcW w:w="1888" w:type="pct"/>
            <w:gridSpan w:val="2"/>
            <w:shd w:val="clear" w:color="auto" w:fill="auto"/>
            <w:vAlign w:val="center"/>
          </w:tcPr>
          <w:p w:rsidR="00416840" w:rsidRPr="00080025" w:rsidRDefault="00416840" w:rsidP="004D3C7F">
            <w:pPr>
              <w:pStyle w:val="101"/>
              <w:rPr>
                <w:sz w:val="24"/>
              </w:rPr>
            </w:pPr>
            <w:r w:rsidRPr="00080025">
              <w:rPr>
                <w:sz w:val="24"/>
              </w:rPr>
              <w:t>Размер земельного участка физкультурно-спортивных залов</w:t>
            </w:r>
          </w:p>
        </w:tc>
        <w:tc>
          <w:tcPr>
            <w:tcW w:w="987" w:type="pct"/>
            <w:shd w:val="clear" w:color="auto" w:fill="auto"/>
            <w:vAlign w:val="center"/>
          </w:tcPr>
          <w:p w:rsidR="00416840" w:rsidRPr="00080025" w:rsidRDefault="00416840" w:rsidP="004D3C7F">
            <w:pPr>
              <w:pStyle w:val="101"/>
              <w:rPr>
                <w:sz w:val="24"/>
              </w:rPr>
            </w:pPr>
            <w:r w:rsidRPr="00080025">
              <w:rPr>
                <w:sz w:val="24"/>
              </w:rPr>
              <w:t>кв. м./тыс. человек</w:t>
            </w:r>
          </w:p>
        </w:tc>
        <w:tc>
          <w:tcPr>
            <w:tcW w:w="868"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563"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403" w:type="pct"/>
            <w:shd w:val="clear" w:color="auto" w:fill="auto"/>
            <w:vAlign w:val="center"/>
          </w:tcPr>
          <w:p w:rsidR="00416840" w:rsidRPr="00080025" w:rsidRDefault="00416840" w:rsidP="004D3C7F">
            <w:pPr>
              <w:autoSpaceDE w:val="0"/>
              <w:autoSpaceDN w:val="0"/>
              <w:adjustRightInd w:val="0"/>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lastRenderedPageBreak/>
              <w:t>42</w:t>
            </w:r>
          </w:p>
        </w:tc>
        <w:tc>
          <w:tcPr>
            <w:tcW w:w="1888" w:type="pct"/>
            <w:gridSpan w:val="2"/>
            <w:shd w:val="clear" w:color="auto" w:fill="auto"/>
            <w:vAlign w:val="center"/>
          </w:tcPr>
          <w:p w:rsidR="00416840" w:rsidRPr="00080025" w:rsidRDefault="00416840" w:rsidP="004D3C7F">
            <w:pPr>
              <w:pStyle w:val="101"/>
              <w:rPr>
                <w:sz w:val="24"/>
              </w:rPr>
            </w:pPr>
            <w:r w:rsidRPr="00080025">
              <w:rPr>
                <w:sz w:val="24"/>
              </w:rPr>
              <w:t>Уровень обеспеченности плоскостными сооружениями</w:t>
            </w:r>
          </w:p>
        </w:tc>
        <w:tc>
          <w:tcPr>
            <w:tcW w:w="987" w:type="pct"/>
            <w:shd w:val="clear" w:color="auto" w:fill="auto"/>
            <w:vAlign w:val="center"/>
          </w:tcPr>
          <w:p w:rsidR="00416840" w:rsidRPr="00080025" w:rsidRDefault="00416840" w:rsidP="004D3C7F">
            <w:pPr>
              <w:pStyle w:val="101"/>
              <w:rPr>
                <w:sz w:val="24"/>
              </w:rPr>
            </w:pPr>
            <w:r w:rsidRPr="00080025">
              <w:rPr>
                <w:sz w:val="24"/>
              </w:rPr>
              <w:t>кв. м/ тыс. чел.</w:t>
            </w:r>
          </w:p>
        </w:tc>
        <w:tc>
          <w:tcPr>
            <w:tcW w:w="868"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563"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403" w:type="pct"/>
            <w:shd w:val="clear" w:color="auto" w:fill="auto"/>
            <w:vAlign w:val="center"/>
          </w:tcPr>
          <w:p w:rsidR="00416840" w:rsidRPr="00080025" w:rsidRDefault="00416840" w:rsidP="004D3C7F">
            <w:pPr>
              <w:autoSpaceDE w:val="0"/>
              <w:autoSpaceDN w:val="0"/>
              <w:adjustRightInd w:val="0"/>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43</w:t>
            </w:r>
          </w:p>
        </w:tc>
        <w:tc>
          <w:tcPr>
            <w:tcW w:w="1888" w:type="pct"/>
            <w:gridSpan w:val="2"/>
            <w:shd w:val="clear" w:color="auto" w:fill="auto"/>
            <w:vAlign w:val="center"/>
          </w:tcPr>
          <w:p w:rsidR="00416840" w:rsidRPr="00080025" w:rsidRDefault="00416840" w:rsidP="004D3C7F">
            <w:pPr>
              <w:pStyle w:val="101"/>
              <w:rPr>
                <w:sz w:val="24"/>
              </w:rPr>
            </w:pPr>
            <w:r w:rsidRPr="00080025">
              <w:rPr>
                <w:sz w:val="24"/>
              </w:rPr>
              <w:t>Размер земельного участка  плоскостных сооружений</w:t>
            </w:r>
          </w:p>
        </w:tc>
        <w:tc>
          <w:tcPr>
            <w:tcW w:w="987" w:type="pct"/>
            <w:shd w:val="clear" w:color="auto" w:fill="auto"/>
            <w:vAlign w:val="center"/>
          </w:tcPr>
          <w:p w:rsidR="00416840" w:rsidRPr="00080025" w:rsidRDefault="00416840" w:rsidP="004D3C7F">
            <w:pPr>
              <w:pStyle w:val="101"/>
              <w:rPr>
                <w:sz w:val="24"/>
              </w:rPr>
            </w:pPr>
            <w:r w:rsidRPr="00080025">
              <w:rPr>
                <w:sz w:val="24"/>
              </w:rPr>
              <w:t>кв. м./тыс. человек</w:t>
            </w:r>
          </w:p>
        </w:tc>
        <w:tc>
          <w:tcPr>
            <w:tcW w:w="868"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563"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403" w:type="pct"/>
            <w:shd w:val="clear" w:color="auto" w:fill="auto"/>
            <w:vAlign w:val="center"/>
          </w:tcPr>
          <w:p w:rsidR="00416840" w:rsidRPr="00080025" w:rsidRDefault="00416840" w:rsidP="004D3C7F">
            <w:pPr>
              <w:autoSpaceDE w:val="0"/>
              <w:autoSpaceDN w:val="0"/>
              <w:adjustRightInd w:val="0"/>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44</w:t>
            </w:r>
          </w:p>
        </w:tc>
        <w:tc>
          <w:tcPr>
            <w:tcW w:w="1888" w:type="pct"/>
            <w:gridSpan w:val="2"/>
            <w:shd w:val="clear" w:color="auto" w:fill="auto"/>
            <w:vAlign w:val="center"/>
          </w:tcPr>
          <w:p w:rsidR="00416840" w:rsidRPr="00080025" w:rsidRDefault="00416840" w:rsidP="004D3C7F">
            <w:pPr>
              <w:pStyle w:val="101"/>
              <w:rPr>
                <w:sz w:val="24"/>
              </w:rPr>
            </w:pPr>
            <w:r w:rsidRPr="00080025">
              <w:rPr>
                <w:sz w:val="24"/>
              </w:rPr>
              <w:t>Уровень обеспеченности плавательными бассейнами</w:t>
            </w:r>
          </w:p>
        </w:tc>
        <w:tc>
          <w:tcPr>
            <w:tcW w:w="987" w:type="pct"/>
            <w:shd w:val="clear" w:color="auto" w:fill="auto"/>
            <w:vAlign w:val="center"/>
          </w:tcPr>
          <w:p w:rsidR="00416840" w:rsidRPr="00080025" w:rsidRDefault="00416840" w:rsidP="004D3C7F">
            <w:pPr>
              <w:pStyle w:val="101"/>
              <w:rPr>
                <w:sz w:val="24"/>
              </w:rPr>
            </w:pPr>
            <w:r w:rsidRPr="00080025">
              <w:rPr>
                <w:sz w:val="24"/>
              </w:rPr>
              <w:t>кв. м зеркала воды/ тыс. чел.</w:t>
            </w:r>
          </w:p>
        </w:tc>
        <w:tc>
          <w:tcPr>
            <w:tcW w:w="868"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563"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403" w:type="pct"/>
            <w:shd w:val="clear" w:color="auto" w:fill="auto"/>
            <w:vAlign w:val="center"/>
          </w:tcPr>
          <w:p w:rsidR="00416840" w:rsidRPr="00080025" w:rsidRDefault="00416840" w:rsidP="004D3C7F">
            <w:pPr>
              <w:autoSpaceDE w:val="0"/>
              <w:autoSpaceDN w:val="0"/>
              <w:adjustRightInd w:val="0"/>
              <w:jc w:val="center"/>
            </w:pPr>
            <w:r w:rsidRPr="00080025">
              <w:t>-</w:t>
            </w:r>
          </w:p>
        </w:tc>
      </w:tr>
      <w:tr w:rsidR="00416840" w:rsidRPr="00080025" w:rsidTr="00E25B79">
        <w:trPr>
          <w:jc w:val="center"/>
        </w:trPr>
        <w:tc>
          <w:tcPr>
            <w:tcW w:w="291" w:type="pct"/>
            <w:shd w:val="clear" w:color="auto" w:fill="auto"/>
          </w:tcPr>
          <w:p w:rsidR="00416840" w:rsidRPr="00080025" w:rsidRDefault="00416840" w:rsidP="004D3C7F">
            <w:pPr>
              <w:jc w:val="center"/>
            </w:pPr>
            <w:r w:rsidRPr="00080025">
              <w:t>45</w:t>
            </w:r>
          </w:p>
        </w:tc>
        <w:tc>
          <w:tcPr>
            <w:tcW w:w="1888" w:type="pct"/>
            <w:gridSpan w:val="2"/>
            <w:shd w:val="clear" w:color="auto" w:fill="auto"/>
            <w:vAlign w:val="center"/>
          </w:tcPr>
          <w:p w:rsidR="00416840" w:rsidRPr="00080025" w:rsidRDefault="00416840" w:rsidP="004D3C7F">
            <w:pPr>
              <w:pStyle w:val="101"/>
              <w:rPr>
                <w:sz w:val="24"/>
              </w:rPr>
            </w:pPr>
            <w:r w:rsidRPr="00080025">
              <w:rPr>
                <w:sz w:val="24"/>
              </w:rPr>
              <w:t>Размер земельного участка плавательных бассейнов</w:t>
            </w:r>
          </w:p>
        </w:tc>
        <w:tc>
          <w:tcPr>
            <w:tcW w:w="987" w:type="pct"/>
            <w:shd w:val="clear" w:color="auto" w:fill="auto"/>
            <w:vAlign w:val="center"/>
          </w:tcPr>
          <w:p w:rsidR="00416840" w:rsidRPr="00080025" w:rsidRDefault="00416840" w:rsidP="004D3C7F">
            <w:pPr>
              <w:pStyle w:val="101"/>
              <w:rPr>
                <w:sz w:val="24"/>
              </w:rPr>
            </w:pPr>
            <w:r w:rsidRPr="00080025">
              <w:rPr>
                <w:sz w:val="24"/>
              </w:rPr>
              <w:t>кв. м./тыс. человек</w:t>
            </w:r>
          </w:p>
        </w:tc>
        <w:tc>
          <w:tcPr>
            <w:tcW w:w="868"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563" w:type="pct"/>
            <w:shd w:val="clear" w:color="auto" w:fill="auto"/>
            <w:vAlign w:val="center"/>
          </w:tcPr>
          <w:p w:rsidR="00416840" w:rsidRPr="00080025" w:rsidRDefault="00416840" w:rsidP="004D3C7F">
            <w:pPr>
              <w:autoSpaceDE w:val="0"/>
              <w:autoSpaceDN w:val="0"/>
              <w:adjustRightInd w:val="0"/>
              <w:jc w:val="center"/>
            </w:pPr>
            <w:r w:rsidRPr="00080025">
              <w:t>+</w:t>
            </w:r>
          </w:p>
        </w:tc>
        <w:tc>
          <w:tcPr>
            <w:tcW w:w="403" w:type="pct"/>
            <w:shd w:val="clear" w:color="auto" w:fill="auto"/>
            <w:vAlign w:val="center"/>
          </w:tcPr>
          <w:p w:rsidR="00416840" w:rsidRPr="00080025" w:rsidRDefault="00416840" w:rsidP="004D3C7F">
            <w:pPr>
              <w:autoSpaceDE w:val="0"/>
              <w:autoSpaceDN w:val="0"/>
              <w:adjustRightInd w:val="0"/>
              <w:jc w:val="center"/>
            </w:pPr>
            <w:r w:rsidRPr="00080025">
              <w:t>+</w:t>
            </w:r>
          </w:p>
        </w:tc>
      </w:tr>
      <w:tr w:rsidR="00416840" w:rsidRPr="00080025" w:rsidTr="00E25B79">
        <w:trPr>
          <w:jc w:val="center"/>
        </w:trPr>
        <w:tc>
          <w:tcPr>
            <w:tcW w:w="5000" w:type="pct"/>
            <w:gridSpan w:val="7"/>
            <w:shd w:val="clear" w:color="auto" w:fill="auto"/>
          </w:tcPr>
          <w:p w:rsidR="00416840" w:rsidRPr="00080025" w:rsidRDefault="00416840" w:rsidP="004D3C7F">
            <w:pPr>
              <w:autoSpaceDE w:val="0"/>
              <w:autoSpaceDN w:val="0"/>
              <w:ind w:firstLine="27"/>
              <w:jc w:val="center"/>
            </w:pPr>
            <w:r w:rsidRPr="00080025">
              <w:t xml:space="preserve">В области энергетики и инженерной инфраструктуры </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46</w:t>
            </w:r>
          </w:p>
        </w:tc>
        <w:tc>
          <w:tcPr>
            <w:tcW w:w="1879" w:type="pct"/>
            <w:shd w:val="clear" w:color="auto" w:fill="auto"/>
            <w:vAlign w:val="center"/>
          </w:tcPr>
          <w:p w:rsidR="00594857" w:rsidRPr="00080025" w:rsidRDefault="00594857" w:rsidP="004D3C7F">
            <w:pPr>
              <w:pStyle w:val="101"/>
              <w:rPr>
                <w:sz w:val="24"/>
              </w:rPr>
            </w:pPr>
            <w:r w:rsidRPr="00080025">
              <w:rPr>
                <w:sz w:val="24"/>
              </w:rPr>
              <w:t>Размер земельного участка для размещения газораспределительных станций</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га</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47</w:t>
            </w:r>
          </w:p>
        </w:tc>
        <w:tc>
          <w:tcPr>
            <w:tcW w:w="1879" w:type="pct"/>
            <w:shd w:val="clear" w:color="auto" w:fill="auto"/>
            <w:vAlign w:val="center"/>
          </w:tcPr>
          <w:p w:rsidR="00594857" w:rsidRPr="00080025" w:rsidRDefault="00594857" w:rsidP="004D3C7F">
            <w:pPr>
              <w:pStyle w:val="101"/>
              <w:rPr>
                <w:sz w:val="24"/>
              </w:rPr>
            </w:pPr>
            <w:r w:rsidRPr="00080025">
              <w:rPr>
                <w:sz w:val="24"/>
              </w:rPr>
              <w:t>Размер земельного участка для размещения антенно-мачтового сооружения</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га</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48</w:t>
            </w:r>
          </w:p>
        </w:tc>
        <w:tc>
          <w:tcPr>
            <w:tcW w:w="1879" w:type="pct"/>
            <w:shd w:val="clear" w:color="auto" w:fill="auto"/>
            <w:vAlign w:val="center"/>
          </w:tcPr>
          <w:p w:rsidR="00594857" w:rsidRPr="00080025" w:rsidRDefault="00594857" w:rsidP="004D3C7F">
            <w:pPr>
              <w:pStyle w:val="101"/>
              <w:rPr>
                <w:sz w:val="24"/>
              </w:rPr>
            </w:pPr>
            <w:r w:rsidRPr="00080025">
              <w:rPr>
                <w:sz w:val="24"/>
              </w:rPr>
              <w:t>Полоса земли для прокладки кабелей линии связи</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м</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49</w:t>
            </w:r>
          </w:p>
        </w:tc>
        <w:tc>
          <w:tcPr>
            <w:tcW w:w="1879" w:type="pct"/>
            <w:shd w:val="clear" w:color="auto" w:fill="auto"/>
            <w:vAlign w:val="center"/>
          </w:tcPr>
          <w:p w:rsidR="00594857" w:rsidRPr="00080025" w:rsidRDefault="00594857" w:rsidP="004D3C7F">
            <w:pPr>
              <w:pStyle w:val="101"/>
              <w:rPr>
                <w:sz w:val="24"/>
              </w:rPr>
            </w:pPr>
            <w:r w:rsidRPr="00080025">
              <w:rPr>
                <w:sz w:val="24"/>
              </w:rPr>
              <w:t>Полоса земли для установки опор и подвески линии связи</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м</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50</w:t>
            </w:r>
          </w:p>
        </w:tc>
        <w:tc>
          <w:tcPr>
            <w:tcW w:w="1879" w:type="pct"/>
            <w:shd w:val="clear" w:color="auto" w:fill="auto"/>
            <w:vAlign w:val="center"/>
          </w:tcPr>
          <w:p w:rsidR="00594857" w:rsidRPr="00080025" w:rsidRDefault="00594857" w:rsidP="004D3C7F">
            <w:pPr>
              <w:pStyle w:val="101"/>
              <w:rPr>
                <w:sz w:val="24"/>
              </w:rPr>
            </w:pPr>
            <w:r w:rsidRPr="00080025">
              <w:rPr>
                <w:sz w:val="24"/>
              </w:rPr>
              <w:t>Уровень обеспеченности централизованным электроснабжением</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51</w:t>
            </w:r>
          </w:p>
        </w:tc>
        <w:tc>
          <w:tcPr>
            <w:tcW w:w="1879" w:type="pct"/>
            <w:shd w:val="clear" w:color="auto" w:fill="auto"/>
            <w:vAlign w:val="center"/>
          </w:tcPr>
          <w:p w:rsidR="00594857" w:rsidRPr="00080025" w:rsidRDefault="00594857" w:rsidP="004D3C7F">
            <w:pPr>
              <w:pStyle w:val="101"/>
              <w:rPr>
                <w:sz w:val="24"/>
              </w:rPr>
            </w:pPr>
            <w:r w:rsidRPr="00080025">
              <w:rPr>
                <w:sz w:val="24"/>
              </w:rPr>
              <w:t>Норматив потребления коммунальных услуг по электроснабжению</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 xml:space="preserve">кВт*ч/чел в </w:t>
            </w:r>
            <w:proofErr w:type="spellStart"/>
            <w:r w:rsidRPr="00080025">
              <w:rPr>
                <w:sz w:val="24"/>
              </w:rPr>
              <w:t>мес</w:t>
            </w:r>
            <w:proofErr w:type="spellEnd"/>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52</w:t>
            </w:r>
          </w:p>
        </w:tc>
        <w:tc>
          <w:tcPr>
            <w:tcW w:w="1879" w:type="pct"/>
            <w:shd w:val="clear" w:color="auto" w:fill="auto"/>
            <w:vAlign w:val="center"/>
          </w:tcPr>
          <w:p w:rsidR="00594857" w:rsidRPr="00080025" w:rsidRDefault="00594857" w:rsidP="004D3C7F">
            <w:pPr>
              <w:pStyle w:val="101"/>
              <w:rPr>
                <w:sz w:val="24"/>
              </w:rPr>
            </w:pPr>
            <w:r w:rsidRPr="00080025">
              <w:rPr>
                <w:sz w:val="24"/>
              </w:rPr>
              <w:t xml:space="preserve">Размер земельного участка, отводимого для подстанций напряжением до 35 </w:t>
            </w:r>
            <w:proofErr w:type="spellStart"/>
            <w:r w:rsidRPr="00080025">
              <w:rPr>
                <w:sz w:val="24"/>
              </w:rPr>
              <w:t>кВ</w:t>
            </w:r>
            <w:proofErr w:type="spellEnd"/>
            <w:r w:rsidRPr="00080025">
              <w:rPr>
                <w:sz w:val="24"/>
              </w:rPr>
              <w:t xml:space="preserve"> включительно  </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кв. м</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53</w:t>
            </w:r>
          </w:p>
        </w:tc>
        <w:tc>
          <w:tcPr>
            <w:tcW w:w="1879" w:type="pct"/>
            <w:shd w:val="clear" w:color="auto" w:fill="auto"/>
            <w:vAlign w:val="center"/>
          </w:tcPr>
          <w:p w:rsidR="00594857" w:rsidRPr="00080025" w:rsidRDefault="00594857" w:rsidP="004D3C7F">
            <w:pPr>
              <w:pStyle w:val="101"/>
              <w:rPr>
                <w:sz w:val="24"/>
              </w:rPr>
            </w:pPr>
            <w:r w:rsidRPr="00080025">
              <w:rPr>
                <w:sz w:val="24"/>
              </w:rPr>
              <w:t>Размер земельного участка, отводимого для трансформаторных подстанций и распределительных пунктов</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кв. м</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54</w:t>
            </w:r>
          </w:p>
        </w:tc>
        <w:tc>
          <w:tcPr>
            <w:tcW w:w="1879" w:type="pct"/>
            <w:shd w:val="clear" w:color="auto" w:fill="auto"/>
            <w:vAlign w:val="center"/>
          </w:tcPr>
          <w:p w:rsidR="00594857" w:rsidRPr="00080025" w:rsidRDefault="00594857" w:rsidP="004D3C7F">
            <w:pPr>
              <w:pStyle w:val="101"/>
              <w:rPr>
                <w:sz w:val="24"/>
              </w:rPr>
            </w:pPr>
            <w:r w:rsidRPr="00080025">
              <w:rPr>
                <w:sz w:val="24"/>
              </w:rPr>
              <w:t xml:space="preserve">Ширина полос земель для электрических сетей напряжением до 35 </w:t>
            </w:r>
            <w:proofErr w:type="spellStart"/>
            <w:r w:rsidRPr="00080025">
              <w:rPr>
                <w:sz w:val="24"/>
              </w:rPr>
              <w:t>кВ</w:t>
            </w:r>
            <w:proofErr w:type="spellEnd"/>
            <w:r w:rsidRPr="00080025">
              <w:rPr>
                <w:sz w:val="24"/>
              </w:rPr>
              <w:t xml:space="preserve"> включительно</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м</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lastRenderedPageBreak/>
              <w:t>55</w:t>
            </w:r>
          </w:p>
        </w:tc>
        <w:tc>
          <w:tcPr>
            <w:tcW w:w="1879" w:type="pct"/>
            <w:shd w:val="clear" w:color="auto" w:fill="auto"/>
            <w:vAlign w:val="center"/>
          </w:tcPr>
          <w:p w:rsidR="00594857" w:rsidRPr="00080025" w:rsidRDefault="00594857" w:rsidP="004D3C7F">
            <w:pPr>
              <w:pStyle w:val="101"/>
              <w:rPr>
                <w:sz w:val="24"/>
              </w:rPr>
            </w:pPr>
            <w:r w:rsidRPr="00080025">
              <w:rPr>
                <w:sz w:val="24"/>
              </w:rPr>
              <w:t>Уровень обеспеченности централизованным теплоснабжением в пределах радиусов эффективного теплоснабжения источников тепла</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56</w:t>
            </w:r>
          </w:p>
        </w:tc>
        <w:tc>
          <w:tcPr>
            <w:tcW w:w="1879" w:type="pct"/>
            <w:shd w:val="clear" w:color="auto" w:fill="auto"/>
            <w:vAlign w:val="center"/>
          </w:tcPr>
          <w:p w:rsidR="00594857" w:rsidRPr="00080025" w:rsidRDefault="00594857" w:rsidP="004D3C7F">
            <w:pPr>
              <w:pStyle w:val="102"/>
              <w:rPr>
                <w:sz w:val="24"/>
              </w:rPr>
            </w:pPr>
            <w:r w:rsidRPr="00080025">
              <w:rPr>
                <w:sz w:val="24"/>
              </w:rPr>
              <w:t>Размер земельного участка для отдельно стоящих котельных в зависим</w:t>
            </w:r>
            <w:r w:rsidR="004D3C7F" w:rsidRPr="00080025">
              <w:rPr>
                <w:sz w:val="24"/>
              </w:rPr>
              <w:t xml:space="preserve">ости от </w:t>
            </w:r>
            <w:proofErr w:type="spellStart"/>
            <w:r w:rsidR="004D3C7F" w:rsidRPr="00080025">
              <w:rPr>
                <w:sz w:val="24"/>
              </w:rPr>
              <w:t>теплопроизводительности</w:t>
            </w:r>
            <w:proofErr w:type="spellEnd"/>
          </w:p>
        </w:tc>
        <w:tc>
          <w:tcPr>
            <w:tcW w:w="987" w:type="pct"/>
            <w:shd w:val="clear" w:color="auto" w:fill="auto"/>
            <w:vAlign w:val="center"/>
          </w:tcPr>
          <w:p w:rsidR="00594857" w:rsidRPr="00080025" w:rsidRDefault="00594857" w:rsidP="004D3C7F">
            <w:pPr>
              <w:pStyle w:val="101"/>
              <w:jc w:val="center"/>
              <w:rPr>
                <w:sz w:val="24"/>
              </w:rPr>
            </w:pPr>
            <w:r w:rsidRPr="00080025">
              <w:rPr>
                <w:sz w:val="24"/>
              </w:rPr>
              <w:t>га</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57</w:t>
            </w:r>
          </w:p>
        </w:tc>
        <w:tc>
          <w:tcPr>
            <w:tcW w:w="1879" w:type="pct"/>
            <w:shd w:val="clear" w:color="auto" w:fill="auto"/>
            <w:vAlign w:val="center"/>
          </w:tcPr>
          <w:p w:rsidR="00594857" w:rsidRPr="00080025" w:rsidRDefault="00594857" w:rsidP="004D3C7F">
            <w:pPr>
              <w:pStyle w:val="101"/>
              <w:rPr>
                <w:sz w:val="24"/>
              </w:rPr>
            </w:pPr>
            <w:r w:rsidRPr="00080025">
              <w:rPr>
                <w:sz w:val="24"/>
              </w:rPr>
              <w:t>Удельные расходы тепла на отопление жилых зданий</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ккал/ч на 1 кв. м общей площади здания</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58</w:t>
            </w:r>
          </w:p>
        </w:tc>
        <w:tc>
          <w:tcPr>
            <w:tcW w:w="1879" w:type="pct"/>
            <w:shd w:val="clear" w:color="auto" w:fill="auto"/>
            <w:vAlign w:val="center"/>
          </w:tcPr>
          <w:p w:rsidR="00594857" w:rsidRPr="00080025" w:rsidRDefault="00594857" w:rsidP="004D3C7F">
            <w:pPr>
              <w:pStyle w:val="101"/>
              <w:rPr>
                <w:sz w:val="24"/>
              </w:rPr>
            </w:pPr>
            <w:r w:rsidRPr="00080025">
              <w:rPr>
                <w:sz w:val="24"/>
              </w:rPr>
              <w:t>Удельные расходы тепла на отопление административных и общественных зданий</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ккал/ч на 1 кв. м общей площади здания</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59</w:t>
            </w:r>
          </w:p>
        </w:tc>
        <w:tc>
          <w:tcPr>
            <w:tcW w:w="1879" w:type="pct"/>
            <w:shd w:val="clear" w:color="auto" w:fill="auto"/>
            <w:vAlign w:val="center"/>
          </w:tcPr>
          <w:p w:rsidR="00594857" w:rsidRPr="00080025" w:rsidRDefault="00594857" w:rsidP="004D3C7F">
            <w:pPr>
              <w:pStyle w:val="101"/>
              <w:rPr>
                <w:sz w:val="24"/>
              </w:rPr>
            </w:pPr>
            <w:r w:rsidRPr="00080025">
              <w:rPr>
                <w:sz w:val="24"/>
              </w:rPr>
              <w:t>Уровень обеспеченности централизованной системой газоснабжения вне зон действия источников централизованного теплоснабжения,</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60</w:t>
            </w:r>
          </w:p>
        </w:tc>
        <w:tc>
          <w:tcPr>
            <w:tcW w:w="1879" w:type="pct"/>
            <w:shd w:val="clear" w:color="auto" w:fill="auto"/>
            <w:vAlign w:val="center"/>
          </w:tcPr>
          <w:p w:rsidR="00594857" w:rsidRPr="00080025" w:rsidRDefault="00594857" w:rsidP="004D3C7F">
            <w:pPr>
              <w:pStyle w:val="101"/>
              <w:rPr>
                <w:sz w:val="24"/>
              </w:rPr>
            </w:pPr>
            <w:r w:rsidRPr="00080025">
              <w:rPr>
                <w:sz w:val="24"/>
              </w:rPr>
              <w:t>Удельные расходы природного и сжиженного газа для различных коммунальных нужд</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куб. м на человека в год</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61</w:t>
            </w:r>
          </w:p>
        </w:tc>
        <w:tc>
          <w:tcPr>
            <w:tcW w:w="1879" w:type="pct"/>
            <w:shd w:val="clear" w:color="auto" w:fill="auto"/>
            <w:vAlign w:val="center"/>
          </w:tcPr>
          <w:p w:rsidR="00594857" w:rsidRPr="00080025" w:rsidRDefault="00594857" w:rsidP="004D3C7F">
            <w:pPr>
              <w:pStyle w:val="101"/>
              <w:rPr>
                <w:sz w:val="24"/>
              </w:rPr>
            </w:pPr>
            <w:r w:rsidRPr="00080025">
              <w:rPr>
                <w:sz w:val="24"/>
              </w:rPr>
              <w:t>Размер земельного участка для размещения пунктов редуцирования газа</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кв. м</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62</w:t>
            </w:r>
          </w:p>
        </w:tc>
        <w:tc>
          <w:tcPr>
            <w:tcW w:w="1879" w:type="pct"/>
            <w:shd w:val="clear" w:color="auto" w:fill="auto"/>
            <w:vAlign w:val="center"/>
          </w:tcPr>
          <w:p w:rsidR="00594857" w:rsidRPr="00080025" w:rsidRDefault="00594857" w:rsidP="004D3C7F">
            <w:pPr>
              <w:pStyle w:val="101"/>
              <w:rPr>
                <w:sz w:val="24"/>
              </w:rPr>
            </w:pPr>
            <w:r w:rsidRPr="00080025">
              <w:rPr>
                <w:sz w:val="24"/>
              </w:rPr>
              <w:t>Размер земельного участка для размещения газонаполнительной станции (ГНС)</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га.</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63</w:t>
            </w:r>
          </w:p>
        </w:tc>
        <w:tc>
          <w:tcPr>
            <w:tcW w:w="1879" w:type="pct"/>
            <w:shd w:val="clear" w:color="auto" w:fill="auto"/>
            <w:vAlign w:val="center"/>
          </w:tcPr>
          <w:p w:rsidR="00594857" w:rsidRPr="00080025" w:rsidRDefault="00594857" w:rsidP="004D3C7F">
            <w:pPr>
              <w:pStyle w:val="101"/>
              <w:rPr>
                <w:sz w:val="24"/>
              </w:rPr>
            </w:pPr>
            <w:r w:rsidRPr="00080025">
              <w:rPr>
                <w:sz w:val="24"/>
              </w:rPr>
              <w:t>Размеры земельных участков газонаполнительных пунктов и промежуточных складов баллонов не более</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га</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64</w:t>
            </w:r>
          </w:p>
        </w:tc>
        <w:tc>
          <w:tcPr>
            <w:tcW w:w="1879" w:type="pct"/>
            <w:shd w:val="clear" w:color="auto" w:fill="auto"/>
            <w:vAlign w:val="center"/>
          </w:tcPr>
          <w:p w:rsidR="00594857" w:rsidRPr="00080025" w:rsidRDefault="00594857" w:rsidP="004D3C7F">
            <w:pPr>
              <w:pStyle w:val="101"/>
              <w:rPr>
                <w:sz w:val="24"/>
              </w:rPr>
            </w:pPr>
            <w:r w:rsidRPr="00080025">
              <w:rPr>
                <w:sz w:val="24"/>
              </w:rPr>
              <w:t xml:space="preserve">Уровень обеспеченности </w:t>
            </w:r>
            <w:r w:rsidR="004D3C7F" w:rsidRPr="00080025">
              <w:rPr>
                <w:sz w:val="24"/>
              </w:rPr>
              <w:t>централизованным водоснабжением</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65</w:t>
            </w:r>
          </w:p>
        </w:tc>
        <w:tc>
          <w:tcPr>
            <w:tcW w:w="1879" w:type="pct"/>
            <w:shd w:val="clear" w:color="auto" w:fill="auto"/>
            <w:vAlign w:val="center"/>
          </w:tcPr>
          <w:p w:rsidR="00594857" w:rsidRPr="00080025" w:rsidRDefault="00594857" w:rsidP="004D3C7F">
            <w:pPr>
              <w:pStyle w:val="101"/>
              <w:rPr>
                <w:sz w:val="24"/>
              </w:rPr>
            </w:pPr>
            <w:r w:rsidRPr="00080025">
              <w:rPr>
                <w:sz w:val="24"/>
              </w:rPr>
              <w:t>Размер земельного участка для размещения станций очистки воды в зависимости от их производительности</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га</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66</w:t>
            </w:r>
          </w:p>
        </w:tc>
        <w:tc>
          <w:tcPr>
            <w:tcW w:w="1879" w:type="pct"/>
            <w:shd w:val="clear" w:color="auto" w:fill="auto"/>
            <w:vAlign w:val="center"/>
          </w:tcPr>
          <w:p w:rsidR="00594857" w:rsidRPr="00080025" w:rsidRDefault="00594857" w:rsidP="004D3C7F">
            <w:pPr>
              <w:pStyle w:val="101"/>
              <w:rPr>
                <w:sz w:val="24"/>
              </w:rPr>
            </w:pPr>
            <w:r w:rsidRPr="00080025">
              <w:rPr>
                <w:sz w:val="24"/>
              </w:rPr>
              <w:t>Показатель удельного водопотребления</w:t>
            </w:r>
          </w:p>
        </w:tc>
        <w:tc>
          <w:tcPr>
            <w:tcW w:w="987" w:type="pct"/>
            <w:shd w:val="clear" w:color="auto" w:fill="auto"/>
            <w:vAlign w:val="center"/>
          </w:tcPr>
          <w:p w:rsidR="004D3C7F" w:rsidRPr="00080025" w:rsidRDefault="004D3C7F" w:rsidP="004D3C7F">
            <w:pPr>
              <w:pStyle w:val="101"/>
              <w:jc w:val="center"/>
              <w:rPr>
                <w:sz w:val="24"/>
              </w:rPr>
            </w:pPr>
            <w:proofErr w:type="spellStart"/>
            <w:proofErr w:type="gramStart"/>
            <w:r w:rsidRPr="00080025">
              <w:rPr>
                <w:sz w:val="24"/>
              </w:rPr>
              <w:t>куб.м</w:t>
            </w:r>
            <w:proofErr w:type="spellEnd"/>
            <w:proofErr w:type="gramEnd"/>
            <w:r w:rsidRPr="00080025">
              <w:rPr>
                <w:sz w:val="24"/>
              </w:rPr>
              <w:t>/</w:t>
            </w:r>
            <w:proofErr w:type="spellStart"/>
            <w:r w:rsidRPr="00080025">
              <w:rPr>
                <w:sz w:val="24"/>
              </w:rPr>
              <w:t>мес</w:t>
            </w:r>
            <w:proofErr w:type="spellEnd"/>
          </w:p>
          <w:p w:rsidR="004D3C7F" w:rsidRPr="00080025" w:rsidRDefault="004D3C7F" w:rsidP="004D3C7F">
            <w:pPr>
              <w:pStyle w:val="101"/>
              <w:jc w:val="center"/>
              <w:rPr>
                <w:sz w:val="24"/>
              </w:rPr>
            </w:pPr>
            <w:r w:rsidRPr="00080025">
              <w:rPr>
                <w:sz w:val="24"/>
              </w:rPr>
              <w:t>(</w:t>
            </w:r>
            <w:proofErr w:type="spellStart"/>
            <w:proofErr w:type="gramStart"/>
            <w:r w:rsidRPr="00080025">
              <w:rPr>
                <w:sz w:val="24"/>
              </w:rPr>
              <w:t>куб.м</w:t>
            </w:r>
            <w:proofErr w:type="spellEnd"/>
            <w:proofErr w:type="gramEnd"/>
            <w:r w:rsidRPr="00080025">
              <w:rPr>
                <w:sz w:val="24"/>
              </w:rPr>
              <w:t>/год) (л/</w:t>
            </w:r>
            <w:proofErr w:type="spellStart"/>
            <w:r w:rsidRPr="00080025">
              <w:rPr>
                <w:sz w:val="24"/>
              </w:rPr>
              <w:t>сут</w:t>
            </w:r>
            <w:proofErr w:type="spellEnd"/>
            <w:r w:rsidRPr="00080025">
              <w:rPr>
                <w:sz w:val="24"/>
              </w:rPr>
              <w:t>)</w:t>
            </w:r>
          </w:p>
          <w:p w:rsidR="00594857" w:rsidRPr="00080025" w:rsidRDefault="00594857" w:rsidP="004D3C7F">
            <w:pPr>
              <w:pStyle w:val="101"/>
              <w:jc w:val="center"/>
              <w:rPr>
                <w:sz w:val="24"/>
              </w:rPr>
            </w:pPr>
            <w:r w:rsidRPr="00080025">
              <w:rPr>
                <w:sz w:val="24"/>
              </w:rPr>
              <w:t>на 1 чел</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lastRenderedPageBreak/>
              <w:t>67</w:t>
            </w:r>
          </w:p>
        </w:tc>
        <w:tc>
          <w:tcPr>
            <w:tcW w:w="1879" w:type="pct"/>
            <w:shd w:val="clear" w:color="auto" w:fill="auto"/>
            <w:vAlign w:val="center"/>
          </w:tcPr>
          <w:p w:rsidR="00594857" w:rsidRPr="00080025" w:rsidRDefault="00594857" w:rsidP="004D3C7F">
            <w:pPr>
              <w:pStyle w:val="101"/>
              <w:rPr>
                <w:sz w:val="24"/>
              </w:rPr>
            </w:pPr>
            <w:r w:rsidRPr="00080025">
              <w:rPr>
                <w:sz w:val="24"/>
              </w:rPr>
              <w:t>Уровень обеспеченности централизованным водоотведением для общественно-деловой и многоэтажной жилой застройки</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68</w:t>
            </w:r>
          </w:p>
        </w:tc>
        <w:tc>
          <w:tcPr>
            <w:tcW w:w="1879" w:type="pct"/>
            <w:shd w:val="clear" w:color="auto" w:fill="auto"/>
            <w:vAlign w:val="center"/>
          </w:tcPr>
          <w:p w:rsidR="00594857" w:rsidRPr="00080025" w:rsidRDefault="00594857" w:rsidP="004D3C7F">
            <w:pPr>
              <w:pStyle w:val="101"/>
              <w:rPr>
                <w:sz w:val="24"/>
              </w:rPr>
            </w:pPr>
            <w:r w:rsidRPr="00080025">
              <w:rPr>
                <w:sz w:val="24"/>
              </w:rPr>
              <w:t>Размер земельного участка для размещения канализационных очистных сооружений в зависимости от их производительности</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га</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69</w:t>
            </w:r>
          </w:p>
        </w:tc>
        <w:tc>
          <w:tcPr>
            <w:tcW w:w="1879" w:type="pct"/>
            <w:shd w:val="clear" w:color="auto" w:fill="auto"/>
            <w:vAlign w:val="center"/>
          </w:tcPr>
          <w:p w:rsidR="00594857" w:rsidRPr="00080025" w:rsidRDefault="00594857" w:rsidP="004D3C7F">
            <w:pPr>
              <w:pStyle w:val="101"/>
              <w:rPr>
                <w:sz w:val="24"/>
              </w:rPr>
            </w:pPr>
            <w:r w:rsidRPr="00080025">
              <w:rPr>
                <w:sz w:val="24"/>
              </w:rPr>
              <w:t>Показатель удельного водоотведения</w:t>
            </w:r>
          </w:p>
        </w:tc>
        <w:tc>
          <w:tcPr>
            <w:tcW w:w="987" w:type="pct"/>
            <w:shd w:val="clear" w:color="auto" w:fill="auto"/>
            <w:vAlign w:val="center"/>
          </w:tcPr>
          <w:p w:rsidR="004D3C7F" w:rsidRPr="00080025" w:rsidRDefault="004D3C7F" w:rsidP="004D3C7F">
            <w:pPr>
              <w:pStyle w:val="101"/>
              <w:jc w:val="center"/>
              <w:rPr>
                <w:sz w:val="24"/>
              </w:rPr>
            </w:pPr>
            <w:proofErr w:type="spellStart"/>
            <w:proofErr w:type="gramStart"/>
            <w:r w:rsidRPr="00080025">
              <w:rPr>
                <w:sz w:val="24"/>
              </w:rPr>
              <w:t>куб.м</w:t>
            </w:r>
            <w:proofErr w:type="spellEnd"/>
            <w:proofErr w:type="gramEnd"/>
            <w:r w:rsidRPr="00080025">
              <w:rPr>
                <w:sz w:val="24"/>
              </w:rPr>
              <w:t>/</w:t>
            </w:r>
            <w:proofErr w:type="spellStart"/>
            <w:r w:rsidRPr="00080025">
              <w:rPr>
                <w:sz w:val="24"/>
              </w:rPr>
              <w:t>мес</w:t>
            </w:r>
            <w:proofErr w:type="spellEnd"/>
          </w:p>
          <w:p w:rsidR="004D3C7F" w:rsidRPr="00080025" w:rsidRDefault="004D3C7F" w:rsidP="004D3C7F">
            <w:pPr>
              <w:pStyle w:val="101"/>
              <w:jc w:val="center"/>
              <w:rPr>
                <w:sz w:val="24"/>
              </w:rPr>
            </w:pPr>
            <w:r w:rsidRPr="00080025">
              <w:rPr>
                <w:sz w:val="24"/>
              </w:rPr>
              <w:t>(</w:t>
            </w:r>
            <w:proofErr w:type="spellStart"/>
            <w:proofErr w:type="gramStart"/>
            <w:r w:rsidRPr="00080025">
              <w:rPr>
                <w:sz w:val="24"/>
              </w:rPr>
              <w:t>куб.м</w:t>
            </w:r>
            <w:proofErr w:type="spellEnd"/>
            <w:proofErr w:type="gramEnd"/>
            <w:r w:rsidR="00594857" w:rsidRPr="00080025">
              <w:rPr>
                <w:sz w:val="24"/>
              </w:rPr>
              <w:t>/год) (л/</w:t>
            </w:r>
            <w:proofErr w:type="spellStart"/>
            <w:r w:rsidR="00594857" w:rsidRPr="00080025">
              <w:rPr>
                <w:sz w:val="24"/>
              </w:rPr>
              <w:t>сут</w:t>
            </w:r>
            <w:proofErr w:type="spellEnd"/>
            <w:r w:rsidR="00594857" w:rsidRPr="00080025">
              <w:rPr>
                <w:sz w:val="24"/>
              </w:rPr>
              <w:t xml:space="preserve">) </w:t>
            </w:r>
          </w:p>
          <w:p w:rsidR="00594857" w:rsidRPr="00080025" w:rsidRDefault="00594857" w:rsidP="004D3C7F">
            <w:pPr>
              <w:pStyle w:val="101"/>
              <w:jc w:val="center"/>
              <w:rPr>
                <w:sz w:val="24"/>
              </w:rPr>
            </w:pPr>
            <w:r w:rsidRPr="00080025">
              <w:rPr>
                <w:sz w:val="24"/>
              </w:rPr>
              <w:t>на 1 чел</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70</w:t>
            </w:r>
          </w:p>
        </w:tc>
        <w:tc>
          <w:tcPr>
            <w:tcW w:w="1879" w:type="pct"/>
            <w:shd w:val="clear" w:color="auto" w:fill="auto"/>
          </w:tcPr>
          <w:p w:rsidR="00594857" w:rsidRPr="00080025" w:rsidRDefault="00594857" w:rsidP="004D3C7F">
            <w:pPr>
              <w:pStyle w:val="101"/>
              <w:rPr>
                <w:sz w:val="24"/>
              </w:rPr>
            </w:pPr>
            <w:r w:rsidRPr="00080025">
              <w:rPr>
                <w:sz w:val="24"/>
              </w:rPr>
              <w:t>Уровень охвата населения ст</w:t>
            </w:r>
            <w:r w:rsidR="004D3C7F" w:rsidRPr="00080025">
              <w:rPr>
                <w:sz w:val="24"/>
              </w:rPr>
              <w:t>ационарной или мобильной связью</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71</w:t>
            </w:r>
          </w:p>
        </w:tc>
        <w:tc>
          <w:tcPr>
            <w:tcW w:w="1879" w:type="pct"/>
            <w:shd w:val="clear" w:color="auto" w:fill="auto"/>
          </w:tcPr>
          <w:p w:rsidR="00594857" w:rsidRPr="00080025" w:rsidRDefault="00594857" w:rsidP="004D3C7F">
            <w:pPr>
              <w:pStyle w:val="101"/>
              <w:rPr>
                <w:sz w:val="24"/>
              </w:rPr>
            </w:pPr>
            <w:r w:rsidRPr="00080025">
              <w:rPr>
                <w:sz w:val="24"/>
              </w:rPr>
              <w:t>Уровень охвата населения доступом в интерн</w:t>
            </w:r>
            <w:r w:rsidR="004D3C7F" w:rsidRPr="00080025">
              <w:rPr>
                <w:sz w:val="24"/>
              </w:rPr>
              <w:t>ет</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C33428" w:rsidRPr="00080025" w:rsidTr="00E25B79">
        <w:trPr>
          <w:jc w:val="center"/>
        </w:trPr>
        <w:tc>
          <w:tcPr>
            <w:tcW w:w="300" w:type="pct"/>
            <w:gridSpan w:val="2"/>
            <w:shd w:val="clear" w:color="auto" w:fill="auto"/>
          </w:tcPr>
          <w:p w:rsidR="00594857" w:rsidRPr="00080025" w:rsidRDefault="003E17B1" w:rsidP="004D3C7F">
            <w:pPr>
              <w:jc w:val="center"/>
            </w:pPr>
            <w:r w:rsidRPr="00080025">
              <w:t>72</w:t>
            </w:r>
          </w:p>
        </w:tc>
        <w:tc>
          <w:tcPr>
            <w:tcW w:w="1879" w:type="pct"/>
            <w:shd w:val="clear" w:color="auto" w:fill="auto"/>
          </w:tcPr>
          <w:p w:rsidR="00594857" w:rsidRPr="00080025" w:rsidRDefault="00594857" w:rsidP="004D3C7F">
            <w:pPr>
              <w:pStyle w:val="101"/>
              <w:rPr>
                <w:sz w:val="24"/>
              </w:rPr>
            </w:pPr>
            <w:r w:rsidRPr="00080025">
              <w:rPr>
                <w:sz w:val="24"/>
              </w:rPr>
              <w:t>Скорость передачи данных на пользовательское оборудование с использованием в</w:t>
            </w:r>
            <w:r w:rsidR="004D3C7F" w:rsidRPr="00080025">
              <w:rPr>
                <w:sz w:val="24"/>
              </w:rPr>
              <w:t>олоконно-оптической линии связи</w:t>
            </w:r>
          </w:p>
        </w:tc>
        <w:tc>
          <w:tcPr>
            <w:tcW w:w="987" w:type="pct"/>
            <w:shd w:val="clear" w:color="auto" w:fill="auto"/>
            <w:vAlign w:val="center"/>
          </w:tcPr>
          <w:p w:rsidR="00594857" w:rsidRPr="00080025" w:rsidRDefault="00594857" w:rsidP="004D3C7F">
            <w:pPr>
              <w:pStyle w:val="101"/>
              <w:jc w:val="center"/>
              <w:rPr>
                <w:sz w:val="24"/>
              </w:rPr>
            </w:pPr>
            <w:r w:rsidRPr="00080025">
              <w:rPr>
                <w:sz w:val="24"/>
              </w:rPr>
              <w:t>Мбит/сек</w:t>
            </w:r>
          </w:p>
        </w:tc>
        <w:tc>
          <w:tcPr>
            <w:tcW w:w="868"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563" w:type="pct"/>
            <w:shd w:val="clear" w:color="auto" w:fill="auto"/>
            <w:vAlign w:val="center"/>
          </w:tcPr>
          <w:p w:rsidR="00594857" w:rsidRPr="00080025" w:rsidRDefault="00594857" w:rsidP="004D3C7F">
            <w:pPr>
              <w:autoSpaceDE w:val="0"/>
              <w:autoSpaceDN w:val="0"/>
              <w:adjustRightInd w:val="0"/>
              <w:jc w:val="center"/>
            </w:pPr>
            <w:r w:rsidRPr="00080025">
              <w:t>+</w:t>
            </w:r>
          </w:p>
        </w:tc>
        <w:tc>
          <w:tcPr>
            <w:tcW w:w="403" w:type="pct"/>
            <w:shd w:val="clear" w:color="auto" w:fill="auto"/>
            <w:vAlign w:val="center"/>
          </w:tcPr>
          <w:p w:rsidR="00594857" w:rsidRPr="00080025" w:rsidRDefault="00594857" w:rsidP="004D3C7F">
            <w:pPr>
              <w:autoSpaceDE w:val="0"/>
              <w:autoSpaceDN w:val="0"/>
              <w:adjustRightInd w:val="0"/>
              <w:jc w:val="center"/>
            </w:pPr>
            <w:r w:rsidRPr="00080025">
              <w:t>-</w:t>
            </w:r>
          </w:p>
        </w:tc>
      </w:tr>
      <w:tr w:rsidR="00416840" w:rsidRPr="00080025" w:rsidTr="00E25B79">
        <w:trPr>
          <w:jc w:val="center"/>
        </w:trPr>
        <w:tc>
          <w:tcPr>
            <w:tcW w:w="5000" w:type="pct"/>
            <w:gridSpan w:val="7"/>
            <w:shd w:val="clear" w:color="auto" w:fill="FFFFFF"/>
          </w:tcPr>
          <w:p w:rsidR="00416840" w:rsidRPr="00080025" w:rsidRDefault="00416840" w:rsidP="004D3C7F">
            <w:pPr>
              <w:autoSpaceDE w:val="0"/>
              <w:autoSpaceDN w:val="0"/>
              <w:ind w:firstLine="27"/>
              <w:jc w:val="center"/>
            </w:pPr>
            <w:r w:rsidRPr="00080025">
              <w:t xml:space="preserve">В области транспорта и автомобильных дорог местного значения </w:t>
            </w: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73</w:t>
            </w:r>
          </w:p>
        </w:tc>
        <w:tc>
          <w:tcPr>
            <w:tcW w:w="1879" w:type="pct"/>
            <w:shd w:val="clear" w:color="auto" w:fill="FFFFFF"/>
          </w:tcPr>
          <w:p w:rsidR="003E17B1" w:rsidRPr="00080025" w:rsidRDefault="003E17B1" w:rsidP="004D3C7F">
            <w:pPr>
              <w:autoSpaceDE w:val="0"/>
              <w:autoSpaceDN w:val="0"/>
              <w:adjustRightInd w:val="0"/>
            </w:pPr>
            <w:r w:rsidRPr="00080025">
              <w:t>Обеспеченность гаражами и открытыми стоянками для постоянного хранения легковых автомобилей,  %</w:t>
            </w:r>
          </w:p>
        </w:tc>
        <w:tc>
          <w:tcPr>
            <w:tcW w:w="987" w:type="pct"/>
            <w:shd w:val="clear" w:color="auto" w:fill="FFFFFF"/>
          </w:tcPr>
          <w:p w:rsidR="003E17B1" w:rsidRPr="00080025" w:rsidRDefault="003E17B1" w:rsidP="004D3C7F">
            <w:pPr>
              <w:autoSpaceDE w:val="0"/>
              <w:autoSpaceDN w:val="0"/>
              <w:adjustRightInd w:val="0"/>
              <w:jc w:val="center"/>
            </w:pPr>
            <w:r w:rsidRPr="00080025">
              <w:t>%</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74</w:t>
            </w:r>
          </w:p>
        </w:tc>
        <w:tc>
          <w:tcPr>
            <w:tcW w:w="1879" w:type="pct"/>
            <w:shd w:val="clear" w:color="auto" w:fill="FFFFFF"/>
          </w:tcPr>
          <w:p w:rsidR="003E17B1" w:rsidRPr="00080025" w:rsidRDefault="003E17B1" w:rsidP="004D3C7F">
            <w:pPr>
              <w:autoSpaceDE w:val="0"/>
              <w:autoSpaceDN w:val="0"/>
              <w:adjustRightInd w:val="0"/>
            </w:pPr>
            <w:r w:rsidRPr="00080025">
              <w:t>Обеспеченность открытыми стоянками для временного хранения легковых автомобилей, %</w:t>
            </w:r>
          </w:p>
        </w:tc>
        <w:tc>
          <w:tcPr>
            <w:tcW w:w="987" w:type="pct"/>
            <w:shd w:val="clear" w:color="auto" w:fill="FFFFFF"/>
          </w:tcPr>
          <w:p w:rsidR="003E17B1" w:rsidRPr="00080025" w:rsidRDefault="003E17B1" w:rsidP="004D3C7F">
            <w:pPr>
              <w:autoSpaceDE w:val="0"/>
              <w:autoSpaceDN w:val="0"/>
              <w:adjustRightInd w:val="0"/>
              <w:jc w:val="center"/>
            </w:pPr>
            <w:r w:rsidRPr="00080025">
              <w:t>%</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75</w:t>
            </w:r>
          </w:p>
        </w:tc>
        <w:tc>
          <w:tcPr>
            <w:tcW w:w="1879" w:type="pct"/>
            <w:shd w:val="clear" w:color="auto" w:fill="FFFFFF"/>
          </w:tcPr>
          <w:p w:rsidR="003E17B1" w:rsidRPr="00080025" w:rsidRDefault="003E17B1" w:rsidP="004D3C7F">
            <w:pPr>
              <w:autoSpaceDE w:val="0"/>
              <w:autoSpaceDN w:val="0"/>
              <w:adjustRightInd w:val="0"/>
            </w:pPr>
            <w:r w:rsidRPr="00080025">
              <w:t>Размер земельного участка гаражей и стоянок легковых автомобилей</w:t>
            </w:r>
          </w:p>
          <w:p w:rsidR="003E17B1" w:rsidRPr="00080025" w:rsidRDefault="003E17B1" w:rsidP="004D3C7F">
            <w:pPr>
              <w:autoSpaceDE w:val="0"/>
              <w:autoSpaceDN w:val="0"/>
              <w:adjustRightInd w:val="0"/>
            </w:pPr>
          </w:p>
        </w:tc>
        <w:tc>
          <w:tcPr>
            <w:tcW w:w="987" w:type="pct"/>
            <w:shd w:val="clear" w:color="auto" w:fill="FFFFFF"/>
          </w:tcPr>
          <w:p w:rsidR="003E17B1" w:rsidRPr="00080025" w:rsidRDefault="003E17B1" w:rsidP="004D3C7F">
            <w:pPr>
              <w:autoSpaceDE w:val="0"/>
              <w:autoSpaceDN w:val="0"/>
              <w:adjustRightInd w:val="0"/>
              <w:jc w:val="center"/>
            </w:pPr>
            <w:proofErr w:type="spellStart"/>
            <w:r w:rsidRPr="00080025">
              <w:t>кв.м</w:t>
            </w:r>
            <w:proofErr w:type="spellEnd"/>
            <w:r w:rsidRPr="00080025">
              <w:t>/</w:t>
            </w:r>
            <w:proofErr w:type="spellStart"/>
            <w:r w:rsidRPr="00080025">
              <w:t>машино</w:t>
            </w:r>
            <w:proofErr w:type="spellEnd"/>
            <w:r w:rsidRPr="00080025">
              <w:t>-место</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76</w:t>
            </w:r>
          </w:p>
        </w:tc>
        <w:tc>
          <w:tcPr>
            <w:tcW w:w="1879" w:type="pct"/>
            <w:shd w:val="clear" w:color="auto" w:fill="FFFFFF"/>
          </w:tcPr>
          <w:p w:rsidR="003E17B1" w:rsidRPr="00080025" w:rsidRDefault="003E17B1" w:rsidP="004D3C7F">
            <w:pPr>
              <w:autoSpaceDE w:val="0"/>
              <w:autoSpaceDN w:val="0"/>
              <w:adjustRightInd w:val="0"/>
            </w:pPr>
            <w:r w:rsidRPr="00080025">
              <w:t>Параметры автомобильных дорог в зависимости от категории и основного назначения</w:t>
            </w:r>
          </w:p>
        </w:tc>
        <w:tc>
          <w:tcPr>
            <w:tcW w:w="987" w:type="pct"/>
            <w:shd w:val="clear" w:color="auto" w:fill="FFFFFF"/>
          </w:tcPr>
          <w:p w:rsidR="003E17B1" w:rsidRPr="00080025" w:rsidRDefault="003E17B1" w:rsidP="004D3C7F">
            <w:pPr>
              <w:autoSpaceDE w:val="0"/>
              <w:autoSpaceDN w:val="0"/>
              <w:adjustRightInd w:val="0"/>
            </w:pPr>
            <w:r w:rsidRPr="00080025">
              <w:t>-</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77</w:t>
            </w:r>
          </w:p>
        </w:tc>
        <w:tc>
          <w:tcPr>
            <w:tcW w:w="1879" w:type="pct"/>
            <w:shd w:val="clear" w:color="auto" w:fill="FFFFFF"/>
          </w:tcPr>
          <w:p w:rsidR="003E17B1" w:rsidRPr="00080025" w:rsidRDefault="003E17B1" w:rsidP="004D3C7F">
            <w:pPr>
              <w:autoSpaceDE w:val="0"/>
              <w:autoSpaceDN w:val="0"/>
              <w:adjustRightInd w:val="0"/>
            </w:pPr>
            <w:r w:rsidRPr="00080025">
              <w:t>Общая площадь полосы отвода под автомобильную дорогу</w:t>
            </w:r>
          </w:p>
        </w:tc>
        <w:tc>
          <w:tcPr>
            <w:tcW w:w="987" w:type="pct"/>
            <w:shd w:val="clear" w:color="auto" w:fill="FFFFFF"/>
          </w:tcPr>
          <w:p w:rsidR="003E17B1" w:rsidRPr="00080025" w:rsidRDefault="003E17B1" w:rsidP="004D3C7F">
            <w:pPr>
              <w:autoSpaceDE w:val="0"/>
              <w:autoSpaceDN w:val="0"/>
              <w:adjustRightInd w:val="0"/>
            </w:pPr>
            <w:r w:rsidRPr="00080025">
              <w:t>га/км</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78</w:t>
            </w:r>
          </w:p>
        </w:tc>
        <w:tc>
          <w:tcPr>
            <w:tcW w:w="1879" w:type="pct"/>
            <w:shd w:val="clear" w:color="auto" w:fill="FFFFFF"/>
          </w:tcPr>
          <w:p w:rsidR="003E17B1" w:rsidRPr="00080025" w:rsidRDefault="003E17B1" w:rsidP="004D3C7F">
            <w:pPr>
              <w:autoSpaceDE w:val="0"/>
              <w:autoSpaceDN w:val="0"/>
              <w:adjustRightInd w:val="0"/>
            </w:pPr>
            <w:r w:rsidRPr="00080025">
              <w:t>Протяженность участков автомобильных дорог обслуживаемых дорожно-ремонтным строительным управлением</w:t>
            </w:r>
          </w:p>
        </w:tc>
        <w:tc>
          <w:tcPr>
            <w:tcW w:w="987" w:type="pct"/>
            <w:shd w:val="clear" w:color="auto" w:fill="FFFFFF"/>
          </w:tcPr>
          <w:p w:rsidR="003E17B1" w:rsidRPr="00080025" w:rsidRDefault="003E17B1" w:rsidP="004D3C7F">
            <w:pPr>
              <w:autoSpaceDE w:val="0"/>
              <w:autoSpaceDN w:val="0"/>
              <w:adjustRightInd w:val="0"/>
            </w:pPr>
            <w:r w:rsidRPr="00080025">
              <w:t>км</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p>
        </w:tc>
        <w:tc>
          <w:tcPr>
            <w:tcW w:w="403" w:type="pct"/>
            <w:shd w:val="clear" w:color="auto" w:fill="FFFFFF"/>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lastRenderedPageBreak/>
              <w:t>79</w:t>
            </w:r>
          </w:p>
        </w:tc>
        <w:tc>
          <w:tcPr>
            <w:tcW w:w="1879" w:type="pct"/>
            <w:shd w:val="clear" w:color="auto" w:fill="FFFFFF"/>
          </w:tcPr>
          <w:p w:rsidR="003E17B1" w:rsidRPr="00080025" w:rsidRDefault="003E17B1" w:rsidP="004D3C7F">
            <w:pPr>
              <w:autoSpaceDE w:val="0"/>
              <w:autoSpaceDN w:val="0"/>
              <w:adjustRightInd w:val="0"/>
            </w:pPr>
            <w:r w:rsidRPr="00080025">
              <w:t>Протяженность участков дорог обслуживаемых дорожно-ремонтным пунктом</w:t>
            </w:r>
          </w:p>
        </w:tc>
        <w:tc>
          <w:tcPr>
            <w:tcW w:w="987" w:type="pct"/>
            <w:shd w:val="clear" w:color="auto" w:fill="FFFFFF"/>
          </w:tcPr>
          <w:p w:rsidR="003E17B1" w:rsidRPr="00080025" w:rsidRDefault="003E17B1" w:rsidP="004D3C7F">
            <w:pPr>
              <w:autoSpaceDE w:val="0"/>
              <w:autoSpaceDN w:val="0"/>
              <w:adjustRightInd w:val="0"/>
            </w:pPr>
            <w:r w:rsidRPr="00080025">
              <w:t>км</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p>
        </w:tc>
        <w:tc>
          <w:tcPr>
            <w:tcW w:w="403" w:type="pct"/>
            <w:shd w:val="clear" w:color="auto" w:fill="FFFFFF"/>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80</w:t>
            </w:r>
          </w:p>
        </w:tc>
        <w:tc>
          <w:tcPr>
            <w:tcW w:w="1879" w:type="pct"/>
            <w:shd w:val="clear" w:color="auto" w:fill="FFFFFF"/>
          </w:tcPr>
          <w:p w:rsidR="003E17B1" w:rsidRPr="00080025" w:rsidRDefault="003E17B1" w:rsidP="004D3C7F">
            <w:pPr>
              <w:autoSpaceDE w:val="0"/>
              <w:autoSpaceDN w:val="0"/>
              <w:adjustRightInd w:val="0"/>
            </w:pPr>
            <w:r w:rsidRPr="00080025">
              <w:t>Размер земельного участка для размещения дорожно-ремонтного пункта</w:t>
            </w:r>
          </w:p>
        </w:tc>
        <w:tc>
          <w:tcPr>
            <w:tcW w:w="987" w:type="pct"/>
            <w:shd w:val="clear" w:color="auto" w:fill="FFFFFF"/>
          </w:tcPr>
          <w:p w:rsidR="003E17B1" w:rsidRPr="00080025" w:rsidRDefault="003E17B1" w:rsidP="004D3C7F">
            <w:pPr>
              <w:autoSpaceDE w:val="0"/>
              <w:autoSpaceDN w:val="0"/>
              <w:adjustRightInd w:val="0"/>
            </w:pPr>
            <w:r w:rsidRPr="00080025">
              <w:t>га</w:t>
            </w:r>
          </w:p>
        </w:tc>
        <w:tc>
          <w:tcPr>
            <w:tcW w:w="868" w:type="pct"/>
            <w:shd w:val="clear" w:color="auto" w:fill="FFFFFF"/>
          </w:tcPr>
          <w:p w:rsidR="003E17B1" w:rsidRPr="00080025" w:rsidRDefault="003E17B1" w:rsidP="004D3C7F">
            <w:pPr>
              <w:autoSpaceDE w:val="0"/>
              <w:autoSpaceDN w:val="0"/>
              <w:ind w:firstLine="32"/>
              <w:jc w:val="center"/>
            </w:pP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81</w:t>
            </w:r>
          </w:p>
        </w:tc>
        <w:tc>
          <w:tcPr>
            <w:tcW w:w="1879" w:type="pct"/>
            <w:shd w:val="clear" w:color="auto" w:fill="FFFFFF"/>
          </w:tcPr>
          <w:p w:rsidR="003E17B1" w:rsidRPr="00080025" w:rsidRDefault="003E17B1" w:rsidP="004D3C7F">
            <w:pPr>
              <w:autoSpaceDE w:val="0"/>
              <w:autoSpaceDN w:val="0"/>
              <w:adjustRightInd w:val="0"/>
            </w:pPr>
            <w:r w:rsidRPr="00080025">
              <w:t>Параметры автовокзалов, автостанций</w:t>
            </w:r>
          </w:p>
        </w:tc>
        <w:tc>
          <w:tcPr>
            <w:tcW w:w="987" w:type="pct"/>
            <w:shd w:val="clear" w:color="auto" w:fill="FFFFFF"/>
          </w:tcPr>
          <w:p w:rsidR="003E17B1" w:rsidRPr="00080025" w:rsidRDefault="003E17B1" w:rsidP="004D3C7F">
            <w:pPr>
              <w:autoSpaceDE w:val="0"/>
              <w:autoSpaceDN w:val="0"/>
              <w:adjustRightInd w:val="0"/>
            </w:pPr>
            <w:r w:rsidRPr="00080025">
              <w:t>-</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82</w:t>
            </w:r>
          </w:p>
        </w:tc>
        <w:tc>
          <w:tcPr>
            <w:tcW w:w="1879" w:type="pct"/>
            <w:shd w:val="clear" w:color="auto" w:fill="FFFFFF"/>
          </w:tcPr>
          <w:p w:rsidR="003E17B1" w:rsidRPr="00080025" w:rsidRDefault="003E17B1" w:rsidP="004D3C7F">
            <w:pPr>
              <w:autoSpaceDE w:val="0"/>
              <w:autoSpaceDN w:val="0"/>
              <w:adjustRightInd w:val="0"/>
            </w:pPr>
            <w:r w:rsidRPr="00080025">
              <w:t>Размер земельного участка для размещения автовокзала, автостанции</w:t>
            </w:r>
          </w:p>
        </w:tc>
        <w:tc>
          <w:tcPr>
            <w:tcW w:w="987" w:type="pct"/>
            <w:shd w:val="clear" w:color="auto" w:fill="FFFFFF"/>
          </w:tcPr>
          <w:p w:rsidR="003E17B1" w:rsidRPr="00080025" w:rsidRDefault="003E17B1" w:rsidP="004D3C7F">
            <w:pPr>
              <w:autoSpaceDE w:val="0"/>
              <w:autoSpaceDN w:val="0"/>
              <w:adjustRightInd w:val="0"/>
            </w:pPr>
            <w:r w:rsidRPr="00080025">
              <w:t>га</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83</w:t>
            </w:r>
          </w:p>
        </w:tc>
        <w:tc>
          <w:tcPr>
            <w:tcW w:w="1879" w:type="pct"/>
            <w:shd w:val="clear" w:color="auto" w:fill="FFFFFF"/>
          </w:tcPr>
          <w:p w:rsidR="003E17B1" w:rsidRPr="00080025" w:rsidRDefault="003E17B1" w:rsidP="004D3C7F">
            <w:pPr>
              <w:autoSpaceDE w:val="0"/>
              <w:autoSpaceDN w:val="0"/>
              <w:adjustRightInd w:val="0"/>
            </w:pPr>
            <w:r w:rsidRPr="00080025">
              <w:t>Параметры организации общественного пассажирского транспорта</w:t>
            </w:r>
          </w:p>
        </w:tc>
        <w:tc>
          <w:tcPr>
            <w:tcW w:w="987" w:type="pct"/>
            <w:shd w:val="clear" w:color="auto" w:fill="FFFFFF"/>
          </w:tcPr>
          <w:p w:rsidR="003E17B1" w:rsidRPr="00080025" w:rsidRDefault="003E17B1" w:rsidP="004D3C7F">
            <w:pPr>
              <w:autoSpaceDE w:val="0"/>
              <w:autoSpaceDN w:val="0"/>
              <w:adjustRightInd w:val="0"/>
            </w:pPr>
            <w:r w:rsidRPr="00080025">
              <w:t>-</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84</w:t>
            </w:r>
          </w:p>
        </w:tc>
        <w:tc>
          <w:tcPr>
            <w:tcW w:w="1879" w:type="pct"/>
            <w:shd w:val="clear" w:color="auto" w:fill="FFFFFF"/>
          </w:tcPr>
          <w:p w:rsidR="003E17B1" w:rsidRPr="00080025" w:rsidRDefault="003E17B1" w:rsidP="004D3C7F">
            <w:pPr>
              <w:autoSpaceDE w:val="0"/>
              <w:autoSpaceDN w:val="0"/>
              <w:adjustRightInd w:val="0"/>
            </w:pPr>
            <w:r w:rsidRPr="00080025">
              <w:t>Уровень обеспеченности автозаправочными станциями</w:t>
            </w:r>
          </w:p>
        </w:tc>
        <w:tc>
          <w:tcPr>
            <w:tcW w:w="987" w:type="pct"/>
            <w:shd w:val="clear" w:color="auto" w:fill="FFFFFF"/>
          </w:tcPr>
          <w:p w:rsidR="003E17B1" w:rsidRPr="00080025" w:rsidRDefault="003E17B1" w:rsidP="004D3C7F">
            <w:pPr>
              <w:autoSpaceDE w:val="0"/>
              <w:autoSpaceDN w:val="0"/>
              <w:adjustRightInd w:val="0"/>
            </w:pPr>
            <w:r w:rsidRPr="00080025">
              <w:t>колонка / автомобиль</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85</w:t>
            </w:r>
          </w:p>
        </w:tc>
        <w:tc>
          <w:tcPr>
            <w:tcW w:w="1879" w:type="pct"/>
            <w:shd w:val="clear" w:color="auto" w:fill="FFFFFF"/>
          </w:tcPr>
          <w:p w:rsidR="003E17B1" w:rsidRPr="00080025" w:rsidRDefault="003E17B1" w:rsidP="004D3C7F">
            <w:pPr>
              <w:autoSpaceDE w:val="0"/>
              <w:autoSpaceDN w:val="0"/>
              <w:adjustRightInd w:val="0"/>
            </w:pPr>
            <w:r w:rsidRPr="00080025">
              <w:t>Размер земельного участка под автозаправочную станцию</w:t>
            </w:r>
          </w:p>
        </w:tc>
        <w:tc>
          <w:tcPr>
            <w:tcW w:w="987" w:type="pct"/>
            <w:shd w:val="clear" w:color="auto" w:fill="FFFFFF"/>
          </w:tcPr>
          <w:p w:rsidR="003E17B1" w:rsidRPr="00080025" w:rsidRDefault="003E17B1" w:rsidP="004D3C7F">
            <w:pPr>
              <w:autoSpaceDE w:val="0"/>
              <w:autoSpaceDN w:val="0"/>
              <w:adjustRightInd w:val="0"/>
            </w:pPr>
            <w:r w:rsidRPr="00080025">
              <w:t>га</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86</w:t>
            </w:r>
          </w:p>
        </w:tc>
        <w:tc>
          <w:tcPr>
            <w:tcW w:w="1879" w:type="pct"/>
            <w:shd w:val="clear" w:color="auto" w:fill="FFFFFF"/>
          </w:tcPr>
          <w:p w:rsidR="003E17B1" w:rsidRPr="00080025" w:rsidRDefault="003E17B1" w:rsidP="004D3C7F">
            <w:pPr>
              <w:autoSpaceDE w:val="0"/>
              <w:autoSpaceDN w:val="0"/>
              <w:adjustRightInd w:val="0"/>
            </w:pPr>
            <w:r w:rsidRPr="00080025">
              <w:t xml:space="preserve">Уровень обеспеченности </w:t>
            </w:r>
            <w:proofErr w:type="spellStart"/>
            <w:r w:rsidRPr="00080025">
              <w:t>автогазозаправочными</w:t>
            </w:r>
            <w:proofErr w:type="spellEnd"/>
            <w:r w:rsidRPr="00080025">
              <w:t xml:space="preserve"> станциями</w:t>
            </w:r>
          </w:p>
        </w:tc>
        <w:tc>
          <w:tcPr>
            <w:tcW w:w="987" w:type="pct"/>
            <w:shd w:val="clear" w:color="auto" w:fill="FFFFFF"/>
          </w:tcPr>
          <w:p w:rsidR="003E17B1" w:rsidRPr="00080025" w:rsidRDefault="003E17B1" w:rsidP="004D3C7F">
            <w:pPr>
              <w:autoSpaceDE w:val="0"/>
              <w:autoSpaceDN w:val="0"/>
              <w:adjustRightInd w:val="0"/>
            </w:pPr>
            <w:r w:rsidRPr="00080025">
              <w:t>колонка / автомобиль</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FFFFFF"/>
          </w:tcPr>
          <w:p w:rsidR="003E17B1" w:rsidRPr="00080025" w:rsidRDefault="003E17B1" w:rsidP="004D3C7F">
            <w:pPr>
              <w:jc w:val="center"/>
            </w:pPr>
            <w:r w:rsidRPr="00080025">
              <w:t>87</w:t>
            </w:r>
          </w:p>
        </w:tc>
        <w:tc>
          <w:tcPr>
            <w:tcW w:w="1879" w:type="pct"/>
            <w:shd w:val="clear" w:color="auto" w:fill="FFFFFF"/>
          </w:tcPr>
          <w:p w:rsidR="003E17B1" w:rsidRPr="00080025" w:rsidRDefault="003E17B1" w:rsidP="004D3C7F">
            <w:pPr>
              <w:autoSpaceDE w:val="0"/>
              <w:autoSpaceDN w:val="0"/>
              <w:adjustRightInd w:val="0"/>
            </w:pPr>
            <w:r w:rsidRPr="00080025">
              <w:t xml:space="preserve">Размер земельного участка под </w:t>
            </w:r>
            <w:proofErr w:type="spellStart"/>
            <w:r w:rsidRPr="00080025">
              <w:t>автогазозаправочную</w:t>
            </w:r>
            <w:proofErr w:type="spellEnd"/>
            <w:r w:rsidRPr="00080025">
              <w:t xml:space="preserve"> станцию</w:t>
            </w:r>
          </w:p>
        </w:tc>
        <w:tc>
          <w:tcPr>
            <w:tcW w:w="987" w:type="pct"/>
            <w:shd w:val="clear" w:color="auto" w:fill="FFFFFF"/>
          </w:tcPr>
          <w:p w:rsidR="003E17B1" w:rsidRPr="00080025" w:rsidRDefault="003E17B1" w:rsidP="004D3C7F">
            <w:pPr>
              <w:autoSpaceDE w:val="0"/>
              <w:autoSpaceDN w:val="0"/>
              <w:adjustRightInd w:val="0"/>
              <w:jc w:val="center"/>
            </w:pPr>
            <w:r w:rsidRPr="00080025">
              <w:t>га</w:t>
            </w:r>
          </w:p>
        </w:tc>
        <w:tc>
          <w:tcPr>
            <w:tcW w:w="868" w:type="pct"/>
            <w:shd w:val="clear" w:color="auto" w:fill="FFFFFF"/>
          </w:tcPr>
          <w:p w:rsidR="003E17B1" w:rsidRPr="00080025" w:rsidRDefault="003E17B1" w:rsidP="004D3C7F">
            <w:pPr>
              <w:autoSpaceDE w:val="0"/>
              <w:autoSpaceDN w:val="0"/>
              <w:ind w:firstLine="32"/>
              <w:jc w:val="center"/>
            </w:pPr>
            <w:r w:rsidRPr="00080025">
              <w:t>+</w:t>
            </w:r>
          </w:p>
        </w:tc>
        <w:tc>
          <w:tcPr>
            <w:tcW w:w="563" w:type="pct"/>
            <w:shd w:val="clear" w:color="auto" w:fill="FFFFFF"/>
          </w:tcPr>
          <w:p w:rsidR="003E17B1" w:rsidRPr="00080025" w:rsidRDefault="003E17B1" w:rsidP="004D3C7F">
            <w:pPr>
              <w:autoSpaceDE w:val="0"/>
              <w:autoSpaceDN w:val="0"/>
              <w:ind w:firstLine="15"/>
              <w:jc w:val="center"/>
            </w:pPr>
            <w:r w:rsidRPr="00080025">
              <w:t>+</w:t>
            </w:r>
          </w:p>
        </w:tc>
        <w:tc>
          <w:tcPr>
            <w:tcW w:w="403" w:type="pct"/>
            <w:shd w:val="clear" w:color="auto" w:fill="FFFFFF"/>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5000" w:type="pct"/>
            <w:gridSpan w:val="7"/>
            <w:shd w:val="clear" w:color="auto" w:fill="auto"/>
          </w:tcPr>
          <w:p w:rsidR="003E17B1" w:rsidRPr="00080025" w:rsidRDefault="003E17B1" w:rsidP="004D3C7F">
            <w:pPr>
              <w:autoSpaceDE w:val="0"/>
              <w:autoSpaceDN w:val="0"/>
              <w:ind w:firstLine="27"/>
              <w:jc w:val="center"/>
            </w:pPr>
            <w:r w:rsidRPr="00080025">
              <w:t xml:space="preserve">Места захоронения </w:t>
            </w:r>
          </w:p>
        </w:tc>
      </w:tr>
      <w:tr w:rsidR="003E17B1" w:rsidRPr="00080025" w:rsidTr="00E25B79">
        <w:trPr>
          <w:jc w:val="center"/>
        </w:trPr>
        <w:tc>
          <w:tcPr>
            <w:tcW w:w="300" w:type="pct"/>
            <w:gridSpan w:val="2"/>
            <w:shd w:val="clear" w:color="auto" w:fill="auto"/>
          </w:tcPr>
          <w:p w:rsidR="003E17B1" w:rsidRPr="00080025" w:rsidRDefault="003E17B1" w:rsidP="004D3C7F">
            <w:pPr>
              <w:jc w:val="center"/>
            </w:pPr>
            <w:r w:rsidRPr="00080025">
              <w:t>88</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Размер земельного участка для кладбища смешанного и традиционного захоронения</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 xml:space="preserve">га /1 </w:t>
            </w:r>
            <w:proofErr w:type="spellStart"/>
            <w:r w:rsidRPr="00080025">
              <w:rPr>
                <w:rFonts w:eastAsia="Calibri"/>
                <w:sz w:val="24"/>
                <w:lang w:eastAsia="en-US"/>
              </w:rPr>
              <w:t>тыс.чел</w:t>
            </w:r>
            <w:proofErr w:type="spellEnd"/>
            <w:r w:rsidRPr="00080025">
              <w:rPr>
                <w:rFonts w:eastAsia="Calibri"/>
                <w:sz w:val="24"/>
                <w:lang w:eastAsia="en-US"/>
              </w:rPr>
              <w:t>.</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auto"/>
          </w:tcPr>
          <w:p w:rsidR="003E17B1" w:rsidRPr="00080025" w:rsidRDefault="003E17B1" w:rsidP="004D3C7F">
            <w:pPr>
              <w:jc w:val="center"/>
            </w:pPr>
            <w:r w:rsidRPr="00080025">
              <w:t>89</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Минимальные рас</w:t>
            </w:r>
            <w:r w:rsidR="004D3C7F" w:rsidRPr="00080025">
              <w:rPr>
                <w:rFonts w:eastAsia="Calibri"/>
                <w:sz w:val="24"/>
                <w:lang w:eastAsia="en-US"/>
              </w:rPr>
              <w:t xml:space="preserve">стояния от мест захоронения до </w:t>
            </w:r>
            <w:r w:rsidRPr="00080025">
              <w:rPr>
                <w:rFonts w:eastAsia="Calibri"/>
                <w:sz w:val="24"/>
                <w:lang w:eastAsia="en-US"/>
              </w:rPr>
              <w:t>зданий и сооружений</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м</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r w:rsidR="003E17B1" w:rsidRPr="00080025" w:rsidTr="00E25B79">
        <w:trPr>
          <w:jc w:val="center"/>
        </w:trPr>
        <w:tc>
          <w:tcPr>
            <w:tcW w:w="5000" w:type="pct"/>
            <w:gridSpan w:val="7"/>
            <w:shd w:val="clear" w:color="auto" w:fill="auto"/>
          </w:tcPr>
          <w:p w:rsidR="003E17B1" w:rsidRPr="00080025" w:rsidRDefault="003E17B1" w:rsidP="004D3C7F">
            <w:pPr>
              <w:autoSpaceDE w:val="0"/>
              <w:autoSpaceDN w:val="0"/>
              <w:ind w:firstLine="27"/>
              <w:jc w:val="center"/>
            </w:pPr>
            <w:r w:rsidRPr="00080025">
              <w:t xml:space="preserve">В области утилизации и переработки бытовых и промышленных отходов </w:t>
            </w:r>
          </w:p>
        </w:tc>
      </w:tr>
      <w:tr w:rsidR="003E17B1" w:rsidRPr="00080025" w:rsidTr="00E25B79">
        <w:trPr>
          <w:jc w:val="center"/>
        </w:trPr>
        <w:tc>
          <w:tcPr>
            <w:tcW w:w="300" w:type="pct"/>
            <w:gridSpan w:val="2"/>
            <w:shd w:val="clear" w:color="auto" w:fill="auto"/>
          </w:tcPr>
          <w:p w:rsidR="003E17B1" w:rsidRPr="00080025" w:rsidRDefault="003E17B1" w:rsidP="004D3C7F">
            <w:pPr>
              <w:jc w:val="center"/>
            </w:pPr>
            <w:r w:rsidRPr="00080025">
              <w:t>90</w:t>
            </w:r>
          </w:p>
        </w:tc>
        <w:tc>
          <w:tcPr>
            <w:tcW w:w="1879" w:type="pct"/>
            <w:shd w:val="clear" w:color="auto" w:fill="auto"/>
            <w:vAlign w:val="center"/>
          </w:tcPr>
          <w:p w:rsidR="003E17B1" w:rsidRPr="00080025" w:rsidRDefault="003E17B1" w:rsidP="004D3C7F">
            <w:pPr>
              <w:pStyle w:val="101"/>
              <w:rPr>
                <w:sz w:val="24"/>
              </w:rPr>
            </w:pPr>
            <w:r w:rsidRPr="00080025">
              <w:rPr>
                <w:rFonts w:eastAsia="Calibri"/>
                <w:sz w:val="24"/>
                <w:lang w:eastAsia="en-US"/>
              </w:rPr>
              <w:t>Размер земельного участка предприятия или сооружения по транспортировке, обезвреживанию и переработке бытовых и отходов</w:t>
            </w:r>
          </w:p>
        </w:tc>
        <w:tc>
          <w:tcPr>
            <w:tcW w:w="987" w:type="pct"/>
            <w:shd w:val="clear" w:color="auto" w:fill="auto"/>
          </w:tcPr>
          <w:p w:rsidR="003E17B1" w:rsidRPr="00080025" w:rsidRDefault="003E17B1" w:rsidP="004D3C7F">
            <w:pPr>
              <w:pStyle w:val="101"/>
              <w:jc w:val="center"/>
              <w:rPr>
                <w:sz w:val="24"/>
              </w:rPr>
            </w:pPr>
            <w:r w:rsidRPr="00080025">
              <w:rPr>
                <w:rFonts w:eastAsia="Calibri"/>
                <w:sz w:val="24"/>
                <w:lang w:eastAsia="en-US"/>
              </w:rPr>
              <w:t>га/ 1тыс. тонн твердых бытовых отходов в год</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auto"/>
          </w:tcPr>
          <w:p w:rsidR="003E17B1" w:rsidRPr="00080025" w:rsidRDefault="003E17B1" w:rsidP="004D3C7F">
            <w:pPr>
              <w:jc w:val="center"/>
            </w:pPr>
            <w:r w:rsidRPr="00080025">
              <w:t>91</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Плотность застройки предприятий по п</w:t>
            </w:r>
            <w:r w:rsidR="004D3C7F" w:rsidRPr="00080025">
              <w:rPr>
                <w:rFonts w:eastAsia="Calibri"/>
                <w:sz w:val="24"/>
                <w:lang w:eastAsia="en-US"/>
              </w:rPr>
              <w:t>ереработке промышленных отходов</w:t>
            </w:r>
          </w:p>
        </w:tc>
        <w:tc>
          <w:tcPr>
            <w:tcW w:w="987" w:type="pct"/>
            <w:shd w:val="clear" w:color="auto" w:fill="auto"/>
          </w:tcPr>
          <w:p w:rsidR="003E17B1" w:rsidRPr="00080025" w:rsidRDefault="003E17B1" w:rsidP="004D3C7F">
            <w:pPr>
              <w:ind w:firstLine="34"/>
              <w:jc w:val="center"/>
              <w:rPr>
                <w:rFonts w:eastAsia="Calibri"/>
                <w:lang w:eastAsia="en-US"/>
              </w:rPr>
            </w:pPr>
            <w:r w:rsidRPr="00080025">
              <w:rPr>
                <w:rFonts w:eastAsia="Calibri"/>
                <w:lang w:eastAsia="en-US"/>
              </w:rPr>
              <w:t>%</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auto"/>
          </w:tcPr>
          <w:p w:rsidR="003E17B1" w:rsidRPr="00080025" w:rsidRDefault="003E17B1" w:rsidP="004D3C7F">
            <w:pPr>
              <w:jc w:val="center"/>
            </w:pPr>
            <w:r w:rsidRPr="00080025">
              <w:lastRenderedPageBreak/>
              <w:t>92</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Минимальные расстояния от предприятий по переработке промышленных отходов до зданий и сооружений</w:t>
            </w:r>
          </w:p>
        </w:tc>
        <w:tc>
          <w:tcPr>
            <w:tcW w:w="987" w:type="pct"/>
            <w:shd w:val="clear" w:color="auto" w:fill="auto"/>
          </w:tcPr>
          <w:p w:rsidR="003E17B1" w:rsidRPr="00080025" w:rsidRDefault="003E17B1" w:rsidP="004D3C7F">
            <w:pPr>
              <w:ind w:firstLine="34"/>
              <w:jc w:val="center"/>
              <w:rPr>
                <w:rFonts w:eastAsia="Calibri"/>
                <w:lang w:eastAsia="en-US"/>
              </w:rPr>
            </w:pPr>
            <w:r w:rsidRPr="00080025">
              <w:rPr>
                <w:rFonts w:eastAsia="Calibri"/>
                <w:lang w:eastAsia="en-US"/>
              </w:rPr>
              <w:t>м</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93</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Минимальные расстояния от участков захоронения токсичных отходов до зданий и сооружений</w:t>
            </w:r>
          </w:p>
        </w:tc>
        <w:tc>
          <w:tcPr>
            <w:tcW w:w="987" w:type="pct"/>
            <w:shd w:val="clear" w:color="auto" w:fill="auto"/>
          </w:tcPr>
          <w:p w:rsidR="003E17B1" w:rsidRPr="00080025" w:rsidRDefault="003E17B1" w:rsidP="004D3C7F">
            <w:pPr>
              <w:ind w:firstLine="34"/>
              <w:jc w:val="center"/>
              <w:rPr>
                <w:rFonts w:eastAsia="Calibri"/>
                <w:lang w:eastAsia="en-US"/>
              </w:rPr>
            </w:pPr>
            <w:r w:rsidRPr="00080025">
              <w:rPr>
                <w:rFonts w:eastAsia="Calibri"/>
                <w:lang w:eastAsia="en-US"/>
              </w:rPr>
              <w:t>м</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94</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Размер земельного участка скотомо</w:t>
            </w:r>
            <w:r w:rsidR="004D3C7F" w:rsidRPr="00080025">
              <w:rPr>
                <w:rFonts w:eastAsia="Calibri"/>
                <w:sz w:val="24"/>
                <w:lang w:eastAsia="en-US"/>
              </w:rPr>
              <w:t>гильника (биотермической ямы)</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кв. м</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95</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 xml:space="preserve">Минимальные расстояния от объектов утилизации биологических отходов   до зданий и сооружений </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м</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96</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Минимальные расстояния от установки термической утилизации биологических отходов до зданий и сооружений</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м</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auto"/>
          </w:tcPr>
          <w:p w:rsidR="003E17B1" w:rsidRPr="00080025" w:rsidRDefault="003E17B1" w:rsidP="004D3C7F">
            <w:pPr>
              <w:jc w:val="center"/>
            </w:pPr>
          </w:p>
        </w:tc>
        <w:tc>
          <w:tcPr>
            <w:tcW w:w="4700" w:type="pct"/>
            <w:gridSpan w:val="5"/>
            <w:shd w:val="clear" w:color="auto" w:fill="auto"/>
            <w:vAlign w:val="center"/>
          </w:tcPr>
          <w:p w:rsidR="003E17B1" w:rsidRPr="00080025" w:rsidRDefault="003E17B1" w:rsidP="004D3C7F">
            <w:pPr>
              <w:autoSpaceDE w:val="0"/>
              <w:autoSpaceDN w:val="0"/>
              <w:adjustRightInd w:val="0"/>
              <w:jc w:val="center"/>
            </w:pPr>
            <w:r w:rsidRPr="00080025">
              <w:t xml:space="preserve">В области благоустройства (озеленения) территории </w:t>
            </w: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97</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Уровень обеспеченности объектами озеленения общего пользования</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кв. м на 1 человека</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98</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Размер земельно</w:t>
            </w:r>
            <w:r w:rsidR="004D3C7F" w:rsidRPr="00080025">
              <w:rPr>
                <w:rFonts w:eastAsia="Calibri"/>
                <w:sz w:val="24"/>
                <w:lang w:eastAsia="en-US"/>
              </w:rPr>
              <w:t xml:space="preserve">го участка объектов озеленения рекреационного назначения </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га</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r w:rsidRPr="00080025">
              <w:t>+</w:t>
            </w: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99</w:t>
            </w:r>
          </w:p>
        </w:tc>
        <w:tc>
          <w:tcPr>
            <w:tcW w:w="1879" w:type="pct"/>
            <w:shd w:val="clear" w:color="auto" w:fill="auto"/>
            <w:vAlign w:val="center"/>
          </w:tcPr>
          <w:p w:rsidR="003E17B1" w:rsidRPr="00080025" w:rsidRDefault="003E17B1" w:rsidP="004D3C7F">
            <w:pPr>
              <w:pStyle w:val="101"/>
              <w:rPr>
                <w:rFonts w:eastAsia="Calibri"/>
                <w:sz w:val="24"/>
                <w:lang w:eastAsia="en-US"/>
              </w:rPr>
            </w:pPr>
            <w:r w:rsidRPr="00080025">
              <w:rPr>
                <w:rFonts w:eastAsia="Calibri"/>
                <w:sz w:val="24"/>
                <w:lang w:eastAsia="en-US"/>
              </w:rPr>
              <w:t>Площадь озеленения территорий объектов рекреационного назначения</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100</w:t>
            </w:r>
          </w:p>
        </w:tc>
        <w:tc>
          <w:tcPr>
            <w:tcW w:w="1879" w:type="pct"/>
            <w:shd w:val="clear" w:color="auto" w:fill="auto"/>
          </w:tcPr>
          <w:p w:rsidR="003E17B1" w:rsidRPr="00080025" w:rsidRDefault="003E17B1" w:rsidP="004D3C7F">
            <w:pPr>
              <w:pStyle w:val="101"/>
              <w:rPr>
                <w:rFonts w:eastAsia="Calibri"/>
                <w:sz w:val="24"/>
                <w:lang w:eastAsia="en-US"/>
              </w:rPr>
            </w:pPr>
            <w:r w:rsidRPr="00080025">
              <w:rPr>
                <w:rFonts w:eastAsia="Calibri"/>
                <w:sz w:val="24"/>
                <w:lang w:eastAsia="en-US"/>
              </w:rPr>
              <w:t>Число единовременных посетителей территории парков</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человек на гектар</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101</w:t>
            </w:r>
          </w:p>
        </w:tc>
        <w:tc>
          <w:tcPr>
            <w:tcW w:w="1879" w:type="pct"/>
            <w:shd w:val="clear" w:color="auto" w:fill="auto"/>
          </w:tcPr>
          <w:p w:rsidR="003E17B1" w:rsidRPr="00080025" w:rsidRDefault="003E17B1" w:rsidP="004D3C7F">
            <w:pPr>
              <w:pStyle w:val="101"/>
              <w:rPr>
                <w:rFonts w:eastAsia="Calibri"/>
                <w:sz w:val="24"/>
                <w:lang w:eastAsia="en-US"/>
              </w:rPr>
            </w:pPr>
            <w:r w:rsidRPr="00080025">
              <w:rPr>
                <w:rFonts w:eastAsia="Calibri"/>
                <w:sz w:val="24"/>
                <w:lang w:eastAsia="en-US"/>
              </w:rPr>
              <w:t>Размеры зеленых устройств декоративного назначения (зимних садов)</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кв. м на посетителя</w:t>
            </w:r>
          </w:p>
        </w:tc>
        <w:tc>
          <w:tcPr>
            <w:tcW w:w="868" w:type="pct"/>
            <w:shd w:val="clear" w:color="auto" w:fill="auto"/>
          </w:tcPr>
          <w:p w:rsidR="003E17B1" w:rsidRPr="00080025" w:rsidRDefault="003E17B1" w:rsidP="004D3C7F">
            <w:pPr>
              <w:autoSpaceDE w:val="0"/>
              <w:autoSpaceDN w:val="0"/>
              <w:ind w:firstLine="32"/>
              <w:jc w:val="center"/>
            </w:pPr>
            <w:r w:rsidRPr="00080025">
              <w:t>+</w:t>
            </w: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r w:rsidR="003E17B1" w:rsidRPr="00080025" w:rsidTr="00E25B79">
        <w:trPr>
          <w:jc w:val="center"/>
        </w:trPr>
        <w:tc>
          <w:tcPr>
            <w:tcW w:w="300" w:type="pct"/>
            <w:gridSpan w:val="2"/>
            <w:shd w:val="clear" w:color="auto" w:fill="auto"/>
          </w:tcPr>
          <w:p w:rsidR="003E17B1" w:rsidRPr="00080025" w:rsidRDefault="00A37A3A" w:rsidP="004D3C7F">
            <w:pPr>
              <w:jc w:val="center"/>
            </w:pPr>
            <w:r w:rsidRPr="00080025">
              <w:t>102</w:t>
            </w:r>
          </w:p>
        </w:tc>
        <w:tc>
          <w:tcPr>
            <w:tcW w:w="1879" w:type="pct"/>
            <w:shd w:val="clear" w:color="auto" w:fill="auto"/>
          </w:tcPr>
          <w:p w:rsidR="003E17B1" w:rsidRPr="00080025" w:rsidRDefault="003E17B1" w:rsidP="004D3C7F">
            <w:pPr>
              <w:pStyle w:val="101"/>
              <w:rPr>
                <w:rFonts w:eastAsia="Calibri"/>
                <w:sz w:val="24"/>
                <w:lang w:eastAsia="en-US"/>
              </w:rPr>
            </w:pPr>
            <w:r w:rsidRPr="00080025">
              <w:rPr>
                <w:rFonts w:eastAsia="Calibri"/>
                <w:sz w:val="24"/>
                <w:lang w:eastAsia="en-US"/>
              </w:rPr>
              <w:t>Уровень территориальной доступности объектов озеленения общего пользования для населения</w:t>
            </w:r>
          </w:p>
        </w:tc>
        <w:tc>
          <w:tcPr>
            <w:tcW w:w="987" w:type="pct"/>
            <w:shd w:val="clear" w:color="auto" w:fill="auto"/>
          </w:tcPr>
          <w:p w:rsidR="003E17B1" w:rsidRPr="00080025" w:rsidRDefault="003E17B1" w:rsidP="004D3C7F">
            <w:pPr>
              <w:pStyle w:val="101"/>
              <w:jc w:val="center"/>
              <w:rPr>
                <w:rFonts w:eastAsia="Calibri"/>
                <w:sz w:val="24"/>
                <w:lang w:eastAsia="en-US"/>
              </w:rPr>
            </w:pPr>
            <w:r w:rsidRPr="00080025">
              <w:rPr>
                <w:rFonts w:eastAsia="Calibri"/>
                <w:sz w:val="24"/>
                <w:lang w:eastAsia="en-US"/>
              </w:rPr>
              <w:t>мин, м</w:t>
            </w:r>
          </w:p>
        </w:tc>
        <w:tc>
          <w:tcPr>
            <w:tcW w:w="868" w:type="pct"/>
            <w:shd w:val="clear" w:color="auto" w:fill="auto"/>
          </w:tcPr>
          <w:p w:rsidR="003E17B1" w:rsidRPr="00080025" w:rsidRDefault="003E17B1" w:rsidP="004D3C7F">
            <w:pPr>
              <w:autoSpaceDE w:val="0"/>
              <w:autoSpaceDN w:val="0"/>
              <w:ind w:firstLine="32"/>
              <w:jc w:val="center"/>
            </w:pPr>
          </w:p>
        </w:tc>
        <w:tc>
          <w:tcPr>
            <w:tcW w:w="563" w:type="pct"/>
            <w:shd w:val="clear" w:color="auto" w:fill="auto"/>
          </w:tcPr>
          <w:p w:rsidR="003E17B1" w:rsidRPr="00080025" w:rsidRDefault="003E17B1" w:rsidP="004D3C7F">
            <w:pPr>
              <w:autoSpaceDE w:val="0"/>
              <w:autoSpaceDN w:val="0"/>
              <w:ind w:firstLine="15"/>
              <w:jc w:val="center"/>
            </w:pPr>
            <w:r w:rsidRPr="00080025">
              <w:t>+</w:t>
            </w:r>
          </w:p>
        </w:tc>
        <w:tc>
          <w:tcPr>
            <w:tcW w:w="403" w:type="pct"/>
            <w:shd w:val="clear" w:color="auto" w:fill="auto"/>
          </w:tcPr>
          <w:p w:rsidR="003E17B1" w:rsidRPr="00080025" w:rsidRDefault="003E17B1" w:rsidP="004D3C7F">
            <w:pPr>
              <w:autoSpaceDE w:val="0"/>
              <w:autoSpaceDN w:val="0"/>
              <w:ind w:firstLine="27"/>
              <w:jc w:val="center"/>
            </w:pPr>
          </w:p>
        </w:tc>
      </w:tr>
    </w:tbl>
    <w:p w:rsidR="00E26938" w:rsidRPr="00080025" w:rsidRDefault="00E26938" w:rsidP="004D3C7F">
      <w:pPr>
        <w:pStyle w:val="a6"/>
        <w:spacing w:before="0" w:after="0"/>
        <w:ind w:firstLine="0"/>
        <w:rPr>
          <w:bCs/>
          <w:sz w:val="28"/>
          <w:szCs w:val="28"/>
        </w:rPr>
      </w:pPr>
    </w:p>
    <w:p w:rsidR="0004364B" w:rsidRPr="00080025" w:rsidRDefault="0004364B" w:rsidP="0004364B">
      <w:pPr>
        <w:pStyle w:val="afff9"/>
        <w:spacing w:after="0" w:line="240" w:lineRule="auto"/>
        <w:ind w:left="5245" w:firstLine="851"/>
        <w:rPr>
          <w:bCs/>
          <w:sz w:val="28"/>
          <w:szCs w:val="28"/>
        </w:rPr>
        <w:sectPr w:rsidR="0004364B" w:rsidRPr="00080025" w:rsidSect="004D3C7F">
          <w:pgSz w:w="16838" w:h="11906" w:orient="landscape"/>
          <w:pgMar w:top="1134" w:right="851" w:bottom="1134" w:left="1701" w:header="709" w:footer="709" w:gutter="0"/>
          <w:cols w:space="708"/>
          <w:docGrid w:linePitch="360"/>
        </w:sectPr>
      </w:pPr>
    </w:p>
    <w:p w:rsidR="00021E64" w:rsidRPr="00080025" w:rsidRDefault="0034799D" w:rsidP="003A2C2D">
      <w:pPr>
        <w:pStyle w:val="afff9"/>
        <w:spacing w:after="0" w:line="240" w:lineRule="auto"/>
        <w:ind w:left="8505" w:firstLine="851"/>
        <w:rPr>
          <w:bCs/>
          <w:kern w:val="32"/>
          <w:sz w:val="28"/>
          <w:szCs w:val="28"/>
        </w:rPr>
      </w:pPr>
      <w:r w:rsidRPr="00080025">
        <w:rPr>
          <w:bCs/>
          <w:kern w:val="32"/>
          <w:sz w:val="28"/>
          <w:szCs w:val="28"/>
        </w:rPr>
        <w:lastRenderedPageBreak/>
        <w:t xml:space="preserve">Приложение </w:t>
      </w:r>
      <w:r w:rsidR="00845A48" w:rsidRPr="00080025">
        <w:rPr>
          <w:bCs/>
          <w:kern w:val="32"/>
          <w:sz w:val="28"/>
          <w:szCs w:val="28"/>
        </w:rPr>
        <w:t>А</w:t>
      </w:r>
    </w:p>
    <w:p w:rsidR="003A2C2D" w:rsidRPr="00080025" w:rsidRDefault="0004364B" w:rsidP="003A2C2D">
      <w:pPr>
        <w:pStyle w:val="afff9"/>
        <w:spacing w:after="0" w:line="240" w:lineRule="auto"/>
        <w:ind w:left="8505" w:firstLine="851"/>
        <w:rPr>
          <w:bCs/>
          <w:sz w:val="28"/>
          <w:szCs w:val="28"/>
        </w:rPr>
      </w:pPr>
      <w:r w:rsidRPr="00080025">
        <w:rPr>
          <w:bCs/>
          <w:sz w:val="28"/>
          <w:szCs w:val="28"/>
        </w:rPr>
        <w:t xml:space="preserve">к местным нормативам </w:t>
      </w:r>
    </w:p>
    <w:p w:rsidR="003A2C2D" w:rsidRPr="00080025" w:rsidRDefault="0004364B" w:rsidP="003A2C2D">
      <w:pPr>
        <w:pStyle w:val="afff9"/>
        <w:spacing w:after="0" w:line="240" w:lineRule="auto"/>
        <w:ind w:left="8505" w:firstLine="851"/>
        <w:rPr>
          <w:bCs/>
          <w:sz w:val="28"/>
          <w:szCs w:val="28"/>
        </w:rPr>
      </w:pPr>
      <w:r w:rsidRPr="00080025">
        <w:rPr>
          <w:bCs/>
          <w:sz w:val="28"/>
          <w:szCs w:val="28"/>
        </w:rPr>
        <w:t xml:space="preserve">градостроительного проектирования </w:t>
      </w:r>
    </w:p>
    <w:p w:rsidR="0004364B" w:rsidRPr="00080025" w:rsidRDefault="0004364B" w:rsidP="003A2C2D">
      <w:pPr>
        <w:pStyle w:val="afff9"/>
        <w:spacing w:after="0" w:line="240" w:lineRule="auto"/>
        <w:ind w:left="8505" w:firstLine="851"/>
        <w:rPr>
          <w:bCs/>
          <w:sz w:val="28"/>
          <w:szCs w:val="28"/>
        </w:rPr>
      </w:pPr>
      <w:r w:rsidRPr="00080025">
        <w:rPr>
          <w:bCs/>
          <w:sz w:val="28"/>
          <w:szCs w:val="28"/>
        </w:rPr>
        <w:t>города Нефтеюганска</w:t>
      </w:r>
    </w:p>
    <w:p w:rsidR="0004364B" w:rsidRPr="00080025" w:rsidRDefault="0004364B" w:rsidP="0004364B">
      <w:pPr>
        <w:pStyle w:val="afff9"/>
        <w:spacing w:after="0" w:line="240" w:lineRule="auto"/>
        <w:ind w:left="5245" w:firstLine="851"/>
        <w:rPr>
          <w:bCs/>
          <w:sz w:val="28"/>
          <w:szCs w:val="28"/>
        </w:rPr>
      </w:pPr>
    </w:p>
    <w:p w:rsidR="0004364B" w:rsidRPr="00080025" w:rsidRDefault="0004364B" w:rsidP="000342E2">
      <w:pPr>
        <w:pStyle w:val="4a"/>
        <w:ind w:firstLine="567"/>
        <w:rPr>
          <w:b w:val="0"/>
        </w:rPr>
      </w:pPr>
      <w:r w:rsidRPr="00080025">
        <w:rPr>
          <w:b w:val="0"/>
        </w:rPr>
        <w:t>Расчетные показатели объектов иного значения, влияющие на определение расчетных показателей объектов местного значения и на качество среды</w:t>
      </w:r>
    </w:p>
    <w:p w:rsidR="000767EB" w:rsidRPr="00080025" w:rsidRDefault="0004364B" w:rsidP="000342E2">
      <w:pPr>
        <w:pStyle w:val="4a"/>
        <w:ind w:firstLine="567"/>
        <w:rPr>
          <w:b w:val="0"/>
        </w:rPr>
      </w:pPr>
      <w:r w:rsidRPr="00080025">
        <w:rPr>
          <w:b w:val="0"/>
        </w:rPr>
        <w:t>Таблица А.1 Расчетные показатели минимально допустимого уровня обеспеченности объектами иного значения, влияющие на определение расчетных показателей объектов местного значения и на качество среды</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3678"/>
        <w:gridCol w:w="1425"/>
        <w:gridCol w:w="825"/>
        <w:gridCol w:w="833"/>
        <w:gridCol w:w="825"/>
        <w:gridCol w:w="365"/>
        <w:gridCol w:w="513"/>
        <w:gridCol w:w="850"/>
        <w:gridCol w:w="1046"/>
      </w:tblGrid>
      <w:tr w:rsidR="001866EF" w:rsidRPr="00080025" w:rsidTr="000342E2">
        <w:trPr>
          <w:trHeight w:val="20"/>
          <w:tblHeader/>
          <w:jc w:val="center"/>
        </w:trPr>
        <w:tc>
          <w:tcPr>
            <w:tcW w:w="1307" w:type="pct"/>
            <w:vAlign w:val="center"/>
          </w:tcPr>
          <w:p w:rsidR="001866EF" w:rsidRPr="00080025" w:rsidRDefault="001866EF" w:rsidP="001866EF">
            <w:pPr>
              <w:jc w:val="center"/>
              <w:rPr>
                <w:rFonts w:eastAsia="Calibri"/>
                <w:lang w:eastAsia="en-US"/>
              </w:rPr>
            </w:pPr>
            <w:r w:rsidRPr="00080025">
              <w:rPr>
                <w:rFonts w:eastAsia="Calibri"/>
                <w:lang w:eastAsia="en-US"/>
              </w:rPr>
              <w:t>Наименование объекта</w:t>
            </w:r>
          </w:p>
          <w:p w:rsidR="001866EF" w:rsidRPr="00080025" w:rsidRDefault="001866EF" w:rsidP="001866EF">
            <w:pPr>
              <w:jc w:val="center"/>
              <w:rPr>
                <w:rFonts w:eastAsia="Calibri"/>
                <w:lang w:eastAsia="en-US"/>
              </w:rPr>
            </w:pPr>
            <w:r w:rsidRPr="00080025">
              <w:rPr>
                <w:rFonts w:eastAsia="Calibri"/>
                <w:lang w:eastAsia="en-US"/>
              </w:rPr>
              <w:t>иного значения</w:t>
            </w:r>
          </w:p>
        </w:tc>
        <w:tc>
          <w:tcPr>
            <w:tcW w:w="1311" w:type="pct"/>
            <w:shd w:val="clear" w:color="auto" w:fill="auto"/>
            <w:vAlign w:val="center"/>
          </w:tcPr>
          <w:p w:rsidR="001866EF" w:rsidRPr="00080025" w:rsidRDefault="001866EF" w:rsidP="001866EF">
            <w:pPr>
              <w:jc w:val="center"/>
              <w:rPr>
                <w:rFonts w:eastAsia="Calibri"/>
                <w:lang w:eastAsia="en-US"/>
              </w:rPr>
            </w:pPr>
            <w:r w:rsidRPr="00080025">
              <w:rPr>
                <w:rFonts w:eastAsia="Calibri"/>
                <w:lang w:eastAsia="en-US"/>
              </w:rPr>
              <w:t>Наименование расчетного показателя объекта иного значения/единица измерения</w:t>
            </w:r>
          </w:p>
        </w:tc>
        <w:tc>
          <w:tcPr>
            <w:tcW w:w="2382" w:type="pct"/>
            <w:gridSpan w:val="8"/>
            <w:vAlign w:val="center"/>
          </w:tcPr>
          <w:p w:rsidR="001866EF" w:rsidRPr="00080025" w:rsidRDefault="001866EF" w:rsidP="001866EF">
            <w:pPr>
              <w:jc w:val="center"/>
              <w:rPr>
                <w:rFonts w:eastAsia="Calibri"/>
                <w:lang w:eastAsia="en-US"/>
              </w:rPr>
            </w:pPr>
            <w:r w:rsidRPr="00080025">
              <w:rPr>
                <w:rFonts w:eastAsia="Calibri"/>
                <w:lang w:eastAsia="en-US"/>
              </w:rPr>
              <w:t>Значение расчетного показателя минимально допустимого уровня обеспеченности объектами иного значения</w:t>
            </w:r>
          </w:p>
        </w:tc>
      </w:tr>
      <w:tr w:rsidR="001866EF" w:rsidRPr="00080025" w:rsidTr="000342E2">
        <w:trPr>
          <w:trHeight w:val="20"/>
          <w:tblHeader/>
          <w:jc w:val="center"/>
        </w:trPr>
        <w:tc>
          <w:tcPr>
            <w:tcW w:w="5000" w:type="pct"/>
            <w:gridSpan w:val="10"/>
            <w:vAlign w:val="center"/>
          </w:tcPr>
          <w:p w:rsidR="001866EF" w:rsidRPr="00080025" w:rsidRDefault="001866EF" w:rsidP="001866EF">
            <w:pPr>
              <w:jc w:val="center"/>
              <w:rPr>
                <w:rFonts w:eastAsia="Calibri"/>
                <w:lang w:eastAsia="en-US"/>
              </w:rPr>
            </w:pPr>
            <w:r w:rsidRPr="00080025">
              <w:rPr>
                <w:rFonts w:eastAsia="Calibri"/>
                <w:lang w:eastAsia="en-US"/>
              </w:rPr>
              <w:t>В области культуры</w:t>
            </w:r>
          </w:p>
        </w:tc>
      </w:tr>
      <w:tr w:rsidR="001866EF" w:rsidRPr="00080025" w:rsidTr="000342E2">
        <w:trPr>
          <w:trHeight w:val="20"/>
          <w:tblHeader/>
          <w:jc w:val="center"/>
        </w:trPr>
        <w:tc>
          <w:tcPr>
            <w:tcW w:w="1307" w:type="pct"/>
            <w:vMerge w:val="restart"/>
            <w:vAlign w:val="center"/>
          </w:tcPr>
          <w:p w:rsidR="001866EF" w:rsidRPr="00080025" w:rsidRDefault="001866EF" w:rsidP="001866EF">
            <w:pPr>
              <w:rPr>
                <w:rFonts w:eastAsia="Calibri"/>
                <w:lang w:eastAsia="en-US"/>
              </w:rPr>
            </w:pPr>
            <w:r w:rsidRPr="00080025">
              <w:rPr>
                <w:rFonts w:eastAsia="Calibri"/>
                <w:lang w:eastAsia="en-US"/>
              </w:rPr>
              <w:t>Помещения для культурно-досуговой деятельности</w:t>
            </w:r>
          </w:p>
        </w:tc>
        <w:tc>
          <w:tcPr>
            <w:tcW w:w="1311" w:type="pct"/>
            <w:shd w:val="clear" w:color="auto" w:fill="auto"/>
            <w:vAlign w:val="center"/>
          </w:tcPr>
          <w:p w:rsidR="001866EF" w:rsidRPr="00080025" w:rsidRDefault="001866EF" w:rsidP="001866EF">
            <w:pPr>
              <w:rPr>
                <w:rFonts w:eastAsia="Calibri"/>
                <w:lang w:eastAsia="en-US"/>
              </w:rPr>
            </w:pPr>
            <w:r w:rsidRPr="00080025">
              <w:rPr>
                <w:rFonts w:eastAsia="Calibri"/>
                <w:lang w:eastAsia="en-US"/>
              </w:rPr>
              <w:t>Уровень обеспеченности,</w:t>
            </w:r>
          </w:p>
          <w:p w:rsidR="001866EF" w:rsidRPr="00080025" w:rsidRDefault="001866EF" w:rsidP="001866EF">
            <w:pPr>
              <w:rPr>
                <w:rFonts w:eastAsia="Calibri"/>
                <w:lang w:eastAsia="en-US"/>
              </w:rPr>
            </w:pPr>
            <w:r w:rsidRPr="00080025">
              <w:rPr>
                <w:rFonts w:eastAsia="Calibri"/>
                <w:lang w:eastAsia="en-US"/>
              </w:rPr>
              <w:t>кв. м площади пола</w:t>
            </w:r>
          </w:p>
        </w:tc>
        <w:tc>
          <w:tcPr>
            <w:tcW w:w="2382" w:type="pct"/>
            <w:gridSpan w:val="8"/>
            <w:vAlign w:val="center"/>
          </w:tcPr>
          <w:p w:rsidR="001866EF" w:rsidRPr="00080025" w:rsidRDefault="001866EF" w:rsidP="001866EF">
            <w:pPr>
              <w:rPr>
                <w:rFonts w:eastAsia="Calibri"/>
                <w:lang w:eastAsia="en-US"/>
              </w:rPr>
            </w:pPr>
            <w:r w:rsidRPr="00080025">
              <w:rPr>
                <w:rFonts w:eastAsia="Calibri"/>
                <w:lang w:eastAsia="en-US"/>
              </w:rPr>
              <w:t>50 на 1 тыс. населения</w:t>
            </w:r>
          </w:p>
          <w:p w:rsidR="001866EF" w:rsidRPr="00080025" w:rsidRDefault="001866EF" w:rsidP="001866EF">
            <w:pPr>
              <w:rPr>
                <w:rFonts w:eastAsia="Calibri"/>
                <w:lang w:eastAsia="en-US"/>
              </w:rPr>
            </w:pPr>
          </w:p>
        </w:tc>
      </w:tr>
      <w:tr w:rsidR="001866EF" w:rsidRPr="00080025" w:rsidTr="000342E2">
        <w:trPr>
          <w:trHeight w:val="20"/>
          <w:tblHeader/>
          <w:jc w:val="center"/>
        </w:trPr>
        <w:tc>
          <w:tcPr>
            <w:tcW w:w="1307" w:type="pct"/>
            <w:vMerge/>
            <w:vAlign w:val="center"/>
          </w:tcPr>
          <w:p w:rsidR="001866EF" w:rsidRPr="00080025" w:rsidRDefault="001866EF" w:rsidP="001866EF">
            <w:pPr>
              <w:rPr>
                <w:rFonts w:eastAsia="Calibri"/>
                <w:lang w:eastAsia="en-US"/>
              </w:rPr>
            </w:pPr>
          </w:p>
        </w:tc>
        <w:tc>
          <w:tcPr>
            <w:tcW w:w="1311" w:type="pct"/>
            <w:shd w:val="clear" w:color="auto" w:fill="auto"/>
            <w:vAlign w:val="center"/>
          </w:tcPr>
          <w:p w:rsidR="001866EF" w:rsidRPr="00080025" w:rsidRDefault="001866EF" w:rsidP="001866EF">
            <w:pPr>
              <w:rPr>
                <w:rFonts w:eastAsia="Calibri"/>
                <w:lang w:eastAsia="en-US"/>
              </w:rPr>
            </w:pPr>
            <w:r w:rsidRPr="00080025">
              <w:rPr>
                <w:rFonts w:eastAsia="Calibri"/>
                <w:lang w:eastAsia="en-US"/>
              </w:rPr>
              <w:t>Размер земельного участка</w:t>
            </w:r>
          </w:p>
        </w:tc>
        <w:tc>
          <w:tcPr>
            <w:tcW w:w="2382" w:type="pct"/>
            <w:gridSpan w:val="8"/>
            <w:vAlign w:val="center"/>
          </w:tcPr>
          <w:p w:rsidR="001866EF" w:rsidRPr="00080025" w:rsidRDefault="001866EF" w:rsidP="001866EF">
            <w:pPr>
              <w:rPr>
                <w:rFonts w:eastAsia="Calibri"/>
                <w:lang w:eastAsia="en-US"/>
              </w:rPr>
            </w:pPr>
            <w:r w:rsidRPr="00080025">
              <w:rPr>
                <w:rFonts w:eastAsia="Calibri"/>
                <w:lang w:eastAsia="en-US"/>
              </w:rPr>
              <w:t xml:space="preserve">В составе помещений общественных </w:t>
            </w:r>
            <w:proofErr w:type="spellStart"/>
            <w:r w:rsidRPr="00080025">
              <w:rPr>
                <w:rFonts w:eastAsia="Calibri"/>
                <w:lang w:eastAsia="en-US"/>
              </w:rPr>
              <w:t>комплексов,а</w:t>
            </w:r>
            <w:proofErr w:type="spellEnd"/>
            <w:r w:rsidRPr="00080025">
              <w:rPr>
                <w:rFonts w:eastAsia="Calibri"/>
                <w:lang w:eastAsia="en-US"/>
              </w:rPr>
              <w:t xml:space="preserve"> также в специально приспособленном помещении жилого или общественного здания.</w:t>
            </w:r>
          </w:p>
        </w:tc>
      </w:tr>
      <w:tr w:rsidR="001866EF" w:rsidRPr="00080025" w:rsidTr="000342E2">
        <w:trPr>
          <w:trHeight w:val="20"/>
          <w:jc w:val="center"/>
        </w:trPr>
        <w:tc>
          <w:tcPr>
            <w:tcW w:w="5000" w:type="pct"/>
            <w:gridSpan w:val="10"/>
            <w:vAlign w:val="center"/>
          </w:tcPr>
          <w:p w:rsidR="001866EF" w:rsidRPr="00080025" w:rsidRDefault="001866EF" w:rsidP="001866EF">
            <w:pPr>
              <w:spacing w:line="276" w:lineRule="auto"/>
              <w:jc w:val="center"/>
            </w:pPr>
            <w:r w:rsidRPr="00080025">
              <w:t>В области физической культуры и массового спорта</w:t>
            </w:r>
          </w:p>
        </w:tc>
      </w:tr>
      <w:tr w:rsidR="001866EF" w:rsidRPr="00080025" w:rsidTr="000342E2">
        <w:trPr>
          <w:trHeight w:val="20"/>
          <w:jc w:val="center"/>
        </w:trPr>
        <w:tc>
          <w:tcPr>
            <w:tcW w:w="1307" w:type="pct"/>
            <w:vMerge w:val="restart"/>
            <w:vAlign w:val="center"/>
          </w:tcPr>
          <w:p w:rsidR="001866EF" w:rsidRPr="00080025" w:rsidRDefault="001866EF" w:rsidP="001866EF">
            <w:pPr>
              <w:pStyle w:val="101"/>
              <w:rPr>
                <w:sz w:val="24"/>
              </w:rPr>
            </w:pPr>
            <w:r w:rsidRPr="00080025">
              <w:rPr>
                <w:sz w:val="24"/>
              </w:rPr>
              <w:t>Помещения для физкультурных занятий и тренировок</w:t>
            </w:r>
          </w:p>
        </w:tc>
        <w:tc>
          <w:tcPr>
            <w:tcW w:w="1311" w:type="pct"/>
            <w:vAlign w:val="center"/>
          </w:tcPr>
          <w:p w:rsidR="001866EF" w:rsidRPr="00080025" w:rsidRDefault="001866EF" w:rsidP="001866EF">
            <w:pPr>
              <w:pStyle w:val="101"/>
              <w:rPr>
                <w:sz w:val="24"/>
              </w:rPr>
            </w:pPr>
            <w:r w:rsidRPr="00080025">
              <w:rPr>
                <w:sz w:val="24"/>
              </w:rPr>
              <w:t>Уровень обеспеченности,</w:t>
            </w:r>
          </w:p>
          <w:p w:rsidR="001866EF" w:rsidRPr="00080025" w:rsidRDefault="001866EF" w:rsidP="001866EF">
            <w:pPr>
              <w:pStyle w:val="101"/>
              <w:rPr>
                <w:sz w:val="24"/>
              </w:rPr>
            </w:pPr>
            <w:r w:rsidRPr="00080025">
              <w:rPr>
                <w:sz w:val="24"/>
              </w:rPr>
              <w:t xml:space="preserve">кв. м общей площади  </w:t>
            </w:r>
          </w:p>
        </w:tc>
        <w:tc>
          <w:tcPr>
            <w:tcW w:w="2382" w:type="pct"/>
            <w:gridSpan w:val="8"/>
            <w:vAlign w:val="center"/>
          </w:tcPr>
          <w:p w:rsidR="001866EF" w:rsidRPr="00080025" w:rsidRDefault="001866EF" w:rsidP="001866EF">
            <w:r w:rsidRPr="00080025">
              <w:t>70 на 1 тыс. человек</w:t>
            </w:r>
          </w:p>
        </w:tc>
      </w:tr>
      <w:tr w:rsidR="001866EF" w:rsidRPr="00080025" w:rsidTr="000342E2">
        <w:trPr>
          <w:trHeight w:val="20"/>
          <w:jc w:val="center"/>
        </w:trPr>
        <w:tc>
          <w:tcPr>
            <w:tcW w:w="1307" w:type="pct"/>
            <w:vMerge/>
            <w:vAlign w:val="center"/>
          </w:tcPr>
          <w:p w:rsidR="001866EF" w:rsidRPr="00080025" w:rsidRDefault="001866EF" w:rsidP="001866EF">
            <w:pPr>
              <w:pStyle w:val="101"/>
              <w:rPr>
                <w:sz w:val="24"/>
              </w:rPr>
            </w:pPr>
          </w:p>
        </w:tc>
        <w:tc>
          <w:tcPr>
            <w:tcW w:w="1311" w:type="pct"/>
            <w:vAlign w:val="center"/>
          </w:tcPr>
          <w:p w:rsidR="001866EF" w:rsidRPr="00080025" w:rsidRDefault="001866EF" w:rsidP="001866EF">
            <w:pPr>
              <w:pStyle w:val="101"/>
              <w:rPr>
                <w:sz w:val="24"/>
              </w:rPr>
            </w:pPr>
            <w:r w:rsidRPr="00080025">
              <w:rPr>
                <w:rFonts w:eastAsia="Calibri"/>
                <w:sz w:val="24"/>
                <w:lang w:eastAsia="en-US"/>
              </w:rPr>
              <w:t>Размер земельного участка</w:t>
            </w:r>
          </w:p>
        </w:tc>
        <w:tc>
          <w:tcPr>
            <w:tcW w:w="2382" w:type="pct"/>
            <w:gridSpan w:val="8"/>
            <w:vAlign w:val="center"/>
          </w:tcPr>
          <w:p w:rsidR="001866EF" w:rsidRPr="00080025" w:rsidRDefault="001866EF" w:rsidP="001866EF">
            <w:r w:rsidRPr="00080025">
              <w:t>В составе помещений спортивных комплексов, а также в специально приспособленном помещении жилого или общественного здания.</w:t>
            </w:r>
          </w:p>
        </w:tc>
      </w:tr>
      <w:tr w:rsidR="001866EF" w:rsidRPr="00080025" w:rsidTr="000342E2">
        <w:trPr>
          <w:trHeight w:val="20"/>
          <w:jc w:val="center"/>
        </w:trPr>
        <w:tc>
          <w:tcPr>
            <w:tcW w:w="5000" w:type="pct"/>
            <w:gridSpan w:val="10"/>
            <w:vAlign w:val="center"/>
          </w:tcPr>
          <w:p w:rsidR="001866EF" w:rsidRPr="00080025" w:rsidRDefault="001866EF" w:rsidP="001866EF">
            <w:pPr>
              <w:spacing w:line="276" w:lineRule="auto"/>
              <w:jc w:val="center"/>
            </w:pPr>
            <w:r w:rsidRPr="00080025">
              <w:t>В области торговли, общественного питания и бытового обслуживания</w:t>
            </w:r>
          </w:p>
        </w:tc>
      </w:tr>
      <w:tr w:rsidR="001866EF" w:rsidRPr="00080025" w:rsidTr="000342E2">
        <w:trPr>
          <w:trHeight w:val="20"/>
          <w:jc w:val="center"/>
        </w:trPr>
        <w:tc>
          <w:tcPr>
            <w:tcW w:w="1307" w:type="pct"/>
            <w:vMerge w:val="restart"/>
            <w:vAlign w:val="center"/>
          </w:tcPr>
          <w:p w:rsidR="001866EF" w:rsidRPr="00080025" w:rsidRDefault="001866EF" w:rsidP="001866EF">
            <w:pPr>
              <w:pStyle w:val="101"/>
              <w:rPr>
                <w:sz w:val="24"/>
              </w:rPr>
            </w:pPr>
            <w:r w:rsidRPr="00080025">
              <w:rPr>
                <w:sz w:val="24"/>
              </w:rPr>
              <w:t>Торговые объекты</w:t>
            </w:r>
          </w:p>
          <w:p w:rsidR="001866EF" w:rsidRPr="00080025" w:rsidRDefault="001866EF" w:rsidP="001866EF">
            <w:pPr>
              <w:pStyle w:val="101"/>
              <w:rPr>
                <w:sz w:val="24"/>
              </w:rPr>
            </w:pPr>
          </w:p>
        </w:tc>
        <w:tc>
          <w:tcPr>
            <w:tcW w:w="1311" w:type="pct"/>
          </w:tcPr>
          <w:p w:rsidR="001866EF" w:rsidRPr="00080025" w:rsidRDefault="001866EF" w:rsidP="001866EF">
            <w:pPr>
              <w:pStyle w:val="101"/>
              <w:rPr>
                <w:sz w:val="24"/>
              </w:rPr>
            </w:pPr>
            <w:r w:rsidRPr="00080025">
              <w:rPr>
                <w:sz w:val="24"/>
              </w:rPr>
              <w:t>Уровень обеспеченности,</w:t>
            </w:r>
          </w:p>
          <w:p w:rsidR="001866EF" w:rsidRPr="00080025" w:rsidRDefault="001866EF" w:rsidP="001866EF">
            <w:pPr>
              <w:pStyle w:val="101"/>
              <w:rPr>
                <w:sz w:val="24"/>
              </w:rPr>
            </w:pPr>
            <w:r w:rsidRPr="00080025">
              <w:rPr>
                <w:sz w:val="24"/>
              </w:rPr>
              <w:t>кв. м площади торговых объектов</w:t>
            </w:r>
          </w:p>
        </w:tc>
        <w:tc>
          <w:tcPr>
            <w:tcW w:w="2382" w:type="pct"/>
            <w:gridSpan w:val="8"/>
            <w:vAlign w:val="center"/>
          </w:tcPr>
          <w:p w:rsidR="001866EF" w:rsidRPr="00080025" w:rsidRDefault="001866EF" w:rsidP="001866EF">
            <w:pPr>
              <w:pStyle w:val="101"/>
              <w:rPr>
                <w:sz w:val="24"/>
              </w:rPr>
            </w:pPr>
            <w:r w:rsidRPr="00080025">
              <w:rPr>
                <w:sz w:val="24"/>
              </w:rPr>
              <w:t>571</w:t>
            </w:r>
          </w:p>
        </w:tc>
      </w:tr>
      <w:tr w:rsidR="0034799D" w:rsidRPr="00080025" w:rsidTr="000342E2">
        <w:trPr>
          <w:trHeight w:val="398"/>
          <w:jc w:val="center"/>
        </w:trPr>
        <w:tc>
          <w:tcPr>
            <w:tcW w:w="1307" w:type="pct"/>
            <w:vMerge/>
            <w:vAlign w:val="center"/>
          </w:tcPr>
          <w:p w:rsidR="001866EF" w:rsidRPr="00080025" w:rsidRDefault="001866EF" w:rsidP="001866EF">
            <w:pPr>
              <w:pStyle w:val="101"/>
              <w:rPr>
                <w:sz w:val="24"/>
              </w:rPr>
            </w:pPr>
          </w:p>
        </w:tc>
        <w:tc>
          <w:tcPr>
            <w:tcW w:w="1311" w:type="pct"/>
            <w:vMerge w:val="restart"/>
          </w:tcPr>
          <w:p w:rsidR="001866EF" w:rsidRPr="00080025" w:rsidRDefault="001866EF" w:rsidP="001866EF">
            <w:pPr>
              <w:pStyle w:val="101"/>
              <w:rPr>
                <w:sz w:val="24"/>
              </w:rPr>
            </w:pPr>
            <w:r w:rsidRPr="00080025">
              <w:rPr>
                <w:sz w:val="24"/>
              </w:rPr>
              <w:t>Размер земельного участка</w:t>
            </w:r>
          </w:p>
        </w:tc>
        <w:tc>
          <w:tcPr>
            <w:tcW w:w="508" w:type="pct"/>
            <w:vAlign w:val="center"/>
          </w:tcPr>
          <w:p w:rsidR="001866EF" w:rsidRPr="00080025" w:rsidRDefault="001866EF" w:rsidP="001866EF">
            <w:r w:rsidRPr="00080025">
              <w:t>размер торговой площади кв. м</w:t>
            </w:r>
          </w:p>
        </w:tc>
        <w:tc>
          <w:tcPr>
            <w:tcW w:w="294" w:type="pct"/>
            <w:vAlign w:val="center"/>
          </w:tcPr>
          <w:p w:rsidR="001866EF" w:rsidRPr="00080025" w:rsidRDefault="001866EF" w:rsidP="001866EF">
            <w:pPr>
              <w:jc w:val="center"/>
            </w:pPr>
            <w:r w:rsidRPr="00080025">
              <w:t>до 150</w:t>
            </w:r>
          </w:p>
        </w:tc>
        <w:tc>
          <w:tcPr>
            <w:tcW w:w="297" w:type="pct"/>
            <w:vAlign w:val="center"/>
          </w:tcPr>
          <w:p w:rsidR="001866EF" w:rsidRPr="00080025" w:rsidRDefault="001866EF" w:rsidP="001866EF">
            <w:pPr>
              <w:jc w:val="center"/>
            </w:pPr>
            <w:r w:rsidRPr="00080025">
              <w:t>от 150 до 250</w:t>
            </w:r>
          </w:p>
        </w:tc>
        <w:tc>
          <w:tcPr>
            <w:tcW w:w="294" w:type="pct"/>
            <w:vAlign w:val="center"/>
          </w:tcPr>
          <w:p w:rsidR="001866EF" w:rsidRPr="00080025" w:rsidRDefault="001866EF" w:rsidP="001866EF">
            <w:pPr>
              <w:jc w:val="center"/>
            </w:pPr>
            <w:r w:rsidRPr="00080025">
              <w:t>от 250 до 650</w:t>
            </w:r>
          </w:p>
        </w:tc>
        <w:tc>
          <w:tcPr>
            <w:tcW w:w="313" w:type="pct"/>
            <w:gridSpan w:val="2"/>
            <w:vAlign w:val="center"/>
          </w:tcPr>
          <w:p w:rsidR="001866EF" w:rsidRPr="00080025" w:rsidRDefault="001866EF" w:rsidP="001866EF">
            <w:pPr>
              <w:jc w:val="center"/>
            </w:pPr>
            <w:r w:rsidRPr="00080025">
              <w:t>от 650 до 1500</w:t>
            </w:r>
          </w:p>
        </w:tc>
        <w:tc>
          <w:tcPr>
            <w:tcW w:w="303" w:type="pct"/>
            <w:vAlign w:val="center"/>
          </w:tcPr>
          <w:p w:rsidR="001866EF" w:rsidRPr="00080025" w:rsidRDefault="001866EF" w:rsidP="001866EF">
            <w:pPr>
              <w:jc w:val="center"/>
            </w:pPr>
            <w:r w:rsidRPr="00080025">
              <w:t>от 1500 до 3500</w:t>
            </w:r>
          </w:p>
        </w:tc>
        <w:tc>
          <w:tcPr>
            <w:tcW w:w="373" w:type="pct"/>
            <w:vAlign w:val="center"/>
          </w:tcPr>
          <w:p w:rsidR="001866EF" w:rsidRPr="00080025" w:rsidRDefault="001866EF" w:rsidP="001866EF">
            <w:pPr>
              <w:jc w:val="center"/>
            </w:pPr>
            <w:r w:rsidRPr="00080025">
              <w:t>свыше 3500</w:t>
            </w:r>
          </w:p>
        </w:tc>
      </w:tr>
      <w:tr w:rsidR="0034799D" w:rsidRPr="00080025" w:rsidTr="000342E2">
        <w:trPr>
          <w:trHeight w:val="397"/>
          <w:jc w:val="center"/>
        </w:trPr>
        <w:tc>
          <w:tcPr>
            <w:tcW w:w="1307" w:type="pct"/>
            <w:vMerge/>
            <w:vAlign w:val="center"/>
          </w:tcPr>
          <w:p w:rsidR="001866EF" w:rsidRPr="00080025" w:rsidRDefault="001866EF" w:rsidP="001866EF">
            <w:pPr>
              <w:pStyle w:val="101"/>
              <w:rPr>
                <w:sz w:val="24"/>
              </w:rPr>
            </w:pPr>
          </w:p>
        </w:tc>
        <w:tc>
          <w:tcPr>
            <w:tcW w:w="1311" w:type="pct"/>
            <w:vMerge/>
          </w:tcPr>
          <w:p w:rsidR="001866EF" w:rsidRPr="00080025" w:rsidRDefault="001866EF" w:rsidP="001866EF">
            <w:pPr>
              <w:pStyle w:val="101"/>
              <w:rPr>
                <w:sz w:val="24"/>
              </w:rPr>
            </w:pPr>
          </w:p>
        </w:tc>
        <w:tc>
          <w:tcPr>
            <w:tcW w:w="508" w:type="pct"/>
            <w:vAlign w:val="center"/>
          </w:tcPr>
          <w:p w:rsidR="001866EF" w:rsidRPr="00080025" w:rsidRDefault="001866EF" w:rsidP="001866EF">
            <w:r w:rsidRPr="00080025">
              <w:t>га на 100 кв. м торговой площади</w:t>
            </w:r>
          </w:p>
        </w:tc>
        <w:tc>
          <w:tcPr>
            <w:tcW w:w="294" w:type="pct"/>
            <w:vAlign w:val="center"/>
          </w:tcPr>
          <w:p w:rsidR="001866EF" w:rsidRPr="00080025" w:rsidRDefault="001866EF" w:rsidP="001866EF">
            <w:pPr>
              <w:jc w:val="center"/>
            </w:pPr>
            <w:r w:rsidRPr="00080025">
              <w:t>0,03</w:t>
            </w:r>
          </w:p>
        </w:tc>
        <w:tc>
          <w:tcPr>
            <w:tcW w:w="297" w:type="pct"/>
            <w:vAlign w:val="center"/>
          </w:tcPr>
          <w:p w:rsidR="001866EF" w:rsidRPr="00080025" w:rsidRDefault="001866EF" w:rsidP="001866EF">
            <w:pPr>
              <w:jc w:val="center"/>
            </w:pPr>
            <w:r w:rsidRPr="00080025">
              <w:t>0,08</w:t>
            </w:r>
          </w:p>
        </w:tc>
        <w:tc>
          <w:tcPr>
            <w:tcW w:w="294" w:type="pct"/>
            <w:vAlign w:val="center"/>
          </w:tcPr>
          <w:p w:rsidR="001866EF" w:rsidRPr="00080025" w:rsidRDefault="001866EF" w:rsidP="001866EF">
            <w:pPr>
              <w:jc w:val="center"/>
            </w:pPr>
            <w:r w:rsidRPr="00080025">
              <w:t>0,08 – 0,06</w:t>
            </w:r>
          </w:p>
        </w:tc>
        <w:tc>
          <w:tcPr>
            <w:tcW w:w="313" w:type="pct"/>
            <w:gridSpan w:val="2"/>
            <w:vAlign w:val="center"/>
          </w:tcPr>
          <w:p w:rsidR="001866EF" w:rsidRPr="00080025" w:rsidRDefault="001866EF" w:rsidP="001866EF">
            <w:pPr>
              <w:jc w:val="center"/>
            </w:pPr>
            <w:r w:rsidRPr="00080025">
              <w:t>0,06 – 0,04</w:t>
            </w:r>
          </w:p>
        </w:tc>
        <w:tc>
          <w:tcPr>
            <w:tcW w:w="303" w:type="pct"/>
            <w:vAlign w:val="center"/>
          </w:tcPr>
          <w:p w:rsidR="001866EF" w:rsidRPr="00080025" w:rsidRDefault="001866EF" w:rsidP="001866EF">
            <w:pPr>
              <w:jc w:val="center"/>
            </w:pPr>
            <w:r w:rsidRPr="00080025">
              <w:t>0,04 – 0,02</w:t>
            </w:r>
          </w:p>
        </w:tc>
        <w:tc>
          <w:tcPr>
            <w:tcW w:w="373" w:type="pct"/>
            <w:vAlign w:val="center"/>
          </w:tcPr>
          <w:p w:rsidR="001866EF" w:rsidRPr="00080025" w:rsidRDefault="001866EF" w:rsidP="001866EF">
            <w:pPr>
              <w:jc w:val="center"/>
            </w:pPr>
            <w:r w:rsidRPr="00080025">
              <w:t>0,02</w:t>
            </w:r>
          </w:p>
        </w:tc>
      </w:tr>
      <w:tr w:rsidR="001866EF" w:rsidRPr="00080025" w:rsidTr="000342E2">
        <w:trPr>
          <w:trHeight w:val="797"/>
          <w:jc w:val="center"/>
        </w:trPr>
        <w:tc>
          <w:tcPr>
            <w:tcW w:w="1307" w:type="pct"/>
            <w:vMerge w:val="restart"/>
            <w:vAlign w:val="center"/>
          </w:tcPr>
          <w:p w:rsidR="001866EF" w:rsidRPr="00080025" w:rsidRDefault="001866EF" w:rsidP="001866EF">
            <w:pPr>
              <w:pStyle w:val="101"/>
              <w:rPr>
                <w:sz w:val="24"/>
              </w:rPr>
            </w:pPr>
            <w:r w:rsidRPr="00080025">
              <w:rPr>
                <w:sz w:val="24"/>
              </w:rPr>
              <w:lastRenderedPageBreak/>
              <w:t>Объекты общественного питания</w:t>
            </w:r>
          </w:p>
        </w:tc>
        <w:tc>
          <w:tcPr>
            <w:tcW w:w="1311" w:type="pct"/>
          </w:tcPr>
          <w:p w:rsidR="001866EF" w:rsidRPr="00080025" w:rsidRDefault="001866EF" w:rsidP="001866EF">
            <w:pPr>
              <w:pStyle w:val="101"/>
              <w:rPr>
                <w:sz w:val="24"/>
              </w:rPr>
            </w:pPr>
            <w:r w:rsidRPr="00080025">
              <w:rPr>
                <w:sz w:val="24"/>
              </w:rPr>
              <w:t>Уровень обеспеченности,</w:t>
            </w:r>
          </w:p>
          <w:p w:rsidR="001866EF" w:rsidRPr="00080025" w:rsidRDefault="001866EF" w:rsidP="001866EF">
            <w:pPr>
              <w:pStyle w:val="101"/>
              <w:rPr>
                <w:sz w:val="24"/>
              </w:rPr>
            </w:pPr>
            <w:r w:rsidRPr="00080025">
              <w:rPr>
                <w:sz w:val="24"/>
              </w:rPr>
              <w:t>место</w:t>
            </w:r>
          </w:p>
        </w:tc>
        <w:tc>
          <w:tcPr>
            <w:tcW w:w="2382" w:type="pct"/>
            <w:gridSpan w:val="8"/>
            <w:vAlign w:val="center"/>
          </w:tcPr>
          <w:p w:rsidR="001866EF" w:rsidRPr="00080025" w:rsidRDefault="001866EF" w:rsidP="001866EF">
            <w:pPr>
              <w:pStyle w:val="101"/>
              <w:rPr>
                <w:sz w:val="24"/>
              </w:rPr>
            </w:pPr>
            <w:r w:rsidRPr="00080025">
              <w:rPr>
                <w:sz w:val="24"/>
              </w:rPr>
              <w:t>40 мест на 1 тыс. человек, в том числе 32 места на 1 тыс. человек  – для общественного делового центра, 8 мест на 1 тыс. человек – для  квартала (жилого района)</w:t>
            </w:r>
          </w:p>
        </w:tc>
      </w:tr>
      <w:tr w:rsidR="001866EF" w:rsidRPr="00080025" w:rsidTr="000342E2">
        <w:trPr>
          <w:trHeight w:val="271"/>
          <w:jc w:val="center"/>
        </w:trPr>
        <w:tc>
          <w:tcPr>
            <w:tcW w:w="1307" w:type="pct"/>
            <w:vMerge/>
            <w:vAlign w:val="center"/>
          </w:tcPr>
          <w:p w:rsidR="001866EF" w:rsidRPr="00080025" w:rsidRDefault="001866EF" w:rsidP="001866EF">
            <w:pPr>
              <w:pStyle w:val="101"/>
              <w:rPr>
                <w:sz w:val="24"/>
              </w:rPr>
            </w:pPr>
          </w:p>
        </w:tc>
        <w:tc>
          <w:tcPr>
            <w:tcW w:w="1311" w:type="pct"/>
            <w:vMerge w:val="restart"/>
          </w:tcPr>
          <w:p w:rsidR="001866EF" w:rsidRPr="00080025" w:rsidRDefault="001866EF" w:rsidP="001866EF">
            <w:pPr>
              <w:pStyle w:val="101"/>
              <w:rPr>
                <w:sz w:val="24"/>
              </w:rPr>
            </w:pPr>
            <w:r w:rsidRPr="00080025">
              <w:rPr>
                <w:sz w:val="24"/>
              </w:rPr>
              <w:t>Размер земельного участка</w:t>
            </w:r>
          </w:p>
        </w:tc>
        <w:tc>
          <w:tcPr>
            <w:tcW w:w="2382" w:type="pct"/>
            <w:gridSpan w:val="8"/>
          </w:tcPr>
          <w:p w:rsidR="001866EF" w:rsidRPr="00080025" w:rsidRDefault="001866EF" w:rsidP="001866EF">
            <w:r w:rsidRPr="00080025">
              <w:t>на 100 мест, при числе мест:</w:t>
            </w:r>
          </w:p>
        </w:tc>
      </w:tr>
      <w:tr w:rsidR="001866EF" w:rsidRPr="00080025" w:rsidTr="000342E2">
        <w:trPr>
          <w:trHeight w:val="32"/>
          <w:jc w:val="center"/>
        </w:trPr>
        <w:tc>
          <w:tcPr>
            <w:tcW w:w="1307" w:type="pct"/>
            <w:vMerge/>
            <w:vAlign w:val="center"/>
          </w:tcPr>
          <w:p w:rsidR="001866EF" w:rsidRPr="00080025" w:rsidRDefault="001866EF" w:rsidP="001866EF">
            <w:pPr>
              <w:pStyle w:val="101"/>
              <w:rPr>
                <w:sz w:val="24"/>
              </w:rPr>
            </w:pPr>
          </w:p>
        </w:tc>
        <w:tc>
          <w:tcPr>
            <w:tcW w:w="1311" w:type="pct"/>
            <w:vMerge/>
          </w:tcPr>
          <w:p w:rsidR="001866EF" w:rsidRPr="00080025" w:rsidRDefault="001866EF" w:rsidP="001866EF">
            <w:pPr>
              <w:pStyle w:val="101"/>
              <w:rPr>
                <w:sz w:val="24"/>
              </w:rPr>
            </w:pPr>
          </w:p>
        </w:tc>
        <w:tc>
          <w:tcPr>
            <w:tcW w:w="1099" w:type="pct"/>
            <w:gridSpan w:val="3"/>
          </w:tcPr>
          <w:p w:rsidR="001866EF" w:rsidRPr="00080025" w:rsidRDefault="001866EF" w:rsidP="001866EF">
            <w:r w:rsidRPr="00080025">
              <w:t xml:space="preserve">до 100 мест </w:t>
            </w:r>
          </w:p>
        </w:tc>
        <w:tc>
          <w:tcPr>
            <w:tcW w:w="1283" w:type="pct"/>
            <w:gridSpan w:val="5"/>
          </w:tcPr>
          <w:p w:rsidR="001866EF" w:rsidRPr="00080025" w:rsidRDefault="001866EF" w:rsidP="001866EF">
            <w:r w:rsidRPr="00080025">
              <w:t>0,2 га на объект</w:t>
            </w:r>
          </w:p>
        </w:tc>
      </w:tr>
      <w:tr w:rsidR="001866EF" w:rsidRPr="00080025" w:rsidTr="000342E2">
        <w:trPr>
          <w:trHeight w:val="32"/>
          <w:jc w:val="center"/>
        </w:trPr>
        <w:tc>
          <w:tcPr>
            <w:tcW w:w="1307" w:type="pct"/>
            <w:vMerge/>
            <w:vAlign w:val="center"/>
          </w:tcPr>
          <w:p w:rsidR="001866EF" w:rsidRPr="00080025" w:rsidRDefault="001866EF" w:rsidP="001866EF">
            <w:pPr>
              <w:pStyle w:val="101"/>
              <w:rPr>
                <w:sz w:val="24"/>
              </w:rPr>
            </w:pPr>
          </w:p>
        </w:tc>
        <w:tc>
          <w:tcPr>
            <w:tcW w:w="1311" w:type="pct"/>
            <w:vMerge/>
          </w:tcPr>
          <w:p w:rsidR="001866EF" w:rsidRPr="00080025" w:rsidRDefault="001866EF" w:rsidP="001866EF">
            <w:pPr>
              <w:pStyle w:val="101"/>
              <w:rPr>
                <w:sz w:val="24"/>
              </w:rPr>
            </w:pPr>
          </w:p>
        </w:tc>
        <w:tc>
          <w:tcPr>
            <w:tcW w:w="1099" w:type="pct"/>
            <w:gridSpan w:val="3"/>
          </w:tcPr>
          <w:p w:rsidR="001866EF" w:rsidRPr="00080025" w:rsidRDefault="001866EF" w:rsidP="001866EF">
            <w:r w:rsidRPr="00080025">
              <w:t>100-150</w:t>
            </w:r>
          </w:p>
        </w:tc>
        <w:tc>
          <w:tcPr>
            <w:tcW w:w="1283" w:type="pct"/>
            <w:gridSpan w:val="5"/>
          </w:tcPr>
          <w:p w:rsidR="001866EF" w:rsidRPr="00080025" w:rsidRDefault="001866EF" w:rsidP="001866EF">
            <w:r w:rsidRPr="00080025">
              <w:t>0,15 га на объект</w:t>
            </w:r>
          </w:p>
        </w:tc>
      </w:tr>
      <w:tr w:rsidR="001866EF" w:rsidRPr="00080025" w:rsidTr="000342E2">
        <w:trPr>
          <w:trHeight w:val="32"/>
          <w:jc w:val="center"/>
        </w:trPr>
        <w:tc>
          <w:tcPr>
            <w:tcW w:w="1307" w:type="pct"/>
            <w:vMerge/>
            <w:vAlign w:val="center"/>
          </w:tcPr>
          <w:p w:rsidR="001866EF" w:rsidRPr="00080025" w:rsidRDefault="001866EF" w:rsidP="001866EF">
            <w:pPr>
              <w:pStyle w:val="101"/>
              <w:rPr>
                <w:sz w:val="24"/>
              </w:rPr>
            </w:pPr>
          </w:p>
        </w:tc>
        <w:tc>
          <w:tcPr>
            <w:tcW w:w="1311" w:type="pct"/>
            <w:vMerge/>
          </w:tcPr>
          <w:p w:rsidR="001866EF" w:rsidRPr="00080025" w:rsidRDefault="001866EF" w:rsidP="001866EF">
            <w:pPr>
              <w:pStyle w:val="101"/>
              <w:rPr>
                <w:sz w:val="24"/>
              </w:rPr>
            </w:pPr>
          </w:p>
        </w:tc>
        <w:tc>
          <w:tcPr>
            <w:tcW w:w="1099" w:type="pct"/>
            <w:gridSpan w:val="3"/>
          </w:tcPr>
          <w:p w:rsidR="001866EF" w:rsidRPr="00080025" w:rsidRDefault="001866EF" w:rsidP="001866EF">
            <w:r w:rsidRPr="00080025">
              <w:t>свыше 150 мест</w:t>
            </w:r>
          </w:p>
        </w:tc>
        <w:tc>
          <w:tcPr>
            <w:tcW w:w="1283" w:type="pct"/>
            <w:gridSpan w:val="5"/>
          </w:tcPr>
          <w:p w:rsidR="001866EF" w:rsidRPr="00080025" w:rsidRDefault="001866EF" w:rsidP="001866EF">
            <w:r w:rsidRPr="00080025">
              <w:t>0,1 га на объект</w:t>
            </w:r>
          </w:p>
        </w:tc>
      </w:tr>
      <w:tr w:rsidR="001866EF" w:rsidRPr="00080025" w:rsidTr="000342E2">
        <w:trPr>
          <w:trHeight w:val="566"/>
          <w:jc w:val="center"/>
        </w:trPr>
        <w:tc>
          <w:tcPr>
            <w:tcW w:w="1307" w:type="pct"/>
            <w:vMerge w:val="restart"/>
            <w:vAlign w:val="center"/>
          </w:tcPr>
          <w:p w:rsidR="001866EF" w:rsidRPr="00080025" w:rsidRDefault="001866EF" w:rsidP="001866EF">
            <w:pPr>
              <w:pStyle w:val="101"/>
              <w:rPr>
                <w:sz w:val="24"/>
              </w:rPr>
            </w:pPr>
            <w:r w:rsidRPr="00080025">
              <w:rPr>
                <w:sz w:val="24"/>
              </w:rPr>
              <w:t>Объекты бытового обслуживания</w:t>
            </w:r>
          </w:p>
        </w:tc>
        <w:tc>
          <w:tcPr>
            <w:tcW w:w="1311" w:type="pct"/>
          </w:tcPr>
          <w:p w:rsidR="001866EF" w:rsidRPr="00080025" w:rsidRDefault="001866EF" w:rsidP="001866EF">
            <w:pPr>
              <w:pStyle w:val="101"/>
              <w:rPr>
                <w:sz w:val="24"/>
              </w:rPr>
            </w:pPr>
            <w:r w:rsidRPr="00080025">
              <w:rPr>
                <w:sz w:val="24"/>
              </w:rPr>
              <w:t>Уровень обеспеченности,</w:t>
            </w:r>
          </w:p>
          <w:p w:rsidR="001866EF" w:rsidRPr="00080025" w:rsidRDefault="001866EF" w:rsidP="001866EF">
            <w:pPr>
              <w:pStyle w:val="101"/>
              <w:rPr>
                <w:sz w:val="24"/>
              </w:rPr>
            </w:pPr>
            <w:r w:rsidRPr="00080025">
              <w:rPr>
                <w:sz w:val="24"/>
              </w:rPr>
              <w:t>рабочее место</w:t>
            </w:r>
          </w:p>
        </w:tc>
        <w:tc>
          <w:tcPr>
            <w:tcW w:w="2382" w:type="pct"/>
            <w:gridSpan w:val="8"/>
            <w:vAlign w:val="center"/>
          </w:tcPr>
          <w:p w:rsidR="001866EF" w:rsidRPr="00080025" w:rsidRDefault="001866EF" w:rsidP="001866EF">
            <w:pPr>
              <w:pStyle w:val="101"/>
              <w:rPr>
                <w:sz w:val="24"/>
              </w:rPr>
            </w:pPr>
            <w:r w:rsidRPr="00080025">
              <w:rPr>
                <w:sz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tc>
      </w:tr>
      <w:tr w:rsidR="001866EF" w:rsidRPr="00080025" w:rsidTr="000342E2">
        <w:trPr>
          <w:trHeight w:val="41"/>
          <w:jc w:val="center"/>
        </w:trPr>
        <w:tc>
          <w:tcPr>
            <w:tcW w:w="1307" w:type="pct"/>
            <w:vMerge/>
            <w:vAlign w:val="center"/>
          </w:tcPr>
          <w:p w:rsidR="001866EF" w:rsidRPr="00080025" w:rsidRDefault="001866EF" w:rsidP="001866EF">
            <w:pPr>
              <w:pStyle w:val="101"/>
              <w:rPr>
                <w:sz w:val="24"/>
              </w:rPr>
            </w:pPr>
          </w:p>
        </w:tc>
        <w:tc>
          <w:tcPr>
            <w:tcW w:w="1311" w:type="pct"/>
            <w:vMerge w:val="restart"/>
            <w:shd w:val="clear" w:color="auto" w:fill="auto"/>
          </w:tcPr>
          <w:p w:rsidR="001866EF" w:rsidRPr="00080025" w:rsidRDefault="001866EF" w:rsidP="001866EF">
            <w:pPr>
              <w:pStyle w:val="101"/>
              <w:rPr>
                <w:sz w:val="24"/>
              </w:rPr>
            </w:pPr>
            <w:r w:rsidRPr="00080025">
              <w:rPr>
                <w:sz w:val="24"/>
              </w:rPr>
              <w:t>Размер земельного участка</w:t>
            </w:r>
          </w:p>
        </w:tc>
        <w:tc>
          <w:tcPr>
            <w:tcW w:w="1099" w:type="pct"/>
            <w:gridSpan w:val="3"/>
            <w:vAlign w:val="center"/>
          </w:tcPr>
          <w:p w:rsidR="001866EF" w:rsidRPr="00080025" w:rsidRDefault="001866EF" w:rsidP="001866EF">
            <w:pPr>
              <w:jc w:val="center"/>
            </w:pPr>
            <w:r w:rsidRPr="00080025">
              <w:t>Количество рабочих мест</w:t>
            </w:r>
          </w:p>
        </w:tc>
        <w:tc>
          <w:tcPr>
            <w:tcW w:w="1283" w:type="pct"/>
            <w:gridSpan w:val="5"/>
            <w:vAlign w:val="center"/>
          </w:tcPr>
          <w:p w:rsidR="001866EF" w:rsidRPr="00080025" w:rsidRDefault="001866EF" w:rsidP="001866EF">
            <w:pPr>
              <w:jc w:val="center"/>
            </w:pPr>
            <w:r w:rsidRPr="00080025">
              <w:t>Размер земельного участка на 10 рабочих мест</w:t>
            </w:r>
          </w:p>
        </w:tc>
      </w:tr>
      <w:tr w:rsidR="001866EF" w:rsidRPr="00080025" w:rsidTr="000342E2">
        <w:trPr>
          <w:trHeight w:val="40"/>
          <w:jc w:val="center"/>
        </w:trPr>
        <w:tc>
          <w:tcPr>
            <w:tcW w:w="1307" w:type="pct"/>
            <w:vMerge/>
            <w:vAlign w:val="center"/>
          </w:tcPr>
          <w:p w:rsidR="001866EF" w:rsidRPr="00080025" w:rsidRDefault="001866EF" w:rsidP="001866EF">
            <w:pPr>
              <w:pStyle w:val="101"/>
              <w:rPr>
                <w:sz w:val="24"/>
              </w:rPr>
            </w:pPr>
          </w:p>
        </w:tc>
        <w:tc>
          <w:tcPr>
            <w:tcW w:w="1311" w:type="pct"/>
            <w:vMerge/>
            <w:shd w:val="clear" w:color="auto" w:fill="auto"/>
          </w:tcPr>
          <w:p w:rsidR="001866EF" w:rsidRPr="00080025" w:rsidRDefault="001866EF" w:rsidP="001866EF">
            <w:pPr>
              <w:pStyle w:val="101"/>
              <w:rPr>
                <w:sz w:val="24"/>
              </w:rPr>
            </w:pPr>
          </w:p>
        </w:tc>
        <w:tc>
          <w:tcPr>
            <w:tcW w:w="1099" w:type="pct"/>
            <w:gridSpan w:val="3"/>
            <w:vAlign w:val="center"/>
          </w:tcPr>
          <w:p w:rsidR="001866EF" w:rsidRPr="00080025" w:rsidRDefault="001866EF" w:rsidP="001866EF">
            <w:pPr>
              <w:jc w:val="center"/>
            </w:pPr>
            <w:r w:rsidRPr="00080025">
              <w:t>10 - 50</w:t>
            </w:r>
          </w:p>
        </w:tc>
        <w:tc>
          <w:tcPr>
            <w:tcW w:w="1283" w:type="pct"/>
            <w:gridSpan w:val="5"/>
            <w:vAlign w:val="center"/>
          </w:tcPr>
          <w:p w:rsidR="001866EF" w:rsidRPr="00080025" w:rsidRDefault="001866EF" w:rsidP="001866EF">
            <w:pPr>
              <w:jc w:val="center"/>
            </w:pPr>
            <w:r w:rsidRPr="00080025">
              <w:t>0,1 - 0,2 га</w:t>
            </w:r>
          </w:p>
        </w:tc>
      </w:tr>
      <w:tr w:rsidR="001866EF" w:rsidRPr="00080025" w:rsidTr="000342E2">
        <w:trPr>
          <w:trHeight w:val="40"/>
          <w:jc w:val="center"/>
        </w:trPr>
        <w:tc>
          <w:tcPr>
            <w:tcW w:w="1307" w:type="pct"/>
            <w:vMerge/>
            <w:vAlign w:val="center"/>
          </w:tcPr>
          <w:p w:rsidR="001866EF" w:rsidRPr="00080025" w:rsidRDefault="001866EF" w:rsidP="001866EF">
            <w:pPr>
              <w:pStyle w:val="101"/>
              <w:rPr>
                <w:sz w:val="24"/>
              </w:rPr>
            </w:pPr>
          </w:p>
        </w:tc>
        <w:tc>
          <w:tcPr>
            <w:tcW w:w="1311" w:type="pct"/>
            <w:vMerge/>
            <w:shd w:val="clear" w:color="auto" w:fill="auto"/>
          </w:tcPr>
          <w:p w:rsidR="001866EF" w:rsidRPr="00080025" w:rsidRDefault="001866EF" w:rsidP="001866EF">
            <w:pPr>
              <w:pStyle w:val="101"/>
              <w:rPr>
                <w:sz w:val="24"/>
              </w:rPr>
            </w:pPr>
          </w:p>
        </w:tc>
        <w:tc>
          <w:tcPr>
            <w:tcW w:w="1099" w:type="pct"/>
            <w:gridSpan w:val="3"/>
            <w:vAlign w:val="center"/>
          </w:tcPr>
          <w:p w:rsidR="001866EF" w:rsidRPr="00080025" w:rsidRDefault="001866EF" w:rsidP="001866EF">
            <w:pPr>
              <w:jc w:val="center"/>
            </w:pPr>
            <w:r w:rsidRPr="00080025">
              <w:t>50 - 150</w:t>
            </w:r>
          </w:p>
        </w:tc>
        <w:tc>
          <w:tcPr>
            <w:tcW w:w="1283" w:type="pct"/>
            <w:gridSpan w:val="5"/>
            <w:vAlign w:val="center"/>
          </w:tcPr>
          <w:p w:rsidR="001866EF" w:rsidRPr="00080025" w:rsidRDefault="001866EF" w:rsidP="001866EF">
            <w:pPr>
              <w:jc w:val="center"/>
            </w:pPr>
            <w:r w:rsidRPr="00080025">
              <w:t>0,05 - 0,08 га</w:t>
            </w:r>
          </w:p>
        </w:tc>
      </w:tr>
      <w:tr w:rsidR="001866EF" w:rsidRPr="00080025" w:rsidTr="000342E2">
        <w:trPr>
          <w:trHeight w:val="40"/>
          <w:jc w:val="center"/>
        </w:trPr>
        <w:tc>
          <w:tcPr>
            <w:tcW w:w="1307" w:type="pct"/>
            <w:vMerge/>
            <w:vAlign w:val="center"/>
          </w:tcPr>
          <w:p w:rsidR="001866EF" w:rsidRPr="00080025" w:rsidRDefault="001866EF" w:rsidP="001866EF">
            <w:pPr>
              <w:pStyle w:val="101"/>
              <w:rPr>
                <w:sz w:val="24"/>
              </w:rPr>
            </w:pPr>
          </w:p>
        </w:tc>
        <w:tc>
          <w:tcPr>
            <w:tcW w:w="1311" w:type="pct"/>
            <w:vMerge/>
            <w:shd w:val="clear" w:color="auto" w:fill="auto"/>
          </w:tcPr>
          <w:p w:rsidR="001866EF" w:rsidRPr="00080025" w:rsidRDefault="001866EF" w:rsidP="001866EF">
            <w:pPr>
              <w:pStyle w:val="101"/>
              <w:rPr>
                <w:sz w:val="24"/>
              </w:rPr>
            </w:pPr>
          </w:p>
        </w:tc>
        <w:tc>
          <w:tcPr>
            <w:tcW w:w="1099" w:type="pct"/>
            <w:gridSpan w:val="3"/>
            <w:vAlign w:val="center"/>
          </w:tcPr>
          <w:p w:rsidR="001866EF" w:rsidRPr="00080025" w:rsidRDefault="001866EF" w:rsidP="001866EF">
            <w:pPr>
              <w:jc w:val="center"/>
            </w:pPr>
            <w:r w:rsidRPr="00080025">
              <w:t>св. 150</w:t>
            </w:r>
          </w:p>
        </w:tc>
        <w:tc>
          <w:tcPr>
            <w:tcW w:w="1283" w:type="pct"/>
            <w:gridSpan w:val="5"/>
            <w:vAlign w:val="center"/>
          </w:tcPr>
          <w:p w:rsidR="001866EF" w:rsidRPr="00080025" w:rsidRDefault="001866EF" w:rsidP="001866EF">
            <w:pPr>
              <w:jc w:val="center"/>
            </w:pPr>
            <w:r w:rsidRPr="00080025">
              <w:t>0,03 - 0,04 га</w:t>
            </w:r>
          </w:p>
        </w:tc>
      </w:tr>
      <w:tr w:rsidR="001866EF" w:rsidRPr="00080025" w:rsidTr="000342E2">
        <w:tblPrEx>
          <w:jc w:val="left"/>
        </w:tblPrEx>
        <w:trPr>
          <w:trHeight w:val="20"/>
        </w:trPr>
        <w:tc>
          <w:tcPr>
            <w:tcW w:w="5000" w:type="pct"/>
            <w:gridSpan w:val="10"/>
            <w:vAlign w:val="center"/>
          </w:tcPr>
          <w:p w:rsidR="001866EF" w:rsidRPr="00080025" w:rsidRDefault="001866EF" w:rsidP="001866EF">
            <w:pPr>
              <w:spacing w:line="276" w:lineRule="auto"/>
              <w:jc w:val="center"/>
            </w:pPr>
            <w:r w:rsidRPr="00080025">
              <w:t>В области транспортного обслуживания</w:t>
            </w:r>
          </w:p>
        </w:tc>
      </w:tr>
      <w:tr w:rsidR="0034799D" w:rsidRPr="00080025" w:rsidTr="000342E2">
        <w:tblPrEx>
          <w:jc w:val="left"/>
        </w:tblPrEx>
        <w:trPr>
          <w:trHeight w:val="553"/>
        </w:trPr>
        <w:tc>
          <w:tcPr>
            <w:tcW w:w="1307" w:type="pct"/>
            <w:vMerge w:val="restart"/>
            <w:shd w:val="clear" w:color="auto" w:fill="auto"/>
          </w:tcPr>
          <w:p w:rsidR="001866EF" w:rsidRPr="00080025" w:rsidRDefault="001866EF" w:rsidP="001866EF">
            <w:r w:rsidRPr="00080025">
              <w:t>Сооружения и устройства для хранения и обслуживания транспортных средств</w:t>
            </w:r>
          </w:p>
        </w:tc>
        <w:tc>
          <w:tcPr>
            <w:tcW w:w="1311" w:type="pct"/>
            <w:vMerge w:val="restart"/>
            <w:shd w:val="clear" w:color="auto" w:fill="auto"/>
          </w:tcPr>
          <w:p w:rsidR="001866EF" w:rsidRPr="00080025" w:rsidRDefault="001866EF" w:rsidP="001866EF">
            <w:r w:rsidRPr="00080025">
              <w:t xml:space="preserve">Уровень обеспеченности гаражами и открытыми </w:t>
            </w:r>
            <w:r w:rsidRPr="00080025">
              <w:lastRenderedPageBreak/>
              <w:t>стоянками для постоянного хранения легковых автомобилей, %</w:t>
            </w:r>
          </w:p>
        </w:tc>
        <w:tc>
          <w:tcPr>
            <w:tcW w:w="2382" w:type="pct"/>
            <w:gridSpan w:val="8"/>
            <w:shd w:val="clear" w:color="auto" w:fill="auto"/>
          </w:tcPr>
          <w:p w:rsidR="001866EF" w:rsidRPr="00080025" w:rsidRDefault="001866EF" w:rsidP="001866EF">
            <w:r w:rsidRPr="00080025">
              <w:lastRenderedPageBreak/>
              <w:t>90%</w:t>
            </w:r>
          </w:p>
        </w:tc>
      </w:tr>
      <w:tr w:rsidR="0034799D" w:rsidRPr="00080025" w:rsidTr="000342E2">
        <w:tblPrEx>
          <w:jc w:val="left"/>
        </w:tblPrEx>
        <w:trPr>
          <w:trHeight w:val="443"/>
        </w:trPr>
        <w:tc>
          <w:tcPr>
            <w:tcW w:w="1307" w:type="pct"/>
            <w:vMerge/>
            <w:shd w:val="clear" w:color="auto" w:fill="auto"/>
          </w:tcPr>
          <w:p w:rsidR="001866EF" w:rsidRPr="00080025" w:rsidRDefault="001866EF" w:rsidP="001866EF"/>
        </w:tc>
        <w:tc>
          <w:tcPr>
            <w:tcW w:w="1311" w:type="pct"/>
            <w:vMerge/>
            <w:shd w:val="clear" w:color="auto" w:fill="auto"/>
          </w:tcPr>
          <w:p w:rsidR="001866EF" w:rsidRPr="00080025" w:rsidRDefault="001866EF" w:rsidP="001866EF"/>
        </w:tc>
        <w:tc>
          <w:tcPr>
            <w:tcW w:w="1523" w:type="pct"/>
            <w:gridSpan w:val="5"/>
            <w:shd w:val="clear" w:color="auto" w:fill="auto"/>
          </w:tcPr>
          <w:p w:rsidR="001866EF" w:rsidRPr="00080025" w:rsidRDefault="001866EF" w:rsidP="001866EF">
            <w:pPr>
              <w:pStyle w:val="101"/>
              <w:rPr>
                <w:sz w:val="24"/>
              </w:rPr>
            </w:pPr>
            <w:r w:rsidRPr="00080025">
              <w:rPr>
                <w:sz w:val="24"/>
              </w:rPr>
              <w:t>в районах индивидуальной жилой застройки, независимо от климатического подрайона</w:t>
            </w:r>
          </w:p>
        </w:tc>
        <w:tc>
          <w:tcPr>
            <w:tcW w:w="859" w:type="pct"/>
            <w:gridSpan w:val="3"/>
            <w:shd w:val="clear" w:color="auto" w:fill="auto"/>
          </w:tcPr>
          <w:p w:rsidR="001866EF" w:rsidRPr="00080025" w:rsidRDefault="001866EF" w:rsidP="001866EF">
            <w:r w:rsidRPr="00080025">
              <w:t>100%</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val="restart"/>
            <w:shd w:val="clear" w:color="auto" w:fill="auto"/>
          </w:tcPr>
          <w:p w:rsidR="001866EF" w:rsidRPr="00080025" w:rsidRDefault="001866EF" w:rsidP="001866EF">
            <w:r w:rsidRPr="00080025">
              <w:t>Уровень обеспеченности открытыми стоянками для временного хранения легковых автомобилей, %</w:t>
            </w:r>
          </w:p>
        </w:tc>
        <w:tc>
          <w:tcPr>
            <w:tcW w:w="2382" w:type="pct"/>
            <w:gridSpan w:val="8"/>
            <w:shd w:val="clear" w:color="auto" w:fill="auto"/>
          </w:tcPr>
          <w:p w:rsidR="001866EF" w:rsidRPr="00080025" w:rsidRDefault="001866EF" w:rsidP="001866EF">
            <w:pPr>
              <w:pStyle w:val="101"/>
              <w:rPr>
                <w:sz w:val="24"/>
              </w:rPr>
            </w:pPr>
            <w:r w:rsidRPr="00080025">
              <w:rPr>
                <w:sz w:val="24"/>
              </w:rPr>
              <w:t>Не менее чем для 70% расчетного парка индивидуальных легковых автомобилей, в том числе:</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rFonts w:eastAsia="Calibri"/>
                <w:sz w:val="24"/>
                <w:lang w:eastAsia="en-US"/>
              </w:rPr>
              <w:t xml:space="preserve">жилые районы </w:t>
            </w:r>
          </w:p>
        </w:tc>
        <w:tc>
          <w:tcPr>
            <w:tcW w:w="859" w:type="pct"/>
            <w:gridSpan w:val="3"/>
            <w:shd w:val="clear" w:color="auto" w:fill="auto"/>
          </w:tcPr>
          <w:p w:rsidR="001866EF" w:rsidRPr="00080025" w:rsidRDefault="001866EF" w:rsidP="001866EF">
            <w:pPr>
              <w:pStyle w:val="101"/>
              <w:rPr>
                <w:sz w:val="24"/>
              </w:rPr>
            </w:pPr>
            <w:r w:rsidRPr="00080025">
              <w:rPr>
                <w:rFonts w:eastAsia="Calibri"/>
                <w:sz w:val="24"/>
                <w:lang w:eastAsia="en-US"/>
              </w:rPr>
              <w:t>35</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rFonts w:eastAsia="Calibri"/>
                <w:sz w:val="24"/>
                <w:lang w:eastAsia="en-US"/>
              </w:rPr>
              <w:t xml:space="preserve">промышленные и коммунально-складские зоны (районы) </w:t>
            </w:r>
          </w:p>
        </w:tc>
        <w:tc>
          <w:tcPr>
            <w:tcW w:w="859" w:type="pct"/>
            <w:gridSpan w:val="3"/>
            <w:shd w:val="clear" w:color="auto" w:fill="auto"/>
          </w:tcPr>
          <w:p w:rsidR="001866EF" w:rsidRPr="00080025" w:rsidRDefault="001866EF" w:rsidP="001866EF">
            <w:pPr>
              <w:pStyle w:val="101"/>
              <w:rPr>
                <w:sz w:val="24"/>
              </w:rPr>
            </w:pPr>
            <w:r w:rsidRPr="00080025">
              <w:rPr>
                <w:rFonts w:eastAsia="Calibri"/>
                <w:sz w:val="24"/>
                <w:lang w:eastAsia="en-US"/>
              </w:rPr>
              <w:t>15</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rFonts w:eastAsia="Calibri"/>
                <w:sz w:val="24"/>
                <w:lang w:eastAsia="en-US"/>
              </w:rPr>
              <w:t xml:space="preserve">общегородские и специализированные центры  </w:t>
            </w:r>
          </w:p>
        </w:tc>
        <w:tc>
          <w:tcPr>
            <w:tcW w:w="859" w:type="pct"/>
            <w:gridSpan w:val="3"/>
            <w:shd w:val="clear" w:color="auto" w:fill="auto"/>
          </w:tcPr>
          <w:p w:rsidR="001866EF" w:rsidRPr="00080025" w:rsidRDefault="001866EF" w:rsidP="001866EF">
            <w:pPr>
              <w:pStyle w:val="101"/>
              <w:rPr>
                <w:sz w:val="24"/>
              </w:rPr>
            </w:pPr>
            <w:r w:rsidRPr="00080025">
              <w:rPr>
                <w:rFonts w:eastAsia="Calibri"/>
                <w:sz w:val="24"/>
                <w:lang w:eastAsia="en-US"/>
              </w:rPr>
              <w:t>5</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rFonts w:eastAsia="Calibri"/>
                <w:sz w:val="24"/>
                <w:lang w:eastAsia="en-US"/>
              </w:rPr>
              <w:t xml:space="preserve">зоны массового кратковременного отдыха </w:t>
            </w:r>
          </w:p>
        </w:tc>
        <w:tc>
          <w:tcPr>
            <w:tcW w:w="859" w:type="pct"/>
            <w:gridSpan w:val="3"/>
            <w:shd w:val="clear" w:color="auto" w:fill="auto"/>
          </w:tcPr>
          <w:p w:rsidR="001866EF" w:rsidRPr="00080025" w:rsidRDefault="001866EF" w:rsidP="001866EF">
            <w:pPr>
              <w:pStyle w:val="101"/>
              <w:rPr>
                <w:sz w:val="24"/>
              </w:rPr>
            </w:pPr>
            <w:r w:rsidRPr="00080025">
              <w:rPr>
                <w:rFonts w:eastAsia="Calibri"/>
                <w:sz w:val="24"/>
                <w:lang w:eastAsia="en-US"/>
              </w:rPr>
              <w:t>15</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2382" w:type="pct"/>
            <w:gridSpan w:val="8"/>
            <w:shd w:val="clear" w:color="auto" w:fill="auto"/>
          </w:tcPr>
          <w:p w:rsidR="001866EF" w:rsidRPr="00080025" w:rsidRDefault="001866EF" w:rsidP="001866EF">
            <w:pPr>
              <w:pStyle w:val="101"/>
              <w:jc w:val="both"/>
              <w:rPr>
                <w:rFonts w:eastAsia="Calibri"/>
                <w:sz w:val="24"/>
                <w:lang w:eastAsia="en-US"/>
              </w:rPr>
            </w:pPr>
            <w:r w:rsidRPr="00080025">
              <w:rPr>
                <w:sz w:val="24"/>
              </w:rPr>
              <w:t>В кварталах многоэтажной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val="restart"/>
            <w:shd w:val="clear" w:color="auto" w:fill="auto"/>
          </w:tcPr>
          <w:p w:rsidR="001866EF" w:rsidRPr="00080025" w:rsidRDefault="001866EF" w:rsidP="001866EF">
            <w:r w:rsidRPr="00080025">
              <w:t xml:space="preserve">Размер земельного участка гаражей и стоянок легковых автомобилей, </w:t>
            </w:r>
          </w:p>
          <w:p w:rsidR="001866EF" w:rsidRPr="00080025" w:rsidRDefault="001866EF" w:rsidP="001866EF">
            <w:proofErr w:type="spellStart"/>
            <w:r w:rsidRPr="00080025">
              <w:t>кв.м</w:t>
            </w:r>
            <w:proofErr w:type="spellEnd"/>
            <w:r w:rsidRPr="00080025">
              <w:t>/</w:t>
            </w:r>
            <w:proofErr w:type="spellStart"/>
            <w:r w:rsidRPr="00080025">
              <w:t>машино</w:t>
            </w:r>
            <w:proofErr w:type="spellEnd"/>
            <w:r w:rsidRPr="00080025">
              <w:t>-место</w:t>
            </w:r>
          </w:p>
        </w:tc>
        <w:tc>
          <w:tcPr>
            <w:tcW w:w="1523" w:type="pct"/>
            <w:gridSpan w:val="5"/>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 xml:space="preserve">одноэтажных </w:t>
            </w:r>
          </w:p>
        </w:tc>
        <w:tc>
          <w:tcPr>
            <w:tcW w:w="859" w:type="pct"/>
            <w:gridSpan w:val="3"/>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30</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 xml:space="preserve">двухэтажных </w:t>
            </w:r>
          </w:p>
        </w:tc>
        <w:tc>
          <w:tcPr>
            <w:tcW w:w="859" w:type="pct"/>
            <w:gridSpan w:val="3"/>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20</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 xml:space="preserve">трехэтажных </w:t>
            </w:r>
          </w:p>
        </w:tc>
        <w:tc>
          <w:tcPr>
            <w:tcW w:w="859" w:type="pct"/>
            <w:gridSpan w:val="3"/>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14</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 xml:space="preserve">четырехэтажных </w:t>
            </w:r>
          </w:p>
        </w:tc>
        <w:tc>
          <w:tcPr>
            <w:tcW w:w="859" w:type="pct"/>
            <w:gridSpan w:val="3"/>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12</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 xml:space="preserve">пятиэтажных </w:t>
            </w:r>
          </w:p>
        </w:tc>
        <w:tc>
          <w:tcPr>
            <w:tcW w:w="859" w:type="pct"/>
            <w:gridSpan w:val="3"/>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10</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 xml:space="preserve">наземных стоянок </w:t>
            </w:r>
          </w:p>
        </w:tc>
        <w:tc>
          <w:tcPr>
            <w:tcW w:w="859" w:type="pct"/>
            <w:gridSpan w:val="3"/>
            <w:shd w:val="clear" w:color="auto" w:fill="auto"/>
          </w:tcPr>
          <w:p w:rsidR="001866EF" w:rsidRPr="00080025" w:rsidRDefault="001866EF" w:rsidP="001866EF">
            <w:pPr>
              <w:pStyle w:val="101"/>
              <w:rPr>
                <w:rFonts w:eastAsia="Calibri"/>
                <w:sz w:val="24"/>
                <w:lang w:eastAsia="en-US"/>
              </w:rPr>
            </w:pPr>
            <w:r w:rsidRPr="00080025">
              <w:rPr>
                <w:rFonts w:eastAsia="Calibri"/>
                <w:sz w:val="24"/>
                <w:lang w:eastAsia="en-US"/>
              </w:rPr>
              <w:t>25</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val="restart"/>
            <w:shd w:val="clear" w:color="auto" w:fill="auto"/>
          </w:tcPr>
          <w:p w:rsidR="001866EF" w:rsidRPr="00080025" w:rsidRDefault="001866EF" w:rsidP="001866EF">
            <w:pPr>
              <w:pStyle w:val="102"/>
              <w:rPr>
                <w:sz w:val="24"/>
              </w:rPr>
            </w:pPr>
            <w:r w:rsidRPr="00080025">
              <w:rPr>
                <w:sz w:val="24"/>
              </w:rPr>
              <w:t xml:space="preserve">Нормы расчета стоянок автомобилей, </w:t>
            </w:r>
            <w:proofErr w:type="spellStart"/>
            <w:r w:rsidRPr="00080025">
              <w:rPr>
                <w:sz w:val="24"/>
              </w:rPr>
              <w:t>машино</w:t>
            </w:r>
            <w:proofErr w:type="spellEnd"/>
            <w:r w:rsidRPr="00080025">
              <w:rPr>
                <w:sz w:val="24"/>
              </w:rPr>
              <w:t>-мест на расчетную единицу</w:t>
            </w:r>
          </w:p>
        </w:tc>
        <w:tc>
          <w:tcPr>
            <w:tcW w:w="1523" w:type="pct"/>
            <w:gridSpan w:val="5"/>
            <w:shd w:val="clear" w:color="auto" w:fill="auto"/>
          </w:tcPr>
          <w:p w:rsidR="001866EF" w:rsidRPr="00080025" w:rsidRDefault="001866EF" w:rsidP="001866EF">
            <w:pPr>
              <w:snapToGrid w:val="0"/>
            </w:pPr>
            <w:r w:rsidRPr="00080025">
              <w:t>учреждения управления, кредитно-финансовые и юридические учреждения</w:t>
            </w:r>
          </w:p>
        </w:tc>
        <w:tc>
          <w:tcPr>
            <w:tcW w:w="859" w:type="pct"/>
            <w:gridSpan w:val="3"/>
            <w:shd w:val="clear" w:color="auto" w:fill="auto"/>
          </w:tcPr>
          <w:p w:rsidR="001866EF" w:rsidRPr="00080025" w:rsidRDefault="001866EF" w:rsidP="001866EF">
            <w:pPr>
              <w:pStyle w:val="101"/>
              <w:rPr>
                <w:sz w:val="24"/>
              </w:rPr>
            </w:pPr>
            <w:r w:rsidRPr="00080025">
              <w:rPr>
                <w:sz w:val="24"/>
              </w:rPr>
              <w:t>10 на 100 работников</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tabs>
                <w:tab w:val="left" w:pos="892"/>
              </w:tabs>
              <w:rPr>
                <w:sz w:val="24"/>
              </w:rPr>
            </w:pPr>
            <w:r w:rsidRPr="00080025">
              <w:rPr>
                <w:sz w:val="24"/>
              </w:rPr>
              <w:t>научные и проектные организации, средние специальные и высшие учебные заведения</w:t>
            </w:r>
          </w:p>
        </w:tc>
        <w:tc>
          <w:tcPr>
            <w:tcW w:w="859" w:type="pct"/>
            <w:gridSpan w:val="3"/>
            <w:shd w:val="clear" w:color="auto" w:fill="auto"/>
          </w:tcPr>
          <w:p w:rsidR="001866EF" w:rsidRPr="00080025" w:rsidRDefault="001866EF" w:rsidP="001866EF">
            <w:pPr>
              <w:pStyle w:val="101"/>
              <w:rPr>
                <w:sz w:val="24"/>
              </w:rPr>
            </w:pPr>
            <w:r w:rsidRPr="00080025">
              <w:rPr>
                <w:sz w:val="24"/>
              </w:rPr>
              <w:t>10 на 100 работников, учащихся, студентов очной формы обучения</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промышленные и коммунально-складские объекты</w:t>
            </w:r>
          </w:p>
        </w:tc>
        <w:tc>
          <w:tcPr>
            <w:tcW w:w="859" w:type="pct"/>
            <w:gridSpan w:val="3"/>
            <w:shd w:val="clear" w:color="auto" w:fill="auto"/>
          </w:tcPr>
          <w:p w:rsidR="001866EF" w:rsidRPr="00080025" w:rsidRDefault="001866EF" w:rsidP="001866EF">
            <w:pPr>
              <w:pStyle w:val="101"/>
              <w:rPr>
                <w:sz w:val="24"/>
              </w:rPr>
            </w:pPr>
            <w:r w:rsidRPr="00080025">
              <w:rPr>
                <w:sz w:val="24"/>
              </w:rPr>
              <w:t>8 на 100 работников</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стационары всех типов со вспомогательными зданиями и сооружениями</w:t>
            </w:r>
          </w:p>
        </w:tc>
        <w:tc>
          <w:tcPr>
            <w:tcW w:w="859" w:type="pct"/>
            <w:gridSpan w:val="3"/>
            <w:shd w:val="clear" w:color="auto" w:fill="auto"/>
          </w:tcPr>
          <w:p w:rsidR="001866EF" w:rsidRPr="00080025" w:rsidRDefault="001866EF" w:rsidP="001866EF">
            <w:pPr>
              <w:pStyle w:val="101"/>
              <w:rPr>
                <w:sz w:val="24"/>
              </w:rPr>
            </w:pPr>
            <w:r w:rsidRPr="00080025">
              <w:rPr>
                <w:sz w:val="24"/>
              </w:rPr>
              <w:t>10 на 100 коек</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tabs>
                <w:tab w:val="left" w:pos="2677"/>
              </w:tabs>
              <w:rPr>
                <w:sz w:val="24"/>
              </w:rPr>
            </w:pPr>
            <w:r w:rsidRPr="00080025">
              <w:rPr>
                <w:sz w:val="24"/>
              </w:rPr>
              <w:t>поликлиники</w:t>
            </w:r>
          </w:p>
        </w:tc>
        <w:tc>
          <w:tcPr>
            <w:tcW w:w="859" w:type="pct"/>
            <w:gridSpan w:val="3"/>
            <w:shd w:val="clear" w:color="auto" w:fill="auto"/>
          </w:tcPr>
          <w:p w:rsidR="001866EF" w:rsidRPr="00080025" w:rsidRDefault="001866EF" w:rsidP="001866EF">
            <w:pPr>
              <w:pStyle w:val="101"/>
              <w:rPr>
                <w:sz w:val="24"/>
              </w:rPr>
            </w:pPr>
            <w:r w:rsidRPr="00080025">
              <w:rPr>
                <w:sz w:val="24"/>
              </w:rPr>
              <w:t>10 на 100 посещений в смену</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универсальные спортивно-зрелищные залы и спортивные сооружения</w:t>
            </w:r>
          </w:p>
        </w:tc>
        <w:tc>
          <w:tcPr>
            <w:tcW w:w="859" w:type="pct"/>
            <w:gridSpan w:val="3"/>
            <w:shd w:val="clear" w:color="auto" w:fill="auto"/>
          </w:tcPr>
          <w:p w:rsidR="001866EF" w:rsidRPr="00080025" w:rsidRDefault="001866EF" w:rsidP="001866EF">
            <w:pPr>
              <w:pStyle w:val="101"/>
              <w:rPr>
                <w:sz w:val="24"/>
              </w:rPr>
            </w:pPr>
            <w:r w:rsidRPr="00080025">
              <w:rPr>
                <w:sz w:val="24"/>
              </w:rPr>
              <w:t>7 на 100 мест</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клубы, дома культуры, кинотеатры, массовые библиотеки</w:t>
            </w:r>
          </w:p>
        </w:tc>
        <w:tc>
          <w:tcPr>
            <w:tcW w:w="859" w:type="pct"/>
            <w:gridSpan w:val="3"/>
            <w:shd w:val="clear" w:color="auto" w:fill="auto"/>
          </w:tcPr>
          <w:p w:rsidR="001866EF" w:rsidRPr="00080025" w:rsidRDefault="001866EF" w:rsidP="001866EF">
            <w:pPr>
              <w:pStyle w:val="101"/>
              <w:rPr>
                <w:sz w:val="24"/>
              </w:rPr>
            </w:pPr>
            <w:r w:rsidRPr="00080025">
              <w:rPr>
                <w:sz w:val="24"/>
              </w:rPr>
              <w:t>10 на 100 мест или единовременных посетителей</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tabs>
                <w:tab w:val="left" w:pos="986"/>
              </w:tabs>
              <w:rPr>
                <w:sz w:val="24"/>
              </w:rPr>
            </w:pPr>
            <w:r w:rsidRPr="00080025">
              <w:rPr>
                <w:sz w:val="24"/>
              </w:rPr>
              <w:t>театры, кинотеатры, цирки, концертные залы, выставки</w:t>
            </w:r>
          </w:p>
        </w:tc>
        <w:tc>
          <w:tcPr>
            <w:tcW w:w="859" w:type="pct"/>
            <w:gridSpan w:val="3"/>
            <w:shd w:val="clear" w:color="auto" w:fill="auto"/>
          </w:tcPr>
          <w:p w:rsidR="001866EF" w:rsidRPr="00080025" w:rsidRDefault="001866EF" w:rsidP="001866EF">
            <w:pPr>
              <w:pStyle w:val="101"/>
              <w:rPr>
                <w:sz w:val="24"/>
              </w:rPr>
            </w:pPr>
            <w:r w:rsidRPr="00080025">
              <w:rPr>
                <w:sz w:val="24"/>
              </w:rPr>
              <w:t>10 на 100 мест или единовременных посетителей</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торговые центры, магазины с торговой площадью, квадратных метров:</w:t>
            </w:r>
          </w:p>
          <w:p w:rsidR="001866EF" w:rsidRPr="00080025" w:rsidRDefault="001866EF" w:rsidP="001866EF">
            <w:pPr>
              <w:pStyle w:val="101"/>
              <w:rPr>
                <w:sz w:val="24"/>
              </w:rPr>
            </w:pPr>
            <w:r w:rsidRPr="00080025">
              <w:rPr>
                <w:sz w:val="24"/>
              </w:rPr>
              <w:t>- до 200;</w:t>
            </w:r>
          </w:p>
          <w:p w:rsidR="001866EF" w:rsidRPr="00080025" w:rsidRDefault="001866EF" w:rsidP="001866EF">
            <w:pPr>
              <w:pStyle w:val="101"/>
              <w:rPr>
                <w:sz w:val="24"/>
              </w:rPr>
            </w:pPr>
            <w:r w:rsidRPr="00080025">
              <w:rPr>
                <w:sz w:val="24"/>
              </w:rPr>
              <w:t>- 200 и более.</w:t>
            </w:r>
          </w:p>
        </w:tc>
        <w:tc>
          <w:tcPr>
            <w:tcW w:w="859" w:type="pct"/>
            <w:gridSpan w:val="3"/>
            <w:shd w:val="clear" w:color="auto" w:fill="auto"/>
          </w:tcPr>
          <w:p w:rsidR="001866EF" w:rsidRPr="00080025" w:rsidRDefault="001866EF" w:rsidP="001866EF">
            <w:pPr>
              <w:pStyle w:val="101"/>
              <w:rPr>
                <w:sz w:val="24"/>
              </w:rPr>
            </w:pPr>
            <w:r w:rsidRPr="00080025">
              <w:rPr>
                <w:sz w:val="24"/>
              </w:rPr>
              <w:t>- 5 на 100 квадратных метров торговой площади;</w:t>
            </w:r>
          </w:p>
          <w:p w:rsidR="001866EF" w:rsidRPr="00080025" w:rsidRDefault="001866EF" w:rsidP="001866EF">
            <w:pPr>
              <w:pStyle w:val="101"/>
              <w:rPr>
                <w:sz w:val="24"/>
              </w:rPr>
            </w:pPr>
            <w:r w:rsidRPr="00080025">
              <w:rPr>
                <w:sz w:val="24"/>
              </w:rPr>
              <w:t>- 7 на 100 квадратных метров торговой площади</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snapToGrid w:val="0"/>
            </w:pPr>
            <w:r w:rsidRPr="00080025">
              <w:t>рыночные комплексы</w:t>
            </w:r>
          </w:p>
        </w:tc>
        <w:tc>
          <w:tcPr>
            <w:tcW w:w="859" w:type="pct"/>
            <w:gridSpan w:val="3"/>
            <w:shd w:val="clear" w:color="auto" w:fill="auto"/>
          </w:tcPr>
          <w:p w:rsidR="001866EF" w:rsidRPr="00080025" w:rsidRDefault="001866EF" w:rsidP="001866EF">
            <w:pPr>
              <w:pStyle w:val="101"/>
              <w:rPr>
                <w:sz w:val="24"/>
              </w:rPr>
            </w:pPr>
            <w:r w:rsidRPr="00080025">
              <w:rPr>
                <w:sz w:val="24"/>
              </w:rPr>
              <w:t>25 на 50 торговых мест</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snapToGrid w:val="0"/>
            </w:pPr>
            <w:r w:rsidRPr="00080025">
              <w:t>предприятия общественного питания</w:t>
            </w:r>
          </w:p>
        </w:tc>
        <w:tc>
          <w:tcPr>
            <w:tcW w:w="859" w:type="pct"/>
            <w:gridSpan w:val="3"/>
            <w:shd w:val="clear" w:color="auto" w:fill="auto"/>
          </w:tcPr>
          <w:p w:rsidR="001866EF" w:rsidRPr="00080025" w:rsidRDefault="001866EF" w:rsidP="001866EF">
            <w:pPr>
              <w:pStyle w:val="101"/>
              <w:rPr>
                <w:sz w:val="24"/>
              </w:rPr>
            </w:pPr>
            <w:r w:rsidRPr="00080025">
              <w:rPr>
                <w:sz w:val="24"/>
              </w:rPr>
              <w:t>10 на 100 мест</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гостиницы</w:t>
            </w:r>
          </w:p>
        </w:tc>
        <w:tc>
          <w:tcPr>
            <w:tcW w:w="859" w:type="pct"/>
            <w:gridSpan w:val="3"/>
            <w:shd w:val="clear" w:color="auto" w:fill="auto"/>
          </w:tcPr>
          <w:p w:rsidR="001866EF" w:rsidRPr="00080025" w:rsidRDefault="001866EF" w:rsidP="001866EF">
            <w:pPr>
              <w:pStyle w:val="101"/>
              <w:rPr>
                <w:sz w:val="24"/>
              </w:rPr>
            </w:pPr>
            <w:r w:rsidRPr="00080025">
              <w:rPr>
                <w:sz w:val="24"/>
              </w:rPr>
              <w:t>высшего разряда – 15; прочие – 8 на 100 мест</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парки</w:t>
            </w:r>
          </w:p>
        </w:tc>
        <w:tc>
          <w:tcPr>
            <w:tcW w:w="859" w:type="pct"/>
            <w:gridSpan w:val="3"/>
            <w:shd w:val="clear" w:color="auto" w:fill="auto"/>
          </w:tcPr>
          <w:p w:rsidR="001866EF" w:rsidRPr="00080025" w:rsidRDefault="001866EF" w:rsidP="001866EF">
            <w:pPr>
              <w:pStyle w:val="101"/>
              <w:rPr>
                <w:sz w:val="24"/>
              </w:rPr>
            </w:pPr>
            <w:r w:rsidRPr="00080025">
              <w:rPr>
                <w:sz w:val="24"/>
              </w:rPr>
              <w:t>7 на 100 единовременных посетителей</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вокзалы всех видов транспорта</w:t>
            </w:r>
          </w:p>
        </w:tc>
        <w:tc>
          <w:tcPr>
            <w:tcW w:w="859" w:type="pct"/>
            <w:gridSpan w:val="3"/>
            <w:shd w:val="clear" w:color="auto" w:fill="auto"/>
          </w:tcPr>
          <w:p w:rsidR="001866EF" w:rsidRPr="00080025" w:rsidRDefault="001866EF" w:rsidP="001866EF">
            <w:pPr>
              <w:pStyle w:val="101"/>
              <w:rPr>
                <w:sz w:val="24"/>
              </w:rPr>
            </w:pPr>
            <w:r w:rsidRPr="00080025">
              <w:rPr>
                <w:sz w:val="24"/>
              </w:rPr>
              <w:t>10 на 100 пассажиров дальнего и местного сообщений, прибывающих в час «пик»</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зоны кратковременного отдыха (базы спортивные, рыболовные и иные подобные)</w:t>
            </w:r>
          </w:p>
        </w:tc>
        <w:tc>
          <w:tcPr>
            <w:tcW w:w="859" w:type="pct"/>
            <w:gridSpan w:val="3"/>
            <w:shd w:val="clear" w:color="auto" w:fill="auto"/>
          </w:tcPr>
          <w:p w:rsidR="001866EF" w:rsidRPr="00080025" w:rsidRDefault="001866EF" w:rsidP="001866EF">
            <w:pPr>
              <w:pStyle w:val="101"/>
              <w:rPr>
                <w:sz w:val="24"/>
              </w:rPr>
            </w:pPr>
            <w:r w:rsidRPr="00080025">
              <w:rPr>
                <w:sz w:val="24"/>
              </w:rPr>
              <w:t>10 на 100 мест или единовременных посетителей</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дома и базы отдыха и санатории</w:t>
            </w:r>
          </w:p>
        </w:tc>
        <w:tc>
          <w:tcPr>
            <w:tcW w:w="859" w:type="pct"/>
            <w:gridSpan w:val="3"/>
            <w:shd w:val="clear" w:color="auto" w:fill="auto"/>
          </w:tcPr>
          <w:p w:rsidR="001866EF" w:rsidRPr="00080025" w:rsidRDefault="001866EF" w:rsidP="001866EF">
            <w:pPr>
              <w:pStyle w:val="101"/>
              <w:rPr>
                <w:sz w:val="24"/>
              </w:rPr>
            </w:pPr>
            <w:r w:rsidRPr="00080025">
              <w:rPr>
                <w:sz w:val="24"/>
              </w:rPr>
              <w:t>7 на 100 отдыхающих и персонал</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береговые базы маломерного флота</w:t>
            </w:r>
          </w:p>
        </w:tc>
        <w:tc>
          <w:tcPr>
            <w:tcW w:w="859" w:type="pct"/>
            <w:gridSpan w:val="3"/>
            <w:shd w:val="clear" w:color="auto" w:fill="auto"/>
          </w:tcPr>
          <w:p w:rsidR="001866EF" w:rsidRPr="00080025" w:rsidRDefault="001866EF" w:rsidP="001866EF">
            <w:pPr>
              <w:pStyle w:val="101"/>
              <w:rPr>
                <w:sz w:val="24"/>
              </w:rPr>
            </w:pPr>
            <w:r w:rsidRPr="00080025">
              <w:rPr>
                <w:sz w:val="24"/>
              </w:rPr>
              <w:t>10 на 100 мест или единовременных посетителей</w:t>
            </w:r>
          </w:p>
        </w:tc>
      </w:tr>
      <w:tr w:rsidR="0034799D" w:rsidRPr="00080025" w:rsidTr="000342E2">
        <w:tblPrEx>
          <w:jc w:val="left"/>
        </w:tblPrEx>
        <w:tc>
          <w:tcPr>
            <w:tcW w:w="1307" w:type="pct"/>
            <w:vMerge/>
            <w:shd w:val="clear" w:color="auto" w:fill="auto"/>
          </w:tcPr>
          <w:p w:rsidR="001866EF" w:rsidRPr="00080025" w:rsidRDefault="001866EF" w:rsidP="001866EF">
            <w:pPr>
              <w:pStyle w:val="102"/>
              <w:rPr>
                <w:sz w:val="24"/>
              </w:rPr>
            </w:pPr>
          </w:p>
        </w:tc>
        <w:tc>
          <w:tcPr>
            <w:tcW w:w="1311" w:type="pct"/>
            <w:vMerge/>
            <w:shd w:val="clear" w:color="auto" w:fill="auto"/>
          </w:tcPr>
          <w:p w:rsidR="001866EF" w:rsidRPr="00080025" w:rsidRDefault="001866EF" w:rsidP="001866EF">
            <w:pPr>
              <w:pStyle w:val="102"/>
              <w:rPr>
                <w:sz w:val="24"/>
              </w:rPr>
            </w:pPr>
          </w:p>
        </w:tc>
        <w:tc>
          <w:tcPr>
            <w:tcW w:w="1523" w:type="pct"/>
            <w:gridSpan w:val="5"/>
            <w:shd w:val="clear" w:color="auto" w:fill="auto"/>
          </w:tcPr>
          <w:p w:rsidR="001866EF" w:rsidRPr="00080025" w:rsidRDefault="001866EF" w:rsidP="001866EF">
            <w:pPr>
              <w:pStyle w:val="101"/>
              <w:rPr>
                <w:sz w:val="24"/>
              </w:rPr>
            </w:pPr>
            <w:r w:rsidRPr="00080025">
              <w:rPr>
                <w:sz w:val="24"/>
              </w:rPr>
              <w:t>садоводческие и огороднические объединения</w:t>
            </w:r>
          </w:p>
        </w:tc>
        <w:tc>
          <w:tcPr>
            <w:tcW w:w="859" w:type="pct"/>
            <w:gridSpan w:val="3"/>
            <w:shd w:val="clear" w:color="auto" w:fill="auto"/>
          </w:tcPr>
          <w:p w:rsidR="001866EF" w:rsidRPr="00080025" w:rsidRDefault="001866EF" w:rsidP="001866EF">
            <w:pPr>
              <w:pStyle w:val="101"/>
              <w:rPr>
                <w:sz w:val="24"/>
              </w:rPr>
            </w:pPr>
            <w:r w:rsidRPr="00080025">
              <w:rPr>
                <w:sz w:val="24"/>
              </w:rPr>
              <w:t>7 на 10 участков</w:t>
            </w:r>
          </w:p>
        </w:tc>
      </w:tr>
    </w:tbl>
    <w:p w:rsidR="000767EB" w:rsidRPr="00080025" w:rsidRDefault="000767EB" w:rsidP="00D661C7">
      <w:pPr>
        <w:pStyle w:val="4a"/>
        <w:ind w:firstLine="567"/>
      </w:pPr>
    </w:p>
    <w:p w:rsidR="001866EF" w:rsidRPr="00080025" w:rsidRDefault="0004364B" w:rsidP="000342E2">
      <w:pPr>
        <w:pStyle w:val="4a"/>
        <w:ind w:firstLine="567"/>
        <w:rPr>
          <w:b w:val="0"/>
        </w:rPr>
      </w:pPr>
      <w:r w:rsidRPr="00080025">
        <w:rPr>
          <w:b w:val="0"/>
        </w:rPr>
        <w:t>Таблица А.2 Расчетные показатели максимально допустимого уровня территориальной доступности объектов иного значения, влияющие на определение расчетных показателей объектов местного значения и на качество среды</w:t>
      </w:r>
    </w:p>
    <w:tbl>
      <w:tblP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7"/>
        <w:gridCol w:w="3974"/>
        <w:gridCol w:w="4239"/>
        <w:gridCol w:w="2026"/>
      </w:tblGrid>
      <w:tr w:rsidR="0004364B" w:rsidRPr="00080025" w:rsidTr="003A2C2D">
        <w:trPr>
          <w:trHeight w:val="20"/>
          <w:tblHeader/>
          <w:jc w:val="center"/>
        </w:trPr>
        <w:tc>
          <w:tcPr>
            <w:tcW w:w="1290" w:type="pct"/>
            <w:gridSpan w:val="2"/>
            <w:vAlign w:val="center"/>
          </w:tcPr>
          <w:p w:rsidR="0004364B" w:rsidRPr="00080025" w:rsidRDefault="0004364B" w:rsidP="005D7022">
            <w:pPr>
              <w:jc w:val="center"/>
              <w:rPr>
                <w:rFonts w:eastAsia="Calibri"/>
                <w:lang w:eastAsia="en-US"/>
              </w:rPr>
            </w:pPr>
            <w:r w:rsidRPr="00080025">
              <w:rPr>
                <w:rFonts w:eastAsia="Calibri"/>
                <w:lang w:eastAsia="en-US"/>
              </w:rPr>
              <w:t>Наименование объекта</w:t>
            </w:r>
          </w:p>
          <w:p w:rsidR="0004364B" w:rsidRPr="00080025" w:rsidRDefault="0004364B" w:rsidP="005D7022">
            <w:pPr>
              <w:jc w:val="center"/>
              <w:rPr>
                <w:rFonts w:eastAsia="Calibri"/>
                <w:lang w:eastAsia="en-US"/>
              </w:rPr>
            </w:pPr>
            <w:r w:rsidRPr="00080025">
              <w:rPr>
                <w:rFonts w:eastAsia="Calibri"/>
                <w:lang w:eastAsia="en-US"/>
              </w:rPr>
              <w:t>иного значения</w:t>
            </w:r>
          </w:p>
        </w:tc>
        <w:tc>
          <w:tcPr>
            <w:tcW w:w="1440" w:type="pct"/>
            <w:shd w:val="clear" w:color="auto" w:fill="auto"/>
            <w:vAlign w:val="center"/>
          </w:tcPr>
          <w:p w:rsidR="0004364B" w:rsidRPr="00080025" w:rsidRDefault="0004364B" w:rsidP="005D7022">
            <w:pPr>
              <w:jc w:val="center"/>
              <w:rPr>
                <w:rFonts w:eastAsia="Calibri"/>
                <w:lang w:eastAsia="en-US"/>
              </w:rPr>
            </w:pPr>
            <w:r w:rsidRPr="00080025">
              <w:rPr>
                <w:rFonts w:eastAsia="Calibri"/>
                <w:lang w:eastAsia="en-US"/>
              </w:rPr>
              <w:t>Наименование расчетного показателя объекта иного значения/единица измерения</w:t>
            </w:r>
          </w:p>
        </w:tc>
        <w:tc>
          <w:tcPr>
            <w:tcW w:w="2270" w:type="pct"/>
            <w:gridSpan w:val="2"/>
            <w:vAlign w:val="center"/>
          </w:tcPr>
          <w:p w:rsidR="0004364B" w:rsidRPr="00080025" w:rsidRDefault="0004364B" w:rsidP="005D7022">
            <w:pPr>
              <w:jc w:val="center"/>
              <w:rPr>
                <w:rFonts w:eastAsia="Calibri"/>
                <w:lang w:eastAsia="en-US"/>
              </w:rPr>
            </w:pPr>
            <w:r w:rsidRPr="00080025">
              <w:rPr>
                <w:rFonts w:eastAsia="Calibri"/>
                <w:lang w:eastAsia="en-US"/>
              </w:rPr>
              <w:t>Значение расчетного показателя максимально допустимого уровня территориальной доступности объекта иного значения</w:t>
            </w:r>
          </w:p>
        </w:tc>
      </w:tr>
      <w:tr w:rsidR="0004364B" w:rsidRPr="00080025" w:rsidTr="003A2C2D">
        <w:trPr>
          <w:trHeight w:val="20"/>
          <w:jc w:val="center"/>
        </w:trPr>
        <w:tc>
          <w:tcPr>
            <w:tcW w:w="5000" w:type="pct"/>
            <w:gridSpan w:val="5"/>
          </w:tcPr>
          <w:p w:rsidR="0004364B" w:rsidRPr="00080025" w:rsidRDefault="0004364B" w:rsidP="005D7022">
            <w:pPr>
              <w:pStyle w:val="101"/>
              <w:jc w:val="center"/>
              <w:rPr>
                <w:sz w:val="24"/>
              </w:rPr>
            </w:pPr>
            <w:r w:rsidRPr="00080025">
              <w:rPr>
                <w:rFonts w:eastAsia="Calibri"/>
                <w:sz w:val="24"/>
                <w:lang w:eastAsia="en-US"/>
              </w:rPr>
              <w:t>В области культуры</w:t>
            </w:r>
          </w:p>
        </w:tc>
      </w:tr>
      <w:tr w:rsidR="0004364B" w:rsidRPr="00080025" w:rsidTr="003A2C2D">
        <w:trPr>
          <w:trHeight w:val="20"/>
          <w:tblHeader/>
          <w:jc w:val="center"/>
        </w:trPr>
        <w:tc>
          <w:tcPr>
            <w:tcW w:w="1290" w:type="pct"/>
            <w:gridSpan w:val="2"/>
            <w:vMerge w:val="restart"/>
            <w:vAlign w:val="center"/>
          </w:tcPr>
          <w:p w:rsidR="0004364B" w:rsidRPr="00080025" w:rsidRDefault="0004364B" w:rsidP="005D7022">
            <w:pPr>
              <w:rPr>
                <w:rFonts w:eastAsia="Calibri"/>
                <w:lang w:eastAsia="en-US"/>
              </w:rPr>
            </w:pPr>
            <w:r w:rsidRPr="00080025">
              <w:rPr>
                <w:rFonts w:eastAsia="Calibri"/>
                <w:lang w:eastAsia="en-US"/>
              </w:rPr>
              <w:t>Помещения для культурно-досуговой деятельности</w:t>
            </w:r>
          </w:p>
        </w:tc>
        <w:tc>
          <w:tcPr>
            <w:tcW w:w="1440" w:type="pct"/>
            <w:vMerge w:val="restart"/>
            <w:shd w:val="clear" w:color="auto" w:fill="auto"/>
          </w:tcPr>
          <w:p w:rsidR="0004364B" w:rsidRPr="00080025" w:rsidRDefault="0004364B" w:rsidP="005D7022">
            <w:pPr>
              <w:pStyle w:val="101"/>
              <w:rPr>
                <w:rFonts w:eastAsia="Calibri"/>
                <w:sz w:val="24"/>
                <w:lang w:eastAsia="en-US"/>
              </w:rPr>
            </w:pPr>
            <w:r w:rsidRPr="00080025">
              <w:rPr>
                <w:rFonts w:eastAsia="Calibri"/>
                <w:sz w:val="24"/>
                <w:lang w:eastAsia="en-US"/>
              </w:rPr>
              <w:t>Уровень территориальной доступности для населения, минут</w:t>
            </w:r>
          </w:p>
        </w:tc>
        <w:tc>
          <w:tcPr>
            <w:tcW w:w="2270" w:type="pct"/>
            <w:gridSpan w:val="2"/>
          </w:tcPr>
          <w:p w:rsidR="0004364B" w:rsidRPr="00080025" w:rsidRDefault="0004364B" w:rsidP="005D7022">
            <w:r w:rsidRPr="00080025">
              <w:t>Транспортная доступность:</w:t>
            </w:r>
          </w:p>
        </w:tc>
      </w:tr>
      <w:tr w:rsidR="0004364B" w:rsidRPr="00080025" w:rsidTr="003A2C2D">
        <w:trPr>
          <w:trHeight w:val="20"/>
          <w:tblHeader/>
          <w:jc w:val="center"/>
        </w:trPr>
        <w:tc>
          <w:tcPr>
            <w:tcW w:w="1290" w:type="pct"/>
            <w:gridSpan w:val="2"/>
            <w:vMerge/>
            <w:vAlign w:val="center"/>
          </w:tcPr>
          <w:p w:rsidR="0004364B" w:rsidRPr="00080025" w:rsidRDefault="0004364B" w:rsidP="005D7022">
            <w:pPr>
              <w:rPr>
                <w:rFonts w:eastAsia="Calibri"/>
                <w:lang w:eastAsia="en-US"/>
              </w:rPr>
            </w:pPr>
          </w:p>
        </w:tc>
        <w:tc>
          <w:tcPr>
            <w:tcW w:w="1440" w:type="pct"/>
            <w:vMerge/>
            <w:shd w:val="clear" w:color="auto" w:fill="auto"/>
          </w:tcPr>
          <w:p w:rsidR="0004364B" w:rsidRPr="00080025" w:rsidRDefault="0004364B" w:rsidP="005D7022">
            <w:pPr>
              <w:pStyle w:val="101"/>
              <w:rPr>
                <w:rFonts w:eastAsia="Calibri"/>
                <w:sz w:val="24"/>
                <w:lang w:eastAsia="en-US"/>
              </w:rPr>
            </w:pPr>
          </w:p>
        </w:tc>
        <w:tc>
          <w:tcPr>
            <w:tcW w:w="2270" w:type="pct"/>
            <w:gridSpan w:val="2"/>
          </w:tcPr>
          <w:p w:rsidR="0004364B" w:rsidRPr="00080025" w:rsidRDefault="0004364B" w:rsidP="005D7022">
            <w:pPr>
              <w:rPr>
                <w:i/>
              </w:rPr>
            </w:pPr>
            <w:r w:rsidRPr="00080025">
              <w:t>30 минут</w:t>
            </w:r>
          </w:p>
        </w:tc>
      </w:tr>
      <w:tr w:rsidR="0004364B" w:rsidRPr="00080025" w:rsidTr="003A2C2D">
        <w:trPr>
          <w:trHeight w:val="20"/>
          <w:jc w:val="center"/>
        </w:trPr>
        <w:tc>
          <w:tcPr>
            <w:tcW w:w="5000" w:type="pct"/>
            <w:gridSpan w:val="5"/>
          </w:tcPr>
          <w:p w:rsidR="0004364B" w:rsidRPr="00080025" w:rsidRDefault="0004364B" w:rsidP="005D7022">
            <w:pPr>
              <w:pStyle w:val="101"/>
              <w:jc w:val="center"/>
              <w:rPr>
                <w:rFonts w:eastAsia="Calibri"/>
                <w:sz w:val="24"/>
                <w:lang w:eastAsia="en-US"/>
              </w:rPr>
            </w:pPr>
            <w:r w:rsidRPr="00080025">
              <w:rPr>
                <w:sz w:val="24"/>
              </w:rPr>
              <w:t>В области физической культуры и массового спорта</w:t>
            </w:r>
          </w:p>
        </w:tc>
      </w:tr>
      <w:tr w:rsidR="0004364B" w:rsidRPr="00080025" w:rsidTr="003A2C2D">
        <w:trPr>
          <w:trHeight w:val="20"/>
          <w:jc w:val="center"/>
        </w:trPr>
        <w:tc>
          <w:tcPr>
            <w:tcW w:w="1284" w:type="pct"/>
            <w:vMerge w:val="restart"/>
            <w:vAlign w:val="center"/>
          </w:tcPr>
          <w:p w:rsidR="0004364B" w:rsidRPr="00080025" w:rsidRDefault="0004364B" w:rsidP="005D7022">
            <w:pPr>
              <w:rPr>
                <w:rFonts w:eastAsia="Calibri"/>
                <w:lang w:eastAsia="en-US"/>
              </w:rPr>
            </w:pPr>
            <w:r w:rsidRPr="00080025">
              <w:rPr>
                <w:rFonts w:eastAsia="Calibri"/>
                <w:lang w:eastAsia="en-US"/>
              </w:rPr>
              <w:t>Помещения для культурно-досуговой деятельности</w:t>
            </w:r>
          </w:p>
        </w:tc>
        <w:tc>
          <w:tcPr>
            <w:tcW w:w="1446" w:type="pct"/>
            <w:gridSpan w:val="2"/>
            <w:vMerge w:val="restart"/>
          </w:tcPr>
          <w:p w:rsidR="0004364B" w:rsidRPr="00080025" w:rsidRDefault="0004364B" w:rsidP="005D7022">
            <w:pPr>
              <w:pStyle w:val="101"/>
              <w:rPr>
                <w:rFonts w:eastAsia="Calibri"/>
                <w:sz w:val="24"/>
                <w:lang w:eastAsia="en-US"/>
              </w:rPr>
            </w:pPr>
            <w:r w:rsidRPr="00080025">
              <w:rPr>
                <w:rFonts w:eastAsia="Calibri"/>
                <w:sz w:val="24"/>
                <w:lang w:eastAsia="en-US"/>
              </w:rPr>
              <w:t>Уровень территориальной доступности для населения, минут</w:t>
            </w:r>
          </w:p>
        </w:tc>
        <w:tc>
          <w:tcPr>
            <w:tcW w:w="2270" w:type="pct"/>
            <w:gridSpan w:val="2"/>
          </w:tcPr>
          <w:p w:rsidR="0004364B" w:rsidRPr="00080025" w:rsidRDefault="0004364B" w:rsidP="005D7022">
            <w:r w:rsidRPr="00080025">
              <w:t>Транспортная доступность:</w:t>
            </w:r>
          </w:p>
        </w:tc>
      </w:tr>
      <w:tr w:rsidR="0004364B" w:rsidRPr="00080025" w:rsidTr="003A2C2D">
        <w:trPr>
          <w:trHeight w:val="20"/>
          <w:jc w:val="center"/>
        </w:trPr>
        <w:tc>
          <w:tcPr>
            <w:tcW w:w="1284" w:type="pct"/>
            <w:vMerge/>
          </w:tcPr>
          <w:p w:rsidR="0004364B" w:rsidRPr="00080025" w:rsidRDefault="0004364B" w:rsidP="005D7022">
            <w:pPr>
              <w:pStyle w:val="101"/>
              <w:rPr>
                <w:sz w:val="24"/>
              </w:rPr>
            </w:pPr>
          </w:p>
        </w:tc>
        <w:tc>
          <w:tcPr>
            <w:tcW w:w="1446" w:type="pct"/>
            <w:gridSpan w:val="2"/>
            <w:vMerge/>
          </w:tcPr>
          <w:p w:rsidR="0004364B" w:rsidRPr="00080025" w:rsidRDefault="0004364B" w:rsidP="005D7022">
            <w:pPr>
              <w:pStyle w:val="101"/>
              <w:rPr>
                <w:rFonts w:eastAsia="Calibri"/>
                <w:sz w:val="24"/>
                <w:lang w:eastAsia="en-US"/>
              </w:rPr>
            </w:pPr>
          </w:p>
        </w:tc>
        <w:tc>
          <w:tcPr>
            <w:tcW w:w="2270" w:type="pct"/>
            <w:gridSpan w:val="2"/>
          </w:tcPr>
          <w:p w:rsidR="0004364B" w:rsidRPr="00080025" w:rsidRDefault="0004364B" w:rsidP="005D7022">
            <w:pPr>
              <w:rPr>
                <w:i/>
              </w:rPr>
            </w:pPr>
            <w:r w:rsidRPr="00080025">
              <w:t>30 минут</w:t>
            </w:r>
          </w:p>
        </w:tc>
      </w:tr>
      <w:tr w:rsidR="0004364B" w:rsidRPr="00080025" w:rsidTr="003A2C2D">
        <w:trPr>
          <w:trHeight w:val="20"/>
          <w:jc w:val="center"/>
        </w:trPr>
        <w:tc>
          <w:tcPr>
            <w:tcW w:w="5000" w:type="pct"/>
            <w:gridSpan w:val="5"/>
          </w:tcPr>
          <w:p w:rsidR="0004364B" w:rsidRPr="00080025" w:rsidRDefault="007A2077" w:rsidP="005D7022">
            <w:pPr>
              <w:pStyle w:val="101"/>
              <w:jc w:val="center"/>
              <w:rPr>
                <w:rFonts w:eastAsia="Calibri"/>
                <w:sz w:val="24"/>
                <w:lang w:eastAsia="en-US"/>
              </w:rPr>
            </w:pPr>
            <w:r w:rsidRPr="00080025">
              <w:rPr>
                <w:sz w:val="24"/>
              </w:rPr>
              <w:t xml:space="preserve">В области </w:t>
            </w:r>
            <w:r w:rsidR="0004364B" w:rsidRPr="00080025">
              <w:rPr>
                <w:sz w:val="24"/>
              </w:rPr>
              <w:t>торговли, общественного питания и бытового обслуживания</w:t>
            </w:r>
          </w:p>
        </w:tc>
      </w:tr>
      <w:tr w:rsidR="0004364B" w:rsidRPr="00080025" w:rsidTr="003A2C2D">
        <w:trPr>
          <w:trHeight w:val="20"/>
          <w:jc w:val="center"/>
        </w:trPr>
        <w:tc>
          <w:tcPr>
            <w:tcW w:w="1284" w:type="pct"/>
            <w:vMerge w:val="restart"/>
          </w:tcPr>
          <w:p w:rsidR="0004364B" w:rsidRPr="00080025" w:rsidRDefault="0004364B" w:rsidP="005D7022">
            <w:pPr>
              <w:pStyle w:val="101"/>
              <w:rPr>
                <w:sz w:val="24"/>
              </w:rPr>
            </w:pPr>
            <w:r w:rsidRPr="00080025">
              <w:rPr>
                <w:sz w:val="24"/>
              </w:rPr>
              <w:t>Торговые объекты</w:t>
            </w:r>
          </w:p>
          <w:p w:rsidR="0004364B" w:rsidRPr="00080025" w:rsidRDefault="0004364B" w:rsidP="005D7022">
            <w:pPr>
              <w:pStyle w:val="101"/>
              <w:rPr>
                <w:sz w:val="24"/>
              </w:rPr>
            </w:pPr>
          </w:p>
        </w:tc>
        <w:tc>
          <w:tcPr>
            <w:tcW w:w="1446" w:type="pct"/>
            <w:gridSpan w:val="2"/>
            <w:vMerge w:val="restart"/>
          </w:tcPr>
          <w:p w:rsidR="0004364B" w:rsidRPr="00080025" w:rsidRDefault="0004364B" w:rsidP="005D7022">
            <w:pPr>
              <w:pStyle w:val="101"/>
              <w:rPr>
                <w:rFonts w:eastAsia="Calibri"/>
                <w:sz w:val="24"/>
                <w:lang w:eastAsia="en-US"/>
              </w:rPr>
            </w:pPr>
            <w:r w:rsidRPr="00080025">
              <w:rPr>
                <w:rFonts w:eastAsia="Calibri"/>
                <w:sz w:val="24"/>
                <w:lang w:eastAsia="en-US"/>
              </w:rPr>
              <w:t>Уровень территориальной доступности для населения, м/минут</w:t>
            </w:r>
          </w:p>
        </w:tc>
        <w:tc>
          <w:tcPr>
            <w:tcW w:w="2270" w:type="pct"/>
            <w:gridSpan w:val="2"/>
          </w:tcPr>
          <w:p w:rsidR="0004364B" w:rsidRPr="00080025" w:rsidRDefault="0004364B" w:rsidP="005D7022">
            <w:r w:rsidRPr="00080025">
              <w:t>Пешеходная доступность:</w:t>
            </w:r>
          </w:p>
        </w:tc>
      </w:tr>
      <w:tr w:rsidR="0004364B" w:rsidRPr="00080025" w:rsidTr="003A2C2D">
        <w:trPr>
          <w:trHeight w:val="20"/>
          <w:jc w:val="center"/>
        </w:trPr>
        <w:tc>
          <w:tcPr>
            <w:tcW w:w="1284" w:type="pct"/>
            <w:vMerge/>
          </w:tcPr>
          <w:p w:rsidR="0004364B" w:rsidRPr="00080025" w:rsidRDefault="0004364B" w:rsidP="005D7022">
            <w:pPr>
              <w:pStyle w:val="101"/>
              <w:rPr>
                <w:rFonts w:eastAsia="Calibri"/>
                <w:sz w:val="24"/>
                <w:lang w:eastAsia="en-US"/>
              </w:rPr>
            </w:pPr>
          </w:p>
        </w:tc>
        <w:tc>
          <w:tcPr>
            <w:tcW w:w="1446" w:type="pct"/>
            <w:gridSpan w:val="2"/>
            <w:vMerge/>
          </w:tcPr>
          <w:p w:rsidR="0004364B" w:rsidRPr="00080025" w:rsidRDefault="0004364B" w:rsidP="005D7022">
            <w:pPr>
              <w:pStyle w:val="101"/>
              <w:rPr>
                <w:rFonts w:eastAsia="Calibri"/>
                <w:sz w:val="24"/>
                <w:lang w:eastAsia="en-US"/>
              </w:rPr>
            </w:pPr>
          </w:p>
        </w:tc>
        <w:tc>
          <w:tcPr>
            <w:tcW w:w="2270" w:type="pct"/>
            <w:gridSpan w:val="2"/>
          </w:tcPr>
          <w:p w:rsidR="0004364B" w:rsidRPr="00080025" w:rsidRDefault="0004364B" w:rsidP="005D7022">
            <w:pPr>
              <w:rPr>
                <w:i/>
              </w:rPr>
            </w:pPr>
            <w:r w:rsidRPr="00080025">
              <w:t>300 м/5 минут</w:t>
            </w:r>
          </w:p>
        </w:tc>
      </w:tr>
      <w:tr w:rsidR="0004364B" w:rsidRPr="00080025" w:rsidTr="003A2C2D">
        <w:trPr>
          <w:trHeight w:val="20"/>
          <w:jc w:val="center"/>
        </w:trPr>
        <w:tc>
          <w:tcPr>
            <w:tcW w:w="5000" w:type="pct"/>
            <w:gridSpan w:val="5"/>
          </w:tcPr>
          <w:p w:rsidR="0004364B" w:rsidRPr="000342E2" w:rsidRDefault="0004364B" w:rsidP="005D7022">
            <w:pPr>
              <w:pStyle w:val="101"/>
              <w:rPr>
                <w:sz w:val="24"/>
              </w:rPr>
            </w:pPr>
            <w:r w:rsidRPr="000342E2">
              <w:rPr>
                <w:rFonts w:eastAsia="Calibri"/>
                <w:sz w:val="24"/>
                <w:lang w:eastAsia="en-US"/>
              </w:rPr>
              <w:lastRenderedPageBreak/>
              <w:t xml:space="preserve">Примечание: территориальная доступность </w:t>
            </w:r>
            <w:r w:rsidRPr="000342E2">
              <w:rPr>
                <w:sz w:val="24"/>
              </w:rPr>
              <w:t>предприятий общественного питания применима для общественно-деловых центров города</w:t>
            </w:r>
          </w:p>
          <w:p w:rsidR="0004364B" w:rsidRPr="00080025" w:rsidRDefault="0004364B" w:rsidP="005D7022">
            <w:pPr>
              <w:pStyle w:val="101"/>
              <w:rPr>
                <w:rFonts w:eastAsia="Calibri"/>
                <w:sz w:val="24"/>
                <w:lang w:eastAsia="en-US"/>
              </w:rPr>
            </w:pPr>
          </w:p>
        </w:tc>
      </w:tr>
      <w:tr w:rsidR="0004364B" w:rsidRPr="00080025" w:rsidTr="003A2C2D">
        <w:trPr>
          <w:trHeight w:val="20"/>
          <w:jc w:val="center"/>
        </w:trPr>
        <w:tc>
          <w:tcPr>
            <w:tcW w:w="1284" w:type="pct"/>
            <w:vMerge w:val="restart"/>
            <w:vAlign w:val="center"/>
          </w:tcPr>
          <w:p w:rsidR="0004364B" w:rsidRPr="00080025" w:rsidRDefault="0004364B" w:rsidP="005D7022">
            <w:pPr>
              <w:pStyle w:val="101"/>
              <w:rPr>
                <w:sz w:val="24"/>
              </w:rPr>
            </w:pPr>
            <w:r w:rsidRPr="00080025">
              <w:rPr>
                <w:sz w:val="24"/>
              </w:rPr>
              <w:t>Объекты бытового обслуживания</w:t>
            </w:r>
          </w:p>
        </w:tc>
        <w:tc>
          <w:tcPr>
            <w:tcW w:w="1446" w:type="pct"/>
            <w:gridSpan w:val="2"/>
            <w:vMerge w:val="restart"/>
          </w:tcPr>
          <w:p w:rsidR="0004364B" w:rsidRPr="00080025" w:rsidRDefault="0004364B" w:rsidP="005D7022">
            <w:pPr>
              <w:pStyle w:val="101"/>
              <w:rPr>
                <w:rFonts w:eastAsia="Calibri"/>
                <w:sz w:val="24"/>
                <w:lang w:eastAsia="en-US"/>
              </w:rPr>
            </w:pPr>
            <w:r w:rsidRPr="00080025">
              <w:rPr>
                <w:rFonts w:eastAsia="Calibri"/>
                <w:sz w:val="24"/>
                <w:lang w:eastAsia="en-US"/>
              </w:rPr>
              <w:t>Уровень территориальной доступности для населения, м/минут</w:t>
            </w:r>
          </w:p>
        </w:tc>
        <w:tc>
          <w:tcPr>
            <w:tcW w:w="2270" w:type="pct"/>
            <w:gridSpan w:val="2"/>
          </w:tcPr>
          <w:p w:rsidR="0004364B" w:rsidRPr="00080025" w:rsidRDefault="0004364B" w:rsidP="005D7022">
            <w:r w:rsidRPr="00080025">
              <w:t>Пешеходная доступность:</w:t>
            </w:r>
          </w:p>
        </w:tc>
      </w:tr>
      <w:tr w:rsidR="0004364B" w:rsidRPr="00080025" w:rsidTr="003A2C2D">
        <w:trPr>
          <w:trHeight w:val="20"/>
          <w:jc w:val="center"/>
        </w:trPr>
        <w:tc>
          <w:tcPr>
            <w:tcW w:w="1284" w:type="pct"/>
            <w:vMerge/>
            <w:vAlign w:val="center"/>
          </w:tcPr>
          <w:p w:rsidR="0004364B" w:rsidRPr="00080025" w:rsidRDefault="0004364B" w:rsidP="005D7022">
            <w:pPr>
              <w:pStyle w:val="101"/>
              <w:rPr>
                <w:rFonts w:eastAsia="Calibri"/>
                <w:sz w:val="24"/>
                <w:lang w:eastAsia="en-US"/>
              </w:rPr>
            </w:pPr>
          </w:p>
        </w:tc>
        <w:tc>
          <w:tcPr>
            <w:tcW w:w="1446" w:type="pct"/>
            <w:gridSpan w:val="2"/>
            <w:vMerge/>
          </w:tcPr>
          <w:p w:rsidR="0004364B" w:rsidRPr="00080025" w:rsidRDefault="0004364B" w:rsidP="005D7022">
            <w:pPr>
              <w:pStyle w:val="101"/>
              <w:rPr>
                <w:rFonts w:eastAsia="Calibri"/>
                <w:sz w:val="24"/>
                <w:lang w:eastAsia="en-US"/>
              </w:rPr>
            </w:pPr>
          </w:p>
        </w:tc>
        <w:tc>
          <w:tcPr>
            <w:tcW w:w="2270" w:type="pct"/>
            <w:gridSpan w:val="2"/>
          </w:tcPr>
          <w:p w:rsidR="0004364B" w:rsidRPr="00080025" w:rsidRDefault="0004364B" w:rsidP="005D7022">
            <w:pPr>
              <w:rPr>
                <w:i/>
              </w:rPr>
            </w:pPr>
            <w:r w:rsidRPr="00080025">
              <w:t>470 м/7 минут</w:t>
            </w:r>
          </w:p>
        </w:tc>
      </w:tr>
      <w:tr w:rsidR="0004364B" w:rsidRPr="00080025" w:rsidTr="003A2C2D">
        <w:trPr>
          <w:trHeight w:val="20"/>
          <w:jc w:val="center"/>
        </w:trPr>
        <w:tc>
          <w:tcPr>
            <w:tcW w:w="5000" w:type="pct"/>
            <w:gridSpan w:val="5"/>
          </w:tcPr>
          <w:p w:rsidR="0004364B" w:rsidRPr="00080025" w:rsidRDefault="0004364B" w:rsidP="005D7022">
            <w:pPr>
              <w:pStyle w:val="101"/>
              <w:jc w:val="center"/>
              <w:rPr>
                <w:rFonts w:eastAsia="Calibri"/>
                <w:sz w:val="24"/>
                <w:lang w:eastAsia="en-US"/>
              </w:rPr>
            </w:pPr>
            <w:r w:rsidRPr="00080025">
              <w:rPr>
                <w:sz w:val="24"/>
              </w:rPr>
              <w:t>В области транспортного обслуживания</w:t>
            </w:r>
          </w:p>
        </w:tc>
      </w:tr>
      <w:tr w:rsidR="0004364B" w:rsidRPr="00080025" w:rsidTr="003A2C2D">
        <w:trPr>
          <w:jc w:val="center"/>
        </w:trPr>
        <w:tc>
          <w:tcPr>
            <w:tcW w:w="1290" w:type="pct"/>
            <w:gridSpan w:val="2"/>
            <w:vMerge w:val="restart"/>
            <w:shd w:val="clear" w:color="auto" w:fill="auto"/>
          </w:tcPr>
          <w:p w:rsidR="0004364B" w:rsidRPr="00080025" w:rsidRDefault="0004364B" w:rsidP="005D7022">
            <w:pPr>
              <w:pStyle w:val="101"/>
              <w:rPr>
                <w:sz w:val="24"/>
              </w:rPr>
            </w:pPr>
            <w:r w:rsidRPr="00080025">
              <w:rPr>
                <w:sz w:val="24"/>
              </w:rPr>
              <w:t>Гаражи и открытые стоянки для постоянного хранения автомобилей</w:t>
            </w:r>
          </w:p>
        </w:tc>
        <w:tc>
          <w:tcPr>
            <w:tcW w:w="1440" w:type="pct"/>
            <w:vMerge w:val="restart"/>
            <w:shd w:val="clear" w:color="auto" w:fill="auto"/>
          </w:tcPr>
          <w:p w:rsidR="0004364B" w:rsidRPr="00080025" w:rsidRDefault="0004364B" w:rsidP="005D7022">
            <w:pPr>
              <w:pStyle w:val="101"/>
              <w:rPr>
                <w:rFonts w:eastAsia="Calibri"/>
                <w:sz w:val="24"/>
                <w:lang w:eastAsia="en-US"/>
              </w:rPr>
            </w:pPr>
            <w:r w:rsidRPr="00080025">
              <w:rPr>
                <w:rFonts w:eastAsia="Calibri"/>
                <w:sz w:val="24"/>
                <w:lang w:eastAsia="en-US"/>
              </w:rPr>
              <w:t>Пешеходная доступность, м</w:t>
            </w:r>
          </w:p>
        </w:tc>
        <w:tc>
          <w:tcPr>
            <w:tcW w:w="1536" w:type="pct"/>
            <w:shd w:val="clear" w:color="auto" w:fill="auto"/>
          </w:tcPr>
          <w:p w:rsidR="0004364B" w:rsidRPr="00080025" w:rsidRDefault="0004364B" w:rsidP="005D7022">
            <w:pPr>
              <w:pStyle w:val="101"/>
              <w:rPr>
                <w:sz w:val="24"/>
              </w:rPr>
            </w:pPr>
            <w:r w:rsidRPr="00080025">
              <w:rPr>
                <w:sz w:val="24"/>
              </w:rPr>
              <w:t>при новом строительстве</w:t>
            </w:r>
          </w:p>
        </w:tc>
        <w:tc>
          <w:tcPr>
            <w:tcW w:w="734" w:type="pct"/>
            <w:shd w:val="clear" w:color="auto" w:fill="auto"/>
            <w:vAlign w:val="center"/>
          </w:tcPr>
          <w:p w:rsidR="0004364B" w:rsidRPr="00080025" w:rsidRDefault="0004364B" w:rsidP="005D7022">
            <w:pPr>
              <w:pStyle w:val="101"/>
              <w:rPr>
                <w:sz w:val="24"/>
              </w:rPr>
            </w:pPr>
            <w:r w:rsidRPr="00080025">
              <w:rPr>
                <w:sz w:val="24"/>
              </w:rPr>
              <w:t>800</w:t>
            </w:r>
          </w:p>
        </w:tc>
      </w:tr>
      <w:tr w:rsidR="0004364B" w:rsidRPr="00080025" w:rsidTr="003A2C2D">
        <w:trPr>
          <w:jc w:val="center"/>
        </w:trPr>
        <w:tc>
          <w:tcPr>
            <w:tcW w:w="1290" w:type="pct"/>
            <w:gridSpan w:val="2"/>
            <w:vMerge/>
            <w:shd w:val="clear" w:color="auto" w:fill="auto"/>
          </w:tcPr>
          <w:p w:rsidR="0004364B" w:rsidRPr="00080025" w:rsidRDefault="0004364B" w:rsidP="005D7022">
            <w:pPr>
              <w:pStyle w:val="102"/>
              <w:rPr>
                <w:sz w:val="24"/>
              </w:rPr>
            </w:pPr>
          </w:p>
        </w:tc>
        <w:tc>
          <w:tcPr>
            <w:tcW w:w="1440" w:type="pct"/>
            <w:vMerge/>
            <w:shd w:val="clear" w:color="auto" w:fill="auto"/>
          </w:tcPr>
          <w:p w:rsidR="0004364B" w:rsidRPr="00080025" w:rsidRDefault="0004364B" w:rsidP="005D7022">
            <w:pPr>
              <w:pStyle w:val="102"/>
              <w:rPr>
                <w:sz w:val="24"/>
              </w:rPr>
            </w:pPr>
          </w:p>
        </w:tc>
        <w:tc>
          <w:tcPr>
            <w:tcW w:w="1536" w:type="pct"/>
            <w:shd w:val="clear" w:color="auto" w:fill="auto"/>
            <w:vAlign w:val="center"/>
          </w:tcPr>
          <w:p w:rsidR="0004364B" w:rsidRPr="00080025" w:rsidRDefault="0004364B" w:rsidP="005D7022">
            <w:pPr>
              <w:pStyle w:val="101"/>
              <w:rPr>
                <w:sz w:val="24"/>
              </w:rPr>
            </w:pPr>
            <w:r w:rsidRPr="00080025">
              <w:rPr>
                <w:sz w:val="24"/>
              </w:rPr>
              <w:t>в районах реконструкции или с неблагоприятной гидрогеологической обстановкой</w:t>
            </w:r>
          </w:p>
        </w:tc>
        <w:tc>
          <w:tcPr>
            <w:tcW w:w="734" w:type="pct"/>
            <w:shd w:val="clear" w:color="auto" w:fill="auto"/>
            <w:vAlign w:val="center"/>
          </w:tcPr>
          <w:p w:rsidR="0004364B" w:rsidRPr="00080025" w:rsidRDefault="0004364B" w:rsidP="005D7022">
            <w:pPr>
              <w:pStyle w:val="101"/>
              <w:rPr>
                <w:sz w:val="24"/>
              </w:rPr>
            </w:pPr>
            <w:r w:rsidRPr="00080025">
              <w:rPr>
                <w:sz w:val="24"/>
              </w:rPr>
              <w:t>1500</w:t>
            </w:r>
          </w:p>
        </w:tc>
      </w:tr>
      <w:tr w:rsidR="0004364B" w:rsidRPr="00080025" w:rsidTr="003A2C2D">
        <w:trPr>
          <w:jc w:val="center"/>
        </w:trPr>
        <w:tc>
          <w:tcPr>
            <w:tcW w:w="1290" w:type="pct"/>
            <w:gridSpan w:val="2"/>
            <w:vMerge w:val="restart"/>
            <w:shd w:val="clear" w:color="auto" w:fill="auto"/>
          </w:tcPr>
          <w:p w:rsidR="0004364B" w:rsidRPr="00080025" w:rsidRDefault="0004364B" w:rsidP="005D7022">
            <w:pPr>
              <w:pStyle w:val="101"/>
              <w:rPr>
                <w:sz w:val="24"/>
              </w:rPr>
            </w:pPr>
            <w:r w:rsidRPr="00080025">
              <w:rPr>
                <w:sz w:val="24"/>
              </w:rPr>
              <w:t>Стоянки временного хранения легковых автомобилей</w:t>
            </w:r>
          </w:p>
        </w:tc>
        <w:tc>
          <w:tcPr>
            <w:tcW w:w="1440" w:type="pct"/>
            <w:vMerge w:val="restart"/>
            <w:shd w:val="clear" w:color="auto" w:fill="auto"/>
          </w:tcPr>
          <w:p w:rsidR="0004364B" w:rsidRPr="00080025" w:rsidRDefault="0004364B" w:rsidP="005D7022">
            <w:pPr>
              <w:pStyle w:val="101"/>
              <w:rPr>
                <w:rFonts w:eastAsia="Calibri"/>
                <w:sz w:val="24"/>
                <w:lang w:eastAsia="en-US"/>
              </w:rPr>
            </w:pPr>
            <w:r w:rsidRPr="00080025">
              <w:rPr>
                <w:rFonts w:eastAsia="Calibri"/>
                <w:sz w:val="24"/>
                <w:lang w:eastAsia="en-US"/>
              </w:rPr>
              <w:t>Пешеходная доступность, м</w:t>
            </w:r>
          </w:p>
        </w:tc>
        <w:tc>
          <w:tcPr>
            <w:tcW w:w="1536" w:type="pct"/>
            <w:shd w:val="clear" w:color="auto" w:fill="auto"/>
            <w:vAlign w:val="center"/>
          </w:tcPr>
          <w:p w:rsidR="0004364B" w:rsidRPr="00080025" w:rsidRDefault="0004364B" w:rsidP="005D7022">
            <w:pPr>
              <w:pStyle w:val="101"/>
              <w:rPr>
                <w:sz w:val="24"/>
              </w:rPr>
            </w:pPr>
            <w:r w:rsidRPr="00080025">
              <w:rPr>
                <w:sz w:val="24"/>
              </w:rPr>
              <w:t>до входов в жилые дома</w:t>
            </w:r>
          </w:p>
        </w:tc>
        <w:tc>
          <w:tcPr>
            <w:tcW w:w="734" w:type="pct"/>
            <w:shd w:val="clear" w:color="auto" w:fill="auto"/>
            <w:vAlign w:val="center"/>
          </w:tcPr>
          <w:p w:rsidR="0004364B" w:rsidRPr="00080025" w:rsidRDefault="0004364B" w:rsidP="005D7022">
            <w:pPr>
              <w:pStyle w:val="101"/>
              <w:rPr>
                <w:sz w:val="24"/>
              </w:rPr>
            </w:pPr>
            <w:r w:rsidRPr="00080025">
              <w:rPr>
                <w:sz w:val="24"/>
              </w:rPr>
              <w:t>100</w:t>
            </w:r>
          </w:p>
        </w:tc>
      </w:tr>
      <w:tr w:rsidR="0004364B" w:rsidRPr="00080025" w:rsidTr="003A2C2D">
        <w:trPr>
          <w:jc w:val="center"/>
        </w:trPr>
        <w:tc>
          <w:tcPr>
            <w:tcW w:w="1290" w:type="pct"/>
            <w:gridSpan w:val="2"/>
            <w:vMerge/>
            <w:shd w:val="clear" w:color="auto" w:fill="auto"/>
          </w:tcPr>
          <w:p w:rsidR="0004364B" w:rsidRPr="00080025" w:rsidRDefault="0004364B" w:rsidP="005D7022">
            <w:pPr>
              <w:pStyle w:val="102"/>
              <w:rPr>
                <w:sz w:val="24"/>
              </w:rPr>
            </w:pPr>
          </w:p>
        </w:tc>
        <w:tc>
          <w:tcPr>
            <w:tcW w:w="1440" w:type="pct"/>
            <w:vMerge/>
            <w:shd w:val="clear" w:color="auto" w:fill="auto"/>
          </w:tcPr>
          <w:p w:rsidR="0004364B" w:rsidRPr="00080025" w:rsidRDefault="0004364B" w:rsidP="005D7022">
            <w:pPr>
              <w:pStyle w:val="102"/>
              <w:rPr>
                <w:sz w:val="24"/>
              </w:rPr>
            </w:pPr>
          </w:p>
        </w:tc>
        <w:tc>
          <w:tcPr>
            <w:tcW w:w="1536" w:type="pct"/>
            <w:shd w:val="clear" w:color="auto" w:fill="auto"/>
            <w:vAlign w:val="center"/>
          </w:tcPr>
          <w:p w:rsidR="0004364B" w:rsidRPr="00080025" w:rsidRDefault="0004364B" w:rsidP="005D7022">
            <w:pPr>
              <w:pStyle w:val="101"/>
              <w:rPr>
                <w:sz w:val="24"/>
              </w:rPr>
            </w:pPr>
            <w:r w:rsidRPr="00080025">
              <w:rPr>
                <w:sz w:val="24"/>
              </w:rPr>
              <w:t>до пассажирских помещений вокзалов, входов в места крупных учреждений торговли и общественного питания</w:t>
            </w:r>
          </w:p>
        </w:tc>
        <w:tc>
          <w:tcPr>
            <w:tcW w:w="734" w:type="pct"/>
            <w:shd w:val="clear" w:color="auto" w:fill="auto"/>
            <w:vAlign w:val="center"/>
          </w:tcPr>
          <w:p w:rsidR="0004364B" w:rsidRPr="00080025" w:rsidRDefault="0004364B" w:rsidP="005D7022">
            <w:pPr>
              <w:pStyle w:val="101"/>
              <w:rPr>
                <w:sz w:val="24"/>
              </w:rPr>
            </w:pPr>
            <w:r w:rsidRPr="00080025">
              <w:rPr>
                <w:sz w:val="24"/>
              </w:rPr>
              <w:t>150</w:t>
            </w:r>
          </w:p>
        </w:tc>
      </w:tr>
      <w:tr w:rsidR="0004364B" w:rsidRPr="00080025" w:rsidTr="003A2C2D">
        <w:trPr>
          <w:jc w:val="center"/>
        </w:trPr>
        <w:tc>
          <w:tcPr>
            <w:tcW w:w="1290" w:type="pct"/>
            <w:gridSpan w:val="2"/>
            <w:vMerge/>
            <w:shd w:val="clear" w:color="auto" w:fill="auto"/>
          </w:tcPr>
          <w:p w:rsidR="0004364B" w:rsidRPr="00080025" w:rsidRDefault="0004364B" w:rsidP="005D7022">
            <w:pPr>
              <w:pStyle w:val="102"/>
              <w:rPr>
                <w:sz w:val="24"/>
              </w:rPr>
            </w:pPr>
          </w:p>
        </w:tc>
        <w:tc>
          <w:tcPr>
            <w:tcW w:w="1440" w:type="pct"/>
            <w:vMerge/>
            <w:shd w:val="clear" w:color="auto" w:fill="auto"/>
          </w:tcPr>
          <w:p w:rsidR="0004364B" w:rsidRPr="00080025" w:rsidRDefault="0004364B" w:rsidP="005D7022">
            <w:pPr>
              <w:pStyle w:val="102"/>
              <w:rPr>
                <w:sz w:val="24"/>
              </w:rPr>
            </w:pPr>
          </w:p>
        </w:tc>
        <w:tc>
          <w:tcPr>
            <w:tcW w:w="1536" w:type="pct"/>
            <w:shd w:val="clear" w:color="auto" w:fill="auto"/>
            <w:vAlign w:val="center"/>
          </w:tcPr>
          <w:p w:rsidR="0004364B" w:rsidRPr="00080025" w:rsidRDefault="0004364B" w:rsidP="005D7022">
            <w:pPr>
              <w:pStyle w:val="101"/>
              <w:rPr>
                <w:sz w:val="24"/>
              </w:rPr>
            </w:pPr>
            <w:r w:rsidRPr="00080025">
              <w:rPr>
                <w:sz w:val="24"/>
              </w:rPr>
              <w:t>до прочих учреждений и предприятий обслуживания населения и административных зданий</w:t>
            </w:r>
          </w:p>
        </w:tc>
        <w:tc>
          <w:tcPr>
            <w:tcW w:w="734" w:type="pct"/>
            <w:shd w:val="clear" w:color="auto" w:fill="auto"/>
            <w:vAlign w:val="center"/>
          </w:tcPr>
          <w:p w:rsidR="0004364B" w:rsidRPr="00080025" w:rsidRDefault="0004364B" w:rsidP="005D7022">
            <w:pPr>
              <w:pStyle w:val="101"/>
              <w:rPr>
                <w:sz w:val="24"/>
              </w:rPr>
            </w:pPr>
            <w:r w:rsidRPr="00080025">
              <w:rPr>
                <w:sz w:val="24"/>
              </w:rPr>
              <w:t>250</w:t>
            </w:r>
          </w:p>
        </w:tc>
      </w:tr>
      <w:tr w:rsidR="0004364B" w:rsidRPr="00080025" w:rsidTr="003A2C2D">
        <w:trPr>
          <w:jc w:val="center"/>
        </w:trPr>
        <w:tc>
          <w:tcPr>
            <w:tcW w:w="1290" w:type="pct"/>
            <w:gridSpan w:val="2"/>
            <w:vMerge/>
            <w:shd w:val="clear" w:color="auto" w:fill="auto"/>
          </w:tcPr>
          <w:p w:rsidR="0004364B" w:rsidRPr="00080025" w:rsidRDefault="0004364B" w:rsidP="005D7022">
            <w:pPr>
              <w:pStyle w:val="102"/>
              <w:rPr>
                <w:sz w:val="24"/>
              </w:rPr>
            </w:pPr>
          </w:p>
        </w:tc>
        <w:tc>
          <w:tcPr>
            <w:tcW w:w="1440" w:type="pct"/>
            <w:vMerge/>
            <w:shd w:val="clear" w:color="auto" w:fill="auto"/>
          </w:tcPr>
          <w:p w:rsidR="0004364B" w:rsidRPr="00080025" w:rsidRDefault="0004364B" w:rsidP="005D7022">
            <w:pPr>
              <w:pStyle w:val="102"/>
              <w:rPr>
                <w:sz w:val="24"/>
              </w:rPr>
            </w:pPr>
          </w:p>
        </w:tc>
        <w:tc>
          <w:tcPr>
            <w:tcW w:w="1536" w:type="pct"/>
            <w:shd w:val="clear" w:color="auto" w:fill="auto"/>
            <w:vAlign w:val="center"/>
          </w:tcPr>
          <w:p w:rsidR="0004364B" w:rsidRPr="00080025" w:rsidRDefault="0004364B" w:rsidP="005D7022">
            <w:pPr>
              <w:pStyle w:val="101"/>
              <w:rPr>
                <w:sz w:val="24"/>
              </w:rPr>
            </w:pPr>
            <w:r w:rsidRPr="00080025">
              <w:rPr>
                <w:sz w:val="24"/>
              </w:rPr>
              <w:t>до входов в парки, на выставки и стадионы</w:t>
            </w:r>
          </w:p>
        </w:tc>
        <w:tc>
          <w:tcPr>
            <w:tcW w:w="734" w:type="pct"/>
            <w:shd w:val="clear" w:color="auto" w:fill="auto"/>
            <w:vAlign w:val="center"/>
          </w:tcPr>
          <w:p w:rsidR="0004364B" w:rsidRPr="00080025" w:rsidRDefault="0004364B" w:rsidP="005D7022">
            <w:pPr>
              <w:pStyle w:val="101"/>
              <w:rPr>
                <w:sz w:val="24"/>
              </w:rPr>
            </w:pPr>
            <w:r w:rsidRPr="00080025">
              <w:rPr>
                <w:sz w:val="24"/>
              </w:rPr>
              <w:t>400</w:t>
            </w:r>
          </w:p>
        </w:tc>
      </w:tr>
    </w:tbl>
    <w:p w:rsidR="0004364B" w:rsidRPr="00080025" w:rsidRDefault="0004364B" w:rsidP="0004364B">
      <w:pPr>
        <w:spacing w:after="200" w:line="276" w:lineRule="auto"/>
        <w:jc w:val="both"/>
        <w:rPr>
          <w:b/>
          <w:sz w:val="28"/>
          <w:szCs w:val="28"/>
        </w:rPr>
      </w:pPr>
    </w:p>
    <w:p w:rsidR="001866EF" w:rsidRPr="00080025" w:rsidRDefault="001866EF" w:rsidP="0004364B">
      <w:pPr>
        <w:spacing w:after="200" w:line="276" w:lineRule="auto"/>
        <w:jc w:val="both"/>
        <w:rPr>
          <w:b/>
          <w:sz w:val="28"/>
          <w:szCs w:val="28"/>
        </w:rPr>
      </w:pPr>
    </w:p>
    <w:p w:rsidR="001866EF" w:rsidRPr="00080025" w:rsidRDefault="001866EF" w:rsidP="0004364B">
      <w:pPr>
        <w:spacing w:after="200" w:line="276" w:lineRule="auto"/>
        <w:jc w:val="both"/>
        <w:rPr>
          <w:b/>
          <w:sz w:val="28"/>
          <w:szCs w:val="28"/>
        </w:rPr>
      </w:pPr>
    </w:p>
    <w:p w:rsidR="001866EF" w:rsidRPr="00080025" w:rsidRDefault="001866EF" w:rsidP="0004364B">
      <w:pPr>
        <w:spacing w:after="200" w:line="276" w:lineRule="auto"/>
        <w:jc w:val="both"/>
        <w:rPr>
          <w:b/>
          <w:sz w:val="28"/>
          <w:szCs w:val="28"/>
        </w:rPr>
      </w:pPr>
    </w:p>
    <w:p w:rsidR="00021E64" w:rsidRPr="00080025" w:rsidRDefault="00021E64" w:rsidP="0004364B">
      <w:pPr>
        <w:spacing w:after="200" w:line="276" w:lineRule="auto"/>
        <w:jc w:val="both"/>
        <w:rPr>
          <w:b/>
          <w:sz w:val="28"/>
          <w:szCs w:val="28"/>
        </w:rPr>
      </w:pPr>
    </w:p>
    <w:p w:rsidR="00021E64" w:rsidRPr="00080025" w:rsidRDefault="00021E64" w:rsidP="00021E64">
      <w:pPr>
        <w:pStyle w:val="afff9"/>
        <w:spacing w:after="0" w:line="240" w:lineRule="auto"/>
        <w:ind w:left="8505" w:firstLine="851"/>
        <w:rPr>
          <w:bCs/>
          <w:sz w:val="28"/>
          <w:szCs w:val="28"/>
        </w:rPr>
      </w:pPr>
      <w:r w:rsidRPr="00080025">
        <w:rPr>
          <w:bCs/>
          <w:sz w:val="28"/>
          <w:szCs w:val="28"/>
        </w:rPr>
        <w:lastRenderedPageBreak/>
        <w:t>Приложение</w:t>
      </w:r>
      <w:r w:rsidR="007A2077" w:rsidRPr="00080025">
        <w:rPr>
          <w:bCs/>
          <w:sz w:val="28"/>
          <w:szCs w:val="28"/>
          <w:lang w:val="ru-RU"/>
        </w:rPr>
        <w:t xml:space="preserve"> </w:t>
      </w:r>
      <w:r w:rsidR="00845A48" w:rsidRPr="00080025">
        <w:rPr>
          <w:bCs/>
          <w:sz w:val="28"/>
          <w:szCs w:val="28"/>
        </w:rPr>
        <w:t>В</w:t>
      </w:r>
    </w:p>
    <w:p w:rsidR="00021E64" w:rsidRPr="00080025" w:rsidRDefault="00021E64" w:rsidP="00021E64">
      <w:pPr>
        <w:pStyle w:val="afff9"/>
        <w:spacing w:after="0" w:line="240" w:lineRule="auto"/>
        <w:ind w:left="8505" w:firstLine="851"/>
        <w:rPr>
          <w:bCs/>
          <w:sz w:val="28"/>
          <w:szCs w:val="28"/>
        </w:rPr>
      </w:pPr>
      <w:r w:rsidRPr="00080025">
        <w:rPr>
          <w:bCs/>
          <w:sz w:val="28"/>
          <w:szCs w:val="28"/>
        </w:rPr>
        <w:t xml:space="preserve">к местным нормативам </w:t>
      </w:r>
    </w:p>
    <w:p w:rsidR="00021E64" w:rsidRPr="00080025" w:rsidRDefault="00021E64" w:rsidP="00021E64">
      <w:pPr>
        <w:pStyle w:val="afff9"/>
        <w:spacing w:after="0" w:line="240" w:lineRule="auto"/>
        <w:ind w:left="8505" w:firstLine="851"/>
        <w:rPr>
          <w:bCs/>
          <w:sz w:val="28"/>
          <w:szCs w:val="28"/>
        </w:rPr>
      </w:pPr>
      <w:r w:rsidRPr="00080025">
        <w:rPr>
          <w:bCs/>
          <w:sz w:val="28"/>
          <w:szCs w:val="28"/>
        </w:rPr>
        <w:t xml:space="preserve">градостроительного проектирования </w:t>
      </w:r>
    </w:p>
    <w:p w:rsidR="00021E64" w:rsidRPr="00080025" w:rsidRDefault="00021E64" w:rsidP="00021E64">
      <w:pPr>
        <w:pStyle w:val="afff9"/>
        <w:spacing w:after="0" w:line="240" w:lineRule="auto"/>
        <w:ind w:left="8505" w:firstLine="851"/>
        <w:rPr>
          <w:bCs/>
          <w:sz w:val="28"/>
          <w:szCs w:val="28"/>
        </w:rPr>
      </w:pPr>
      <w:r w:rsidRPr="00080025">
        <w:rPr>
          <w:bCs/>
          <w:sz w:val="28"/>
          <w:szCs w:val="28"/>
        </w:rPr>
        <w:t>города Нефтеюганска</w:t>
      </w:r>
    </w:p>
    <w:p w:rsidR="00021E64" w:rsidRPr="00080025" w:rsidRDefault="00021E64" w:rsidP="00021E64">
      <w:pPr>
        <w:pStyle w:val="afff9"/>
        <w:spacing w:after="0" w:line="240" w:lineRule="auto"/>
        <w:rPr>
          <w:bCs/>
          <w:sz w:val="28"/>
          <w:szCs w:val="28"/>
        </w:rPr>
      </w:pPr>
    </w:p>
    <w:p w:rsidR="00021E64" w:rsidRPr="00080025" w:rsidRDefault="00021E64" w:rsidP="00021E64">
      <w:pPr>
        <w:pStyle w:val="afff9"/>
        <w:spacing w:after="0" w:line="240" w:lineRule="auto"/>
        <w:rPr>
          <w:bCs/>
          <w:sz w:val="28"/>
          <w:szCs w:val="28"/>
        </w:rPr>
      </w:pPr>
    </w:p>
    <w:p w:rsidR="00021E64" w:rsidRPr="00080025" w:rsidRDefault="00021E64" w:rsidP="000342E2">
      <w:pPr>
        <w:pStyle w:val="4a"/>
        <w:ind w:firstLine="567"/>
        <w:rPr>
          <w:b w:val="0"/>
        </w:rPr>
      </w:pPr>
      <w:r w:rsidRPr="00080025">
        <w:rPr>
          <w:b w:val="0"/>
        </w:rPr>
        <w:t>Таблица В.1 Классификация улиц и дорог. Основное назначение улиц и дорог</w:t>
      </w:r>
    </w:p>
    <w:tbl>
      <w:tblPr>
        <w:tblW w:w="4904" w:type="pct"/>
        <w:jc w:val="center"/>
        <w:tblCellMar>
          <w:left w:w="45" w:type="dxa"/>
          <w:right w:w="45" w:type="dxa"/>
        </w:tblCellMar>
        <w:tblLook w:val="0000" w:firstRow="0" w:lastRow="0" w:firstColumn="0" w:lastColumn="0" w:noHBand="0" w:noVBand="0"/>
      </w:tblPr>
      <w:tblGrid>
        <w:gridCol w:w="736"/>
        <w:gridCol w:w="3997"/>
        <w:gridCol w:w="9263"/>
      </w:tblGrid>
      <w:tr w:rsidR="00021E64" w:rsidRPr="00080025" w:rsidTr="00021E64">
        <w:trPr>
          <w:trHeight w:val="955"/>
          <w:tblHeader/>
          <w:jc w:val="center"/>
        </w:trPr>
        <w:tc>
          <w:tcPr>
            <w:tcW w:w="1691" w:type="pct"/>
            <w:gridSpan w:val="2"/>
            <w:tcBorders>
              <w:top w:val="single" w:sz="6" w:space="0" w:color="auto"/>
              <w:left w:val="single" w:sz="6" w:space="0" w:color="auto"/>
              <w:bottom w:val="single" w:sz="6" w:space="0" w:color="auto"/>
              <w:right w:val="single" w:sz="6" w:space="0" w:color="auto"/>
            </w:tcBorders>
            <w:vAlign w:val="center"/>
          </w:tcPr>
          <w:p w:rsidR="00021E64" w:rsidRPr="00080025" w:rsidRDefault="00021E64" w:rsidP="001766D1">
            <w:pPr>
              <w:jc w:val="center"/>
            </w:pPr>
            <w:r w:rsidRPr="00080025">
              <w:t>Категория дорог и улиц городов</w:t>
            </w:r>
          </w:p>
        </w:tc>
        <w:tc>
          <w:tcPr>
            <w:tcW w:w="3309" w:type="pct"/>
            <w:tcBorders>
              <w:top w:val="single" w:sz="6" w:space="0" w:color="auto"/>
              <w:left w:val="single" w:sz="6" w:space="0" w:color="auto"/>
              <w:bottom w:val="single" w:sz="6" w:space="0" w:color="auto"/>
              <w:right w:val="single" w:sz="6" w:space="0" w:color="auto"/>
            </w:tcBorders>
            <w:vAlign w:val="center"/>
          </w:tcPr>
          <w:p w:rsidR="00021E64" w:rsidRPr="00080025" w:rsidRDefault="00021E64" w:rsidP="001766D1">
            <w:pPr>
              <w:jc w:val="center"/>
            </w:pPr>
            <w:r w:rsidRPr="00080025">
              <w:t>Основное назначение дорог и улиц</w:t>
            </w:r>
          </w:p>
        </w:tc>
      </w:tr>
      <w:tr w:rsidR="00021E64" w:rsidRPr="00080025" w:rsidTr="00021E64">
        <w:trPr>
          <w:trHeight w:val="1231"/>
          <w:jc w:val="center"/>
        </w:trPr>
        <w:tc>
          <w:tcPr>
            <w:tcW w:w="1691" w:type="pct"/>
            <w:gridSpan w:val="2"/>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rPr>
                <w:bCs/>
              </w:rPr>
              <w:t>Магистральные дороги регулируемого движения (ДРД)</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021E64" w:rsidRPr="00080025" w:rsidTr="001766D1">
        <w:trPr>
          <w:jc w:val="center"/>
        </w:trPr>
        <w:tc>
          <w:tcPr>
            <w:tcW w:w="1691" w:type="pct"/>
            <w:gridSpan w:val="2"/>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rPr>
                <w:bCs/>
              </w:rPr>
              <w:t>Магистральные улицы общегородского значения непрерывного движения  (УНД)</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Транспортная связь между жилыми, промышленными районами и общественными центрами,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021E64" w:rsidRPr="00080025" w:rsidTr="001766D1">
        <w:trPr>
          <w:jc w:val="center"/>
        </w:trPr>
        <w:tc>
          <w:tcPr>
            <w:tcW w:w="1691" w:type="pct"/>
            <w:gridSpan w:val="2"/>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rPr>
                <w:bCs/>
              </w:rPr>
              <w:t>Магистральные улицы общегородского значения регулируемого движения (УРД)</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021E64" w:rsidRPr="00080025" w:rsidTr="001766D1">
        <w:trPr>
          <w:jc w:val="center"/>
        </w:trPr>
        <w:tc>
          <w:tcPr>
            <w:tcW w:w="1691" w:type="pct"/>
            <w:gridSpan w:val="2"/>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rPr>
                <w:bCs/>
              </w:rPr>
              <w:t>Магистральные улицы районного значения транспортно-пешеходные (УТП)</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021E64" w:rsidRPr="00080025" w:rsidTr="001766D1">
        <w:trPr>
          <w:jc w:val="center"/>
        </w:trPr>
        <w:tc>
          <w:tcPr>
            <w:tcW w:w="1691" w:type="pct"/>
            <w:gridSpan w:val="2"/>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rPr>
                <w:bCs/>
              </w:rPr>
              <w:t xml:space="preserve">Магистральные улицы районного значения </w:t>
            </w:r>
            <w:proofErr w:type="spellStart"/>
            <w:r w:rsidRPr="00080025">
              <w:rPr>
                <w:bCs/>
              </w:rPr>
              <w:t>пешеходно</w:t>
            </w:r>
            <w:proofErr w:type="spellEnd"/>
            <w:r w:rsidRPr="00080025">
              <w:rPr>
                <w:bCs/>
              </w:rPr>
              <w:t>-транспортные (УПТ)</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Пешеходная и транспортная связи (преимущественно общественный пассажирский транспорт) в пределах планировочного района</w:t>
            </w:r>
          </w:p>
        </w:tc>
      </w:tr>
      <w:tr w:rsidR="00021E64" w:rsidRPr="00080025" w:rsidTr="001766D1">
        <w:trPr>
          <w:jc w:val="center"/>
        </w:trPr>
        <w:tc>
          <w:tcPr>
            <w:tcW w:w="263" w:type="pct"/>
            <w:vMerge w:val="restart"/>
            <w:tcBorders>
              <w:top w:val="single" w:sz="4" w:space="0" w:color="auto"/>
              <w:left w:val="single" w:sz="4" w:space="0" w:color="auto"/>
              <w:right w:val="single" w:sz="4" w:space="0" w:color="auto"/>
            </w:tcBorders>
            <w:textDirection w:val="btLr"/>
            <w:vAlign w:val="center"/>
          </w:tcPr>
          <w:p w:rsidR="00021E64" w:rsidRPr="00080025" w:rsidRDefault="00021E64" w:rsidP="001766D1">
            <w:pPr>
              <w:ind w:left="113" w:right="113"/>
              <w:jc w:val="center"/>
            </w:pPr>
            <w:r w:rsidRPr="00080025">
              <w:t>Улицы и дороги местного значения</w:t>
            </w:r>
          </w:p>
        </w:tc>
        <w:tc>
          <w:tcPr>
            <w:tcW w:w="1428"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rPr>
                <w:bCs/>
              </w:rPr>
              <w:t>Улицы в жилой застройке (УЖ)</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021E64" w:rsidRPr="00080025" w:rsidTr="001766D1">
        <w:trPr>
          <w:jc w:val="center"/>
        </w:trPr>
        <w:tc>
          <w:tcPr>
            <w:tcW w:w="263" w:type="pct"/>
            <w:vMerge/>
            <w:tcBorders>
              <w:left w:val="single" w:sz="4" w:space="0" w:color="auto"/>
              <w:right w:val="single" w:sz="4" w:space="0" w:color="auto"/>
            </w:tcBorders>
          </w:tcPr>
          <w:p w:rsidR="00021E64" w:rsidRPr="00080025" w:rsidRDefault="00021E64" w:rsidP="001766D1"/>
        </w:tc>
        <w:tc>
          <w:tcPr>
            <w:tcW w:w="1428"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rPr>
                <w:bCs/>
              </w:rPr>
              <w:t>Улицы и дороги в научно-производственных, промышленных и коммунально-складских зонах (районах) (</w:t>
            </w:r>
            <w:proofErr w:type="spellStart"/>
            <w:r w:rsidRPr="00080025">
              <w:rPr>
                <w:bCs/>
              </w:rPr>
              <w:t>УПр</w:t>
            </w:r>
            <w:proofErr w:type="spellEnd"/>
            <w:r w:rsidRPr="00080025">
              <w:rPr>
                <w:bCs/>
              </w:rPr>
              <w:t>)</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021E64" w:rsidRPr="00080025" w:rsidTr="001766D1">
        <w:trPr>
          <w:jc w:val="center"/>
        </w:trPr>
        <w:tc>
          <w:tcPr>
            <w:tcW w:w="263" w:type="pct"/>
            <w:vMerge/>
            <w:tcBorders>
              <w:left w:val="single" w:sz="4" w:space="0" w:color="auto"/>
              <w:bottom w:val="single" w:sz="4" w:space="0" w:color="auto"/>
              <w:right w:val="single" w:sz="4" w:space="0" w:color="auto"/>
            </w:tcBorders>
          </w:tcPr>
          <w:p w:rsidR="00021E64" w:rsidRPr="00080025" w:rsidRDefault="00021E64" w:rsidP="001766D1">
            <w:pPr>
              <w:rPr>
                <w:bCs/>
              </w:rPr>
            </w:pPr>
          </w:p>
        </w:tc>
        <w:tc>
          <w:tcPr>
            <w:tcW w:w="1428" w:type="pct"/>
            <w:tcBorders>
              <w:top w:val="single" w:sz="4" w:space="0" w:color="auto"/>
              <w:left w:val="single" w:sz="4" w:space="0" w:color="auto"/>
              <w:bottom w:val="single" w:sz="4" w:space="0" w:color="auto"/>
              <w:right w:val="single" w:sz="4" w:space="0" w:color="auto"/>
            </w:tcBorders>
          </w:tcPr>
          <w:p w:rsidR="00021E64" w:rsidRPr="00080025" w:rsidRDefault="00021E64" w:rsidP="001766D1">
            <w:pPr>
              <w:rPr>
                <w:lang w:val="en-US"/>
              </w:rPr>
            </w:pPr>
            <w:r w:rsidRPr="00080025">
              <w:rPr>
                <w:bCs/>
              </w:rPr>
              <w:t>Парковые дороги (</w:t>
            </w:r>
            <w:proofErr w:type="spellStart"/>
            <w:r w:rsidRPr="00080025">
              <w:rPr>
                <w:bCs/>
              </w:rPr>
              <w:t>ДПар</w:t>
            </w:r>
            <w:proofErr w:type="spellEnd"/>
            <w:r w:rsidRPr="00080025">
              <w:rPr>
                <w:bCs/>
              </w:rPr>
              <w:t>)</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Транспортная связь в пределах территории парков и лесопарков преимущественно для движения легковых автомобилей</w:t>
            </w:r>
          </w:p>
        </w:tc>
      </w:tr>
      <w:tr w:rsidR="00021E64" w:rsidRPr="00080025" w:rsidTr="001766D1">
        <w:trPr>
          <w:jc w:val="center"/>
        </w:trPr>
        <w:tc>
          <w:tcPr>
            <w:tcW w:w="1691" w:type="pct"/>
            <w:gridSpan w:val="2"/>
            <w:tcBorders>
              <w:top w:val="single" w:sz="4" w:space="0" w:color="auto"/>
              <w:left w:val="single" w:sz="4" w:space="0" w:color="auto"/>
              <w:bottom w:val="single" w:sz="4" w:space="0" w:color="auto"/>
              <w:right w:val="single" w:sz="4" w:space="0" w:color="auto"/>
            </w:tcBorders>
          </w:tcPr>
          <w:p w:rsidR="00021E64" w:rsidRPr="00080025" w:rsidRDefault="00021E64" w:rsidP="001766D1">
            <w:pPr>
              <w:rPr>
                <w:lang w:val="en-US"/>
              </w:rPr>
            </w:pPr>
            <w:r w:rsidRPr="00080025">
              <w:rPr>
                <w:bCs/>
              </w:rPr>
              <w:t>Проезды (</w:t>
            </w:r>
            <w:proofErr w:type="spellStart"/>
            <w:r w:rsidRPr="00080025">
              <w:rPr>
                <w:bCs/>
              </w:rPr>
              <w:t>Пр</w:t>
            </w:r>
            <w:proofErr w:type="spellEnd"/>
            <w:r w:rsidRPr="00080025">
              <w:rPr>
                <w:bCs/>
              </w:rPr>
              <w:t>)</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021E64" w:rsidRPr="00080025" w:rsidTr="001766D1">
        <w:trPr>
          <w:jc w:val="center"/>
        </w:trPr>
        <w:tc>
          <w:tcPr>
            <w:tcW w:w="1691" w:type="pct"/>
            <w:gridSpan w:val="2"/>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rPr>
                <w:bCs/>
              </w:rPr>
              <w:t>Пешеходные улицы и дороги (</w:t>
            </w:r>
            <w:proofErr w:type="spellStart"/>
            <w:r w:rsidRPr="00080025">
              <w:rPr>
                <w:bCs/>
              </w:rPr>
              <w:t>УПш</w:t>
            </w:r>
            <w:proofErr w:type="spellEnd"/>
            <w:r w:rsidRPr="00080025">
              <w:rPr>
                <w:bCs/>
              </w:rPr>
              <w:t>)</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021E64" w:rsidRPr="00080025" w:rsidTr="001766D1">
        <w:trPr>
          <w:jc w:val="center"/>
        </w:trPr>
        <w:tc>
          <w:tcPr>
            <w:tcW w:w="1691" w:type="pct"/>
            <w:gridSpan w:val="2"/>
            <w:tcBorders>
              <w:top w:val="single" w:sz="4" w:space="0" w:color="auto"/>
              <w:left w:val="single" w:sz="4" w:space="0" w:color="auto"/>
              <w:bottom w:val="single" w:sz="4" w:space="0" w:color="auto"/>
              <w:right w:val="single" w:sz="4" w:space="0" w:color="auto"/>
            </w:tcBorders>
          </w:tcPr>
          <w:p w:rsidR="00021E64" w:rsidRPr="00080025" w:rsidRDefault="00021E64" w:rsidP="001766D1">
            <w:pPr>
              <w:rPr>
                <w:lang w:val="en-US"/>
              </w:rPr>
            </w:pPr>
            <w:r w:rsidRPr="00080025">
              <w:rPr>
                <w:bCs/>
              </w:rPr>
              <w:t>Велосипедные дорожки (ДВ)</w:t>
            </w:r>
          </w:p>
        </w:tc>
        <w:tc>
          <w:tcPr>
            <w:tcW w:w="3309" w:type="pct"/>
            <w:tcBorders>
              <w:top w:val="single" w:sz="4" w:space="0" w:color="auto"/>
              <w:left w:val="single" w:sz="4" w:space="0" w:color="auto"/>
              <w:bottom w:val="single" w:sz="4" w:space="0" w:color="auto"/>
              <w:right w:val="single" w:sz="4" w:space="0" w:color="auto"/>
            </w:tcBorders>
          </w:tcPr>
          <w:p w:rsidR="00021E64" w:rsidRPr="00080025" w:rsidRDefault="00021E64" w:rsidP="001766D1">
            <w:r w:rsidRPr="00080025">
              <w:t>Проезд на велосипедах по свободным от других видов транспортного движения трассам к местам отдыха, общественным центрам</w:t>
            </w:r>
          </w:p>
        </w:tc>
      </w:tr>
    </w:tbl>
    <w:p w:rsidR="00021E64" w:rsidRPr="00080025" w:rsidRDefault="00021E64" w:rsidP="00021E64">
      <w:pPr>
        <w:rPr>
          <w:rFonts w:ascii="Calibri" w:eastAsia="Calibri" w:hAnsi="Calibri"/>
          <w:sz w:val="28"/>
          <w:szCs w:val="28"/>
        </w:rPr>
      </w:pPr>
    </w:p>
    <w:p w:rsidR="00021E64" w:rsidRPr="00080025" w:rsidRDefault="00021E64" w:rsidP="00021E64">
      <w:pPr>
        <w:spacing w:after="200" w:line="276" w:lineRule="auto"/>
        <w:jc w:val="both"/>
        <w:rPr>
          <w:b/>
          <w:sz w:val="28"/>
          <w:szCs w:val="28"/>
        </w:rPr>
      </w:pPr>
    </w:p>
    <w:p w:rsidR="00217384" w:rsidRDefault="00217384" w:rsidP="00217384">
      <w:pPr>
        <w:pStyle w:val="ConsPlusNonformat"/>
        <w:jc w:val="center"/>
        <w:rPr>
          <w:rFonts w:ascii="Times New Roman" w:hAnsi="Times New Roman" w:cs="Times New Roman"/>
          <w:sz w:val="28"/>
          <w:szCs w:val="28"/>
        </w:rPr>
        <w:sectPr w:rsidR="00217384" w:rsidSect="00217384">
          <w:pgSz w:w="16838" w:h="11906" w:orient="landscape"/>
          <w:pgMar w:top="1134" w:right="851" w:bottom="1134" w:left="1701" w:header="709" w:footer="709" w:gutter="0"/>
          <w:cols w:space="708"/>
          <w:docGrid w:linePitch="360"/>
        </w:sectPr>
      </w:pPr>
    </w:p>
    <w:p w:rsidR="00217384" w:rsidRPr="003176DA" w:rsidRDefault="00217384" w:rsidP="00B0537B">
      <w:pPr>
        <w:pStyle w:val="ConsPlusNonformat"/>
        <w:jc w:val="center"/>
        <w:rPr>
          <w:sz w:val="28"/>
          <w:szCs w:val="28"/>
        </w:rPr>
      </w:pPr>
      <w:bookmarkStart w:id="104" w:name="_GoBack"/>
      <w:bookmarkEnd w:id="104"/>
    </w:p>
    <w:sectPr w:rsidR="00217384" w:rsidRPr="003176DA" w:rsidSect="00D3106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8A" w:rsidRDefault="0075238A" w:rsidP="005515D4">
      <w:r>
        <w:separator/>
      </w:r>
    </w:p>
  </w:endnote>
  <w:endnote w:type="continuationSeparator" w:id="0">
    <w:p w:rsidR="0075238A" w:rsidRDefault="0075238A" w:rsidP="0055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8A" w:rsidRDefault="0075238A" w:rsidP="005515D4">
      <w:r>
        <w:separator/>
      </w:r>
    </w:p>
  </w:footnote>
  <w:footnote w:type="continuationSeparator" w:id="0">
    <w:p w:rsidR="0075238A" w:rsidRDefault="0075238A" w:rsidP="005515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31719"/>
      <w:docPartObj>
        <w:docPartGallery w:val="Page Numbers (Top of Page)"/>
        <w:docPartUnique/>
      </w:docPartObj>
    </w:sdtPr>
    <w:sdtEndPr/>
    <w:sdtContent>
      <w:p w:rsidR="00491076" w:rsidRDefault="00491076">
        <w:pPr>
          <w:pStyle w:val="afff2"/>
          <w:jc w:val="center"/>
        </w:pPr>
        <w:r>
          <w:fldChar w:fldCharType="begin"/>
        </w:r>
        <w:r>
          <w:instrText>PAGE   \* MERGEFORMAT</w:instrText>
        </w:r>
        <w:r>
          <w:fldChar w:fldCharType="separate"/>
        </w:r>
        <w:r w:rsidR="00B0537B">
          <w:rPr>
            <w:noProof/>
          </w:rPr>
          <w:t>21</w:t>
        </w:r>
        <w:r>
          <w:fldChar w:fldCharType="end"/>
        </w:r>
      </w:p>
    </w:sdtContent>
  </w:sdt>
  <w:p w:rsidR="00491076" w:rsidRPr="00C9550D" w:rsidRDefault="00491076">
    <w:pPr>
      <w:pStyle w:val="afff2"/>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2704065"/>
    <w:multiLevelType w:val="hybridMultilevel"/>
    <w:tmpl w:val="5E80C298"/>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9FAE723C">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9631F"/>
    <w:multiLevelType w:val="hybridMultilevel"/>
    <w:tmpl w:val="E3164B5A"/>
    <w:lvl w:ilvl="0" w:tplc="C0C26BB0">
      <w:start w:val="1"/>
      <w:numFmt w:val="bullet"/>
      <w:lvlText w:val=""/>
      <w:lvlJc w:val="left"/>
      <w:pPr>
        <w:ind w:left="0" w:hanging="360"/>
      </w:pPr>
      <w:rPr>
        <w:rFonts w:ascii="Symbol" w:hAnsi="Symbol" w:hint="default"/>
      </w:rPr>
    </w:lvl>
    <w:lvl w:ilvl="1" w:tplc="04190003">
      <w:start w:val="1"/>
      <w:numFmt w:val="bullet"/>
      <w:lvlText w:val="o"/>
      <w:lvlJc w:val="left"/>
      <w:pPr>
        <w:ind w:left="370" w:hanging="360"/>
      </w:pPr>
      <w:rPr>
        <w:rFonts w:ascii="Courier New" w:hAnsi="Courier New" w:cs="Courier New" w:hint="default"/>
      </w:rPr>
    </w:lvl>
    <w:lvl w:ilvl="2" w:tplc="04190005">
      <w:start w:val="1"/>
      <w:numFmt w:val="bullet"/>
      <w:lvlText w:val=""/>
      <w:lvlJc w:val="left"/>
      <w:pPr>
        <w:ind w:left="1090" w:hanging="360"/>
      </w:pPr>
      <w:rPr>
        <w:rFonts w:ascii="Wingdings" w:hAnsi="Wingdings" w:hint="default"/>
      </w:rPr>
    </w:lvl>
    <w:lvl w:ilvl="3" w:tplc="04190001">
      <w:start w:val="1"/>
      <w:numFmt w:val="bullet"/>
      <w:lvlText w:val=""/>
      <w:lvlJc w:val="left"/>
      <w:pPr>
        <w:ind w:left="1810" w:hanging="360"/>
      </w:pPr>
      <w:rPr>
        <w:rFonts w:ascii="Symbol" w:hAnsi="Symbol" w:hint="default"/>
      </w:rPr>
    </w:lvl>
    <w:lvl w:ilvl="4" w:tplc="04190003">
      <w:start w:val="1"/>
      <w:numFmt w:val="bullet"/>
      <w:lvlText w:val="o"/>
      <w:lvlJc w:val="left"/>
      <w:pPr>
        <w:ind w:left="2530" w:hanging="360"/>
      </w:pPr>
      <w:rPr>
        <w:rFonts w:ascii="Courier New" w:hAnsi="Courier New" w:cs="Courier New" w:hint="default"/>
      </w:rPr>
    </w:lvl>
    <w:lvl w:ilvl="5" w:tplc="04190005">
      <w:start w:val="1"/>
      <w:numFmt w:val="bullet"/>
      <w:lvlText w:val=""/>
      <w:lvlJc w:val="left"/>
      <w:pPr>
        <w:ind w:left="3250" w:hanging="360"/>
      </w:pPr>
      <w:rPr>
        <w:rFonts w:ascii="Wingdings" w:hAnsi="Wingdings" w:hint="default"/>
      </w:rPr>
    </w:lvl>
    <w:lvl w:ilvl="6" w:tplc="04190001">
      <w:start w:val="1"/>
      <w:numFmt w:val="bullet"/>
      <w:lvlText w:val=""/>
      <w:lvlJc w:val="left"/>
      <w:pPr>
        <w:ind w:left="3970" w:hanging="360"/>
      </w:pPr>
      <w:rPr>
        <w:rFonts w:ascii="Symbol" w:hAnsi="Symbol" w:hint="default"/>
      </w:rPr>
    </w:lvl>
    <w:lvl w:ilvl="7" w:tplc="04190003">
      <w:start w:val="1"/>
      <w:numFmt w:val="bullet"/>
      <w:lvlText w:val="o"/>
      <w:lvlJc w:val="left"/>
      <w:pPr>
        <w:ind w:left="4690" w:hanging="360"/>
      </w:pPr>
      <w:rPr>
        <w:rFonts w:ascii="Courier New" w:hAnsi="Courier New" w:cs="Courier New" w:hint="default"/>
      </w:rPr>
    </w:lvl>
    <w:lvl w:ilvl="8" w:tplc="04190005">
      <w:start w:val="1"/>
      <w:numFmt w:val="bullet"/>
      <w:lvlText w:val=""/>
      <w:lvlJc w:val="left"/>
      <w:pPr>
        <w:ind w:left="5410" w:hanging="360"/>
      </w:pPr>
      <w:rPr>
        <w:rFonts w:ascii="Wingdings" w:hAnsi="Wingdings" w:hint="default"/>
      </w:rPr>
    </w:lvl>
  </w:abstractNum>
  <w:abstractNum w:abstractNumId="3"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E60AD"/>
    <w:multiLevelType w:val="multilevel"/>
    <w:tmpl w:val="0910F5E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5F7F1E"/>
    <w:multiLevelType w:val="hybridMultilevel"/>
    <w:tmpl w:val="9350CDBC"/>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910ADF"/>
    <w:multiLevelType w:val="hybridMultilevel"/>
    <w:tmpl w:val="103AF38A"/>
    <w:lvl w:ilvl="0" w:tplc="938016AC">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27829A5"/>
    <w:multiLevelType w:val="hybridMultilevel"/>
    <w:tmpl w:val="2A3EFA20"/>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F60A2D"/>
    <w:multiLevelType w:val="hybridMultilevel"/>
    <w:tmpl w:val="08A2827A"/>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9627152"/>
    <w:multiLevelType w:val="hybridMultilevel"/>
    <w:tmpl w:val="43F458D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1C3547CA"/>
    <w:multiLevelType w:val="multilevel"/>
    <w:tmpl w:val="A6C2EA9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DB84F93"/>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23E65CED"/>
    <w:multiLevelType w:val="hybridMultilevel"/>
    <w:tmpl w:val="E460C8FA"/>
    <w:lvl w:ilvl="0" w:tplc="D194A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A0063"/>
    <w:multiLevelType w:val="hybridMultilevel"/>
    <w:tmpl w:val="F6CCBA70"/>
    <w:lvl w:ilvl="0" w:tplc="52EE0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2C557F61"/>
    <w:multiLevelType w:val="hybridMultilevel"/>
    <w:tmpl w:val="6764E6CE"/>
    <w:styleLink w:val="1111115"/>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B81F27"/>
    <w:multiLevelType w:val="hybridMultilevel"/>
    <w:tmpl w:val="B4B8AD4E"/>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2DB3CA3"/>
    <w:multiLevelType w:val="hybridMultilevel"/>
    <w:tmpl w:val="150005C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8D46AF4"/>
    <w:multiLevelType w:val="hybridMultilevel"/>
    <w:tmpl w:val="B2C01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A65F7D"/>
    <w:multiLevelType w:val="hybridMultilevel"/>
    <w:tmpl w:val="1D5CC0D4"/>
    <w:lvl w:ilvl="0" w:tplc="9FAE72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15:restartNumberingAfterBreak="0">
    <w:nsid w:val="3FDC1842"/>
    <w:multiLevelType w:val="hybridMultilevel"/>
    <w:tmpl w:val="3DA414A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871910"/>
    <w:multiLevelType w:val="hybridMultilevel"/>
    <w:tmpl w:val="5FF0FE0E"/>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6F49D3"/>
    <w:multiLevelType w:val="hybridMultilevel"/>
    <w:tmpl w:val="817E4832"/>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036DFA"/>
    <w:multiLevelType w:val="hybridMultilevel"/>
    <w:tmpl w:val="C38EAC2C"/>
    <w:lvl w:ilvl="0" w:tplc="74E631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4A5D234E"/>
    <w:multiLevelType w:val="hybridMultilevel"/>
    <w:tmpl w:val="DBA010B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B5542CB"/>
    <w:multiLevelType w:val="hybridMultilevel"/>
    <w:tmpl w:val="66B81AF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15:restartNumberingAfterBreak="0">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BF82B88"/>
    <w:multiLevelType w:val="hybridMultilevel"/>
    <w:tmpl w:val="5308D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C870E8E"/>
    <w:multiLevelType w:val="hybridMultilevel"/>
    <w:tmpl w:val="3C8E886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7D6D79"/>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4F4A126A"/>
    <w:multiLevelType w:val="hybridMultilevel"/>
    <w:tmpl w:val="B86EE1C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15:restartNumberingAfterBreak="0">
    <w:nsid w:val="52A07D06"/>
    <w:multiLevelType w:val="hybridMultilevel"/>
    <w:tmpl w:val="4F5A83F4"/>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7547306"/>
    <w:multiLevelType w:val="hybridMultilevel"/>
    <w:tmpl w:val="B2AAA894"/>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9E60585"/>
    <w:multiLevelType w:val="hybridMultilevel"/>
    <w:tmpl w:val="E78C7934"/>
    <w:lvl w:ilvl="0" w:tplc="A88A4AE0">
      <w:numFmt w:val="decimal"/>
      <w:lvlText w:val=""/>
      <w:lvlJc w:val="left"/>
    </w:lvl>
    <w:lvl w:ilvl="1" w:tplc="04190003">
      <w:numFmt w:val="decimal"/>
      <w:pStyle w:val="11"/>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4" w15:restartNumberingAfterBreak="0">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5" w15:restartNumberingAfterBreak="0">
    <w:nsid w:val="5F9D5314"/>
    <w:multiLevelType w:val="hybridMultilevel"/>
    <w:tmpl w:val="EAA670F0"/>
    <w:lvl w:ilvl="0" w:tplc="57AE2F22">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61B35DDF"/>
    <w:multiLevelType w:val="hybridMultilevel"/>
    <w:tmpl w:val="001C883A"/>
    <w:lvl w:ilvl="0" w:tplc="9FAE723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1F673D2"/>
    <w:multiLevelType w:val="multilevel"/>
    <w:tmpl w:val="DA908260"/>
    <w:lvl w:ilvl="0">
      <w:start w:val="1"/>
      <w:numFmt w:val="bullet"/>
      <w:lvlText w:val=""/>
      <w:lvlJc w:val="left"/>
      <w:pPr>
        <w:ind w:left="0" w:firstLine="567"/>
      </w:pPr>
      <w:rPr>
        <w:rFonts w:ascii="Symbol" w:hAnsi="Symbol" w:hint="default"/>
        <w:color w:val="auto"/>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8" w15:restartNumberingAfterBreak="0">
    <w:nsid w:val="63056FD9"/>
    <w:multiLevelType w:val="hybridMultilevel"/>
    <w:tmpl w:val="C95A30E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36D237D"/>
    <w:multiLevelType w:val="multilevel"/>
    <w:tmpl w:val="386AAA6E"/>
    <w:lvl w:ilvl="0">
      <w:start w:val="1"/>
      <w:numFmt w:val="bullet"/>
      <w:pStyle w:val="a3"/>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0" w15:restartNumberingAfterBreak="0">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1" w15:restartNumberingAfterBreak="0">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EF5769C"/>
    <w:multiLevelType w:val="hybridMultilevel"/>
    <w:tmpl w:val="4118934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15:restartNumberingAfterBreak="0">
    <w:nsid w:val="737E0289"/>
    <w:multiLevelType w:val="hybridMultilevel"/>
    <w:tmpl w:val="FB60450A"/>
    <w:lvl w:ilvl="0" w:tplc="57AE2F22">
      <w:start w:val="1"/>
      <w:numFmt w:val="bullet"/>
      <w:lvlText w:val="−"/>
      <w:lvlJc w:val="left"/>
      <w:pPr>
        <w:ind w:left="2988" w:hanging="360"/>
      </w:pPr>
      <w:rPr>
        <w:rFonts w:ascii="Times New Roman" w:hAnsi="Times New Roman" w:cs="Times New Roman" w:hint="default"/>
        <w:color w:val="auto"/>
      </w:rPr>
    </w:lvl>
    <w:lvl w:ilvl="1" w:tplc="04190003">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55" w15:restartNumberingAfterBreak="0">
    <w:nsid w:val="74D5623A"/>
    <w:multiLevelType w:val="hybridMultilevel"/>
    <w:tmpl w:val="388E009C"/>
    <w:lvl w:ilvl="0" w:tplc="9FAE723C">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56" w15:restartNumberingAfterBreak="0">
    <w:nsid w:val="779303E6"/>
    <w:multiLevelType w:val="hybridMultilevel"/>
    <w:tmpl w:val="8E70EFB6"/>
    <w:lvl w:ilvl="0" w:tplc="9FAE72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8"/>
  </w:num>
  <w:num w:numId="4">
    <w:abstractNumId w:val="38"/>
  </w:num>
  <w:num w:numId="5">
    <w:abstractNumId w:val="53"/>
  </w:num>
  <w:num w:numId="6">
    <w:abstractNumId w:val="49"/>
  </w:num>
  <w:num w:numId="7">
    <w:abstractNumId w:val="0"/>
  </w:num>
  <w:num w:numId="8">
    <w:abstractNumId w:val="3"/>
  </w:num>
  <w:num w:numId="9">
    <w:abstractNumId w:val="33"/>
  </w:num>
  <w:num w:numId="10">
    <w:abstractNumId w:val="30"/>
  </w:num>
  <w:num w:numId="11">
    <w:abstractNumId w:val="21"/>
  </w:num>
  <w:num w:numId="12">
    <w:abstractNumId w:val="5"/>
  </w:num>
  <w:num w:numId="13">
    <w:abstractNumId w:val="42"/>
  </w:num>
  <w:num w:numId="14">
    <w:abstractNumId w:val="17"/>
  </w:num>
  <w:num w:numId="15">
    <w:abstractNumId w:val="14"/>
  </w:num>
  <w:num w:numId="16">
    <w:abstractNumId w:val="43"/>
  </w:num>
  <w:num w:numId="17">
    <w:abstractNumId w:val="27"/>
  </w:num>
  <w:num w:numId="18">
    <w:abstractNumId w:val="8"/>
  </w:num>
  <w:num w:numId="19">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num>
  <w:num w:numId="24">
    <w:abstractNumId w:val="54"/>
  </w:num>
  <w:num w:numId="25">
    <w:abstractNumId w:val="2"/>
  </w:num>
  <w:num w:numId="26">
    <w:abstractNumId w:val="24"/>
  </w:num>
  <w:num w:numId="27">
    <w:abstractNumId w:val="10"/>
  </w:num>
  <w:num w:numId="28">
    <w:abstractNumId w:val="19"/>
  </w:num>
  <w:num w:numId="29">
    <w:abstractNumId w:val="26"/>
  </w:num>
  <w:num w:numId="30">
    <w:abstractNumId w:val="16"/>
  </w:num>
  <w:num w:numId="31">
    <w:abstractNumId w:val="45"/>
  </w:num>
  <w:num w:numId="32">
    <w:abstractNumId w:val="51"/>
  </w:num>
  <w:num w:numId="33">
    <w:abstractNumId w:val="23"/>
  </w:num>
  <w:num w:numId="34">
    <w:abstractNumId w:val="29"/>
  </w:num>
  <w:num w:numId="35">
    <w:abstractNumId w:val="9"/>
  </w:num>
  <w:num w:numId="36">
    <w:abstractNumId w:val="40"/>
  </w:num>
  <w:num w:numId="37">
    <w:abstractNumId w:val="6"/>
  </w:num>
  <w:num w:numId="38">
    <w:abstractNumId w:val="48"/>
  </w:num>
  <w:num w:numId="39">
    <w:abstractNumId w:val="37"/>
  </w:num>
  <w:num w:numId="40">
    <w:abstractNumId w:val="28"/>
  </w:num>
  <w:num w:numId="41">
    <w:abstractNumId w:val="31"/>
  </w:num>
  <w:num w:numId="42">
    <w:abstractNumId w:val="34"/>
  </w:num>
  <w:num w:numId="43">
    <w:abstractNumId w:val="22"/>
  </w:num>
  <w:num w:numId="44">
    <w:abstractNumId w:val="56"/>
  </w:num>
  <w:num w:numId="45">
    <w:abstractNumId w:val="55"/>
  </w:num>
  <w:num w:numId="46">
    <w:abstractNumId w:val="7"/>
  </w:num>
  <w:num w:numId="47">
    <w:abstractNumId w:val="47"/>
  </w:num>
  <w:num w:numId="48">
    <w:abstractNumId w:val="4"/>
  </w:num>
  <w:num w:numId="49">
    <w:abstractNumId w:val="20"/>
  </w:num>
  <w:num w:numId="50">
    <w:abstractNumId w:val="12"/>
  </w:num>
  <w:num w:numId="51">
    <w:abstractNumId w:val="32"/>
  </w:num>
  <w:num w:numId="52">
    <w:abstractNumId w:val="52"/>
  </w:num>
  <w:num w:numId="53">
    <w:abstractNumId w:val="46"/>
  </w:num>
  <w:num w:numId="54">
    <w:abstractNumId w:val="1"/>
  </w:num>
  <w:num w:numId="55">
    <w:abstractNumId w:val="36"/>
  </w:num>
  <w:num w:numId="56">
    <w:abstractNumId w:val="13"/>
  </w:num>
  <w:num w:numId="57">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D"/>
    <w:rsid w:val="00003D23"/>
    <w:rsid w:val="0000476B"/>
    <w:rsid w:val="00004C7B"/>
    <w:rsid w:val="00004F37"/>
    <w:rsid w:val="0000654B"/>
    <w:rsid w:val="0000727D"/>
    <w:rsid w:val="000106DB"/>
    <w:rsid w:val="00011E3B"/>
    <w:rsid w:val="0001256C"/>
    <w:rsid w:val="000146D4"/>
    <w:rsid w:val="000148FB"/>
    <w:rsid w:val="00016F18"/>
    <w:rsid w:val="00017229"/>
    <w:rsid w:val="00017559"/>
    <w:rsid w:val="0002133D"/>
    <w:rsid w:val="00021C5C"/>
    <w:rsid w:val="00021E64"/>
    <w:rsid w:val="00022620"/>
    <w:rsid w:val="000229BB"/>
    <w:rsid w:val="00022B24"/>
    <w:rsid w:val="00026A89"/>
    <w:rsid w:val="000274C1"/>
    <w:rsid w:val="00027D71"/>
    <w:rsid w:val="00030D5E"/>
    <w:rsid w:val="00031B2B"/>
    <w:rsid w:val="00031D53"/>
    <w:rsid w:val="0003269C"/>
    <w:rsid w:val="00032953"/>
    <w:rsid w:val="000342E2"/>
    <w:rsid w:val="0003520F"/>
    <w:rsid w:val="0003549A"/>
    <w:rsid w:val="000363E3"/>
    <w:rsid w:val="000409FD"/>
    <w:rsid w:val="00040C9E"/>
    <w:rsid w:val="00040FE3"/>
    <w:rsid w:val="000411C2"/>
    <w:rsid w:val="00042852"/>
    <w:rsid w:val="00042BAF"/>
    <w:rsid w:val="0004364B"/>
    <w:rsid w:val="0004381F"/>
    <w:rsid w:val="00045EDF"/>
    <w:rsid w:val="00050308"/>
    <w:rsid w:val="000503D0"/>
    <w:rsid w:val="00050A7A"/>
    <w:rsid w:val="000522AA"/>
    <w:rsid w:val="00052711"/>
    <w:rsid w:val="000541B8"/>
    <w:rsid w:val="000565EF"/>
    <w:rsid w:val="0006385E"/>
    <w:rsid w:val="000646B3"/>
    <w:rsid w:val="00065696"/>
    <w:rsid w:val="00065864"/>
    <w:rsid w:val="00066D83"/>
    <w:rsid w:val="000701F2"/>
    <w:rsid w:val="00071490"/>
    <w:rsid w:val="0007154A"/>
    <w:rsid w:val="00074789"/>
    <w:rsid w:val="00075276"/>
    <w:rsid w:val="000755F0"/>
    <w:rsid w:val="00075B3F"/>
    <w:rsid w:val="00075EEA"/>
    <w:rsid w:val="000767EB"/>
    <w:rsid w:val="00077211"/>
    <w:rsid w:val="00080025"/>
    <w:rsid w:val="00080B91"/>
    <w:rsid w:val="00081993"/>
    <w:rsid w:val="00081CD4"/>
    <w:rsid w:val="00082999"/>
    <w:rsid w:val="00086AE6"/>
    <w:rsid w:val="00087830"/>
    <w:rsid w:val="000901EF"/>
    <w:rsid w:val="00091262"/>
    <w:rsid w:val="00091457"/>
    <w:rsid w:val="00091DD9"/>
    <w:rsid w:val="00091E1B"/>
    <w:rsid w:val="0009222D"/>
    <w:rsid w:val="00092640"/>
    <w:rsid w:val="00092D12"/>
    <w:rsid w:val="0009718C"/>
    <w:rsid w:val="000A0964"/>
    <w:rsid w:val="000A0D19"/>
    <w:rsid w:val="000A0EE9"/>
    <w:rsid w:val="000A1B93"/>
    <w:rsid w:val="000A2C1D"/>
    <w:rsid w:val="000A2F15"/>
    <w:rsid w:val="000A4A45"/>
    <w:rsid w:val="000A5498"/>
    <w:rsid w:val="000A5953"/>
    <w:rsid w:val="000A5DED"/>
    <w:rsid w:val="000A6E1E"/>
    <w:rsid w:val="000A76E5"/>
    <w:rsid w:val="000A7F55"/>
    <w:rsid w:val="000B025B"/>
    <w:rsid w:val="000B06B0"/>
    <w:rsid w:val="000B13D2"/>
    <w:rsid w:val="000B1C02"/>
    <w:rsid w:val="000B30A3"/>
    <w:rsid w:val="000B3D58"/>
    <w:rsid w:val="000B402F"/>
    <w:rsid w:val="000B5272"/>
    <w:rsid w:val="000B55D6"/>
    <w:rsid w:val="000B5DBE"/>
    <w:rsid w:val="000B7104"/>
    <w:rsid w:val="000B7F24"/>
    <w:rsid w:val="000C0078"/>
    <w:rsid w:val="000C035B"/>
    <w:rsid w:val="000C0A8A"/>
    <w:rsid w:val="000C35BE"/>
    <w:rsid w:val="000C41E3"/>
    <w:rsid w:val="000C5338"/>
    <w:rsid w:val="000C6446"/>
    <w:rsid w:val="000C7980"/>
    <w:rsid w:val="000D0B09"/>
    <w:rsid w:val="000D0FF5"/>
    <w:rsid w:val="000D4147"/>
    <w:rsid w:val="000D465A"/>
    <w:rsid w:val="000D5BBE"/>
    <w:rsid w:val="000D5BD7"/>
    <w:rsid w:val="000D6436"/>
    <w:rsid w:val="000D674B"/>
    <w:rsid w:val="000D71E0"/>
    <w:rsid w:val="000D72B5"/>
    <w:rsid w:val="000E011B"/>
    <w:rsid w:val="000E10B2"/>
    <w:rsid w:val="000E11D5"/>
    <w:rsid w:val="000E1A04"/>
    <w:rsid w:val="000E2112"/>
    <w:rsid w:val="000E4511"/>
    <w:rsid w:val="000E4D31"/>
    <w:rsid w:val="000E52C1"/>
    <w:rsid w:val="000E622A"/>
    <w:rsid w:val="000F1AEE"/>
    <w:rsid w:val="000F2445"/>
    <w:rsid w:val="000F2C13"/>
    <w:rsid w:val="000F2E64"/>
    <w:rsid w:val="000F34DD"/>
    <w:rsid w:val="000F3E54"/>
    <w:rsid w:val="000F5217"/>
    <w:rsid w:val="000F53EF"/>
    <w:rsid w:val="000F59AC"/>
    <w:rsid w:val="000F71D8"/>
    <w:rsid w:val="000F7564"/>
    <w:rsid w:val="00103B53"/>
    <w:rsid w:val="00103F4C"/>
    <w:rsid w:val="001055DC"/>
    <w:rsid w:val="00107339"/>
    <w:rsid w:val="00107730"/>
    <w:rsid w:val="0011098E"/>
    <w:rsid w:val="001122EF"/>
    <w:rsid w:val="001139FD"/>
    <w:rsid w:val="00114ACE"/>
    <w:rsid w:val="0011585C"/>
    <w:rsid w:val="00120210"/>
    <w:rsid w:val="00121626"/>
    <w:rsid w:val="00122432"/>
    <w:rsid w:val="00123240"/>
    <w:rsid w:val="001240F4"/>
    <w:rsid w:val="0012475C"/>
    <w:rsid w:val="00124EFC"/>
    <w:rsid w:val="00125ADC"/>
    <w:rsid w:val="00126583"/>
    <w:rsid w:val="00126606"/>
    <w:rsid w:val="001267F3"/>
    <w:rsid w:val="001272B1"/>
    <w:rsid w:val="001300B6"/>
    <w:rsid w:val="001310BF"/>
    <w:rsid w:val="00131B87"/>
    <w:rsid w:val="00132A18"/>
    <w:rsid w:val="00132DF4"/>
    <w:rsid w:val="00134367"/>
    <w:rsid w:val="00135A5A"/>
    <w:rsid w:val="0013602E"/>
    <w:rsid w:val="00136174"/>
    <w:rsid w:val="00136ACD"/>
    <w:rsid w:val="00137138"/>
    <w:rsid w:val="00137770"/>
    <w:rsid w:val="00137A0A"/>
    <w:rsid w:val="00137C3C"/>
    <w:rsid w:val="00141A55"/>
    <w:rsid w:val="00141BBD"/>
    <w:rsid w:val="0014271E"/>
    <w:rsid w:val="00143116"/>
    <w:rsid w:val="00144B89"/>
    <w:rsid w:val="001459BE"/>
    <w:rsid w:val="001459C2"/>
    <w:rsid w:val="00146FCF"/>
    <w:rsid w:val="001471D1"/>
    <w:rsid w:val="00147F26"/>
    <w:rsid w:val="00150948"/>
    <w:rsid w:val="00150F6E"/>
    <w:rsid w:val="00150FFF"/>
    <w:rsid w:val="00151889"/>
    <w:rsid w:val="001526F6"/>
    <w:rsid w:val="00152C73"/>
    <w:rsid w:val="00152C92"/>
    <w:rsid w:val="00153CFD"/>
    <w:rsid w:val="001559C4"/>
    <w:rsid w:val="00155CFD"/>
    <w:rsid w:val="00156450"/>
    <w:rsid w:val="001566CA"/>
    <w:rsid w:val="001578D1"/>
    <w:rsid w:val="00157BFA"/>
    <w:rsid w:val="00160747"/>
    <w:rsid w:val="00161763"/>
    <w:rsid w:val="00161D51"/>
    <w:rsid w:val="00162002"/>
    <w:rsid w:val="00162F3F"/>
    <w:rsid w:val="00163410"/>
    <w:rsid w:val="00163BC4"/>
    <w:rsid w:val="00164957"/>
    <w:rsid w:val="0016543A"/>
    <w:rsid w:val="001657DF"/>
    <w:rsid w:val="001662D2"/>
    <w:rsid w:val="00171278"/>
    <w:rsid w:val="001713C5"/>
    <w:rsid w:val="00172677"/>
    <w:rsid w:val="0017295F"/>
    <w:rsid w:val="00173ABF"/>
    <w:rsid w:val="00174554"/>
    <w:rsid w:val="001749F3"/>
    <w:rsid w:val="00175CD9"/>
    <w:rsid w:val="00175EE2"/>
    <w:rsid w:val="001766D1"/>
    <w:rsid w:val="00177E8B"/>
    <w:rsid w:val="001809CB"/>
    <w:rsid w:val="00180C93"/>
    <w:rsid w:val="00180E7F"/>
    <w:rsid w:val="00181956"/>
    <w:rsid w:val="00181C2B"/>
    <w:rsid w:val="00183F10"/>
    <w:rsid w:val="001844D2"/>
    <w:rsid w:val="00185C1F"/>
    <w:rsid w:val="0018611A"/>
    <w:rsid w:val="001866EF"/>
    <w:rsid w:val="00187B95"/>
    <w:rsid w:val="001901BD"/>
    <w:rsid w:val="001903A9"/>
    <w:rsid w:val="00191AB4"/>
    <w:rsid w:val="00192448"/>
    <w:rsid w:val="00195921"/>
    <w:rsid w:val="001962ED"/>
    <w:rsid w:val="00197B05"/>
    <w:rsid w:val="001A00B6"/>
    <w:rsid w:val="001A1D64"/>
    <w:rsid w:val="001A2192"/>
    <w:rsid w:val="001A2666"/>
    <w:rsid w:val="001A2FA9"/>
    <w:rsid w:val="001A3B43"/>
    <w:rsid w:val="001A474C"/>
    <w:rsid w:val="001A4779"/>
    <w:rsid w:val="001A5B2D"/>
    <w:rsid w:val="001A7776"/>
    <w:rsid w:val="001B1190"/>
    <w:rsid w:val="001B3CA3"/>
    <w:rsid w:val="001B4078"/>
    <w:rsid w:val="001B444B"/>
    <w:rsid w:val="001B4679"/>
    <w:rsid w:val="001B487A"/>
    <w:rsid w:val="001B671F"/>
    <w:rsid w:val="001B6B45"/>
    <w:rsid w:val="001B6DFD"/>
    <w:rsid w:val="001C0846"/>
    <w:rsid w:val="001C13CE"/>
    <w:rsid w:val="001C1C5C"/>
    <w:rsid w:val="001C1EA7"/>
    <w:rsid w:val="001C29CE"/>
    <w:rsid w:val="001C4074"/>
    <w:rsid w:val="001C4B75"/>
    <w:rsid w:val="001C699A"/>
    <w:rsid w:val="001C7579"/>
    <w:rsid w:val="001C778F"/>
    <w:rsid w:val="001D0E39"/>
    <w:rsid w:val="001D1105"/>
    <w:rsid w:val="001D1936"/>
    <w:rsid w:val="001D3876"/>
    <w:rsid w:val="001D3C16"/>
    <w:rsid w:val="001D4EBA"/>
    <w:rsid w:val="001D51B2"/>
    <w:rsid w:val="001D5908"/>
    <w:rsid w:val="001D6011"/>
    <w:rsid w:val="001D6A21"/>
    <w:rsid w:val="001D7FA5"/>
    <w:rsid w:val="001E2CD2"/>
    <w:rsid w:val="001E2DD2"/>
    <w:rsid w:val="001E33B4"/>
    <w:rsid w:val="001E398F"/>
    <w:rsid w:val="001E39B8"/>
    <w:rsid w:val="001E3B30"/>
    <w:rsid w:val="001E4A9D"/>
    <w:rsid w:val="001E512E"/>
    <w:rsid w:val="001E589D"/>
    <w:rsid w:val="001E61E3"/>
    <w:rsid w:val="001E6571"/>
    <w:rsid w:val="001F02A7"/>
    <w:rsid w:val="001F04FB"/>
    <w:rsid w:val="001F0D0E"/>
    <w:rsid w:val="001F1717"/>
    <w:rsid w:val="001F1D1F"/>
    <w:rsid w:val="001F2F3C"/>
    <w:rsid w:val="001F35E2"/>
    <w:rsid w:val="001F4333"/>
    <w:rsid w:val="001F46BF"/>
    <w:rsid w:val="001F4A46"/>
    <w:rsid w:val="001F507E"/>
    <w:rsid w:val="001F74AD"/>
    <w:rsid w:val="001F7A91"/>
    <w:rsid w:val="002002FC"/>
    <w:rsid w:val="002005B7"/>
    <w:rsid w:val="00202AF2"/>
    <w:rsid w:val="002030C7"/>
    <w:rsid w:val="00204BFF"/>
    <w:rsid w:val="00204ED3"/>
    <w:rsid w:val="00205568"/>
    <w:rsid w:val="002102AD"/>
    <w:rsid w:val="002112DC"/>
    <w:rsid w:val="0021205A"/>
    <w:rsid w:val="00212CA5"/>
    <w:rsid w:val="00214EBC"/>
    <w:rsid w:val="0021594D"/>
    <w:rsid w:val="00216075"/>
    <w:rsid w:val="00216573"/>
    <w:rsid w:val="00217086"/>
    <w:rsid w:val="00217384"/>
    <w:rsid w:val="002209FD"/>
    <w:rsid w:val="0022292B"/>
    <w:rsid w:val="00222B66"/>
    <w:rsid w:val="002247DC"/>
    <w:rsid w:val="0022738B"/>
    <w:rsid w:val="00230DF0"/>
    <w:rsid w:val="00231236"/>
    <w:rsid w:val="00231415"/>
    <w:rsid w:val="002314B6"/>
    <w:rsid w:val="00231A79"/>
    <w:rsid w:val="00231BFC"/>
    <w:rsid w:val="00232691"/>
    <w:rsid w:val="002334F1"/>
    <w:rsid w:val="002335A0"/>
    <w:rsid w:val="0023375E"/>
    <w:rsid w:val="0023438C"/>
    <w:rsid w:val="00236EA8"/>
    <w:rsid w:val="00237E3C"/>
    <w:rsid w:val="00240B5F"/>
    <w:rsid w:val="00240C16"/>
    <w:rsid w:val="00241052"/>
    <w:rsid w:val="00241A4B"/>
    <w:rsid w:val="002425BB"/>
    <w:rsid w:val="00242B20"/>
    <w:rsid w:val="00242D06"/>
    <w:rsid w:val="0024355D"/>
    <w:rsid w:val="00244084"/>
    <w:rsid w:val="0024418B"/>
    <w:rsid w:val="00244AC6"/>
    <w:rsid w:val="00244CDE"/>
    <w:rsid w:val="00245A08"/>
    <w:rsid w:val="0024616C"/>
    <w:rsid w:val="002466A7"/>
    <w:rsid w:val="00250D6E"/>
    <w:rsid w:val="002510BF"/>
    <w:rsid w:val="00252965"/>
    <w:rsid w:val="002529DD"/>
    <w:rsid w:val="00253B79"/>
    <w:rsid w:val="0025438E"/>
    <w:rsid w:val="00255A86"/>
    <w:rsid w:val="002608ED"/>
    <w:rsid w:val="00260FD1"/>
    <w:rsid w:val="0026596F"/>
    <w:rsid w:val="00267292"/>
    <w:rsid w:val="00267616"/>
    <w:rsid w:val="00267C91"/>
    <w:rsid w:val="00270978"/>
    <w:rsid w:val="00271275"/>
    <w:rsid w:val="002718A1"/>
    <w:rsid w:val="00273386"/>
    <w:rsid w:val="00273ABA"/>
    <w:rsid w:val="00273EF3"/>
    <w:rsid w:val="0028210E"/>
    <w:rsid w:val="00282205"/>
    <w:rsid w:val="00282B6A"/>
    <w:rsid w:val="00282F91"/>
    <w:rsid w:val="002834CB"/>
    <w:rsid w:val="0028437F"/>
    <w:rsid w:val="00285BD3"/>
    <w:rsid w:val="00285FDC"/>
    <w:rsid w:val="0029077D"/>
    <w:rsid w:val="002917CF"/>
    <w:rsid w:val="00293852"/>
    <w:rsid w:val="00293CDA"/>
    <w:rsid w:val="0029473B"/>
    <w:rsid w:val="002947F7"/>
    <w:rsid w:val="00294CBD"/>
    <w:rsid w:val="00295D5E"/>
    <w:rsid w:val="002969FE"/>
    <w:rsid w:val="002973E9"/>
    <w:rsid w:val="002974EA"/>
    <w:rsid w:val="002A1396"/>
    <w:rsid w:val="002A14B5"/>
    <w:rsid w:val="002A2241"/>
    <w:rsid w:val="002A3248"/>
    <w:rsid w:val="002A6877"/>
    <w:rsid w:val="002B1D53"/>
    <w:rsid w:val="002B2536"/>
    <w:rsid w:val="002B2733"/>
    <w:rsid w:val="002B2A31"/>
    <w:rsid w:val="002B3394"/>
    <w:rsid w:val="002B3DF0"/>
    <w:rsid w:val="002B3EAD"/>
    <w:rsid w:val="002B6A34"/>
    <w:rsid w:val="002B7A4A"/>
    <w:rsid w:val="002C0A1F"/>
    <w:rsid w:val="002C1E6D"/>
    <w:rsid w:val="002C32D6"/>
    <w:rsid w:val="002C451E"/>
    <w:rsid w:val="002C4E5D"/>
    <w:rsid w:val="002C596D"/>
    <w:rsid w:val="002C60D6"/>
    <w:rsid w:val="002C6672"/>
    <w:rsid w:val="002C71C1"/>
    <w:rsid w:val="002D0504"/>
    <w:rsid w:val="002D0B0F"/>
    <w:rsid w:val="002D0D5F"/>
    <w:rsid w:val="002D19FE"/>
    <w:rsid w:val="002D2BA8"/>
    <w:rsid w:val="002D3212"/>
    <w:rsid w:val="002D5AA1"/>
    <w:rsid w:val="002D64A3"/>
    <w:rsid w:val="002D753B"/>
    <w:rsid w:val="002E00C1"/>
    <w:rsid w:val="002E1AFB"/>
    <w:rsid w:val="002E1B1F"/>
    <w:rsid w:val="002E3FF0"/>
    <w:rsid w:val="002E4D92"/>
    <w:rsid w:val="002E4EA2"/>
    <w:rsid w:val="002E737B"/>
    <w:rsid w:val="002F1276"/>
    <w:rsid w:val="002F135D"/>
    <w:rsid w:val="002F1AC1"/>
    <w:rsid w:val="002F1E8D"/>
    <w:rsid w:val="002F3041"/>
    <w:rsid w:val="002F3E3D"/>
    <w:rsid w:val="002F3EC5"/>
    <w:rsid w:val="002F5691"/>
    <w:rsid w:val="002F596B"/>
    <w:rsid w:val="002F67A1"/>
    <w:rsid w:val="002F6B52"/>
    <w:rsid w:val="002F7A1C"/>
    <w:rsid w:val="002F7F3C"/>
    <w:rsid w:val="00300034"/>
    <w:rsid w:val="00300AD3"/>
    <w:rsid w:val="0030233C"/>
    <w:rsid w:val="00302662"/>
    <w:rsid w:val="00303033"/>
    <w:rsid w:val="0030375C"/>
    <w:rsid w:val="00304574"/>
    <w:rsid w:val="00304D88"/>
    <w:rsid w:val="0030570A"/>
    <w:rsid w:val="0030617C"/>
    <w:rsid w:val="00306D3B"/>
    <w:rsid w:val="00307B6B"/>
    <w:rsid w:val="0031000B"/>
    <w:rsid w:val="0031119A"/>
    <w:rsid w:val="003135C4"/>
    <w:rsid w:val="003147A1"/>
    <w:rsid w:val="00314E60"/>
    <w:rsid w:val="00314E94"/>
    <w:rsid w:val="00314EB5"/>
    <w:rsid w:val="00317727"/>
    <w:rsid w:val="00317BC8"/>
    <w:rsid w:val="00317E0A"/>
    <w:rsid w:val="00321124"/>
    <w:rsid w:val="003226F8"/>
    <w:rsid w:val="00322C5A"/>
    <w:rsid w:val="003263EF"/>
    <w:rsid w:val="00327CB9"/>
    <w:rsid w:val="00330594"/>
    <w:rsid w:val="0033154D"/>
    <w:rsid w:val="00331622"/>
    <w:rsid w:val="0033237C"/>
    <w:rsid w:val="00332F21"/>
    <w:rsid w:val="00333878"/>
    <w:rsid w:val="00333ABF"/>
    <w:rsid w:val="003348E9"/>
    <w:rsid w:val="0033568F"/>
    <w:rsid w:val="00336D8A"/>
    <w:rsid w:val="00340303"/>
    <w:rsid w:val="00340B7E"/>
    <w:rsid w:val="00341BEF"/>
    <w:rsid w:val="00341F01"/>
    <w:rsid w:val="0034211F"/>
    <w:rsid w:val="003428B6"/>
    <w:rsid w:val="00344152"/>
    <w:rsid w:val="003441AE"/>
    <w:rsid w:val="00344B14"/>
    <w:rsid w:val="00345FBF"/>
    <w:rsid w:val="00346038"/>
    <w:rsid w:val="003465E2"/>
    <w:rsid w:val="00346714"/>
    <w:rsid w:val="00346A61"/>
    <w:rsid w:val="0034799D"/>
    <w:rsid w:val="003479CD"/>
    <w:rsid w:val="003507FB"/>
    <w:rsid w:val="00350F56"/>
    <w:rsid w:val="00351962"/>
    <w:rsid w:val="00351BC9"/>
    <w:rsid w:val="0035444A"/>
    <w:rsid w:val="00354FDE"/>
    <w:rsid w:val="0035560D"/>
    <w:rsid w:val="00355C5A"/>
    <w:rsid w:val="003561A7"/>
    <w:rsid w:val="00357C6C"/>
    <w:rsid w:val="00360FC4"/>
    <w:rsid w:val="00361219"/>
    <w:rsid w:val="003628D0"/>
    <w:rsid w:val="00362F2C"/>
    <w:rsid w:val="00363397"/>
    <w:rsid w:val="003636B0"/>
    <w:rsid w:val="00363F63"/>
    <w:rsid w:val="00371D48"/>
    <w:rsid w:val="00372041"/>
    <w:rsid w:val="00372C17"/>
    <w:rsid w:val="003742E6"/>
    <w:rsid w:val="003746F9"/>
    <w:rsid w:val="00374744"/>
    <w:rsid w:val="00374C73"/>
    <w:rsid w:val="003756D2"/>
    <w:rsid w:val="0037582A"/>
    <w:rsid w:val="00375901"/>
    <w:rsid w:val="00376D9B"/>
    <w:rsid w:val="00381F81"/>
    <w:rsid w:val="003830AE"/>
    <w:rsid w:val="00384D68"/>
    <w:rsid w:val="003852F6"/>
    <w:rsid w:val="0038587B"/>
    <w:rsid w:val="00386269"/>
    <w:rsid w:val="003922BE"/>
    <w:rsid w:val="003925FB"/>
    <w:rsid w:val="00393D80"/>
    <w:rsid w:val="00394970"/>
    <w:rsid w:val="003949B5"/>
    <w:rsid w:val="00394DEC"/>
    <w:rsid w:val="003A0B7F"/>
    <w:rsid w:val="003A1219"/>
    <w:rsid w:val="003A1885"/>
    <w:rsid w:val="003A1D04"/>
    <w:rsid w:val="003A2918"/>
    <w:rsid w:val="003A2A14"/>
    <w:rsid w:val="003A2AE6"/>
    <w:rsid w:val="003A2C2D"/>
    <w:rsid w:val="003A2CCC"/>
    <w:rsid w:val="003A2E82"/>
    <w:rsid w:val="003A3780"/>
    <w:rsid w:val="003A59DB"/>
    <w:rsid w:val="003A6555"/>
    <w:rsid w:val="003A68B2"/>
    <w:rsid w:val="003B0013"/>
    <w:rsid w:val="003B0407"/>
    <w:rsid w:val="003B07E7"/>
    <w:rsid w:val="003B2822"/>
    <w:rsid w:val="003B458D"/>
    <w:rsid w:val="003B458F"/>
    <w:rsid w:val="003B5048"/>
    <w:rsid w:val="003B53EA"/>
    <w:rsid w:val="003B5479"/>
    <w:rsid w:val="003B5507"/>
    <w:rsid w:val="003B6570"/>
    <w:rsid w:val="003B6927"/>
    <w:rsid w:val="003B6C7E"/>
    <w:rsid w:val="003B7270"/>
    <w:rsid w:val="003C5DEE"/>
    <w:rsid w:val="003C7A7B"/>
    <w:rsid w:val="003D075B"/>
    <w:rsid w:val="003D181F"/>
    <w:rsid w:val="003D2933"/>
    <w:rsid w:val="003D5026"/>
    <w:rsid w:val="003D644B"/>
    <w:rsid w:val="003D73B9"/>
    <w:rsid w:val="003D78C7"/>
    <w:rsid w:val="003E1205"/>
    <w:rsid w:val="003E1648"/>
    <w:rsid w:val="003E17B1"/>
    <w:rsid w:val="003E1AF6"/>
    <w:rsid w:val="003E2434"/>
    <w:rsid w:val="003E3171"/>
    <w:rsid w:val="003E3B0D"/>
    <w:rsid w:val="003E3B18"/>
    <w:rsid w:val="003E45C5"/>
    <w:rsid w:val="003E5498"/>
    <w:rsid w:val="003E620A"/>
    <w:rsid w:val="003E6A65"/>
    <w:rsid w:val="003E7A27"/>
    <w:rsid w:val="003F042D"/>
    <w:rsid w:val="003F0CB7"/>
    <w:rsid w:val="003F3B3E"/>
    <w:rsid w:val="003F3E0C"/>
    <w:rsid w:val="003F609F"/>
    <w:rsid w:val="003F6387"/>
    <w:rsid w:val="003F7085"/>
    <w:rsid w:val="003F7106"/>
    <w:rsid w:val="0040005B"/>
    <w:rsid w:val="004003D8"/>
    <w:rsid w:val="004015EE"/>
    <w:rsid w:val="004015F7"/>
    <w:rsid w:val="004021C3"/>
    <w:rsid w:val="00402A62"/>
    <w:rsid w:val="004031FD"/>
    <w:rsid w:val="00403214"/>
    <w:rsid w:val="00403FDF"/>
    <w:rsid w:val="00404514"/>
    <w:rsid w:val="00404794"/>
    <w:rsid w:val="00405626"/>
    <w:rsid w:val="004078FE"/>
    <w:rsid w:val="00410C82"/>
    <w:rsid w:val="0041334A"/>
    <w:rsid w:val="00413406"/>
    <w:rsid w:val="004135AD"/>
    <w:rsid w:val="004149D2"/>
    <w:rsid w:val="00416840"/>
    <w:rsid w:val="00416F55"/>
    <w:rsid w:val="00416F64"/>
    <w:rsid w:val="004208F7"/>
    <w:rsid w:val="00420FC2"/>
    <w:rsid w:val="004230F3"/>
    <w:rsid w:val="00423996"/>
    <w:rsid w:val="00423C68"/>
    <w:rsid w:val="004241A9"/>
    <w:rsid w:val="004243EE"/>
    <w:rsid w:val="00424C43"/>
    <w:rsid w:val="00425077"/>
    <w:rsid w:val="004266EA"/>
    <w:rsid w:val="004311B0"/>
    <w:rsid w:val="00431C64"/>
    <w:rsid w:val="004324D0"/>
    <w:rsid w:val="0043374D"/>
    <w:rsid w:val="004341DB"/>
    <w:rsid w:val="0043571A"/>
    <w:rsid w:val="0044060C"/>
    <w:rsid w:val="00440C57"/>
    <w:rsid w:val="00440FA2"/>
    <w:rsid w:val="004418FF"/>
    <w:rsid w:val="00441B20"/>
    <w:rsid w:val="00442F2A"/>
    <w:rsid w:val="00443323"/>
    <w:rsid w:val="004439A8"/>
    <w:rsid w:val="00443B56"/>
    <w:rsid w:val="0044430A"/>
    <w:rsid w:val="004451D4"/>
    <w:rsid w:val="0044549E"/>
    <w:rsid w:val="00445D3B"/>
    <w:rsid w:val="00446CDA"/>
    <w:rsid w:val="00447BB2"/>
    <w:rsid w:val="00452953"/>
    <w:rsid w:val="00452CED"/>
    <w:rsid w:val="00453F30"/>
    <w:rsid w:val="004549E6"/>
    <w:rsid w:val="00454E3D"/>
    <w:rsid w:val="00455994"/>
    <w:rsid w:val="004579D9"/>
    <w:rsid w:val="00460276"/>
    <w:rsid w:val="00460353"/>
    <w:rsid w:val="00460C28"/>
    <w:rsid w:val="004618FC"/>
    <w:rsid w:val="00461F4B"/>
    <w:rsid w:val="004635F5"/>
    <w:rsid w:val="00463E83"/>
    <w:rsid w:val="004663F1"/>
    <w:rsid w:val="0046731C"/>
    <w:rsid w:val="0047043C"/>
    <w:rsid w:val="0047052D"/>
    <w:rsid w:val="00472008"/>
    <w:rsid w:val="00472320"/>
    <w:rsid w:val="00475571"/>
    <w:rsid w:val="004768DB"/>
    <w:rsid w:val="004820C8"/>
    <w:rsid w:val="004834B5"/>
    <w:rsid w:val="00483DBA"/>
    <w:rsid w:val="0048405D"/>
    <w:rsid w:val="00484435"/>
    <w:rsid w:val="00484DCB"/>
    <w:rsid w:val="004854FD"/>
    <w:rsid w:val="00486CDE"/>
    <w:rsid w:val="0048783E"/>
    <w:rsid w:val="00490D8B"/>
    <w:rsid w:val="0049103F"/>
    <w:rsid w:val="00491076"/>
    <w:rsid w:val="00491686"/>
    <w:rsid w:val="00491985"/>
    <w:rsid w:val="00492D6C"/>
    <w:rsid w:val="0049441E"/>
    <w:rsid w:val="00494B26"/>
    <w:rsid w:val="00496144"/>
    <w:rsid w:val="00496D1E"/>
    <w:rsid w:val="004A1D25"/>
    <w:rsid w:val="004A2EA2"/>
    <w:rsid w:val="004A3B69"/>
    <w:rsid w:val="004A3BDF"/>
    <w:rsid w:val="004A5198"/>
    <w:rsid w:val="004A544C"/>
    <w:rsid w:val="004A7B4D"/>
    <w:rsid w:val="004B04DC"/>
    <w:rsid w:val="004B06D7"/>
    <w:rsid w:val="004B1620"/>
    <w:rsid w:val="004B1C0B"/>
    <w:rsid w:val="004B1C84"/>
    <w:rsid w:val="004B2182"/>
    <w:rsid w:val="004B2637"/>
    <w:rsid w:val="004B3D42"/>
    <w:rsid w:val="004B4AEE"/>
    <w:rsid w:val="004B50FE"/>
    <w:rsid w:val="004B5746"/>
    <w:rsid w:val="004B59BE"/>
    <w:rsid w:val="004B66BE"/>
    <w:rsid w:val="004B6AEF"/>
    <w:rsid w:val="004B7909"/>
    <w:rsid w:val="004B7A34"/>
    <w:rsid w:val="004C09D6"/>
    <w:rsid w:val="004C184D"/>
    <w:rsid w:val="004C3F57"/>
    <w:rsid w:val="004C4369"/>
    <w:rsid w:val="004C528C"/>
    <w:rsid w:val="004C6265"/>
    <w:rsid w:val="004C6A3B"/>
    <w:rsid w:val="004D1208"/>
    <w:rsid w:val="004D3C7F"/>
    <w:rsid w:val="004D4877"/>
    <w:rsid w:val="004D5B7C"/>
    <w:rsid w:val="004D5BF7"/>
    <w:rsid w:val="004D6CB8"/>
    <w:rsid w:val="004E0233"/>
    <w:rsid w:val="004E105D"/>
    <w:rsid w:val="004E119C"/>
    <w:rsid w:val="004E51C7"/>
    <w:rsid w:val="004E61A8"/>
    <w:rsid w:val="004E66A9"/>
    <w:rsid w:val="004E679D"/>
    <w:rsid w:val="004E6B08"/>
    <w:rsid w:val="004E6B87"/>
    <w:rsid w:val="004E76D3"/>
    <w:rsid w:val="004F11E3"/>
    <w:rsid w:val="004F1DB3"/>
    <w:rsid w:val="004F21A3"/>
    <w:rsid w:val="004F33B1"/>
    <w:rsid w:val="004F3D44"/>
    <w:rsid w:val="004F41C0"/>
    <w:rsid w:val="004F6F7E"/>
    <w:rsid w:val="0050031F"/>
    <w:rsid w:val="005004EA"/>
    <w:rsid w:val="00501BB6"/>
    <w:rsid w:val="00502281"/>
    <w:rsid w:val="005026AB"/>
    <w:rsid w:val="00502A47"/>
    <w:rsid w:val="00502F79"/>
    <w:rsid w:val="0050415B"/>
    <w:rsid w:val="00504932"/>
    <w:rsid w:val="00504F5E"/>
    <w:rsid w:val="00505422"/>
    <w:rsid w:val="005056BC"/>
    <w:rsid w:val="00505FDC"/>
    <w:rsid w:val="00506185"/>
    <w:rsid w:val="00507CC1"/>
    <w:rsid w:val="005119FB"/>
    <w:rsid w:val="00511B7E"/>
    <w:rsid w:val="005138ED"/>
    <w:rsid w:val="0051650E"/>
    <w:rsid w:val="00517064"/>
    <w:rsid w:val="00520627"/>
    <w:rsid w:val="00521156"/>
    <w:rsid w:val="00521333"/>
    <w:rsid w:val="005214EC"/>
    <w:rsid w:val="00522642"/>
    <w:rsid w:val="005226CC"/>
    <w:rsid w:val="00524DBB"/>
    <w:rsid w:val="00525499"/>
    <w:rsid w:val="00525840"/>
    <w:rsid w:val="00525C56"/>
    <w:rsid w:val="005261DB"/>
    <w:rsid w:val="0052622D"/>
    <w:rsid w:val="005267B2"/>
    <w:rsid w:val="00527B4B"/>
    <w:rsid w:val="00527D38"/>
    <w:rsid w:val="005305D9"/>
    <w:rsid w:val="00531DA1"/>
    <w:rsid w:val="0053237B"/>
    <w:rsid w:val="00532616"/>
    <w:rsid w:val="0053405D"/>
    <w:rsid w:val="005345A1"/>
    <w:rsid w:val="005349E7"/>
    <w:rsid w:val="00534E1F"/>
    <w:rsid w:val="005354EA"/>
    <w:rsid w:val="00536E99"/>
    <w:rsid w:val="0054034C"/>
    <w:rsid w:val="00540364"/>
    <w:rsid w:val="00540E9C"/>
    <w:rsid w:val="0054268B"/>
    <w:rsid w:val="00542BDF"/>
    <w:rsid w:val="00543DFA"/>
    <w:rsid w:val="005440B1"/>
    <w:rsid w:val="00545330"/>
    <w:rsid w:val="005453AC"/>
    <w:rsid w:val="005460B6"/>
    <w:rsid w:val="00546645"/>
    <w:rsid w:val="005479B4"/>
    <w:rsid w:val="00550CDF"/>
    <w:rsid w:val="00550F48"/>
    <w:rsid w:val="005515D4"/>
    <w:rsid w:val="00551821"/>
    <w:rsid w:val="00551831"/>
    <w:rsid w:val="00552ECB"/>
    <w:rsid w:val="0055323F"/>
    <w:rsid w:val="005535B8"/>
    <w:rsid w:val="00553886"/>
    <w:rsid w:val="00554BC9"/>
    <w:rsid w:val="00554E7E"/>
    <w:rsid w:val="00555952"/>
    <w:rsid w:val="00555CCB"/>
    <w:rsid w:val="005563EA"/>
    <w:rsid w:val="00556678"/>
    <w:rsid w:val="005569D7"/>
    <w:rsid w:val="005575CC"/>
    <w:rsid w:val="0056004A"/>
    <w:rsid w:val="0056055A"/>
    <w:rsid w:val="00560907"/>
    <w:rsid w:val="00565BB3"/>
    <w:rsid w:val="00566F04"/>
    <w:rsid w:val="005676BD"/>
    <w:rsid w:val="0056775C"/>
    <w:rsid w:val="00567B4F"/>
    <w:rsid w:val="00571BDE"/>
    <w:rsid w:val="005731DF"/>
    <w:rsid w:val="00573418"/>
    <w:rsid w:val="00573D28"/>
    <w:rsid w:val="0057586E"/>
    <w:rsid w:val="00581270"/>
    <w:rsid w:val="00582A9D"/>
    <w:rsid w:val="005837BD"/>
    <w:rsid w:val="0058392B"/>
    <w:rsid w:val="005847A9"/>
    <w:rsid w:val="0058526F"/>
    <w:rsid w:val="0058550F"/>
    <w:rsid w:val="005859D0"/>
    <w:rsid w:val="00585F74"/>
    <w:rsid w:val="005867DE"/>
    <w:rsid w:val="00591050"/>
    <w:rsid w:val="0059130E"/>
    <w:rsid w:val="005919D6"/>
    <w:rsid w:val="005919E8"/>
    <w:rsid w:val="00591B2A"/>
    <w:rsid w:val="00592BEA"/>
    <w:rsid w:val="00593161"/>
    <w:rsid w:val="00593901"/>
    <w:rsid w:val="00594857"/>
    <w:rsid w:val="00594956"/>
    <w:rsid w:val="00595F72"/>
    <w:rsid w:val="00596A72"/>
    <w:rsid w:val="00597024"/>
    <w:rsid w:val="00597100"/>
    <w:rsid w:val="00597B10"/>
    <w:rsid w:val="005A0242"/>
    <w:rsid w:val="005A027E"/>
    <w:rsid w:val="005A143F"/>
    <w:rsid w:val="005A2816"/>
    <w:rsid w:val="005A2ECC"/>
    <w:rsid w:val="005A2EF7"/>
    <w:rsid w:val="005A33BE"/>
    <w:rsid w:val="005A5086"/>
    <w:rsid w:val="005A5A91"/>
    <w:rsid w:val="005A7B2D"/>
    <w:rsid w:val="005B18FC"/>
    <w:rsid w:val="005B2E92"/>
    <w:rsid w:val="005B3155"/>
    <w:rsid w:val="005B405D"/>
    <w:rsid w:val="005B5298"/>
    <w:rsid w:val="005B6952"/>
    <w:rsid w:val="005B730B"/>
    <w:rsid w:val="005C0008"/>
    <w:rsid w:val="005C04EE"/>
    <w:rsid w:val="005C0B02"/>
    <w:rsid w:val="005C1D34"/>
    <w:rsid w:val="005C237C"/>
    <w:rsid w:val="005C383D"/>
    <w:rsid w:val="005C44B5"/>
    <w:rsid w:val="005C4813"/>
    <w:rsid w:val="005C4B14"/>
    <w:rsid w:val="005C52D3"/>
    <w:rsid w:val="005C5717"/>
    <w:rsid w:val="005C6107"/>
    <w:rsid w:val="005C66F0"/>
    <w:rsid w:val="005C6B91"/>
    <w:rsid w:val="005D01A1"/>
    <w:rsid w:val="005D12F9"/>
    <w:rsid w:val="005D467E"/>
    <w:rsid w:val="005D559B"/>
    <w:rsid w:val="005D5ECF"/>
    <w:rsid w:val="005D7022"/>
    <w:rsid w:val="005E131A"/>
    <w:rsid w:val="005E1FE8"/>
    <w:rsid w:val="005E22A8"/>
    <w:rsid w:val="005E4A24"/>
    <w:rsid w:val="005E4D6B"/>
    <w:rsid w:val="005E5816"/>
    <w:rsid w:val="005E5AA9"/>
    <w:rsid w:val="005E6A21"/>
    <w:rsid w:val="005E735B"/>
    <w:rsid w:val="005F235D"/>
    <w:rsid w:val="005F35AD"/>
    <w:rsid w:val="005F4DAA"/>
    <w:rsid w:val="005F56DA"/>
    <w:rsid w:val="005F5A45"/>
    <w:rsid w:val="005F5B26"/>
    <w:rsid w:val="005F6114"/>
    <w:rsid w:val="00600BEA"/>
    <w:rsid w:val="00600FEC"/>
    <w:rsid w:val="00602319"/>
    <w:rsid w:val="006024AD"/>
    <w:rsid w:val="00602D4C"/>
    <w:rsid w:val="006036BA"/>
    <w:rsid w:val="00603B62"/>
    <w:rsid w:val="00603CD3"/>
    <w:rsid w:val="00604299"/>
    <w:rsid w:val="00604384"/>
    <w:rsid w:val="00604AF6"/>
    <w:rsid w:val="0060694E"/>
    <w:rsid w:val="00606FFF"/>
    <w:rsid w:val="006079C5"/>
    <w:rsid w:val="00611CB3"/>
    <w:rsid w:val="006120C9"/>
    <w:rsid w:val="00612D49"/>
    <w:rsid w:val="006137DD"/>
    <w:rsid w:val="0061398A"/>
    <w:rsid w:val="006141F9"/>
    <w:rsid w:val="006143DD"/>
    <w:rsid w:val="00615E51"/>
    <w:rsid w:val="00616C65"/>
    <w:rsid w:val="00616F2A"/>
    <w:rsid w:val="0061720F"/>
    <w:rsid w:val="00620CC7"/>
    <w:rsid w:val="00620F64"/>
    <w:rsid w:val="00621004"/>
    <w:rsid w:val="00621F23"/>
    <w:rsid w:val="00622429"/>
    <w:rsid w:val="00623DFE"/>
    <w:rsid w:val="006265D7"/>
    <w:rsid w:val="0062769A"/>
    <w:rsid w:val="00630736"/>
    <w:rsid w:val="00630ACE"/>
    <w:rsid w:val="00630E2F"/>
    <w:rsid w:val="00631298"/>
    <w:rsid w:val="00631E51"/>
    <w:rsid w:val="00632961"/>
    <w:rsid w:val="00632AFB"/>
    <w:rsid w:val="00632E81"/>
    <w:rsid w:val="006337A9"/>
    <w:rsid w:val="006360B8"/>
    <w:rsid w:val="0063637B"/>
    <w:rsid w:val="0063664E"/>
    <w:rsid w:val="0063709D"/>
    <w:rsid w:val="00637621"/>
    <w:rsid w:val="0064133F"/>
    <w:rsid w:val="00642063"/>
    <w:rsid w:val="006441D6"/>
    <w:rsid w:val="00646314"/>
    <w:rsid w:val="00646362"/>
    <w:rsid w:val="0064685F"/>
    <w:rsid w:val="00650DF3"/>
    <w:rsid w:val="006527D4"/>
    <w:rsid w:val="00652E28"/>
    <w:rsid w:val="00655AB8"/>
    <w:rsid w:val="00656114"/>
    <w:rsid w:val="006579D9"/>
    <w:rsid w:val="00664335"/>
    <w:rsid w:val="006643FD"/>
    <w:rsid w:val="00665BE8"/>
    <w:rsid w:val="00666C7D"/>
    <w:rsid w:val="006678D8"/>
    <w:rsid w:val="00670193"/>
    <w:rsid w:val="006707B0"/>
    <w:rsid w:val="00671470"/>
    <w:rsid w:val="006717FD"/>
    <w:rsid w:val="00675B6F"/>
    <w:rsid w:val="006768E3"/>
    <w:rsid w:val="00680591"/>
    <w:rsid w:val="00681C4C"/>
    <w:rsid w:val="00683536"/>
    <w:rsid w:val="00683CFD"/>
    <w:rsid w:val="00684066"/>
    <w:rsid w:val="00685EEB"/>
    <w:rsid w:val="00686071"/>
    <w:rsid w:val="006861EE"/>
    <w:rsid w:val="00687EB0"/>
    <w:rsid w:val="00687F5B"/>
    <w:rsid w:val="00690799"/>
    <w:rsid w:val="0069156B"/>
    <w:rsid w:val="00691573"/>
    <w:rsid w:val="0069216C"/>
    <w:rsid w:val="006926B0"/>
    <w:rsid w:val="00694405"/>
    <w:rsid w:val="00694E2D"/>
    <w:rsid w:val="00695070"/>
    <w:rsid w:val="00697217"/>
    <w:rsid w:val="006976FA"/>
    <w:rsid w:val="006A0065"/>
    <w:rsid w:val="006A014C"/>
    <w:rsid w:val="006A0B12"/>
    <w:rsid w:val="006A13BA"/>
    <w:rsid w:val="006A1790"/>
    <w:rsid w:val="006A1B05"/>
    <w:rsid w:val="006A3154"/>
    <w:rsid w:val="006A4DEC"/>
    <w:rsid w:val="006B0F05"/>
    <w:rsid w:val="006B4061"/>
    <w:rsid w:val="006B5223"/>
    <w:rsid w:val="006C05D9"/>
    <w:rsid w:val="006C117D"/>
    <w:rsid w:val="006C187E"/>
    <w:rsid w:val="006C1E8E"/>
    <w:rsid w:val="006C268E"/>
    <w:rsid w:val="006C2ED7"/>
    <w:rsid w:val="006C3BE1"/>
    <w:rsid w:val="006C3DC6"/>
    <w:rsid w:val="006C4347"/>
    <w:rsid w:val="006C43F0"/>
    <w:rsid w:val="006C6664"/>
    <w:rsid w:val="006C7524"/>
    <w:rsid w:val="006C7958"/>
    <w:rsid w:val="006D0C59"/>
    <w:rsid w:val="006D0F32"/>
    <w:rsid w:val="006D242E"/>
    <w:rsid w:val="006D3256"/>
    <w:rsid w:val="006D3FA6"/>
    <w:rsid w:val="006D4D85"/>
    <w:rsid w:val="006D4E2B"/>
    <w:rsid w:val="006D5528"/>
    <w:rsid w:val="006D56F9"/>
    <w:rsid w:val="006D5A81"/>
    <w:rsid w:val="006D6534"/>
    <w:rsid w:val="006D6647"/>
    <w:rsid w:val="006D73D7"/>
    <w:rsid w:val="006D740E"/>
    <w:rsid w:val="006D773C"/>
    <w:rsid w:val="006D7C3D"/>
    <w:rsid w:val="006D7F46"/>
    <w:rsid w:val="006E0098"/>
    <w:rsid w:val="006E0B4C"/>
    <w:rsid w:val="006E0D26"/>
    <w:rsid w:val="006E0D46"/>
    <w:rsid w:val="006E2A73"/>
    <w:rsid w:val="006E3E04"/>
    <w:rsid w:val="006E480C"/>
    <w:rsid w:val="006E5BC3"/>
    <w:rsid w:val="006E5F86"/>
    <w:rsid w:val="006F00EE"/>
    <w:rsid w:val="006F1134"/>
    <w:rsid w:val="006F1210"/>
    <w:rsid w:val="006F2962"/>
    <w:rsid w:val="006F2D34"/>
    <w:rsid w:val="006F3829"/>
    <w:rsid w:val="006F5321"/>
    <w:rsid w:val="006F569E"/>
    <w:rsid w:val="006F75E7"/>
    <w:rsid w:val="006F776C"/>
    <w:rsid w:val="006F7EAF"/>
    <w:rsid w:val="007010F3"/>
    <w:rsid w:val="0070144E"/>
    <w:rsid w:val="00701D86"/>
    <w:rsid w:val="007022A7"/>
    <w:rsid w:val="00702AD6"/>
    <w:rsid w:val="00702BFE"/>
    <w:rsid w:val="00702FAF"/>
    <w:rsid w:val="00702FC0"/>
    <w:rsid w:val="0070396E"/>
    <w:rsid w:val="007050C3"/>
    <w:rsid w:val="007056ED"/>
    <w:rsid w:val="00705B4E"/>
    <w:rsid w:val="0070682C"/>
    <w:rsid w:val="00707846"/>
    <w:rsid w:val="0071054F"/>
    <w:rsid w:val="00710DD9"/>
    <w:rsid w:val="00711F0D"/>
    <w:rsid w:val="0071322F"/>
    <w:rsid w:val="0071439A"/>
    <w:rsid w:val="007148F3"/>
    <w:rsid w:val="007148FC"/>
    <w:rsid w:val="00716093"/>
    <w:rsid w:val="007165F6"/>
    <w:rsid w:val="0071669B"/>
    <w:rsid w:val="00716BB9"/>
    <w:rsid w:val="007175AD"/>
    <w:rsid w:val="00717857"/>
    <w:rsid w:val="0072090F"/>
    <w:rsid w:val="00721C94"/>
    <w:rsid w:val="00722086"/>
    <w:rsid w:val="0072227B"/>
    <w:rsid w:val="007227CA"/>
    <w:rsid w:val="00724384"/>
    <w:rsid w:val="007259D4"/>
    <w:rsid w:val="00726428"/>
    <w:rsid w:val="007273E1"/>
    <w:rsid w:val="007275D8"/>
    <w:rsid w:val="00727DFC"/>
    <w:rsid w:val="007318E4"/>
    <w:rsid w:val="0073194C"/>
    <w:rsid w:val="007319BE"/>
    <w:rsid w:val="007329B3"/>
    <w:rsid w:val="00732AC3"/>
    <w:rsid w:val="00732D76"/>
    <w:rsid w:val="00732FB6"/>
    <w:rsid w:val="0073420C"/>
    <w:rsid w:val="0073431F"/>
    <w:rsid w:val="00734445"/>
    <w:rsid w:val="007348E3"/>
    <w:rsid w:val="00737552"/>
    <w:rsid w:val="00737B36"/>
    <w:rsid w:val="00737E24"/>
    <w:rsid w:val="0074127F"/>
    <w:rsid w:val="007422F4"/>
    <w:rsid w:val="00742921"/>
    <w:rsid w:val="00743E0B"/>
    <w:rsid w:val="0074521F"/>
    <w:rsid w:val="00745FD0"/>
    <w:rsid w:val="0074613A"/>
    <w:rsid w:val="007461F5"/>
    <w:rsid w:val="00746A53"/>
    <w:rsid w:val="007473C6"/>
    <w:rsid w:val="007478D8"/>
    <w:rsid w:val="007502B9"/>
    <w:rsid w:val="00750763"/>
    <w:rsid w:val="00750831"/>
    <w:rsid w:val="0075086F"/>
    <w:rsid w:val="00750ACB"/>
    <w:rsid w:val="00750CA6"/>
    <w:rsid w:val="00751A08"/>
    <w:rsid w:val="0075238A"/>
    <w:rsid w:val="00752763"/>
    <w:rsid w:val="00753899"/>
    <w:rsid w:val="00754DB4"/>
    <w:rsid w:val="00755EEE"/>
    <w:rsid w:val="0075678B"/>
    <w:rsid w:val="0075757C"/>
    <w:rsid w:val="0076074A"/>
    <w:rsid w:val="00761206"/>
    <w:rsid w:val="00762865"/>
    <w:rsid w:val="0076349A"/>
    <w:rsid w:val="00763FF8"/>
    <w:rsid w:val="007645C0"/>
    <w:rsid w:val="00764832"/>
    <w:rsid w:val="00766EF0"/>
    <w:rsid w:val="00767242"/>
    <w:rsid w:val="00770549"/>
    <w:rsid w:val="007712AD"/>
    <w:rsid w:val="007720C4"/>
    <w:rsid w:val="00772D5F"/>
    <w:rsid w:val="00773EB8"/>
    <w:rsid w:val="00774204"/>
    <w:rsid w:val="00777F8C"/>
    <w:rsid w:val="007804A1"/>
    <w:rsid w:val="007813B0"/>
    <w:rsid w:val="00781997"/>
    <w:rsid w:val="00783B65"/>
    <w:rsid w:val="007842D8"/>
    <w:rsid w:val="00784A18"/>
    <w:rsid w:val="00785CFE"/>
    <w:rsid w:val="00786945"/>
    <w:rsid w:val="007900A4"/>
    <w:rsid w:val="00791447"/>
    <w:rsid w:val="007935CE"/>
    <w:rsid w:val="00794AE4"/>
    <w:rsid w:val="00795629"/>
    <w:rsid w:val="007956E2"/>
    <w:rsid w:val="00795A40"/>
    <w:rsid w:val="00796D0D"/>
    <w:rsid w:val="007970BB"/>
    <w:rsid w:val="00797BFD"/>
    <w:rsid w:val="007A0613"/>
    <w:rsid w:val="007A079D"/>
    <w:rsid w:val="007A0F47"/>
    <w:rsid w:val="007A2077"/>
    <w:rsid w:val="007A2501"/>
    <w:rsid w:val="007A25AF"/>
    <w:rsid w:val="007A2858"/>
    <w:rsid w:val="007A2B5C"/>
    <w:rsid w:val="007A3C23"/>
    <w:rsid w:val="007A540E"/>
    <w:rsid w:val="007A7091"/>
    <w:rsid w:val="007A7754"/>
    <w:rsid w:val="007A7DD1"/>
    <w:rsid w:val="007B16C5"/>
    <w:rsid w:val="007B1C0B"/>
    <w:rsid w:val="007B2FB7"/>
    <w:rsid w:val="007B3A9E"/>
    <w:rsid w:val="007B4422"/>
    <w:rsid w:val="007B5889"/>
    <w:rsid w:val="007B58A8"/>
    <w:rsid w:val="007B6DD0"/>
    <w:rsid w:val="007B6FA1"/>
    <w:rsid w:val="007C07FE"/>
    <w:rsid w:val="007C1391"/>
    <w:rsid w:val="007C41E2"/>
    <w:rsid w:val="007C43C9"/>
    <w:rsid w:val="007C4C62"/>
    <w:rsid w:val="007C4DD8"/>
    <w:rsid w:val="007C56F1"/>
    <w:rsid w:val="007C5D7E"/>
    <w:rsid w:val="007D0A61"/>
    <w:rsid w:val="007D0EC8"/>
    <w:rsid w:val="007D1CC9"/>
    <w:rsid w:val="007D2302"/>
    <w:rsid w:val="007D3AF6"/>
    <w:rsid w:val="007D5087"/>
    <w:rsid w:val="007D513C"/>
    <w:rsid w:val="007D67AB"/>
    <w:rsid w:val="007E0327"/>
    <w:rsid w:val="007E0D5C"/>
    <w:rsid w:val="007E1577"/>
    <w:rsid w:val="007E32BF"/>
    <w:rsid w:val="007E41C6"/>
    <w:rsid w:val="007E43BF"/>
    <w:rsid w:val="007E4996"/>
    <w:rsid w:val="007E54A4"/>
    <w:rsid w:val="007E5566"/>
    <w:rsid w:val="007F1791"/>
    <w:rsid w:val="007F2ADF"/>
    <w:rsid w:val="007F2D1A"/>
    <w:rsid w:val="007F30CF"/>
    <w:rsid w:val="007F32B5"/>
    <w:rsid w:val="007F3B80"/>
    <w:rsid w:val="007F3F8F"/>
    <w:rsid w:val="007F41F7"/>
    <w:rsid w:val="007F6448"/>
    <w:rsid w:val="007F6A15"/>
    <w:rsid w:val="0080093A"/>
    <w:rsid w:val="00800A29"/>
    <w:rsid w:val="00800F5E"/>
    <w:rsid w:val="00800F8A"/>
    <w:rsid w:val="00803982"/>
    <w:rsid w:val="0080493C"/>
    <w:rsid w:val="0080519F"/>
    <w:rsid w:val="00807D4C"/>
    <w:rsid w:val="008107DF"/>
    <w:rsid w:val="00812092"/>
    <w:rsid w:val="00812732"/>
    <w:rsid w:val="00814136"/>
    <w:rsid w:val="0081420C"/>
    <w:rsid w:val="00814D49"/>
    <w:rsid w:val="00814DD4"/>
    <w:rsid w:val="00815D25"/>
    <w:rsid w:val="00815ECC"/>
    <w:rsid w:val="0081741A"/>
    <w:rsid w:val="00817A2F"/>
    <w:rsid w:val="00820328"/>
    <w:rsid w:val="0082101F"/>
    <w:rsid w:val="008216A0"/>
    <w:rsid w:val="00821FF9"/>
    <w:rsid w:val="00822CD3"/>
    <w:rsid w:val="00822EC9"/>
    <w:rsid w:val="00826310"/>
    <w:rsid w:val="00826F1D"/>
    <w:rsid w:val="0082756F"/>
    <w:rsid w:val="00830010"/>
    <w:rsid w:val="0083099F"/>
    <w:rsid w:val="00831070"/>
    <w:rsid w:val="00832A68"/>
    <w:rsid w:val="00834583"/>
    <w:rsid w:val="00834C0D"/>
    <w:rsid w:val="00835479"/>
    <w:rsid w:val="00835B1C"/>
    <w:rsid w:val="00835C6D"/>
    <w:rsid w:val="00836AFD"/>
    <w:rsid w:val="008374AB"/>
    <w:rsid w:val="0083766A"/>
    <w:rsid w:val="00840DF1"/>
    <w:rsid w:val="008422B5"/>
    <w:rsid w:val="00842587"/>
    <w:rsid w:val="0084295A"/>
    <w:rsid w:val="0084371D"/>
    <w:rsid w:val="00843AD9"/>
    <w:rsid w:val="00845292"/>
    <w:rsid w:val="008453C6"/>
    <w:rsid w:val="00845A48"/>
    <w:rsid w:val="00845D88"/>
    <w:rsid w:val="00847420"/>
    <w:rsid w:val="00847F11"/>
    <w:rsid w:val="00850085"/>
    <w:rsid w:val="0085027B"/>
    <w:rsid w:val="00850615"/>
    <w:rsid w:val="00851BA5"/>
    <w:rsid w:val="0085408C"/>
    <w:rsid w:val="008541C0"/>
    <w:rsid w:val="00854DEA"/>
    <w:rsid w:val="00857A9C"/>
    <w:rsid w:val="00857CE7"/>
    <w:rsid w:val="008608C6"/>
    <w:rsid w:val="00860DBF"/>
    <w:rsid w:val="008615F8"/>
    <w:rsid w:val="0086188B"/>
    <w:rsid w:val="00861C3A"/>
    <w:rsid w:val="008620B7"/>
    <w:rsid w:val="008635AC"/>
    <w:rsid w:val="0086785E"/>
    <w:rsid w:val="00867EE5"/>
    <w:rsid w:val="00872F58"/>
    <w:rsid w:val="00872F96"/>
    <w:rsid w:val="00874F99"/>
    <w:rsid w:val="0087536F"/>
    <w:rsid w:val="008768A2"/>
    <w:rsid w:val="0087700D"/>
    <w:rsid w:val="00881577"/>
    <w:rsid w:val="0088237D"/>
    <w:rsid w:val="00885A0A"/>
    <w:rsid w:val="008908EF"/>
    <w:rsid w:val="00890E26"/>
    <w:rsid w:val="0089112E"/>
    <w:rsid w:val="00891B51"/>
    <w:rsid w:val="0089265E"/>
    <w:rsid w:val="00893315"/>
    <w:rsid w:val="00893874"/>
    <w:rsid w:val="00894BB1"/>
    <w:rsid w:val="008966C1"/>
    <w:rsid w:val="008976A6"/>
    <w:rsid w:val="00897BC4"/>
    <w:rsid w:val="008A0349"/>
    <w:rsid w:val="008A060E"/>
    <w:rsid w:val="008A0E4C"/>
    <w:rsid w:val="008A1A5E"/>
    <w:rsid w:val="008A27AB"/>
    <w:rsid w:val="008A32A7"/>
    <w:rsid w:val="008A44F5"/>
    <w:rsid w:val="008A60B4"/>
    <w:rsid w:val="008A6924"/>
    <w:rsid w:val="008A7587"/>
    <w:rsid w:val="008A7AAE"/>
    <w:rsid w:val="008B090D"/>
    <w:rsid w:val="008B165F"/>
    <w:rsid w:val="008B2021"/>
    <w:rsid w:val="008B2381"/>
    <w:rsid w:val="008B29D8"/>
    <w:rsid w:val="008B2CED"/>
    <w:rsid w:val="008B2EB2"/>
    <w:rsid w:val="008B45D6"/>
    <w:rsid w:val="008B5CC8"/>
    <w:rsid w:val="008B5D53"/>
    <w:rsid w:val="008B5DB2"/>
    <w:rsid w:val="008C15E4"/>
    <w:rsid w:val="008C351D"/>
    <w:rsid w:val="008C4924"/>
    <w:rsid w:val="008C5911"/>
    <w:rsid w:val="008C5914"/>
    <w:rsid w:val="008C5B31"/>
    <w:rsid w:val="008C64EE"/>
    <w:rsid w:val="008C6CA7"/>
    <w:rsid w:val="008D04BE"/>
    <w:rsid w:val="008D1F9B"/>
    <w:rsid w:val="008D4ED1"/>
    <w:rsid w:val="008E184C"/>
    <w:rsid w:val="008E4BB6"/>
    <w:rsid w:val="008E4E8F"/>
    <w:rsid w:val="008F04BF"/>
    <w:rsid w:val="008F08D2"/>
    <w:rsid w:val="008F3D1F"/>
    <w:rsid w:val="008F40E6"/>
    <w:rsid w:val="008F52F2"/>
    <w:rsid w:val="008F64FD"/>
    <w:rsid w:val="008F6C0C"/>
    <w:rsid w:val="00900029"/>
    <w:rsid w:val="0090016F"/>
    <w:rsid w:val="0090191E"/>
    <w:rsid w:val="00902A56"/>
    <w:rsid w:val="00907155"/>
    <w:rsid w:val="00910AA3"/>
    <w:rsid w:val="009111ED"/>
    <w:rsid w:val="009112A7"/>
    <w:rsid w:val="00911683"/>
    <w:rsid w:val="00911FE1"/>
    <w:rsid w:val="00912C4F"/>
    <w:rsid w:val="0091379E"/>
    <w:rsid w:val="00916118"/>
    <w:rsid w:val="009162D1"/>
    <w:rsid w:val="00917059"/>
    <w:rsid w:val="00920785"/>
    <w:rsid w:val="00920D2C"/>
    <w:rsid w:val="00920E8E"/>
    <w:rsid w:val="009210AC"/>
    <w:rsid w:val="009212B9"/>
    <w:rsid w:val="0092225D"/>
    <w:rsid w:val="00922661"/>
    <w:rsid w:val="00922D0A"/>
    <w:rsid w:val="00924D7F"/>
    <w:rsid w:val="00927F4F"/>
    <w:rsid w:val="00927F9C"/>
    <w:rsid w:val="00932B61"/>
    <w:rsid w:val="00933359"/>
    <w:rsid w:val="00934336"/>
    <w:rsid w:val="00934F5B"/>
    <w:rsid w:val="009351EA"/>
    <w:rsid w:val="009358B3"/>
    <w:rsid w:val="00936920"/>
    <w:rsid w:val="00936FF6"/>
    <w:rsid w:val="00937739"/>
    <w:rsid w:val="009377A4"/>
    <w:rsid w:val="0094024E"/>
    <w:rsid w:val="009404F7"/>
    <w:rsid w:val="00940DA5"/>
    <w:rsid w:val="0094177F"/>
    <w:rsid w:val="00942375"/>
    <w:rsid w:val="00942769"/>
    <w:rsid w:val="00943530"/>
    <w:rsid w:val="009443C0"/>
    <w:rsid w:val="00945D43"/>
    <w:rsid w:val="0094735A"/>
    <w:rsid w:val="00947C98"/>
    <w:rsid w:val="00950238"/>
    <w:rsid w:val="00951C8C"/>
    <w:rsid w:val="00952C24"/>
    <w:rsid w:val="00954FFA"/>
    <w:rsid w:val="00955030"/>
    <w:rsid w:val="0096030E"/>
    <w:rsid w:val="009605F9"/>
    <w:rsid w:val="00960B33"/>
    <w:rsid w:val="00960DEA"/>
    <w:rsid w:val="00961E8B"/>
    <w:rsid w:val="00962CD3"/>
    <w:rsid w:val="00964CD7"/>
    <w:rsid w:val="00964E50"/>
    <w:rsid w:val="00965002"/>
    <w:rsid w:val="00966FB6"/>
    <w:rsid w:val="009719BA"/>
    <w:rsid w:val="00971F24"/>
    <w:rsid w:val="009730DA"/>
    <w:rsid w:val="00973806"/>
    <w:rsid w:val="00974046"/>
    <w:rsid w:val="0097499B"/>
    <w:rsid w:val="009764B8"/>
    <w:rsid w:val="00980169"/>
    <w:rsid w:val="00980EA6"/>
    <w:rsid w:val="009817DF"/>
    <w:rsid w:val="00983027"/>
    <w:rsid w:val="009840C4"/>
    <w:rsid w:val="009844A2"/>
    <w:rsid w:val="00987723"/>
    <w:rsid w:val="009919B8"/>
    <w:rsid w:val="00992E5B"/>
    <w:rsid w:val="00992F23"/>
    <w:rsid w:val="009967E6"/>
    <w:rsid w:val="009A33AA"/>
    <w:rsid w:val="009A3A87"/>
    <w:rsid w:val="009A3D59"/>
    <w:rsid w:val="009A4E5B"/>
    <w:rsid w:val="009A7E6A"/>
    <w:rsid w:val="009B0867"/>
    <w:rsid w:val="009B1BFB"/>
    <w:rsid w:val="009B25DC"/>
    <w:rsid w:val="009B2650"/>
    <w:rsid w:val="009B2F99"/>
    <w:rsid w:val="009B3011"/>
    <w:rsid w:val="009B43CC"/>
    <w:rsid w:val="009B7432"/>
    <w:rsid w:val="009C1233"/>
    <w:rsid w:val="009C1444"/>
    <w:rsid w:val="009C15C4"/>
    <w:rsid w:val="009C1B1D"/>
    <w:rsid w:val="009C2257"/>
    <w:rsid w:val="009C2575"/>
    <w:rsid w:val="009C2E0B"/>
    <w:rsid w:val="009C3A6A"/>
    <w:rsid w:val="009C3E71"/>
    <w:rsid w:val="009C59F0"/>
    <w:rsid w:val="009C5B82"/>
    <w:rsid w:val="009C6538"/>
    <w:rsid w:val="009D00F6"/>
    <w:rsid w:val="009D0292"/>
    <w:rsid w:val="009D0F79"/>
    <w:rsid w:val="009D1B29"/>
    <w:rsid w:val="009D1D1F"/>
    <w:rsid w:val="009D4135"/>
    <w:rsid w:val="009D511B"/>
    <w:rsid w:val="009D5668"/>
    <w:rsid w:val="009D5A39"/>
    <w:rsid w:val="009D631C"/>
    <w:rsid w:val="009D63AB"/>
    <w:rsid w:val="009D6721"/>
    <w:rsid w:val="009D6D11"/>
    <w:rsid w:val="009E0C18"/>
    <w:rsid w:val="009E2718"/>
    <w:rsid w:val="009E2916"/>
    <w:rsid w:val="009E38F4"/>
    <w:rsid w:val="009E5CC7"/>
    <w:rsid w:val="009E5EE4"/>
    <w:rsid w:val="009E77BC"/>
    <w:rsid w:val="009E7A0B"/>
    <w:rsid w:val="009E7DAC"/>
    <w:rsid w:val="009F0190"/>
    <w:rsid w:val="009F18ED"/>
    <w:rsid w:val="009F7EE6"/>
    <w:rsid w:val="00A00E5A"/>
    <w:rsid w:val="00A017DB"/>
    <w:rsid w:val="00A01A7D"/>
    <w:rsid w:val="00A01E08"/>
    <w:rsid w:val="00A023F4"/>
    <w:rsid w:val="00A02513"/>
    <w:rsid w:val="00A0261C"/>
    <w:rsid w:val="00A02C4B"/>
    <w:rsid w:val="00A02C82"/>
    <w:rsid w:val="00A02F3E"/>
    <w:rsid w:val="00A03677"/>
    <w:rsid w:val="00A05C52"/>
    <w:rsid w:val="00A06765"/>
    <w:rsid w:val="00A1039F"/>
    <w:rsid w:val="00A104F6"/>
    <w:rsid w:val="00A10DF7"/>
    <w:rsid w:val="00A11124"/>
    <w:rsid w:val="00A11CF5"/>
    <w:rsid w:val="00A122F1"/>
    <w:rsid w:val="00A123E5"/>
    <w:rsid w:val="00A12799"/>
    <w:rsid w:val="00A139D1"/>
    <w:rsid w:val="00A140BE"/>
    <w:rsid w:val="00A1460A"/>
    <w:rsid w:val="00A148B4"/>
    <w:rsid w:val="00A155C9"/>
    <w:rsid w:val="00A158F2"/>
    <w:rsid w:val="00A1592C"/>
    <w:rsid w:val="00A179EA"/>
    <w:rsid w:val="00A22B34"/>
    <w:rsid w:val="00A238E6"/>
    <w:rsid w:val="00A24536"/>
    <w:rsid w:val="00A24601"/>
    <w:rsid w:val="00A2480B"/>
    <w:rsid w:val="00A31515"/>
    <w:rsid w:val="00A324F7"/>
    <w:rsid w:val="00A32521"/>
    <w:rsid w:val="00A33130"/>
    <w:rsid w:val="00A33A3D"/>
    <w:rsid w:val="00A33E93"/>
    <w:rsid w:val="00A34EF1"/>
    <w:rsid w:val="00A359CC"/>
    <w:rsid w:val="00A37A3A"/>
    <w:rsid w:val="00A37CE8"/>
    <w:rsid w:val="00A404D9"/>
    <w:rsid w:val="00A4143B"/>
    <w:rsid w:val="00A425B6"/>
    <w:rsid w:val="00A42F91"/>
    <w:rsid w:val="00A466DF"/>
    <w:rsid w:val="00A50E5F"/>
    <w:rsid w:val="00A51787"/>
    <w:rsid w:val="00A533CB"/>
    <w:rsid w:val="00A538AD"/>
    <w:rsid w:val="00A53CD8"/>
    <w:rsid w:val="00A559A9"/>
    <w:rsid w:val="00A56A2B"/>
    <w:rsid w:val="00A56EF7"/>
    <w:rsid w:val="00A57B44"/>
    <w:rsid w:val="00A57FBB"/>
    <w:rsid w:val="00A608B2"/>
    <w:rsid w:val="00A60B20"/>
    <w:rsid w:val="00A60CEF"/>
    <w:rsid w:val="00A61681"/>
    <w:rsid w:val="00A6456E"/>
    <w:rsid w:val="00A64D25"/>
    <w:rsid w:val="00A66F5E"/>
    <w:rsid w:val="00A673FF"/>
    <w:rsid w:val="00A70C09"/>
    <w:rsid w:val="00A71DC4"/>
    <w:rsid w:val="00A7256B"/>
    <w:rsid w:val="00A726AF"/>
    <w:rsid w:val="00A755FE"/>
    <w:rsid w:val="00A766AD"/>
    <w:rsid w:val="00A82C6D"/>
    <w:rsid w:val="00A83F02"/>
    <w:rsid w:val="00A845A5"/>
    <w:rsid w:val="00A84D92"/>
    <w:rsid w:val="00A8538A"/>
    <w:rsid w:val="00A86251"/>
    <w:rsid w:val="00A864DB"/>
    <w:rsid w:val="00A870AC"/>
    <w:rsid w:val="00A9020F"/>
    <w:rsid w:val="00A936AE"/>
    <w:rsid w:val="00A95F41"/>
    <w:rsid w:val="00A96979"/>
    <w:rsid w:val="00AA464E"/>
    <w:rsid w:val="00AA5F17"/>
    <w:rsid w:val="00AA66BB"/>
    <w:rsid w:val="00AA6C45"/>
    <w:rsid w:val="00AA7584"/>
    <w:rsid w:val="00AA7B90"/>
    <w:rsid w:val="00AA7DEB"/>
    <w:rsid w:val="00AB0380"/>
    <w:rsid w:val="00AB06AF"/>
    <w:rsid w:val="00AB0B4C"/>
    <w:rsid w:val="00AB19BF"/>
    <w:rsid w:val="00AB2C1C"/>
    <w:rsid w:val="00AB34BC"/>
    <w:rsid w:val="00AB3B57"/>
    <w:rsid w:val="00AB4040"/>
    <w:rsid w:val="00AB4197"/>
    <w:rsid w:val="00AB44AC"/>
    <w:rsid w:val="00AB476C"/>
    <w:rsid w:val="00AB524B"/>
    <w:rsid w:val="00AB5FCF"/>
    <w:rsid w:val="00AB7362"/>
    <w:rsid w:val="00AB7B5A"/>
    <w:rsid w:val="00AC1557"/>
    <w:rsid w:val="00AC1CA8"/>
    <w:rsid w:val="00AC28D6"/>
    <w:rsid w:val="00AC46F1"/>
    <w:rsid w:val="00AC55AB"/>
    <w:rsid w:val="00AC5DAF"/>
    <w:rsid w:val="00AC6641"/>
    <w:rsid w:val="00AC6C01"/>
    <w:rsid w:val="00AD0CDC"/>
    <w:rsid w:val="00AD0DE8"/>
    <w:rsid w:val="00AD1E57"/>
    <w:rsid w:val="00AD3288"/>
    <w:rsid w:val="00AD34CC"/>
    <w:rsid w:val="00AD3CB0"/>
    <w:rsid w:val="00AD55DF"/>
    <w:rsid w:val="00AD5F57"/>
    <w:rsid w:val="00AE275C"/>
    <w:rsid w:val="00AE30DC"/>
    <w:rsid w:val="00AE708E"/>
    <w:rsid w:val="00AF11F8"/>
    <w:rsid w:val="00AF1B2A"/>
    <w:rsid w:val="00AF1D5F"/>
    <w:rsid w:val="00AF1EDA"/>
    <w:rsid w:val="00AF2C97"/>
    <w:rsid w:val="00AF375B"/>
    <w:rsid w:val="00AF3C0A"/>
    <w:rsid w:val="00AF477A"/>
    <w:rsid w:val="00AF679D"/>
    <w:rsid w:val="00AF73CF"/>
    <w:rsid w:val="00AF7EAD"/>
    <w:rsid w:val="00B000C2"/>
    <w:rsid w:val="00B00382"/>
    <w:rsid w:val="00B006C2"/>
    <w:rsid w:val="00B00ECE"/>
    <w:rsid w:val="00B01184"/>
    <w:rsid w:val="00B01A19"/>
    <w:rsid w:val="00B01B11"/>
    <w:rsid w:val="00B04B1E"/>
    <w:rsid w:val="00B0537B"/>
    <w:rsid w:val="00B0643C"/>
    <w:rsid w:val="00B06466"/>
    <w:rsid w:val="00B06762"/>
    <w:rsid w:val="00B06AB6"/>
    <w:rsid w:val="00B06DFD"/>
    <w:rsid w:val="00B06F98"/>
    <w:rsid w:val="00B11A4E"/>
    <w:rsid w:val="00B13CF3"/>
    <w:rsid w:val="00B141C5"/>
    <w:rsid w:val="00B15D29"/>
    <w:rsid w:val="00B177B6"/>
    <w:rsid w:val="00B17A34"/>
    <w:rsid w:val="00B17A6A"/>
    <w:rsid w:val="00B200F3"/>
    <w:rsid w:val="00B21426"/>
    <w:rsid w:val="00B220F0"/>
    <w:rsid w:val="00B22B54"/>
    <w:rsid w:val="00B237A3"/>
    <w:rsid w:val="00B23D4B"/>
    <w:rsid w:val="00B23FE8"/>
    <w:rsid w:val="00B24E1B"/>
    <w:rsid w:val="00B25924"/>
    <w:rsid w:val="00B26B48"/>
    <w:rsid w:val="00B300BF"/>
    <w:rsid w:val="00B30DD2"/>
    <w:rsid w:val="00B30FEC"/>
    <w:rsid w:val="00B31410"/>
    <w:rsid w:val="00B328BD"/>
    <w:rsid w:val="00B32BE0"/>
    <w:rsid w:val="00B32DDC"/>
    <w:rsid w:val="00B35620"/>
    <w:rsid w:val="00B35D6C"/>
    <w:rsid w:val="00B36EB0"/>
    <w:rsid w:val="00B37009"/>
    <w:rsid w:val="00B3707F"/>
    <w:rsid w:val="00B4055A"/>
    <w:rsid w:val="00B405AB"/>
    <w:rsid w:val="00B4237E"/>
    <w:rsid w:val="00B43CED"/>
    <w:rsid w:val="00B452E5"/>
    <w:rsid w:val="00B45F6D"/>
    <w:rsid w:val="00B5314F"/>
    <w:rsid w:val="00B53F8D"/>
    <w:rsid w:val="00B54D5C"/>
    <w:rsid w:val="00B55466"/>
    <w:rsid w:val="00B55A7E"/>
    <w:rsid w:val="00B55BB3"/>
    <w:rsid w:val="00B566A9"/>
    <w:rsid w:val="00B57131"/>
    <w:rsid w:val="00B57652"/>
    <w:rsid w:val="00B60297"/>
    <w:rsid w:val="00B61388"/>
    <w:rsid w:val="00B61B64"/>
    <w:rsid w:val="00B6768E"/>
    <w:rsid w:val="00B67BCC"/>
    <w:rsid w:val="00B7033E"/>
    <w:rsid w:val="00B7070C"/>
    <w:rsid w:val="00B71685"/>
    <w:rsid w:val="00B719E0"/>
    <w:rsid w:val="00B726CE"/>
    <w:rsid w:val="00B74441"/>
    <w:rsid w:val="00B74470"/>
    <w:rsid w:val="00B750BB"/>
    <w:rsid w:val="00B80F8A"/>
    <w:rsid w:val="00B8208F"/>
    <w:rsid w:val="00B839CA"/>
    <w:rsid w:val="00B8574A"/>
    <w:rsid w:val="00B86C70"/>
    <w:rsid w:val="00B86E0F"/>
    <w:rsid w:val="00B87F4B"/>
    <w:rsid w:val="00B915C4"/>
    <w:rsid w:val="00B92633"/>
    <w:rsid w:val="00B9383D"/>
    <w:rsid w:val="00BA05FD"/>
    <w:rsid w:val="00BA4684"/>
    <w:rsid w:val="00BA4940"/>
    <w:rsid w:val="00BA4D9B"/>
    <w:rsid w:val="00BA50C8"/>
    <w:rsid w:val="00BA5200"/>
    <w:rsid w:val="00BA56C3"/>
    <w:rsid w:val="00BA6AF9"/>
    <w:rsid w:val="00BB0B47"/>
    <w:rsid w:val="00BB197A"/>
    <w:rsid w:val="00BB1C86"/>
    <w:rsid w:val="00BB1D79"/>
    <w:rsid w:val="00BB3BD5"/>
    <w:rsid w:val="00BB43F1"/>
    <w:rsid w:val="00BB5A01"/>
    <w:rsid w:val="00BB7557"/>
    <w:rsid w:val="00BC140E"/>
    <w:rsid w:val="00BC19BA"/>
    <w:rsid w:val="00BC1B14"/>
    <w:rsid w:val="00BC2BA0"/>
    <w:rsid w:val="00BC35BA"/>
    <w:rsid w:val="00BC3741"/>
    <w:rsid w:val="00BC37FD"/>
    <w:rsid w:val="00BC3944"/>
    <w:rsid w:val="00BC41C5"/>
    <w:rsid w:val="00BC46F8"/>
    <w:rsid w:val="00BC4E22"/>
    <w:rsid w:val="00BC6933"/>
    <w:rsid w:val="00BC727A"/>
    <w:rsid w:val="00BC7DA1"/>
    <w:rsid w:val="00BD0BA9"/>
    <w:rsid w:val="00BD0D19"/>
    <w:rsid w:val="00BD1472"/>
    <w:rsid w:val="00BD1F33"/>
    <w:rsid w:val="00BD2649"/>
    <w:rsid w:val="00BD3E5C"/>
    <w:rsid w:val="00BD3F45"/>
    <w:rsid w:val="00BD3FF0"/>
    <w:rsid w:val="00BD6372"/>
    <w:rsid w:val="00BD72F5"/>
    <w:rsid w:val="00BE09F4"/>
    <w:rsid w:val="00BE21E5"/>
    <w:rsid w:val="00BE2CD2"/>
    <w:rsid w:val="00BE2CFD"/>
    <w:rsid w:val="00BE3827"/>
    <w:rsid w:val="00BE3BCE"/>
    <w:rsid w:val="00BE44C2"/>
    <w:rsid w:val="00BE58E8"/>
    <w:rsid w:val="00BE631C"/>
    <w:rsid w:val="00BE6813"/>
    <w:rsid w:val="00BE6C59"/>
    <w:rsid w:val="00BE7CE2"/>
    <w:rsid w:val="00BF1B16"/>
    <w:rsid w:val="00BF1D41"/>
    <w:rsid w:val="00BF2109"/>
    <w:rsid w:val="00BF21CA"/>
    <w:rsid w:val="00BF34E7"/>
    <w:rsid w:val="00BF58E0"/>
    <w:rsid w:val="00BF6D56"/>
    <w:rsid w:val="00BF6DF0"/>
    <w:rsid w:val="00BF7247"/>
    <w:rsid w:val="00BF7900"/>
    <w:rsid w:val="00C0133A"/>
    <w:rsid w:val="00C01D51"/>
    <w:rsid w:val="00C01E36"/>
    <w:rsid w:val="00C02673"/>
    <w:rsid w:val="00C030D7"/>
    <w:rsid w:val="00C04F4C"/>
    <w:rsid w:val="00C058A6"/>
    <w:rsid w:val="00C13799"/>
    <w:rsid w:val="00C13B59"/>
    <w:rsid w:val="00C158C2"/>
    <w:rsid w:val="00C167CB"/>
    <w:rsid w:val="00C16A26"/>
    <w:rsid w:val="00C202AD"/>
    <w:rsid w:val="00C219CE"/>
    <w:rsid w:val="00C23B32"/>
    <w:rsid w:val="00C24DD3"/>
    <w:rsid w:val="00C2773C"/>
    <w:rsid w:val="00C27AB8"/>
    <w:rsid w:val="00C30F50"/>
    <w:rsid w:val="00C3112C"/>
    <w:rsid w:val="00C31F8D"/>
    <w:rsid w:val="00C33428"/>
    <w:rsid w:val="00C334B6"/>
    <w:rsid w:val="00C349C3"/>
    <w:rsid w:val="00C35DF3"/>
    <w:rsid w:val="00C361A3"/>
    <w:rsid w:val="00C3665B"/>
    <w:rsid w:val="00C36942"/>
    <w:rsid w:val="00C405B9"/>
    <w:rsid w:val="00C44D97"/>
    <w:rsid w:val="00C45473"/>
    <w:rsid w:val="00C456E7"/>
    <w:rsid w:val="00C462DD"/>
    <w:rsid w:val="00C46A87"/>
    <w:rsid w:val="00C47181"/>
    <w:rsid w:val="00C52C00"/>
    <w:rsid w:val="00C52E3A"/>
    <w:rsid w:val="00C53E83"/>
    <w:rsid w:val="00C54947"/>
    <w:rsid w:val="00C54FB7"/>
    <w:rsid w:val="00C56401"/>
    <w:rsid w:val="00C5674F"/>
    <w:rsid w:val="00C56976"/>
    <w:rsid w:val="00C56EB7"/>
    <w:rsid w:val="00C5758D"/>
    <w:rsid w:val="00C60454"/>
    <w:rsid w:val="00C6181E"/>
    <w:rsid w:val="00C61C2C"/>
    <w:rsid w:val="00C628BE"/>
    <w:rsid w:val="00C62BC0"/>
    <w:rsid w:val="00C638CC"/>
    <w:rsid w:val="00C6400B"/>
    <w:rsid w:val="00C644CC"/>
    <w:rsid w:val="00C6651F"/>
    <w:rsid w:val="00C67511"/>
    <w:rsid w:val="00C6788D"/>
    <w:rsid w:val="00C7211F"/>
    <w:rsid w:val="00C73E93"/>
    <w:rsid w:val="00C75FD5"/>
    <w:rsid w:val="00C7625F"/>
    <w:rsid w:val="00C7674F"/>
    <w:rsid w:val="00C76C22"/>
    <w:rsid w:val="00C76E27"/>
    <w:rsid w:val="00C77EB7"/>
    <w:rsid w:val="00C812F3"/>
    <w:rsid w:val="00C82970"/>
    <w:rsid w:val="00C83501"/>
    <w:rsid w:val="00C83BBE"/>
    <w:rsid w:val="00C848FA"/>
    <w:rsid w:val="00C85850"/>
    <w:rsid w:val="00C85BD9"/>
    <w:rsid w:val="00C85CA1"/>
    <w:rsid w:val="00C85F96"/>
    <w:rsid w:val="00C91100"/>
    <w:rsid w:val="00C91710"/>
    <w:rsid w:val="00C91B5C"/>
    <w:rsid w:val="00C92563"/>
    <w:rsid w:val="00C9381D"/>
    <w:rsid w:val="00C93D71"/>
    <w:rsid w:val="00C9467B"/>
    <w:rsid w:val="00C946BF"/>
    <w:rsid w:val="00C9550D"/>
    <w:rsid w:val="00C95A6F"/>
    <w:rsid w:val="00C9649E"/>
    <w:rsid w:val="00C96860"/>
    <w:rsid w:val="00CA02CB"/>
    <w:rsid w:val="00CA1037"/>
    <w:rsid w:val="00CA20B1"/>
    <w:rsid w:val="00CA23F6"/>
    <w:rsid w:val="00CA25B5"/>
    <w:rsid w:val="00CA2A1C"/>
    <w:rsid w:val="00CA3726"/>
    <w:rsid w:val="00CA3803"/>
    <w:rsid w:val="00CA3D3E"/>
    <w:rsid w:val="00CA3E6E"/>
    <w:rsid w:val="00CA52D7"/>
    <w:rsid w:val="00CA571B"/>
    <w:rsid w:val="00CA652C"/>
    <w:rsid w:val="00CA7BC9"/>
    <w:rsid w:val="00CB243A"/>
    <w:rsid w:val="00CB34F5"/>
    <w:rsid w:val="00CB3B31"/>
    <w:rsid w:val="00CB3E49"/>
    <w:rsid w:val="00CB5507"/>
    <w:rsid w:val="00CB58F5"/>
    <w:rsid w:val="00CB779F"/>
    <w:rsid w:val="00CB7C48"/>
    <w:rsid w:val="00CC09F1"/>
    <w:rsid w:val="00CC169A"/>
    <w:rsid w:val="00CC3D27"/>
    <w:rsid w:val="00CC4C8D"/>
    <w:rsid w:val="00CC5CDD"/>
    <w:rsid w:val="00CC5DE8"/>
    <w:rsid w:val="00CC5F31"/>
    <w:rsid w:val="00CC61AD"/>
    <w:rsid w:val="00CC6487"/>
    <w:rsid w:val="00CD0E86"/>
    <w:rsid w:val="00CD2224"/>
    <w:rsid w:val="00CD23E8"/>
    <w:rsid w:val="00CD4579"/>
    <w:rsid w:val="00CD5A65"/>
    <w:rsid w:val="00CD7963"/>
    <w:rsid w:val="00CE0EE1"/>
    <w:rsid w:val="00CE1C4E"/>
    <w:rsid w:val="00CE48A2"/>
    <w:rsid w:val="00CE686C"/>
    <w:rsid w:val="00CE737E"/>
    <w:rsid w:val="00CE7E33"/>
    <w:rsid w:val="00CF00B8"/>
    <w:rsid w:val="00CF06E5"/>
    <w:rsid w:val="00CF071C"/>
    <w:rsid w:val="00CF0B70"/>
    <w:rsid w:val="00CF0DEE"/>
    <w:rsid w:val="00CF23D7"/>
    <w:rsid w:val="00CF30DD"/>
    <w:rsid w:val="00CF3F91"/>
    <w:rsid w:val="00CF41A8"/>
    <w:rsid w:val="00CF50D3"/>
    <w:rsid w:val="00CF53CC"/>
    <w:rsid w:val="00D00899"/>
    <w:rsid w:val="00D014AA"/>
    <w:rsid w:val="00D04D75"/>
    <w:rsid w:val="00D05424"/>
    <w:rsid w:val="00D0715A"/>
    <w:rsid w:val="00D07D5D"/>
    <w:rsid w:val="00D07E5B"/>
    <w:rsid w:val="00D128C7"/>
    <w:rsid w:val="00D12B44"/>
    <w:rsid w:val="00D13A6A"/>
    <w:rsid w:val="00D13FD5"/>
    <w:rsid w:val="00D14F00"/>
    <w:rsid w:val="00D15546"/>
    <w:rsid w:val="00D21C78"/>
    <w:rsid w:val="00D22B55"/>
    <w:rsid w:val="00D25222"/>
    <w:rsid w:val="00D2542B"/>
    <w:rsid w:val="00D25E70"/>
    <w:rsid w:val="00D261C8"/>
    <w:rsid w:val="00D2620A"/>
    <w:rsid w:val="00D26245"/>
    <w:rsid w:val="00D26C5E"/>
    <w:rsid w:val="00D27A28"/>
    <w:rsid w:val="00D31066"/>
    <w:rsid w:val="00D31086"/>
    <w:rsid w:val="00D321EB"/>
    <w:rsid w:val="00D32242"/>
    <w:rsid w:val="00D3582E"/>
    <w:rsid w:val="00D371AE"/>
    <w:rsid w:val="00D37E56"/>
    <w:rsid w:val="00D40C6E"/>
    <w:rsid w:val="00D41023"/>
    <w:rsid w:val="00D42312"/>
    <w:rsid w:val="00D42BA7"/>
    <w:rsid w:val="00D43C88"/>
    <w:rsid w:val="00D44E31"/>
    <w:rsid w:val="00D44FB2"/>
    <w:rsid w:val="00D459ED"/>
    <w:rsid w:val="00D45BD9"/>
    <w:rsid w:val="00D4607E"/>
    <w:rsid w:val="00D4668D"/>
    <w:rsid w:val="00D508A3"/>
    <w:rsid w:val="00D523AD"/>
    <w:rsid w:val="00D52612"/>
    <w:rsid w:val="00D52AF4"/>
    <w:rsid w:val="00D52D29"/>
    <w:rsid w:val="00D53580"/>
    <w:rsid w:val="00D536AB"/>
    <w:rsid w:val="00D54DB3"/>
    <w:rsid w:val="00D551EE"/>
    <w:rsid w:val="00D56E83"/>
    <w:rsid w:val="00D57355"/>
    <w:rsid w:val="00D609E4"/>
    <w:rsid w:val="00D622CB"/>
    <w:rsid w:val="00D62502"/>
    <w:rsid w:val="00D6271C"/>
    <w:rsid w:val="00D63133"/>
    <w:rsid w:val="00D6358C"/>
    <w:rsid w:val="00D63B5B"/>
    <w:rsid w:val="00D63C9A"/>
    <w:rsid w:val="00D65BBB"/>
    <w:rsid w:val="00D65EAA"/>
    <w:rsid w:val="00D661C7"/>
    <w:rsid w:val="00D66E8D"/>
    <w:rsid w:val="00D67739"/>
    <w:rsid w:val="00D7257D"/>
    <w:rsid w:val="00D73818"/>
    <w:rsid w:val="00D74064"/>
    <w:rsid w:val="00D74616"/>
    <w:rsid w:val="00D7729C"/>
    <w:rsid w:val="00D77ABD"/>
    <w:rsid w:val="00D77D41"/>
    <w:rsid w:val="00D77FFD"/>
    <w:rsid w:val="00D80858"/>
    <w:rsid w:val="00D8284C"/>
    <w:rsid w:val="00D83E38"/>
    <w:rsid w:val="00D85AC1"/>
    <w:rsid w:val="00D86112"/>
    <w:rsid w:val="00D90022"/>
    <w:rsid w:val="00D9023B"/>
    <w:rsid w:val="00D90484"/>
    <w:rsid w:val="00D907B4"/>
    <w:rsid w:val="00D9135E"/>
    <w:rsid w:val="00D93A3D"/>
    <w:rsid w:val="00D947B1"/>
    <w:rsid w:val="00D95576"/>
    <w:rsid w:val="00D95D4F"/>
    <w:rsid w:val="00DA1944"/>
    <w:rsid w:val="00DA1D15"/>
    <w:rsid w:val="00DA214B"/>
    <w:rsid w:val="00DA2508"/>
    <w:rsid w:val="00DA5E8A"/>
    <w:rsid w:val="00DA687A"/>
    <w:rsid w:val="00DA75B6"/>
    <w:rsid w:val="00DA79DD"/>
    <w:rsid w:val="00DB12D5"/>
    <w:rsid w:val="00DB169C"/>
    <w:rsid w:val="00DB19E1"/>
    <w:rsid w:val="00DB1E29"/>
    <w:rsid w:val="00DB25B7"/>
    <w:rsid w:val="00DB2D95"/>
    <w:rsid w:val="00DB2DAC"/>
    <w:rsid w:val="00DB344B"/>
    <w:rsid w:val="00DB34AA"/>
    <w:rsid w:val="00DB43BF"/>
    <w:rsid w:val="00DB4539"/>
    <w:rsid w:val="00DB45CA"/>
    <w:rsid w:val="00DB4FA7"/>
    <w:rsid w:val="00DB551F"/>
    <w:rsid w:val="00DB600E"/>
    <w:rsid w:val="00DB7341"/>
    <w:rsid w:val="00DB757D"/>
    <w:rsid w:val="00DC0EBA"/>
    <w:rsid w:val="00DC2CED"/>
    <w:rsid w:val="00DC2D30"/>
    <w:rsid w:val="00DC336C"/>
    <w:rsid w:val="00DC4C3D"/>
    <w:rsid w:val="00DC55FA"/>
    <w:rsid w:val="00DC78BF"/>
    <w:rsid w:val="00DD0D81"/>
    <w:rsid w:val="00DD2777"/>
    <w:rsid w:val="00DD27FD"/>
    <w:rsid w:val="00DD290B"/>
    <w:rsid w:val="00DD3C09"/>
    <w:rsid w:val="00DD41A6"/>
    <w:rsid w:val="00DD4648"/>
    <w:rsid w:val="00DD5328"/>
    <w:rsid w:val="00DD6544"/>
    <w:rsid w:val="00DE1608"/>
    <w:rsid w:val="00DE1DB7"/>
    <w:rsid w:val="00DE1F8B"/>
    <w:rsid w:val="00DE2418"/>
    <w:rsid w:val="00DE2C4C"/>
    <w:rsid w:val="00DE2D45"/>
    <w:rsid w:val="00DE36BE"/>
    <w:rsid w:val="00DE3CE5"/>
    <w:rsid w:val="00DE4C85"/>
    <w:rsid w:val="00DE4D5E"/>
    <w:rsid w:val="00DE518D"/>
    <w:rsid w:val="00DE5C6B"/>
    <w:rsid w:val="00DE5E43"/>
    <w:rsid w:val="00DE6CC7"/>
    <w:rsid w:val="00DE6EB9"/>
    <w:rsid w:val="00DE73DC"/>
    <w:rsid w:val="00DF0CE9"/>
    <w:rsid w:val="00DF2185"/>
    <w:rsid w:val="00DF232E"/>
    <w:rsid w:val="00DF387F"/>
    <w:rsid w:val="00DF46D5"/>
    <w:rsid w:val="00DF5940"/>
    <w:rsid w:val="00DF5E4C"/>
    <w:rsid w:val="00DF68C4"/>
    <w:rsid w:val="00DF6BA3"/>
    <w:rsid w:val="00DF71B2"/>
    <w:rsid w:val="00DF74B0"/>
    <w:rsid w:val="00E00C6F"/>
    <w:rsid w:val="00E02308"/>
    <w:rsid w:val="00E04D4D"/>
    <w:rsid w:val="00E07282"/>
    <w:rsid w:val="00E07B06"/>
    <w:rsid w:val="00E1146A"/>
    <w:rsid w:val="00E11682"/>
    <w:rsid w:val="00E12A59"/>
    <w:rsid w:val="00E13434"/>
    <w:rsid w:val="00E13ABB"/>
    <w:rsid w:val="00E13E17"/>
    <w:rsid w:val="00E158E3"/>
    <w:rsid w:val="00E16CE6"/>
    <w:rsid w:val="00E17926"/>
    <w:rsid w:val="00E206DB"/>
    <w:rsid w:val="00E20DB7"/>
    <w:rsid w:val="00E21573"/>
    <w:rsid w:val="00E22352"/>
    <w:rsid w:val="00E24438"/>
    <w:rsid w:val="00E25267"/>
    <w:rsid w:val="00E25B79"/>
    <w:rsid w:val="00E25DD3"/>
    <w:rsid w:val="00E2679A"/>
    <w:rsid w:val="00E26938"/>
    <w:rsid w:val="00E3025B"/>
    <w:rsid w:val="00E31023"/>
    <w:rsid w:val="00E31441"/>
    <w:rsid w:val="00E31742"/>
    <w:rsid w:val="00E317E1"/>
    <w:rsid w:val="00E31E62"/>
    <w:rsid w:val="00E31F30"/>
    <w:rsid w:val="00E32E43"/>
    <w:rsid w:val="00E33EC1"/>
    <w:rsid w:val="00E33ED0"/>
    <w:rsid w:val="00E34012"/>
    <w:rsid w:val="00E34BAD"/>
    <w:rsid w:val="00E3543B"/>
    <w:rsid w:val="00E36207"/>
    <w:rsid w:val="00E36E7B"/>
    <w:rsid w:val="00E36FBF"/>
    <w:rsid w:val="00E37B69"/>
    <w:rsid w:val="00E409B3"/>
    <w:rsid w:val="00E425E9"/>
    <w:rsid w:val="00E4298C"/>
    <w:rsid w:val="00E4318A"/>
    <w:rsid w:val="00E43839"/>
    <w:rsid w:val="00E43BC6"/>
    <w:rsid w:val="00E45B08"/>
    <w:rsid w:val="00E4745B"/>
    <w:rsid w:val="00E50128"/>
    <w:rsid w:val="00E50A37"/>
    <w:rsid w:val="00E50BC4"/>
    <w:rsid w:val="00E50E46"/>
    <w:rsid w:val="00E5147C"/>
    <w:rsid w:val="00E530CC"/>
    <w:rsid w:val="00E53901"/>
    <w:rsid w:val="00E54ED9"/>
    <w:rsid w:val="00E554C2"/>
    <w:rsid w:val="00E565A3"/>
    <w:rsid w:val="00E56DD4"/>
    <w:rsid w:val="00E574A9"/>
    <w:rsid w:val="00E633FC"/>
    <w:rsid w:val="00E63821"/>
    <w:rsid w:val="00E63CB6"/>
    <w:rsid w:val="00E65292"/>
    <w:rsid w:val="00E652C5"/>
    <w:rsid w:val="00E65731"/>
    <w:rsid w:val="00E700FB"/>
    <w:rsid w:val="00E70F5E"/>
    <w:rsid w:val="00E728B7"/>
    <w:rsid w:val="00E7377F"/>
    <w:rsid w:val="00E73F01"/>
    <w:rsid w:val="00E75964"/>
    <w:rsid w:val="00E80945"/>
    <w:rsid w:val="00E80DCB"/>
    <w:rsid w:val="00E81495"/>
    <w:rsid w:val="00E831B8"/>
    <w:rsid w:val="00E8374F"/>
    <w:rsid w:val="00E83BAC"/>
    <w:rsid w:val="00E83DE0"/>
    <w:rsid w:val="00E83F82"/>
    <w:rsid w:val="00E83F95"/>
    <w:rsid w:val="00E858BB"/>
    <w:rsid w:val="00E86BCA"/>
    <w:rsid w:val="00E86F9F"/>
    <w:rsid w:val="00E875B0"/>
    <w:rsid w:val="00E87B4D"/>
    <w:rsid w:val="00E910A1"/>
    <w:rsid w:val="00E935BC"/>
    <w:rsid w:val="00E945B9"/>
    <w:rsid w:val="00E945F7"/>
    <w:rsid w:val="00E94B90"/>
    <w:rsid w:val="00E95BC8"/>
    <w:rsid w:val="00E95D5E"/>
    <w:rsid w:val="00EA0304"/>
    <w:rsid w:val="00EA0A1A"/>
    <w:rsid w:val="00EA2719"/>
    <w:rsid w:val="00EA3DDB"/>
    <w:rsid w:val="00EA45D4"/>
    <w:rsid w:val="00EA4958"/>
    <w:rsid w:val="00EA637A"/>
    <w:rsid w:val="00EA6599"/>
    <w:rsid w:val="00EA6E31"/>
    <w:rsid w:val="00EB0BCC"/>
    <w:rsid w:val="00EB1CD7"/>
    <w:rsid w:val="00EB4E0D"/>
    <w:rsid w:val="00EB5798"/>
    <w:rsid w:val="00EB6DFF"/>
    <w:rsid w:val="00EB7D65"/>
    <w:rsid w:val="00EC0A31"/>
    <w:rsid w:val="00EC0BB3"/>
    <w:rsid w:val="00EC1DBB"/>
    <w:rsid w:val="00EC1FEB"/>
    <w:rsid w:val="00EC2065"/>
    <w:rsid w:val="00EC242A"/>
    <w:rsid w:val="00EC34C7"/>
    <w:rsid w:val="00EC3727"/>
    <w:rsid w:val="00EC4E76"/>
    <w:rsid w:val="00EC529B"/>
    <w:rsid w:val="00EC657E"/>
    <w:rsid w:val="00ED03F6"/>
    <w:rsid w:val="00ED4A61"/>
    <w:rsid w:val="00ED51FC"/>
    <w:rsid w:val="00ED6189"/>
    <w:rsid w:val="00ED649E"/>
    <w:rsid w:val="00ED6AA0"/>
    <w:rsid w:val="00ED6D4D"/>
    <w:rsid w:val="00EE0536"/>
    <w:rsid w:val="00EE0DBD"/>
    <w:rsid w:val="00EE10CB"/>
    <w:rsid w:val="00EE49B1"/>
    <w:rsid w:val="00EE51A1"/>
    <w:rsid w:val="00EE578D"/>
    <w:rsid w:val="00EE593A"/>
    <w:rsid w:val="00EE5EFA"/>
    <w:rsid w:val="00EE6B6E"/>
    <w:rsid w:val="00EF139E"/>
    <w:rsid w:val="00EF2664"/>
    <w:rsid w:val="00EF2FD5"/>
    <w:rsid w:val="00EF3830"/>
    <w:rsid w:val="00EF68F3"/>
    <w:rsid w:val="00EF7133"/>
    <w:rsid w:val="00EF7FAE"/>
    <w:rsid w:val="00F00A66"/>
    <w:rsid w:val="00F00EBC"/>
    <w:rsid w:val="00F00F77"/>
    <w:rsid w:val="00F01503"/>
    <w:rsid w:val="00F02D81"/>
    <w:rsid w:val="00F02DB9"/>
    <w:rsid w:val="00F04FE9"/>
    <w:rsid w:val="00F0527A"/>
    <w:rsid w:val="00F05FF2"/>
    <w:rsid w:val="00F0749A"/>
    <w:rsid w:val="00F10B9A"/>
    <w:rsid w:val="00F10C03"/>
    <w:rsid w:val="00F127FE"/>
    <w:rsid w:val="00F1589D"/>
    <w:rsid w:val="00F179B1"/>
    <w:rsid w:val="00F17E0A"/>
    <w:rsid w:val="00F20E7C"/>
    <w:rsid w:val="00F214BD"/>
    <w:rsid w:val="00F22495"/>
    <w:rsid w:val="00F22A0A"/>
    <w:rsid w:val="00F23153"/>
    <w:rsid w:val="00F2419F"/>
    <w:rsid w:val="00F24E77"/>
    <w:rsid w:val="00F25464"/>
    <w:rsid w:val="00F271CD"/>
    <w:rsid w:val="00F27C67"/>
    <w:rsid w:val="00F305BD"/>
    <w:rsid w:val="00F3128F"/>
    <w:rsid w:val="00F3178E"/>
    <w:rsid w:val="00F3292B"/>
    <w:rsid w:val="00F33C6E"/>
    <w:rsid w:val="00F340EC"/>
    <w:rsid w:val="00F34262"/>
    <w:rsid w:val="00F358C7"/>
    <w:rsid w:val="00F3714A"/>
    <w:rsid w:val="00F40031"/>
    <w:rsid w:val="00F4022C"/>
    <w:rsid w:val="00F4381C"/>
    <w:rsid w:val="00F44639"/>
    <w:rsid w:val="00F452C6"/>
    <w:rsid w:val="00F466A4"/>
    <w:rsid w:val="00F46CD6"/>
    <w:rsid w:val="00F46DED"/>
    <w:rsid w:val="00F46E82"/>
    <w:rsid w:val="00F47F62"/>
    <w:rsid w:val="00F51DB7"/>
    <w:rsid w:val="00F54DDD"/>
    <w:rsid w:val="00F55BBF"/>
    <w:rsid w:val="00F55D50"/>
    <w:rsid w:val="00F607BD"/>
    <w:rsid w:val="00F6147E"/>
    <w:rsid w:val="00F615AE"/>
    <w:rsid w:val="00F6224A"/>
    <w:rsid w:val="00F6276B"/>
    <w:rsid w:val="00F63368"/>
    <w:rsid w:val="00F638EB"/>
    <w:rsid w:val="00F63B1F"/>
    <w:rsid w:val="00F65178"/>
    <w:rsid w:val="00F67BDC"/>
    <w:rsid w:val="00F70B64"/>
    <w:rsid w:val="00F71EE4"/>
    <w:rsid w:val="00F721DE"/>
    <w:rsid w:val="00F72C04"/>
    <w:rsid w:val="00F72D2C"/>
    <w:rsid w:val="00F74B5B"/>
    <w:rsid w:val="00F764C9"/>
    <w:rsid w:val="00F77EB5"/>
    <w:rsid w:val="00F8000D"/>
    <w:rsid w:val="00F807ED"/>
    <w:rsid w:val="00F81529"/>
    <w:rsid w:val="00F834A8"/>
    <w:rsid w:val="00F83D30"/>
    <w:rsid w:val="00F849C6"/>
    <w:rsid w:val="00F86F77"/>
    <w:rsid w:val="00F902AB"/>
    <w:rsid w:val="00F909F7"/>
    <w:rsid w:val="00F918A0"/>
    <w:rsid w:val="00F937E7"/>
    <w:rsid w:val="00F9395A"/>
    <w:rsid w:val="00F93BEA"/>
    <w:rsid w:val="00F95EEB"/>
    <w:rsid w:val="00F970F0"/>
    <w:rsid w:val="00FA018D"/>
    <w:rsid w:val="00FA0E32"/>
    <w:rsid w:val="00FA1ADC"/>
    <w:rsid w:val="00FA49D0"/>
    <w:rsid w:val="00FA57E0"/>
    <w:rsid w:val="00FA626C"/>
    <w:rsid w:val="00FA7863"/>
    <w:rsid w:val="00FB0686"/>
    <w:rsid w:val="00FB117B"/>
    <w:rsid w:val="00FB1294"/>
    <w:rsid w:val="00FB28B2"/>
    <w:rsid w:val="00FB3BCB"/>
    <w:rsid w:val="00FB47D5"/>
    <w:rsid w:val="00FB791F"/>
    <w:rsid w:val="00FB7EC7"/>
    <w:rsid w:val="00FC07E4"/>
    <w:rsid w:val="00FC0CCB"/>
    <w:rsid w:val="00FC0FB6"/>
    <w:rsid w:val="00FC1C17"/>
    <w:rsid w:val="00FC1DFD"/>
    <w:rsid w:val="00FC1EB6"/>
    <w:rsid w:val="00FC3CF5"/>
    <w:rsid w:val="00FC5F10"/>
    <w:rsid w:val="00FC61C2"/>
    <w:rsid w:val="00FC7576"/>
    <w:rsid w:val="00FC7634"/>
    <w:rsid w:val="00FC7D4B"/>
    <w:rsid w:val="00FD2525"/>
    <w:rsid w:val="00FD2967"/>
    <w:rsid w:val="00FD34E6"/>
    <w:rsid w:val="00FD3794"/>
    <w:rsid w:val="00FD4C6B"/>
    <w:rsid w:val="00FD4FB3"/>
    <w:rsid w:val="00FD7DB8"/>
    <w:rsid w:val="00FD7DBB"/>
    <w:rsid w:val="00FD7EAB"/>
    <w:rsid w:val="00FE1E7C"/>
    <w:rsid w:val="00FE2657"/>
    <w:rsid w:val="00FE346E"/>
    <w:rsid w:val="00FE4419"/>
    <w:rsid w:val="00FE47E8"/>
    <w:rsid w:val="00FE61EF"/>
    <w:rsid w:val="00FE6DD0"/>
    <w:rsid w:val="00FE711B"/>
    <w:rsid w:val="00FE7399"/>
    <w:rsid w:val="00FE7A9B"/>
    <w:rsid w:val="00FE7BA3"/>
    <w:rsid w:val="00FF34E9"/>
    <w:rsid w:val="00FF3929"/>
    <w:rsid w:val="00FF54C5"/>
    <w:rsid w:val="00FF65E5"/>
    <w:rsid w:val="00FF71C0"/>
    <w:rsid w:val="00FF72E6"/>
    <w:rsid w:val="00FF7C18"/>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9499C-D7B6-493F-84C1-63EB0617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46A53"/>
    <w:rPr>
      <w:rFonts w:ascii="Times New Roman" w:eastAsia="Times New Roman" w:hAnsi="Times New Roman"/>
      <w:sz w:val="24"/>
      <w:szCs w:val="24"/>
    </w:rPr>
  </w:style>
  <w:style w:type="paragraph" w:styleId="12">
    <w:name w:val="heading 1"/>
    <w:aliases w:val="Заголовок 1 Знак Знак,Заголовок 1 Знак Знак Знак"/>
    <w:basedOn w:val="a5"/>
    <w:next w:val="a6"/>
    <w:link w:val="13"/>
    <w:uiPriority w:val="9"/>
    <w:qFormat/>
    <w:rsid w:val="00022620"/>
    <w:pPr>
      <w:keepNext/>
      <w:tabs>
        <w:tab w:val="left" w:pos="851"/>
      </w:tabs>
      <w:spacing w:before="240" w:after="120"/>
      <w:jc w:val="center"/>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6"/>
    <w:link w:val="20"/>
    <w:uiPriority w:val="9"/>
    <w:qFormat/>
    <w:rsid w:val="00843AD9"/>
    <w:pPr>
      <w:keepNext/>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022620"/>
    <w:pPr>
      <w:keepNext/>
      <w:tabs>
        <w:tab w:val="left" w:pos="1276"/>
      </w:tabs>
      <w:spacing w:before="120" w:after="120"/>
      <w:outlineLvl w:val="2"/>
    </w:pPr>
    <w:rPr>
      <w:b/>
      <w:bCs/>
      <w:sz w:val="26"/>
      <w:szCs w:val="26"/>
      <w:lang w:val="x-none" w:eastAsia="x-none"/>
    </w:rPr>
  </w:style>
  <w:style w:type="paragraph" w:styleId="4">
    <w:name w:val="heading 4"/>
    <w:basedOn w:val="a5"/>
    <w:next w:val="a6"/>
    <w:link w:val="40"/>
    <w:uiPriority w:val="9"/>
    <w:qFormat/>
    <w:rsid w:val="00022620"/>
    <w:pPr>
      <w:keepNext/>
      <w:numPr>
        <w:ilvl w:val="3"/>
        <w:numId w:val="1"/>
      </w:numPr>
      <w:tabs>
        <w:tab w:val="left" w:pos="1418"/>
      </w:tabs>
      <w:spacing w:before="120" w:after="60"/>
      <w:outlineLvl w:val="3"/>
    </w:pPr>
    <w:rPr>
      <w:b/>
      <w:bCs/>
      <w:lang w:val="x-none" w:eastAsia="x-none"/>
    </w:rPr>
  </w:style>
  <w:style w:type="paragraph" w:styleId="5">
    <w:name w:val="heading 5"/>
    <w:basedOn w:val="a5"/>
    <w:next w:val="a5"/>
    <w:link w:val="50"/>
    <w:uiPriority w:val="9"/>
    <w:qFormat/>
    <w:rsid w:val="00022620"/>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uiPriority w:val="9"/>
    <w:qFormat/>
    <w:rsid w:val="00022620"/>
    <w:pPr>
      <w:numPr>
        <w:ilvl w:val="5"/>
        <w:numId w:val="1"/>
      </w:numPr>
      <w:spacing w:before="240" w:after="60"/>
      <w:outlineLvl w:val="5"/>
    </w:pPr>
    <w:rPr>
      <w:b/>
      <w:bCs/>
      <w:sz w:val="22"/>
      <w:szCs w:val="22"/>
      <w:lang w:val="x-none" w:eastAsia="x-none"/>
    </w:rPr>
  </w:style>
  <w:style w:type="paragraph" w:styleId="7">
    <w:name w:val="heading 7"/>
    <w:aliases w:val="Заголовок x.x"/>
    <w:basedOn w:val="a5"/>
    <w:next w:val="a5"/>
    <w:link w:val="70"/>
    <w:uiPriority w:val="9"/>
    <w:qFormat/>
    <w:rsid w:val="00022620"/>
    <w:pPr>
      <w:numPr>
        <w:ilvl w:val="6"/>
        <w:numId w:val="1"/>
      </w:numPr>
      <w:spacing w:before="240" w:after="60"/>
      <w:outlineLvl w:val="6"/>
    </w:pPr>
    <w:rPr>
      <w:lang w:val="x-none" w:eastAsia="x-none"/>
    </w:rPr>
  </w:style>
  <w:style w:type="paragraph" w:styleId="8">
    <w:name w:val="heading 8"/>
    <w:basedOn w:val="a5"/>
    <w:next w:val="a5"/>
    <w:link w:val="80"/>
    <w:uiPriority w:val="9"/>
    <w:qFormat/>
    <w:rsid w:val="00022620"/>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022620"/>
    <w:pPr>
      <w:numPr>
        <w:ilvl w:val="8"/>
        <w:numId w:val="1"/>
      </w:num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4">
    <w:name w:val="toc 1"/>
    <w:basedOn w:val="a5"/>
    <w:next w:val="a5"/>
    <w:uiPriority w:val="39"/>
    <w:qFormat/>
    <w:rsid w:val="00022620"/>
    <w:pPr>
      <w:spacing w:before="120" w:after="120"/>
    </w:pPr>
    <w:rPr>
      <w:b/>
      <w:bCs/>
      <w:caps/>
      <w:sz w:val="20"/>
      <w:szCs w:val="20"/>
    </w:rPr>
  </w:style>
  <w:style w:type="paragraph" w:styleId="21">
    <w:name w:val="toc 2"/>
    <w:basedOn w:val="a5"/>
    <w:next w:val="a5"/>
    <w:autoRedefine/>
    <w:uiPriority w:val="39"/>
    <w:unhideWhenUsed/>
    <w:qFormat/>
    <w:rsid w:val="00022620"/>
    <w:pPr>
      <w:spacing w:after="100"/>
      <w:ind w:left="240"/>
    </w:pPr>
  </w:style>
  <w:style w:type="paragraph" w:styleId="31">
    <w:name w:val="toc 3"/>
    <w:basedOn w:val="a5"/>
    <w:next w:val="a5"/>
    <w:autoRedefine/>
    <w:uiPriority w:val="39"/>
    <w:unhideWhenUsed/>
    <w:qFormat/>
    <w:rsid w:val="00022620"/>
    <w:pPr>
      <w:spacing w:after="100"/>
      <w:ind w:left="480"/>
    </w:pPr>
  </w:style>
  <w:style w:type="paragraph" w:styleId="41">
    <w:name w:val="toc 4"/>
    <w:basedOn w:val="a5"/>
    <w:next w:val="a5"/>
    <w:autoRedefine/>
    <w:uiPriority w:val="39"/>
    <w:unhideWhenUsed/>
    <w:rsid w:val="00022620"/>
    <w:pPr>
      <w:spacing w:after="100"/>
      <w:ind w:left="720"/>
    </w:pPr>
  </w:style>
  <w:style w:type="character" w:customStyle="1" w:styleId="13">
    <w:name w:val="Заголовок 1 Знак"/>
    <w:aliases w:val="Заголовок 1 Знак Знак Знак1,Заголовок 1 Знак Знак Знак Знак"/>
    <w:link w:val="12"/>
    <w:uiPriority w:val="9"/>
    <w:rsid w:val="00022620"/>
    <w:rPr>
      <w:rFonts w:ascii="Times New Roman" w:eastAsia="Times New Roman" w:hAnsi="Times New Roman"/>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link w:val="2"/>
    <w:uiPriority w:val="9"/>
    <w:rsid w:val="00843AD9"/>
    <w:rPr>
      <w:rFonts w:ascii="Times New Roman" w:eastAsia="Times New Roman" w:hAnsi="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022620"/>
    <w:rPr>
      <w:rFonts w:ascii="Times New Roman" w:eastAsia="Times New Roman" w:hAnsi="Times New Roman"/>
      <w:b/>
      <w:bCs/>
      <w:sz w:val="26"/>
      <w:szCs w:val="26"/>
      <w:lang w:val="x-none" w:eastAsia="x-none"/>
    </w:rPr>
  </w:style>
  <w:style w:type="character" w:customStyle="1" w:styleId="40">
    <w:name w:val="Заголовок 4 Знак"/>
    <w:link w:val="4"/>
    <w:uiPriority w:val="9"/>
    <w:rsid w:val="00022620"/>
    <w:rPr>
      <w:rFonts w:ascii="Times New Roman" w:eastAsia="Times New Roman" w:hAnsi="Times New Roman"/>
      <w:b/>
      <w:bCs/>
      <w:sz w:val="24"/>
      <w:szCs w:val="24"/>
      <w:lang w:val="x-none" w:eastAsia="x-none"/>
    </w:rPr>
  </w:style>
  <w:style w:type="character" w:customStyle="1" w:styleId="50">
    <w:name w:val="Заголовок 5 Знак"/>
    <w:link w:val="5"/>
    <w:uiPriority w:val="9"/>
    <w:rsid w:val="00022620"/>
    <w:rPr>
      <w:rFonts w:ascii="Times New Roman" w:eastAsia="Times New Roman" w:hAnsi="Times New Roman"/>
      <w:b/>
      <w:bCs/>
      <w:iCs/>
      <w:sz w:val="22"/>
      <w:szCs w:val="22"/>
      <w:lang w:val="x-none" w:eastAsia="x-none"/>
    </w:rPr>
  </w:style>
  <w:style w:type="character" w:customStyle="1" w:styleId="60">
    <w:name w:val="Заголовок 6 Знак"/>
    <w:link w:val="6"/>
    <w:uiPriority w:val="9"/>
    <w:rsid w:val="00022620"/>
    <w:rPr>
      <w:rFonts w:ascii="Times New Roman" w:eastAsia="Times New Roman" w:hAnsi="Times New Roman"/>
      <w:b/>
      <w:bCs/>
      <w:sz w:val="22"/>
      <w:szCs w:val="22"/>
      <w:lang w:val="x-none" w:eastAsia="x-none"/>
    </w:rPr>
  </w:style>
  <w:style w:type="character" w:customStyle="1" w:styleId="70">
    <w:name w:val="Заголовок 7 Знак"/>
    <w:aliases w:val="Заголовок x.x Знак"/>
    <w:link w:val="7"/>
    <w:uiPriority w:val="9"/>
    <w:rsid w:val="00022620"/>
    <w:rPr>
      <w:rFonts w:ascii="Times New Roman" w:eastAsia="Times New Roman" w:hAnsi="Times New Roman"/>
      <w:sz w:val="24"/>
      <w:szCs w:val="24"/>
      <w:lang w:val="x-none" w:eastAsia="x-none"/>
    </w:rPr>
  </w:style>
  <w:style w:type="character" w:customStyle="1" w:styleId="80">
    <w:name w:val="Заголовок 8 Знак"/>
    <w:link w:val="8"/>
    <w:uiPriority w:val="9"/>
    <w:rsid w:val="00022620"/>
    <w:rPr>
      <w:rFonts w:ascii="Times New Roman" w:eastAsia="Times New Roman" w:hAnsi="Times New Roman"/>
      <w:i/>
      <w:iCs/>
      <w:sz w:val="24"/>
      <w:szCs w:val="24"/>
      <w:lang w:val="x-none" w:eastAsia="x-none"/>
    </w:rPr>
  </w:style>
  <w:style w:type="character" w:customStyle="1" w:styleId="90">
    <w:name w:val="Заголовок 9 Знак"/>
    <w:link w:val="9"/>
    <w:uiPriority w:val="9"/>
    <w:rsid w:val="00022620"/>
    <w:rPr>
      <w:rFonts w:ascii="Arial" w:eastAsia="Times New Roman" w:hAnsi="Arial"/>
      <w:sz w:val="22"/>
      <w:szCs w:val="22"/>
      <w:lang w:val="x-none" w:eastAsia="x-none"/>
    </w:rPr>
  </w:style>
  <w:style w:type="paragraph" w:customStyle="1" w:styleId="a6">
    <w:name w:val="Абзац"/>
    <w:basedOn w:val="a5"/>
    <w:link w:val="aa"/>
    <w:qFormat/>
    <w:rsid w:val="00022620"/>
    <w:pPr>
      <w:spacing w:before="120" w:after="60"/>
      <w:ind w:firstLine="567"/>
      <w:jc w:val="both"/>
    </w:pPr>
    <w:rPr>
      <w:lang w:val="x-none"/>
    </w:rPr>
  </w:style>
  <w:style w:type="character" w:customStyle="1" w:styleId="aa">
    <w:name w:val="Абзац Знак"/>
    <w:link w:val="a6"/>
    <w:rsid w:val="00022620"/>
    <w:rPr>
      <w:rFonts w:ascii="Times New Roman" w:eastAsia="Times New Roman" w:hAnsi="Times New Roman" w:cs="Times New Roman"/>
      <w:sz w:val="24"/>
      <w:szCs w:val="24"/>
      <w:lang w:eastAsia="ru-RU"/>
    </w:rPr>
  </w:style>
  <w:style w:type="paragraph" w:styleId="a3">
    <w:name w:val="List"/>
    <w:basedOn w:val="a5"/>
    <w:link w:val="ab"/>
    <w:rsid w:val="00022620"/>
    <w:pPr>
      <w:numPr>
        <w:numId w:val="6"/>
      </w:numPr>
      <w:spacing w:after="60"/>
      <w:jc w:val="both"/>
    </w:pPr>
    <w:rPr>
      <w:snapToGrid w:val="0"/>
      <w:lang w:val="x-none" w:eastAsia="x-none"/>
    </w:rPr>
  </w:style>
  <w:style w:type="character" w:customStyle="1" w:styleId="ab">
    <w:name w:val="Список Знак"/>
    <w:link w:val="a3"/>
    <w:rsid w:val="00022620"/>
    <w:rPr>
      <w:rFonts w:ascii="Times New Roman" w:eastAsia="Times New Roman" w:hAnsi="Times New Roman"/>
      <w:snapToGrid w:val="0"/>
      <w:sz w:val="24"/>
      <w:szCs w:val="24"/>
      <w:lang w:val="x-none" w:eastAsia="x-none"/>
    </w:rPr>
  </w:style>
  <w:style w:type="paragraph" w:customStyle="1" w:styleId="a">
    <w:name w:val="Список нумерованный"/>
    <w:basedOn w:val="a5"/>
    <w:rsid w:val="00022620"/>
    <w:pPr>
      <w:numPr>
        <w:numId w:val="7"/>
      </w:numPr>
      <w:spacing w:before="120"/>
      <w:jc w:val="both"/>
    </w:pPr>
  </w:style>
  <w:style w:type="paragraph" w:customStyle="1" w:styleId="ac">
    <w:name w:val="Табличный"/>
    <w:basedOn w:val="a5"/>
    <w:rsid w:val="00022620"/>
    <w:pPr>
      <w:keepNext/>
      <w:widowControl w:val="0"/>
      <w:spacing w:before="60" w:after="60"/>
      <w:jc w:val="center"/>
    </w:pPr>
    <w:rPr>
      <w:b/>
      <w:sz w:val="22"/>
      <w:szCs w:val="20"/>
    </w:rPr>
  </w:style>
  <w:style w:type="paragraph" w:customStyle="1" w:styleId="ad">
    <w:name w:val="Содержание"/>
    <w:basedOn w:val="a5"/>
    <w:rsid w:val="00022620"/>
    <w:pPr>
      <w:widowControl w:val="0"/>
      <w:spacing w:before="240" w:after="240"/>
      <w:jc w:val="center"/>
    </w:pPr>
    <w:rPr>
      <w:b/>
      <w:caps/>
      <w:szCs w:val="20"/>
    </w:rPr>
  </w:style>
  <w:style w:type="paragraph" w:styleId="ae">
    <w:name w:val="Balloon Text"/>
    <w:aliases w:val=" Знак5"/>
    <w:basedOn w:val="a5"/>
    <w:link w:val="af"/>
    <w:rsid w:val="00022620"/>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link w:val="ae"/>
    <w:rsid w:val="00022620"/>
    <w:rPr>
      <w:rFonts w:ascii="Tahoma" w:eastAsia="Times New Roman" w:hAnsi="Tahoma" w:cs="Times New Roman"/>
      <w:sz w:val="16"/>
      <w:szCs w:val="16"/>
      <w:lang w:val="x-none" w:eastAsia="x-none"/>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CE1C4E"/>
    <w:pPr>
      <w:spacing w:before="120" w:after="120"/>
      <w:jc w:val="center"/>
    </w:pPr>
    <w:rPr>
      <w:b/>
      <w:bCs/>
      <w:lang w:val="x-none" w:eastAsia="x-none"/>
    </w:rPr>
  </w:style>
  <w:style w:type="paragraph" w:customStyle="1" w:styleId="af1">
    <w:name w:val="Название таблицы"/>
    <w:basedOn w:val="af0"/>
    <w:rsid w:val="00022620"/>
    <w:pPr>
      <w:keepNext/>
      <w:spacing w:after="0"/>
      <w:jc w:val="left"/>
    </w:pPr>
    <w:rPr>
      <w:szCs w:val="22"/>
    </w:rPr>
  </w:style>
  <w:style w:type="paragraph" w:customStyle="1" w:styleId="af2">
    <w:name w:val="Табличный_заголовки"/>
    <w:basedOn w:val="a5"/>
    <w:qFormat/>
    <w:rsid w:val="00022620"/>
    <w:pPr>
      <w:keepNext/>
      <w:keepLines/>
      <w:jc w:val="center"/>
    </w:pPr>
    <w:rPr>
      <w:b/>
      <w:sz w:val="22"/>
      <w:szCs w:val="22"/>
    </w:rPr>
  </w:style>
  <w:style w:type="paragraph" w:customStyle="1" w:styleId="af3">
    <w:name w:val="Табличный_центр"/>
    <w:basedOn w:val="a5"/>
    <w:rsid w:val="00022620"/>
    <w:pPr>
      <w:jc w:val="center"/>
    </w:pPr>
    <w:rPr>
      <w:sz w:val="22"/>
      <w:szCs w:val="22"/>
    </w:rPr>
  </w:style>
  <w:style w:type="paragraph" w:customStyle="1" w:styleId="1">
    <w:name w:val="Список 1)"/>
    <w:basedOn w:val="a5"/>
    <w:rsid w:val="00022620"/>
    <w:pPr>
      <w:numPr>
        <w:numId w:val="4"/>
      </w:numPr>
      <w:spacing w:after="60"/>
      <w:jc w:val="both"/>
    </w:pPr>
  </w:style>
  <w:style w:type="paragraph" w:customStyle="1" w:styleId="a1">
    <w:name w:val="Табличный_нумерованный"/>
    <w:basedOn w:val="a5"/>
    <w:link w:val="af4"/>
    <w:rsid w:val="00022620"/>
    <w:pPr>
      <w:numPr>
        <w:numId w:val="3"/>
      </w:numPr>
    </w:pPr>
    <w:rPr>
      <w:sz w:val="22"/>
      <w:szCs w:val="22"/>
      <w:lang w:val="x-none" w:eastAsia="x-none"/>
    </w:rPr>
  </w:style>
  <w:style w:type="character" w:customStyle="1" w:styleId="af4">
    <w:name w:val="Табличный_нумерованный Знак"/>
    <w:link w:val="a1"/>
    <w:rsid w:val="00022620"/>
    <w:rPr>
      <w:rFonts w:ascii="Times New Roman" w:eastAsia="Times New Roman" w:hAnsi="Times New Roman"/>
      <w:sz w:val="22"/>
      <w:szCs w:val="22"/>
      <w:lang w:val="x-none" w:eastAsia="x-none"/>
    </w:rPr>
  </w:style>
  <w:style w:type="paragraph" w:styleId="51">
    <w:name w:val="toc 5"/>
    <w:basedOn w:val="a5"/>
    <w:next w:val="a5"/>
    <w:autoRedefine/>
    <w:rsid w:val="00022620"/>
    <w:pPr>
      <w:ind w:left="960"/>
    </w:pPr>
    <w:rPr>
      <w:sz w:val="18"/>
      <w:szCs w:val="18"/>
    </w:rPr>
  </w:style>
  <w:style w:type="paragraph" w:styleId="61">
    <w:name w:val="toc 6"/>
    <w:basedOn w:val="a5"/>
    <w:next w:val="a5"/>
    <w:autoRedefine/>
    <w:rsid w:val="00022620"/>
    <w:pPr>
      <w:ind w:left="1200"/>
    </w:pPr>
    <w:rPr>
      <w:sz w:val="18"/>
      <w:szCs w:val="18"/>
    </w:rPr>
  </w:style>
  <w:style w:type="paragraph" w:styleId="71">
    <w:name w:val="toc 7"/>
    <w:basedOn w:val="a5"/>
    <w:next w:val="a5"/>
    <w:autoRedefine/>
    <w:rsid w:val="00022620"/>
    <w:pPr>
      <w:ind w:left="1440"/>
    </w:pPr>
    <w:rPr>
      <w:sz w:val="18"/>
      <w:szCs w:val="18"/>
    </w:rPr>
  </w:style>
  <w:style w:type="paragraph" w:styleId="81">
    <w:name w:val="toc 8"/>
    <w:basedOn w:val="a5"/>
    <w:next w:val="a5"/>
    <w:autoRedefine/>
    <w:rsid w:val="00022620"/>
    <w:pPr>
      <w:ind w:left="1680"/>
    </w:pPr>
    <w:rPr>
      <w:sz w:val="18"/>
      <w:szCs w:val="18"/>
    </w:rPr>
  </w:style>
  <w:style w:type="paragraph" w:styleId="91">
    <w:name w:val="toc 9"/>
    <w:basedOn w:val="a5"/>
    <w:next w:val="a5"/>
    <w:autoRedefine/>
    <w:rsid w:val="00022620"/>
    <w:pPr>
      <w:ind w:left="1920"/>
    </w:pPr>
    <w:rPr>
      <w:sz w:val="18"/>
      <w:szCs w:val="18"/>
    </w:rPr>
  </w:style>
  <w:style w:type="paragraph" w:styleId="af5">
    <w:name w:val="toa heading"/>
    <w:basedOn w:val="a5"/>
    <w:next w:val="a5"/>
    <w:semiHidden/>
    <w:rsid w:val="00022620"/>
    <w:pPr>
      <w:spacing w:before="40" w:after="20"/>
      <w:jc w:val="center"/>
    </w:pPr>
    <w:rPr>
      <w:b/>
      <w:sz w:val="22"/>
      <w:szCs w:val="20"/>
    </w:rPr>
  </w:style>
  <w:style w:type="paragraph" w:styleId="af6">
    <w:name w:val="annotation text"/>
    <w:basedOn w:val="a5"/>
    <w:link w:val="af7"/>
    <w:semiHidden/>
    <w:rsid w:val="00022620"/>
    <w:rPr>
      <w:sz w:val="20"/>
      <w:szCs w:val="20"/>
      <w:lang w:val="x-none"/>
    </w:rPr>
  </w:style>
  <w:style w:type="character" w:customStyle="1" w:styleId="af7">
    <w:name w:val="Текст примечания Знак"/>
    <w:link w:val="af6"/>
    <w:semiHidden/>
    <w:rsid w:val="00022620"/>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022620"/>
    <w:pPr>
      <w:ind w:firstLine="284"/>
      <w:jc w:val="both"/>
    </w:pPr>
    <w:rPr>
      <w:b/>
      <w:bCs/>
    </w:rPr>
  </w:style>
  <w:style w:type="character" w:customStyle="1" w:styleId="af9">
    <w:name w:val="Тема примечания Знак"/>
    <w:link w:val="af8"/>
    <w:semiHidden/>
    <w:rsid w:val="00022620"/>
    <w:rPr>
      <w:rFonts w:ascii="Times New Roman" w:eastAsia="Times New Roman" w:hAnsi="Times New Roman" w:cs="Times New Roman"/>
      <w:b/>
      <w:bCs/>
      <w:sz w:val="20"/>
      <w:szCs w:val="20"/>
      <w:lang w:eastAsia="ru-RU"/>
    </w:rPr>
  </w:style>
  <w:style w:type="paragraph" w:customStyle="1" w:styleId="a4">
    <w:name w:val="Требования"/>
    <w:basedOn w:val="a5"/>
    <w:rsid w:val="00022620"/>
    <w:pPr>
      <w:numPr>
        <w:ilvl w:val="1"/>
        <w:numId w:val="5"/>
      </w:numPr>
      <w:spacing w:before="120" w:after="60"/>
      <w:ind w:left="0" w:firstLine="567"/>
      <w:jc w:val="both"/>
      <w:outlineLvl w:val="1"/>
    </w:pPr>
    <w:rPr>
      <w:bCs/>
      <w:i/>
      <w:iCs/>
    </w:rPr>
  </w:style>
  <w:style w:type="paragraph" w:customStyle="1" w:styleId="a0">
    <w:name w:val="Список а)"/>
    <w:basedOn w:val="a3"/>
    <w:rsid w:val="00022620"/>
    <w:pPr>
      <w:numPr>
        <w:numId w:val="2"/>
      </w:numPr>
    </w:pPr>
  </w:style>
  <w:style w:type="paragraph" w:styleId="afa">
    <w:name w:val="Document Map"/>
    <w:basedOn w:val="a5"/>
    <w:link w:val="afb"/>
    <w:semiHidden/>
    <w:rsid w:val="00022620"/>
    <w:pPr>
      <w:widowControl w:val="0"/>
      <w:shd w:val="clear" w:color="auto" w:fill="000080"/>
      <w:suppressAutoHyphens/>
      <w:jc w:val="both"/>
    </w:pPr>
    <w:rPr>
      <w:rFonts w:ascii="Tahoma" w:hAnsi="Tahoma"/>
      <w:szCs w:val="20"/>
      <w:lang w:val="x-none"/>
    </w:rPr>
  </w:style>
  <w:style w:type="character" w:customStyle="1" w:styleId="afb">
    <w:name w:val="Схема документа Знак"/>
    <w:link w:val="afa"/>
    <w:semiHidden/>
    <w:rsid w:val="00022620"/>
    <w:rPr>
      <w:rFonts w:ascii="Tahoma" w:eastAsia="Times New Roman" w:hAnsi="Tahoma" w:cs="Times New Roman"/>
      <w:sz w:val="24"/>
      <w:szCs w:val="20"/>
      <w:shd w:val="clear" w:color="auto" w:fill="000080"/>
      <w:lang w:eastAsia="ru-RU"/>
    </w:rPr>
  </w:style>
  <w:style w:type="character" w:styleId="afc">
    <w:name w:val="annotation reference"/>
    <w:semiHidden/>
    <w:rsid w:val="00022620"/>
    <w:rPr>
      <w:sz w:val="16"/>
      <w:szCs w:val="16"/>
    </w:rPr>
  </w:style>
  <w:style w:type="paragraph" w:customStyle="1" w:styleId="afd">
    <w:name w:val="Табличный_слева"/>
    <w:basedOn w:val="a5"/>
    <w:rsid w:val="00022620"/>
    <w:rPr>
      <w:sz w:val="22"/>
      <w:szCs w:val="22"/>
    </w:rPr>
  </w:style>
  <w:style w:type="paragraph" w:customStyle="1" w:styleId="15">
    <w:name w:val="Обычный 1"/>
    <w:basedOn w:val="a5"/>
    <w:next w:val="a5"/>
    <w:semiHidden/>
    <w:rsid w:val="00022620"/>
    <w:pPr>
      <w:tabs>
        <w:tab w:val="num" w:pos="360"/>
      </w:tabs>
      <w:spacing w:before="120"/>
      <w:ind w:left="360" w:hanging="360"/>
      <w:jc w:val="both"/>
    </w:pPr>
    <w:rPr>
      <w:szCs w:val="20"/>
    </w:rPr>
  </w:style>
  <w:style w:type="table" w:styleId="afe">
    <w:name w:val="Table Grid"/>
    <w:basedOn w:val="a8"/>
    <w:rsid w:val="0002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5"/>
    <w:rsid w:val="00022620"/>
    <w:pPr>
      <w:tabs>
        <w:tab w:val="clear" w:pos="360"/>
      </w:tabs>
      <w:spacing w:before="0"/>
      <w:ind w:left="0" w:firstLine="0"/>
      <w:jc w:val="left"/>
    </w:pPr>
  </w:style>
  <w:style w:type="paragraph" w:customStyle="1" w:styleId="aff0">
    <w:name w:val="Табличный_по ширине"/>
    <w:basedOn w:val="afd"/>
    <w:rsid w:val="00022620"/>
    <w:pPr>
      <w:jc w:val="both"/>
    </w:pPr>
  </w:style>
  <w:style w:type="paragraph" w:customStyle="1" w:styleId="100">
    <w:name w:val="Табличный_центр_10"/>
    <w:basedOn w:val="a5"/>
    <w:qFormat/>
    <w:rsid w:val="00022620"/>
    <w:pPr>
      <w:jc w:val="center"/>
    </w:pPr>
    <w:rPr>
      <w:sz w:val="20"/>
    </w:rPr>
  </w:style>
  <w:style w:type="paragraph" w:customStyle="1" w:styleId="101">
    <w:name w:val="Табличный_слева_10"/>
    <w:basedOn w:val="a5"/>
    <w:qFormat/>
    <w:rsid w:val="00022620"/>
    <w:rPr>
      <w:sz w:val="20"/>
    </w:rPr>
  </w:style>
  <w:style w:type="paragraph" w:customStyle="1" w:styleId="102">
    <w:name w:val="Табличный_по ширине_10"/>
    <w:basedOn w:val="a5"/>
    <w:qFormat/>
    <w:rsid w:val="00022620"/>
    <w:pPr>
      <w:jc w:val="both"/>
    </w:pPr>
    <w:rPr>
      <w:sz w:val="20"/>
    </w:rPr>
  </w:style>
  <w:style w:type="paragraph" w:customStyle="1" w:styleId="10">
    <w:name w:val="Табличный_нумерованный_10"/>
    <w:basedOn w:val="a5"/>
    <w:qFormat/>
    <w:rsid w:val="00022620"/>
    <w:pPr>
      <w:numPr>
        <w:numId w:val="8"/>
      </w:numPr>
    </w:pPr>
    <w:rPr>
      <w:sz w:val="20"/>
    </w:rPr>
  </w:style>
  <w:style w:type="paragraph" w:customStyle="1" w:styleId="103">
    <w:name w:val="Табличный_заголовки_10"/>
    <w:basedOn w:val="a6"/>
    <w:qFormat/>
    <w:rsid w:val="00022620"/>
    <w:pPr>
      <w:jc w:val="center"/>
    </w:pPr>
    <w:rPr>
      <w:b/>
      <w:sz w:val="20"/>
    </w:rPr>
  </w:style>
  <w:style w:type="paragraph" w:styleId="aff1">
    <w:name w:val="List Paragraph"/>
    <w:basedOn w:val="a5"/>
    <w:link w:val="aff2"/>
    <w:uiPriority w:val="34"/>
    <w:qFormat/>
    <w:rsid w:val="00022620"/>
    <w:pPr>
      <w:spacing w:line="360" w:lineRule="auto"/>
      <w:ind w:left="708" w:firstLine="680"/>
      <w:jc w:val="both"/>
    </w:pPr>
    <w:rPr>
      <w:lang w:val="x-none" w:eastAsia="x-none"/>
    </w:rPr>
  </w:style>
  <w:style w:type="paragraph" w:styleId="aff3">
    <w:name w:val="Title"/>
    <w:basedOn w:val="a5"/>
    <w:next w:val="a5"/>
    <w:link w:val="aff4"/>
    <w:qFormat/>
    <w:rsid w:val="00022620"/>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Заголовок Знак"/>
    <w:link w:val="aff3"/>
    <w:rsid w:val="00022620"/>
    <w:rPr>
      <w:rFonts w:ascii="Cambria" w:eastAsia="Times New Roman" w:hAnsi="Cambria" w:cs="Times New Roman"/>
      <w:i/>
      <w:iCs/>
      <w:color w:val="243F60"/>
      <w:sz w:val="60"/>
      <w:szCs w:val="60"/>
      <w:lang w:val="x-none" w:eastAsia="x-none"/>
    </w:rPr>
  </w:style>
  <w:style w:type="paragraph" w:styleId="aff5">
    <w:name w:val="Subtitle"/>
    <w:basedOn w:val="a5"/>
    <w:next w:val="a5"/>
    <w:link w:val="aff6"/>
    <w:qFormat/>
    <w:rsid w:val="00022620"/>
    <w:pPr>
      <w:spacing w:before="200" w:after="900" w:line="360" w:lineRule="auto"/>
      <w:ind w:firstLine="680"/>
      <w:jc w:val="right"/>
    </w:pPr>
    <w:rPr>
      <w:i/>
      <w:iCs/>
      <w:lang w:val="x-none" w:eastAsia="x-none"/>
    </w:rPr>
  </w:style>
  <w:style w:type="character" w:customStyle="1" w:styleId="aff6">
    <w:name w:val="Подзаголовок Знак"/>
    <w:link w:val="aff5"/>
    <w:rsid w:val="00022620"/>
    <w:rPr>
      <w:rFonts w:ascii="Times New Roman" w:eastAsia="Times New Roman" w:hAnsi="Times New Roman" w:cs="Times New Roman"/>
      <w:i/>
      <w:iCs/>
      <w:sz w:val="24"/>
      <w:szCs w:val="24"/>
      <w:lang w:val="x-none" w:eastAsia="x-none"/>
    </w:rPr>
  </w:style>
  <w:style w:type="character" w:styleId="aff7">
    <w:name w:val="Strong"/>
    <w:uiPriority w:val="22"/>
    <w:qFormat/>
    <w:rsid w:val="00022620"/>
    <w:rPr>
      <w:b/>
      <w:bCs/>
      <w:spacing w:val="0"/>
    </w:rPr>
  </w:style>
  <w:style w:type="character" w:styleId="aff8">
    <w:name w:val="Emphasis"/>
    <w:qFormat/>
    <w:rsid w:val="00022620"/>
    <w:rPr>
      <w:b/>
      <w:bCs/>
      <w:i/>
      <w:iCs/>
      <w:color w:val="5A5A5A"/>
    </w:rPr>
  </w:style>
  <w:style w:type="paragraph" w:styleId="aff9">
    <w:name w:val="No Spacing"/>
    <w:basedOn w:val="a5"/>
    <w:link w:val="affa"/>
    <w:uiPriority w:val="1"/>
    <w:qFormat/>
    <w:rsid w:val="00022620"/>
    <w:pPr>
      <w:spacing w:line="360" w:lineRule="auto"/>
      <w:ind w:firstLine="680"/>
      <w:jc w:val="both"/>
    </w:pPr>
    <w:rPr>
      <w:lang w:val="x-none" w:eastAsia="x-none"/>
    </w:rPr>
  </w:style>
  <w:style w:type="paragraph" w:styleId="23">
    <w:name w:val="Quote"/>
    <w:basedOn w:val="a5"/>
    <w:next w:val="a5"/>
    <w:link w:val="24"/>
    <w:uiPriority w:val="29"/>
    <w:qFormat/>
    <w:rsid w:val="00022620"/>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022620"/>
    <w:rPr>
      <w:rFonts w:ascii="Cambria" w:eastAsia="Times New Roman" w:hAnsi="Cambria" w:cs="Times New Roman"/>
      <w:i/>
      <w:iCs/>
      <w:color w:val="5A5A5A"/>
      <w:sz w:val="24"/>
      <w:szCs w:val="24"/>
      <w:lang w:val="x-none" w:eastAsia="x-none"/>
    </w:rPr>
  </w:style>
  <w:style w:type="paragraph" w:styleId="affb">
    <w:name w:val="Intense Quote"/>
    <w:basedOn w:val="a5"/>
    <w:next w:val="a5"/>
    <w:link w:val="affc"/>
    <w:uiPriority w:val="30"/>
    <w:qFormat/>
    <w:rsid w:val="0002262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022620"/>
    <w:rPr>
      <w:rFonts w:ascii="Cambria" w:eastAsia="Times New Roman" w:hAnsi="Cambria" w:cs="Times New Roman"/>
      <w:i/>
      <w:iCs/>
      <w:color w:val="F4F4F4"/>
      <w:sz w:val="24"/>
      <w:szCs w:val="24"/>
      <w:shd w:val="clear" w:color="auto" w:fill="4F81BD"/>
      <w:lang w:val="x-none" w:eastAsia="x-none"/>
    </w:rPr>
  </w:style>
  <w:style w:type="character" w:styleId="affd">
    <w:name w:val="Subtle Emphasis"/>
    <w:uiPriority w:val="19"/>
    <w:qFormat/>
    <w:rsid w:val="00022620"/>
    <w:rPr>
      <w:i/>
      <w:iCs/>
      <w:color w:val="5A5A5A"/>
    </w:rPr>
  </w:style>
  <w:style w:type="character" w:styleId="affe">
    <w:name w:val="Intense Emphasis"/>
    <w:uiPriority w:val="21"/>
    <w:qFormat/>
    <w:rsid w:val="00022620"/>
    <w:rPr>
      <w:b/>
      <w:bCs/>
      <w:i/>
      <w:iCs/>
      <w:color w:val="4F81BD"/>
      <w:sz w:val="22"/>
      <w:szCs w:val="22"/>
    </w:rPr>
  </w:style>
  <w:style w:type="character" w:styleId="afff">
    <w:name w:val="Subtle Reference"/>
    <w:uiPriority w:val="31"/>
    <w:qFormat/>
    <w:rsid w:val="00022620"/>
    <w:rPr>
      <w:color w:val="auto"/>
      <w:u w:val="single" w:color="9BBB59"/>
    </w:rPr>
  </w:style>
  <w:style w:type="character" w:styleId="afff0">
    <w:name w:val="Intense Reference"/>
    <w:uiPriority w:val="32"/>
    <w:qFormat/>
    <w:rsid w:val="00022620"/>
    <w:rPr>
      <w:b/>
      <w:bCs/>
      <w:color w:val="76923C"/>
      <w:u w:val="single" w:color="9BBB59"/>
    </w:rPr>
  </w:style>
  <w:style w:type="character" w:styleId="afff1">
    <w:name w:val="Book Title"/>
    <w:uiPriority w:val="33"/>
    <w:qFormat/>
    <w:rsid w:val="00022620"/>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022620"/>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 Знак8 Знак,ВерхКолонтитул Знак"/>
    <w:link w:val="afff2"/>
    <w:uiPriority w:val="99"/>
    <w:rsid w:val="00022620"/>
    <w:rPr>
      <w:rFonts w:ascii="Times New Roman" w:eastAsia="Times New Roman" w:hAnsi="Times New Roman" w:cs="Times New Roman"/>
      <w:sz w:val="24"/>
      <w:szCs w:val="24"/>
      <w:lang w:val="x-none" w:eastAsia="x-none"/>
    </w:rPr>
  </w:style>
  <w:style w:type="paragraph" w:styleId="afff4">
    <w:name w:val="footer"/>
    <w:aliases w:val=" Знак, Знак6, Знак14"/>
    <w:basedOn w:val="a5"/>
    <w:link w:val="afff5"/>
    <w:uiPriority w:val="99"/>
    <w:unhideWhenUsed/>
    <w:rsid w:val="00022620"/>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 Знак14 Знак"/>
    <w:link w:val="afff4"/>
    <w:uiPriority w:val="99"/>
    <w:rsid w:val="00022620"/>
    <w:rPr>
      <w:rFonts w:ascii="Times New Roman" w:eastAsia="Times New Roman" w:hAnsi="Times New Roman" w:cs="Times New Roman"/>
      <w:sz w:val="24"/>
      <w:szCs w:val="24"/>
      <w:lang w:val="x-none" w:eastAsia="x-none"/>
    </w:rPr>
  </w:style>
  <w:style w:type="paragraph" w:styleId="afff6">
    <w:name w:val="List Bullet"/>
    <w:basedOn w:val="a5"/>
    <w:unhideWhenUsed/>
    <w:rsid w:val="00022620"/>
    <w:pPr>
      <w:spacing w:line="360" w:lineRule="auto"/>
      <w:ind w:left="1571" w:hanging="360"/>
      <w:contextualSpacing/>
      <w:jc w:val="both"/>
    </w:pPr>
  </w:style>
  <w:style w:type="character" w:styleId="afff7">
    <w:name w:val="FollowedHyperlink"/>
    <w:uiPriority w:val="99"/>
    <w:unhideWhenUsed/>
    <w:rsid w:val="00022620"/>
    <w:rPr>
      <w:color w:val="800080"/>
      <w:u w:val="single"/>
    </w:rPr>
  </w:style>
  <w:style w:type="paragraph" w:styleId="afff8">
    <w:name w:val="TOC Heading"/>
    <w:basedOn w:val="12"/>
    <w:next w:val="a5"/>
    <w:uiPriority w:val="39"/>
    <w:qFormat/>
    <w:rsid w:val="00022620"/>
    <w:pPr>
      <w:keepNext w:val="0"/>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a"/>
    <w:uiPriority w:val="99"/>
    <w:unhideWhenUsed/>
    <w:rsid w:val="00022620"/>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rsid w:val="00022620"/>
    <w:rPr>
      <w:rFonts w:ascii="Times New Roman" w:eastAsia="Times New Roman" w:hAnsi="Times New Roman" w:cs="Times New Roman"/>
      <w:sz w:val="24"/>
      <w:szCs w:val="24"/>
      <w:lang w:val="x-none" w:eastAsia="x-none"/>
    </w:rPr>
  </w:style>
  <w:style w:type="character" w:styleId="afffb">
    <w:name w:val="Hyperlink"/>
    <w:uiPriority w:val="99"/>
    <w:unhideWhenUsed/>
    <w:rsid w:val="00022620"/>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uiPriority w:val="99"/>
    <w:rsid w:val="00022620"/>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022620"/>
    <w:rPr>
      <w:rFonts w:ascii="Arial" w:eastAsia="Times New Roman" w:hAnsi="Arial" w:cs="Times New Roman"/>
      <w:sz w:val="20"/>
      <w:szCs w:val="20"/>
      <w:lang w:val="x-none" w:eastAsia="x-none"/>
    </w:rPr>
  </w:style>
  <w:style w:type="character" w:styleId="afffe">
    <w:name w:val="footnote reference"/>
    <w:aliases w:val="Знак сноски-FN,Знак сноски 1,Ciae niinee-FN,Referencia nota al pie,Ссылка на сноску 45,Appel note de bas de page"/>
    <w:uiPriority w:val="99"/>
    <w:rsid w:val="00022620"/>
    <w:rPr>
      <w:vertAlign w:val="superscript"/>
    </w:rPr>
  </w:style>
  <w:style w:type="paragraph" w:styleId="affff">
    <w:name w:val="Normal (Web)"/>
    <w:basedOn w:val="a5"/>
    <w:uiPriority w:val="99"/>
    <w:unhideWhenUsed/>
    <w:rsid w:val="00022620"/>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022620"/>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uiPriority w:val="99"/>
    <w:rsid w:val="00022620"/>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022620"/>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022620"/>
    <w:rPr>
      <w:rFonts w:ascii="Times New Roman" w:eastAsia="Times New Roman" w:hAnsi="Times New Roman" w:cs="Times New Roman"/>
      <w:b/>
      <w:bCs/>
      <w:caps/>
      <w:sz w:val="24"/>
      <w:szCs w:val="24"/>
      <w:lang w:val="x-none" w:eastAsia="x-none"/>
    </w:rPr>
  </w:style>
  <w:style w:type="numbering" w:styleId="111111">
    <w:name w:val="Outline List 2"/>
    <w:basedOn w:val="a9"/>
    <w:rsid w:val="00022620"/>
  </w:style>
  <w:style w:type="character" w:styleId="affff2">
    <w:name w:val="page number"/>
    <w:basedOn w:val="a7"/>
    <w:rsid w:val="00022620"/>
  </w:style>
  <w:style w:type="paragraph" w:styleId="27">
    <w:name w:val="Body Text Indent 2"/>
    <w:basedOn w:val="a5"/>
    <w:link w:val="28"/>
    <w:rsid w:val="00022620"/>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022620"/>
    <w:rPr>
      <w:rFonts w:ascii="Times New Roman" w:eastAsia="Times New Roman" w:hAnsi="Times New Roman" w:cs="Times New Roman"/>
      <w:sz w:val="24"/>
      <w:szCs w:val="24"/>
      <w:lang w:val="x-none" w:eastAsia="x-none"/>
    </w:rPr>
  </w:style>
  <w:style w:type="numbering" w:styleId="1ai">
    <w:name w:val="Outline List 1"/>
    <w:basedOn w:val="a9"/>
    <w:rsid w:val="00022620"/>
    <w:pPr>
      <w:numPr>
        <w:numId w:val="10"/>
      </w:numPr>
    </w:pPr>
  </w:style>
  <w:style w:type="paragraph" w:styleId="32">
    <w:name w:val="Body Text 3"/>
    <w:basedOn w:val="a5"/>
    <w:link w:val="33"/>
    <w:rsid w:val="00022620"/>
    <w:pPr>
      <w:spacing w:after="120" w:line="360" w:lineRule="auto"/>
      <w:ind w:firstLine="680"/>
      <w:jc w:val="both"/>
    </w:pPr>
    <w:rPr>
      <w:sz w:val="16"/>
      <w:szCs w:val="16"/>
      <w:lang w:val="x-none" w:eastAsia="x-none"/>
    </w:rPr>
  </w:style>
  <w:style w:type="character" w:customStyle="1" w:styleId="33">
    <w:name w:val="Основной текст 3 Знак"/>
    <w:link w:val="32"/>
    <w:rsid w:val="00022620"/>
    <w:rPr>
      <w:rFonts w:ascii="Times New Roman" w:eastAsia="Times New Roman" w:hAnsi="Times New Roman" w:cs="Times New Roman"/>
      <w:sz w:val="16"/>
      <w:szCs w:val="16"/>
      <w:lang w:val="x-none" w:eastAsia="x-none"/>
    </w:rPr>
  </w:style>
  <w:style w:type="paragraph" w:styleId="34">
    <w:name w:val="Body Text Indent 3"/>
    <w:basedOn w:val="a5"/>
    <w:link w:val="35"/>
    <w:rsid w:val="00022620"/>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022620"/>
    <w:rPr>
      <w:rFonts w:ascii="Times New Roman" w:eastAsia="Times New Roman" w:hAnsi="Times New Roman" w:cs="Times New Roman"/>
      <w:sz w:val="28"/>
      <w:szCs w:val="28"/>
      <w:lang w:val="x-none" w:eastAsia="x-none"/>
    </w:rPr>
  </w:style>
  <w:style w:type="paragraph" w:styleId="affff3">
    <w:name w:val="Block Text"/>
    <w:basedOn w:val="a5"/>
    <w:rsid w:val="00022620"/>
    <w:pPr>
      <w:spacing w:line="360" w:lineRule="auto"/>
      <w:ind w:left="526" w:right="43" w:firstLine="709"/>
      <w:jc w:val="both"/>
    </w:pPr>
    <w:rPr>
      <w:sz w:val="28"/>
      <w:szCs w:val="28"/>
    </w:rPr>
  </w:style>
  <w:style w:type="character" w:styleId="affff4">
    <w:name w:val="line number"/>
    <w:rsid w:val="00022620"/>
    <w:rPr>
      <w:sz w:val="18"/>
      <w:szCs w:val="18"/>
    </w:rPr>
  </w:style>
  <w:style w:type="paragraph" w:styleId="29">
    <w:name w:val="List 2"/>
    <w:basedOn w:val="a3"/>
    <w:rsid w:val="00022620"/>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02262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02262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022620"/>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022620"/>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02262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02262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02262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022620"/>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022620"/>
    <w:pPr>
      <w:ind w:left="2160"/>
    </w:pPr>
  </w:style>
  <w:style w:type="paragraph" w:styleId="38">
    <w:name w:val="List Continue 3"/>
    <w:basedOn w:val="affff5"/>
    <w:rsid w:val="00022620"/>
    <w:pPr>
      <w:ind w:left="2520"/>
    </w:pPr>
  </w:style>
  <w:style w:type="paragraph" w:styleId="44">
    <w:name w:val="List Continue 4"/>
    <w:basedOn w:val="affff5"/>
    <w:rsid w:val="00022620"/>
    <w:pPr>
      <w:ind w:left="2880"/>
    </w:pPr>
  </w:style>
  <w:style w:type="paragraph" w:styleId="54">
    <w:name w:val="List Continue 5"/>
    <w:basedOn w:val="affff5"/>
    <w:rsid w:val="00022620"/>
    <w:pPr>
      <w:ind w:left="3240"/>
    </w:pPr>
  </w:style>
  <w:style w:type="paragraph" w:styleId="affff6">
    <w:name w:val="List Number"/>
    <w:basedOn w:val="a5"/>
    <w:rsid w:val="00022620"/>
    <w:pPr>
      <w:spacing w:before="100" w:beforeAutospacing="1" w:after="100" w:afterAutospacing="1" w:line="360" w:lineRule="auto"/>
      <w:ind w:firstLine="709"/>
      <w:jc w:val="both"/>
    </w:pPr>
    <w:rPr>
      <w:sz w:val="28"/>
      <w:szCs w:val="28"/>
    </w:rPr>
  </w:style>
  <w:style w:type="paragraph" w:styleId="2c">
    <w:name w:val="List Number 2"/>
    <w:basedOn w:val="affff6"/>
    <w:rsid w:val="0002262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02262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02262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02262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022620"/>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link w:val="affff7"/>
    <w:rsid w:val="00022620"/>
    <w:rPr>
      <w:rFonts w:ascii="Arial" w:eastAsia="Times New Roman" w:hAnsi="Arial" w:cs="Times New Roman"/>
      <w:lang w:val="x-none"/>
    </w:rPr>
  </w:style>
  <w:style w:type="paragraph" w:styleId="affff9">
    <w:name w:val="Normal Indent"/>
    <w:basedOn w:val="a5"/>
    <w:rsid w:val="00022620"/>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022620"/>
    <w:pPr>
      <w:spacing w:line="360" w:lineRule="auto"/>
      <w:ind w:left="1080" w:firstLine="709"/>
      <w:jc w:val="both"/>
    </w:pPr>
    <w:rPr>
      <w:rFonts w:ascii="Arial" w:hAnsi="Arial"/>
      <w:i/>
      <w:iCs/>
      <w:spacing w:val="-5"/>
      <w:sz w:val="20"/>
      <w:szCs w:val="20"/>
      <w:lang w:val="x-none" w:eastAsia="x-none"/>
    </w:rPr>
  </w:style>
  <w:style w:type="character" w:customStyle="1" w:styleId="HTML0">
    <w:name w:val="Адрес HTML Знак"/>
    <w:link w:val="HTML"/>
    <w:rsid w:val="00022620"/>
    <w:rPr>
      <w:rFonts w:ascii="Arial" w:eastAsia="Times New Roman" w:hAnsi="Arial" w:cs="Times New Roman"/>
      <w:i/>
      <w:iCs/>
      <w:spacing w:val="-5"/>
      <w:sz w:val="20"/>
      <w:szCs w:val="20"/>
      <w:lang w:val="x-none"/>
    </w:rPr>
  </w:style>
  <w:style w:type="paragraph" w:styleId="affffa">
    <w:name w:val="envelope address"/>
    <w:basedOn w:val="a5"/>
    <w:rsid w:val="0002262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022620"/>
    <w:rPr>
      <w:lang w:val="ru-RU"/>
    </w:rPr>
  </w:style>
  <w:style w:type="paragraph" w:styleId="affffb">
    <w:name w:val="Date"/>
    <w:basedOn w:val="a5"/>
    <w:next w:val="a5"/>
    <w:link w:val="affffc"/>
    <w:rsid w:val="00022620"/>
    <w:pPr>
      <w:spacing w:line="360" w:lineRule="auto"/>
      <w:ind w:left="1080" w:firstLine="709"/>
      <w:jc w:val="both"/>
    </w:pPr>
    <w:rPr>
      <w:rFonts w:ascii="Arial" w:hAnsi="Arial"/>
      <w:spacing w:val="-5"/>
      <w:sz w:val="20"/>
      <w:szCs w:val="20"/>
      <w:lang w:val="x-none" w:eastAsia="x-none"/>
    </w:rPr>
  </w:style>
  <w:style w:type="character" w:customStyle="1" w:styleId="affffc">
    <w:name w:val="Дата Знак"/>
    <w:link w:val="affffb"/>
    <w:rsid w:val="00022620"/>
    <w:rPr>
      <w:rFonts w:ascii="Arial" w:eastAsia="Times New Roman" w:hAnsi="Arial" w:cs="Times New Roman"/>
      <w:spacing w:val="-5"/>
      <w:sz w:val="20"/>
      <w:szCs w:val="20"/>
      <w:lang w:val="x-none"/>
    </w:rPr>
  </w:style>
  <w:style w:type="paragraph" w:styleId="affffd">
    <w:name w:val="Note Heading"/>
    <w:basedOn w:val="a5"/>
    <w:next w:val="a5"/>
    <w:link w:val="affffe"/>
    <w:rsid w:val="00022620"/>
    <w:pPr>
      <w:spacing w:line="360" w:lineRule="auto"/>
      <w:ind w:left="1080" w:firstLine="709"/>
      <w:jc w:val="both"/>
    </w:pPr>
    <w:rPr>
      <w:rFonts w:ascii="Arial" w:hAnsi="Arial"/>
      <w:spacing w:val="-5"/>
      <w:sz w:val="20"/>
      <w:szCs w:val="20"/>
      <w:lang w:val="x-none" w:eastAsia="x-none"/>
    </w:rPr>
  </w:style>
  <w:style w:type="character" w:customStyle="1" w:styleId="affffe">
    <w:name w:val="Заголовок записки Знак"/>
    <w:link w:val="affffd"/>
    <w:rsid w:val="00022620"/>
    <w:rPr>
      <w:rFonts w:ascii="Arial" w:eastAsia="Times New Roman" w:hAnsi="Arial" w:cs="Times New Roman"/>
      <w:spacing w:val="-5"/>
      <w:sz w:val="20"/>
      <w:szCs w:val="20"/>
      <w:lang w:val="x-none"/>
    </w:rPr>
  </w:style>
  <w:style w:type="character" w:styleId="HTML2">
    <w:name w:val="HTML Keyboard"/>
    <w:rsid w:val="00022620"/>
    <w:rPr>
      <w:rFonts w:ascii="Courier New" w:hAnsi="Courier New" w:cs="Courier New"/>
      <w:sz w:val="20"/>
      <w:szCs w:val="20"/>
      <w:lang w:val="ru-RU"/>
    </w:rPr>
  </w:style>
  <w:style w:type="character" w:styleId="HTML3">
    <w:name w:val="HTML Code"/>
    <w:rsid w:val="00022620"/>
    <w:rPr>
      <w:rFonts w:ascii="Courier New" w:hAnsi="Courier New" w:cs="Courier New"/>
      <w:sz w:val="20"/>
      <w:szCs w:val="20"/>
      <w:lang w:val="ru-RU"/>
    </w:rPr>
  </w:style>
  <w:style w:type="paragraph" w:styleId="afffff">
    <w:name w:val="Body Text First Indent"/>
    <w:basedOn w:val="afff9"/>
    <w:link w:val="afffff0"/>
    <w:rsid w:val="00022620"/>
    <w:pPr>
      <w:ind w:left="1080" w:firstLine="210"/>
    </w:pPr>
    <w:rPr>
      <w:rFonts w:ascii="Arial" w:hAnsi="Arial"/>
      <w:spacing w:val="-5"/>
    </w:rPr>
  </w:style>
  <w:style w:type="character" w:customStyle="1" w:styleId="afffff0">
    <w:name w:val="Красная строка Знак"/>
    <w:link w:val="afffff"/>
    <w:rsid w:val="00022620"/>
    <w:rPr>
      <w:rFonts w:ascii="Arial" w:eastAsia="Times New Roman" w:hAnsi="Arial" w:cs="Times New Roman"/>
      <w:spacing w:val="-5"/>
      <w:sz w:val="24"/>
      <w:szCs w:val="24"/>
      <w:lang w:val="x-none" w:eastAsia="x-none"/>
    </w:rPr>
  </w:style>
  <w:style w:type="paragraph" w:styleId="2d">
    <w:name w:val="Body Text First Indent 2"/>
    <w:basedOn w:val="affff0"/>
    <w:link w:val="2e"/>
    <w:rsid w:val="00022620"/>
    <w:pPr>
      <w:spacing w:after="120"/>
      <w:ind w:left="283" w:firstLine="210"/>
      <w:jc w:val="left"/>
    </w:pPr>
    <w:rPr>
      <w:rFonts w:ascii="Arial" w:hAnsi="Arial"/>
      <w:spacing w:val="-5"/>
    </w:rPr>
  </w:style>
  <w:style w:type="character" w:customStyle="1" w:styleId="2e">
    <w:name w:val="Красная строка 2 Знак"/>
    <w:link w:val="2d"/>
    <w:rsid w:val="00022620"/>
    <w:rPr>
      <w:rFonts w:ascii="Arial" w:eastAsia="Times New Roman" w:hAnsi="Arial" w:cs="Times New Roman"/>
      <w:spacing w:val="-5"/>
      <w:sz w:val="24"/>
      <w:szCs w:val="24"/>
      <w:lang w:val="x-none" w:eastAsia="x-none"/>
    </w:rPr>
  </w:style>
  <w:style w:type="character" w:styleId="HTML4">
    <w:name w:val="HTML Sample"/>
    <w:rsid w:val="00022620"/>
    <w:rPr>
      <w:rFonts w:ascii="Courier New" w:hAnsi="Courier New" w:cs="Courier New"/>
      <w:lang w:val="ru-RU"/>
    </w:rPr>
  </w:style>
  <w:style w:type="paragraph" w:styleId="2f">
    <w:name w:val="envelope return"/>
    <w:basedOn w:val="a5"/>
    <w:rsid w:val="00022620"/>
    <w:pPr>
      <w:spacing w:line="360" w:lineRule="auto"/>
      <w:ind w:left="1080" w:firstLine="709"/>
      <w:jc w:val="both"/>
    </w:pPr>
    <w:rPr>
      <w:rFonts w:ascii="Arial" w:hAnsi="Arial" w:cs="Arial"/>
      <w:spacing w:val="-5"/>
      <w:sz w:val="20"/>
      <w:szCs w:val="20"/>
      <w:lang w:eastAsia="en-US"/>
    </w:rPr>
  </w:style>
  <w:style w:type="character" w:styleId="HTML5">
    <w:name w:val="HTML Definition"/>
    <w:rsid w:val="00022620"/>
    <w:rPr>
      <w:i/>
      <w:iCs/>
      <w:lang w:val="ru-RU"/>
    </w:rPr>
  </w:style>
  <w:style w:type="character" w:styleId="HTML6">
    <w:name w:val="HTML Variable"/>
    <w:rsid w:val="00022620"/>
    <w:rPr>
      <w:i/>
      <w:iCs/>
      <w:lang w:val="ru-RU"/>
    </w:rPr>
  </w:style>
  <w:style w:type="character" w:styleId="HTML7">
    <w:name w:val="HTML Typewriter"/>
    <w:rsid w:val="00022620"/>
    <w:rPr>
      <w:rFonts w:ascii="Courier New" w:hAnsi="Courier New" w:cs="Courier New"/>
      <w:sz w:val="20"/>
      <w:szCs w:val="20"/>
      <w:lang w:val="ru-RU"/>
    </w:rPr>
  </w:style>
  <w:style w:type="paragraph" w:styleId="afffff1">
    <w:name w:val="Signature"/>
    <w:basedOn w:val="a5"/>
    <w:link w:val="afffff2"/>
    <w:rsid w:val="00022620"/>
    <w:pPr>
      <w:spacing w:line="360" w:lineRule="auto"/>
      <w:ind w:left="4252" w:firstLine="709"/>
      <w:jc w:val="both"/>
    </w:pPr>
    <w:rPr>
      <w:rFonts w:ascii="Arial" w:hAnsi="Arial"/>
      <w:spacing w:val="-5"/>
      <w:sz w:val="20"/>
      <w:szCs w:val="20"/>
      <w:lang w:val="x-none" w:eastAsia="x-none"/>
    </w:rPr>
  </w:style>
  <w:style w:type="character" w:customStyle="1" w:styleId="afffff2">
    <w:name w:val="Подпись Знак"/>
    <w:link w:val="afffff1"/>
    <w:rsid w:val="00022620"/>
    <w:rPr>
      <w:rFonts w:ascii="Arial" w:eastAsia="Times New Roman" w:hAnsi="Arial" w:cs="Times New Roman"/>
      <w:spacing w:val="-5"/>
      <w:sz w:val="20"/>
      <w:szCs w:val="20"/>
      <w:lang w:val="x-none"/>
    </w:rPr>
  </w:style>
  <w:style w:type="paragraph" w:styleId="afffff3">
    <w:name w:val="Salutation"/>
    <w:basedOn w:val="a5"/>
    <w:next w:val="a5"/>
    <w:link w:val="afffff4"/>
    <w:rsid w:val="00022620"/>
    <w:pPr>
      <w:spacing w:line="360" w:lineRule="auto"/>
      <w:ind w:left="1080" w:firstLine="709"/>
      <w:jc w:val="both"/>
    </w:pPr>
    <w:rPr>
      <w:rFonts w:ascii="Arial" w:hAnsi="Arial"/>
      <w:spacing w:val="-5"/>
      <w:sz w:val="20"/>
      <w:szCs w:val="20"/>
      <w:lang w:val="x-none" w:eastAsia="x-none"/>
    </w:rPr>
  </w:style>
  <w:style w:type="character" w:customStyle="1" w:styleId="afffff4">
    <w:name w:val="Приветствие Знак"/>
    <w:link w:val="afffff3"/>
    <w:rsid w:val="00022620"/>
    <w:rPr>
      <w:rFonts w:ascii="Arial" w:eastAsia="Times New Roman" w:hAnsi="Arial" w:cs="Times New Roman"/>
      <w:spacing w:val="-5"/>
      <w:sz w:val="20"/>
      <w:szCs w:val="20"/>
      <w:lang w:val="x-none"/>
    </w:rPr>
  </w:style>
  <w:style w:type="paragraph" w:styleId="afffff5">
    <w:name w:val="Closing"/>
    <w:basedOn w:val="a5"/>
    <w:link w:val="afffff6"/>
    <w:rsid w:val="00022620"/>
    <w:pPr>
      <w:spacing w:line="360" w:lineRule="auto"/>
      <w:ind w:left="4252" w:firstLine="709"/>
      <w:jc w:val="both"/>
    </w:pPr>
    <w:rPr>
      <w:rFonts w:ascii="Arial" w:hAnsi="Arial"/>
      <w:spacing w:val="-5"/>
      <w:sz w:val="20"/>
      <w:szCs w:val="20"/>
      <w:lang w:val="x-none" w:eastAsia="x-none"/>
    </w:rPr>
  </w:style>
  <w:style w:type="character" w:customStyle="1" w:styleId="afffff6">
    <w:name w:val="Прощание Знак"/>
    <w:link w:val="afffff5"/>
    <w:rsid w:val="00022620"/>
    <w:rPr>
      <w:rFonts w:ascii="Arial" w:eastAsia="Times New Roman" w:hAnsi="Arial" w:cs="Times New Roman"/>
      <w:spacing w:val="-5"/>
      <w:sz w:val="20"/>
      <w:szCs w:val="20"/>
      <w:lang w:val="x-none"/>
    </w:rPr>
  </w:style>
  <w:style w:type="paragraph" w:styleId="HTML8">
    <w:name w:val="HTML Preformatted"/>
    <w:basedOn w:val="a5"/>
    <w:link w:val="HTML9"/>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HTML9">
    <w:name w:val="Стандартный HTML Знак"/>
    <w:link w:val="HTML8"/>
    <w:uiPriority w:val="99"/>
    <w:rsid w:val="00022620"/>
    <w:rPr>
      <w:rFonts w:ascii="Courier New" w:eastAsia="Times New Roman" w:hAnsi="Courier New" w:cs="Times New Roman"/>
      <w:spacing w:val="-5"/>
      <w:sz w:val="20"/>
      <w:szCs w:val="20"/>
      <w:lang w:val="x-none"/>
    </w:rPr>
  </w:style>
  <w:style w:type="paragraph" w:styleId="afffff7">
    <w:name w:val="Plain Text"/>
    <w:basedOn w:val="a5"/>
    <w:link w:val="afffff8"/>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afffff8">
    <w:name w:val="Текст Знак"/>
    <w:link w:val="afffff7"/>
    <w:uiPriority w:val="99"/>
    <w:rsid w:val="00022620"/>
    <w:rPr>
      <w:rFonts w:ascii="Courier New" w:eastAsia="Times New Roman" w:hAnsi="Courier New" w:cs="Times New Roman"/>
      <w:spacing w:val="-5"/>
      <w:sz w:val="20"/>
      <w:szCs w:val="20"/>
      <w:lang w:val="x-none"/>
    </w:rPr>
  </w:style>
  <w:style w:type="character" w:styleId="HTMLa">
    <w:name w:val="HTML Cite"/>
    <w:rsid w:val="00022620"/>
    <w:rPr>
      <w:i/>
      <w:iCs/>
      <w:lang w:val="ru-RU"/>
    </w:rPr>
  </w:style>
  <w:style w:type="paragraph" w:styleId="afffff9">
    <w:name w:val="E-mail Signature"/>
    <w:basedOn w:val="a5"/>
    <w:link w:val="afffffa"/>
    <w:rsid w:val="00022620"/>
    <w:pPr>
      <w:spacing w:line="360" w:lineRule="auto"/>
      <w:ind w:left="1080" w:firstLine="709"/>
      <w:jc w:val="both"/>
    </w:pPr>
    <w:rPr>
      <w:rFonts w:ascii="Arial" w:hAnsi="Arial"/>
      <w:spacing w:val="-5"/>
      <w:sz w:val="20"/>
      <w:szCs w:val="20"/>
      <w:lang w:val="x-none" w:eastAsia="x-none"/>
    </w:rPr>
  </w:style>
  <w:style w:type="character" w:customStyle="1" w:styleId="afffffa">
    <w:name w:val="Электронная подпись Знак"/>
    <w:link w:val="afffff9"/>
    <w:rsid w:val="00022620"/>
    <w:rPr>
      <w:rFonts w:ascii="Arial" w:eastAsia="Times New Roman" w:hAnsi="Arial" w:cs="Times New Roman"/>
      <w:spacing w:val="-5"/>
      <w:sz w:val="20"/>
      <w:szCs w:val="20"/>
      <w:lang w:val="x-none"/>
    </w:rPr>
  </w:style>
  <w:style w:type="table" w:styleId="-1">
    <w:name w:val="Table Web 1"/>
    <w:basedOn w:val="a8"/>
    <w:rsid w:val="0002262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02262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02262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0226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02262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02262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02262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02262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02262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02262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02262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02262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02262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02262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02262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02262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02262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02262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02262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02262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02262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022620"/>
  </w:style>
  <w:style w:type="table" w:styleId="1b">
    <w:name w:val="Table Columns 1"/>
    <w:basedOn w:val="a8"/>
    <w:rsid w:val="0002262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02262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02262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02262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02262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02262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02262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02262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02262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02262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02262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02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02262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02262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02262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022620"/>
    <w:pPr>
      <w:spacing w:line="360" w:lineRule="auto"/>
      <w:ind w:firstLine="680"/>
      <w:jc w:val="both"/>
    </w:pPr>
    <w:rPr>
      <w:sz w:val="20"/>
      <w:szCs w:val="20"/>
      <w:lang w:val="x-none"/>
    </w:rPr>
  </w:style>
  <w:style w:type="character" w:customStyle="1" w:styleId="affffff1">
    <w:name w:val="Текст концевой сноски Знак"/>
    <w:link w:val="affffff0"/>
    <w:uiPriority w:val="99"/>
    <w:rsid w:val="00022620"/>
    <w:rPr>
      <w:rFonts w:ascii="Times New Roman" w:eastAsia="Times New Roman" w:hAnsi="Times New Roman" w:cs="Times New Roman"/>
      <w:sz w:val="20"/>
      <w:szCs w:val="20"/>
      <w:lang w:eastAsia="ru-RU"/>
    </w:rPr>
  </w:style>
  <w:style w:type="character" w:styleId="affffff2">
    <w:name w:val="endnote reference"/>
    <w:rsid w:val="00022620"/>
    <w:rPr>
      <w:vertAlign w:val="superscript"/>
    </w:rPr>
  </w:style>
  <w:style w:type="table" w:styleId="2-5">
    <w:name w:val="Medium Shading 2 Accent 5"/>
    <w:basedOn w:val="a8"/>
    <w:uiPriority w:val="64"/>
    <w:rsid w:val="00022620"/>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022620"/>
    <w:rPr>
      <w:rFonts w:ascii="Times New Roman" w:eastAsia="Times New Roman" w:hAnsi="Times New Roman"/>
      <w:sz w:val="28"/>
    </w:rPr>
  </w:style>
  <w:style w:type="paragraph" w:customStyle="1" w:styleId="S6">
    <w:name w:val="S_Обычный"/>
    <w:basedOn w:val="a5"/>
    <w:link w:val="S7"/>
    <w:qFormat/>
    <w:rsid w:val="00022620"/>
    <w:pPr>
      <w:spacing w:before="120" w:after="60"/>
      <w:ind w:firstLine="567"/>
      <w:jc w:val="both"/>
    </w:pPr>
    <w:rPr>
      <w:lang w:val="x-none" w:eastAsia="ar-SA"/>
    </w:rPr>
  </w:style>
  <w:style w:type="character" w:customStyle="1" w:styleId="S7">
    <w:name w:val="S_Обычный Знак"/>
    <w:link w:val="S6"/>
    <w:rsid w:val="00022620"/>
    <w:rPr>
      <w:rFonts w:ascii="Times New Roman" w:eastAsia="Times New Roman" w:hAnsi="Times New Roman" w:cs="Times New Roman"/>
      <w:sz w:val="24"/>
      <w:szCs w:val="24"/>
      <w:lang w:val="x-none" w:eastAsia="ar-SA"/>
    </w:rPr>
  </w:style>
  <w:style w:type="paragraph" w:customStyle="1" w:styleId="S8">
    <w:name w:val="S_Титульный"/>
    <w:basedOn w:val="a5"/>
    <w:rsid w:val="00022620"/>
    <w:pPr>
      <w:spacing w:line="360" w:lineRule="auto"/>
      <w:ind w:left="3240"/>
      <w:jc w:val="right"/>
    </w:pPr>
    <w:rPr>
      <w:b/>
      <w:sz w:val="32"/>
      <w:szCs w:val="32"/>
    </w:rPr>
  </w:style>
  <w:style w:type="paragraph" w:customStyle="1" w:styleId="affffff4">
    <w:name w:val="ТЕКСТ ГРАД"/>
    <w:basedOn w:val="a5"/>
    <w:link w:val="affffff5"/>
    <w:qFormat/>
    <w:rsid w:val="00022620"/>
    <w:pPr>
      <w:spacing w:line="360" w:lineRule="auto"/>
      <w:ind w:firstLine="709"/>
      <w:jc w:val="both"/>
    </w:pPr>
    <w:rPr>
      <w:lang w:val="x-none" w:eastAsia="x-none"/>
    </w:rPr>
  </w:style>
  <w:style w:type="character" w:customStyle="1" w:styleId="affffff5">
    <w:name w:val="ТЕКСТ ГРАД Знак"/>
    <w:link w:val="affffff4"/>
    <w:rsid w:val="00022620"/>
    <w:rPr>
      <w:rFonts w:ascii="Times New Roman" w:eastAsia="Times New Roman" w:hAnsi="Times New Roman" w:cs="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022620"/>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22620"/>
    <w:rPr>
      <w:rFonts w:ascii="Times New Roman" w:eastAsia="Times New Roman" w:hAnsi="Times New Roman" w:cs="Times New Roman"/>
      <w:sz w:val="24"/>
      <w:szCs w:val="24"/>
      <w:lang w:val="x-none" w:eastAsia="x-none"/>
    </w:rPr>
  </w:style>
  <w:style w:type="paragraph" w:customStyle="1" w:styleId="S9">
    <w:name w:val="S_Обычный в таблице"/>
    <w:basedOn w:val="a5"/>
    <w:link w:val="Sa"/>
    <w:rsid w:val="00022620"/>
    <w:pPr>
      <w:spacing w:line="360" w:lineRule="auto"/>
      <w:jc w:val="center"/>
    </w:pPr>
    <w:rPr>
      <w:lang w:val="x-none" w:eastAsia="x-none"/>
    </w:rPr>
  </w:style>
  <w:style w:type="character" w:customStyle="1" w:styleId="Sa">
    <w:name w:val="S_Обычный в таблице Знак"/>
    <w:link w:val="S9"/>
    <w:rsid w:val="00022620"/>
    <w:rPr>
      <w:rFonts w:ascii="Times New Roman" w:eastAsia="Times New Roman" w:hAnsi="Times New Roman" w:cs="Times New Roman"/>
      <w:sz w:val="24"/>
      <w:szCs w:val="24"/>
      <w:lang w:val="x-none" w:eastAsia="x-none"/>
    </w:rPr>
  </w:style>
  <w:style w:type="character" w:styleId="affffff8">
    <w:name w:val="Placeholder Text"/>
    <w:uiPriority w:val="99"/>
    <w:semiHidden/>
    <w:rsid w:val="00022620"/>
    <w:rPr>
      <w:color w:val="808080"/>
    </w:rPr>
  </w:style>
  <w:style w:type="paragraph" w:styleId="affffff9">
    <w:name w:val="Revision"/>
    <w:hidden/>
    <w:uiPriority w:val="99"/>
    <w:semiHidden/>
    <w:rsid w:val="00022620"/>
    <w:rPr>
      <w:rFonts w:ascii="Times New Roman" w:eastAsia="Times New Roman" w:hAnsi="Times New Roman"/>
      <w:sz w:val="24"/>
      <w:szCs w:val="24"/>
    </w:rPr>
  </w:style>
  <w:style w:type="paragraph" w:customStyle="1" w:styleId="Sb">
    <w:name w:val="S_Обложка_проект"/>
    <w:basedOn w:val="a5"/>
    <w:rsid w:val="00022620"/>
    <w:pPr>
      <w:spacing w:line="360" w:lineRule="auto"/>
      <w:ind w:left="3240"/>
      <w:jc w:val="right"/>
    </w:pPr>
    <w:rPr>
      <w:caps/>
    </w:rPr>
  </w:style>
  <w:style w:type="paragraph" w:customStyle="1" w:styleId="S21">
    <w:name w:val="S_Титульный 2"/>
    <w:basedOn w:val="a5"/>
    <w:rsid w:val="00022620"/>
    <w:pPr>
      <w:shd w:val="clear" w:color="auto" w:fill="FFFFFF"/>
      <w:snapToGrid w:val="0"/>
      <w:jc w:val="center"/>
    </w:pPr>
    <w:rPr>
      <w:rFonts w:eastAsia="Calibri"/>
      <w:lang w:eastAsia="ar-SA"/>
    </w:rPr>
  </w:style>
  <w:style w:type="paragraph" w:customStyle="1" w:styleId="S2">
    <w:name w:val="S_Заголовок 2"/>
    <w:basedOn w:val="2"/>
    <w:autoRedefine/>
    <w:rsid w:val="00022620"/>
    <w:pPr>
      <w:keepNext w:val="0"/>
      <w:numPr>
        <w:ilvl w:val="1"/>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022620"/>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022620"/>
    <w:pPr>
      <w:keepNext w:val="0"/>
      <w:numPr>
        <w:numId w:val="11"/>
      </w:numPr>
      <w:tabs>
        <w:tab w:val="clear" w:pos="1418"/>
      </w:tabs>
      <w:spacing w:before="0" w:after="0"/>
    </w:pPr>
    <w:rPr>
      <w:b w:val="0"/>
      <w:bCs w:val="0"/>
      <w:i/>
    </w:rPr>
  </w:style>
  <w:style w:type="paragraph" w:customStyle="1" w:styleId="S1">
    <w:name w:val="S_Заголовок 1"/>
    <w:basedOn w:val="a5"/>
    <w:qFormat/>
    <w:rsid w:val="00022620"/>
    <w:pPr>
      <w:numPr>
        <w:numId w:val="11"/>
      </w:numPr>
      <w:jc w:val="center"/>
    </w:pPr>
    <w:rPr>
      <w:b/>
      <w:caps/>
    </w:rPr>
  </w:style>
  <w:style w:type="paragraph" w:customStyle="1" w:styleId="affffffa">
    <w:name w:val="ГРАД Основной текст"/>
    <w:basedOn w:val="a5"/>
    <w:link w:val="affffffb"/>
    <w:autoRedefine/>
    <w:rsid w:val="00022620"/>
    <w:pPr>
      <w:tabs>
        <w:tab w:val="left" w:pos="540"/>
        <w:tab w:val="left" w:pos="1260"/>
        <w:tab w:val="left" w:pos="1620"/>
      </w:tabs>
      <w:ind w:firstLine="709"/>
      <w:jc w:val="both"/>
    </w:pPr>
    <w:rPr>
      <w:rFonts w:eastAsia="Calibri"/>
      <w:bCs/>
      <w:spacing w:val="4"/>
      <w:w w:val="109"/>
      <w:szCs w:val="28"/>
      <w:lang w:val="x-none" w:eastAsia="x-none" w:bidi="en-US"/>
    </w:rPr>
  </w:style>
  <w:style w:type="character" w:customStyle="1" w:styleId="affffffb">
    <w:name w:val="ГРАД Основной текст Знак Знак"/>
    <w:link w:val="affffffa"/>
    <w:rsid w:val="00022620"/>
    <w:rPr>
      <w:rFonts w:ascii="Times New Roman" w:eastAsia="Calibri" w:hAnsi="Times New Roman" w:cs="Times New Roman"/>
      <w:bCs/>
      <w:spacing w:val="4"/>
      <w:w w:val="109"/>
      <w:sz w:val="24"/>
      <w:szCs w:val="28"/>
      <w:lang w:val="x-none" w:bidi="en-US"/>
    </w:rPr>
  </w:style>
  <w:style w:type="paragraph" w:customStyle="1" w:styleId="affffffc">
    <w:name w:val="ГРАД Список маркированный"/>
    <w:basedOn w:val="afff6"/>
    <w:autoRedefine/>
    <w:rsid w:val="0002262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022620"/>
    <w:pPr>
      <w:numPr>
        <w:numId w:val="12"/>
      </w:numPr>
      <w:tabs>
        <w:tab w:val="left" w:pos="992"/>
      </w:tabs>
      <w:spacing w:line="360" w:lineRule="auto"/>
      <w:ind w:left="0" w:firstLine="709"/>
      <w:jc w:val="both"/>
    </w:pPr>
    <w:rPr>
      <w:lang w:val="x-none" w:eastAsia="x-none"/>
    </w:rPr>
  </w:style>
  <w:style w:type="paragraph" w:customStyle="1" w:styleId="ConsNormal">
    <w:name w:val="ConsNormal"/>
    <w:link w:val="ConsNormal0"/>
    <w:rsid w:val="00022620"/>
    <w:pPr>
      <w:snapToGrid w:val="0"/>
      <w:ind w:firstLine="720"/>
      <w:jc w:val="both"/>
    </w:pPr>
    <w:rPr>
      <w:rFonts w:ascii="Arial" w:eastAsia="Times New Roman" w:hAnsi="Arial"/>
    </w:rPr>
  </w:style>
  <w:style w:type="character" w:customStyle="1" w:styleId="apple-style-span">
    <w:name w:val="apple-style-span"/>
    <w:rsid w:val="00022620"/>
  </w:style>
  <w:style w:type="character" w:customStyle="1" w:styleId="apple-converted-space">
    <w:name w:val="apple-converted-space"/>
    <w:rsid w:val="00022620"/>
  </w:style>
  <w:style w:type="paragraph" w:customStyle="1" w:styleId="ConsPlusTitle">
    <w:name w:val="ConsPlusTitle"/>
    <w:uiPriority w:val="99"/>
    <w:rsid w:val="00022620"/>
    <w:pPr>
      <w:widowControl w:val="0"/>
      <w:autoSpaceDE w:val="0"/>
      <w:autoSpaceDN w:val="0"/>
      <w:adjustRightInd w:val="0"/>
    </w:pPr>
    <w:rPr>
      <w:rFonts w:eastAsia="Times New Roman" w:cs="Calibri"/>
      <w:b/>
      <w:bCs/>
      <w:sz w:val="22"/>
      <w:szCs w:val="22"/>
    </w:rPr>
  </w:style>
  <w:style w:type="character" w:customStyle="1" w:styleId="Sc">
    <w:name w:val="S_Нумерованный Знак Знак"/>
    <w:link w:val="S"/>
    <w:locked/>
    <w:rsid w:val="00022620"/>
    <w:rPr>
      <w:rFonts w:ascii="Times New Roman" w:eastAsia="Times New Roman" w:hAnsi="Times New Roman"/>
      <w:sz w:val="24"/>
      <w:szCs w:val="24"/>
      <w:lang w:val="x-none" w:eastAsia="x-none"/>
    </w:rPr>
  </w:style>
  <w:style w:type="paragraph" w:customStyle="1" w:styleId="ConsPlusNormal">
    <w:name w:val="ConsPlusNormal"/>
    <w:link w:val="ConsPlusNormal0"/>
    <w:rsid w:val="00022620"/>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022620"/>
    <w:rPr>
      <w:rFonts w:ascii="Times New Roman" w:hAnsi="Times New Roman" w:cs="Times New Roman"/>
      <w:sz w:val="22"/>
      <w:szCs w:val="22"/>
    </w:rPr>
  </w:style>
  <w:style w:type="paragraph" w:customStyle="1" w:styleId="S0">
    <w:name w:val="S_Маркированный"/>
    <w:basedOn w:val="afff6"/>
    <w:qFormat/>
    <w:rsid w:val="00022620"/>
    <w:pPr>
      <w:numPr>
        <w:numId w:val="14"/>
      </w:numPr>
      <w:spacing w:before="120" w:after="60" w:line="240" w:lineRule="auto"/>
      <w:ind w:left="924" w:hanging="357"/>
      <w:contextualSpacing w:val="0"/>
    </w:pPr>
    <w:rPr>
      <w:w w:val="109"/>
    </w:rPr>
  </w:style>
  <w:style w:type="character" w:customStyle="1" w:styleId="affffffd">
    <w:name w:val="Символ сноски"/>
    <w:rsid w:val="00022620"/>
  </w:style>
  <w:style w:type="paragraph" w:customStyle="1" w:styleId="affffffe">
    <w:name w:val="Раздел МНГП"/>
    <w:basedOn w:val="12"/>
    <w:qFormat/>
    <w:rsid w:val="00022620"/>
    <w:pPr>
      <w:keepLines/>
      <w:tabs>
        <w:tab w:val="clear" w:pos="851"/>
      </w:tabs>
      <w:spacing w:before="480" w:after="0"/>
    </w:pPr>
    <w:rPr>
      <w:caps/>
      <w:kern w:val="0"/>
      <w:sz w:val="24"/>
      <w:lang w:eastAsia="en-US"/>
    </w:rPr>
  </w:style>
  <w:style w:type="paragraph" w:customStyle="1" w:styleId="afffffff">
    <w:name w:val="раздел МНГП"/>
    <w:basedOn w:val="12"/>
    <w:qFormat/>
    <w:rsid w:val="00022620"/>
    <w:pPr>
      <w:keepLines/>
      <w:tabs>
        <w:tab w:val="clear" w:pos="851"/>
      </w:tabs>
      <w:spacing w:before="480" w:after="0"/>
    </w:pPr>
    <w:rPr>
      <w:caps/>
      <w:color w:val="000000"/>
      <w:kern w:val="0"/>
      <w:sz w:val="24"/>
      <w:lang w:eastAsia="en-US"/>
    </w:rPr>
  </w:style>
  <w:style w:type="paragraph" w:customStyle="1" w:styleId="a2">
    <w:name w:val="глава МНГП"/>
    <w:basedOn w:val="2"/>
    <w:qFormat/>
    <w:rsid w:val="00022620"/>
    <w:pPr>
      <w:keepLines/>
      <w:numPr>
        <w:ilvl w:val="1"/>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022620"/>
    <w:pPr>
      <w:autoSpaceDE w:val="0"/>
      <w:autoSpaceDN w:val="0"/>
      <w:adjustRightInd w:val="0"/>
    </w:pPr>
    <w:rPr>
      <w:rFonts w:ascii="Courier New" w:eastAsia="Times New Roman" w:hAnsi="Courier New" w:cs="Courier New"/>
    </w:rPr>
  </w:style>
  <w:style w:type="paragraph" w:customStyle="1" w:styleId="xl65">
    <w:name w:val="xl65"/>
    <w:basedOn w:val="a5"/>
    <w:rsid w:val="00022620"/>
    <w:pPr>
      <w:spacing w:before="100" w:beforeAutospacing="1" w:after="100" w:afterAutospacing="1"/>
    </w:pPr>
  </w:style>
  <w:style w:type="paragraph" w:customStyle="1" w:styleId="xl66">
    <w:name w:val="xl66"/>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022620"/>
    <w:pPr>
      <w:pBdr>
        <w:top w:val="single" w:sz="4" w:space="0" w:color="000000"/>
        <w:left w:val="single" w:sz="4" w:space="0" w:color="000000"/>
      </w:pBdr>
      <w:spacing w:before="100" w:beforeAutospacing="1" w:after="100" w:afterAutospacing="1"/>
    </w:pPr>
  </w:style>
  <w:style w:type="paragraph" w:customStyle="1" w:styleId="xl69">
    <w:name w:val="xl69"/>
    <w:basedOn w:val="a5"/>
    <w:rsid w:val="0002262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022620"/>
    <w:pPr>
      <w:pBdr>
        <w:left w:val="single" w:sz="4" w:space="0" w:color="000000"/>
      </w:pBdr>
      <w:spacing w:before="100" w:beforeAutospacing="1" w:after="100" w:afterAutospacing="1"/>
    </w:pPr>
  </w:style>
  <w:style w:type="paragraph" w:customStyle="1" w:styleId="xl71">
    <w:name w:val="xl71"/>
    <w:basedOn w:val="a5"/>
    <w:rsid w:val="0002262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02262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022620"/>
    <w:pPr>
      <w:pBdr>
        <w:left w:val="single" w:sz="4" w:space="0" w:color="000000"/>
      </w:pBdr>
      <w:spacing w:before="100" w:beforeAutospacing="1" w:after="100" w:afterAutospacing="1"/>
      <w:jc w:val="center"/>
    </w:pPr>
  </w:style>
  <w:style w:type="paragraph" w:customStyle="1" w:styleId="xl76">
    <w:name w:val="xl76"/>
    <w:basedOn w:val="a5"/>
    <w:rsid w:val="00022620"/>
    <w:pPr>
      <w:spacing w:before="100" w:beforeAutospacing="1" w:after="100" w:afterAutospacing="1"/>
      <w:jc w:val="center"/>
    </w:pPr>
  </w:style>
  <w:style w:type="paragraph" w:customStyle="1" w:styleId="xl77">
    <w:name w:val="xl77"/>
    <w:basedOn w:val="a5"/>
    <w:rsid w:val="00022620"/>
    <w:pPr>
      <w:pBdr>
        <w:left w:val="single" w:sz="4" w:space="0" w:color="000000"/>
      </w:pBdr>
      <w:spacing w:before="100" w:beforeAutospacing="1" w:after="100" w:afterAutospacing="1"/>
      <w:jc w:val="center"/>
    </w:pPr>
  </w:style>
  <w:style w:type="paragraph" w:customStyle="1" w:styleId="xl78">
    <w:name w:val="xl78"/>
    <w:basedOn w:val="a5"/>
    <w:rsid w:val="00022620"/>
    <w:pPr>
      <w:pBdr>
        <w:left w:val="single" w:sz="4" w:space="0" w:color="auto"/>
        <w:right w:val="single" w:sz="4" w:space="0" w:color="auto"/>
      </w:pBdr>
      <w:spacing w:before="100" w:beforeAutospacing="1" w:after="100" w:afterAutospacing="1"/>
    </w:pPr>
  </w:style>
  <w:style w:type="paragraph" w:customStyle="1" w:styleId="xl79">
    <w:name w:val="xl79"/>
    <w:basedOn w:val="a5"/>
    <w:rsid w:val="0002262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02262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022620"/>
    <w:pPr>
      <w:numPr>
        <w:ilvl w:val="0"/>
        <w:numId w:val="0"/>
      </w:numPr>
      <w:spacing w:line="276" w:lineRule="auto"/>
      <w:ind w:left="714" w:hanging="357"/>
    </w:pPr>
    <w:rPr>
      <w:sz w:val="24"/>
      <w:lang w:eastAsia="en-US"/>
    </w:rPr>
  </w:style>
  <w:style w:type="numbering" w:customStyle="1" w:styleId="1d">
    <w:name w:val="Нет списка1"/>
    <w:next w:val="a9"/>
    <w:uiPriority w:val="99"/>
    <w:semiHidden/>
    <w:unhideWhenUsed/>
    <w:rsid w:val="00022620"/>
  </w:style>
  <w:style w:type="numbering" w:customStyle="1" w:styleId="2f8">
    <w:name w:val="Нет списка2"/>
    <w:next w:val="a9"/>
    <w:uiPriority w:val="99"/>
    <w:semiHidden/>
    <w:unhideWhenUsed/>
    <w:rsid w:val="00022620"/>
  </w:style>
  <w:style w:type="character" w:customStyle="1" w:styleId="ConsPlusNormal0">
    <w:name w:val="ConsPlusNormal Знак"/>
    <w:link w:val="ConsPlusNormal"/>
    <w:locked/>
    <w:rsid w:val="00022620"/>
    <w:rPr>
      <w:rFonts w:ascii="Arial" w:eastAsia="Times New Roman" w:hAnsi="Arial" w:cs="Arial"/>
      <w:lang w:eastAsia="ru-RU" w:bidi="ar-SA"/>
    </w:rPr>
  </w:style>
  <w:style w:type="paragraph" w:customStyle="1" w:styleId="1466">
    <w:name w:val="1466"/>
    <w:basedOn w:val="a5"/>
    <w:rsid w:val="00022620"/>
    <w:pPr>
      <w:autoSpaceDE w:val="0"/>
      <w:autoSpaceDN w:val="0"/>
      <w:spacing w:before="120" w:after="120"/>
      <w:jc w:val="center"/>
    </w:pPr>
    <w:rPr>
      <w:b/>
      <w:bCs/>
      <w:sz w:val="28"/>
      <w:szCs w:val="28"/>
    </w:rPr>
  </w:style>
  <w:style w:type="paragraph" w:customStyle="1" w:styleId="ConsPlusCell">
    <w:name w:val="ConsPlusCell"/>
    <w:rsid w:val="00022620"/>
    <w:pPr>
      <w:widowControl w:val="0"/>
      <w:autoSpaceDE w:val="0"/>
      <w:autoSpaceDN w:val="0"/>
      <w:adjustRightInd w:val="0"/>
    </w:pPr>
    <w:rPr>
      <w:rFonts w:eastAsia="Times New Roman" w:cs="Calibri"/>
      <w:sz w:val="22"/>
      <w:szCs w:val="22"/>
    </w:rPr>
  </w:style>
  <w:style w:type="paragraph" w:customStyle="1" w:styleId="FORMATTEXT">
    <w:name w:val=".FORMATTEXT"/>
    <w:rsid w:val="00022620"/>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rsid w:val="00022620"/>
  </w:style>
  <w:style w:type="character" w:customStyle="1" w:styleId="afffffff0">
    <w:name w:val="Основной текст_"/>
    <w:link w:val="2f9"/>
    <w:rsid w:val="00022620"/>
    <w:rPr>
      <w:shd w:val="clear" w:color="auto" w:fill="FFFFFF"/>
    </w:rPr>
  </w:style>
  <w:style w:type="paragraph" w:customStyle="1" w:styleId="2f9">
    <w:name w:val="Основной текст2"/>
    <w:basedOn w:val="a5"/>
    <w:link w:val="afffffff0"/>
    <w:rsid w:val="00022620"/>
    <w:pPr>
      <w:shd w:val="clear" w:color="auto" w:fill="FFFFFF"/>
      <w:spacing w:before="360" w:after="60" w:line="274" w:lineRule="exact"/>
      <w:jc w:val="both"/>
    </w:pPr>
    <w:rPr>
      <w:rFonts w:ascii="Calibri" w:eastAsia="Calibri" w:hAnsi="Calibri"/>
      <w:sz w:val="20"/>
      <w:szCs w:val="20"/>
      <w:lang w:val="x-none" w:eastAsia="x-none"/>
    </w:rPr>
  </w:style>
  <w:style w:type="character" w:customStyle="1" w:styleId="130">
    <w:name w:val="Основной текст (13)_"/>
    <w:link w:val="131"/>
    <w:rsid w:val="00022620"/>
    <w:rPr>
      <w:sz w:val="17"/>
      <w:szCs w:val="17"/>
      <w:shd w:val="clear" w:color="auto" w:fill="FFFFFF"/>
    </w:rPr>
  </w:style>
  <w:style w:type="paragraph" w:customStyle="1" w:styleId="131">
    <w:name w:val="Основной текст (13)"/>
    <w:basedOn w:val="a5"/>
    <w:link w:val="130"/>
    <w:rsid w:val="00022620"/>
    <w:pPr>
      <w:shd w:val="clear" w:color="auto" w:fill="FFFFFF"/>
      <w:spacing w:after="120" w:line="206" w:lineRule="exact"/>
      <w:ind w:hanging="260"/>
      <w:jc w:val="both"/>
    </w:pPr>
    <w:rPr>
      <w:rFonts w:ascii="Calibri" w:eastAsia="Calibri" w:hAnsi="Calibri"/>
      <w:sz w:val="17"/>
      <w:szCs w:val="17"/>
      <w:lang w:val="x-none" w:eastAsia="x-none"/>
    </w:rPr>
  </w:style>
  <w:style w:type="character" w:customStyle="1" w:styleId="150">
    <w:name w:val="Основной текст (15)_"/>
    <w:link w:val="151"/>
    <w:rsid w:val="00022620"/>
    <w:rPr>
      <w:sz w:val="19"/>
      <w:szCs w:val="19"/>
      <w:shd w:val="clear" w:color="auto" w:fill="FFFFFF"/>
    </w:rPr>
  </w:style>
  <w:style w:type="character" w:customStyle="1" w:styleId="afffffff1">
    <w:name w:val="Оглавление_"/>
    <w:link w:val="afffffff2"/>
    <w:rsid w:val="00022620"/>
    <w:rPr>
      <w:sz w:val="19"/>
      <w:szCs w:val="19"/>
      <w:shd w:val="clear" w:color="auto" w:fill="FFFFFF"/>
    </w:rPr>
  </w:style>
  <w:style w:type="paragraph" w:customStyle="1" w:styleId="151">
    <w:name w:val="Основной текст (15)"/>
    <w:basedOn w:val="a5"/>
    <w:link w:val="150"/>
    <w:rsid w:val="00022620"/>
    <w:pPr>
      <w:shd w:val="clear" w:color="auto" w:fill="FFFFFF"/>
      <w:spacing w:line="0" w:lineRule="atLeast"/>
      <w:ind w:hanging="520"/>
    </w:pPr>
    <w:rPr>
      <w:rFonts w:ascii="Calibri" w:eastAsia="Calibri" w:hAnsi="Calibri"/>
      <w:sz w:val="19"/>
      <w:szCs w:val="19"/>
      <w:lang w:val="x-none" w:eastAsia="x-none"/>
    </w:rPr>
  </w:style>
  <w:style w:type="paragraph" w:customStyle="1" w:styleId="afffffff2">
    <w:name w:val="Оглавление"/>
    <w:basedOn w:val="a5"/>
    <w:link w:val="afffffff1"/>
    <w:rsid w:val="00022620"/>
    <w:pPr>
      <w:shd w:val="clear" w:color="auto" w:fill="FFFFFF"/>
      <w:spacing w:before="120" w:line="230" w:lineRule="exact"/>
    </w:pPr>
    <w:rPr>
      <w:rFonts w:ascii="Calibri" w:eastAsia="Calibri" w:hAnsi="Calibri"/>
      <w:sz w:val="19"/>
      <w:szCs w:val="19"/>
      <w:lang w:val="x-none" w:eastAsia="x-none"/>
    </w:rPr>
  </w:style>
  <w:style w:type="paragraph" w:customStyle="1" w:styleId="Sd">
    <w:name w:val="S_Отступ"/>
    <w:basedOn w:val="a5"/>
    <w:rsid w:val="00022620"/>
    <w:pPr>
      <w:spacing w:line="360" w:lineRule="auto"/>
      <w:ind w:firstLine="709"/>
      <w:jc w:val="both"/>
    </w:pPr>
    <w:rPr>
      <w:bCs/>
      <w:szCs w:val="32"/>
      <w:lang w:eastAsia="ar-SA"/>
    </w:rPr>
  </w:style>
  <w:style w:type="paragraph" w:customStyle="1" w:styleId="ConsNonformat">
    <w:name w:val="ConsNonformat"/>
    <w:link w:val="ConsNonformat0"/>
    <w:rsid w:val="00022620"/>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22620"/>
    <w:rPr>
      <w:rFonts w:ascii="Courier New" w:eastAsia="Arial" w:hAnsi="Courier New"/>
      <w:lang w:eastAsia="ar-SA" w:bidi="ar-SA"/>
    </w:rPr>
  </w:style>
  <w:style w:type="paragraph" w:customStyle="1" w:styleId="BinomialTheorem">
    <w:name w:val="Binomial Theorem"/>
    <w:rsid w:val="00022620"/>
    <w:pPr>
      <w:spacing w:after="200" w:line="276" w:lineRule="auto"/>
    </w:pPr>
    <w:rPr>
      <w:rFonts w:eastAsia="Times New Roman"/>
      <w:sz w:val="22"/>
      <w:szCs w:val="22"/>
    </w:rPr>
  </w:style>
  <w:style w:type="paragraph" w:customStyle="1" w:styleId="font5">
    <w:name w:val="font5"/>
    <w:basedOn w:val="a5"/>
    <w:rsid w:val="00022620"/>
    <w:pPr>
      <w:spacing w:before="100" w:beforeAutospacing="1" w:after="100" w:afterAutospacing="1"/>
    </w:pPr>
    <w:rPr>
      <w:color w:val="000000"/>
    </w:rPr>
  </w:style>
  <w:style w:type="paragraph" w:customStyle="1" w:styleId="xl63">
    <w:name w:val="xl63"/>
    <w:basedOn w:val="a5"/>
    <w:rsid w:val="00022620"/>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02262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022620"/>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022620"/>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022620"/>
    <w:pPr>
      <w:pBdr>
        <w:top w:val="single" w:sz="4" w:space="0" w:color="auto"/>
        <w:left w:val="single" w:sz="8" w:space="0" w:color="auto"/>
      </w:pBdr>
      <w:spacing w:before="100" w:beforeAutospacing="1" w:after="100" w:afterAutospacing="1"/>
    </w:pPr>
  </w:style>
  <w:style w:type="paragraph" w:customStyle="1" w:styleId="xl84">
    <w:name w:val="xl84"/>
    <w:basedOn w:val="a5"/>
    <w:rsid w:val="00022620"/>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022620"/>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02262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02262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022620"/>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022620"/>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022620"/>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022620"/>
    <w:rPr>
      <w:rFonts w:ascii="Arial" w:eastAsia="Times New Roman" w:hAnsi="Arial"/>
      <w:lang w:eastAsia="ru-RU" w:bidi="ar-SA"/>
    </w:rPr>
  </w:style>
  <w:style w:type="paragraph" w:customStyle="1" w:styleId="Se">
    <w:name w:val="S_Список литературы"/>
    <w:basedOn w:val="S6"/>
    <w:autoRedefine/>
    <w:rsid w:val="00022620"/>
    <w:pPr>
      <w:spacing w:before="0" w:after="0"/>
      <w:ind w:left="1418" w:firstLine="0"/>
    </w:pPr>
    <w:rPr>
      <w:rFonts w:eastAsia="Calibri" w:cs="Arial"/>
      <w:sz w:val="20"/>
      <w:lang w:val="ru-RU" w:eastAsia="en-US"/>
    </w:rPr>
  </w:style>
  <w:style w:type="table" w:customStyle="1" w:styleId="1e">
    <w:name w:val="Сетка таблицы1"/>
    <w:basedOn w:val="a8"/>
    <w:next w:val="afe"/>
    <w:uiPriority w:val="59"/>
    <w:rsid w:val="00702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_абзац"/>
    <w:basedOn w:val="a5"/>
    <w:link w:val="afffffff4"/>
    <w:qFormat/>
    <w:rsid w:val="004135AD"/>
    <w:pPr>
      <w:spacing w:line="276" w:lineRule="auto"/>
      <w:ind w:firstLine="709"/>
      <w:jc w:val="both"/>
    </w:pPr>
    <w:rPr>
      <w:lang w:val="x-none" w:eastAsia="x-none"/>
    </w:rPr>
  </w:style>
  <w:style w:type="character" w:customStyle="1" w:styleId="afffffff4">
    <w:name w:val="_абзац Знак"/>
    <w:link w:val="afffffff3"/>
    <w:rsid w:val="004135AD"/>
    <w:rPr>
      <w:rFonts w:ascii="Times New Roman" w:eastAsia="Times New Roman" w:hAnsi="Times New Roman"/>
      <w:sz w:val="24"/>
      <w:szCs w:val="24"/>
      <w:lang w:val="x-none" w:eastAsia="x-none"/>
    </w:rPr>
  </w:style>
  <w:style w:type="character" w:customStyle="1" w:styleId="aff2">
    <w:name w:val="Абзац списка Знак"/>
    <w:link w:val="aff1"/>
    <w:uiPriority w:val="34"/>
    <w:locked/>
    <w:rsid w:val="00874F99"/>
    <w:rPr>
      <w:rFonts w:ascii="Times New Roman" w:eastAsia="Times New Roman" w:hAnsi="Times New Roman"/>
      <w:sz w:val="24"/>
      <w:szCs w:val="24"/>
    </w:rPr>
  </w:style>
  <w:style w:type="paragraph" w:customStyle="1" w:styleId="S5">
    <w:name w:val="S_Таблица"/>
    <w:basedOn w:val="a5"/>
    <w:link w:val="Sf"/>
    <w:autoRedefine/>
    <w:rsid w:val="00794AE4"/>
    <w:pPr>
      <w:numPr>
        <w:numId w:val="16"/>
      </w:numPr>
      <w:ind w:right="-158"/>
      <w:jc w:val="right"/>
    </w:pPr>
    <w:rPr>
      <w:lang w:val="x-none" w:eastAsia="x-none"/>
    </w:rPr>
  </w:style>
  <w:style w:type="character" w:customStyle="1" w:styleId="affa">
    <w:name w:val="Без интервала Знак"/>
    <w:link w:val="aff9"/>
    <w:uiPriority w:val="1"/>
    <w:rsid w:val="00FD2525"/>
    <w:rPr>
      <w:rFonts w:ascii="Times New Roman" w:eastAsia="Times New Roman" w:hAnsi="Times New Roman"/>
      <w:sz w:val="24"/>
      <w:szCs w:val="24"/>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CE1C4E"/>
    <w:rPr>
      <w:rFonts w:ascii="Times New Roman" w:eastAsia="Times New Roman" w:hAnsi="Times New Roman"/>
      <w:b/>
      <w:bCs/>
      <w:sz w:val="24"/>
      <w:szCs w:val="24"/>
    </w:rPr>
  </w:style>
  <w:style w:type="paragraph" w:customStyle="1" w:styleId="Default">
    <w:name w:val="Default"/>
    <w:rsid w:val="00381F81"/>
    <w:pPr>
      <w:autoSpaceDE w:val="0"/>
      <w:autoSpaceDN w:val="0"/>
      <w:adjustRightInd w:val="0"/>
    </w:pPr>
    <w:rPr>
      <w:rFonts w:ascii="Times New Roman" w:hAnsi="Times New Roman"/>
      <w:color w:val="000000"/>
      <w:sz w:val="24"/>
      <w:szCs w:val="24"/>
    </w:rPr>
  </w:style>
  <w:style w:type="paragraph" w:customStyle="1" w:styleId="S50">
    <w:name w:val="S_Заголовок 5"/>
    <w:basedOn w:val="a5"/>
    <w:autoRedefine/>
    <w:qFormat/>
    <w:rsid w:val="00E26938"/>
    <w:pPr>
      <w:spacing w:line="276" w:lineRule="auto"/>
      <w:ind w:firstLine="567"/>
      <w:jc w:val="both"/>
    </w:pPr>
    <w:rPr>
      <w:b/>
    </w:rPr>
  </w:style>
  <w:style w:type="paragraph" w:customStyle="1" w:styleId="s00">
    <w:name w:val="s0"/>
    <w:basedOn w:val="a5"/>
    <w:rsid w:val="00E26938"/>
    <w:pPr>
      <w:spacing w:before="100" w:beforeAutospacing="1" w:after="100" w:afterAutospacing="1"/>
    </w:pPr>
  </w:style>
  <w:style w:type="paragraph" w:customStyle="1" w:styleId="afffffff5">
    <w:name w:val="Список нумерованный Знак"/>
    <w:basedOn w:val="a5"/>
    <w:semiHidden/>
    <w:rsid w:val="00E26938"/>
    <w:pPr>
      <w:tabs>
        <w:tab w:val="num" w:pos="153"/>
        <w:tab w:val="left" w:pos="1260"/>
      </w:tabs>
      <w:spacing w:line="360" w:lineRule="auto"/>
      <w:ind w:left="153" w:hanging="153"/>
      <w:jc w:val="both"/>
    </w:pPr>
  </w:style>
  <w:style w:type="paragraph" w:styleId="afffffff6">
    <w:name w:val="table of figures"/>
    <w:basedOn w:val="a5"/>
    <w:next w:val="a5"/>
    <w:rsid w:val="00E26938"/>
  </w:style>
  <w:style w:type="paragraph" w:styleId="afffffff7">
    <w:name w:val="Bibliography"/>
    <w:basedOn w:val="a5"/>
    <w:next w:val="a5"/>
    <w:uiPriority w:val="37"/>
    <w:semiHidden/>
    <w:unhideWhenUsed/>
    <w:rsid w:val="00E26938"/>
  </w:style>
  <w:style w:type="paragraph" w:styleId="afffffff8">
    <w:name w:val="table of authorities"/>
    <w:basedOn w:val="a5"/>
    <w:next w:val="a5"/>
    <w:rsid w:val="00E26938"/>
    <w:pPr>
      <w:ind w:left="240" w:hanging="240"/>
    </w:pPr>
  </w:style>
  <w:style w:type="paragraph" w:styleId="afffffff9">
    <w:name w:val="macro"/>
    <w:link w:val="afffffffa"/>
    <w:rsid w:val="00E269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a">
    <w:name w:val="Текст макроса Знак"/>
    <w:link w:val="afffffff9"/>
    <w:rsid w:val="00E26938"/>
    <w:rPr>
      <w:rFonts w:ascii="Courier New" w:eastAsia="Times New Roman" w:hAnsi="Courier New" w:cs="Courier New"/>
      <w:lang w:val="ru-RU" w:eastAsia="ru-RU" w:bidi="ar-SA"/>
    </w:rPr>
  </w:style>
  <w:style w:type="paragraph" w:styleId="1f">
    <w:name w:val="index 1"/>
    <w:basedOn w:val="a5"/>
    <w:next w:val="a5"/>
    <w:autoRedefine/>
    <w:rsid w:val="00E26938"/>
    <w:pPr>
      <w:ind w:left="240" w:hanging="240"/>
    </w:pPr>
  </w:style>
  <w:style w:type="paragraph" w:styleId="afffffffb">
    <w:name w:val="index heading"/>
    <w:basedOn w:val="a5"/>
    <w:next w:val="1f"/>
    <w:rsid w:val="00E26938"/>
    <w:rPr>
      <w:rFonts w:ascii="Cambria" w:hAnsi="Cambria"/>
      <w:b/>
      <w:bCs/>
    </w:rPr>
  </w:style>
  <w:style w:type="paragraph" w:styleId="2fa">
    <w:name w:val="index 2"/>
    <w:basedOn w:val="a5"/>
    <w:next w:val="a5"/>
    <w:autoRedefine/>
    <w:rsid w:val="00E26938"/>
    <w:pPr>
      <w:ind w:left="480" w:hanging="240"/>
    </w:pPr>
  </w:style>
  <w:style w:type="paragraph" w:styleId="3f0">
    <w:name w:val="index 3"/>
    <w:basedOn w:val="a5"/>
    <w:next w:val="a5"/>
    <w:autoRedefine/>
    <w:rsid w:val="00E26938"/>
    <w:pPr>
      <w:ind w:left="720" w:hanging="240"/>
    </w:pPr>
  </w:style>
  <w:style w:type="paragraph" w:styleId="49">
    <w:name w:val="index 4"/>
    <w:basedOn w:val="a5"/>
    <w:next w:val="a5"/>
    <w:autoRedefine/>
    <w:rsid w:val="00E26938"/>
    <w:pPr>
      <w:ind w:left="960" w:hanging="240"/>
    </w:pPr>
  </w:style>
  <w:style w:type="paragraph" w:styleId="58">
    <w:name w:val="index 5"/>
    <w:basedOn w:val="a5"/>
    <w:next w:val="a5"/>
    <w:autoRedefine/>
    <w:rsid w:val="00E26938"/>
    <w:pPr>
      <w:ind w:left="1200" w:hanging="240"/>
    </w:pPr>
  </w:style>
  <w:style w:type="paragraph" w:styleId="63">
    <w:name w:val="index 6"/>
    <w:basedOn w:val="a5"/>
    <w:next w:val="a5"/>
    <w:autoRedefine/>
    <w:rsid w:val="00E26938"/>
    <w:pPr>
      <w:ind w:left="1440" w:hanging="240"/>
    </w:pPr>
  </w:style>
  <w:style w:type="paragraph" w:styleId="73">
    <w:name w:val="index 7"/>
    <w:basedOn w:val="a5"/>
    <w:next w:val="a5"/>
    <w:autoRedefine/>
    <w:rsid w:val="00E26938"/>
    <w:pPr>
      <w:ind w:left="1680" w:hanging="240"/>
    </w:pPr>
  </w:style>
  <w:style w:type="paragraph" w:styleId="83">
    <w:name w:val="index 8"/>
    <w:basedOn w:val="a5"/>
    <w:next w:val="a5"/>
    <w:autoRedefine/>
    <w:rsid w:val="00E26938"/>
    <w:pPr>
      <w:ind w:left="1920" w:hanging="240"/>
    </w:pPr>
  </w:style>
  <w:style w:type="paragraph" w:styleId="92">
    <w:name w:val="index 9"/>
    <w:basedOn w:val="a5"/>
    <w:next w:val="a5"/>
    <w:autoRedefine/>
    <w:rsid w:val="00E26938"/>
    <w:pPr>
      <w:ind w:left="2160" w:hanging="240"/>
    </w:pPr>
  </w:style>
  <w:style w:type="numbering" w:customStyle="1" w:styleId="1111111">
    <w:name w:val="1 / 1.1 / 1.1.11"/>
    <w:basedOn w:val="a9"/>
    <w:next w:val="111111"/>
    <w:rsid w:val="00E26938"/>
    <w:pPr>
      <w:numPr>
        <w:numId w:val="8"/>
      </w:numPr>
    </w:pPr>
  </w:style>
  <w:style w:type="numbering" w:customStyle="1" w:styleId="1ai1">
    <w:name w:val="1 / a / i1"/>
    <w:basedOn w:val="a9"/>
    <w:next w:val="1ai"/>
    <w:rsid w:val="00E26938"/>
  </w:style>
  <w:style w:type="character" w:customStyle="1" w:styleId="fts-hit">
    <w:name w:val="fts-hit"/>
    <w:rsid w:val="00E26938"/>
  </w:style>
  <w:style w:type="paragraph" w:customStyle="1" w:styleId="11">
    <w:name w:val="Маркированный_1"/>
    <w:basedOn w:val="a5"/>
    <w:semiHidden/>
    <w:rsid w:val="00E26938"/>
    <w:pPr>
      <w:numPr>
        <w:ilvl w:val="1"/>
        <w:numId w:val="19"/>
      </w:numPr>
      <w:tabs>
        <w:tab w:val="left" w:pos="900"/>
      </w:tabs>
      <w:spacing w:line="360" w:lineRule="auto"/>
      <w:ind w:firstLine="720"/>
      <w:jc w:val="both"/>
    </w:pPr>
    <w:rPr>
      <w:rFonts w:eastAsia="Calibri"/>
      <w:lang w:val="x-none" w:eastAsia="en-US"/>
    </w:rPr>
  </w:style>
  <w:style w:type="paragraph" w:customStyle="1" w:styleId="afffffffc">
    <w:name w:val="Закладка"/>
    <w:basedOn w:val="12"/>
    <w:link w:val="afffffffd"/>
    <w:qFormat/>
    <w:rsid w:val="00E26938"/>
    <w:pPr>
      <w:tabs>
        <w:tab w:val="clear" w:pos="851"/>
      </w:tabs>
      <w:autoSpaceDE w:val="0"/>
      <w:autoSpaceDN w:val="0"/>
      <w:adjustRightInd w:val="0"/>
      <w:spacing w:before="0" w:after="0"/>
      <w:ind w:firstLine="540"/>
      <w:jc w:val="both"/>
    </w:pPr>
    <w:rPr>
      <w:color w:val="365F91"/>
      <w:sz w:val="24"/>
      <w:szCs w:val="32"/>
    </w:rPr>
  </w:style>
  <w:style w:type="character" w:customStyle="1" w:styleId="afffffffd">
    <w:name w:val="Закладка Знак"/>
    <w:link w:val="afffffffc"/>
    <w:rsid w:val="00E26938"/>
    <w:rPr>
      <w:rFonts w:ascii="Times New Roman" w:eastAsia="Times New Roman" w:hAnsi="Times New Roman"/>
      <w:b/>
      <w:bCs/>
      <w:color w:val="365F91"/>
      <w:kern w:val="32"/>
      <w:sz w:val="24"/>
      <w:szCs w:val="32"/>
      <w:lang w:val="x-none" w:eastAsia="x-none"/>
    </w:rPr>
  </w:style>
  <w:style w:type="paragraph" w:customStyle="1" w:styleId="1f0">
    <w:name w:val="Абзац списка1"/>
    <w:basedOn w:val="a5"/>
    <w:rsid w:val="00E26938"/>
    <w:pPr>
      <w:spacing w:after="200" w:line="276" w:lineRule="auto"/>
      <w:ind w:left="720"/>
      <w:contextualSpacing/>
    </w:pPr>
    <w:rPr>
      <w:rFonts w:ascii="Calibri" w:eastAsia="Calibri" w:hAnsi="Calibri"/>
      <w:sz w:val="22"/>
      <w:szCs w:val="22"/>
      <w:lang w:eastAsia="en-US"/>
    </w:rPr>
  </w:style>
  <w:style w:type="character" w:customStyle="1" w:styleId="Sf">
    <w:name w:val="S_Таблица Знак"/>
    <w:link w:val="S5"/>
    <w:locked/>
    <w:rsid w:val="00E26938"/>
    <w:rPr>
      <w:rFonts w:ascii="Times New Roman" w:eastAsia="Times New Roman" w:hAnsi="Times New Roman"/>
      <w:sz w:val="24"/>
      <w:szCs w:val="24"/>
      <w:lang w:val="x-none" w:eastAsia="x-none"/>
    </w:rPr>
  </w:style>
  <w:style w:type="paragraph" w:customStyle="1" w:styleId="afffffffe">
    <w:name w:val="Основной"/>
    <w:basedOn w:val="affff0"/>
    <w:rsid w:val="00E26938"/>
    <w:pPr>
      <w:spacing w:line="240" w:lineRule="auto"/>
      <w:ind w:firstLine="680"/>
    </w:pPr>
    <w:rPr>
      <w:sz w:val="28"/>
      <w:lang w:eastAsia="ru-RU"/>
    </w:rPr>
  </w:style>
  <w:style w:type="paragraph" w:customStyle="1" w:styleId="64">
    <w:name w:val="заголовок 6"/>
    <w:basedOn w:val="a5"/>
    <w:next w:val="a5"/>
    <w:rsid w:val="00E26938"/>
    <w:pPr>
      <w:keepNext/>
      <w:autoSpaceDE w:val="0"/>
      <w:autoSpaceDN w:val="0"/>
      <w:jc w:val="center"/>
    </w:pPr>
    <w:rPr>
      <w:rFonts w:ascii="Courier New" w:hAnsi="Courier New" w:cs="Courier New"/>
    </w:rPr>
  </w:style>
  <w:style w:type="paragraph" w:customStyle="1" w:styleId="textn">
    <w:name w:val="textn"/>
    <w:basedOn w:val="a5"/>
    <w:rsid w:val="00E26938"/>
    <w:pPr>
      <w:spacing w:before="100" w:beforeAutospacing="1" w:after="100" w:afterAutospacing="1"/>
    </w:pPr>
  </w:style>
  <w:style w:type="paragraph" w:customStyle="1" w:styleId="affffffff">
    <w:name w:val="Табличный_справа"/>
    <w:basedOn w:val="a5"/>
    <w:rsid w:val="00E26938"/>
    <w:pPr>
      <w:jc w:val="right"/>
    </w:pPr>
    <w:rPr>
      <w:sz w:val="22"/>
      <w:szCs w:val="22"/>
    </w:rPr>
  </w:style>
  <w:style w:type="paragraph" w:customStyle="1" w:styleId="ConsPlusDocList">
    <w:name w:val="ConsPlusDocList"/>
    <w:rsid w:val="00E26938"/>
    <w:pPr>
      <w:widowControl w:val="0"/>
      <w:autoSpaceDE w:val="0"/>
      <w:autoSpaceDN w:val="0"/>
      <w:adjustRightInd w:val="0"/>
    </w:pPr>
    <w:rPr>
      <w:rFonts w:ascii="Courier New" w:eastAsia="Times New Roman" w:hAnsi="Courier New" w:cs="Courier New"/>
    </w:rPr>
  </w:style>
  <w:style w:type="numbering" w:customStyle="1" w:styleId="11111111">
    <w:name w:val="1 / 1.1 / 1.1.111"/>
    <w:basedOn w:val="a9"/>
    <w:next w:val="111111"/>
    <w:rsid w:val="00E26938"/>
  </w:style>
  <w:style w:type="numbering" w:customStyle="1" w:styleId="1ai11">
    <w:name w:val="1 / a / i11"/>
    <w:basedOn w:val="a9"/>
    <w:next w:val="1ai"/>
    <w:rsid w:val="00E26938"/>
  </w:style>
  <w:style w:type="numbering" w:customStyle="1" w:styleId="1f1">
    <w:name w:val="Статья / Раздел1"/>
    <w:basedOn w:val="a9"/>
    <w:next w:val="afffffe"/>
    <w:rsid w:val="00E26938"/>
  </w:style>
  <w:style w:type="table" w:customStyle="1" w:styleId="2-51">
    <w:name w:val="Средняя заливка 2 - Акцент 51"/>
    <w:basedOn w:val="a8"/>
    <w:next w:val="2-5"/>
    <w:uiPriority w:val="64"/>
    <w:rsid w:val="00E26938"/>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Нет списка11"/>
    <w:next w:val="a9"/>
    <w:uiPriority w:val="99"/>
    <w:semiHidden/>
    <w:unhideWhenUsed/>
    <w:rsid w:val="00E26938"/>
  </w:style>
  <w:style w:type="numbering" w:customStyle="1" w:styleId="210">
    <w:name w:val="Нет списка21"/>
    <w:next w:val="a9"/>
    <w:uiPriority w:val="99"/>
    <w:semiHidden/>
    <w:unhideWhenUsed/>
    <w:rsid w:val="00E26938"/>
  </w:style>
  <w:style w:type="character" w:customStyle="1" w:styleId="ep">
    <w:name w:val="ep"/>
    <w:rsid w:val="00E26938"/>
  </w:style>
  <w:style w:type="paragraph" w:customStyle="1" w:styleId="S20">
    <w:name w:val="S_Нумерованный 2"/>
    <w:basedOn w:val="a5"/>
    <w:autoRedefine/>
    <w:rsid w:val="00E26938"/>
    <w:pPr>
      <w:numPr>
        <w:numId w:val="20"/>
      </w:numPr>
      <w:tabs>
        <w:tab w:val="left" w:pos="680"/>
      </w:tabs>
      <w:spacing w:line="360" w:lineRule="auto"/>
      <w:jc w:val="both"/>
    </w:pPr>
  </w:style>
  <w:style w:type="numbering" w:customStyle="1" w:styleId="111111111">
    <w:name w:val="1 / 1.1 / 1.1.1111"/>
    <w:basedOn w:val="a9"/>
    <w:next w:val="111111"/>
    <w:rsid w:val="00E26938"/>
    <w:pPr>
      <w:numPr>
        <w:numId w:val="18"/>
      </w:numPr>
    </w:pPr>
  </w:style>
  <w:style w:type="numbering" w:customStyle="1" w:styleId="1ai111">
    <w:name w:val="1 / a / i111"/>
    <w:basedOn w:val="a9"/>
    <w:next w:val="1ai"/>
    <w:rsid w:val="00E26938"/>
    <w:pPr>
      <w:numPr>
        <w:numId w:val="9"/>
      </w:numPr>
    </w:pPr>
  </w:style>
  <w:style w:type="table" w:customStyle="1" w:styleId="2-511">
    <w:name w:val="Средняя заливка 2 - Акцент 511"/>
    <w:basedOn w:val="a8"/>
    <w:next w:val="2-5"/>
    <w:uiPriority w:val="64"/>
    <w:rsid w:val="00E26938"/>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E26938"/>
    <w:rPr>
      <w:rFonts w:ascii="Times New Roman" w:eastAsia="Times New Roman" w:hAnsi="Times New Roman"/>
      <w:i/>
      <w:sz w:val="24"/>
      <w:szCs w:val="24"/>
      <w:lang w:val="x-none" w:eastAsia="x-none"/>
    </w:rPr>
  </w:style>
  <w:style w:type="paragraph" w:customStyle="1" w:styleId="S31">
    <w:name w:val="S_Нумерованный_3.1"/>
    <w:basedOn w:val="S6"/>
    <w:autoRedefine/>
    <w:rsid w:val="00E26938"/>
    <w:pPr>
      <w:numPr>
        <w:numId w:val="21"/>
      </w:numPr>
      <w:spacing w:before="0" w:after="0" w:line="360" w:lineRule="auto"/>
    </w:pPr>
    <w:rPr>
      <w:color w:val="FF0000"/>
      <w:lang w:eastAsia="en-US"/>
    </w:rPr>
  </w:style>
  <w:style w:type="numbering" w:customStyle="1" w:styleId="1111115">
    <w:name w:val="1 / 1.1 / 1.1.15"/>
    <w:basedOn w:val="a9"/>
    <w:next w:val="111111"/>
    <w:rsid w:val="00E26938"/>
    <w:pPr>
      <w:numPr>
        <w:numId w:val="3"/>
      </w:numPr>
    </w:pPr>
  </w:style>
  <w:style w:type="paragraph" w:customStyle="1" w:styleId="3f1">
    <w:name w:val="Основной текст3"/>
    <w:basedOn w:val="a5"/>
    <w:rsid w:val="00E26938"/>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 w:type="character" w:customStyle="1" w:styleId="wmi-callto">
    <w:name w:val="wmi-callto"/>
    <w:rsid w:val="00267292"/>
  </w:style>
  <w:style w:type="paragraph" w:customStyle="1" w:styleId="Label">
    <w:name w:val="Label"/>
    <w:basedOn w:val="a5"/>
    <w:uiPriority w:val="99"/>
    <w:rsid w:val="00E53901"/>
    <w:pPr>
      <w:spacing w:before="120"/>
    </w:pPr>
    <w:rPr>
      <w:rFonts w:ascii="Antiqua" w:hAnsi="Antiqua" w:cs="Antiqua"/>
      <w:sz w:val="17"/>
      <w:szCs w:val="17"/>
      <w:lang w:val="en-US"/>
    </w:rPr>
  </w:style>
  <w:style w:type="paragraph" w:customStyle="1" w:styleId="Ieinoie">
    <w:name w:val="Ieino?ie"/>
    <w:basedOn w:val="a5"/>
    <w:uiPriority w:val="99"/>
    <w:rsid w:val="00E53901"/>
    <w:pPr>
      <w:jc w:val="center"/>
    </w:pPr>
    <w:rPr>
      <w:rFonts w:ascii="AGGal" w:hAnsi="AGGal" w:cs="AGGal"/>
    </w:rPr>
  </w:style>
  <w:style w:type="paragraph" w:customStyle="1" w:styleId="affffffff0">
    <w:name w:val="Нефтеюганск"/>
    <w:basedOn w:val="a6"/>
    <w:link w:val="affffffff1"/>
    <w:qFormat/>
    <w:rsid w:val="00BF2109"/>
    <w:pPr>
      <w:spacing w:before="0" w:after="0"/>
    </w:pPr>
    <w:rPr>
      <w:b/>
      <w:sz w:val="28"/>
      <w:szCs w:val="28"/>
    </w:rPr>
  </w:style>
  <w:style w:type="character" w:customStyle="1" w:styleId="affffffff1">
    <w:name w:val="Нефтеюганск Знак"/>
    <w:basedOn w:val="aa"/>
    <w:link w:val="affffffff0"/>
    <w:rsid w:val="00BF2109"/>
    <w:rPr>
      <w:rFonts w:ascii="Times New Roman" w:eastAsia="Times New Roman" w:hAnsi="Times New Roman" w:cs="Times New Roman"/>
      <w:b/>
      <w:sz w:val="28"/>
      <w:szCs w:val="28"/>
      <w:lang w:val="x-none" w:eastAsia="ru-RU"/>
    </w:rPr>
  </w:style>
  <w:style w:type="paragraph" w:customStyle="1" w:styleId="1f2">
    <w:name w:val="Стиль1"/>
    <w:basedOn w:val="afffffffc"/>
    <w:link w:val="1f3"/>
    <w:qFormat/>
    <w:rsid w:val="005D7022"/>
    <w:rPr>
      <w:color w:val="auto"/>
      <w:sz w:val="28"/>
      <w:szCs w:val="28"/>
      <w:lang w:val="ru-RU"/>
    </w:rPr>
  </w:style>
  <w:style w:type="paragraph" w:customStyle="1" w:styleId="3f2">
    <w:name w:val="Стиль3"/>
    <w:basedOn w:val="ConsNormal"/>
    <w:link w:val="3f3"/>
    <w:qFormat/>
    <w:rsid w:val="005D7022"/>
    <w:pPr>
      <w:ind w:firstLine="567"/>
    </w:pPr>
    <w:rPr>
      <w:rFonts w:ascii="Times New Roman" w:hAnsi="Times New Roman"/>
      <w:b/>
      <w:sz w:val="28"/>
      <w:szCs w:val="28"/>
    </w:rPr>
  </w:style>
  <w:style w:type="character" w:customStyle="1" w:styleId="1f3">
    <w:name w:val="Стиль1 Знак"/>
    <w:basedOn w:val="afffffffd"/>
    <w:link w:val="1f2"/>
    <w:rsid w:val="005D7022"/>
    <w:rPr>
      <w:rFonts w:ascii="Times New Roman" w:eastAsia="Times New Roman" w:hAnsi="Times New Roman"/>
      <w:b/>
      <w:bCs/>
      <w:color w:val="365F91"/>
      <w:kern w:val="32"/>
      <w:sz w:val="28"/>
      <w:szCs w:val="28"/>
      <w:lang w:val="x-none" w:eastAsia="x-none"/>
    </w:rPr>
  </w:style>
  <w:style w:type="paragraph" w:customStyle="1" w:styleId="4a">
    <w:name w:val="Стиль4"/>
    <w:basedOn w:val="afffffffc"/>
    <w:link w:val="4b"/>
    <w:qFormat/>
    <w:rsid w:val="005D7022"/>
    <w:rPr>
      <w:color w:val="auto"/>
      <w:sz w:val="28"/>
      <w:szCs w:val="28"/>
    </w:rPr>
  </w:style>
  <w:style w:type="character" w:customStyle="1" w:styleId="3f3">
    <w:name w:val="Стиль3 Знак"/>
    <w:basedOn w:val="ConsNormal0"/>
    <w:link w:val="3f2"/>
    <w:rsid w:val="005D7022"/>
    <w:rPr>
      <w:rFonts w:ascii="Times New Roman" w:eastAsia="Times New Roman" w:hAnsi="Times New Roman"/>
      <w:b/>
      <w:sz w:val="28"/>
      <w:szCs w:val="28"/>
      <w:lang w:eastAsia="ru-RU" w:bidi="ar-SA"/>
    </w:rPr>
  </w:style>
  <w:style w:type="character" w:customStyle="1" w:styleId="4b">
    <w:name w:val="Стиль4 Знак"/>
    <w:basedOn w:val="afffffffd"/>
    <w:link w:val="4a"/>
    <w:rsid w:val="005D7022"/>
    <w:rPr>
      <w:rFonts w:ascii="Times New Roman" w:eastAsia="Times New Roman" w:hAnsi="Times New Roman"/>
      <w:b/>
      <w:bCs/>
      <w:color w:val="365F91"/>
      <w:kern w:val="32"/>
      <w:sz w:val="28"/>
      <w:szCs w:val="28"/>
      <w:lang w:val="x-none" w:eastAsia="x-none"/>
    </w:rPr>
  </w:style>
  <w:style w:type="paragraph" w:customStyle="1" w:styleId="ConsPlusTitlePage">
    <w:name w:val="ConsPlusTitlePage"/>
    <w:rsid w:val="00DB7341"/>
    <w:pPr>
      <w:widowControl w:val="0"/>
      <w:autoSpaceDE w:val="0"/>
      <w:autoSpaceDN w:val="0"/>
    </w:pPr>
    <w:rPr>
      <w:rFonts w:ascii="Tahoma" w:eastAsiaTheme="minorEastAsia" w:hAnsi="Tahoma" w:cs="Tahoma"/>
      <w:szCs w:val="22"/>
    </w:rPr>
  </w:style>
  <w:style w:type="paragraph" w:customStyle="1" w:styleId="ConsPlusJurTerm">
    <w:name w:val="ConsPlusJurTerm"/>
    <w:rsid w:val="00DB73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DB7341"/>
    <w:pPr>
      <w:widowControl w:val="0"/>
      <w:autoSpaceDE w:val="0"/>
      <w:autoSpaceDN w:val="0"/>
    </w:pPr>
    <w:rPr>
      <w:rFonts w:ascii="Arial" w:eastAsiaTheme="minorEastAsia" w:hAnsi="Arial" w:cs="Arial"/>
      <w:szCs w:val="22"/>
    </w:rPr>
  </w:style>
  <w:style w:type="character" w:customStyle="1" w:styleId="-">
    <w:name w:val="Интернет-ссылка"/>
    <w:uiPriority w:val="99"/>
    <w:semiHidden/>
    <w:unhideWhenUsed/>
    <w:rsid w:val="009D63AB"/>
    <w:rPr>
      <w:color w:val="0000FF"/>
      <w:u w:val="single"/>
    </w:rPr>
  </w:style>
  <w:style w:type="character" w:customStyle="1" w:styleId="ListLabel1">
    <w:name w:val="ListLabel 1"/>
    <w:qFormat/>
    <w:rsid w:val="009D63AB"/>
  </w:style>
  <w:style w:type="paragraph" w:customStyle="1" w:styleId="formattext0">
    <w:name w:val="formattext"/>
    <w:basedOn w:val="a5"/>
    <w:qFormat/>
    <w:rsid w:val="009D63AB"/>
    <w:pPr>
      <w:spacing w:beforeAutospacing="1" w:after="2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488">
      <w:bodyDiv w:val="1"/>
      <w:marLeft w:val="0"/>
      <w:marRight w:val="0"/>
      <w:marTop w:val="0"/>
      <w:marBottom w:val="0"/>
      <w:divBdr>
        <w:top w:val="none" w:sz="0" w:space="0" w:color="auto"/>
        <w:left w:val="none" w:sz="0" w:space="0" w:color="auto"/>
        <w:bottom w:val="none" w:sz="0" w:space="0" w:color="auto"/>
        <w:right w:val="none" w:sz="0" w:space="0" w:color="auto"/>
      </w:divBdr>
    </w:div>
    <w:div w:id="159735935">
      <w:bodyDiv w:val="1"/>
      <w:marLeft w:val="0"/>
      <w:marRight w:val="0"/>
      <w:marTop w:val="0"/>
      <w:marBottom w:val="0"/>
      <w:divBdr>
        <w:top w:val="none" w:sz="0" w:space="0" w:color="auto"/>
        <w:left w:val="none" w:sz="0" w:space="0" w:color="auto"/>
        <w:bottom w:val="none" w:sz="0" w:space="0" w:color="auto"/>
        <w:right w:val="none" w:sz="0" w:space="0" w:color="auto"/>
      </w:divBdr>
    </w:div>
    <w:div w:id="294456451">
      <w:bodyDiv w:val="1"/>
      <w:marLeft w:val="0"/>
      <w:marRight w:val="0"/>
      <w:marTop w:val="0"/>
      <w:marBottom w:val="0"/>
      <w:divBdr>
        <w:top w:val="none" w:sz="0" w:space="0" w:color="auto"/>
        <w:left w:val="none" w:sz="0" w:space="0" w:color="auto"/>
        <w:bottom w:val="none" w:sz="0" w:space="0" w:color="auto"/>
        <w:right w:val="none" w:sz="0" w:space="0" w:color="auto"/>
      </w:divBdr>
    </w:div>
    <w:div w:id="352652231">
      <w:bodyDiv w:val="1"/>
      <w:marLeft w:val="0"/>
      <w:marRight w:val="0"/>
      <w:marTop w:val="0"/>
      <w:marBottom w:val="0"/>
      <w:divBdr>
        <w:top w:val="none" w:sz="0" w:space="0" w:color="auto"/>
        <w:left w:val="none" w:sz="0" w:space="0" w:color="auto"/>
        <w:bottom w:val="none" w:sz="0" w:space="0" w:color="auto"/>
        <w:right w:val="none" w:sz="0" w:space="0" w:color="auto"/>
      </w:divBdr>
    </w:div>
    <w:div w:id="410473458">
      <w:bodyDiv w:val="1"/>
      <w:marLeft w:val="0"/>
      <w:marRight w:val="0"/>
      <w:marTop w:val="0"/>
      <w:marBottom w:val="0"/>
      <w:divBdr>
        <w:top w:val="none" w:sz="0" w:space="0" w:color="auto"/>
        <w:left w:val="none" w:sz="0" w:space="0" w:color="auto"/>
        <w:bottom w:val="none" w:sz="0" w:space="0" w:color="auto"/>
        <w:right w:val="none" w:sz="0" w:space="0" w:color="auto"/>
      </w:divBdr>
      <w:divsChild>
        <w:div w:id="1731686662">
          <w:marLeft w:val="0"/>
          <w:marRight w:val="0"/>
          <w:marTop w:val="0"/>
          <w:marBottom w:val="0"/>
          <w:divBdr>
            <w:top w:val="none" w:sz="0" w:space="0" w:color="auto"/>
            <w:left w:val="none" w:sz="0" w:space="0" w:color="auto"/>
            <w:bottom w:val="none" w:sz="0" w:space="0" w:color="auto"/>
            <w:right w:val="none" w:sz="0" w:space="0" w:color="auto"/>
          </w:divBdr>
        </w:div>
      </w:divsChild>
    </w:div>
    <w:div w:id="485436702">
      <w:bodyDiv w:val="1"/>
      <w:marLeft w:val="0"/>
      <w:marRight w:val="0"/>
      <w:marTop w:val="0"/>
      <w:marBottom w:val="0"/>
      <w:divBdr>
        <w:top w:val="none" w:sz="0" w:space="0" w:color="auto"/>
        <w:left w:val="none" w:sz="0" w:space="0" w:color="auto"/>
        <w:bottom w:val="none" w:sz="0" w:space="0" w:color="auto"/>
        <w:right w:val="none" w:sz="0" w:space="0" w:color="auto"/>
      </w:divBdr>
    </w:div>
    <w:div w:id="486630589">
      <w:bodyDiv w:val="1"/>
      <w:marLeft w:val="0"/>
      <w:marRight w:val="0"/>
      <w:marTop w:val="0"/>
      <w:marBottom w:val="0"/>
      <w:divBdr>
        <w:top w:val="none" w:sz="0" w:space="0" w:color="auto"/>
        <w:left w:val="none" w:sz="0" w:space="0" w:color="auto"/>
        <w:bottom w:val="none" w:sz="0" w:space="0" w:color="auto"/>
        <w:right w:val="none" w:sz="0" w:space="0" w:color="auto"/>
      </w:divBdr>
    </w:div>
    <w:div w:id="602567767">
      <w:bodyDiv w:val="1"/>
      <w:marLeft w:val="0"/>
      <w:marRight w:val="0"/>
      <w:marTop w:val="0"/>
      <w:marBottom w:val="0"/>
      <w:divBdr>
        <w:top w:val="none" w:sz="0" w:space="0" w:color="auto"/>
        <w:left w:val="none" w:sz="0" w:space="0" w:color="auto"/>
        <w:bottom w:val="none" w:sz="0" w:space="0" w:color="auto"/>
        <w:right w:val="none" w:sz="0" w:space="0" w:color="auto"/>
      </w:divBdr>
      <w:divsChild>
        <w:div w:id="1415012843">
          <w:marLeft w:val="0"/>
          <w:marRight w:val="0"/>
          <w:marTop w:val="0"/>
          <w:marBottom w:val="0"/>
          <w:divBdr>
            <w:top w:val="none" w:sz="0" w:space="0" w:color="auto"/>
            <w:left w:val="none" w:sz="0" w:space="0" w:color="auto"/>
            <w:bottom w:val="none" w:sz="0" w:space="0" w:color="auto"/>
            <w:right w:val="none" w:sz="0" w:space="0" w:color="auto"/>
          </w:divBdr>
        </w:div>
      </w:divsChild>
    </w:div>
    <w:div w:id="619452443">
      <w:bodyDiv w:val="1"/>
      <w:marLeft w:val="0"/>
      <w:marRight w:val="0"/>
      <w:marTop w:val="0"/>
      <w:marBottom w:val="0"/>
      <w:divBdr>
        <w:top w:val="none" w:sz="0" w:space="0" w:color="auto"/>
        <w:left w:val="none" w:sz="0" w:space="0" w:color="auto"/>
        <w:bottom w:val="none" w:sz="0" w:space="0" w:color="auto"/>
        <w:right w:val="none" w:sz="0" w:space="0" w:color="auto"/>
      </w:divBdr>
    </w:div>
    <w:div w:id="693265318">
      <w:bodyDiv w:val="1"/>
      <w:marLeft w:val="0"/>
      <w:marRight w:val="0"/>
      <w:marTop w:val="0"/>
      <w:marBottom w:val="0"/>
      <w:divBdr>
        <w:top w:val="none" w:sz="0" w:space="0" w:color="auto"/>
        <w:left w:val="none" w:sz="0" w:space="0" w:color="auto"/>
        <w:bottom w:val="none" w:sz="0" w:space="0" w:color="auto"/>
        <w:right w:val="none" w:sz="0" w:space="0" w:color="auto"/>
      </w:divBdr>
      <w:divsChild>
        <w:div w:id="222184117">
          <w:marLeft w:val="0"/>
          <w:marRight w:val="0"/>
          <w:marTop w:val="0"/>
          <w:marBottom w:val="0"/>
          <w:divBdr>
            <w:top w:val="none" w:sz="0" w:space="0" w:color="auto"/>
            <w:left w:val="none" w:sz="0" w:space="0" w:color="auto"/>
            <w:bottom w:val="none" w:sz="0" w:space="0" w:color="auto"/>
            <w:right w:val="none" w:sz="0" w:space="0" w:color="auto"/>
          </w:divBdr>
        </w:div>
      </w:divsChild>
    </w:div>
    <w:div w:id="1067344165">
      <w:bodyDiv w:val="1"/>
      <w:marLeft w:val="0"/>
      <w:marRight w:val="0"/>
      <w:marTop w:val="0"/>
      <w:marBottom w:val="0"/>
      <w:divBdr>
        <w:top w:val="none" w:sz="0" w:space="0" w:color="auto"/>
        <w:left w:val="none" w:sz="0" w:space="0" w:color="auto"/>
        <w:bottom w:val="none" w:sz="0" w:space="0" w:color="auto"/>
        <w:right w:val="none" w:sz="0" w:space="0" w:color="auto"/>
      </w:divBdr>
      <w:divsChild>
        <w:div w:id="166479972">
          <w:marLeft w:val="0"/>
          <w:marRight w:val="0"/>
          <w:marTop w:val="0"/>
          <w:marBottom w:val="0"/>
          <w:divBdr>
            <w:top w:val="none" w:sz="0" w:space="0" w:color="auto"/>
            <w:left w:val="none" w:sz="0" w:space="0" w:color="auto"/>
            <w:bottom w:val="none" w:sz="0" w:space="0" w:color="auto"/>
            <w:right w:val="none" w:sz="0" w:space="0" w:color="auto"/>
          </w:divBdr>
        </w:div>
      </w:divsChild>
    </w:div>
    <w:div w:id="1127234616">
      <w:bodyDiv w:val="1"/>
      <w:marLeft w:val="0"/>
      <w:marRight w:val="0"/>
      <w:marTop w:val="0"/>
      <w:marBottom w:val="0"/>
      <w:divBdr>
        <w:top w:val="none" w:sz="0" w:space="0" w:color="auto"/>
        <w:left w:val="none" w:sz="0" w:space="0" w:color="auto"/>
        <w:bottom w:val="none" w:sz="0" w:space="0" w:color="auto"/>
        <w:right w:val="none" w:sz="0" w:space="0" w:color="auto"/>
      </w:divBdr>
    </w:div>
    <w:div w:id="1194153244">
      <w:bodyDiv w:val="1"/>
      <w:marLeft w:val="0"/>
      <w:marRight w:val="0"/>
      <w:marTop w:val="0"/>
      <w:marBottom w:val="0"/>
      <w:divBdr>
        <w:top w:val="none" w:sz="0" w:space="0" w:color="auto"/>
        <w:left w:val="none" w:sz="0" w:space="0" w:color="auto"/>
        <w:bottom w:val="none" w:sz="0" w:space="0" w:color="auto"/>
        <w:right w:val="none" w:sz="0" w:space="0" w:color="auto"/>
      </w:divBdr>
    </w:div>
    <w:div w:id="1207253362">
      <w:bodyDiv w:val="1"/>
      <w:marLeft w:val="0"/>
      <w:marRight w:val="0"/>
      <w:marTop w:val="0"/>
      <w:marBottom w:val="0"/>
      <w:divBdr>
        <w:top w:val="none" w:sz="0" w:space="0" w:color="auto"/>
        <w:left w:val="none" w:sz="0" w:space="0" w:color="auto"/>
        <w:bottom w:val="none" w:sz="0" w:space="0" w:color="auto"/>
        <w:right w:val="none" w:sz="0" w:space="0" w:color="auto"/>
      </w:divBdr>
      <w:divsChild>
        <w:div w:id="311107715">
          <w:marLeft w:val="0"/>
          <w:marRight w:val="0"/>
          <w:marTop w:val="0"/>
          <w:marBottom w:val="0"/>
          <w:divBdr>
            <w:top w:val="none" w:sz="0" w:space="0" w:color="auto"/>
            <w:left w:val="none" w:sz="0" w:space="0" w:color="auto"/>
            <w:bottom w:val="none" w:sz="0" w:space="0" w:color="auto"/>
            <w:right w:val="none" w:sz="0" w:space="0" w:color="auto"/>
          </w:divBdr>
        </w:div>
      </w:divsChild>
    </w:div>
    <w:div w:id="1275021940">
      <w:bodyDiv w:val="1"/>
      <w:marLeft w:val="0"/>
      <w:marRight w:val="0"/>
      <w:marTop w:val="0"/>
      <w:marBottom w:val="0"/>
      <w:divBdr>
        <w:top w:val="none" w:sz="0" w:space="0" w:color="auto"/>
        <w:left w:val="none" w:sz="0" w:space="0" w:color="auto"/>
        <w:bottom w:val="none" w:sz="0" w:space="0" w:color="auto"/>
        <w:right w:val="none" w:sz="0" w:space="0" w:color="auto"/>
      </w:divBdr>
    </w:div>
    <w:div w:id="1281641761">
      <w:bodyDiv w:val="1"/>
      <w:marLeft w:val="0"/>
      <w:marRight w:val="0"/>
      <w:marTop w:val="0"/>
      <w:marBottom w:val="0"/>
      <w:divBdr>
        <w:top w:val="none" w:sz="0" w:space="0" w:color="auto"/>
        <w:left w:val="none" w:sz="0" w:space="0" w:color="auto"/>
        <w:bottom w:val="none" w:sz="0" w:space="0" w:color="auto"/>
        <w:right w:val="none" w:sz="0" w:space="0" w:color="auto"/>
      </w:divBdr>
    </w:div>
    <w:div w:id="1339307581">
      <w:bodyDiv w:val="1"/>
      <w:marLeft w:val="0"/>
      <w:marRight w:val="0"/>
      <w:marTop w:val="0"/>
      <w:marBottom w:val="0"/>
      <w:divBdr>
        <w:top w:val="none" w:sz="0" w:space="0" w:color="auto"/>
        <w:left w:val="none" w:sz="0" w:space="0" w:color="auto"/>
        <w:bottom w:val="none" w:sz="0" w:space="0" w:color="auto"/>
        <w:right w:val="none" w:sz="0" w:space="0" w:color="auto"/>
      </w:divBdr>
    </w:div>
    <w:div w:id="1526137355">
      <w:bodyDiv w:val="1"/>
      <w:marLeft w:val="0"/>
      <w:marRight w:val="0"/>
      <w:marTop w:val="0"/>
      <w:marBottom w:val="0"/>
      <w:divBdr>
        <w:top w:val="none" w:sz="0" w:space="0" w:color="auto"/>
        <w:left w:val="none" w:sz="0" w:space="0" w:color="auto"/>
        <w:bottom w:val="none" w:sz="0" w:space="0" w:color="auto"/>
        <w:right w:val="none" w:sz="0" w:space="0" w:color="auto"/>
      </w:divBdr>
    </w:div>
    <w:div w:id="1568690545">
      <w:bodyDiv w:val="1"/>
      <w:marLeft w:val="0"/>
      <w:marRight w:val="0"/>
      <w:marTop w:val="0"/>
      <w:marBottom w:val="0"/>
      <w:divBdr>
        <w:top w:val="none" w:sz="0" w:space="0" w:color="auto"/>
        <w:left w:val="none" w:sz="0" w:space="0" w:color="auto"/>
        <w:bottom w:val="none" w:sz="0" w:space="0" w:color="auto"/>
        <w:right w:val="none" w:sz="0" w:space="0" w:color="auto"/>
      </w:divBdr>
    </w:div>
    <w:div w:id="1725640553">
      <w:bodyDiv w:val="1"/>
      <w:marLeft w:val="0"/>
      <w:marRight w:val="0"/>
      <w:marTop w:val="0"/>
      <w:marBottom w:val="0"/>
      <w:divBdr>
        <w:top w:val="none" w:sz="0" w:space="0" w:color="auto"/>
        <w:left w:val="none" w:sz="0" w:space="0" w:color="auto"/>
        <w:bottom w:val="none" w:sz="0" w:space="0" w:color="auto"/>
        <w:right w:val="none" w:sz="0" w:space="0" w:color="auto"/>
      </w:divBdr>
    </w:div>
    <w:div w:id="1836415068">
      <w:bodyDiv w:val="1"/>
      <w:marLeft w:val="0"/>
      <w:marRight w:val="0"/>
      <w:marTop w:val="0"/>
      <w:marBottom w:val="0"/>
      <w:divBdr>
        <w:top w:val="none" w:sz="0" w:space="0" w:color="auto"/>
        <w:left w:val="none" w:sz="0" w:space="0" w:color="auto"/>
        <w:bottom w:val="none" w:sz="0" w:space="0" w:color="auto"/>
        <w:right w:val="none" w:sz="0" w:space="0" w:color="auto"/>
      </w:divBdr>
    </w:div>
    <w:div w:id="1932422854">
      <w:bodyDiv w:val="1"/>
      <w:marLeft w:val="0"/>
      <w:marRight w:val="0"/>
      <w:marTop w:val="0"/>
      <w:marBottom w:val="0"/>
      <w:divBdr>
        <w:top w:val="none" w:sz="0" w:space="0" w:color="auto"/>
        <w:left w:val="none" w:sz="0" w:space="0" w:color="auto"/>
        <w:bottom w:val="none" w:sz="0" w:space="0" w:color="auto"/>
        <w:right w:val="none" w:sz="0" w:space="0" w:color="auto"/>
      </w:divBdr>
    </w:div>
    <w:div w:id="2032107080">
      <w:bodyDiv w:val="1"/>
      <w:marLeft w:val="0"/>
      <w:marRight w:val="0"/>
      <w:marTop w:val="0"/>
      <w:marBottom w:val="0"/>
      <w:divBdr>
        <w:top w:val="none" w:sz="0" w:space="0" w:color="auto"/>
        <w:left w:val="none" w:sz="0" w:space="0" w:color="auto"/>
        <w:bottom w:val="none" w:sz="0" w:space="0" w:color="auto"/>
        <w:right w:val="none" w:sz="0" w:space="0" w:color="auto"/>
      </w:divBdr>
      <w:divsChild>
        <w:div w:id="104066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91697598999F1E47A1DBF70CDEB8DF16DD182F11345BFBC0670340AB08A3B9057F08888EE929F0cAA9G" TargetMode="External"/><Relationship Id="rId26" Type="http://schemas.openxmlformats.org/officeDocument/2006/relationships/hyperlink" Target="consultantplus://offline/ref=3BDD46AAB5513854173F159CEEB633D9098E59C0979B8BE572F0485CA2497D953D727428DA82D41CD9B4C457KAF"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normacs://normacs.ru/VMOA?dob=41061.000000&amp;dol=41107.852685" TargetMode="External"/><Relationship Id="rId34" Type="http://schemas.openxmlformats.org/officeDocument/2006/relationships/hyperlink" Target="csnet://pph/01/05/37/1053711.pp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91697598999F1E47A1DBF70CDEB8DF16D0102414315BFBC0670340AB08A3B9057F08888EE929F0cAA8G" TargetMode="External"/><Relationship Id="rId25" Type="http://schemas.openxmlformats.org/officeDocument/2006/relationships/hyperlink" Target="http://docs.cntd.ru/document/1200113464" TargetMode="External"/><Relationship Id="rId33" Type="http://schemas.openxmlformats.org/officeDocument/2006/relationships/oleObject" Target="embeddings/oleObject3.bin"/><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consultantplus://offline/ref=97F779C75B951C2A526A41DDF466A52C6A5C6EC9F59952B938A9E5C0ACD7D767AA4C530A27DB9C47f417J" TargetMode="External"/><Relationship Id="rId20" Type="http://schemas.openxmlformats.org/officeDocument/2006/relationships/hyperlink" Target="consultantplus://offline/main?base=LAW;n=98117;fld=134;dst=100005" TargetMode="External"/><Relationship Id="rId29" Type="http://schemas.openxmlformats.org/officeDocument/2006/relationships/oleObject" Target="embeddings/oleObject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338;fld=134;dst=85" TargetMode="External"/><Relationship Id="rId24" Type="http://schemas.openxmlformats.org/officeDocument/2006/relationships/image" Target="media/image2.jpeg"/><Relationship Id="rId32" Type="http://schemas.openxmlformats.org/officeDocument/2006/relationships/image" Target="media/image5.wmf"/><Relationship Id="rId37" Type="http://schemas.openxmlformats.org/officeDocument/2006/relationships/image" Target="media/image7.png"/><Relationship Id="rId40"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consultantplus://offline/ref=91697598999F1E47A1DBF70CDEB8DF16DE102A19395BFBC0670340ABc0A8G" TargetMode="External"/><Relationship Id="rId23" Type="http://schemas.openxmlformats.org/officeDocument/2006/relationships/header" Target="header1.xml"/><Relationship Id="rId28" Type="http://schemas.openxmlformats.org/officeDocument/2006/relationships/image" Target="media/image3.wmf"/><Relationship Id="rId36" Type="http://schemas.openxmlformats.org/officeDocument/2006/relationships/image" Target="media/image6.png"/><Relationship Id="rId10" Type="http://schemas.openxmlformats.org/officeDocument/2006/relationships/hyperlink" Target="consultantplus://offline/ref=A16A2CAE853DA3A59DEC17170C38C828F1FCF5D7924B22084CC1844820E9451F63A19C506FD0228FC0266EDBE7BC8CC1C9063C55C282DEAES2AFJ" TargetMode="External"/><Relationship Id="rId19" Type="http://schemas.openxmlformats.org/officeDocument/2006/relationships/hyperlink" Target="consultantplus://offline/ref=91697598999F1E47A1DBF70CDEB8DF16D81B2C14305BFBC0670340AB08A3B9057F08888EE929F0cAAFG" TargetMode="Externa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consultantplus://offline/ref=4B76B26E2668D7C3E8C308EB5D858ADED2F54C1A23C6A78B10CBD10D6D8039C8482BCE122287EA6E6E46A42D88D91102AAIEE0G" TargetMode="External"/><Relationship Id="rId14" Type="http://schemas.openxmlformats.org/officeDocument/2006/relationships/hyperlink" Target="http://www.gosthelp.ru/text/PosobiekSNiP2080289Proekt7.html" TargetMode="External"/><Relationship Id="rId22" Type="http://schemas.openxmlformats.org/officeDocument/2006/relationships/hyperlink" Target="http://www.garant.ru/products/ipo/prime/doc/12086381/" TargetMode="External"/><Relationship Id="rId27" Type="http://schemas.openxmlformats.org/officeDocument/2006/relationships/chart" Target="charts/chart1.xml"/><Relationship Id="rId30" Type="http://schemas.openxmlformats.org/officeDocument/2006/relationships/image" Target="media/image4.wmf"/><Relationship Id="rId35" Type="http://schemas.openxmlformats.org/officeDocument/2006/relationships/hyperlink" Target="normacs://normacs.ru/1050F?dob=41821.000185&amp;dol=41876.666863"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wnloads\&#1052;&#1050;&#1044;%20&#1087;&#1086;%20&#1084;&#1082;&#1088;.%20&#1076;&#1083;&#1103;%20&#1054;&#1040;&#1054;%20&#1043;&#1080;&#1087;&#1088;&#1086;&#1075;&#1086;&#1088;.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Минимальный</a:t>
            </a:r>
            <a:r>
              <a:rPr lang="ru-RU" sz="1200" baseline="0"/>
              <a:t> размер территории, га/тыс.чел.</a:t>
            </a:r>
            <a:endParaRPr lang="ru-RU" sz="1200"/>
          </a:p>
        </c:rich>
      </c:tx>
      <c:overlay val="0"/>
    </c:title>
    <c:autoTitleDeleted val="0"/>
    <c:plotArea>
      <c:layout/>
      <c:scatterChart>
        <c:scatterStyle val="lineMarker"/>
        <c:varyColors val="0"/>
        <c:ser>
          <c:idx val="0"/>
          <c:order val="0"/>
          <c:spPr>
            <a:ln w="28575">
              <a:noFill/>
            </a:ln>
          </c:spPr>
          <c:trendline>
            <c:trendlineType val="poly"/>
            <c:order val="2"/>
            <c:dispRSqr val="0"/>
            <c:dispEq val="0"/>
          </c:trendline>
          <c:xVal>
            <c:numRef>
              <c:f>(Лист2!$C$5,Лист2!$C$7:$C$24)</c:f>
              <c:numCache>
                <c:formatCode>General</c:formatCode>
                <c:ptCount val="19"/>
                <c:pt idx="0">
                  <c:v>2</c:v>
                </c:pt>
                <c:pt idx="1">
                  <c:v>2.4</c:v>
                </c:pt>
                <c:pt idx="2">
                  <c:v>3.1</c:v>
                </c:pt>
                <c:pt idx="3">
                  <c:v>3.2</c:v>
                </c:pt>
                <c:pt idx="4">
                  <c:v>4.7</c:v>
                </c:pt>
                <c:pt idx="5">
                  <c:v>5</c:v>
                </c:pt>
                <c:pt idx="6">
                  <c:v>5</c:v>
                </c:pt>
                <c:pt idx="7">
                  <c:v>5.0999999999999996</c:v>
                </c:pt>
                <c:pt idx="8">
                  <c:v>5.2</c:v>
                </c:pt>
                <c:pt idx="9">
                  <c:v>5.4</c:v>
                </c:pt>
                <c:pt idx="10">
                  <c:v>5.4</c:v>
                </c:pt>
                <c:pt idx="11">
                  <c:v>5.4</c:v>
                </c:pt>
                <c:pt idx="12">
                  <c:v>5.5</c:v>
                </c:pt>
                <c:pt idx="13">
                  <c:v>5.7</c:v>
                </c:pt>
                <c:pt idx="14">
                  <c:v>5.9</c:v>
                </c:pt>
                <c:pt idx="15">
                  <c:v>7.6</c:v>
                </c:pt>
                <c:pt idx="16">
                  <c:v>7.6</c:v>
                </c:pt>
                <c:pt idx="17">
                  <c:v>8.2000000000000011</c:v>
                </c:pt>
                <c:pt idx="18">
                  <c:v>9.2000000000000011</c:v>
                </c:pt>
              </c:numCache>
            </c:numRef>
          </c:xVal>
          <c:yVal>
            <c:numRef>
              <c:f>(Лист2!$H$5,Лист2!$H$7:$H$24)</c:f>
              <c:numCache>
                <c:formatCode>0.0</c:formatCode>
                <c:ptCount val="19"/>
                <c:pt idx="0">
                  <c:v>18.438000588446826</c:v>
                </c:pt>
                <c:pt idx="1">
                  <c:v>17.840477111834474</c:v>
                </c:pt>
                <c:pt idx="2">
                  <c:v>36.545552000259896</c:v>
                </c:pt>
                <c:pt idx="3">
                  <c:v>9.3470444299325717</c:v>
                </c:pt>
                <c:pt idx="4">
                  <c:v>10.648414792590312</c:v>
                </c:pt>
                <c:pt idx="5">
                  <c:v>8.0031794944386085</c:v>
                </c:pt>
                <c:pt idx="6">
                  <c:v>6.4499330697900037</c:v>
                </c:pt>
                <c:pt idx="7">
                  <c:v>6.2149677671586225</c:v>
                </c:pt>
                <c:pt idx="8">
                  <c:v>7.2962738380711425</c:v>
                </c:pt>
                <c:pt idx="9">
                  <c:v>4.7054229198909754</c:v>
                </c:pt>
                <c:pt idx="10">
                  <c:v>8.0699800513109974</c:v>
                </c:pt>
                <c:pt idx="11">
                  <c:v>4.6700514560980926</c:v>
                </c:pt>
                <c:pt idx="12">
                  <c:v>8.4850741459432744</c:v>
                </c:pt>
                <c:pt idx="13">
                  <c:v>4.8298488069590766</c:v>
                </c:pt>
                <c:pt idx="14">
                  <c:v>5.1789201109467848</c:v>
                </c:pt>
                <c:pt idx="15">
                  <c:v>4.6346755423803856</c:v>
                </c:pt>
                <c:pt idx="16">
                  <c:v>5.9361914385095762</c:v>
                </c:pt>
                <c:pt idx="17">
                  <c:v>4.0647426547724095</c:v>
                </c:pt>
                <c:pt idx="18">
                  <c:v>4.5149617350756817</c:v>
                </c:pt>
              </c:numCache>
            </c:numRef>
          </c:yVal>
          <c:smooth val="0"/>
          <c:extLst>
            <c:ext xmlns:c16="http://schemas.microsoft.com/office/drawing/2014/chart" uri="{C3380CC4-5D6E-409C-BE32-E72D297353CC}">
              <c16:uniqueId val="{00000000-0476-4B75-9AF3-04EAD3E56B93}"/>
            </c:ext>
          </c:extLst>
        </c:ser>
        <c:dLbls>
          <c:showLegendKey val="0"/>
          <c:showVal val="0"/>
          <c:showCatName val="0"/>
          <c:showSerName val="0"/>
          <c:showPercent val="0"/>
          <c:showBubbleSize val="0"/>
        </c:dLbls>
        <c:axId val="446459032"/>
        <c:axId val="446460600"/>
      </c:scatterChart>
      <c:valAx>
        <c:axId val="446459032"/>
        <c:scaling>
          <c:orientation val="minMax"/>
        </c:scaling>
        <c:delete val="0"/>
        <c:axPos val="b"/>
        <c:title>
          <c:tx>
            <c:rich>
              <a:bodyPr/>
              <a:lstStyle/>
              <a:p>
                <a:pPr>
                  <a:defRPr/>
                </a:pPr>
                <a:r>
                  <a:rPr lang="ru-RU"/>
                  <a:t>Этажность</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446460600"/>
        <c:crosses val="autoZero"/>
        <c:crossBetween val="midCat"/>
        <c:majorUnit val="1"/>
        <c:minorUnit val="1"/>
      </c:valAx>
      <c:valAx>
        <c:axId val="446460600"/>
        <c:scaling>
          <c:orientation val="minMax"/>
        </c:scaling>
        <c:delete val="0"/>
        <c:axPos val="l"/>
        <c:majorGridlines/>
        <c:minorGridlines/>
        <c:title>
          <c:tx>
            <c:rich>
              <a:bodyPr/>
              <a:lstStyle/>
              <a:p>
                <a:pPr>
                  <a:defRPr/>
                </a:pPr>
                <a:r>
                  <a:rPr lang="ru-RU"/>
                  <a:t>Территория, га/тыс.чел.</a:t>
                </a:r>
              </a:p>
            </c:rich>
          </c:tx>
          <c:overlay val="0"/>
        </c:title>
        <c:numFmt formatCode="0.0" sourceLinked="1"/>
        <c:majorTickMark val="out"/>
        <c:minorTickMark val="none"/>
        <c:tickLblPos val="nextTo"/>
        <c:crossAx val="446459032"/>
        <c:crosses val="autoZero"/>
        <c:crossBetween val="midCat"/>
        <c:minorUnit val="10"/>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1D96-4E6D-416B-BDBC-617EB825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173</Pages>
  <Words>44011</Words>
  <Characters>250866</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294289</CharactersWithSpaces>
  <SharedDoc>false</SharedDoc>
  <HLinks>
    <vt:vector size="342" baseType="variant">
      <vt:variant>
        <vt:i4>3866748</vt:i4>
      </vt:variant>
      <vt:variant>
        <vt:i4>678</vt:i4>
      </vt:variant>
      <vt:variant>
        <vt:i4>0</vt:i4>
      </vt:variant>
      <vt:variant>
        <vt:i4>5</vt:i4>
      </vt:variant>
      <vt:variant>
        <vt:lpwstr>http://integral.ru/download/literatur/2.1.6.1032-01.pdf</vt:lpwstr>
      </vt:variant>
      <vt:variant>
        <vt:lpwstr/>
      </vt:variant>
      <vt:variant>
        <vt:i4>-583214915</vt:i4>
      </vt:variant>
      <vt:variant>
        <vt:i4>519</vt:i4>
      </vt:variant>
      <vt:variant>
        <vt:i4>0</vt:i4>
      </vt:variant>
      <vt:variant>
        <vt:i4>5</vt:i4>
      </vt:variant>
      <vt:variant>
        <vt:lpwstr>normacs://normacs.ru/1050F?dob=41821.000185&amp;dol=41876.666863</vt:lpwstr>
      </vt:variant>
      <vt:variant>
        <vt:lpwstr>𿵲2</vt:lpwstr>
      </vt:variant>
      <vt:variant>
        <vt:i4>73007207</vt:i4>
      </vt:variant>
      <vt:variant>
        <vt:i4>510</vt:i4>
      </vt:variant>
      <vt:variant>
        <vt:i4>0</vt:i4>
      </vt:variant>
      <vt:variant>
        <vt:i4>5</vt:i4>
      </vt:variant>
      <vt:variant>
        <vt:lpwstr>csnet://pph/01/05/37/1053711.pph</vt:lpwstr>
      </vt:variant>
      <vt:variant>
        <vt:lpwstr>таб51</vt:lpwstr>
      </vt:variant>
      <vt:variant>
        <vt:i4>-579217219</vt:i4>
      </vt:variant>
      <vt:variant>
        <vt:i4>507</vt:i4>
      </vt:variant>
      <vt:variant>
        <vt:i4>0</vt:i4>
      </vt:variant>
      <vt:variant>
        <vt:i4>5</vt:i4>
      </vt:variant>
      <vt:variant>
        <vt:lpwstr>normacs://normacs.ru/1050F?dob=41821.000185&amp;dol=41876.678287</vt:lpwstr>
      </vt:variant>
      <vt:variant>
        <vt:lpwstr>𿴸</vt:lpwstr>
      </vt:variant>
      <vt:variant>
        <vt:i4>1048631</vt:i4>
      </vt:variant>
      <vt:variant>
        <vt:i4>326</vt:i4>
      </vt:variant>
      <vt:variant>
        <vt:i4>0</vt:i4>
      </vt:variant>
      <vt:variant>
        <vt:i4>5</vt:i4>
      </vt:variant>
      <vt:variant>
        <vt:lpwstr/>
      </vt:variant>
      <vt:variant>
        <vt:lpwstr>_Toc401411320</vt:lpwstr>
      </vt:variant>
      <vt:variant>
        <vt:i4>1245239</vt:i4>
      </vt:variant>
      <vt:variant>
        <vt:i4>320</vt:i4>
      </vt:variant>
      <vt:variant>
        <vt:i4>0</vt:i4>
      </vt:variant>
      <vt:variant>
        <vt:i4>5</vt:i4>
      </vt:variant>
      <vt:variant>
        <vt:lpwstr/>
      </vt:variant>
      <vt:variant>
        <vt:lpwstr>_Toc401411319</vt:lpwstr>
      </vt:variant>
      <vt:variant>
        <vt:i4>1245239</vt:i4>
      </vt:variant>
      <vt:variant>
        <vt:i4>314</vt:i4>
      </vt:variant>
      <vt:variant>
        <vt:i4>0</vt:i4>
      </vt:variant>
      <vt:variant>
        <vt:i4>5</vt:i4>
      </vt:variant>
      <vt:variant>
        <vt:lpwstr/>
      </vt:variant>
      <vt:variant>
        <vt:lpwstr>_Toc401411318</vt:lpwstr>
      </vt:variant>
      <vt:variant>
        <vt:i4>1245239</vt:i4>
      </vt:variant>
      <vt:variant>
        <vt:i4>308</vt:i4>
      </vt:variant>
      <vt:variant>
        <vt:i4>0</vt:i4>
      </vt:variant>
      <vt:variant>
        <vt:i4>5</vt:i4>
      </vt:variant>
      <vt:variant>
        <vt:lpwstr/>
      </vt:variant>
      <vt:variant>
        <vt:lpwstr>_Toc401411317</vt:lpwstr>
      </vt:variant>
      <vt:variant>
        <vt:i4>1245239</vt:i4>
      </vt:variant>
      <vt:variant>
        <vt:i4>302</vt:i4>
      </vt:variant>
      <vt:variant>
        <vt:i4>0</vt:i4>
      </vt:variant>
      <vt:variant>
        <vt:i4>5</vt:i4>
      </vt:variant>
      <vt:variant>
        <vt:lpwstr/>
      </vt:variant>
      <vt:variant>
        <vt:lpwstr>_Toc401411316</vt:lpwstr>
      </vt:variant>
      <vt:variant>
        <vt:i4>1245239</vt:i4>
      </vt:variant>
      <vt:variant>
        <vt:i4>296</vt:i4>
      </vt:variant>
      <vt:variant>
        <vt:i4>0</vt:i4>
      </vt:variant>
      <vt:variant>
        <vt:i4>5</vt:i4>
      </vt:variant>
      <vt:variant>
        <vt:lpwstr/>
      </vt:variant>
      <vt:variant>
        <vt:lpwstr>_Toc401411315</vt:lpwstr>
      </vt:variant>
      <vt:variant>
        <vt:i4>1245239</vt:i4>
      </vt:variant>
      <vt:variant>
        <vt:i4>290</vt:i4>
      </vt:variant>
      <vt:variant>
        <vt:i4>0</vt:i4>
      </vt:variant>
      <vt:variant>
        <vt:i4>5</vt:i4>
      </vt:variant>
      <vt:variant>
        <vt:lpwstr/>
      </vt:variant>
      <vt:variant>
        <vt:lpwstr>_Toc401411314</vt:lpwstr>
      </vt:variant>
      <vt:variant>
        <vt:i4>1245239</vt:i4>
      </vt:variant>
      <vt:variant>
        <vt:i4>284</vt:i4>
      </vt:variant>
      <vt:variant>
        <vt:i4>0</vt:i4>
      </vt:variant>
      <vt:variant>
        <vt:i4>5</vt:i4>
      </vt:variant>
      <vt:variant>
        <vt:lpwstr/>
      </vt:variant>
      <vt:variant>
        <vt:lpwstr>_Toc401411313</vt:lpwstr>
      </vt:variant>
      <vt:variant>
        <vt:i4>1245239</vt:i4>
      </vt:variant>
      <vt:variant>
        <vt:i4>278</vt:i4>
      </vt:variant>
      <vt:variant>
        <vt:i4>0</vt:i4>
      </vt:variant>
      <vt:variant>
        <vt:i4>5</vt:i4>
      </vt:variant>
      <vt:variant>
        <vt:lpwstr/>
      </vt:variant>
      <vt:variant>
        <vt:lpwstr>_Toc401411312</vt:lpwstr>
      </vt:variant>
      <vt:variant>
        <vt:i4>1245239</vt:i4>
      </vt:variant>
      <vt:variant>
        <vt:i4>272</vt:i4>
      </vt:variant>
      <vt:variant>
        <vt:i4>0</vt:i4>
      </vt:variant>
      <vt:variant>
        <vt:i4>5</vt:i4>
      </vt:variant>
      <vt:variant>
        <vt:lpwstr/>
      </vt:variant>
      <vt:variant>
        <vt:lpwstr>_Toc401411311</vt:lpwstr>
      </vt:variant>
      <vt:variant>
        <vt:i4>1245239</vt:i4>
      </vt:variant>
      <vt:variant>
        <vt:i4>266</vt:i4>
      </vt:variant>
      <vt:variant>
        <vt:i4>0</vt:i4>
      </vt:variant>
      <vt:variant>
        <vt:i4>5</vt:i4>
      </vt:variant>
      <vt:variant>
        <vt:lpwstr/>
      </vt:variant>
      <vt:variant>
        <vt:lpwstr>_Toc401411310</vt:lpwstr>
      </vt:variant>
      <vt:variant>
        <vt:i4>1179703</vt:i4>
      </vt:variant>
      <vt:variant>
        <vt:i4>260</vt:i4>
      </vt:variant>
      <vt:variant>
        <vt:i4>0</vt:i4>
      </vt:variant>
      <vt:variant>
        <vt:i4>5</vt:i4>
      </vt:variant>
      <vt:variant>
        <vt:lpwstr/>
      </vt:variant>
      <vt:variant>
        <vt:lpwstr>_Toc401411309</vt:lpwstr>
      </vt:variant>
      <vt:variant>
        <vt:i4>1179703</vt:i4>
      </vt:variant>
      <vt:variant>
        <vt:i4>254</vt:i4>
      </vt:variant>
      <vt:variant>
        <vt:i4>0</vt:i4>
      </vt:variant>
      <vt:variant>
        <vt:i4>5</vt:i4>
      </vt:variant>
      <vt:variant>
        <vt:lpwstr/>
      </vt:variant>
      <vt:variant>
        <vt:lpwstr>_Toc401411308</vt:lpwstr>
      </vt:variant>
      <vt:variant>
        <vt:i4>1179703</vt:i4>
      </vt:variant>
      <vt:variant>
        <vt:i4>248</vt:i4>
      </vt:variant>
      <vt:variant>
        <vt:i4>0</vt:i4>
      </vt:variant>
      <vt:variant>
        <vt:i4>5</vt:i4>
      </vt:variant>
      <vt:variant>
        <vt:lpwstr/>
      </vt:variant>
      <vt:variant>
        <vt:lpwstr>_Toc401411307</vt:lpwstr>
      </vt:variant>
      <vt:variant>
        <vt:i4>1179703</vt:i4>
      </vt:variant>
      <vt:variant>
        <vt:i4>242</vt:i4>
      </vt:variant>
      <vt:variant>
        <vt:i4>0</vt:i4>
      </vt:variant>
      <vt:variant>
        <vt:i4>5</vt:i4>
      </vt:variant>
      <vt:variant>
        <vt:lpwstr/>
      </vt:variant>
      <vt:variant>
        <vt:lpwstr>_Toc401411306</vt:lpwstr>
      </vt:variant>
      <vt:variant>
        <vt:i4>1179703</vt:i4>
      </vt:variant>
      <vt:variant>
        <vt:i4>236</vt:i4>
      </vt:variant>
      <vt:variant>
        <vt:i4>0</vt:i4>
      </vt:variant>
      <vt:variant>
        <vt:i4>5</vt:i4>
      </vt:variant>
      <vt:variant>
        <vt:lpwstr/>
      </vt:variant>
      <vt:variant>
        <vt:lpwstr>_Toc401411305</vt:lpwstr>
      </vt:variant>
      <vt:variant>
        <vt:i4>1179703</vt:i4>
      </vt:variant>
      <vt:variant>
        <vt:i4>230</vt:i4>
      </vt:variant>
      <vt:variant>
        <vt:i4>0</vt:i4>
      </vt:variant>
      <vt:variant>
        <vt:i4>5</vt:i4>
      </vt:variant>
      <vt:variant>
        <vt:lpwstr/>
      </vt:variant>
      <vt:variant>
        <vt:lpwstr>_Toc401411304</vt:lpwstr>
      </vt:variant>
      <vt:variant>
        <vt:i4>1179703</vt:i4>
      </vt:variant>
      <vt:variant>
        <vt:i4>224</vt:i4>
      </vt:variant>
      <vt:variant>
        <vt:i4>0</vt:i4>
      </vt:variant>
      <vt:variant>
        <vt:i4>5</vt:i4>
      </vt:variant>
      <vt:variant>
        <vt:lpwstr/>
      </vt:variant>
      <vt:variant>
        <vt:lpwstr>_Toc401411303</vt:lpwstr>
      </vt:variant>
      <vt:variant>
        <vt:i4>1179703</vt:i4>
      </vt:variant>
      <vt:variant>
        <vt:i4>218</vt:i4>
      </vt:variant>
      <vt:variant>
        <vt:i4>0</vt:i4>
      </vt:variant>
      <vt:variant>
        <vt:i4>5</vt:i4>
      </vt:variant>
      <vt:variant>
        <vt:lpwstr/>
      </vt:variant>
      <vt:variant>
        <vt:lpwstr>_Toc401411302</vt:lpwstr>
      </vt:variant>
      <vt:variant>
        <vt:i4>1179703</vt:i4>
      </vt:variant>
      <vt:variant>
        <vt:i4>212</vt:i4>
      </vt:variant>
      <vt:variant>
        <vt:i4>0</vt:i4>
      </vt:variant>
      <vt:variant>
        <vt:i4>5</vt:i4>
      </vt:variant>
      <vt:variant>
        <vt:lpwstr/>
      </vt:variant>
      <vt:variant>
        <vt:lpwstr>_Toc401411301</vt:lpwstr>
      </vt:variant>
      <vt:variant>
        <vt:i4>1179703</vt:i4>
      </vt:variant>
      <vt:variant>
        <vt:i4>206</vt:i4>
      </vt:variant>
      <vt:variant>
        <vt:i4>0</vt:i4>
      </vt:variant>
      <vt:variant>
        <vt:i4>5</vt:i4>
      </vt:variant>
      <vt:variant>
        <vt:lpwstr/>
      </vt:variant>
      <vt:variant>
        <vt:lpwstr>_Toc401411300</vt:lpwstr>
      </vt:variant>
      <vt:variant>
        <vt:i4>1769526</vt:i4>
      </vt:variant>
      <vt:variant>
        <vt:i4>200</vt:i4>
      </vt:variant>
      <vt:variant>
        <vt:i4>0</vt:i4>
      </vt:variant>
      <vt:variant>
        <vt:i4>5</vt:i4>
      </vt:variant>
      <vt:variant>
        <vt:lpwstr/>
      </vt:variant>
      <vt:variant>
        <vt:lpwstr>_Toc401411299</vt:lpwstr>
      </vt:variant>
      <vt:variant>
        <vt:i4>1769526</vt:i4>
      </vt:variant>
      <vt:variant>
        <vt:i4>194</vt:i4>
      </vt:variant>
      <vt:variant>
        <vt:i4>0</vt:i4>
      </vt:variant>
      <vt:variant>
        <vt:i4>5</vt:i4>
      </vt:variant>
      <vt:variant>
        <vt:lpwstr/>
      </vt:variant>
      <vt:variant>
        <vt:lpwstr>_Toc401411298</vt:lpwstr>
      </vt:variant>
      <vt:variant>
        <vt:i4>1769526</vt:i4>
      </vt:variant>
      <vt:variant>
        <vt:i4>188</vt:i4>
      </vt:variant>
      <vt:variant>
        <vt:i4>0</vt:i4>
      </vt:variant>
      <vt:variant>
        <vt:i4>5</vt:i4>
      </vt:variant>
      <vt:variant>
        <vt:lpwstr/>
      </vt:variant>
      <vt:variant>
        <vt:lpwstr>_Toc401411297</vt:lpwstr>
      </vt:variant>
      <vt:variant>
        <vt:i4>1769526</vt:i4>
      </vt:variant>
      <vt:variant>
        <vt:i4>182</vt:i4>
      </vt:variant>
      <vt:variant>
        <vt:i4>0</vt:i4>
      </vt:variant>
      <vt:variant>
        <vt:i4>5</vt:i4>
      </vt:variant>
      <vt:variant>
        <vt:lpwstr/>
      </vt:variant>
      <vt:variant>
        <vt:lpwstr>_Toc401411296</vt:lpwstr>
      </vt:variant>
      <vt:variant>
        <vt:i4>1769526</vt:i4>
      </vt:variant>
      <vt:variant>
        <vt:i4>176</vt:i4>
      </vt:variant>
      <vt:variant>
        <vt:i4>0</vt:i4>
      </vt:variant>
      <vt:variant>
        <vt:i4>5</vt:i4>
      </vt:variant>
      <vt:variant>
        <vt:lpwstr/>
      </vt:variant>
      <vt:variant>
        <vt:lpwstr>_Toc401411295</vt:lpwstr>
      </vt:variant>
      <vt:variant>
        <vt:i4>1769526</vt:i4>
      </vt:variant>
      <vt:variant>
        <vt:i4>170</vt:i4>
      </vt:variant>
      <vt:variant>
        <vt:i4>0</vt:i4>
      </vt:variant>
      <vt:variant>
        <vt:i4>5</vt:i4>
      </vt:variant>
      <vt:variant>
        <vt:lpwstr/>
      </vt:variant>
      <vt:variant>
        <vt:lpwstr>_Toc401411294</vt:lpwstr>
      </vt:variant>
      <vt:variant>
        <vt:i4>1769526</vt:i4>
      </vt:variant>
      <vt:variant>
        <vt:i4>164</vt:i4>
      </vt:variant>
      <vt:variant>
        <vt:i4>0</vt:i4>
      </vt:variant>
      <vt:variant>
        <vt:i4>5</vt:i4>
      </vt:variant>
      <vt:variant>
        <vt:lpwstr/>
      </vt:variant>
      <vt:variant>
        <vt:lpwstr>_Toc401411293</vt:lpwstr>
      </vt:variant>
      <vt:variant>
        <vt:i4>1769526</vt:i4>
      </vt:variant>
      <vt:variant>
        <vt:i4>158</vt:i4>
      </vt:variant>
      <vt:variant>
        <vt:i4>0</vt:i4>
      </vt:variant>
      <vt:variant>
        <vt:i4>5</vt:i4>
      </vt:variant>
      <vt:variant>
        <vt:lpwstr/>
      </vt:variant>
      <vt:variant>
        <vt:lpwstr>_Toc401411292</vt:lpwstr>
      </vt:variant>
      <vt:variant>
        <vt:i4>1769526</vt:i4>
      </vt:variant>
      <vt:variant>
        <vt:i4>152</vt:i4>
      </vt:variant>
      <vt:variant>
        <vt:i4>0</vt:i4>
      </vt:variant>
      <vt:variant>
        <vt:i4>5</vt:i4>
      </vt:variant>
      <vt:variant>
        <vt:lpwstr/>
      </vt:variant>
      <vt:variant>
        <vt:lpwstr>_Toc401411291</vt:lpwstr>
      </vt:variant>
      <vt:variant>
        <vt:i4>1769526</vt:i4>
      </vt:variant>
      <vt:variant>
        <vt:i4>146</vt:i4>
      </vt:variant>
      <vt:variant>
        <vt:i4>0</vt:i4>
      </vt:variant>
      <vt:variant>
        <vt:i4>5</vt:i4>
      </vt:variant>
      <vt:variant>
        <vt:lpwstr/>
      </vt:variant>
      <vt:variant>
        <vt:lpwstr>_Toc401411290</vt:lpwstr>
      </vt:variant>
      <vt:variant>
        <vt:i4>1703990</vt:i4>
      </vt:variant>
      <vt:variant>
        <vt:i4>140</vt:i4>
      </vt:variant>
      <vt:variant>
        <vt:i4>0</vt:i4>
      </vt:variant>
      <vt:variant>
        <vt:i4>5</vt:i4>
      </vt:variant>
      <vt:variant>
        <vt:lpwstr/>
      </vt:variant>
      <vt:variant>
        <vt:lpwstr>_Toc401411289</vt:lpwstr>
      </vt:variant>
      <vt:variant>
        <vt:i4>1703990</vt:i4>
      </vt:variant>
      <vt:variant>
        <vt:i4>134</vt:i4>
      </vt:variant>
      <vt:variant>
        <vt:i4>0</vt:i4>
      </vt:variant>
      <vt:variant>
        <vt:i4>5</vt:i4>
      </vt:variant>
      <vt:variant>
        <vt:lpwstr/>
      </vt:variant>
      <vt:variant>
        <vt:lpwstr>_Toc401411288</vt:lpwstr>
      </vt:variant>
      <vt:variant>
        <vt:i4>1703990</vt:i4>
      </vt:variant>
      <vt:variant>
        <vt:i4>128</vt:i4>
      </vt:variant>
      <vt:variant>
        <vt:i4>0</vt:i4>
      </vt:variant>
      <vt:variant>
        <vt:i4>5</vt:i4>
      </vt:variant>
      <vt:variant>
        <vt:lpwstr/>
      </vt:variant>
      <vt:variant>
        <vt:lpwstr>_Toc401411287</vt:lpwstr>
      </vt:variant>
      <vt:variant>
        <vt:i4>1703990</vt:i4>
      </vt:variant>
      <vt:variant>
        <vt:i4>122</vt:i4>
      </vt:variant>
      <vt:variant>
        <vt:i4>0</vt:i4>
      </vt:variant>
      <vt:variant>
        <vt:i4>5</vt:i4>
      </vt:variant>
      <vt:variant>
        <vt:lpwstr/>
      </vt:variant>
      <vt:variant>
        <vt:lpwstr>_Toc401411286</vt:lpwstr>
      </vt:variant>
      <vt:variant>
        <vt:i4>1703990</vt:i4>
      </vt:variant>
      <vt:variant>
        <vt:i4>116</vt:i4>
      </vt:variant>
      <vt:variant>
        <vt:i4>0</vt:i4>
      </vt:variant>
      <vt:variant>
        <vt:i4>5</vt:i4>
      </vt:variant>
      <vt:variant>
        <vt:lpwstr/>
      </vt:variant>
      <vt:variant>
        <vt:lpwstr>_Toc401411285</vt:lpwstr>
      </vt:variant>
      <vt:variant>
        <vt:i4>1703990</vt:i4>
      </vt:variant>
      <vt:variant>
        <vt:i4>110</vt:i4>
      </vt:variant>
      <vt:variant>
        <vt:i4>0</vt:i4>
      </vt:variant>
      <vt:variant>
        <vt:i4>5</vt:i4>
      </vt:variant>
      <vt:variant>
        <vt:lpwstr/>
      </vt:variant>
      <vt:variant>
        <vt:lpwstr>_Toc401411284</vt:lpwstr>
      </vt:variant>
      <vt:variant>
        <vt:i4>1703990</vt:i4>
      </vt:variant>
      <vt:variant>
        <vt:i4>104</vt:i4>
      </vt:variant>
      <vt:variant>
        <vt:i4>0</vt:i4>
      </vt:variant>
      <vt:variant>
        <vt:i4>5</vt:i4>
      </vt:variant>
      <vt:variant>
        <vt:lpwstr/>
      </vt:variant>
      <vt:variant>
        <vt:lpwstr>_Toc401411283</vt:lpwstr>
      </vt:variant>
      <vt:variant>
        <vt:i4>1703990</vt:i4>
      </vt:variant>
      <vt:variant>
        <vt:i4>98</vt:i4>
      </vt:variant>
      <vt:variant>
        <vt:i4>0</vt:i4>
      </vt:variant>
      <vt:variant>
        <vt:i4>5</vt:i4>
      </vt:variant>
      <vt:variant>
        <vt:lpwstr/>
      </vt:variant>
      <vt:variant>
        <vt:lpwstr>_Toc401411282</vt:lpwstr>
      </vt:variant>
      <vt:variant>
        <vt:i4>1703990</vt:i4>
      </vt:variant>
      <vt:variant>
        <vt:i4>92</vt:i4>
      </vt:variant>
      <vt:variant>
        <vt:i4>0</vt:i4>
      </vt:variant>
      <vt:variant>
        <vt:i4>5</vt:i4>
      </vt:variant>
      <vt:variant>
        <vt:lpwstr/>
      </vt:variant>
      <vt:variant>
        <vt:lpwstr>_Toc401411281</vt:lpwstr>
      </vt:variant>
      <vt:variant>
        <vt:i4>1703990</vt:i4>
      </vt:variant>
      <vt:variant>
        <vt:i4>86</vt:i4>
      </vt:variant>
      <vt:variant>
        <vt:i4>0</vt:i4>
      </vt:variant>
      <vt:variant>
        <vt:i4>5</vt:i4>
      </vt:variant>
      <vt:variant>
        <vt:lpwstr/>
      </vt:variant>
      <vt:variant>
        <vt:lpwstr>_Toc401411280</vt:lpwstr>
      </vt:variant>
      <vt:variant>
        <vt:i4>1376310</vt:i4>
      </vt:variant>
      <vt:variant>
        <vt:i4>80</vt:i4>
      </vt:variant>
      <vt:variant>
        <vt:i4>0</vt:i4>
      </vt:variant>
      <vt:variant>
        <vt:i4>5</vt:i4>
      </vt:variant>
      <vt:variant>
        <vt:lpwstr/>
      </vt:variant>
      <vt:variant>
        <vt:lpwstr>_Toc401411279</vt:lpwstr>
      </vt:variant>
      <vt:variant>
        <vt:i4>3866748</vt:i4>
      </vt:variant>
      <vt:variant>
        <vt:i4>30</vt:i4>
      </vt:variant>
      <vt:variant>
        <vt:i4>0</vt:i4>
      </vt:variant>
      <vt:variant>
        <vt:i4>5</vt:i4>
      </vt:variant>
      <vt:variant>
        <vt:lpwstr>http://integral.ru/download/literatur/2.1.6.1032-01.pdf</vt:lpwstr>
      </vt:variant>
      <vt:variant>
        <vt:lpwstr/>
      </vt:variant>
      <vt:variant>
        <vt:i4>2162740</vt:i4>
      </vt:variant>
      <vt:variant>
        <vt:i4>27</vt:i4>
      </vt:variant>
      <vt:variant>
        <vt:i4>0</vt:i4>
      </vt:variant>
      <vt:variant>
        <vt:i4>5</vt:i4>
      </vt:variant>
      <vt:variant>
        <vt:lpwstr>http://www.gosthelp.ru/text/PosobiekSNiP2080289Proekt7.html</vt:lpwstr>
      </vt:variant>
      <vt:variant>
        <vt:lpwstr/>
      </vt:variant>
      <vt:variant>
        <vt:i4>2883679</vt:i4>
      </vt:variant>
      <vt:variant>
        <vt:i4>24</vt:i4>
      </vt:variant>
      <vt:variant>
        <vt:i4>0</vt:i4>
      </vt:variant>
      <vt:variant>
        <vt:i4>5</vt:i4>
      </vt:variant>
      <vt:variant>
        <vt:lpwstr>http://ru.wikipedia.org/wiki/%D0%A1%D1%80%D0%B5%D0%B4%D0%B0_%D0%BE%D0%B1%D0%B8%D1%82%D0%B0%D0%BD%D0%B8%D1%8F</vt:lpwstr>
      </vt:variant>
      <vt:variant>
        <vt:lpwstr/>
      </vt:variant>
      <vt:variant>
        <vt:i4>4784237</vt:i4>
      </vt:variant>
      <vt:variant>
        <vt:i4>21</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4063286</vt:i4>
      </vt:variant>
      <vt:variant>
        <vt:i4>18</vt:i4>
      </vt:variant>
      <vt:variant>
        <vt:i4>0</vt:i4>
      </vt:variant>
      <vt:variant>
        <vt:i4>5</vt:i4>
      </vt:variant>
      <vt:variant>
        <vt:lpwstr>consultantplus://offline/ref=CE2F8D8B5227EDE14294F02FA1C8D9ADFF602DD85238FBCB679E24595839B557C0AEF11145457A0Fb1v9H</vt:lpwstr>
      </vt:variant>
      <vt:variant>
        <vt:lpwstr/>
      </vt:variant>
      <vt:variant>
        <vt:i4>5570575</vt:i4>
      </vt:variant>
      <vt:variant>
        <vt:i4>15</vt:i4>
      </vt:variant>
      <vt:variant>
        <vt:i4>0</vt:i4>
      </vt:variant>
      <vt:variant>
        <vt:i4>5</vt:i4>
      </vt:variant>
      <vt:variant>
        <vt:lpwstr>consultantplus://offline/ref=CE2F8D8B5227EDE14294F02FA1C8D9ADFC6E2FD4516CACC936CB2Ab5vCH</vt:lpwstr>
      </vt:variant>
      <vt:variant>
        <vt:lpwstr/>
      </vt:variant>
      <vt:variant>
        <vt:i4>6357046</vt:i4>
      </vt:variant>
      <vt:variant>
        <vt:i4>12</vt:i4>
      </vt:variant>
      <vt:variant>
        <vt:i4>0</vt:i4>
      </vt:variant>
      <vt:variant>
        <vt:i4>5</vt:i4>
      </vt:variant>
      <vt:variant>
        <vt:lpwstr/>
      </vt:variant>
      <vt:variant>
        <vt:lpwstr>Par646</vt:lpwstr>
      </vt:variant>
      <vt:variant>
        <vt:i4>7143478</vt:i4>
      </vt:variant>
      <vt:variant>
        <vt:i4>9</vt:i4>
      </vt:variant>
      <vt:variant>
        <vt:i4>0</vt:i4>
      </vt:variant>
      <vt:variant>
        <vt:i4>5</vt:i4>
      </vt:variant>
      <vt:variant>
        <vt:lpwstr/>
      </vt:variant>
      <vt:variant>
        <vt:lpwstr>Par549</vt:lpwstr>
      </vt:variant>
      <vt:variant>
        <vt:i4>1835086</vt:i4>
      </vt:variant>
      <vt:variant>
        <vt:i4>6</vt:i4>
      </vt:variant>
      <vt:variant>
        <vt:i4>0</vt:i4>
      </vt:variant>
      <vt:variant>
        <vt:i4>5</vt:i4>
      </vt:variant>
      <vt:variant>
        <vt:lpwstr>P:\ХМАО\РНГП 1639-14 ХМАО-Югры\Мат по обоснованию РНГП ХМАО-Югра.doc</vt:lpwstr>
      </vt:variant>
      <vt:variant>
        <vt:lpwstr>Par836</vt:lpwstr>
      </vt:variant>
      <vt:variant>
        <vt:i4>2031694</vt:i4>
      </vt:variant>
      <vt:variant>
        <vt:i4>3</vt:i4>
      </vt:variant>
      <vt:variant>
        <vt:i4>0</vt:i4>
      </vt:variant>
      <vt:variant>
        <vt:i4>5</vt:i4>
      </vt:variant>
      <vt:variant>
        <vt:lpwstr>P:\ХМАО\РНГП 1639-14 ХМАО-Югры\Мат по обоснованию РНГП ХМАО-Югра.doc</vt:lpwstr>
      </vt:variant>
      <vt:variant>
        <vt:lpwstr>Par835</vt:lpwstr>
      </vt:variant>
      <vt:variant>
        <vt:i4>1638478</vt:i4>
      </vt:variant>
      <vt:variant>
        <vt:i4>0</vt:i4>
      </vt:variant>
      <vt:variant>
        <vt:i4>0</vt:i4>
      </vt:variant>
      <vt:variant>
        <vt:i4>5</vt:i4>
      </vt:variant>
      <vt:variant>
        <vt:lpwstr>P:\ХМАО\РНГП 1639-14 ХМАО-Югры\Мат по обоснованию РНГП ХМАО-Югра.doc</vt:lpwstr>
      </vt:variant>
      <vt:variant>
        <vt:lpwstr>Par833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Гемпик Екатерина Александровна</dc:creator>
  <cp:lastModifiedBy>Сергей Владимирович Гужва</cp:lastModifiedBy>
  <cp:revision>5</cp:revision>
  <cp:lastPrinted>2022-10-19T04:35:00Z</cp:lastPrinted>
  <dcterms:created xsi:type="dcterms:W3CDTF">2022-10-17T05:42:00Z</dcterms:created>
  <dcterms:modified xsi:type="dcterms:W3CDTF">2022-10-20T09:38:00Z</dcterms:modified>
</cp:coreProperties>
</file>