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94" w:rsidRDefault="005A4A94" w:rsidP="001D200B">
      <w:pPr>
        <w:spacing w:after="0" w:line="240" w:lineRule="auto"/>
        <w:ind w:firstLine="709"/>
        <w:jc w:val="center"/>
        <w:rPr>
          <w:rFonts w:ascii="Times New Roman" w:eastAsia="Times New Roman" w:hAnsi="Times New Roman"/>
          <w:sz w:val="28"/>
          <w:szCs w:val="28"/>
          <w:lang w:eastAsia="ru-RU"/>
        </w:rPr>
      </w:pPr>
      <w:bookmarkStart w:id="0" w:name="_GoBack"/>
      <w:bookmarkEnd w:id="0"/>
    </w:p>
    <w:p w:rsidR="001D200B" w:rsidRPr="00B766FB" w:rsidRDefault="001D200B" w:rsidP="00B766FB">
      <w:pPr>
        <w:spacing w:after="0" w:line="240" w:lineRule="auto"/>
        <w:jc w:val="center"/>
        <w:rPr>
          <w:rFonts w:ascii="Times New Roman" w:eastAsia="Times New Roman" w:hAnsi="Times New Roman"/>
          <w:sz w:val="32"/>
          <w:szCs w:val="32"/>
          <w:lang w:eastAsia="ru-RU"/>
        </w:rPr>
      </w:pPr>
      <w:r w:rsidRPr="00B766FB">
        <w:rPr>
          <w:rFonts w:ascii="Times New Roman" w:eastAsia="Times New Roman" w:hAnsi="Times New Roman"/>
          <w:sz w:val="32"/>
          <w:szCs w:val="32"/>
          <w:lang w:eastAsia="ru-RU"/>
        </w:rPr>
        <w:t>СЧЁТНАЯ ПАЛАТА ГОРОДА НЕФТЕЮГАНСКА</w:t>
      </w:r>
    </w:p>
    <w:p w:rsidR="001D200B" w:rsidRPr="00D5185B" w:rsidRDefault="001D200B" w:rsidP="001D200B">
      <w:pPr>
        <w:spacing w:after="0" w:line="240" w:lineRule="auto"/>
        <w:ind w:firstLine="709"/>
        <w:jc w:val="center"/>
        <w:rPr>
          <w:rFonts w:ascii="Times New Roman" w:eastAsia="Times New Roman" w:hAnsi="Times New Roman"/>
          <w:sz w:val="32"/>
          <w:szCs w:val="32"/>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641AF5" w:rsidRDefault="001D200B" w:rsidP="001D200B">
      <w:pPr>
        <w:spacing w:after="0" w:line="240" w:lineRule="auto"/>
        <w:jc w:val="center"/>
        <w:rPr>
          <w:rFonts w:ascii="Times New Roman" w:eastAsia="Times New Roman" w:hAnsi="Times New Roman"/>
          <w:sz w:val="36"/>
          <w:szCs w:val="36"/>
          <w:lang w:eastAsia="ru-RU"/>
        </w:rPr>
      </w:pPr>
      <w:r w:rsidRPr="00641AF5">
        <w:rPr>
          <w:rFonts w:ascii="Times New Roman" w:eastAsia="Times New Roman" w:hAnsi="Times New Roman"/>
          <w:sz w:val="36"/>
          <w:szCs w:val="36"/>
          <w:lang w:eastAsia="ru-RU"/>
        </w:rPr>
        <w:t xml:space="preserve">СТАНДАРТ ВНЕШНЕГО МУНИЦИПАЛЬНОГО ФИНАНСОВОГО КОНТРОЛЯ </w:t>
      </w:r>
    </w:p>
    <w:p w:rsidR="001D200B" w:rsidRPr="00641AF5" w:rsidRDefault="001D200B" w:rsidP="001D200B">
      <w:pPr>
        <w:spacing w:after="0" w:line="240" w:lineRule="auto"/>
        <w:jc w:val="center"/>
        <w:rPr>
          <w:rFonts w:ascii="Times New Roman" w:eastAsia="Times New Roman" w:hAnsi="Times New Roman"/>
          <w:sz w:val="36"/>
          <w:szCs w:val="36"/>
          <w:lang w:eastAsia="ru-RU"/>
        </w:rPr>
      </w:pPr>
    </w:p>
    <w:p w:rsidR="001D200B" w:rsidRPr="00641AF5" w:rsidRDefault="001D200B" w:rsidP="001D200B">
      <w:pPr>
        <w:spacing w:after="0" w:line="240" w:lineRule="auto"/>
        <w:jc w:val="center"/>
        <w:rPr>
          <w:rFonts w:ascii="Times New Roman" w:eastAsia="Times New Roman" w:hAnsi="Times New Roman"/>
          <w:b/>
          <w:sz w:val="36"/>
          <w:szCs w:val="36"/>
          <w:lang w:eastAsia="ru-RU"/>
        </w:rPr>
      </w:pPr>
      <w:r w:rsidRPr="00641AF5">
        <w:rPr>
          <w:rFonts w:ascii="Times New Roman" w:eastAsia="Times New Roman" w:hAnsi="Times New Roman"/>
          <w:sz w:val="36"/>
          <w:szCs w:val="36"/>
          <w:lang w:eastAsia="ru-RU"/>
        </w:rPr>
        <w:t xml:space="preserve"> </w:t>
      </w:r>
      <w:r w:rsidRPr="00641AF5">
        <w:rPr>
          <w:rFonts w:ascii="Times New Roman" w:eastAsia="Times New Roman" w:hAnsi="Times New Roman"/>
          <w:b/>
          <w:sz w:val="36"/>
          <w:szCs w:val="36"/>
          <w:lang w:eastAsia="ru-RU"/>
        </w:rPr>
        <w:t xml:space="preserve">«Проведение </w:t>
      </w:r>
      <w:r w:rsidR="00F27031">
        <w:rPr>
          <w:rFonts w:ascii="Times New Roman" w:eastAsia="Times New Roman" w:hAnsi="Times New Roman"/>
          <w:b/>
          <w:sz w:val="36"/>
          <w:szCs w:val="36"/>
          <w:lang w:eastAsia="ru-RU"/>
        </w:rPr>
        <w:t>внешней проверки годового отчёта об исполнении бюджета города Нефтеюганск</w:t>
      </w:r>
      <w:r w:rsidR="002B67F9">
        <w:rPr>
          <w:rFonts w:ascii="Times New Roman" w:eastAsia="Times New Roman" w:hAnsi="Times New Roman"/>
          <w:b/>
          <w:sz w:val="36"/>
          <w:szCs w:val="36"/>
          <w:lang w:eastAsia="ru-RU"/>
        </w:rPr>
        <w:t>а совместно с проверкой достоверности годовой бюджетной отчётности главных администраторов бюджетных средств</w:t>
      </w:r>
      <w:r w:rsidRPr="00641AF5">
        <w:rPr>
          <w:rFonts w:ascii="Times New Roman" w:eastAsia="Times New Roman" w:hAnsi="Times New Roman"/>
          <w:b/>
          <w:sz w:val="36"/>
          <w:szCs w:val="36"/>
          <w:lang w:eastAsia="ru-RU"/>
        </w:rPr>
        <w:t>»</w:t>
      </w:r>
    </w:p>
    <w:p w:rsidR="00B766FB" w:rsidRDefault="00B766FB" w:rsidP="00B766FB">
      <w:pPr>
        <w:spacing w:after="0" w:line="240" w:lineRule="auto"/>
        <w:ind w:firstLine="709"/>
        <w:jc w:val="both"/>
        <w:rPr>
          <w:rFonts w:ascii="Times New Roman" w:eastAsia="Times New Roman" w:hAnsi="Times New Roman"/>
          <w:sz w:val="24"/>
          <w:szCs w:val="24"/>
          <w:lang w:eastAsia="ru-RU"/>
        </w:rPr>
      </w:pPr>
    </w:p>
    <w:p w:rsidR="001E4D09" w:rsidRDefault="006D70D5" w:rsidP="00B766FB">
      <w:pPr>
        <w:spacing w:after="0" w:line="240" w:lineRule="auto"/>
        <w:jc w:val="both"/>
        <w:rPr>
          <w:rFonts w:ascii="Times New Roman" w:hAnsi="Times New Roman"/>
          <w:bCs/>
          <w:sz w:val="24"/>
          <w:szCs w:val="24"/>
        </w:rPr>
      </w:pPr>
      <w:r w:rsidRPr="00B766FB">
        <w:rPr>
          <w:rFonts w:ascii="Times New Roman" w:eastAsia="Times New Roman" w:hAnsi="Times New Roman"/>
          <w:sz w:val="24"/>
          <w:szCs w:val="24"/>
          <w:lang w:eastAsia="ru-RU"/>
        </w:rPr>
        <w:t xml:space="preserve">(Утверждён приказом Счётной палаты города Нефтеюганска от 07.02.2022 № </w:t>
      </w:r>
      <w:r w:rsidRPr="00B766FB">
        <w:rPr>
          <w:rFonts w:ascii="Times New Roman" w:hAnsi="Times New Roman"/>
          <w:bCs/>
          <w:sz w:val="24"/>
          <w:szCs w:val="24"/>
        </w:rPr>
        <w:t>№ 16-п</w:t>
      </w:r>
      <w:r w:rsidR="001E4D09">
        <w:rPr>
          <w:rFonts w:ascii="Times New Roman" w:hAnsi="Times New Roman"/>
          <w:bCs/>
          <w:sz w:val="24"/>
          <w:szCs w:val="24"/>
        </w:rPr>
        <w:t xml:space="preserve">, </w:t>
      </w:r>
    </w:p>
    <w:p w:rsidR="006D70D5" w:rsidRPr="00B766FB" w:rsidRDefault="001E4D09" w:rsidP="001E4D09">
      <w:pPr>
        <w:spacing w:after="0" w:line="240" w:lineRule="auto"/>
        <w:jc w:val="center"/>
        <w:rPr>
          <w:rFonts w:ascii="Times New Roman" w:eastAsia="Times New Roman" w:hAnsi="Times New Roman"/>
          <w:sz w:val="24"/>
          <w:szCs w:val="24"/>
          <w:lang w:eastAsia="ru-RU"/>
        </w:rPr>
      </w:pPr>
      <w:r>
        <w:rPr>
          <w:rFonts w:ascii="Times New Roman" w:hAnsi="Times New Roman"/>
          <w:bCs/>
          <w:sz w:val="24"/>
          <w:szCs w:val="24"/>
        </w:rPr>
        <w:t xml:space="preserve"> ред. приказа от 26.09.2022 № 58-п)</w:t>
      </w:r>
      <w:r w:rsidR="006D70D5" w:rsidRPr="00B766FB">
        <w:rPr>
          <w:rFonts w:ascii="Times New Roman" w:hAnsi="Times New Roman"/>
          <w:bCs/>
          <w:sz w:val="24"/>
          <w:szCs w:val="24"/>
        </w:rPr>
        <w:t>)</w:t>
      </w:r>
    </w:p>
    <w:p w:rsidR="006D70D5" w:rsidRDefault="006D70D5" w:rsidP="001D200B">
      <w:pPr>
        <w:spacing w:after="0" w:line="240" w:lineRule="auto"/>
        <w:jc w:val="center"/>
        <w:rPr>
          <w:rFonts w:ascii="Times New Roman" w:eastAsia="Times New Roman" w:hAnsi="Times New Roman"/>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right"/>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Pr="00822552" w:rsidRDefault="001D200B" w:rsidP="001D200B">
      <w:pPr>
        <w:spacing w:after="0" w:line="240" w:lineRule="auto"/>
        <w:ind w:firstLine="709"/>
        <w:jc w:val="center"/>
        <w:rPr>
          <w:rFonts w:ascii="Times New Roman" w:eastAsia="Times New Roman" w:hAnsi="Times New Roman"/>
          <w:sz w:val="28"/>
          <w:szCs w:val="28"/>
          <w:lang w:eastAsia="ru-RU"/>
        </w:rPr>
      </w:pPr>
    </w:p>
    <w:p w:rsidR="001D200B" w:rsidRDefault="001D200B" w:rsidP="001D200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D5185B">
        <w:rPr>
          <w:rFonts w:ascii="Times New Roman" w:eastAsia="Times New Roman" w:hAnsi="Times New Roman"/>
          <w:sz w:val="28"/>
          <w:szCs w:val="28"/>
          <w:lang w:eastAsia="ru-RU"/>
        </w:rPr>
        <w:t>ород Нефтеюганск</w:t>
      </w:r>
    </w:p>
    <w:p w:rsidR="009961A9" w:rsidRDefault="001D200B" w:rsidP="00F27031">
      <w:pPr>
        <w:spacing w:after="0" w:line="240" w:lineRule="auto"/>
        <w:jc w:val="center"/>
        <w:rPr>
          <w:rFonts w:ascii="Times New Roman" w:eastAsia="Times New Roman" w:hAnsi="Times New Roman"/>
          <w:sz w:val="28"/>
          <w:szCs w:val="28"/>
          <w:lang w:eastAsia="ru-RU"/>
        </w:rPr>
      </w:pPr>
      <w:r w:rsidRPr="00D5185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w:t>
      </w:r>
      <w:r w:rsidR="005A4A94">
        <w:rPr>
          <w:rFonts w:ascii="Times New Roman" w:eastAsia="Times New Roman" w:hAnsi="Times New Roman"/>
          <w:sz w:val="28"/>
          <w:szCs w:val="28"/>
          <w:lang w:eastAsia="ru-RU"/>
        </w:rPr>
        <w:t>22</w:t>
      </w:r>
      <w:r>
        <w:rPr>
          <w:rFonts w:ascii="Times New Roman" w:eastAsia="Times New Roman" w:hAnsi="Times New Roman"/>
          <w:sz w:val="28"/>
          <w:szCs w:val="28"/>
          <w:lang w:eastAsia="ru-RU"/>
        </w:rPr>
        <w:t xml:space="preserve"> </w:t>
      </w:r>
      <w:r w:rsidR="00F27031">
        <w:rPr>
          <w:rFonts w:ascii="Times New Roman" w:eastAsia="Times New Roman" w:hAnsi="Times New Roman"/>
          <w:sz w:val="28"/>
          <w:szCs w:val="28"/>
          <w:lang w:eastAsia="ru-RU"/>
        </w:rPr>
        <w:t>год</w:t>
      </w:r>
    </w:p>
    <w:p w:rsidR="003A56B8" w:rsidRPr="00F27031" w:rsidRDefault="003A56B8" w:rsidP="00F27031">
      <w:pPr>
        <w:spacing w:after="0" w:line="240" w:lineRule="auto"/>
        <w:jc w:val="center"/>
        <w:rPr>
          <w:rFonts w:ascii="Times New Roman" w:eastAsia="Times New Roman" w:hAnsi="Times New Roman"/>
          <w:sz w:val="28"/>
          <w:szCs w:val="28"/>
          <w:lang w:eastAsia="ru-RU"/>
        </w:rPr>
      </w:pPr>
    </w:p>
    <w:p w:rsidR="007D0ED5" w:rsidRDefault="007D0ED5" w:rsidP="00B54C13">
      <w:pPr>
        <w:spacing w:line="240" w:lineRule="auto"/>
        <w:contextualSpacing/>
        <w:jc w:val="center"/>
        <w:rPr>
          <w:rFonts w:ascii="Times New Roman" w:hAnsi="Times New Roman" w:cs="Times New Roman"/>
          <w:b/>
          <w:sz w:val="28"/>
          <w:szCs w:val="28"/>
        </w:rPr>
      </w:pPr>
    </w:p>
    <w:p w:rsidR="006D70D5" w:rsidRDefault="006D70D5" w:rsidP="00B54C13">
      <w:pPr>
        <w:spacing w:line="240" w:lineRule="auto"/>
        <w:contextualSpacing/>
        <w:jc w:val="center"/>
        <w:rPr>
          <w:rFonts w:ascii="Times New Roman" w:hAnsi="Times New Roman" w:cs="Times New Roman"/>
          <w:b/>
          <w:sz w:val="28"/>
          <w:szCs w:val="28"/>
        </w:rPr>
      </w:pPr>
    </w:p>
    <w:p w:rsidR="006D70D5" w:rsidRDefault="006D70D5" w:rsidP="00B54C13">
      <w:pPr>
        <w:spacing w:line="240" w:lineRule="auto"/>
        <w:contextualSpacing/>
        <w:jc w:val="center"/>
        <w:rPr>
          <w:rFonts w:ascii="Times New Roman" w:hAnsi="Times New Roman" w:cs="Times New Roman"/>
          <w:b/>
          <w:sz w:val="28"/>
          <w:szCs w:val="28"/>
        </w:rPr>
      </w:pPr>
    </w:p>
    <w:p w:rsidR="009961A9" w:rsidRPr="008B2D8B" w:rsidRDefault="00BA70CD" w:rsidP="00B54C13">
      <w:pPr>
        <w:spacing w:line="240" w:lineRule="auto"/>
        <w:contextualSpacing/>
        <w:jc w:val="center"/>
        <w:rPr>
          <w:rFonts w:ascii="Times New Roman" w:hAnsi="Times New Roman" w:cs="Times New Roman"/>
          <w:b/>
          <w:sz w:val="28"/>
          <w:szCs w:val="28"/>
        </w:rPr>
      </w:pPr>
      <w:r w:rsidRPr="008B2D8B">
        <w:rPr>
          <w:rFonts w:ascii="Times New Roman" w:hAnsi="Times New Roman" w:cs="Times New Roman"/>
          <w:b/>
          <w:sz w:val="28"/>
          <w:szCs w:val="28"/>
        </w:rPr>
        <w:t>С</w:t>
      </w:r>
      <w:r w:rsidR="003802C3" w:rsidRPr="008B2D8B">
        <w:rPr>
          <w:rFonts w:ascii="Times New Roman" w:hAnsi="Times New Roman" w:cs="Times New Roman"/>
          <w:b/>
          <w:sz w:val="28"/>
          <w:szCs w:val="28"/>
        </w:rPr>
        <w:t>одержание</w:t>
      </w:r>
    </w:p>
    <w:p w:rsidR="00B54C13" w:rsidRPr="003013E2" w:rsidRDefault="00B54C13" w:rsidP="00FE30D7">
      <w:pPr>
        <w:pStyle w:val="a7"/>
        <w:numPr>
          <w:ilvl w:val="0"/>
          <w:numId w:val="1"/>
        </w:numPr>
        <w:spacing w:after="0" w:line="240" w:lineRule="auto"/>
        <w:ind w:right="-284"/>
        <w:rPr>
          <w:rFonts w:ascii="Times New Roman" w:hAnsi="Times New Roman" w:cs="Times New Roman"/>
          <w:sz w:val="28"/>
          <w:szCs w:val="28"/>
        </w:rPr>
      </w:pPr>
      <w:r w:rsidRPr="003013E2">
        <w:rPr>
          <w:rFonts w:ascii="Times New Roman" w:eastAsia="Times New Roman" w:hAnsi="Times New Roman" w:cs="Times New Roman"/>
          <w:sz w:val="28"/>
          <w:szCs w:val="28"/>
          <w:lang w:eastAsia="ru-RU"/>
        </w:rPr>
        <w:lastRenderedPageBreak/>
        <w:t>Общие положения</w:t>
      </w:r>
      <w:r w:rsidR="00EE0065">
        <w:rPr>
          <w:rFonts w:ascii="Times New Roman" w:eastAsia="Times New Roman" w:hAnsi="Times New Roman" w:cs="Times New Roman"/>
          <w:sz w:val="28"/>
          <w:szCs w:val="28"/>
          <w:lang w:eastAsia="ru-RU"/>
        </w:rPr>
        <w:t xml:space="preserve">                                                                                             </w:t>
      </w:r>
      <w:r w:rsidR="00BE5C6F">
        <w:rPr>
          <w:rFonts w:ascii="Times New Roman" w:eastAsia="Times New Roman" w:hAnsi="Times New Roman" w:cs="Times New Roman"/>
          <w:sz w:val="28"/>
          <w:szCs w:val="28"/>
          <w:lang w:eastAsia="ru-RU"/>
        </w:rPr>
        <w:t xml:space="preserve"> </w:t>
      </w:r>
      <w:r w:rsidR="00EE0065">
        <w:rPr>
          <w:rFonts w:ascii="Times New Roman" w:eastAsia="Times New Roman" w:hAnsi="Times New Roman" w:cs="Times New Roman"/>
          <w:sz w:val="28"/>
          <w:szCs w:val="28"/>
          <w:lang w:eastAsia="ru-RU"/>
        </w:rPr>
        <w:t xml:space="preserve"> 3</w:t>
      </w:r>
    </w:p>
    <w:p w:rsidR="00B54C13" w:rsidRPr="00EE0065" w:rsidRDefault="008550C1" w:rsidP="007F2962">
      <w:pPr>
        <w:pStyle w:val="a7"/>
        <w:numPr>
          <w:ilvl w:val="0"/>
          <w:numId w:val="1"/>
        </w:numPr>
        <w:spacing w:after="0" w:line="240" w:lineRule="auto"/>
        <w:ind w:right="-142"/>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Содержание внешней проверки </w:t>
      </w:r>
      <w:r w:rsidRPr="00EE0065">
        <w:rPr>
          <w:rFonts w:ascii="Times New Roman" w:eastAsia="Times New Roman" w:hAnsi="Times New Roman" w:cs="Times New Roman"/>
          <w:sz w:val="28"/>
          <w:szCs w:val="28"/>
          <w:lang w:eastAsia="ru-RU"/>
        </w:rPr>
        <w:t>годового отч</w:t>
      </w:r>
      <w:r>
        <w:rPr>
          <w:rFonts w:ascii="Times New Roman" w:eastAsia="Times New Roman" w:hAnsi="Times New Roman" w:cs="Times New Roman"/>
          <w:sz w:val="28"/>
          <w:szCs w:val="28"/>
          <w:lang w:eastAsia="ru-RU"/>
        </w:rPr>
        <w:t xml:space="preserve">ёта об исполнении бюджета города                                                                                                                 </w:t>
      </w:r>
      <w:r w:rsidR="009061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E0065">
        <w:rPr>
          <w:rFonts w:ascii="Times New Roman" w:eastAsia="Times New Roman" w:hAnsi="Times New Roman" w:cs="Times New Roman"/>
          <w:sz w:val="28"/>
          <w:szCs w:val="28"/>
          <w:lang w:eastAsia="ru-RU"/>
        </w:rPr>
        <w:t xml:space="preserve">4         </w:t>
      </w:r>
      <w:r w:rsidR="00660041" w:rsidRPr="00EE0065">
        <w:rPr>
          <w:rFonts w:ascii="Times New Roman" w:eastAsia="Times New Roman" w:hAnsi="Times New Roman" w:cs="Times New Roman"/>
          <w:sz w:val="28"/>
          <w:szCs w:val="28"/>
          <w:lang w:eastAsia="ru-RU"/>
        </w:rPr>
        <w:t xml:space="preserve">                       </w:t>
      </w:r>
    </w:p>
    <w:p w:rsidR="00B54C13" w:rsidRPr="00EE0065" w:rsidRDefault="009061F7" w:rsidP="009061F7">
      <w:pPr>
        <w:pStyle w:val="a7"/>
        <w:numPr>
          <w:ilvl w:val="0"/>
          <w:numId w:val="1"/>
        </w:numPr>
        <w:autoSpaceDE w:val="0"/>
        <w:autoSpaceDN w:val="0"/>
        <w:adjustRightInd w:val="0"/>
        <w:spacing w:after="0" w:line="240" w:lineRule="auto"/>
        <w:ind w:righ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этапы</w:t>
      </w:r>
      <w:r w:rsidR="00EE0065">
        <w:rPr>
          <w:rFonts w:ascii="Times New Roman" w:eastAsia="Times New Roman" w:hAnsi="Times New Roman" w:cs="Times New Roman"/>
          <w:sz w:val="28"/>
          <w:szCs w:val="28"/>
          <w:lang w:eastAsia="ru-RU"/>
        </w:rPr>
        <w:t xml:space="preserve"> </w:t>
      </w:r>
      <w:r w:rsidR="00B54C13" w:rsidRPr="00EE0065">
        <w:rPr>
          <w:rFonts w:ascii="Times New Roman" w:eastAsia="Times New Roman" w:hAnsi="Times New Roman" w:cs="Times New Roman"/>
          <w:sz w:val="28"/>
          <w:szCs w:val="28"/>
          <w:lang w:eastAsia="ru-RU"/>
        </w:rPr>
        <w:t>проведени</w:t>
      </w:r>
      <w:r>
        <w:rPr>
          <w:rFonts w:ascii="Times New Roman" w:eastAsia="Times New Roman" w:hAnsi="Times New Roman" w:cs="Times New Roman"/>
          <w:sz w:val="28"/>
          <w:szCs w:val="28"/>
          <w:lang w:eastAsia="ru-RU"/>
        </w:rPr>
        <w:t>я</w:t>
      </w:r>
      <w:r w:rsidR="00B54C13" w:rsidRPr="00EE0065">
        <w:rPr>
          <w:rFonts w:ascii="Times New Roman" w:eastAsia="Times New Roman" w:hAnsi="Times New Roman" w:cs="Times New Roman"/>
          <w:sz w:val="28"/>
          <w:szCs w:val="28"/>
          <w:lang w:eastAsia="ru-RU"/>
        </w:rPr>
        <w:t xml:space="preserve"> внешней проверки годового отч</w:t>
      </w:r>
      <w:r w:rsidR="008550C1">
        <w:rPr>
          <w:rFonts w:ascii="Times New Roman" w:eastAsia="Times New Roman" w:hAnsi="Times New Roman" w:cs="Times New Roman"/>
          <w:sz w:val="28"/>
          <w:szCs w:val="28"/>
          <w:lang w:eastAsia="ru-RU"/>
        </w:rPr>
        <w:t>ё</w:t>
      </w:r>
      <w:r w:rsidR="00EE0065">
        <w:rPr>
          <w:rFonts w:ascii="Times New Roman" w:eastAsia="Times New Roman" w:hAnsi="Times New Roman" w:cs="Times New Roman"/>
          <w:sz w:val="28"/>
          <w:szCs w:val="28"/>
          <w:lang w:eastAsia="ru-RU"/>
        </w:rPr>
        <w:t xml:space="preserve">та об исполнении бюджета города                                                                             </w:t>
      </w:r>
      <w:r w:rsidR="003B67EE">
        <w:rPr>
          <w:rFonts w:ascii="Times New Roman" w:eastAsia="Times New Roman" w:hAnsi="Times New Roman" w:cs="Times New Roman"/>
          <w:sz w:val="28"/>
          <w:szCs w:val="28"/>
          <w:lang w:eastAsia="ru-RU"/>
        </w:rPr>
        <w:t xml:space="preserve"> </w:t>
      </w:r>
      <w:r w:rsidR="00EE0065">
        <w:rPr>
          <w:rFonts w:ascii="Times New Roman" w:eastAsia="Times New Roman" w:hAnsi="Times New Roman" w:cs="Times New Roman"/>
          <w:sz w:val="28"/>
          <w:szCs w:val="28"/>
          <w:lang w:eastAsia="ru-RU"/>
        </w:rPr>
        <w:t>5</w:t>
      </w:r>
    </w:p>
    <w:p w:rsidR="009061F7" w:rsidRDefault="009061F7" w:rsidP="007F2962">
      <w:pPr>
        <w:pStyle w:val="a7"/>
        <w:numPr>
          <w:ilvl w:val="0"/>
          <w:numId w:val="1"/>
        </w:numPr>
        <w:spacing w:after="0" w:line="240" w:lineRule="auto"/>
        <w:ind w:righ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EE0065">
        <w:rPr>
          <w:rFonts w:ascii="Times New Roman" w:eastAsia="Times New Roman" w:hAnsi="Times New Roman" w:cs="Times New Roman"/>
          <w:sz w:val="28"/>
          <w:szCs w:val="28"/>
          <w:lang w:eastAsia="ru-RU"/>
        </w:rPr>
        <w:t>роведени</w:t>
      </w:r>
      <w:r>
        <w:rPr>
          <w:rFonts w:ascii="Times New Roman" w:eastAsia="Times New Roman" w:hAnsi="Times New Roman" w:cs="Times New Roman"/>
          <w:sz w:val="28"/>
          <w:szCs w:val="28"/>
          <w:lang w:eastAsia="ru-RU"/>
        </w:rPr>
        <w:t>е</w:t>
      </w:r>
      <w:r w:rsidR="008550C1">
        <w:rPr>
          <w:rFonts w:ascii="Times New Roman" w:eastAsia="Times New Roman" w:hAnsi="Times New Roman" w:cs="Times New Roman"/>
          <w:sz w:val="28"/>
          <w:szCs w:val="28"/>
          <w:lang w:eastAsia="ru-RU"/>
        </w:rPr>
        <w:t xml:space="preserve"> внешней проверки годового отчё</w:t>
      </w:r>
      <w:r w:rsidR="00EE0065">
        <w:rPr>
          <w:rFonts w:ascii="Times New Roman" w:eastAsia="Times New Roman" w:hAnsi="Times New Roman" w:cs="Times New Roman"/>
          <w:sz w:val="28"/>
          <w:szCs w:val="28"/>
          <w:lang w:eastAsia="ru-RU"/>
        </w:rPr>
        <w:t xml:space="preserve">та об исполнении бюджета города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FE30D7">
        <w:rPr>
          <w:rFonts w:ascii="Times New Roman" w:eastAsia="Times New Roman" w:hAnsi="Times New Roman" w:cs="Times New Roman"/>
          <w:sz w:val="28"/>
          <w:szCs w:val="28"/>
          <w:lang w:eastAsia="ru-RU"/>
        </w:rPr>
        <w:t xml:space="preserve"> </w:t>
      </w:r>
      <w:r w:rsidR="00EE0065">
        <w:rPr>
          <w:rFonts w:ascii="Times New Roman" w:eastAsia="Times New Roman" w:hAnsi="Times New Roman" w:cs="Times New Roman"/>
          <w:sz w:val="28"/>
          <w:szCs w:val="28"/>
          <w:lang w:eastAsia="ru-RU"/>
        </w:rPr>
        <w:t>6</w:t>
      </w:r>
    </w:p>
    <w:p w:rsidR="00EE0065" w:rsidRDefault="009061F7" w:rsidP="007F2962">
      <w:pPr>
        <w:pStyle w:val="a7"/>
        <w:numPr>
          <w:ilvl w:val="0"/>
          <w:numId w:val="1"/>
        </w:numPr>
        <w:spacing w:after="0" w:line="240" w:lineRule="auto"/>
        <w:ind w:righ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Проведение проверки годовой бюджетной отчётности                                  8 </w:t>
      </w:r>
      <w:r w:rsidR="00EE0065">
        <w:rPr>
          <w:rFonts w:ascii="Times New Roman" w:eastAsia="Times New Roman" w:hAnsi="Times New Roman" w:cs="Times New Roman"/>
          <w:sz w:val="28"/>
          <w:szCs w:val="28"/>
          <w:lang w:eastAsia="ru-RU"/>
        </w:rPr>
        <w:t xml:space="preserve">    </w:t>
      </w:r>
    </w:p>
    <w:p w:rsidR="00B54C13" w:rsidRPr="00EE0065" w:rsidRDefault="00B54C13" w:rsidP="007F2962">
      <w:pPr>
        <w:pStyle w:val="a7"/>
        <w:numPr>
          <w:ilvl w:val="0"/>
          <w:numId w:val="1"/>
        </w:numPr>
        <w:autoSpaceDE w:val="0"/>
        <w:autoSpaceDN w:val="0"/>
        <w:adjustRightInd w:val="0"/>
        <w:spacing w:after="0" w:line="240" w:lineRule="auto"/>
        <w:ind w:right="-142"/>
        <w:rPr>
          <w:rFonts w:ascii="Times New Roman" w:eastAsia="Times New Roman" w:hAnsi="Times New Roman" w:cs="Times New Roman"/>
          <w:sz w:val="28"/>
          <w:szCs w:val="28"/>
          <w:lang w:eastAsia="ru-RU"/>
        </w:rPr>
      </w:pPr>
      <w:r w:rsidRPr="00EE0065">
        <w:rPr>
          <w:rFonts w:ascii="Times New Roman" w:eastAsia="Times New Roman" w:hAnsi="Times New Roman" w:cs="Times New Roman"/>
          <w:sz w:val="28"/>
          <w:szCs w:val="28"/>
          <w:lang w:eastAsia="ru-RU"/>
        </w:rPr>
        <w:t>Оформление результатов внешней проверки годового отч</w:t>
      </w:r>
      <w:r w:rsidR="008550C1">
        <w:rPr>
          <w:rFonts w:ascii="Times New Roman" w:eastAsia="Times New Roman" w:hAnsi="Times New Roman" w:cs="Times New Roman"/>
          <w:sz w:val="28"/>
          <w:szCs w:val="28"/>
          <w:lang w:eastAsia="ru-RU"/>
        </w:rPr>
        <w:t>ё</w:t>
      </w:r>
      <w:r w:rsidRPr="00EE0065">
        <w:rPr>
          <w:rFonts w:ascii="Times New Roman" w:eastAsia="Times New Roman" w:hAnsi="Times New Roman" w:cs="Times New Roman"/>
          <w:sz w:val="28"/>
          <w:szCs w:val="28"/>
          <w:lang w:eastAsia="ru-RU"/>
        </w:rPr>
        <w:t>та об исполнении бюджета го</w:t>
      </w:r>
      <w:r w:rsidR="00EE0065">
        <w:rPr>
          <w:rFonts w:ascii="Times New Roman" w:eastAsia="Times New Roman" w:hAnsi="Times New Roman" w:cs="Times New Roman"/>
          <w:sz w:val="28"/>
          <w:szCs w:val="28"/>
          <w:lang w:eastAsia="ru-RU"/>
        </w:rPr>
        <w:t xml:space="preserve">рода за отчетный финансовый год                          </w:t>
      </w:r>
      <w:r w:rsidR="009061F7">
        <w:rPr>
          <w:rFonts w:ascii="Times New Roman" w:eastAsia="Times New Roman" w:hAnsi="Times New Roman" w:cs="Times New Roman"/>
          <w:sz w:val="28"/>
          <w:szCs w:val="28"/>
          <w:lang w:eastAsia="ru-RU"/>
        </w:rPr>
        <w:t xml:space="preserve"> 8</w:t>
      </w:r>
    </w:p>
    <w:p w:rsidR="00B54C13" w:rsidRPr="009061F7" w:rsidRDefault="00B54C13" w:rsidP="009061F7">
      <w:pPr>
        <w:autoSpaceDE w:val="0"/>
        <w:autoSpaceDN w:val="0"/>
        <w:adjustRightInd w:val="0"/>
        <w:spacing w:after="0" w:line="240" w:lineRule="auto"/>
        <w:ind w:left="360" w:right="-142"/>
        <w:rPr>
          <w:rFonts w:ascii="Times New Roman" w:eastAsia="Times New Roman" w:hAnsi="Times New Roman" w:cs="Times New Roman"/>
          <w:sz w:val="28"/>
          <w:szCs w:val="28"/>
          <w:lang w:eastAsia="ru-RU"/>
        </w:rPr>
      </w:pPr>
    </w:p>
    <w:tbl>
      <w:tblPr>
        <w:tblW w:w="9957" w:type="dxa"/>
        <w:tblInd w:w="-318" w:type="dxa"/>
        <w:tblLayout w:type="fixed"/>
        <w:tblCellMar>
          <w:left w:w="28" w:type="dxa"/>
          <w:right w:w="28" w:type="dxa"/>
        </w:tblCellMar>
        <w:tblLook w:val="0000" w:firstRow="0" w:lastRow="0" w:firstColumn="0" w:lastColumn="0" w:noHBand="0" w:noVBand="0"/>
      </w:tblPr>
      <w:tblGrid>
        <w:gridCol w:w="2518"/>
        <w:gridCol w:w="7439"/>
      </w:tblGrid>
      <w:tr w:rsidR="008B2D8B" w:rsidRPr="00822552" w:rsidTr="00FE30D7">
        <w:tc>
          <w:tcPr>
            <w:tcW w:w="2518" w:type="dxa"/>
            <w:tcMar>
              <w:left w:w="0" w:type="dxa"/>
              <w:right w:w="57" w:type="dxa"/>
            </w:tcMar>
          </w:tcPr>
          <w:p w:rsidR="008B2D8B" w:rsidRPr="00822552" w:rsidRDefault="008B2D8B" w:rsidP="007F2962">
            <w:pPr>
              <w:widowControl w:val="0"/>
              <w:spacing w:after="0" w:line="240" w:lineRule="auto"/>
              <w:rPr>
                <w:rFonts w:ascii="Times New Roman" w:eastAsia="Times New Roman" w:hAnsi="Times New Roman"/>
                <w:snapToGrid w:val="0"/>
                <w:sz w:val="28"/>
                <w:szCs w:val="28"/>
                <w:lang w:eastAsia="ru-RU"/>
              </w:rPr>
            </w:pPr>
          </w:p>
          <w:p w:rsidR="008B2D8B" w:rsidRPr="00822552" w:rsidRDefault="008B2D8B" w:rsidP="007F2962">
            <w:pPr>
              <w:widowControl w:val="0"/>
              <w:spacing w:after="0" w:line="240" w:lineRule="auto"/>
              <w:rPr>
                <w:rFonts w:ascii="Times New Roman" w:eastAsia="Times New Roman" w:hAnsi="Times New Roman"/>
                <w:snapToGrid w:val="0"/>
                <w:sz w:val="28"/>
                <w:szCs w:val="28"/>
                <w:lang w:eastAsia="ru-RU"/>
              </w:rPr>
            </w:pPr>
            <w:r w:rsidRPr="00822552">
              <w:rPr>
                <w:rFonts w:ascii="Times New Roman" w:eastAsia="Times New Roman" w:hAnsi="Times New Roman"/>
                <w:snapToGrid w:val="0"/>
                <w:sz w:val="28"/>
                <w:szCs w:val="28"/>
                <w:lang w:eastAsia="ru-RU"/>
              </w:rPr>
              <w:t>Приложение № 1</w:t>
            </w:r>
          </w:p>
        </w:tc>
        <w:tc>
          <w:tcPr>
            <w:tcW w:w="7439" w:type="dxa"/>
          </w:tcPr>
          <w:p w:rsidR="008B2D8B" w:rsidRPr="00822552" w:rsidRDefault="008B2D8B" w:rsidP="007F2962">
            <w:pPr>
              <w:widowControl w:val="0"/>
              <w:spacing w:after="0" w:line="240" w:lineRule="auto"/>
              <w:rPr>
                <w:rFonts w:ascii="Times New Roman" w:eastAsia="Times New Roman" w:hAnsi="Times New Roman"/>
                <w:sz w:val="28"/>
                <w:szCs w:val="28"/>
                <w:lang w:eastAsia="ru-RU"/>
              </w:rPr>
            </w:pPr>
          </w:p>
          <w:p w:rsidR="008B2D8B" w:rsidRPr="00822552" w:rsidRDefault="008B2D8B" w:rsidP="007D0ED5">
            <w:pPr>
              <w:widowControl w:val="0"/>
              <w:spacing w:after="0" w:line="240" w:lineRule="auto"/>
              <w:rPr>
                <w:rFonts w:ascii="Times New Roman" w:eastAsia="Times New Roman" w:hAnsi="Times New Roman"/>
                <w:sz w:val="28"/>
                <w:szCs w:val="28"/>
                <w:lang w:eastAsia="ru-RU"/>
              </w:rPr>
            </w:pPr>
            <w:r w:rsidRPr="00822552">
              <w:rPr>
                <w:rFonts w:ascii="Times New Roman" w:eastAsia="Times New Roman" w:hAnsi="Times New Roman"/>
                <w:sz w:val="28"/>
                <w:szCs w:val="28"/>
                <w:lang w:eastAsia="ru-RU"/>
              </w:rPr>
              <w:t xml:space="preserve">Образец оформления </w:t>
            </w:r>
            <w:r w:rsidR="007D0ED5">
              <w:rPr>
                <w:rFonts w:ascii="Times New Roman" w:eastAsia="Times New Roman" w:hAnsi="Times New Roman"/>
                <w:sz w:val="28"/>
                <w:szCs w:val="28"/>
                <w:lang w:eastAsia="ru-RU"/>
              </w:rPr>
              <w:t>распоряжения председателя</w:t>
            </w:r>
            <w:r>
              <w:rPr>
                <w:rFonts w:ascii="Times New Roman" w:eastAsia="Times New Roman" w:hAnsi="Times New Roman"/>
                <w:sz w:val="28"/>
                <w:szCs w:val="28"/>
                <w:lang w:eastAsia="ru-RU"/>
              </w:rPr>
              <w:t xml:space="preserve"> Счё</w:t>
            </w:r>
            <w:r w:rsidRPr="00822552">
              <w:rPr>
                <w:rFonts w:ascii="Times New Roman" w:eastAsia="Times New Roman" w:hAnsi="Times New Roman"/>
                <w:sz w:val="28"/>
                <w:szCs w:val="28"/>
                <w:lang w:eastAsia="ru-RU"/>
              </w:rPr>
              <w:t xml:space="preserve">тной палаты </w:t>
            </w:r>
            <w:r>
              <w:rPr>
                <w:rFonts w:ascii="Times New Roman" w:eastAsia="Times New Roman" w:hAnsi="Times New Roman"/>
                <w:sz w:val="28"/>
                <w:szCs w:val="28"/>
                <w:lang w:eastAsia="ru-RU"/>
              </w:rPr>
              <w:t xml:space="preserve">города Нефтеюганска                     </w:t>
            </w:r>
            <w:r w:rsidR="007D0ED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w:t>
            </w:r>
            <w:r w:rsidR="009061F7">
              <w:rPr>
                <w:rFonts w:ascii="Times New Roman" w:eastAsia="Times New Roman" w:hAnsi="Times New Roman"/>
                <w:sz w:val="28"/>
                <w:szCs w:val="28"/>
                <w:lang w:eastAsia="ru-RU"/>
              </w:rPr>
              <w:t>2</w:t>
            </w:r>
          </w:p>
        </w:tc>
      </w:tr>
      <w:tr w:rsidR="008B2D8B" w:rsidRPr="00822552" w:rsidTr="00FE30D7">
        <w:tc>
          <w:tcPr>
            <w:tcW w:w="2518" w:type="dxa"/>
            <w:tcMar>
              <w:left w:w="0" w:type="dxa"/>
              <w:right w:w="57" w:type="dxa"/>
            </w:tcMar>
          </w:tcPr>
          <w:p w:rsidR="008B2D8B" w:rsidRPr="00822552" w:rsidRDefault="008B2D8B" w:rsidP="007F2962">
            <w:pPr>
              <w:widowControl w:val="0"/>
              <w:spacing w:after="0" w:line="240" w:lineRule="auto"/>
              <w:rPr>
                <w:rFonts w:ascii="Times New Roman" w:eastAsia="Times New Roman" w:hAnsi="Times New Roman"/>
                <w:snapToGrid w:val="0"/>
                <w:sz w:val="28"/>
                <w:szCs w:val="28"/>
                <w:lang w:eastAsia="ru-RU"/>
              </w:rPr>
            </w:pPr>
          </w:p>
          <w:p w:rsidR="008B2D8B" w:rsidRPr="00822552" w:rsidRDefault="008B2D8B" w:rsidP="009061F7">
            <w:pPr>
              <w:widowControl w:val="0"/>
              <w:spacing w:after="0" w:line="240" w:lineRule="auto"/>
              <w:rPr>
                <w:rFonts w:ascii="Times New Roman" w:eastAsia="Times New Roman" w:hAnsi="Times New Roman"/>
                <w:snapToGrid w:val="0"/>
                <w:sz w:val="28"/>
                <w:szCs w:val="28"/>
                <w:lang w:eastAsia="ru-RU"/>
              </w:rPr>
            </w:pPr>
            <w:r w:rsidRPr="00822552">
              <w:rPr>
                <w:rFonts w:ascii="Times New Roman" w:eastAsia="Times New Roman" w:hAnsi="Times New Roman"/>
                <w:snapToGrid w:val="0"/>
                <w:sz w:val="28"/>
                <w:szCs w:val="28"/>
                <w:lang w:eastAsia="ru-RU"/>
              </w:rPr>
              <w:t xml:space="preserve">Приложение № </w:t>
            </w:r>
            <w:r w:rsidR="009061F7">
              <w:rPr>
                <w:rFonts w:ascii="Times New Roman" w:eastAsia="Times New Roman" w:hAnsi="Times New Roman"/>
                <w:snapToGrid w:val="0"/>
                <w:sz w:val="28"/>
                <w:szCs w:val="28"/>
                <w:lang w:eastAsia="ru-RU"/>
              </w:rPr>
              <w:t>2</w:t>
            </w:r>
          </w:p>
        </w:tc>
        <w:tc>
          <w:tcPr>
            <w:tcW w:w="7439" w:type="dxa"/>
          </w:tcPr>
          <w:p w:rsidR="008B2D8B" w:rsidRPr="00822552" w:rsidRDefault="008B2D8B" w:rsidP="007F2962">
            <w:pPr>
              <w:widowControl w:val="0"/>
              <w:spacing w:after="0" w:line="240" w:lineRule="auto"/>
              <w:rPr>
                <w:rFonts w:ascii="Times New Roman" w:eastAsia="Times New Roman" w:hAnsi="Times New Roman"/>
                <w:sz w:val="28"/>
                <w:szCs w:val="28"/>
                <w:lang w:eastAsia="ru-RU"/>
              </w:rPr>
            </w:pPr>
          </w:p>
          <w:p w:rsidR="008B2D8B" w:rsidRPr="00822552" w:rsidRDefault="008B2D8B" w:rsidP="009061F7">
            <w:pPr>
              <w:widowControl w:val="0"/>
              <w:spacing w:after="0" w:line="240" w:lineRule="auto"/>
              <w:rPr>
                <w:rFonts w:ascii="Times New Roman" w:eastAsia="Times New Roman" w:hAnsi="Times New Roman"/>
                <w:sz w:val="28"/>
                <w:szCs w:val="28"/>
                <w:lang w:eastAsia="ru-RU"/>
              </w:rPr>
            </w:pPr>
            <w:r w:rsidRPr="00822552">
              <w:rPr>
                <w:rFonts w:ascii="Times New Roman" w:eastAsia="Times New Roman" w:hAnsi="Times New Roman"/>
                <w:sz w:val="28"/>
                <w:szCs w:val="28"/>
                <w:lang w:eastAsia="ru-RU"/>
              </w:rPr>
              <w:t xml:space="preserve">Образец оформления </w:t>
            </w:r>
            <w:r>
              <w:rPr>
                <w:rFonts w:ascii="Times New Roman" w:eastAsia="Times New Roman" w:hAnsi="Times New Roman"/>
                <w:sz w:val="28"/>
                <w:szCs w:val="28"/>
                <w:lang w:eastAsia="ru-RU"/>
              </w:rPr>
              <w:t>акта по факту непредставления информации (задержки представления, представления не в полном объёме, представления недостоверной информации) по запросу Счё</w:t>
            </w:r>
            <w:r w:rsidRPr="00822552">
              <w:rPr>
                <w:rFonts w:ascii="Times New Roman" w:eastAsia="Times New Roman" w:hAnsi="Times New Roman"/>
                <w:sz w:val="28"/>
                <w:szCs w:val="28"/>
                <w:lang w:eastAsia="ru-RU"/>
              </w:rPr>
              <w:t xml:space="preserve">тной палаты </w:t>
            </w:r>
            <w:r>
              <w:rPr>
                <w:rFonts w:ascii="Times New Roman" w:eastAsia="Times New Roman" w:hAnsi="Times New Roman"/>
                <w:sz w:val="28"/>
                <w:szCs w:val="28"/>
                <w:lang w:eastAsia="ru-RU"/>
              </w:rPr>
              <w:t>города Нефтеюганска</w:t>
            </w:r>
            <w:r w:rsidR="009061F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w:t>
            </w:r>
          </w:p>
        </w:tc>
      </w:tr>
      <w:tr w:rsidR="008B2D8B" w:rsidRPr="00822552" w:rsidTr="00FE30D7">
        <w:tc>
          <w:tcPr>
            <w:tcW w:w="2518" w:type="dxa"/>
            <w:tcMar>
              <w:left w:w="0" w:type="dxa"/>
              <w:right w:w="57" w:type="dxa"/>
            </w:tcMar>
          </w:tcPr>
          <w:p w:rsidR="008B2D8B" w:rsidRPr="00822552" w:rsidRDefault="008B2D8B" w:rsidP="007F2962">
            <w:pPr>
              <w:widowControl w:val="0"/>
              <w:spacing w:after="0" w:line="240" w:lineRule="auto"/>
              <w:rPr>
                <w:rFonts w:ascii="Times New Roman" w:eastAsia="Times New Roman" w:hAnsi="Times New Roman"/>
                <w:snapToGrid w:val="0"/>
                <w:sz w:val="28"/>
                <w:szCs w:val="28"/>
                <w:lang w:eastAsia="ru-RU"/>
              </w:rPr>
            </w:pPr>
          </w:p>
          <w:p w:rsidR="008B2D8B" w:rsidRPr="00822552" w:rsidRDefault="008B2D8B" w:rsidP="009061F7">
            <w:pPr>
              <w:widowControl w:val="0"/>
              <w:spacing w:after="0" w:line="240" w:lineRule="auto"/>
              <w:rPr>
                <w:rFonts w:ascii="Times New Roman" w:eastAsia="Times New Roman" w:hAnsi="Times New Roman"/>
                <w:snapToGrid w:val="0"/>
                <w:sz w:val="28"/>
                <w:szCs w:val="28"/>
                <w:lang w:eastAsia="ru-RU"/>
              </w:rPr>
            </w:pPr>
            <w:r w:rsidRPr="00822552">
              <w:rPr>
                <w:rFonts w:ascii="Times New Roman" w:eastAsia="Times New Roman" w:hAnsi="Times New Roman"/>
                <w:snapToGrid w:val="0"/>
                <w:sz w:val="28"/>
                <w:szCs w:val="28"/>
                <w:lang w:eastAsia="ru-RU"/>
              </w:rPr>
              <w:t xml:space="preserve">Приложение № </w:t>
            </w:r>
            <w:r w:rsidR="009061F7">
              <w:rPr>
                <w:rFonts w:ascii="Times New Roman" w:eastAsia="Times New Roman" w:hAnsi="Times New Roman"/>
                <w:snapToGrid w:val="0"/>
                <w:sz w:val="28"/>
                <w:szCs w:val="28"/>
                <w:lang w:eastAsia="ru-RU"/>
              </w:rPr>
              <w:t>3</w:t>
            </w:r>
          </w:p>
        </w:tc>
        <w:tc>
          <w:tcPr>
            <w:tcW w:w="7439" w:type="dxa"/>
          </w:tcPr>
          <w:p w:rsidR="008B2D8B" w:rsidRPr="00822552" w:rsidRDefault="008B2D8B" w:rsidP="007F2962">
            <w:pPr>
              <w:widowControl w:val="0"/>
              <w:spacing w:after="0" w:line="240" w:lineRule="auto"/>
              <w:rPr>
                <w:rFonts w:ascii="Times New Roman" w:eastAsia="Times New Roman" w:hAnsi="Times New Roman"/>
                <w:sz w:val="28"/>
                <w:szCs w:val="28"/>
                <w:lang w:eastAsia="ru-RU"/>
              </w:rPr>
            </w:pPr>
          </w:p>
          <w:p w:rsidR="008B2D8B" w:rsidRPr="00822552" w:rsidRDefault="008B2D8B" w:rsidP="007F2962">
            <w:pPr>
              <w:widowControl w:val="0"/>
              <w:spacing w:after="0" w:line="240" w:lineRule="auto"/>
              <w:rPr>
                <w:rFonts w:ascii="Times New Roman" w:eastAsia="Times New Roman" w:hAnsi="Times New Roman"/>
                <w:sz w:val="28"/>
                <w:szCs w:val="28"/>
                <w:lang w:eastAsia="ru-RU"/>
              </w:rPr>
            </w:pPr>
            <w:r w:rsidRPr="00822552">
              <w:rPr>
                <w:rFonts w:ascii="Times New Roman" w:eastAsia="Times New Roman" w:hAnsi="Times New Roman"/>
                <w:sz w:val="28"/>
                <w:szCs w:val="28"/>
                <w:lang w:eastAsia="ru-RU"/>
              </w:rPr>
              <w:t xml:space="preserve">Образец оформления </w:t>
            </w:r>
            <w:r>
              <w:rPr>
                <w:rFonts w:ascii="Times New Roman" w:eastAsia="Times New Roman" w:hAnsi="Times New Roman"/>
                <w:sz w:val="28"/>
                <w:szCs w:val="28"/>
                <w:lang w:eastAsia="ru-RU"/>
              </w:rPr>
              <w:t xml:space="preserve">программы проведения экспертно-аналитического мероприятия                                              </w:t>
            </w:r>
            <w:r w:rsidR="009061F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14</w:t>
            </w:r>
          </w:p>
        </w:tc>
      </w:tr>
      <w:tr w:rsidR="008B2D8B" w:rsidRPr="00822552" w:rsidTr="00FE30D7">
        <w:tc>
          <w:tcPr>
            <w:tcW w:w="2518" w:type="dxa"/>
            <w:tcMar>
              <w:left w:w="0" w:type="dxa"/>
              <w:right w:w="57" w:type="dxa"/>
            </w:tcMar>
          </w:tcPr>
          <w:p w:rsidR="008B2D8B" w:rsidRPr="00822552" w:rsidRDefault="008B2D8B" w:rsidP="007F2962">
            <w:pPr>
              <w:widowControl w:val="0"/>
              <w:spacing w:after="0" w:line="240" w:lineRule="auto"/>
              <w:rPr>
                <w:rFonts w:ascii="Times New Roman" w:eastAsia="Times New Roman" w:hAnsi="Times New Roman"/>
                <w:snapToGrid w:val="0"/>
                <w:sz w:val="28"/>
                <w:szCs w:val="28"/>
                <w:lang w:eastAsia="ru-RU"/>
              </w:rPr>
            </w:pPr>
          </w:p>
          <w:p w:rsidR="008B2D8B" w:rsidRPr="00822552" w:rsidRDefault="008B2D8B" w:rsidP="009061F7">
            <w:pPr>
              <w:widowControl w:val="0"/>
              <w:spacing w:after="0" w:line="240" w:lineRule="auto"/>
              <w:rPr>
                <w:rFonts w:ascii="Times New Roman" w:eastAsia="Times New Roman" w:hAnsi="Times New Roman"/>
                <w:snapToGrid w:val="0"/>
                <w:sz w:val="28"/>
                <w:szCs w:val="28"/>
                <w:lang w:eastAsia="ru-RU"/>
              </w:rPr>
            </w:pPr>
            <w:r w:rsidRPr="00822552">
              <w:rPr>
                <w:rFonts w:ascii="Times New Roman" w:eastAsia="Times New Roman" w:hAnsi="Times New Roman"/>
                <w:snapToGrid w:val="0"/>
                <w:sz w:val="28"/>
                <w:szCs w:val="28"/>
                <w:lang w:eastAsia="ru-RU"/>
              </w:rPr>
              <w:t>Приложение №</w:t>
            </w:r>
            <w:r w:rsidR="009061F7">
              <w:rPr>
                <w:rFonts w:ascii="Times New Roman" w:eastAsia="Times New Roman" w:hAnsi="Times New Roman"/>
                <w:snapToGrid w:val="0"/>
                <w:sz w:val="28"/>
                <w:szCs w:val="28"/>
                <w:lang w:eastAsia="ru-RU"/>
              </w:rPr>
              <w:t xml:space="preserve"> 4</w:t>
            </w:r>
          </w:p>
        </w:tc>
        <w:tc>
          <w:tcPr>
            <w:tcW w:w="7439" w:type="dxa"/>
          </w:tcPr>
          <w:p w:rsidR="008B2D8B" w:rsidRPr="00822552" w:rsidRDefault="008B2D8B" w:rsidP="007F2962">
            <w:pPr>
              <w:widowControl w:val="0"/>
              <w:spacing w:after="0" w:line="240" w:lineRule="auto"/>
              <w:rPr>
                <w:rFonts w:ascii="Times New Roman" w:eastAsia="Times New Roman" w:hAnsi="Times New Roman"/>
                <w:sz w:val="28"/>
                <w:szCs w:val="28"/>
                <w:lang w:eastAsia="ru-RU"/>
              </w:rPr>
            </w:pPr>
          </w:p>
          <w:p w:rsidR="008B2D8B" w:rsidRPr="00822552" w:rsidRDefault="009061F7" w:rsidP="009061F7">
            <w:pPr>
              <w:widowControl w:val="0"/>
              <w:spacing w:after="0" w:line="240" w:lineRule="auto"/>
              <w:rPr>
                <w:rFonts w:ascii="Times New Roman" w:eastAsia="Times New Roman" w:hAnsi="Times New Roman"/>
                <w:sz w:val="28"/>
                <w:szCs w:val="28"/>
                <w:lang w:eastAsia="ru-RU"/>
              </w:rPr>
            </w:pPr>
            <w:r w:rsidRPr="00822552">
              <w:rPr>
                <w:rFonts w:ascii="Times New Roman" w:eastAsia="Times New Roman" w:hAnsi="Times New Roman"/>
                <w:sz w:val="28"/>
                <w:szCs w:val="28"/>
                <w:lang w:eastAsia="ru-RU"/>
              </w:rPr>
              <w:t xml:space="preserve">Образец оформления </w:t>
            </w:r>
            <w:r>
              <w:rPr>
                <w:rFonts w:ascii="Times New Roman" w:eastAsia="Times New Roman" w:hAnsi="Times New Roman"/>
                <w:sz w:val="28"/>
                <w:szCs w:val="28"/>
                <w:lang w:eastAsia="ru-RU"/>
              </w:rPr>
              <w:t xml:space="preserve">уведомления о проведении экспертно-аналитического мероприятия                                                  </w:t>
            </w:r>
            <w:r w:rsidR="008B2D8B">
              <w:rPr>
                <w:rFonts w:ascii="Times New Roman" w:eastAsia="Times New Roman" w:hAnsi="Times New Roman"/>
                <w:sz w:val="28"/>
                <w:szCs w:val="28"/>
                <w:lang w:eastAsia="ru-RU"/>
              </w:rPr>
              <w:t>1</w:t>
            </w:r>
            <w:r>
              <w:rPr>
                <w:rFonts w:ascii="Times New Roman" w:eastAsia="Times New Roman" w:hAnsi="Times New Roman"/>
                <w:sz w:val="28"/>
                <w:szCs w:val="28"/>
                <w:lang w:eastAsia="ru-RU"/>
              </w:rPr>
              <w:t>5</w:t>
            </w:r>
          </w:p>
        </w:tc>
      </w:tr>
      <w:tr w:rsidR="008B2D8B" w:rsidRPr="00822552" w:rsidTr="00FE30D7">
        <w:tc>
          <w:tcPr>
            <w:tcW w:w="2518" w:type="dxa"/>
            <w:tcMar>
              <w:left w:w="0" w:type="dxa"/>
              <w:right w:w="57" w:type="dxa"/>
            </w:tcMar>
          </w:tcPr>
          <w:p w:rsidR="008B2D8B" w:rsidRPr="00822552" w:rsidRDefault="008B2D8B" w:rsidP="007F2962">
            <w:pPr>
              <w:widowControl w:val="0"/>
              <w:spacing w:after="0" w:line="240" w:lineRule="auto"/>
              <w:rPr>
                <w:rFonts w:ascii="Times New Roman" w:eastAsia="Times New Roman" w:hAnsi="Times New Roman"/>
                <w:snapToGrid w:val="0"/>
                <w:sz w:val="28"/>
                <w:szCs w:val="28"/>
                <w:lang w:eastAsia="ru-RU"/>
              </w:rPr>
            </w:pPr>
          </w:p>
          <w:p w:rsidR="008B2D8B" w:rsidRPr="00822552" w:rsidRDefault="008B2D8B" w:rsidP="009061F7">
            <w:pPr>
              <w:widowControl w:val="0"/>
              <w:spacing w:after="0" w:line="240" w:lineRule="auto"/>
              <w:rPr>
                <w:rFonts w:ascii="Times New Roman" w:eastAsia="Times New Roman" w:hAnsi="Times New Roman"/>
                <w:snapToGrid w:val="0"/>
                <w:sz w:val="28"/>
                <w:szCs w:val="28"/>
                <w:lang w:eastAsia="ru-RU"/>
              </w:rPr>
            </w:pPr>
            <w:r w:rsidRPr="00822552">
              <w:rPr>
                <w:rFonts w:ascii="Times New Roman" w:eastAsia="Times New Roman" w:hAnsi="Times New Roman"/>
                <w:snapToGrid w:val="0"/>
                <w:sz w:val="28"/>
                <w:szCs w:val="28"/>
                <w:lang w:eastAsia="ru-RU"/>
              </w:rPr>
              <w:t xml:space="preserve">Приложение № </w:t>
            </w:r>
            <w:r w:rsidR="009061F7">
              <w:rPr>
                <w:rFonts w:ascii="Times New Roman" w:eastAsia="Times New Roman" w:hAnsi="Times New Roman"/>
                <w:snapToGrid w:val="0"/>
                <w:sz w:val="28"/>
                <w:szCs w:val="28"/>
                <w:lang w:eastAsia="ru-RU"/>
              </w:rPr>
              <w:t>5</w:t>
            </w:r>
          </w:p>
        </w:tc>
        <w:tc>
          <w:tcPr>
            <w:tcW w:w="7439" w:type="dxa"/>
          </w:tcPr>
          <w:p w:rsidR="008B2D8B" w:rsidRPr="00822552" w:rsidRDefault="008B2D8B" w:rsidP="007F2962">
            <w:pPr>
              <w:widowControl w:val="0"/>
              <w:spacing w:after="0" w:line="240" w:lineRule="auto"/>
              <w:rPr>
                <w:rFonts w:ascii="Times New Roman" w:eastAsia="Times New Roman" w:hAnsi="Times New Roman"/>
                <w:sz w:val="28"/>
                <w:szCs w:val="28"/>
                <w:lang w:eastAsia="ru-RU"/>
              </w:rPr>
            </w:pPr>
          </w:p>
          <w:p w:rsidR="008B2D8B" w:rsidRPr="00822552" w:rsidRDefault="009061F7" w:rsidP="009061F7">
            <w:pPr>
              <w:widowControl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Методические рекомендации по проверке годовой бюджетной отчётности главных администраторов бюджетных средств при организации внешней проверки годового отчёта об исполнении бюджета города                 </w:t>
            </w:r>
            <w:r w:rsidR="008B2D8B">
              <w:rPr>
                <w:rFonts w:ascii="Times New Roman" w:eastAsia="Times New Roman" w:hAnsi="Times New Roman"/>
                <w:sz w:val="28"/>
                <w:szCs w:val="28"/>
                <w:lang w:eastAsia="ru-RU"/>
              </w:rPr>
              <w:t>1</w:t>
            </w:r>
            <w:r>
              <w:rPr>
                <w:rFonts w:ascii="Times New Roman" w:eastAsia="Times New Roman" w:hAnsi="Times New Roman"/>
                <w:sz w:val="28"/>
                <w:szCs w:val="28"/>
                <w:lang w:eastAsia="ru-RU"/>
              </w:rPr>
              <w:t>6</w:t>
            </w:r>
          </w:p>
        </w:tc>
      </w:tr>
    </w:tbl>
    <w:p w:rsidR="007F2962" w:rsidRDefault="007F2962"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p>
    <w:p w:rsidR="007F2962" w:rsidRDefault="007F2962"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p>
    <w:p w:rsidR="007F2962" w:rsidRDefault="007F2962"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p>
    <w:p w:rsidR="007F2962" w:rsidRDefault="007F2962"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p>
    <w:p w:rsidR="007F2962" w:rsidRDefault="007F2962"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p>
    <w:p w:rsidR="007F2962" w:rsidRDefault="007F2962"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p>
    <w:p w:rsidR="00461D69" w:rsidRDefault="00461D69"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p>
    <w:p w:rsidR="00461D69" w:rsidRDefault="00461D69"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p>
    <w:p w:rsidR="00B87CD0" w:rsidRDefault="00B87CD0"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p>
    <w:p w:rsidR="00461D69" w:rsidRDefault="00461D69"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p>
    <w:p w:rsidR="007F2962" w:rsidRDefault="007F2962"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p>
    <w:p w:rsidR="007F2962" w:rsidRDefault="007F2962"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p>
    <w:p w:rsidR="007F2962" w:rsidRDefault="007F2962"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p>
    <w:p w:rsidR="00BA70CD" w:rsidRPr="008B2D8B" w:rsidRDefault="002D699A" w:rsidP="002D699A">
      <w:pPr>
        <w:pStyle w:val="a7"/>
        <w:autoSpaceDE w:val="0"/>
        <w:autoSpaceDN w:val="0"/>
        <w:adjustRightInd w:val="0"/>
        <w:spacing w:after="0" w:line="240" w:lineRule="auto"/>
        <w:ind w:left="2975" w:firstLine="565"/>
        <w:rPr>
          <w:rFonts w:ascii="Times New Roman" w:eastAsia="Times New Roman" w:hAnsi="Times New Roman" w:cs="Times New Roman"/>
          <w:b/>
          <w:sz w:val="28"/>
          <w:szCs w:val="28"/>
          <w:lang w:eastAsia="ru-RU"/>
        </w:rPr>
      </w:pPr>
      <w:r w:rsidRPr="008B2D8B">
        <w:rPr>
          <w:rFonts w:ascii="Times New Roman" w:eastAsia="Times New Roman" w:hAnsi="Times New Roman" w:cs="Times New Roman"/>
          <w:b/>
          <w:sz w:val="28"/>
          <w:szCs w:val="28"/>
          <w:lang w:eastAsia="ru-RU"/>
        </w:rPr>
        <w:t xml:space="preserve">1. </w:t>
      </w:r>
      <w:r w:rsidR="00BA70CD" w:rsidRPr="008B2D8B">
        <w:rPr>
          <w:rFonts w:ascii="Times New Roman" w:eastAsia="Times New Roman" w:hAnsi="Times New Roman" w:cs="Times New Roman"/>
          <w:b/>
          <w:sz w:val="28"/>
          <w:szCs w:val="28"/>
          <w:lang w:eastAsia="ru-RU"/>
        </w:rPr>
        <w:t>Общие положения</w:t>
      </w:r>
    </w:p>
    <w:p w:rsidR="001F6CD9" w:rsidRPr="00AD7B26" w:rsidRDefault="001F6CD9" w:rsidP="00145566">
      <w:pPr>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p>
    <w:p w:rsidR="001F6CD9" w:rsidRPr="00AD7B26" w:rsidRDefault="001F6CD9" w:rsidP="0087629B">
      <w:pPr>
        <w:pStyle w:val="ConsPlusNormal"/>
        <w:widowControl/>
        <w:ind w:firstLine="709"/>
        <w:jc w:val="both"/>
        <w:rPr>
          <w:rFonts w:ascii="Times New Roman" w:hAnsi="Times New Roman" w:cs="Times New Roman"/>
          <w:sz w:val="28"/>
          <w:szCs w:val="28"/>
        </w:rPr>
      </w:pPr>
      <w:r w:rsidRPr="00AD7B26">
        <w:rPr>
          <w:rFonts w:ascii="Times New Roman" w:hAnsi="Times New Roman" w:cs="Times New Roman"/>
          <w:sz w:val="28"/>
          <w:szCs w:val="28"/>
        </w:rPr>
        <w:lastRenderedPageBreak/>
        <w:t>1.1.</w:t>
      </w:r>
      <w:r w:rsidR="006642A8" w:rsidRPr="00AD7B26">
        <w:rPr>
          <w:rFonts w:ascii="Times New Roman" w:hAnsi="Times New Roman" w:cs="Times New Roman"/>
          <w:sz w:val="28"/>
          <w:szCs w:val="28"/>
        </w:rPr>
        <w:t xml:space="preserve"> </w:t>
      </w:r>
      <w:r w:rsidRPr="00AD7B26">
        <w:rPr>
          <w:rFonts w:ascii="Times New Roman" w:hAnsi="Times New Roman" w:cs="Times New Roman"/>
          <w:sz w:val="28"/>
          <w:szCs w:val="28"/>
        </w:rPr>
        <w:t xml:space="preserve">Стандарт внешнего муниципального </w:t>
      </w:r>
      <w:r w:rsidR="00F13969">
        <w:rPr>
          <w:rFonts w:ascii="Times New Roman" w:hAnsi="Times New Roman" w:cs="Times New Roman"/>
          <w:sz w:val="28"/>
          <w:szCs w:val="28"/>
        </w:rPr>
        <w:t xml:space="preserve">финансового </w:t>
      </w:r>
      <w:r w:rsidRPr="00AD7B26">
        <w:rPr>
          <w:rFonts w:ascii="Times New Roman" w:hAnsi="Times New Roman" w:cs="Times New Roman"/>
          <w:sz w:val="28"/>
          <w:szCs w:val="28"/>
        </w:rPr>
        <w:t>контроля «Проведение внешней проверки годового отч</w:t>
      </w:r>
      <w:r w:rsidR="008550C1">
        <w:rPr>
          <w:rFonts w:ascii="Times New Roman" w:hAnsi="Times New Roman" w:cs="Times New Roman"/>
          <w:sz w:val="28"/>
          <w:szCs w:val="28"/>
        </w:rPr>
        <w:t>ё</w:t>
      </w:r>
      <w:r w:rsidRPr="00AD7B26">
        <w:rPr>
          <w:rFonts w:ascii="Times New Roman" w:hAnsi="Times New Roman" w:cs="Times New Roman"/>
          <w:sz w:val="28"/>
          <w:szCs w:val="28"/>
        </w:rPr>
        <w:t xml:space="preserve">та об исполнении бюджета города Нефтеюганска» (далее – Стандарт) предназначен для методологического обеспечения реализации положений статьи 11 Федерального закона от 07.02.2011 № 6-ФЗ </w:t>
      </w:r>
      <w:r w:rsidR="00147BCE" w:rsidRPr="00AD7B26">
        <w:rPr>
          <w:rFonts w:ascii="Times New Roman" w:hAnsi="Times New Roman" w:cs="Times New Roman"/>
          <w:sz w:val="28"/>
          <w:szCs w:val="28"/>
        </w:rPr>
        <w:t>«</w:t>
      </w:r>
      <w:r w:rsidRPr="00AD7B26">
        <w:rPr>
          <w:rFonts w:ascii="Times New Roman" w:hAnsi="Times New Roman" w:cs="Times New Roman"/>
          <w:sz w:val="28"/>
          <w:szCs w:val="28"/>
        </w:rPr>
        <w:t>Об общих принципах организации деятельности контрольно-сч</w:t>
      </w:r>
      <w:r w:rsidR="008550C1">
        <w:rPr>
          <w:rFonts w:ascii="Times New Roman" w:hAnsi="Times New Roman" w:cs="Times New Roman"/>
          <w:sz w:val="28"/>
          <w:szCs w:val="28"/>
        </w:rPr>
        <w:t>ё</w:t>
      </w:r>
      <w:r w:rsidRPr="00AD7B26">
        <w:rPr>
          <w:rFonts w:ascii="Times New Roman" w:hAnsi="Times New Roman" w:cs="Times New Roman"/>
          <w:sz w:val="28"/>
          <w:szCs w:val="28"/>
        </w:rPr>
        <w:t>тных органов субъектов  Российской Федерации и муниципальных образований</w:t>
      </w:r>
      <w:r w:rsidR="00147BCE" w:rsidRPr="00AD7B26">
        <w:rPr>
          <w:rFonts w:ascii="Times New Roman" w:hAnsi="Times New Roman" w:cs="Times New Roman"/>
          <w:sz w:val="28"/>
          <w:szCs w:val="28"/>
        </w:rPr>
        <w:t>»</w:t>
      </w:r>
      <w:r w:rsidRPr="00AD7B26">
        <w:rPr>
          <w:rFonts w:ascii="Times New Roman" w:hAnsi="Times New Roman" w:cs="Times New Roman"/>
          <w:sz w:val="28"/>
          <w:szCs w:val="28"/>
        </w:rPr>
        <w:t xml:space="preserve">, </w:t>
      </w:r>
      <w:r w:rsidR="005A4A94" w:rsidRPr="005A4A94">
        <w:rPr>
          <w:rFonts w:ascii="Times New Roman" w:hAnsi="Times New Roman" w:cs="Times New Roman"/>
          <w:sz w:val="28"/>
          <w:szCs w:val="28"/>
        </w:rPr>
        <w:t>стать</w:t>
      </w:r>
      <w:r w:rsidR="005A4A94">
        <w:rPr>
          <w:rFonts w:ascii="Times New Roman" w:hAnsi="Times New Roman" w:cs="Times New Roman"/>
          <w:sz w:val="28"/>
          <w:szCs w:val="28"/>
        </w:rPr>
        <w:t>и</w:t>
      </w:r>
      <w:r w:rsidR="005A4A94" w:rsidRPr="005A4A94">
        <w:rPr>
          <w:rFonts w:ascii="Times New Roman" w:hAnsi="Times New Roman" w:cs="Times New Roman"/>
          <w:sz w:val="28"/>
          <w:szCs w:val="28"/>
        </w:rPr>
        <w:t xml:space="preserve"> 10 Положения о Счётной палате города Нефтеюганска, утверждённого решением Думы города Нефтеюганска от 22.12.2021 № 56-VII</w:t>
      </w:r>
      <w:r w:rsidRPr="00AD7B26">
        <w:rPr>
          <w:rFonts w:ascii="Times New Roman" w:hAnsi="Times New Roman" w:cs="Times New Roman"/>
          <w:sz w:val="28"/>
          <w:szCs w:val="28"/>
        </w:rPr>
        <w:t>.</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194141" w:rsidRPr="00AD7B26">
        <w:rPr>
          <w:rFonts w:ascii="Times New Roman" w:eastAsia="Times New Roman" w:hAnsi="Times New Roman" w:cs="Times New Roman"/>
          <w:sz w:val="28"/>
          <w:szCs w:val="28"/>
          <w:lang w:eastAsia="ru-RU"/>
        </w:rPr>
        <w:t>2</w:t>
      </w:r>
      <w:r w:rsidRPr="00AD7B26">
        <w:rPr>
          <w:rFonts w:ascii="Times New Roman" w:eastAsia="Times New Roman" w:hAnsi="Times New Roman" w:cs="Times New Roman"/>
          <w:sz w:val="28"/>
          <w:szCs w:val="28"/>
          <w:lang w:eastAsia="ru-RU"/>
        </w:rPr>
        <w:t>.</w:t>
      </w:r>
      <w:r w:rsidR="00ED4A9F" w:rsidRPr="00AD7B26">
        <w:rPr>
          <w:rFonts w:ascii="Times New Roman" w:eastAsia="Times New Roman" w:hAnsi="Times New Roman" w:cs="Times New Roman"/>
          <w:sz w:val="28"/>
          <w:szCs w:val="28"/>
          <w:lang w:eastAsia="ru-RU"/>
        </w:rPr>
        <w:t xml:space="preserve"> </w:t>
      </w:r>
      <w:r w:rsidR="00D978EC" w:rsidRPr="00AD7B26">
        <w:rPr>
          <w:rFonts w:ascii="Times New Roman" w:eastAsia="Times New Roman" w:hAnsi="Times New Roman" w:cs="Times New Roman"/>
          <w:sz w:val="28"/>
          <w:szCs w:val="28"/>
          <w:lang w:eastAsia="ru-RU"/>
        </w:rPr>
        <w:t>Стандарт</w:t>
      </w:r>
      <w:r w:rsidRPr="00AD7B26">
        <w:rPr>
          <w:rFonts w:ascii="Times New Roman" w:eastAsia="Times New Roman" w:hAnsi="Times New Roman" w:cs="Times New Roman"/>
          <w:sz w:val="28"/>
          <w:szCs w:val="28"/>
          <w:lang w:eastAsia="ru-RU"/>
        </w:rPr>
        <w:t xml:space="preserve"> разработан в соответствии с Бюджетным кодексом Российской Федерации, Положением о бюджетном устройстве и бюджетном процессе в городе Нефтеюганске, Положением о Сч</w:t>
      </w:r>
      <w:r w:rsidR="008550C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 xml:space="preserve">тной палате города Нефтеюганска, </w:t>
      </w:r>
      <w:r w:rsidR="001E4D09" w:rsidRPr="001E4D09">
        <w:rPr>
          <w:rFonts w:ascii="Times New Roman" w:eastAsia="Times New Roman" w:hAnsi="Times New Roman" w:cs="Times New Roman"/>
          <w:sz w:val="28"/>
          <w:szCs w:val="28"/>
          <w:lang w:eastAsia="ru-RU"/>
        </w:rPr>
        <w:t>Общи</w:t>
      </w:r>
      <w:r w:rsidR="001E4D09">
        <w:rPr>
          <w:rFonts w:ascii="Times New Roman" w:eastAsia="Times New Roman" w:hAnsi="Times New Roman" w:cs="Times New Roman"/>
          <w:sz w:val="28"/>
          <w:szCs w:val="28"/>
          <w:lang w:eastAsia="ru-RU"/>
        </w:rPr>
        <w:t>ми</w:t>
      </w:r>
      <w:r w:rsidR="001E4D09" w:rsidRPr="001E4D09">
        <w:rPr>
          <w:rFonts w:ascii="Times New Roman" w:eastAsia="Times New Roman" w:hAnsi="Times New Roman" w:cs="Times New Roman"/>
          <w:sz w:val="28"/>
          <w:szCs w:val="28"/>
          <w:lang w:eastAsia="ru-RU"/>
        </w:rPr>
        <w:t xml:space="preserve"> требовани</w:t>
      </w:r>
      <w:r w:rsidR="001E4D09">
        <w:rPr>
          <w:rFonts w:ascii="Times New Roman" w:eastAsia="Times New Roman" w:hAnsi="Times New Roman" w:cs="Times New Roman"/>
          <w:sz w:val="28"/>
          <w:szCs w:val="28"/>
          <w:lang w:eastAsia="ru-RU"/>
        </w:rPr>
        <w:t>ями</w:t>
      </w:r>
      <w:r w:rsidR="001E4D09" w:rsidRPr="001E4D09">
        <w:rPr>
          <w:rFonts w:ascii="Times New Roman" w:eastAsia="Times New Roman" w:hAnsi="Times New Roman" w:cs="Times New Roman"/>
          <w:sz w:val="28"/>
          <w:szCs w:val="28"/>
          <w:lang w:eastAsia="ru-RU"/>
        </w:rPr>
        <w:t xml:space="preserve">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контрольно-счётными органами субъектов Российской Федерации и муниципальных образований» (утв. постановлением Коллегии Счётной палаты Российской</w:t>
      </w:r>
      <w:r w:rsidR="001E4D09">
        <w:rPr>
          <w:rFonts w:ascii="Times New Roman" w:eastAsia="Times New Roman" w:hAnsi="Times New Roman" w:cs="Times New Roman"/>
          <w:sz w:val="28"/>
          <w:szCs w:val="28"/>
          <w:lang w:eastAsia="ru-RU"/>
        </w:rPr>
        <w:t xml:space="preserve"> Федерации от 29.03.2022 № 2ПК)</w:t>
      </w:r>
      <w:r w:rsidRPr="00AD7B26">
        <w:rPr>
          <w:rFonts w:ascii="Times New Roman" w:eastAsia="Times New Roman" w:hAnsi="Times New Roman" w:cs="Times New Roman"/>
          <w:sz w:val="28"/>
          <w:szCs w:val="28"/>
          <w:lang w:eastAsia="ru-RU"/>
        </w:rPr>
        <w:t>.</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194141" w:rsidRPr="00AD7B26">
        <w:rPr>
          <w:rFonts w:ascii="Times New Roman" w:eastAsia="Times New Roman" w:hAnsi="Times New Roman" w:cs="Times New Roman"/>
          <w:sz w:val="28"/>
          <w:szCs w:val="28"/>
          <w:lang w:eastAsia="ru-RU"/>
        </w:rPr>
        <w:t>3</w:t>
      </w:r>
      <w:r w:rsidRPr="00AD7B26">
        <w:rPr>
          <w:rFonts w:ascii="Times New Roman" w:eastAsia="Times New Roman" w:hAnsi="Times New Roman" w:cs="Times New Roman"/>
          <w:sz w:val="28"/>
          <w:szCs w:val="28"/>
          <w:lang w:eastAsia="ru-RU"/>
        </w:rPr>
        <w:t>.</w:t>
      </w:r>
      <w:r w:rsidR="008660AE" w:rsidRPr="00AD7B26">
        <w:rPr>
          <w:rFonts w:ascii="Times New Roman" w:eastAsia="Times New Roman" w:hAnsi="Times New Roman" w:cs="Times New Roman"/>
          <w:sz w:val="28"/>
          <w:szCs w:val="28"/>
          <w:lang w:eastAsia="ru-RU"/>
        </w:rPr>
        <w:t xml:space="preserve"> </w:t>
      </w:r>
      <w:r w:rsidR="008550C1">
        <w:rPr>
          <w:rFonts w:ascii="Times New Roman" w:eastAsia="Times New Roman" w:hAnsi="Times New Roman" w:cs="Times New Roman"/>
          <w:sz w:val="28"/>
          <w:szCs w:val="28"/>
          <w:lang w:eastAsia="ru-RU"/>
        </w:rPr>
        <w:t>Внешняя проверка годового отчё</w:t>
      </w:r>
      <w:r w:rsidRPr="00AD7B26">
        <w:rPr>
          <w:rFonts w:ascii="Times New Roman" w:eastAsia="Times New Roman" w:hAnsi="Times New Roman" w:cs="Times New Roman"/>
          <w:sz w:val="28"/>
          <w:szCs w:val="28"/>
          <w:lang w:eastAsia="ru-RU"/>
        </w:rPr>
        <w:t>та об исполнении бюджета города Нефтеюганска (далее - бюджет города) осуществляется Сч</w:t>
      </w:r>
      <w:r w:rsidR="008550C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w:t>
      </w:r>
      <w:r w:rsidR="008660AE" w:rsidRPr="00AD7B26">
        <w:rPr>
          <w:rFonts w:ascii="Times New Roman" w:eastAsia="Times New Roman" w:hAnsi="Times New Roman" w:cs="Times New Roman"/>
          <w:sz w:val="28"/>
          <w:szCs w:val="28"/>
          <w:lang w:eastAsia="ru-RU"/>
        </w:rPr>
        <w:t xml:space="preserve">ной палатой города Нефтеюганска </w:t>
      </w:r>
      <w:r w:rsidR="008550C1">
        <w:rPr>
          <w:rFonts w:ascii="Times New Roman" w:eastAsia="Times New Roman" w:hAnsi="Times New Roman" w:cs="Times New Roman"/>
          <w:sz w:val="28"/>
          <w:szCs w:val="28"/>
          <w:lang w:eastAsia="ru-RU"/>
        </w:rPr>
        <w:t>(далее - Счё</w:t>
      </w:r>
      <w:r w:rsidRPr="00AD7B26">
        <w:rPr>
          <w:rFonts w:ascii="Times New Roman" w:eastAsia="Times New Roman" w:hAnsi="Times New Roman" w:cs="Times New Roman"/>
          <w:sz w:val="28"/>
          <w:szCs w:val="28"/>
          <w:lang w:eastAsia="ru-RU"/>
        </w:rPr>
        <w:t>тная палата) и является составной частью единой системы контроля за бюджетным процессом.</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194141" w:rsidRPr="00AD7B26">
        <w:rPr>
          <w:rFonts w:ascii="Times New Roman" w:eastAsia="Times New Roman" w:hAnsi="Times New Roman" w:cs="Times New Roman"/>
          <w:sz w:val="28"/>
          <w:szCs w:val="28"/>
          <w:lang w:eastAsia="ru-RU"/>
        </w:rPr>
        <w:t>4</w:t>
      </w:r>
      <w:r w:rsidRPr="00AD7B26">
        <w:rPr>
          <w:rFonts w:ascii="Times New Roman" w:eastAsia="Times New Roman" w:hAnsi="Times New Roman" w:cs="Times New Roman"/>
          <w:sz w:val="28"/>
          <w:szCs w:val="28"/>
          <w:lang w:eastAsia="ru-RU"/>
        </w:rPr>
        <w:t>.</w:t>
      </w:r>
      <w:r w:rsidR="00B35467"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Главные администраторы средств бюджета города для внешней проверки представляют годовую бюджетную отч</w:t>
      </w:r>
      <w:r w:rsidR="008550C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тность, согласованную с департаментом финансов администрации города Нефтеюганска, в Сч</w:t>
      </w:r>
      <w:r w:rsidR="008550C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тную палату не позднее 10 марта текущего финансового года.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194141" w:rsidRPr="00AD7B26">
        <w:rPr>
          <w:rFonts w:ascii="Times New Roman" w:eastAsia="Times New Roman" w:hAnsi="Times New Roman" w:cs="Times New Roman"/>
          <w:sz w:val="28"/>
          <w:szCs w:val="28"/>
          <w:lang w:eastAsia="ru-RU"/>
        </w:rPr>
        <w:t>5</w:t>
      </w:r>
      <w:r w:rsidRPr="00AD7B26">
        <w:rPr>
          <w:rFonts w:ascii="Times New Roman" w:eastAsia="Times New Roman" w:hAnsi="Times New Roman" w:cs="Times New Roman"/>
          <w:sz w:val="28"/>
          <w:szCs w:val="28"/>
          <w:lang w:eastAsia="ru-RU"/>
        </w:rPr>
        <w:t>.</w:t>
      </w:r>
      <w:r w:rsidR="006A1DEA"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 xml:space="preserve">Администрация города Нефтеюганска представляет </w:t>
      </w:r>
      <w:r w:rsidR="00A3663E" w:rsidRPr="00AD7B26">
        <w:rPr>
          <w:rFonts w:ascii="Times New Roman" w:eastAsia="Times New Roman" w:hAnsi="Times New Roman" w:cs="Times New Roman"/>
          <w:sz w:val="28"/>
          <w:szCs w:val="28"/>
          <w:lang w:eastAsia="ru-RU"/>
        </w:rPr>
        <w:t>проект решения об исполнении бюджета города, к которому прилагаются отдельные приложения, в соответствии с Бюджетным кодексом и Решением Думы города Нефтеюганска от 25.09.2013 № 633-</w:t>
      </w:r>
      <w:r w:rsidR="00A3663E" w:rsidRPr="00AD7B26">
        <w:rPr>
          <w:rFonts w:ascii="Times New Roman" w:eastAsia="Times New Roman" w:hAnsi="Times New Roman" w:cs="Times New Roman"/>
          <w:sz w:val="28"/>
          <w:szCs w:val="28"/>
          <w:lang w:val="en-US" w:eastAsia="ru-RU"/>
        </w:rPr>
        <w:t>V</w:t>
      </w:r>
      <w:r w:rsidR="00A3663E" w:rsidRPr="00AD7B26">
        <w:rPr>
          <w:rFonts w:ascii="Times New Roman" w:eastAsia="Times New Roman" w:hAnsi="Times New Roman" w:cs="Times New Roman"/>
          <w:sz w:val="28"/>
          <w:szCs w:val="28"/>
          <w:lang w:eastAsia="ru-RU"/>
        </w:rPr>
        <w:t xml:space="preserve"> «Об утверждении Положения о бюджетном у</w:t>
      </w:r>
      <w:r w:rsidR="007D256D">
        <w:rPr>
          <w:rFonts w:ascii="Times New Roman" w:eastAsia="Times New Roman" w:hAnsi="Times New Roman" w:cs="Times New Roman"/>
          <w:sz w:val="28"/>
          <w:szCs w:val="28"/>
          <w:lang w:eastAsia="ru-RU"/>
        </w:rPr>
        <w:t xml:space="preserve">стройстве и бюджетном процессе </w:t>
      </w:r>
      <w:r w:rsidR="00A3663E" w:rsidRPr="00AD7B26">
        <w:rPr>
          <w:rFonts w:ascii="Times New Roman" w:eastAsia="Times New Roman" w:hAnsi="Times New Roman" w:cs="Times New Roman"/>
          <w:sz w:val="28"/>
          <w:szCs w:val="28"/>
          <w:lang w:eastAsia="ru-RU"/>
        </w:rPr>
        <w:t xml:space="preserve">в городе Нефтеюганске» </w:t>
      </w:r>
      <w:r w:rsidRPr="00AD7B26">
        <w:rPr>
          <w:rFonts w:ascii="Times New Roman" w:eastAsia="Times New Roman" w:hAnsi="Times New Roman" w:cs="Times New Roman"/>
          <w:sz w:val="28"/>
          <w:szCs w:val="28"/>
          <w:lang w:eastAsia="ru-RU"/>
        </w:rPr>
        <w:t>для подготовки заключения на него не позднее 1 апреля текущего года.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EF20EA">
        <w:rPr>
          <w:rFonts w:ascii="Times New Roman" w:eastAsia="Times New Roman" w:hAnsi="Times New Roman" w:cs="Times New Roman"/>
          <w:sz w:val="28"/>
          <w:szCs w:val="28"/>
          <w:lang w:eastAsia="ru-RU"/>
        </w:rPr>
        <w:t>6</w:t>
      </w:r>
      <w:r w:rsidRPr="00AD7B26">
        <w:rPr>
          <w:rFonts w:ascii="Times New Roman" w:eastAsia="Times New Roman" w:hAnsi="Times New Roman" w:cs="Times New Roman"/>
          <w:sz w:val="28"/>
          <w:szCs w:val="28"/>
          <w:lang w:eastAsia="ru-RU"/>
        </w:rPr>
        <w:t>.</w:t>
      </w:r>
      <w:r w:rsidR="006A1DEA"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В ходе осуществления внешней проверки годового отч</w:t>
      </w:r>
      <w:r w:rsidR="00F30E4F">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та об исполнении бюджета</w:t>
      </w:r>
      <w:r w:rsidR="007414A5" w:rsidRPr="00AD7B26">
        <w:rPr>
          <w:rFonts w:ascii="Times New Roman" w:eastAsia="Times New Roman" w:hAnsi="Times New Roman" w:cs="Times New Roman"/>
          <w:sz w:val="28"/>
          <w:szCs w:val="28"/>
          <w:lang w:eastAsia="ru-RU"/>
        </w:rPr>
        <w:t xml:space="preserve"> города</w:t>
      </w:r>
      <w:r w:rsidRPr="00AD7B26">
        <w:rPr>
          <w:rFonts w:ascii="Times New Roman" w:eastAsia="Times New Roman" w:hAnsi="Times New Roman" w:cs="Times New Roman"/>
          <w:sz w:val="28"/>
          <w:szCs w:val="28"/>
          <w:lang w:eastAsia="ru-RU"/>
        </w:rPr>
        <w:t>, Сч</w:t>
      </w:r>
      <w:r w:rsidR="00F30E4F">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тная палата вправе в пределах своих полномочий запрашивать дополнительную информацию и документы у главных администраторов бюджетных средств. Главные администраторы бюджетных средств обязаны пред</w:t>
      </w:r>
      <w:r w:rsidR="009529BE">
        <w:rPr>
          <w:rFonts w:ascii="Times New Roman" w:eastAsia="Times New Roman" w:hAnsi="Times New Roman" w:cs="Times New Roman"/>
          <w:sz w:val="28"/>
          <w:szCs w:val="28"/>
          <w:lang w:eastAsia="ru-RU"/>
        </w:rPr>
        <w:t>о</w:t>
      </w:r>
      <w:r w:rsidRPr="00AD7B26">
        <w:rPr>
          <w:rFonts w:ascii="Times New Roman" w:eastAsia="Times New Roman" w:hAnsi="Times New Roman" w:cs="Times New Roman"/>
          <w:sz w:val="28"/>
          <w:szCs w:val="28"/>
          <w:lang w:eastAsia="ru-RU"/>
        </w:rPr>
        <w:t>ставить необходимую информацию и документы в тр</w:t>
      </w:r>
      <w:r w:rsidR="00F30E4F">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хдневный срок с момента получения запроса.</w:t>
      </w:r>
    </w:p>
    <w:p w:rsidR="009513B3"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EF20EA">
        <w:rPr>
          <w:rFonts w:ascii="Times New Roman" w:eastAsia="Times New Roman" w:hAnsi="Times New Roman" w:cs="Times New Roman"/>
          <w:sz w:val="28"/>
          <w:szCs w:val="28"/>
          <w:lang w:eastAsia="ru-RU"/>
        </w:rPr>
        <w:t>7</w:t>
      </w:r>
      <w:r w:rsidRPr="00AD7B26">
        <w:rPr>
          <w:rFonts w:ascii="Times New Roman" w:eastAsia="Times New Roman" w:hAnsi="Times New Roman" w:cs="Times New Roman"/>
          <w:sz w:val="28"/>
          <w:szCs w:val="28"/>
          <w:lang w:eastAsia="ru-RU"/>
        </w:rPr>
        <w:t>.</w:t>
      </w:r>
      <w:r w:rsidR="006A1DEA"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Сч</w:t>
      </w:r>
      <w:r w:rsidR="00F30E4F">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тная палата готовит заключение на отч</w:t>
      </w:r>
      <w:r w:rsidR="00F30E4F">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 xml:space="preserve">т об исполнении бюджета </w:t>
      </w:r>
      <w:r w:rsidR="007414A5" w:rsidRPr="00AD7B26">
        <w:rPr>
          <w:rFonts w:ascii="Times New Roman" w:eastAsia="Times New Roman" w:hAnsi="Times New Roman" w:cs="Times New Roman"/>
          <w:sz w:val="28"/>
          <w:szCs w:val="28"/>
          <w:lang w:eastAsia="ru-RU"/>
        </w:rPr>
        <w:t xml:space="preserve">города </w:t>
      </w:r>
      <w:r w:rsidRPr="00AD7B26">
        <w:rPr>
          <w:rFonts w:ascii="Times New Roman" w:eastAsia="Times New Roman" w:hAnsi="Times New Roman" w:cs="Times New Roman"/>
          <w:sz w:val="28"/>
          <w:szCs w:val="28"/>
          <w:lang w:eastAsia="ru-RU"/>
        </w:rPr>
        <w:t>с уч</w:t>
      </w:r>
      <w:r w:rsidR="009529BE">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том данных внешней проверки годовой бюджетной отч</w:t>
      </w:r>
      <w:r w:rsidR="009529BE">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тности главных администраторов бюджетных средств. Подготовка заключения на годовой отч</w:t>
      </w:r>
      <w:r w:rsidR="00F30E4F">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 проводится в срок, не превышающий один месяц.</w:t>
      </w:r>
      <w:r w:rsidR="00793409" w:rsidRPr="00AD7B26">
        <w:rPr>
          <w:rFonts w:ascii="Times New Roman" w:eastAsia="Times New Roman" w:hAnsi="Times New Roman" w:cs="Times New Roman"/>
          <w:sz w:val="28"/>
          <w:szCs w:val="28"/>
          <w:lang w:eastAsia="ru-RU"/>
        </w:rPr>
        <w:t xml:space="preserve"> </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EF20EA">
        <w:rPr>
          <w:rFonts w:ascii="Times New Roman" w:eastAsia="Times New Roman" w:hAnsi="Times New Roman" w:cs="Times New Roman"/>
          <w:sz w:val="28"/>
          <w:szCs w:val="28"/>
          <w:lang w:eastAsia="ru-RU"/>
        </w:rPr>
        <w:t>8</w:t>
      </w:r>
      <w:r w:rsidRPr="00AD7B26">
        <w:rPr>
          <w:rFonts w:ascii="Times New Roman" w:eastAsia="Times New Roman" w:hAnsi="Times New Roman" w:cs="Times New Roman"/>
          <w:sz w:val="28"/>
          <w:szCs w:val="28"/>
          <w:lang w:eastAsia="ru-RU"/>
        </w:rPr>
        <w:t>.</w:t>
      </w:r>
      <w:r w:rsidR="00D41A6E"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Общее руководство внешней проверкой годового отч</w:t>
      </w:r>
      <w:r w:rsidR="00F30E4F">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та об исполнении бюджета города за отч</w:t>
      </w:r>
      <w:r w:rsidR="00F30E4F">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тный финансовый год и подготовкой заключения на годовой отч</w:t>
      </w:r>
      <w:r w:rsidR="00F30E4F">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 об исполнении бюджета города осуществляет председатель Сч</w:t>
      </w:r>
      <w:r w:rsidR="00F30E4F">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тной палаты.</w:t>
      </w:r>
    </w:p>
    <w:p w:rsidR="00BA70CD" w:rsidRPr="00AD7B26" w:rsidRDefault="00BA70CD" w:rsidP="0014556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A70CD" w:rsidRPr="00F13969" w:rsidRDefault="00D055F4" w:rsidP="0087629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3969">
        <w:rPr>
          <w:rFonts w:ascii="Times New Roman" w:eastAsia="Times New Roman" w:hAnsi="Times New Roman" w:cs="Times New Roman"/>
          <w:b/>
          <w:sz w:val="28"/>
          <w:szCs w:val="28"/>
          <w:lang w:eastAsia="ru-RU"/>
        </w:rPr>
        <w:t xml:space="preserve">2. </w:t>
      </w:r>
      <w:r w:rsidR="00975739" w:rsidRPr="00F13969">
        <w:rPr>
          <w:rFonts w:ascii="Times New Roman" w:eastAsia="Times New Roman" w:hAnsi="Times New Roman" w:cs="Times New Roman"/>
          <w:b/>
          <w:sz w:val="28"/>
          <w:szCs w:val="28"/>
          <w:lang w:eastAsia="ru-RU"/>
        </w:rPr>
        <w:t>Содержание внешней проверки</w:t>
      </w:r>
      <w:r w:rsidR="00F21179" w:rsidRPr="00F13969">
        <w:rPr>
          <w:rFonts w:ascii="Times New Roman" w:eastAsia="Times New Roman" w:hAnsi="Times New Roman" w:cs="Times New Roman"/>
          <w:b/>
          <w:sz w:val="28"/>
          <w:szCs w:val="28"/>
          <w:lang w:eastAsia="ru-RU"/>
        </w:rPr>
        <w:t xml:space="preserve"> годового отчёта об исполнении бюджета</w:t>
      </w:r>
      <w:r w:rsidR="009061F7">
        <w:rPr>
          <w:rFonts w:ascii="Times New Roman" w:eastAsia="Times New Roman" w:hAnsi="Times New Roman" w:cs="Times New Roman"/>
          <w:b/>
          <w:sz w:val="28"/>
          <w:szCs w:val="28"/>
          <w:lang w:eastAsia="ru-RU"/>
        </w:rPr>
        <w:t xml:space="preserve"> города</w:t>
      </w:r>
    </w:p>
    <w:p w:rsidR="00194141" w:rsidRPr="00AF4DE8" w:rsidRDefault="00194141" w:rsidP="00AF4DE8">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975739" w:rsidRDefault="00D055F4" w:rsidP="0087629B">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BA70CD" w:rsidRPr="00D055F4">
        <w:rPr>
          <w:rFonts w:ascii="Times New Roman" w:eastAsia="Times New Roman" w:hAnsi="Times New Roman" w:cs="Times New Roman"/>
          <w:sz w:val="28"/>
          <w:szCs w:val="28"/>
          <w:lang w:eastAsia="ru-RU"/>
        </w:rPr>
        <w:t>Предметом внешней проверки годового отч</w:t>
      </w:r>
      <w:r w:rsidR="00F21179">
        <w:rPr>
          <w:rFonts w:ascii="Times New Roman" w:eastAsia="Times New Roman" w:hAnsi="Times New Roman" w:cs="Times New Roman"/>
          <w:sz w:val="28"/>
          <w:szCs w:val="28"/>
          <w:lang w:eastAsia="ru-RU"/>
        </w:rPr>
        <w:t>ё</w:t>
      </w:r>
      <w:r w:rsidR="00BA70CD" w:rsidRPr="00D055F4">
        <w:rPr>
          <w:rFonts w:ascii="Times New Roman" w:eastAsia="Times New Roman" w:hAnsi="Times New Roman" w:cs="Times New Roman"/>
          <w:sz w:val="28"/>
          <w:szCs w:val="28"/>
          <w:lang w:eastAsia="ru-RU"/>
        </w:rPr>
        <w:t>та об исполнении бюджета города является</w:t>
      </w:r>
      <w:r w:rsidR="00975739">
        <w:rPr>
          <w:rFonts w:ascii="Times New Roman" w:eastAsia="Times New Roman" w:hAnsi="Times New Roman" w:cs="Times New Roman"/>
          <w:sz w:val="28"/>
          <w:szCs w:val="28"/>
          <w:lang w:eastAsia="ru-RU"/>
        </w:rPr>
        <w:t>:</w:t>
      </w:r>
    </w:p>
    <w:p w:rsidR="00BA70CD" w:rsidRDefault="00975739" w:rsidP="0087629B">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A70CD" w:rsidRPr="00D055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годовой отчёт об </w:t>
      </w:r>
      <w:r w:rsidR="00BA70CD" w:rsidRPr="00D055F4">
        <w:rPr>
          <w:rFonts w:ascii="Times New Roman" w:eastAsia="Times New Roman" w:hAnsi="Times New Roman" w:cs="Times New Roman"/>
          <w:sz w:val="28"/>
          <w:szCs w:val="28"/>
          <w:lang w:eastAsia="ru-RU"/>
        </w:rPr>
        <w:t>исполнени</w:t>
      </w:r>
      <w:r>
        <w:rPr>
          <w:rFonts w:ascii="Times New Roman" w:eastAsia="Times New Roman" w:hAnsi="Times New Roman" w:cs="Times New Roman"/>
          <w:sz w:val="28"/>
          <w:szCs w:val="28"/>
          <w:lang w:eastAsia="ru-RU"/>
        </w:rPr>
        <w:t xml:space="preserve">и </w:t>
      </w:r>
      <w:r w:rsidR="00BA70CD" w:rsidRPr="00D055F4">
        <w:rPr>
          <w:rFonts w:ascii="Times New Roman" w:eastAsia="Times New Roman" w:hAnsi="Times New Roman" w:cs="Times New Roman"/>
          <w:sz w:val="28"/>
          <w:szCs w:val="28"/>
          <w:lang w:eastAsia="ru-RU"/>
        </w:rPr>
        <w:t>бюджет</w:t>
      </w:r>
      <w:r>
        <w:rPr>
          <w:rFonts w:ascii="Times New Roman" w:eastAsia="Times New Roman" w:hAnsi="Times New Roman" w:cs="Times New Roman"/>
          <w:sz w:val="28"/>
          <w:szCs w:val="28"/>
          <w:lang w:eastAsia="ru-RU"/>
        </w:rPr>
        <w:t>а</w:t>
      </w:r>
      <w:r w:rsidR="00BA70CD" w:rsidRPr="00D055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BA70CD" w:rsidRPr="00D055F4">
        <w:rPr>
          <w:rFonts w:ascii="Times New Roman" w:eastAsia="Times New Roman" w:hAnsi="Times New Roman" w:cs="Times New Roman"/>
          <w:sz w:val="28"/>
          <w:szCs w:val="28"/>
          <w:lang w:eastAsia="ru-RU"/>
        </w:rPr>
        <w:t>а отч</w:t>
      </w:r>
      <w:r>
        <w:rPr>
          <w:rFonts w:ascii="Times New Roman" w:eastAsia="Times New Roman" w:hAnsi="Times New Roman" w:cs="Times New Roman"/>
          <w:sz w:val="28"/>
          <w:szCs w:val="28"/>
          <w:lang w:eastAsia="ru-RU"/>
        </w:rPr>
        <w:t>ё</w:t>
      </w:r>
      <w:r w:rsidR="00BA70CD" w:rsidRPr="00D055F4">
        <w:rPr>
          <w:rFonts w:ascii="Times New Roman" w:eastAsia="Times New Roman" w:hAnsi="Times New Roman" w:cs="Times New Roman"/>
          <w:sz w:val="28"/>
          <w:szCs w:val="28"/>
          <w:lang w:eastAsia="ru-RU"/>
        </w:rPr>
        <w:t>тный финансовый год</w:t>
      </w:r>
      <w:r>
        <w:rPr>
          <w:rFonts w:ascii="Times New Roman" w:eastAsia="Times New Roman" w:hAnsi="Times New Roman" w:cs="Times New Roman"/>
          <w:sz w:val="28"/>
          <w:szCs w:val="28"/>
          <w:lang w:eastAsia="ru-RU"/>
        </w:rPr>
        <w:t>;</w:t>
      </w:r>
    </w:p>
    <w:p w:rsidR="00975739" w:rsidRPr="00D055F4" w:rsidRDefault="00975739" w:rsidP="0087629B">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годо</w:t>
      </w:r>
      <w:r w:rsidR="009529BE">
        <w:rPr>
          <w:rFonts w:ascii="Times New Roman" w:eastAsia="Times New Roman" w:hAnsi="Times New Roman" w:cs="Times New Roman"/>
          <w:sz w:val="28"/>
          <w:szCs w:val="28"/>
          <w:lang w:eastAsia="ru-RU"/>
        </w:rPr>
        <w:t>вая бюджетная отчётность главных</w:t>
      </w:r>
      <w:r>
        <w:rPr>
          <w:rFonts w:ascii="Times New Roman" w:eastAsia="Times New Roman" w:hAnsi="Times New Roman" w:cs="Times New Roman"/>
          <w:sz w:val="28"/>
          <w:szCs w:val="28"/>
          <w:lang w:eastAsia="ru-RU"/>
        </w:rPr>
        <w:t xml:space="preserve"> администратор</w:t>
      </w:r>
      <w:r w:rsidR="009529BE">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xml:space="preserve"> бюджетных</w:t>
      </w:r>
      <w:r w:rsidR="009529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средств.</w:t>
      </w:r>
    </w:p>
    <w:p w:rsidR="0046053B" w:rsidRPr="00AD7B26" w:rsidRDefault="002C7018" w:rsidP="0087629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2.2</w:t>
      </w:r>
      <w:r w:rsidR="00D055F4" w:rsidRPr="002F5209">
        <w:rPr>
          <w:rFonts w:ascii="Times New Roman" w:eastAsia="Times New Roman" w:hAnsi="Times New Roman" w:cs="Times New Roman"/>
          <w:sz w:val="28"/>
          <w:szCs w:val="28"/>
          <w:lang w:eastAsia="ru-RU"/>
        </w:rPr>
        <w:t xml:space="preserve">. </w:t>
      </w:r>
      <w:r w:rsidR="00BA70CD" w:rsidRPr="002F5209">
        <w:rPr>
          <w:rFonts w:ascii="Times New Roman" w:eastAsia="Times New Roman" w:hAnsi="Times New Roman" w:cs="Times New Roman"/>
          <w:sz w:val="28"/>
          <w:szCs w:val="28"/>
          <w:lang w:eastAsia="ru-RU"/>
        </w:rPr>
        <w:t>Объекты внешней проверки годового отч</w:t>
      </w:r>
      <w:r w:rsidR="00F21179">
        <w:rPr>
          <w:rFonts w:ascii="Times New Roman" w:eastAsia="Times New Roman" w:hAnsi="Times New Roman" w:cs="Times New Roman"/>
          <w:sz w:val="28"/>
          <w:szCs w:val="28"/>
          <w:lang w:eastAsia="ru-RU"/>
        </w:rPr>
        <w:t>ё</w:t>
      </w:r>
      <w:r w:rsidR="00BA70CD" w:rsidRPr="002F5209">
        <w:rPr>
          <w:rFonts w:ascii="Times New Roman" w:eastAsia="Times New Roman" w:hAnsi="Times New Roman" w:cs="Times New Roman"/>
          <w:sz w:val="28"/>
          <w:szCs w:val="28"/>
          <w:lang w:eastAsia="ru-RU"/>
        </w:rPr>
        <w:t>та об исполнении бюджета города</w:t>
      </w:r>
      <w:r>
        <w:rPr>
          <w:rFonts w:ascii="Times New Roman" w:eastAsia="Times New Roman" w:hAnsi="Times New Roman" w:cs="Times New Roman"/>
          <w:sz w:val="28"/>
          <w:szCs w:val="28"/>
          <w:lang w:eastAsia="ru-RU"/>
        </w:rPr>
        <w:t xml:space="preserve"> являются:</w:t>
      </w:r>
    </w:p>
    <w:p w:rsidR="00BA70CD" w:rsidRPr="00AD7B26" w:rsidRDefault="00580FD8"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финансовый орган, организующий формирование и исполнение бюджета;</w:t>
      </w:r>
    </w:p>
    <w:p w:rsidR="00BA70CD" w:rsidRPr="00AD7B26" w:rsidRDefault="00580FD8"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C7018">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главные администраторы бюджетных средств.</w:t>
      </w:r>
    </w:p>
    <w:p w:rsidR="00BA70CD" w:rsidRPr="00AD7B26" w:rsidRDefault="002565E4" w:rsidP="0087629B">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D055F4" w:rsidRPr="002F5209">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Целями внешней проверки годового отч</w:t>
      </w:r>
      <w:r w:rsidR="009529BE">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та об исполнении бюджета города за отч</w:t>
      </w:r>
      <w:r w:rsidR="00F21179">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тный финансовый год являются:</w:t>
      </w:r>
    </w:p>
    <w:p w:rsidR="00BA70CD" w:rsidRPr="00AD7B26" w:rsidRDefault="00580FD8"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проверка годовой бюджетной отч</w:t>
      </w:r>
      <w:r w:rsidR="00F21179">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тности главных администр</w:t>
      </w:r>
      <w:r w:rsidR="009529BE">
        <w:rPr>
          <w:rFonts w:ascii="Times New Roman" w:eastAsia="Times New Roman" w:hAnsi="Times New Roman" w:cs="Times New Roman"/>
          <w:sz w:val="28"/>
          <w:szCs w:val="28"/>
          <w:lang w:eastAsia="ru-RU"/>
        </w:rPr>
        <w:t>аторов бюджетных средств города</w:t>
      </w:r>
      <w:r w:rsidR="00890825" w:rsidRPr="00AD7B26">
        <w:rPr>
          <w:rFonts w:ascii="Times New Roman" w:eastAsia="Times New Roman" w:hAnsi="Times New Roman" w:cs="Times New Roman"/>
          <w:sz w:val="28"/>
          <w:szCs w:val="28"/>
          <w:lang w:eastAsia="ru-RU"/>
        </w:rPr>
        <w:t>;</w:t>
      </w:r>
    </w:p>
    <w:p w:rsidR="00BA70CD" w:rsidRPr="00AD7B26" w:rsidRDefault="002565E4"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подготовка заключения на годовой отч</w:t>
      </w:r>
      <w:r w:rsidR="00F21179">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 об исполнении бюджета города.</w:t>
      </w:r>
    </w:p>
    <w:p w:rsidR="00BA70CD" w:rsidRPr="00AD7B26" w:rsidRDefault="00580FD8"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BA70CD" w:rsidRPr="00AD7B26">
        <w:rPr>
          <w:rFonts w:ascii="Times New Roman" w:eastAsia="Times New Roman" w:hAnsi="Times New Roman" w:cs="Times New Roman"/>
          <w:sz w:val="28"/>
          <w:szCs w:val="28"/>
          <w:lang w:eastAsia="ru-RU"/>
        </w:rPr>
        <w:t>.</w:t>
      </w:r>
      <w:r w:rsidR="00AA20D9" w:rsidRPr="00AD7B26">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Задачами внешней проверки годового отч</w:t>
      </w:r>
      <w:r w:rsidR="00F21179">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та об исполнении бюджета города являются:</w:t>
      </w:r>
    </w:p>
    <w:p w:rsidR="00BA70CD" w:rsidRPr="00AD7B26" w:rsidRDefault="00580FD8"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проверка полноты и достоверности данных отч</w:t>
      </w:r>
      <w:r w:rsidR="00F21179">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та об исполнении бюджета города;</w:t>
      </w:r>
    </w:p>
    <w:p w:rsidR="00BA70CD" w:rsidRPr="00AD7B26" w:rsidRDefault="00580FD8"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проверка соблюдения главными администраторами бюджетных средств бюджетного законодательства Российской Федерации, бюджетного законодательства Ханты-Мансийского автономного округа - Югры, нормативных правовых актов Министерства финансов Российской Федерации, муниципальных правовых актов органов местного самоуправления города Нефтеюганска, правовых актов органов администрации города;</w:t>
      </w:r>
    </w:p>
    <w:p w:rsidR="00BA70CD" w:rsidRPr="00AD7B26" w:rsidRDefault="00580FD8"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выявление и анализ допущенных главными администраторами бюджетных средств города отклонений отч</w:t>
      </w:r>
      <w:r w:rsidR="00F21179">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тных показателей от показателей бюджета, установленных решением о бюджете на отч</w:t>
      </w:r>
      <w:r w:rsidR="009529BE">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тный финансовый год;</w:t>
      </w:r>
    </w:p>
    <w:p w:rsidR="00BA70CD" w:rsidRPr="00AD7B26" w:rsidRDefault="00580FD8"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анализ исполнения доходной и расходной частей бюджета города в отч</w:t>
      </w:r>
      <w:r w:rsidR="00F21179">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тном финансовом году;</w:t>
      </w:r>
    </w:p>
    <w:p w:rsidR="00BA70CD" w:rsidRPr="00AD7B26" w:rsidRDefault="00580FD8"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определение законности и обоснованности источников финансирования дефицита бюджета, предоставления (погашения) бюджетных кредитов, предоставления муниципальных гарантий;</w:t>
      </w:r>
    </w:p>
    <w:p w:rsidR="00BA70CD" w:rsidRPr="00AD7B26" w:rsidRDefault="00580FD8"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установление случаев нарушения бюджетного законодательства в ходе исполнения бюджета, анализ выявленных отклонений и нарушений, внесение предложений по их устранению;</w:t>
      </w:r>
    </w:p>
    <w:p w:rsidR="00BA70CD" w:rsidRPr="00AD7B26" w:rsidRDefault="00580FD8"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проверка соответствия проекта решения Думы города об исполнении бюджета города бюджетному законодательству Российской Федерации, бюджетному законодательству Ханты-Мансийского автономного округа - Югры, нормативны</w:t>
      </w:r>
      <w:r w:rsidR="00AA20D9" w:rsidRPr="00AD7B26">
        <w:rPr>
          <w:rFonts w:ascii="Times New Roman" w:eastAsia="Times New Roman" w:hAnsi="Times New Roman" w:cs="Times New Roman"/>
          <w:sz w:val="28"/>
          <w:szCs w:val="28"/>
          <w:lang w:eastAsia="ru-RU"/>
        </w:rPr>
        <w:t>м</w:t>
      </w:r>
      <w:r w:rsidR="00BA70CD" w:rsidRPr="00AD7B26">
        <w:rPr>
          <w:rFonts w:ascii="Times New Roman" w:eastAsia="Times New Roman" w:hAnsi="Times New Roman" w:cs="Times New Roman"/>
          <w:sz w:val="28"/>
          <w:szCs w:val="28"/>
          <w:lang w:eastAsia="ru-RU"/>
        </w:rPr>
        <w:t xml:space="preserve"> правовы</w:t>
      </w:r>
      <w:r w:rsidR="00AA20D9" w:rsidRPr="00AD7B26">
        <w:rPr>
          <w:rFonts w:ascii="Times New Roman" w:eastAsia="Times New Roman" w:hAnsi="Times New Roman" w:cs="Times New Roman"/>
          <w:sz w:val="28"/>
          <w:szCs w:val="28"/>
          <w:lang w:eastAsia="ru-RU"/>
        </w:rPr>
        <w:t>м</w:t>
      </w:r>
      <w:r w:rsidR="00BA70CD" w:rsidRPr="00AD7B26">
        <w:rPr>
          <w:rFonts w:ascii="Times New Roman" w:eastAsia="Times New Roman" w:hAnsi="Times New Roman" w:cs="Times New Roman"/>
          <w:sz w:val="28"/>
          <w:szCs w:val="28"/>
          <w:lang w:eastAsia="ru-RU"/>
        </w:rPr>
        <w:t xml:space="preserve"> акт</w:t>
      </w:r>
      <w:r w:rsidR="00AA20D9" w:rsidRPr="00AD7B26">
        <w:rPr>
          <w:rFonts w:ascii="Times New Roman" w:eastAsia="Times New Roman" w:hAnsi="Times New Roman" w:cs="Times New Roman"/>
          <w:sz w:val="28"/>
          <w:szCs w:val="28"/>
          <w:lang w:eastAsia="ru-RU"/>
        </w:rPr>
        <w:t>ам</w:t>
      </w:r>
      <w:r w:rsidR="00BA70CD" w:rsidRPr="00AD7B26">
        <w:rPr>
          <w:rFonts w:ascii="Times New Roman" w:eastAsia="Times New Roman" w:hAnsi="Times New Roman" w:cs="Times New Roman"/>
          <w:sz w:val="28"/>
          <w:szCs w:val="28"/>
          <w:lang w:eastAsia="ru-RU"/>
        </w:rPr>
        <w:t xml:space="preserve"> Министерства финансов Российской Федерации, муниципальным правовым актам органов местного самоуправления города Нефтеюганска, правовы</w:t>
      </w:r>
      <w:r w:rsidR="00AA20D9" w:rsidRPr="00AD7B26">
        <w:rPr>
          <w:rFonts w:ascii="Times New Roman" w:eastAsia="Times New Roman" w:hAnsi="Times New Roman" w:cs="Times New Roman"/>
          <w:sz w:val="28"/>
          <w:szCs w:val="28"/>
          <w:lang w:eastAsia="ru-RU"/>
        </w:rPr>
        <w:t xml:space="preserve">м </w:t>
      </w:r>
      <w:r w:rsidR="00BA70CD" w:rsidRPr="00AD7B26">
        <w:rPr>
          <w:rFonts w:ascii="Times New Roman" w:eastAsia="Times New Roman" w:hAnsi="Times New Roman" w:cs="Times New Roman"/>
          <w:sz w:val="28"/>
          <w:szCs w:val="28"/>
          <w:lang w:eastAsia="ru-RU"/>
        </w:rPr>
        <w:t>акт</w:t>
      </w:r>
      <w:r w:rsidR="00AA20D9" w:rsidRPr="00AD7B26">
        <w:rPr>
          <w:rFonts w:ascii="Times New Roman" w:eastAsia="Times New Roman" w:hAnsi="Times New Roman" w:cs="Times New Roman"/>
          <w:sz w:val="28"/>
          <w:szCs w:val="28"/>
          <w:lang w:eastAsia="ru-RU"/>
        </w:rPr>
        <w:t>ам</w:t>
      </w:r>
      <w:r w:rsidR="00BA70CD" w:rsidRPr="00AD7B26">
        <w:rPr>
          <w:rFonts w:ascii="Times New Roman" w:eastAsia="Times New Roman" w:hAnsi="Times New Roman" w:cs="Times New Roman"/>
          <w:sz w:val="28"/>
          <w:szCs w:val="28"/>
          <w:lang w:eastAsia="ru-RU"/>
        </w:rPr>
        <w:t xml:space="preserve"> органов администрации города;</w:t>
      </w:r>
    </w:p>
    <w:p w:rsidR="00BA70CD" w:rsidRPr="00AD7B26" w:rsidRDefault="00580FD8"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A70CD" w:rsidRPr="00AD7B26">
        <w:rPr>
          <w:rFonts w:ascii="Times New Roman" w:eastAsia="Times New Roman" w:hAnsi="Times New Roman" w:cs="Times New Roman"/>
          <w:sz w:val="28"/>
          <w:szCs w:val="28"/>
          <w:lang w:eastAsia="ru-RU"/>
        </w:rPr>
        <w:t>подготовка по результатам внешней прове</w:t>
      </w:r>
      <w:r w:rsidR="00F21179">
        <w:rPr>
          <w:rFonts w:ascii="Times New Roman" w:eastAsia="Times New Roman" w:hAnsi="Times New Roman" w:cs="Times New Roman"/>
          <w:sz w:val="28"/>
          <w:szCs w:val="28"/>
          <w:lang w:eastAsia="ru-RU"/>
        </w:rPr>
        <w:t>рки заключения на годовой отчё</w:t>
      </w:r>
      <w:r w:rsidR="00BA70CD" w:rsidRPr="00AD7B26">
        <w:rPr>
          <w:rFonts w:ascii="Times New Roman" w:eastAsia="Times New Roman" w:hAnsi="Times New Roman" w:cs="Times New Roman"/>
          <w:sz w:val="28"/>
          <w:szCs w:val="28"/>
          <w:lang w:eastAsia="ru-RU"/>
        </w:rPr>
        <w:t>т</w:t>
      </w:r>
      <w:r w:rsidR="00F13969">
        <w:rPr>
          <w:rFonts w:ascii="Times New Roman" w:eastAsia="Times New Roman" w:hAnsi="Times New Roman" w:cs="Times New Roman"/>
          <w:sz w:val="28"/>
          <w:szCs w:val="28"/>
          <w:lang w:eastAsia="ru-RU"/>
        </w:rPr>
        <w:t xml:space="preserve"> об исполнении бюджета</w:t>
      </w:r>
      <w:r w:rsidR="00BA70CD" w:rsidRPr="00AD7B26">
        <w:rPr>
          <w:rFonts w:ascii="Times New Roman" w:eastAsia="Times New Roman" w:hAnsi="Times New Roman" w:cs="Times New Roman"/>
          <w:sz w:val="28"/>
          <w:szCs w:val="28"/>
          <w:lang w:eastAsia="ru-RU"/>
        </w:rPr>
        <w:t>.</w:t>
      </w:r>
    </w:p>
    <w:p w:rsidR="002C2C95" w:rsidRPr="00AD7B26" w:rsidRDefault="002C2C95" w:rsidP="003E47D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C2C95" w:rsidRPr="00A62977" w:rsidRDefault="004E4997" w:rsidP="0087629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AF4DE8" w:rsidRPr="00A62977">
        <w:rPr>
          <w:rFonts w:ascii="Times New Roman" w:eastAsia="Times New Roman" w:hAnsi="Times New Roman" w:cs="Times New Roman"/>
          <w:b/>
          <w:sz w:val="28"/>
          <w:szCs w:val="28"/>
          <w:lang w:eastAsia="ru-RU"/>
        </w:rPr>
        <w:t xml:space="preserve">. </w:t>
      </w:r>
      <w:r w:rsidR="00EF20EA" w:rsidRPr="00A62977">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сновные этапы</w:t>
      </w:r>
      <w:r w:rsidR="00EF20EA" w:rsidRPr="00A62977">
        <w:rPr>
          <w:rFonts w:ascii="Times New Roman" w:eastAsia="Times New Roman" w:hAnsi="Times New Roman" w:cs="Times New Roman"/>
          <w:b/>
          <w:sz w:val="28"/>
          <w:szCs w:val="28"/>
          <w:lang w:eastAsia="ru-RU"/>
        </w:rPr>
        <w:t xml:space="preserve"> </w:t>
      </w:r>
      <w:r w:rsidR="002C2C95" w:rsidRPr="00A62977">
        <w:rPr>
          <w:rFonts w:ascii="Times New Roman" w:eastAsia="Times New Roman" w:hAnsi="Times New Roman" w:cs="Times New Roman"/>
          <w:b/>
          <w:sz w:val="28"/>
          <w:szCs w:val="28"/>
          <w:lang w:eastAsia="ru-RU"/>
        </w:rPr>
        <w:t>проведени</w:t>
      </w:r>
      <w:r>
        <w:rPr>
          <w:rFonts w:ascii="Times New Roman" w:eastAsia="Times New Roman" w:hAnsi="Times New Roman" w:cs="Times New Roman"/>
          <w:b/>
          <w:sz w:val="28"/>
          <w:szCs w:val="28"/>
          <w:lang w:eastAsia="ru-RU"/>
        </w:rPr>
        <w:t>я</w:t>
      </w:r>
      <w:r w:rsidR="002C2C95" w:rsidRPr="00A62977">
        <w:rPr>
          <w:rFonts w:ascii="Times New Roman" w:eastAsia="Times New Roman" w:hAnsi="Times New Roman" w:cs="Times New Roman"/>
          <w:b/>
          <w:bCs/>
          <w:sz w:val="28"/>
          <w:szCs w:val="28"/>
          <w:lang w:eastAsia="ru-RU"/>
        </w:rPr>
        <w:t xml:space="preserve"> внешней проверки </w:t>
      </w:r>
      <w:r w:rsidR="00F21179" w:rsidRPr="00A62977">
        <w:rPr>
          <w:rFonts w:ascii="Times New Roman" w:eastAsia="Times New Roman" w:hAnsi="Times New Roman" w:cs="Times New Roman"/>
          <w:b/>
          <w:sz w:val="28"/>
          <w:szCs w:val="28"/>
          <w:lang w:eastAsia="ru-RU"/>
        </w:rPr>
        <w:t>годового отчё</w:t>
      </w:r>
      <w:r w:rsidR="002C2C95" w:rsidRPr="00A62977">
        <w:rPr>
          <w:rFonts w:ascii="Times New Roman" w:eastAsia="Times New Roman" w:hAnsi="Times New Roman" w:cs="Times New Roman"/>
          <w:b/>
          <w:sz w:val="28"/>
          <w:szCs w:val="28"/>
          <w:lang w:eastAsia="ru-RU"/>
        </w:rPr>
        <w:t>та об исполнении бюджета города</w:t>
      </w:r>
    </w:p>
    <w:p w:rsidR="002C2C95" w:rsidRPr="00AD7B26" w:rsidRDefault="002C2C95" w:rsidP="002C2C95">
      <w:pPr>
        <w:pStyle w:val="a7"/>
        <w:autoSpaceDE w:val="0"/>
        <w:autoSpaceDN w:val="0"/>
        <w:adjustRightInd w:val="0"/>
        <w:spacing w:after="0" w:line="240" w:lineRule="auto"/>
        <w:ind w:left="900"/>
        <w:rPr>
          <w:rFonts w:ascii="Times New Roman" w:eastAsia="Times New Roman" w:hAnsi="Times New Roman" w:cs="Times New Roman"/>
          <w:b/>
          <w:sz w:val="28"/>
          <w:szCs w:val="28"/>
          <w:lang w:eastAsia="ru-RU"/>
        </w:rPr>
      </w:pPr>
    </w:p>
    <w:p w:rsidR="002C2C95" w:rsidRPr="00AD7B26" w:rsidRDefault="004E4997"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C2C95" w:rsidRPr="00AD7B26">
        <w:rPr>
          <w:rFonts w:ascii="Times New Roman" w:eastAsia="Times New Roman" w:hAnsi="Times New Roman" w:cs="Times New Roman"/>
          <w:sz w:val="28"/>
          <w:szCs w:val="28"/>
          <w:lang w:eastAsia="ru-RU"/>
        </w:rPr>
        <w:t>.</w:t>
      </w:r>
      <w:r w:rsidR="00DC71CB" w:rsidRPr="00AD7B26">
        <w:rPr>
          <w:rFonts w:ascii="Times New Roman" w:eastAsia="Times New Roman" w:hAnsi="Times New Roman" w:cs="Times New Roman"/>
          <w:sz w:val="28"/>
          <w:szCs w:val="28"/>
          <w:lang w:eastAsia="ru-RU"/>
        </w:rPr>
        <w:t>1</w:t>
      </w:r>
      <w:r w:rsidR="00F21179">
        <w:rPr>
          <w:rFonts w:ascii="Times New Roman" w:eastAsia="Times New Roman" w:hAnsi="Times New Roman" w:cs="Times New Roman"/>
          <w:sz w:val="28"/>
          <w:szCs w:val="28"/>
          <w:lang w:eastAsia="ru-RU"/>
        </w:rPr>
        <w:t>. Внешняя проверка годового отчё</w:t>
      </w:r>
      <w:r w:rsidR="002C2C95" w:rsidRPr="00AD7B26">
        <w:rPr>
          <w:rFonts w:ascii="Times New Roman" w:eastAsia="Times New Roman" w:hAnsi="Times New Roman" w:cs="Times New Roman"/>
          <w:sz w:val="28"/>
          <w:szCs w:val="28"/>
          <w:lang w:eastAsia="ru-RU"/>
        </w:rPr>
        <w:t>т</w:t>
      </w:r>
      <w:r w:rsidR="00EF20EA">
        <w:rPr>
          <w:rFonts w:ascii="Times New Roman" w:eastAsia="Times New Roman" w:hAnsi="Times New Roman" w:cs="Times New Roman"/>
          <w:sz w:val="28"/>
          <w:szCs w:val="28"/>
          <w:lang w:eastAsia="ru-RU"/>
        </w:rPr>
        <w:t xml:space="preserve">а об исполнении бюджета города </w:t>
      </w:r>
      <w:r w:rsidR="002C2C95" w:rsidRPr="00AD7B26">
        <w:rPr>
          <w:rFonts w:ascii="Times New Roman" w:eastAsia="Times New Roman" w:hAnsi="Times New Roman" w:cs="Times New Roman"/>
          <w:sz w:val="28"/>
          <w:szCs w:val="28"/>
          <w:lang w:eastAsia="ru-RU"/>
        </w:rPr>
        <w:t>проводится в соответствии с утвержденным в установ</w:t>
      </w:r>
      <w:r w:rsidR="00F21179">
        <w:rPr>
          <w:rFonts w:ascii="Times New Roman" w:eastAsia="Times New Roman" w:hAnsi="Times New Roman" w:cs="Times New Roman"/>
          <w:sz w:val="28"/>
          <w:szCs w:val="28"/>
          <w:lang w:eastAsia="ru-RU"/>
        </w:rPr>
        <w:t>ленном порядке планом работы Счё</w:t>
      </w:r>
      <w:r w:rsidR="002C2C95" w:rsidRPr="00AD7B26">
        <w:rPr>
          <w:rFonts w:ascii="Times New Roman" w:eastAsia="Times New Roman" w:hAnsi="Times New Roman" w:cs="Times New Roman"/>
          <w:sz w:val="28"/>
          <w:szCs w:val="28"/>
          <w:lang w:eastAsia="ru-RU"/>
        </w:rPr>
        <w:t>тной палаты на текущий год.</w:t>
      </w:r>
    </w:p>
    <w:p w:rsidR="002C2C95" w:rsidRPr="00AD7B26" w:rsidRDefault="002C2C95" w:rsidP="0087629B">
      <w:pPr>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 xml:space="preserve">Датой начала проведения внешней </w:t>
      </w:r>
      <w:r w:rsidR="00F21179">
        <w:rPr>
          <w:rFonts w:ascii="Times New Roman" w:eastAsia="Times New Roman" w:hAnsi="Times New Roman" w:cs="Times New Roman"/>
          <w:sz w:val="28"/>
          <w:szCs w:val="28"/>
          <w:lang w:eastAsia="ru-RU"/>
        </w:rPr>
        <w:t>проверки годового отчё</w:t>
      </w:r>
      <w:r w:rsidR="00D16772" w:rsidRPr="00AD7B26">
        <w:rPr>
          <w:rFonts w:ascii="Times New Roman" w:eastAsia="Times New Roman" w:hAnsi="Times New Roman" w:cs="Times New Roman"/>
          <w:sz w:val="28"/>
          <w:szCs w:val="28"/>
          <w:lang w:eastAsia="ru-RU"/>
        </w:rPr>
        <w:t>та об исполнении бюджета города</w:t>
      </w:r>
      <w:r w:rsidR="0067215A" w:rsidRPr="00AD7B26">
        <w:rPr>
          <w:rFonts w:ascii="Times New Roman" w:eastAsia="Times New Roman" w:hAnsi="Times New Roman" w:cs="Times New Roman"/>
          <w:sz w:val="28"/>
          <w:szCs w:val="28"/>
          <w:lang w:eastAsia="ru-RU"/>
        </w:rPr>
        <w:t>,</w:t>
      </w:r>
      <w:r w:rsidR="00D16772"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является дата издания распоря</w:t>
      </w:r>
      <w:r w:rsidR="00F21179">
        <w:rPr>
          <w:rFonts w:ascii="Times New Roman" w:eastAsia="Times New Roman" w:hAnsi="Times New Roman" w:cs="Times New Roman"/>
          <w:sz w:val="28"/>
          <w:szCs w:val="28"/>
          <w:lang w:eastAsia="ru-RU"/>
        </w:rPr>
        <w:t>дительного акта председателя Счё</w:t>
      </w:r>
      <w:r w:rsidRPr="00AD7B26">
        <w:rPr>
          <w:rFonts w:ascii="Times New Roman" w:eastAsia="Times New Roman" w:hAnsi="Times New Roman" w:cs="Times New Roman"/>
          <w:sz w:val="28"/>
          <w:szCs w:val="28"/>
          <w:lang w:eastAsia="ru-RU"/>
        </w:rPr>
        <w:t xml:space="preserve">тной палаты (приложение </w:t>
      </w:r>
      <w:r w:rsidR="002F460A" w:rsidRPr="00AD7B26">
        <w:rPr>
          <w:rFonts w:ascii="Times New Roman" w:eastAsia="Times New Roman" w:hAnsi="Times New Roman" w:cs="Times New Roman"/>
          <w:sz w:val="28"/>
          <w:szCs w:val="28"/>
          <w:lang w:eastAsia="ru-RU"/>
        </w:rPr>
        <w:t>1</w:t>
      </w:r>
      <w:r w:rsidRPr="00AD7B26">
        <w:rPr>
          <w:rFonts w:ascii="Times New Roman" w:eastAsia="Times New Roman" w:hAnsi="Times New Roman" w:cs="Times New Roman"/>
          <w:sz w:val="28"/>
          <w:szCs w:val="28"/>
          <w:lang w:eastAsia="ru-RU"/>
        </w:rPr>
        <w:t xml:space="preserve"> к стандарту).</w:t>
      </w:r>
    </w:p>
    <w:p w:rsidR="004E4997" w:rsidRDefault="004E4997" w:rsidP="0087629B">
      <w:pPr>
        <w:widowControl w:val="0"/>
        <w:spacing w:after="0" w:line="240" w:lineRule="auto"/>
        <w:ind w:firstLine="708"/>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r w:rsidR="002C2C95" w:rsidRPr="00AD7B26">
        <w:rPr>
          <w:rFonts w:ascii="Times New Roman" w:eastAsia="Times New Roman" w:hAnsi="Times New Roman" w:cs="Times New Roman"/>
          <w:snapToGrid w:val="0"/>
          <w:sz w:val="28"/>
          <w:szCs w:val="28"/>
          <w:lang w:eastAsia="ru-RU"/>
        </w:rPr>
        <w:t>.</w:t>
      </w:r>
      <w:r w:rsidR="00DC71CB" w:rsidRPr="00AD7B26">
        <w:rPr>
          <w:rFonts w:ascii="Times New Roman" w:eastAsia="Times New Roman" w:hAnsi="Times New Roman" w:cs="Times New Roman"/>
          <w:snapToGrid w:val="0"/>
          <w:sz w:val="28"/>
          <w:szCs w:val="28"/>
          <w:lang w:eastAsia="ru-RU"/>
        </w:rPr>
        <w:t>2</w:t>
      </w:r>
      <w:r w:rsidR="002C2C95" w:rsidRPr="00AD7B26">
        <w:rPr>
          <w:rFonts w:ascii="Times New Roman" w:eastAsia="Times New Roman" w:hAnsi="Times New Roman" w:cs="Times New Roman"/>
          <w:snapToGrid w:val="0"/>
          <w:sz w:val="28"/>
          <w:szCs w:val="28"/>
          <w:lang w:eastAsia="ru-RU"/>
        </w:rPr>
        <w:t>.</w:t>
      </w:r>
      <w:r w:rsidR="002C2C95" w:rsidRPr="00AD7B26">
        <w:rPr>
          <w:rFonts w:ascii="Times New Roman" w:eastAsia="Times New Roman" w:hAnsi="Times New Roman" w:cs="Times New Roman"/>
          <w:spacing w:val="-1"/>
          <w:sz w:val="28"/>
          <w:szCs w:val="28"/>
          <w:lang w:eastAsia="ru-RU"/>
        </w:rPr>
        <w:t> </w:t>
      </w:r>
      <w:r w:rsidR="00D82FC7" w:rsidRPr="00AD7B26">
        <w:rPr>
          <w:rFonts w:ascii="Times New Roman" w:eastAsia="Times New Roman" w:hAnsi="Times New Roman" w:cs="Times New Roman"/>
          <w:snapToGrid w:val="0"/>
          <w:sz w:val="28"/>
          <w:szCs w:val="28"/>
          <w:lang w:eastAsia="ru-RU"/>
        </w:rPr>
        <w:t xml:space="preserve">Внешняя проверка </w:t>
      </w:r>
      <w:r w:rsidR="00F21179">
        <w:rPr>
          <w:rFonts w:ascii="Times New Roman" w:eastAsia="Times New Roman" w:hAnsi="Times New Roman" w:cs="Times New Roman"/>
          <w:snapToGrid w:val="0"/>
          <w:sz w:val="28"/>
          <w:szCs w:val="28"/>
          <w:lang w:eastAsia="ru-RU"/>
        </w:rPr>
        <w:t>годового отчё</w:t>
      </w:r>
      <w:r w:rsidR="002C2C95" w:rsidRPr="00AD7B26">
        <w:rPr>
          <w:rFonts w:ascii="Times New Roman" w:eastAsia="Times New Roman" w:hAnsi="Times New Roman" w:cs="Times New Roman"/>
          <w:snapToGrid w:val="0"/>
          <w:sz w:val="28"/>
          <w:szCs w:val="28"/>
          <w:lang w:eastAsia="ru-RU"/>
        </w:rPr>
        <w:t>та о</w:t>
      </w:r>
      <w:r w:rsidR="00D82FC7" w:rsidRPr="00AD7B26">
        <w:rPr>
          <w:rFonts w:ascii="Times New Roman" w:eastAsia="Times New Roman" w:hAnsi="Times New Roman" w:cs="Times New Roman"/>
          <w:snapToGrid w:val="0"/>
          <w:sz w:val="28"/>
          <w:szCs w:val="28"/>
          <w:lang w:eastAsia="ru-RU"/>
        </w:rPr>
        <w:t>б</w:t>
      </w:r>
      <w:r w:rsidR="002C2C95" w:rsidRPr="00AD7B26">
        <w:rPr>
          <w:rFonts w:ascii="Times New Roman" w:eastAsia="Times New Roman" w:hAnsi="Times New Roman" w:cs="Times New Roman"/>
          <w:snapToGrid w:val="0"/>
          <w:sz w:val="28"/>
          <w:szCs w:val="28"/>
          <w:lang w:eastAsia="ru-RU"/>
        </w:rPr>
        <w:t xml:space="preserve"> исполнении</w:t>
      </w:r>
      <w:r w:rsidR="00EF20EA">
        <w:rPr>
          <w:rFonts w:ascii="Times New Roman" w:eastAsia="Times New Roman" w:hAnsi="Times New Roman" w:cs="Times New Roman"/>
          <w:snapToGrid w:val="0"/>
          <w:sz w:val="28"/>
          <w:szCs w:val="28"/>
          <w:lang w:eastAsia="ru-RU"/>
        </w:rPr>
        <w:t xml:space="preserve"> бюджета города </w:t>
      </w:r>
      <w:r w:rsidR="00D82FC7" w:rsidRPr="00AD7B26">
        <w:rPr>
          <w:rFonts w:ascii="Times New Roman" w:eastAsia="Times New Roman" w:hAnsi="Times New Roman" w:cs="Times New Roman"/>
          <w:snapToGrid w:val="0"/>
          <w:sz w:val="28"/>
          <w:szCs w:val="28"/>
          <w:lang w:eastAsia="ru-RU"/>
        </w:rPr>
        <w:t>включает</w:t>
      </w:r>
      <w:r w:rsidR="002C2C95" w:rsidRPr="00AD7B26">
        <w:rPr>
          <w:rFonts w:ascii="Times New Roman" w:eastAsia="Times New Roman" w:hAnsi="Times New Roman" w:cs="Times New Roman"/>
          <w:snapToGrid w:val="0"/>
          <w:sz w:val="28"/>
          <w:szCs w:val="28"/>
          <w:lang w:eastAsia="ru-RU"/>
        </w:rPr>
        <w:t xml:space="preserve"> следующие</w:t>
      </w:r>
      <w:r w:rsidR="00D82FC7" w:rsidRPr="00AD7B26">
        <w:rPr>
          <w:rFonts w:ascii="Times New Roman" w:eastAsia="Times New Roman" w:hAnsi="Times New Roman" w:cs="Times New Roman"/>
          <w:snapToGrid w:val="0"/>
          <w:sz w:val="28"/>
          <w:szCs w:val="28"/>
          <w:lang w:eastAsia="ru-RU"/>
        </w:rPr>
        <w:t xml:space="preserve"> </w:t>
      </w:r>
      <w:r w:rsidR="002C2C95" w:rsidRPr="00AD7B26">
        <w:rPr>
          <w:rFonts w:ascii="Times New Roman" w:eastAsia="Times New Roman" w:hAnsi="Times New Roman" w:cs="Times New Roman"/>
          <w:snapToGrid w:val="0"/>
          <w:sz w:val="28"/>
          <w:szCs w:val="28"/>
          <w:lang w:eastAsia="ru-RU"/>
        </w:rPr>
        <w:t>этапы:</w:t>
      </w:r>
    </w:p>
    <w:p w:rsidR="002C2C95" w:rsidRPr="00AD7B26" w:rsidRDefault="002C2C95" w:rsidP="0087629B">
      <w:pPr>
        <w:widowControl w:val="0"/>
        <w:spacing w:after="0" w:line="240" w:lineRule="auto"/>
        <w:ind w:firstLine="708"/>
        <w:rPr>
          <w:rFonts w:ascii="Times New Roman" w:eastAsia="Times New Roman" w:hAnsi="Times New Roman" w:cs="Times New Roman"/>
          <w:sz w:val="28"/>
          <w:szCs w:val="28"/>
          <w:lang w:eastAsia="ru-RU"/>
        </w:rPr>
      </w:pPr>
      <w:r w:rsidRPr="00AD7B26">
        <w:rPr>
          <w:rFonts w:ascii="Times New Roman" w:eastAsia="Times New Roman" w:hAnsi="Times New Roman" w:cs="Times New Roman"/>
          <w:snapToGrid w:val="0"/>
          <w:sz w:val="28"/>
          <w:szCs w:val="28"/>
          <w:lang w:eastAsia="ru-RU"/>
        </w:rPr>
        <w:t>-  подготовка к проведению проверки</w:t>
      </w:r>
      <w:r w:rsidRPr="00AD7B26">
        <w:rPr>
          <w:rFonts w:ascii="Times New Roman" w:eastAsia="Times New Roman" w:hAnsi="Times New Roman" w:cs="Times New Roman"/>
          <w:sz w:val="28"/>
          <w:szCs w:val="28"/>
          <w:lang w:eastAsia="ru-RU"/>
        </w:rPr>
        <w:t xml:space="preserve">; </w:t>
      </w:r>
    </w:p>
    <w:p w:rsidR="002C2C95" w:rsidRPr="00AD7B26" w:rsidRDefault="002C2C95" w:rsidP="0087629B">
      <w:pPr>
        <w:widowControl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 xml:space="preserve"> -  проведение проверки; </w:t>
      </w:r>
    </w:p>
    <w:p w:rsidR="002C2C95" w:rsidRPr="00AD7B26" w:rsidRDefault="002C2C95" w:rsidP="0087629B">
      <w:pPr>
        <w:widowControl w:val="0"/>
        <w:spacing w:after="0" w:line="240" w:lineRule="auto"/>
        <w:ind w:firstLine="708"/>
        <w:jc w:val="both"/>
        <w:rPr>
          <w:rFonts w:ascii="Times New Roman" w:eastAsia="Times New Roman" w:hAnsi="Times New Roman" w:cs="Times New Roman"/>
          <w:snapToGrid w:val="0"/>
          <w:sz w:val="28"/>
          <w:szCs w:val="28"/>
          <w:lang w:eastAsia="ru-RU"/>
        </w:rPr>
      </w:pPr>
      <w:r w:rsidRPr="00AD7B26">
        <w:rPr>
          <w:rFonts w:ascii="Times New Roman" w:eastAsia="Times New Roman" w:hAnsi="Times New Roman" w:cs="Times New Roman"/>
          <w:sz w:val="28"/>
          <w:szCs w:val="28"/>
          <w:lang w:eastAsia="ru-RU"/>
        </w:rPr>
        <w:t xml:space="preserve"> -  оформление результатов проверки</w:t>
      </w:r>
      <w:r w:rsidRPr="00AD7B26">
        <w:rPr>
          <w:rFonts w:ascii="Times New Roman" w:eastAsia="Times New Roman" w:hAnsi="Times New Roman" w:cs="Times New Roman"/>
          <w:snapToGrid w:val="0"/>
          <w:sz w:val="28"/>
          <w:szCs w:val="28"/>
          <w:lang w:eastAsia="ru-RU"/>
        </w:rPr>
        <w:t xml:space="preserve">. </w:t>
      </w:r>
    </w:p>
    <w:p w:rsidR="002C2C95" w:rsidRPr="00AD7B26" w:rsidRDefault="004E4997" w:rsidP="0087629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C2C95" w:rsidRPr="00AD7B26">
        <w:rPr>
          <w:rFonts w:ascii="Times New Roman" w:eastAsia="Times New Roman" w:hAnsi="Times New Roman" w:cs="Times New Roman"/>
          <w:sz w:val="28"/>
          <w:szCs w:val="28"/>
          <w:lang w:eastAsia="ru-RU"/>
        </w:rPr>
        <w:t>.</w:t>
      </w:r>
      <w:r w:rsidR="00DC71CB" w:rsidRPr="00AD7B26">
        <w:rPr>
          <w:rFonts w:ascii="Times New Roman" w:eastAsia="Times New Roman" w:hAnsi="Times New Roman" w:cs="Times New Roman"/>
          <w:sz w:val="28"/>
          <w:szCs w:val="28"/>
          <w:lang w:eastAsia="ru-RU"/>
        </w:rPr>
        <w:t>3</w:t>
      </w:r>
      <w:r w:rsidR="002C2C95" w:rsidRPr="00AD7B26">
        <w:rPr>
          <w:rFonts w:ascii="Times New Roman" w:eastAsia="Times New Roman" w:hAnsi="Times New Roman" w:cs="Times New Roman"/>
          <w:sz w:val="28"/>
          <w:szCs w:val="28"/>
          <w:lang w:eastAsia="ru-RU"/>
        </w:rPr>
        <w:t>.</w:t>
      </w:r>
      <w:r w:rsidR="002C2C95" w:rsidRPr="00AD7B26">
        <w:rPr>
          <w:rFonts w:ascii="Times New Roman" w:eastAsia="Times New Roman" w:hAnsi="Times New Roman" w:cs="Times New Roman"/>
          <w:spacing w:val="-5"/>
          <w:sz w:val="28"/>
          <w:szCs w:val="28"/>
          <w:lang w:eastAsia="ru-RU"/>
        </w:rPr>
        <w:t> </w:t>
      </w:r>
      <w:r w:rsidR="002C2C95" w:rsidRPr="00AD7B26">
        <w:rPr>
          <w:rFonts w:ascii="Times New Roman" w:eastAsia="Times New Roman" w:hAnsi="Times New Roman" w:cs="Times New Roman"/>
          <w:sz w:val="28"/>
          <w:szCs w:val="28"/>
          <w:lang w:eastAsia="ru-RU"/>
        </w:rPr>
        <w:t>На этапе подготовки к проведению проверки проводится предварительное изучение предмета и объекта проверки, определяются цели, вопросы и методы его проведения.</w:t>
      </w:r>
    </w:p>
    <w:p w:rsidR="002C2C95" w:rsidRPr="00AD7B26" w:rsidRDefault="002C2C95" w:rsidP="0087629B">
      <w:pPr>
        <w:spacing w:after="0" w:line="240" w:lineRule="auto"/>
        <w:ind w:firstLine="708"/>
        <w:jc w:val="both"/>
        <w:rPr>
          <w:rFonts w:ascii="Times New Roman" w:eastAsia="Times New Roman" w:hAnsi="Times New Roman" w:cs="Times New Roman"/>
          <w:snapToGrid w:val="0"/>
          <w:sz w:val="28"/>
          <w:szCs w:val="28"/>
          <w:lang w:eastAsia="ru-RU"/>
        </w:rPr>
      </w:pPr>
      <w:r w:rsidRPr="00AD7B26">
        <w:rPr>
          <w:rFonts w:ascii="Times New Roman" w:eastAsia="Times New Roman" w:hAnsi="Times New Roman" w:cs="Times New Roman"/>
          <w:spacing w:val="-5"/>
          <w:sz w:val="28"/>
          <w:szCs w:val="28"/>
          <w:lang w:eastAsia="ru-RU"/>
        </w:rPr>
        <w:t>П</w:t>
      </w:r>
      <w:r w:rsidRPr="00AD7B26">
        <w:rPr>
          <w:rFonts w:ascii="Times New Roman" w:eastAsia="Times New Roman" w:hAnsi="Times New Roman" w:cs="Times New Roman"/>
          <w:snapToGrid w:val="0"/>
          <w:sz w:val="28"/>
          <w:szCs w:val="28"/>
          <w:lang w:eastAsia="ru-RU"/>
        </w:rPr>
        <w:t>олучение информации о предмете и объектах проверки для их предварительного изучения может осуществляться пут</w:t>
      </w:r>
      <w:r w:rsidR="009529BE">
        <w:rPr>
          <w:rFonts w:ascii="Times New Roman" w:eastAsia="Times New Roman" w:hAnsi="Times New Roman" w:cs="Times New Roman"/>
          <w:snapToGrid w:val="0"/>
          <w:sz w:val="28"/>
          <w:szCs w:val="28"/>
          <w:lang w:eastAsia="ru-RU"/>
        </w:rPr>
        <w:t>ё</w:t>
      </w:r>
      <w:r w:rsidRPr="00AD7B26">
        <w:rPr>
          <w:rFonts w:ascii="Times New Roman" w:eastAsia="Times New Roman" w:hAnsi="Times New Roman" w:cs="Times New Roman"/>
          <w:snapToGrid w:val="0"/>
          <w:sz w:val="28"/>
          <w:szCs w:val="28"/>
          <w:lang w:eastAsia="ru-RU"/>
        </w:rPr>
        <w:t xml:space="preserve">м направления запросов </w:t>
      </w:r>
      <w:r w:rsidRPr="00AD7B26">
        <w:rPr>
          <w:rFonts w:ascii="Times New Roman" w:eastAsia="Times New Roman" w:hAnsi="Times New Roman" w:cs="Times New Roman"/>
          <w:sz w:val="28"/>
          <w:szCs w:val="28"/>
          <w:lang w:eastAsia="ru-RU"/>
        </w:rPr>
        <w:t>Сч</w:t>
      </w:r>
      <w:r w:rsidR="009529BE">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тной палаты</w:t>
      </w:r>
      <w:r w:rsidRPr="00AD7B26">
        <w:rPr>
          <w:rFonts w:ascii="Times New Roman" w:eastAsia="Times New Roman" w:hAnsi="Times New Roman" w:cs="Times New Roman"/>
          <w:i/>
          <w:sz w:val="28"/>
          <w:szCs w:val="28"/>
          <w:lang w:eastAsia="ru-RU"/>
        </w:rPr>
        <w:t xml:space="preserve"> </w:t>
      </w:r>
      <w:r w:rsidRPr="00AD7B26">
        <w:rPr>
          <w:rFonts w:ascii="Times New Roman" w:eastAsia="Times New Roman" w:hAnsi="Times New Roman" w:cs="Times New Roman"/>
          <w:snapToGrid w:val="0"/>
          <w:sz w:val="28"/>
          <w:szCs w:val="28"/>
          <w:lang w:eastAsia="ru-RU"/>
        </w:rPr>
        <w:t>руководителям объектов данной экспертизы и иным лицам.</w:t>
      </w:r>
    </w:p>
    <w:p w:rsidR="002C2C95" w:rsidRPr="00AD7B26" w:rsidRDefault="002C2C95" w:rsidP="0087629B">
      <w:pPr>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napToGrid w:val="0"/>
          <w:sz w:val="28"/>
          <w:szCs w:val="28"/>
          <w:lang w:eastAsia="ru-RU"/>
        </w:rPr>
        <w:t xml:space="preserve">В случаях </w:t>
      </w:r>
      <w:r w:rsidRPr="00AD7B26">
        <w:rPr>
          <w:rFonts w:ascii="Times New Roman" w:eastAsia="Times New Roman" w:hAnsi="Times New Roman" w:cs="Times New Roman"/>
          <w:sz w:val="28"/>
          <w:szCs w:val="28"/>
          <w:lang w:eastAsia="ru-RU"/>
        </w:rPr>
        <w:t>не</w:t>
      </w:r>
      <w:r w:rsidR="004E4997">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пред</w:t>
      </w:r>
      <w:r w:rsidR="009529BE">
        <w:rPr>
          <w:rFonts w:ascii="Times New Roman" w:eastAsia="Times New Roman" w:hAnsi="Times New Roman" w:cs="Times New Roman"/>
          <w:sz w:val="28"/>
          <w:szCs w:val="28"/>
          <w:lang w:eastAsia="ru-RU"/>
        </w:rPr>
        <w:t>о</w:t>
      </w:r>
      <w:r w:rsidRPr="00AD7B26">
        <w:rPr>
          <w:rFonts w:ascii="Times New Roman" w:eastAsia="Times New Roman" w:hAnsi="Times New Roman" w:cs="Times New Roman"/>
          <w:sz w:val="28"/>
          <w:szCs w:val="28"/>
          <w:lang w:eastAsia="ru-RU"/>
        </w:rPr>
        <w:t>ставления информации (задержки пред</w:t>
      </w:r>
      <w:r w:rsidR="009529BE">
        <w:rPr>
          <w:rFonts w:ascii="Times New Roman" w:eastAsia="Times New Roman" w:hAnsi="Times New Roman" w:cs="Times New Roman"/>
          <w:sz w:val="28"/>
          <w:szCs w:val="28"/>
          <w:lang w:eastAsia="ru-RU"/>
        </w:rPr>
        <w:t>о</w:t>
      </w:r>
      <w:r w:rsidRPr="00AD7B26">
        <w:rPr>
          <w:rFonts w:ascii="Times New Roman" w:eastAsia="Times New Roman" w:hAnsi="Times New Roman" w:cs="Times New Roman"/>
          <w:sz w:val="28"/>
          <w:szCs w:val="28"/>
          <w:lang w:eastAsia="ru-RU"/>
        </w:rPr>
        <w:t>ставления, пред</w:t>
      </w:r>
      <w:r w:rsidR="009529BE">
        <w:rPr>
          <w:rFonts w:ascii="Times New Roman" w:eastAsia="Times New Roman" w:hAnsi="Times New Roman" w:cs="Times New Roman"/>
          <w:sz w:val="28"/>
          <w:szCs w:val="28"/>
          <w:lang w:eastAsia="ru-RU"/>
        </w:rPr>
        <w:t>о</w:t>
      </w:r>
      <w:r w:rsidRPr="00AD7B26">
        <w:rPr>
          <w:rFonts w:ascii="Times New Roman" w:eastAsia="Times New Roman" w:hAnsi="Times New Roman" w:cs="Times New Roman"/>
          <w:sz w:val="28"/>
          <w:szCs w:val="28"/>
          <w:lang w:eastAsia="ru-RU"/>
        </w:rPr>
        <w:t>ставления не в полном объеме, пред</w:t>
      </w:r>
      <w:r w:rsidR="009529BE">
        <w:rPr>
          <w:rFonts w:ascii="Times New Roman" w:eastAsia="Times New Roman" w:hAnsi="Times New Roman" w:cs="Times New Roman"/>
          <w:sz w:val="28"/>
          <w:szCs w:val="28"/>
          <w:lang w:eastAsia="ru-RU"/>
        </w:rPr>
        <w:t>о</w:t>
      </w:r>
      <w:r w:rsidRPr="00AD7B26">
        <w:rPr>
          <w:rFonts w:ascii="Times New Roman" w:eastAsia="Times New Roman" w:hAnsi="Times New Roman" w:cs="Times New Roman"/>
          <w:sz w:val="28"/>
          <w:szCs w:val="28"/>
          <w:lang w:eastAsia="ru-RU"/>
        </w:rPr>
        <w:t>ставления недостов</w:t>
      </w:r>
      <w:r w:rsidR="009529BE">
        <w:rPr>
          <w:rFonts w:ascii="Times New Roman" w:eastAsia="Times New Roman" w:hAnsi="Times New Roman" w:cs="Times New Roman"/>
          <w:sz w:val="28"/>
          <w:szCs w:val="28"/>
          <w:lang w:eastAsia="ru-RU"/>
        </w:rPr>
        <w:t>ерной информации) по запросу Счё</w:t>
      </w:r>
      <w:r w:rsidRPr="00AD7B26">
        <w:rPr>
          <w:rFonts w:ascii="Times New Roman" w:eastAsia="Times New Roman" w:hAnsi="Times New Roman" w:cs="Times New Roman"/>
          <w:sz w:val="28"/>
          <w:szCs w:val="28"/>
          <w:lang w:eastAsia="ru-RU"/>
        </w:rPr>
        <w:t>тной палаты города Нефтеюганска,</w:t>
      </w:r>
      <w:r w:rsidRPr="00AD7B26">
        <w:rPr>
          <w:rFonts w:ascii="Times New Roman" w:eastAsia="Times New Roman" w:hAnsi="Times New Roman" w:cs="Times New Roman"/>
          <w:snapToGrid w:val="0"/>
          <w:sz w:val="28"/>
          <w:szCs w:val="28"/>
          <w:lang w:eastAsia="ru-RU"/>
        </w:rPr>
        <w:t xml:space="preserve"> оформляется акт </w:t>
      </w:r>
      <w:r w:rsidRPr="00AD7B26">
        <w:rPr>
          <w:rFonts w:ascii="Times New Roman" w:eastAsia="Times New Roman" w:hAnsi="Times New Roman" w:cs="Times New Roman"/>
          <w:sz w:val="28"/>
          <w:szCs w:val="28"/>
          <w:lang w:eastAsia="ru-RU"/>
        </w:rPr>
        <w:t xml:space="preserve">по данному факту (приложение </w:t>
      </w:r>
      <w:r w:rsidR="002F460A" w:rsidRPr="00AD7B26">
        <w:rPr>
          <w:rFonts w:ascii="Times New Roman" w:eastAsia="Times New Roman" w:hAnsi="Times New Roman" w:cs="Times New Roman"/>
          <w:sz w:val="28"/>
          <w:szCs w:val="28"/>
          <w:lang w:eastAsia="ru-RU"/>
        </w:rPr>
        <w:t>2</w:t>
      </w:r>
      <w:r w:rsidRPr="00AD7B26">
        <w:rPr>
          <w:rFonts w:ascii="Times New Roman" w:eastAsia="Times New Roman" w:hAnsi="Times New Roman" w:cs="Times New Roman"/>
          <w:sz w:val="28"/>
          <w:szCs w:val="28"/>
          <w:lang w:eastAsia="ru-RU"/>
        </w:rPr>
        <w:t xml:space="preserve"> к стандарту)</w:t>
      </w:r>
      <w:r w:rsidRPr="00AD7B26">
        <w:rPr>
          <w:rFonts w:ascii="Times New Roman" w:eastAsia="Times New Roman" w:hAnsi="Times New Roman" w:cs="Times New Roman"/>
          <w:snapToGrid w:val="0"/>
          <w:sz w:val="28"/>
          <w:szCs w:val="28"/>
          <w:lang w:eastAsia="ru-RU"/>
        </w:rPr>
        <w:t>.</w:t>
      </w:r>
    </w:p>
    <w:p w:rsidR="002C2C95" w:rsidRPr="00AD7B26" w:rsidRDefault="002C2C95" w:rsidP="0087629B">
      <w:pPr>
        <w:spacing w:after="0" w:line="240" w:lineRule="auto"/>
        <w:ind w:firstLine="708"/>
        <w:jc w:val="both"/>
        <w:rPr>
          <w:rFonts w:ascii="Times New Roman" w:eastAsia="Times New Roman" w:hAnsi="Times New Roman" w:cs="Times New Roman"/>
          <w:spacing w:val="-5"/>
          <w:sz w:val="28"/>
          <w:szCs w:val="28"/>
          <w:lang w:eastAsia="ru-RU"/>
        </w:rPr>
      </w:pPr>
      <w:r w:rsidRPr="00AD7B26">
        <w:rPr>
          <w:rFonts w:ascii="Times New Roman" w:eastAsia="Times New Roman" w:hAnsi="Times New Roman" w:cs="Times New Roman"/>
          <w:sz w:val="28"/>
          <w:szCs w:val="28"/>
          <w:lang w:eastAsia="ru-RU"/>
        </w:rPr>
        <w:t>По итогам данног</w:t>
      </w:r>
      <w:r w:rsidR="00EF20EA">
        <w:rPr>
          <w:rFonts w:ascii="Times New Roman" w:eastAsia="Times New Roman" w:hAnsi="Times New Roman" w:cs="Times New Roman"/>
          <w:sz w:val="28"/>
          <w:szCs w:val="28"/>
          <w:lang w:eastAsia="ru-RU"/>
        </w:rPr>
        <w:t xml:space="preserve">о этапа утверждается программа </w:t>
      </w:r>
      <w:r w:rsidRPr="00AD7B26">
        <w:rPr>
          <w:rFonts w:ascii="Times New Roman" w:eastAsia="Times New Roman" w:hAnsi="Times New Roman" w:cs="Times New Roman"/>
          <w:sz w:val="28"/>
          <w:szCs w:val="28"/>
          <w:lang w:eastAsia="ru-RU"/>
        </w:rPr>
        <w:t xml:space="preserve">проведения проверки </w:t>
      </w:r>
      <w:r w:rsidR="00F21179">
        <w:rPr>
          <w:rFonts w:ascii="Times New Roman" w:eastAsia="Times New Roman" w:hAnsi="Times New Roman" w:cs="Times New Roman"/>
          <w:sz w:val="28"/>
          <w:szCs w:val="28"/>
          <w:lang w:eastAsia="ru-RU"/>
        </w:rPr>
        <w:t>годового отчё</w:t>
      </w:r>
      <w:r w:rsidR="00FD38C9" w:rsidRPr="00AD7B26">
        <w:rPr>
          <w:rFonts w:ascii="Times New Roman" w:eastAsia="Times New Roman" w:hAnsi="Times New Roman" w:cs="Times New Roman"/>
          <w:sz w:val="28"/>
          <w:szCs w:val="28"/>
          <w:lang w:eastAsia="ru-RU"/>
        </w:rPr>
        <w:t xml:space="preserve">та об исполнении бюджета города </w:t>
      </w:r>
      <w:r w:rsidRPr="00AD7B26">
        <w:rPr>
          <w:rFonts w:ascii="Times New Roman" w:eastAsia="Times New Roman" w:hAnsi="Times New Roman" w:cs="Times New Roman"/>
          <w:sz w:val="28"/>
          <w:szCs w:val="28"/>
          <w:lang w:eastAsia="ru-RU"/>
        </w:rPr>
        <w:t xml:space="preserve">(приложение </w:t>
      </w:r>
      <w:r w:rsidR="002F460A" w:rsidRPr="00AD7B26">
        <w:rPr>
          <w:rFonts w:ascii="Times New Roman" w:eastAsia="Times New Roman" w:hAnsi="Times New Roman" w:cs="Times New Roman"/>
          <w:sz w:val="28"/>
          <w:szCs w:val="28"/>
          <w:lang w:eastAsia="ru-RU"/>
        </w:rPr>
        <w:t>3</w:t>
      </w:r>
      <w:r w:rsidRPr="00AD7B26">
        <w:rPr>
          <w:rFonts w:ascii="Times New Roman" w:eastAsia="Times New Roman" w:hAnsi="Times New Roman" w:cs="Times New Roman"/>
          <w:sz w:val="28"/>
          <w:szCs w:val="28"/>
          <w:lang w:eastAsia="ru-RU"/>
        </w:rPr>
        <w:t xml:space="preserve"> к стандарту).</w:t>
      </w:r>
      <w:r w:rsidRPr="00AD7B26">
        <w:rPr>
          <w:rFonts w:ascii="Times New Roman" w:eastAsia="Times New Roman" w:hAnsi="Times New Roman" w:cs="Times New Roman"/>
          <w:spacing w:val="-5"/>
          <w:sz w:val="28"/>
          <w:szCs w:val="28"/>
          <w:lang w:eastAsia="ru-RU"/>
        </w:rPr>
        <w:t xml:space="preserve"> </w:t>
      </w:r>
    </w:p>
    <w:p w:rsidR="002C2C95" w:rsidRPr="00AD7B26" w:rsidRDefault="002C2C95" w:rsidP="0087629B">
      <w:pPr>
        <w:spacing w:after="0" w:line="240" w:lineRule="auto"/>
        <w:ind w:firstLine="708"/>
        <w:jc w:val="both"/>
        <w:rPr>
          <w:rFonts w:ascii="Times New Roman" w:eastAsia="Times New Roman" w:hAnsi="Times New Roman" w:cs="Times New Roman"/>
          <w:snapToGrid w:val="0"/>
          <w:sz w:val="28"/>
          <w:szCs w:val="28"/>
          <w:lang w:eastAsia="ru-RU"/>
        </w:rPr>
      </w:pPr>
      <w:r w:rsidRPr="00AD7B26">
        <w:rPr>
          <w:rFonts w:ascii="Times New Roman" w:eastAsia="Times New Roman" w:hAnsi="Times New Roman" w:cs="Times New Roman"/>
          <w:sz w:val="28"/>
          <w:szCs w:val="28"/>
          <w:lang w:eastAsia="ru-RU"/>
        </w:rPr>
        <w:t>В процессе проведения проверки в программу могут быть внесены изменения.</w:t>
      </w:r>
    </w:p>
    <w:p w:rsidR="002C2C95" w:rsidRDefault="004E4997" w:rsidP="0087629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2C2C95" w:rsidRPr="00AD7B26">
        <w:rPr>
          <w:rFonts w:ascii="Times New Roman" w:eastAsia="Times New Roman" w:hAnsi="Times New Roman" w:cs="Times New Roman"/>
          <w:sz w:val="28"/>
          <w:szCs w:val="28"/>
          <w:lang w:eastAsia="ru-RU"/>
        </w:rPr>
        <w:t>. На этапе про</w:t>
      </w:r>
      <w:r w:rsidR="00EF20EA">
        <w:rPr>
          <w:rFonts w:ascii="Times New Roman" w:eastAsia="Times New Roman" w:hAnsi="Times New Roman" w:cs="Times New Roman"/>
          <w:sz w:val="28"/>
          <w:szCs w:val="28"/>
          <w:lang w:eastAsia="ru-RU"/>
        </w:rPr>
        <w:t>ведения проверки осуществляется</w:t>
      </w:r>
      <w:r w:rsidR="002C2C95" w:rsidRPr="00AD7B26">
        <w:rPr>
          <w:rFonts w:ascii="Times New Roman" w:eastAsia="Times New Roman" w:hAnsi="Times New Roman" w:cs="Times New Roman"/>
          <w:sz w:val="28"/>
          <w:szCs w:val="28"/>
          <w:lang w:eastAsia="ru-RU"/>
        </w:rPr>
        <w:t xml:space="preserve"> сбор и исследование фактических данных и информации по предмету проверки в</w:t>
      </w:r>
      <w:r w:rsidR="00F21179">
        <w:rPr>
          <w:rFonts w:ascii="Times New Roman" w:eastAsia="Times New Roman" w:hAnsi="Times New Roman" w:cs="Times New Roman"/>
          <w:sz w:val="28"/>
          <w:szCs w:val="28"/>
          <w:lang w:eastAsia="ru-RU"/>
        </w:rPr>
        <w:t xml:space="preserve"> соответствии с его программой и </w:t>
      </w:r>
      <w:r w:rsidR="009529BE">
        <w:rPr>
          <w:rFonts w:ascii="Times New Roman" w:eastAsia="Times New Roman" w:hAnsi="Times New Roman" w:cs="Times New Roman"/>
          <w:sz w:val="28"/>
          <w:szCs w:val="28"/>
          <w:lang w:eastAsia="ru-RU"/>
        </w:rPr>
        <w:t>проводится</w:t>
      </w:r>
      <w:r w:rsidR="00F21179">
        <w:rPr>
          <w:rFonts w:ascii="Times New Roman" w:eastAsia="Times New Roman" w:hAnsi="Times New Roman" w:cs="Times New Roman"/>
          <w:sz w:val="28"/>
          <w:szCs w:val="28"/>
          <w:lang w:eastAsia="ru-RU"/>
        </w:rPr>
        <w:t>:</w:t>
      </w:r>
    </w:p>
    <w:p w:rsidR="00F21179" w:rsidRDefault="00F21179" w:rsidP="0087629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экспертно-аналитическое мероприятие – анализ данных годового отчёта об исполнении бюджета;</w:t>
      </w:r>
    </w:p>
    <w:p w:rsidR="00F21179" w:rsidRPr="00AD7B26" w:rsidRDefault="00F21179" w:rsidP="0087629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контрольные мероприятия – анализ данных бюджетной отчётности главных администраторов бюджетных средств.</w:t>
      </w:r>
    </w:p>
    <w:p w:rsidR="002C2C95" w:rsidRPr="00AD7B26" w:rsidRDefault="002C2C95" w:rsidP="0087629B">
      <w:pPr>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 xml:space="preserve">В случае проведения экспертизы, предусматривающего выезд (выход) на места расположения объектов экспертизы, руководителям объектов мероприятия направляются соответствующие уведомления о проведении экспертизы на данных объектах (приложение </w:t>
      </w:r>
      <w:r w:rsidR="002F460A" w:rsidRPr="00AD7B26">
        <w:rPr>
          <w:rFonts w:ascii="Times New Roman" w:eastAsia="Times New Roman" w:hAnsi="Times New Roman" w:cs="Times New Roman"/>
          <w:sz w:val="28"/>
          <w:szCs w:val="28"/>
          <w:lang w:eastAsia="ru-RU"/>
        </w:rPr>
        <w:t>4</w:t>
      </w:r>
      <w:r w:rsidR="000C6C38" w:rsidRPr="00AD7B26">
        <w:rPr>
          <w:rFonts w:ascii="Times New Roman" w:eastAsia="Times New Roman" w:hAnsi="Times New Roman" w:cs="Times New Roman"/>
          <w:sz w:val="28"/>
          <w:szCs w:val="28"/>
          <w:lang w:eastAsia="ru-RU"/>
        </w:rPr>
        <w:t xml:space="preserve"> к стандарту</w:t>
      </w:r>
      <w:r w:rsidRPr="00AD7B26">
        <w:rPr>
          <w:rFonts w:ascii="Times New Roman" w:eastAsia="Times New Roman" w:hAnsi="Times New Roman" w:cs="Times New Roman"/>
          <w:sz w:val="28"/>
          <w:szCs w:val="28"/>
          <w:lang w:eastAsia="ru-RU"/>
        </w:rPr>
        <w:t>).</w:t>
      </w:r>
    </w:p>
    <w:p w:rsidR="002C2C95" w:rsidRPr="00AD7B26" w:rsidRDefault="002C2C95" w:rsidP="0087629B">
      <w:pPr>
        <w:spacing w:after="0" w:line="240" w:lineRule="auto"/>
        <w:ind w:firstLine="708"/>
        <w:jc w:val="both"/>
        <w:rPr>
          <w:rFonts w:ascii="Times New Roman" w:eastAsia="Times New Roman" w:hAnsi="Times New Roman" w:cs="Times New Roman"/>
          <w:spacing w:val="-5"/>
          <w:sz w:val="28"/>
          <w:szCs w:val="28"/>
          <w:lang w:eastAsia="ru-RU"/>
        </w:rPr>
      </w:pPr>
      <w:r w:rsidRPr="00AD7B26">
        <w:rPr>
          <w:rFonts w:ascii="Times New Roman" w:eastAsia="Times New Roman" w:hAnsi="Times New Roman" w:cs="Times New Roman"/>
          <w:spacing w:val="-5"/>
          <w:sz w:val="28"/>
          <w:szCs w:val="28"/>
          <w:lang w:eastAsia="ru-RU"/>
        </w:rPr>
        <w:t>К уведомлению могут прилагаться:</w:t>
      </w:r>
    </w:p>
    <w:p w:rsidR="002C2C95" w:rsidRPr="00AD7B26" w:rsidRDefault="002C2C95" w:rsidP="0087629B">
      <w:pPr>
        <w:spacing w:after="0" w:line="240" w:lineRule="auto"/>
        <w:ind w:firstLine="708"/>
        <w:jc w:val="both"/>
        <w:rPr>
          <w:rFonts w:ascii="Times New Roman" w:eastAsia="Times New Roman" w:hAnsi="Times New Roman" w:cs="Times New Roman"/>
          <w:spacing w:val="-5"/>
          <w:sz w:val="28"/>
          <w:szCs w:val="28"/>
          <w:lang w:eastAsia="ru-RU"/>
        </w:rPr>
      </w:pPr>
      <w:r w:rsidRPr="00AD7B26">
        <w:rPr>
          <w:rFonts w:ascii="Times New Roman" w:eastAsia="Times New Roman" w:hAnsi="Times New Roman" w:cs="Times New Roman"/>
          <w:spacing w:val="-5"/>
          <w:sz w:val="28"/>
          <w:szCs w:val="28"/>
          <w:lang w:eastAsia="ru-RU"/>
        </w:rPr>
        <w:t>- копия утвержденной программы проведения экспертизы (или выписка из программы);</w:t>
      </w:r>
    </w:p>
    <w:p w:rsidR="002C2C95" w:rsidRPr="00AD7B26" w:rsidRDefault="002C2C95" w:rsidP="0087629B">
      <w:pPr>
        <w:spacing w:after="0" w:line="240" w:lineRule="auto"/>
        <w:ind w:firstLine="708"/>
        <w:jc w:val="both"/>
        <w:rPr>
          <w:rFonts w:ascii="Times New Roman" w:eastAsia="Times New Roman" w:hAnsi="Times New Roman" w:cs="Times New Roman"/>
          <w:spacing w:val="-5"/>
          <w:sz w:val="28"/>
          <w:szCs w:val="28"/>
          <w:lang w:eastAsia="ru-RU"/>
        </w:rPr>
      </w:pPr>
      <w:r w:rsidRPr="00AD7B26">
        <w:rPr>
          <w:rFonts w:ascii="Times New Roman" w:eastAsia="Times New Roman" w:hAnsi="Times New Roman" w:cs="Times New Roman"/>
          <w:spacing w:val="-5"/>
          <w:sz w:val="28"/>
          <w:szCs w:val="28"/>
          <w:lang w:eastAsia="ru-RU"/>
        </w:rPr>
        <w:lastRenderedPageBreak/>
        <w:t xml:space="preserve">- перечень документов, которые должностные лица объекта </w:t>
      </w:r>
      <w:r w:rsidR="00717C23" w:rsidRPr="00AD7B26">
        <w:rPr>
          <w:rFonts w:ascii="Times New Roman" w:eastAsia="Times New Roman" w:hAnsi="Times New Roman" w:cs="Times New Roman"/>
          <w:spacing w:val="-5"/>
          <w:sz w:val="28"/>
          <w:szCs w:val="28"/>
          <w:lang w:eastAsia="ru-RU"/>
        </w:rPr>
        <w:t>проверки</w:t>
      </w:r>
      <w:r w:rsidRPr="00AD7B26">
        <w:rPr>
          <w:rFonts w:ascii="Times New Roman" w:eastAsia="Times New Roman" w:hAnsi="Times New Roman" w:cs="Times New Roman"/>
          <w:spacing w:val="-5"/>
          <w:sz w:val="28"/>
          <w:szCs w:val="28"/>
          <w:lang w:eastAsia="ru-RU"/>
        </w:rPr>
        <w:t xml:space="preserve"> должны подготовить для представления лицам, участвующим в проведении </w:t>
      </w:r>
      <w:r w:rsidR="00B566A3" w:rsidRPr="00AD7B26">
        <w:rPr>
          <w:rFonts w:ascii="Times New Roman" w:eastAsia="Times New Roman" w:hAnsi="Times New Roman" w:cs="Times New Roman"/>
          <w:spacing w:val="-5"/>
          <w:sz w:val="28"/>
          <w:szCs w:val="28"/>
          <w:lang w:eastAsia="ru-RU"/>
        </w:rPr>
        <w:t>проверки</w:t>
      </w:r>
      <w:r w:rsidRPr="00AD7B26">
        <w:rPr>
          <w:rFonts w:ascii="Times New Roman" w:eastAsia="Times New Roman" w:hAnsi="Times New Roman" w:cs="Times New Roman"/>
          <w:spacing w:val="-5"/>
          <w:sz w:val="28"/>
          <w:szCs w:val="28"/>
          <w:lang w:eastAsia="ru-RU"/>
        </w:rPr>
        <w:t>.</w:t>
      </w:r>
    </w:p>
    <w:p w:rsidR="00F21179" w:rsidRDefault="004E4997" w:rsidP="0087629B">
      <w:pPr>
        <w:shd w:val="clear" w:color="auto" w:fill="FFFFFF"/>
        <w:spacing w:after="0" w:line="240" w:lineRule="auto"/>
        <w:ind w:firstLine="708"/>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r w:rsidR="002C2C95" w:rsidRPr="00AD7B26">
        <w:rPr>
          <w:rFonts w:ascii="Times New Roman" w:eastAsia="Times New Roman" w:hAnsi="Times New Roman" w:cs="Times New Roman"/>
          <w:snapToGrid w:val="0"/>
          <w:sz w:val="28"/>
          <w:szCs w:val="28"/>
          <w:lang w:eastAsia="ru-RU"/>
        </w:rPr>
        <w:t>.</w:t>
      </w:r>
      <w:r w:rsidR="00DC71CB" w:rsidRPr="00AD7B26">
        <w:rPr>
          <w:rFonts w:ascii="Times New Roman" w:eastAsia="Times New Roman" w:hAnsi="Times New Roman" w:cs="Times New Roman"/>
          <w:snapToGrid w:val="0"/>
          <w:sz w:val="28"/>
          <w:szCs w:val="28"/>
          <w:lang w:eastAsia="ru-RU"/>
        </w:rPr>
        <w:t>5</w:t>
      </w:r>
      <w:r w:rsidR="002C2C95" w:rsidRPr="00AD7B26">
        <w:rPr>
          <w:rFonts w:ascii="Times New Roman" w:eastAsia="Times New Roman" w:hAnsi="Times New Roman" w:cs="Times New Roman"/>
          <w:snapToGrid w:val="0"/>
          <w:sz w:val="28"/>
          <w:szCs w:val="28"/>
          <w:lang w:eastAsia="ru-RU"/>
        </w:rPr>
        <w:t>.</w:t>
      </w:r>
      <w:r w:rsidR="002C2C95" w:rsidRPr="00AD7B26">
        <w:rPr>
          <w:rFonts w:ascii="Times New Roman" w:eastAsia="Times New Roman" w:hAnsi="Times New Roman" w:cs="Times New Roman"/>
          <w:sz w:val="28"/>
          <w:szCs w:val="28"/>
          <w:lang w:eastAsia="ru-RU"/>
        </w:rPr>
        <w:t> </w:t>
      </w:r>
      <w:r w:rsidR="002C2C95" w:rsidRPr="00AD7B26">
        <w:rPr>
          <w:rFonts w:ascii="Times New Roman" w:eastAsia="Times New Roman" w:hAnsi="Times New Roman" w:cs="Times New Roman"/>
          <w:snapToGrid w:val="0"/>
          <w:sz w:val="28"/>
          <w:szCs w:val="28"/>
          <w:lang w:eastAsia="ru-RU"/>
        </w:rPr>
        <w:t>На этапе оформления результатов проведения проверки осуществляется подготовка</w:t>
      </w:r>
      <w:r w:rsidR="00F21179">
        <w:rPr>
          <w:rFonts w:ascii="Times New Roman" w:eastAsia="Times New Roman" w:hAnsi="Times New Roman" w:cs="Times New Roman"/>
          <w:snapToGrid w:val="0"/>
          <w:sz w:val="28"/>
          <w:szCs w:val="28"/>
          <w:lang w:eastAsia="ru-RU"/>
        </w:rPr>
        <w:t>:</w:t>
      </w:r>
    </w:p>
    <w:p w:rsidR="002C2C95" w:rsidRDefault="00F21179" w:rsidP="0087629B">
      <w:pPr>
        <w:shd w:val="clear" w:color="auto" w:fill="FFFFFF"/>
        <w:spacing w:after="0" w:line="240" w:lineRule="auto"/>
        <w:ind w:firstLine="708"/>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в рамках </w:t>
      </w:r>
      <w:r>
        <w:rPr>
          <w:rFonts w:ascii="Times New Roman" w:eastAsia="Times New Roman" w:hAnsi="Times New Roman" w:cs="Times New Roman"/>
          <w:sz w:val="28"/>
          <w:szCs w:val="28"/>
          <w:lang w:eastAsia="ru-RU"/>
        </w:rPr>
        <w:t xml:space="preserve">экспертно-аналитического мероприятия - </w:t>
      </w:r>
      <w:r w:rsidR="002C2C95" w:rsidRPr="00AD7B26">
        <w:rPr>
          <w:rFonts w:ascii="Times New Roman" w:eastAsia="Times New Roman" w:hAnsi="Times New Roman" w:cs="Times New Roman"/>
          <w:snapToGrid w:val="0"/>
          <w:sz w:val="28"/>
          <w:szCs w:val="28"/>
          <w:lang w:eastAsia="ru-RU"/>
        </w:rPr>
        <w:t>заключени</w:t>
      </w:r>
      <w:r>
        <w:rPr>
          <w:rFonts w:ascii="Times New Roman" w:eastAsia="Times New Roman" w:hAnsi="Times New Roman" w:cs="Times New Roman"/>
          <w:snapToGrid w:val="0"/>
          <w:sz w:val="28"/>
          <w:szCs w:val="28"/>
          <w:lang w:eastAsia="ru-RU"/>
        </w:rPr>
        <w:t>е о результатах проверки;</w:t>
      </w:r>
    </w:p>
    <w:p w:rsidR="00F21179" w:rsidRPr="00AD7B26" w:rsidRDefault="00F21179" w:rsidP="0087629B">
      <w:pPr>
        <w:shd w:val="clear" w:color="auto" w:fill="FFFFFF"/>
        <w:spacing w:after="0" w:line="240" w:lineRule="auto"/>
        <w:ind w:firstLine="708"/>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в рамках контрольных мероприятий – акты и отчёты. </w:t>
      </w:r>
    </w:p>
    <w:p w:rsidR="002C2C95" w:rsidRPr="00AD7B26" w:rsidRDefault="004E4997" w:rsidP="0087629B">
      <w:pPr>
        <w:shd w:val="clear" w:color="auto" w:fill="FFFFFF"/>
        <w:spacing w:after="0" w:line="240" w:lineRule="auto"/>
        <w:ind w:firstLine="708"/>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r w:rsidR="002C2C95" w:rsidRPr="00AD7B26">
        <w:rPr>
          <w:rFonts w:ascii="Times New Roman" w:eastAsia="Times New Roman" w:hAnsi="Times New Roman" w:cs="Times New Roman"/>
          <w:snapToGrid w:val="0"/>
          <w:sz w:val="28"/>
          <w:szCs w:val="28"/>
          <w:lang w:eastAsia="ru-RU"/>
        </w:rPr>
        <w:t>.</w:t>
      </w:r>
      <w:r w:rsidR="00DC71CB" w:rsidRPr="00AD7B26">
        <w:rPr>
          <w:rFonts w:ascii="Times New Roman" w:eastAsia="Times New Roman" w:hAnsi="Times New Roman" w:cs="Times New Roman"/>
          <w:snapToGrid w:val="0"/>
          <w:sz w:val="28"/>
          <w:szCs w:val="28"/>
          <w:lang w:eastAsia="ru-RU"/>
        </w:rPr>
        <w:t>6</w:t>
      </w:r>
      <w:r w:rsidR="002C2C95" w:rsidRPr="00AD7B26">
        <w:rPr>
          <w:rFonts w:ascii="Times New Roman" w:eastAsia="Times New Roman" w:hAnsi="Times New Roman" w:cs="Times New Roman"/>
          <w:snapToGrid w:val="0"/>
          <w:sz w:val="28"/>
          <w:szCs w:val="28"/>
          <w:lang w:eastAsia="ru-RU"/>
        </w:rPr>
        <w:t>. Общую организацию и непосредственное руководство проверкой, а также коор</w:t>
      </w:r>
      <w:r w:rsidR="00F21179">
        <w:rPr>
          <w:rFonts w:ascii="Times New Roman" w:eastAsia="Times New Roman" w:hAnsi="Times New Roman" w:cs="Times New Roman"/>
          <w:snapToGrid w:val="0"/>
          <w:sz w:val="28"/>
          <w:szCs w:val="28"/>
          <w:lang w:eastAsia="ru-RU"/>
        </w:rPr>
        <w:t>динацию действий сотрудников Счё</w:t>
      </w:r>
      <w:r w:rsidR="002C2C95" w:rsidRPr="00AD7B26">
        <w:rPr>
          <w:rFonts w:ascii="Times New Roman" w:eastAsia="Times New Roman" w:hAnsi="Times New Roman" w:cs="Times New Roman"/>
          <w:snapToGrid w:val="0"/>
          <w:sz w:val="28"/>
          <w:szCs w:val="28"/>
          <w:lang w:eastAsia="ru-RU"/>
        </w:rPr>
        <w:t>тной палаты, привлекаемых к участию в проведении мероприятия, осуществляет руководитель проверки.</w:t>
      </w:r>
    </w:p>
    <w:p w:rsidR="00BA70CD" w:rsidRPr="00AD7B26" w:rsidRDefault="00BA70CD" w:rsidP="0014556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A70CD" w:rsidRPr="004E4997" w:rsidRDefault="004E4997" w:rsidP="0087629B">
      <w:pPr>
        <w:pStyle w:val="a7"/>
        <w:autoSpaceDE w:val="0"/>
        <w:autoSpaceDN w:val="0"/>
        <w:adjustRightInd w:val="0"/>
        <w:spacing w:after="0" w:line="240" w:lineRule="auto"/>
        <w:ind w:left="0"/>
        <w:jc w:val="center"/>
        <w:rPr>
          <w:rFonts w:ascii="Times New Roman" w:eastAsia="Times New Roman" w:hAnsi="Times New Roman" w:cs="Times New Roman"/>
          <w:b/>
          <w:sz w:val="28"/>
          <w:szCs w:val="28"/>
          <w:lang w:eastAsia="ru-RU"/>
        </w:rPr>
      </w:pPr>
      <w:r w:rsidRPr="004E4997">
        <w:rPr>
          <w:rFonts w:ascii="Times New Roman" w:eastAsia="Times New Roman" w:hAnsi="Times New Roman" w:cs="Times New Roman"/>
          <w:b/>
          <w:sz w:val="28"/>
          <w:szCs w:val="28"/>
          <w:lang w:eastAsia="ru-RU"/>
        </w:rPr>
        <w:t>4</w:t>
      </w:r>
      <w:r w:rsidR="004C0BEB" w:rsidRPr="004E4997">
        <w:rPr>
          <w:rFonts w:ascii="Times New Roman" w:eastAsia="Times New Roman" w:hAnsi="Times New Roman" w:cs="Times New Roman"/>
          <w:b/>
          <w:sz w:val="28"/>
          <w:szCs w:val="28"/>
          <w:lang w:eastAsia="ru-RU"/>
        </w:rPr>
        <w:t xml:space="preserve">. </w:t>
      </w:r>
      <w:r w:rsidRPr="004E4997">
        <w:rPr>
          <w:rFonts w:ascii="Times New Roman" w:eastAsia="Times New Roman" w:hAnsi="Times New Roman" w:cs="Times New Roman"/>
          <w:b/>
          <w:sz w:val="28"/>
          <w:szCs w:val="28"/>
          <w:lang w:eastAsia="ru-RU"/>
        </w:rPr>
        <w:t>П</w:t>
      </w:r>
      <w:r w:rsidR="00BA70CD" w:rsidRPr="004E4997">
        <w:rPr>
          <w:rFonts w:ascii="Times New Roman" w:eastAsia="Times New Roman" w:hAnsi="Times New Roman" w:cs="Times New Roman"/>
          <w:b/>
          <w:sz w:val="28"/>
          <w:szCs w:val="28"/>
          <w:lang w:eastAsia="ru-RU"/>
        </w:rPr>
        <w:t>роведени</w:t>
      </w:r>
      <w:r w:rsidRPr="004E4997">
        <w:rPr>
          <w:rFonts w:ascii="Times New Roman" w:eastAsia="Times New Roman" w:hAnsi="Times New Roman" w:cs="Times New Roman"/>
          <w:b/>
          <w:sz w:val="28"/>
          <w:szCs w:val="28"/>
          <w:lang w:eastAsia="ru-RU"/>
        </w:rPr>
        <w:t>е</w:t>
      </w:r>
      <w:r w:rsidR="00BA70CD" w:rsidRPr="004E4997">
        <w:rPr>
          <w:rFonts w:ascii="Times New Roman" w:eastAsia="Times New Roman" w:hAnsi="Times New Roman" w:cs="Times New Roman"/>
          <w:b/>
          <w:sz w:val="28"/>
          <w:szCs w:val="28"/>
          <w:lang w:eastAsia="ru-RU"/>
        </w:rPr>
        <w:t xml:space="preserve"> внешней проверки годового отч</w:t>
      </w:r>
      <w:r w:rsidR="004C0BEB" w:rsidRPr="004E4997">
        <w:rPr>
          <w:rFonts w:ascii="Times New Roman" w:eastAsia="Times New Roman" w:hAnsi="Times New Roman" w:cs="Times New Roman"/>
          <w:b/>
          <w:sz w:val="28"/>
          <w:szCs w:val="28"/>
          <w:lang w:eastAsia="ru-RU"/>
        </w:rPr>
        <w:t>ё</w:t>
      </w:r>
      <w:r w:rsidR="00BA70CD" w:rsidRPr="004E4997">
        <w:rPr>
          <w:rFonts w:ascii="Times New Roman" w:eastAsia="Times New Roman" w:hAnsi="Times New Roman" w:cs="Times New Roman"/>
          <w:b/>
          <w:sz w:val="28"/>
          <w:szCs w:val="28"/>
          <w:lang w:eastAsia="ru-RU"/>
        </w:rPr>
        <w:t>та об исполнении бюджета города</w:t>
      </w:r>
    </w:p>
    <w:p w:rsidR="00B50DAB" w:rsidRPr="004E4997" w:rsidRDefault="00B50DAB" w:rsidP="00B50DAB">
      <w:pPr>
        <w:pStyle w:val="a7"/>
        <w:autoSpaceDE w:val="0"/>
        <w:autoSpaceDN w:val="0"/>
        <w:adjustRightInd w:val="0"/>
        <w:spacing w:after="0" w:line="240" w:lineRule="auto"/>
        <w:ind w:left="900"/>
        <w:rPr>
          <w:rFonts w:ascii="Times New Roman" w:eastAsia="Times New Roman" w:hAnsi="Times New Roman" w:cs="Times New Roman"/>
          <w:b/>
          <w:sz w:val="28"/>
          <w:szCs w:val="28"/>
          <w:lang w:eastAsia="ru-RU"/>
        </w:rPr>
      </w:pPr>
    </w:p>
    <w:p w:rsidR="00BA70CD" w:rsidRPr="00AD7B26" w:rsidRDefault="004C0BEB"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BA70CD" w:rsidRPr="00AD7B26">
        <w:rPr>
          <w:rFonts w:ascii="Times New Roman" w:eastAsia="Times New Roman" w:hAnsi="Times New Roman" w:cs="Times New Roman"/>
          <w:sz w:val="28"/>
          <w:szCs w:val="28"/>
          <w:lang w:eastAsia="ru-RU"/>
        </w:rPr>
        <w:t>абота по внешней проверке годового отч</w:t>
      </w:r>
      <w:r>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та об исполнении бюджета города проводится по следующим направлениям:</w:t>
      </w:r>
    </w:p>
    <w:p w:rsidR="00BA70CD" w:rsidRPr="004C0BEB" w:rsidRDefault="004E4997"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0BEB">
        <w:rPr>
          <w:rFonts w:ascii="Times New Roman" w:eastAsia="Times New Roman" w:hAnsi="Times New Roman" w:cs="Times New Roman"/>
          <w:sz w:val="28"/>
          <w:szCs w:val="28"/>
          <w:lang w:eastAsia="ru-RU"/>
        </w:rPr>
        <w:t xml:space="preserve">.1. </w:t>
      </w:r>
      <w:r w:rsidR="00890825" w:rsidRPr="004C0BEB">
        <w:rPr>
          <w:rFonts w:ascii="Times New Roman" w:eastAsia="Times New Roman" w:hAnsi="Times New Roman" w:cs="Times New Roman"/>
          <w:sz w:val="28"/>
          <w:szCs w:val="28"/>
          <w:lang w:eastAsia="ru-RU"/>
        </w:rPr>
        <w:t>Общие вопросы.</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По данному направлению рассматриваются и анализируются следующие вопросы:</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DA711A"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соблюдение главными администраторами бюджетных средств порядка представления бюджетной отч</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тности в Сч</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тную палату;</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DA711A"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соответствие состава и содержания форм отч</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тности бюджетному законодательству Российской Федерации, бюджетному законодательству Ханты</w:t>
      </w:r>
      <w:r w:rsidR="00B566A3" w:rsidRPr="00AD7B26">
        <w:rPr>
          <w:rFonts w:ascii="Times New Roman" w:eastAsia="Times New Roman" w:hAnsi="Times New Roman" w:cs="Times New Roman"/>
          <w:sz w:val="28"/>
          <w:szCs w:val="28"/>
          <w:lang w:eastAsia="ru-RU"/>
        </w:rPr>
        <w:t xml:space="preserve"> – Мансийского автономного округа – </w:t>
      </w:r>
      <w:r w:rsidRPr="00AD7B26">
        <w:rPr>
          <w:rFonts w:ascii="Times New Roman" w:eastAsia="Times New Roman" w:hAnsi="Times New Roman" w:cs="Times New Roman"/>
          <w:sz w:val="28"/>
          <w:szCs w:val="28"/>
          <w:lang w:eastAsia="ru-RU"/>
        </w:rPr>
        <w:t>Югры, нормативным правовым актам Министерства финансов Российской Федерации, а именно:</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w:t>
      </w:r>
      <w:r w:rsidR="00DA711A"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представление отч</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тности в полном объ</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ме, в соответствии с перечнем, утвержденным Министерством финансов Российской Федерации;</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w:t>
      </w:r>
      <w:r w:rsidR="00EF20EA">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правильность заполнения отч</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тных форм;</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w:t>
      </w:r>
      <w:r w:rsidR="00DA711A"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полнота и достоверность представленных сведений;</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w:t>
      </w:r>
      <w:r w:rsidR="00DA711A"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правильность отражения объ</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мов бюджетных расходов в годовой бюджетной отч</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тности главных администраторов бюджетных средств, соответствие их объ</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мам, предусмотренным в сводной бюджетной росписи и решении о бюджете (с уч</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том изменений);</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3)</w:t>
      </w:r>
      <w:r w:rsidR="00AE37A0"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достижение главными администраторами бюджетных средств показателей деятельности, утвержденных на отч</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тный финансовый год.</w:t>
      </w:r>
    </w:p>
    <w:p w:rsidR="00BA70CD" w:rsidRPr="00AD7B26" w:rsidRDefault="004E4997"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A70CD" w:rsidRPr="00AD7B26">
        <w:rPr>
          <w:rFonts w:ascii="Times New Roman" w:eastAsia="Times New Roman" w:hAnsi="Times New Roman" w:cs="Times New Roman"/>
          <w:sz w:val="28"/>
          <w:szCs w:val="28"/>
          <w:lang w:eastAsia="ru-RU"/>
        </w:rPr>
        <w:t>.2.</w:t>
      </w:r>
      <w:r w:rsidR="00AE37A0" w:rsidRPr="00AD7B26">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Исполнение дохо</w:t>
      </w:r>
      <w:r w:rsidR="00890825" w:rsidRPr="00AD7B26">
        <w:rPr>
          <w:rFonts w:ascii="Times New Roman" w:eastAsia="Times New Roman" w:hAnsi="Times New Roman" w:cs="Times New Roman"/>
          <w:sz w:val="28"/>
          <w:szCs w:val="28"/>
          <w:lang w:eastAsia="ru-RU"/>
        </w:rPr>
        <w:t>дной части бюджета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По данному направлению рассматриваются и анализируются следующие вопросы:</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AE37A0"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внесение изменений в доходную часть бюджета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AE37A0"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исполнение доходов бюджета по объ</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му и структуре, в том числе поступление налоговых, неналоговых доходов, иных безвозмездных поступлений. Оценка проводится по основным экономическим показателям предыдущего и рассматриваемого периода;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3)</w:t>
      </w:r>
      <w:r w:rsidR="00AE37A0"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иные данные, касающиеся доходов бюджета города.</w:t>
      </w:r>
    </w:p>
    <w:p w:rsidR="00BA70CD" w:rsidRPr="00AD7B26" w:rsidRDefault="004E4997"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A70CD" w:rsidRPr="00AD7B26">
        <w:rPr>
          <w:rFonts w:ascii="Times New Roman" w:eastAsia="Times New Roman" w:hAnsi="Times New Roman" w:cs="Times New Roman"/>
          <w:sz w:val="28"/>
          <w:szCs w:val="28"/>
          <w:lang w:eastAsia="ru-RU"/>
        </w:rPr>
        <w:t>.3.</w:t>
      </w:r>
      <w:r w:rsidR="00AE37A0" w:rsidRPr="00AD7B26">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Исполнение</w:t>
      </w:r>
      <w:r w:rsidR="00890825" w:rsidRPr="00AD7B26">
        <w:rPr>
          <w:rFonts w:ascii="Times New Roman" w:eastAsia="Times New Roman" w:hAnsi="Times New Roman" w:cs="Times New Roman"/>
          <w:sz w:val="28"/>
          <w:szCs w:val="28"/>
          <w:lang w:eastAsia="ru-RU"/>
        </w:rPr>
        <w:t xml:space="preserve"> расходной части бюджета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lastRenderedPageBreak/>
        <w:t>По данному направлению рассматриваются и анализируются следующие вопросы:</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AE37A0"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внесение изменений в расходную часть бюджета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AE37A0"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исполнение расходов бюджета по разделам и подразделам, главным распорядителям бюджетных средств. Оценка проводится по основным экономическим показателям предыдущего и рассматриваемого периода. При наличии расходов сверх утвержд</w:t>
      </w:r>
      <w:r w:rsidR="00B566A3" w:rsidRPr="00AD7B26">
        <w:rPr>
          <w:rFonts w:ascii="Times New Roman" w:eastAsia="Times New Roman" w:hAnsi="Times New Roman" w:cs="Times New Roman"/>
          <w:sz w:val="28"/>
          <w:szCs w:val="28"/>
          <w:lang w:eastAsia="ru-RU"/>
        </w:rPr>
        <w:t>е</w:t>
      </w:r>
      <w:r w:rsidRPr="00AD7B26">
        <w:rPr>
          <w:rFonts w:ascii="Times New Roman" w:eastAsia="Times New Roman" w:hAnsi="Times New Roman" w:cs="Times New Roman"/>
          <w:sz w:val="28"/>
          <w:szCs w:val="28"/>
          <w:lang w:eastAsia="ru-RU"/>
        </w:rPr>
        <w:t>нной бюджетной росписи, а также не предусмотренных решением о бюджете города или бюджетной росписью, устанавливаются причины возникновения и источники их финансирования;</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3)</w:t>
      </w:r>
      <w:r w:rsidR="00B566A3"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иные данные, касающиеся расходов бюджета.</w:t>
      </w:r>
    </w:p>
    <w:p w:rsidR="00BA70CD" w:rsidRPr="00AD7B26" w:rsidRDefault="004E4997"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A70CD" w:rsidRPr="00AD7B26">
        <w:rPr>
          <w:rFonts w:ascii="Times New Roman" w:eastAsia="Times New Roman" w:hAnsi="Times New Roman" w:cs="Times New Roman"/>
          <w:sz w:val="28"/>
          <w:szCs w:val="28"/>
          <w:lang w:eastAsia="ru-RU"/>
        </w:rPr>
        <w:t>.4.</w:t>
      </w:r>
      <w:r w:rsidR="00D64A07" w:rsidRPr="00AD7B26">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 xml:space="preserve">Исполнение бюджета города по источникам </w:t>
      </w:r>
      <w:r w:rsidR="00890825" w:rsidRPr="00AD7B26">
        <w:rPr>
          <w:rFonts w:ascii="Times New Roman" w:eastAsia="Times New Roman" w:hAnsi="Times New Roman" w:cs="Times New Roman"/>
          <w:sz w:val="28"/>
          <w:szCs w:val="28"/>
          <w:lang w:eastAsia="ru-RU"/>
        </w:rPr>
        <w:t>финансирования дефицита бюджета.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По данному направлению рассматриваются и анализируются следующие вопросы:</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B566A3"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плановый и фактический размер дефицита бюджета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B566A3" w:rsidRPr="00AD7B26">
        <w:rPr>
          <w:rFonts w:ascii="Times New Roman" w:eastAsia="Times New Roman" w:hAnsi="Times New Roman" w:cs="Times New Roman"/>
          <w:sz w:val="28"/>
          <w:szCs w:val="28"/>
          <w:lang w:eastAsia="ru-RU"/>
        </w:rPr>
        <w:t xml:space="preserve"> </w:t>
      </w:r>
      <w:r w:rsidR="00517295">
        <w:rPr>
          <w:rFonts w:ascii="Times New Roman" w:eastAsia="Times New Roman" w:hAnsi="Times New Roman" w:cs="Times New Roman"/>
          <w:sz w:val="28"/>
          <w:szCs w:val="28"/>
          <w:lang w:eastAsia="ru-RU"/>
        </w:rPr>
        <w:t>соответствие</w:t>
      </w:r>
      <w:r w:rsidRPr="00AD7B26">
        <w:rPr>
          <w:rFonts w:ascii="Times New Roman" w:eastAsia="Times New Roman" w:hAnsi="Times New Roman" w:cs="Times New Roman"/>
          <w:sz w:val="28"/>
          <w:szCs w:val="28"/>
          <w:lang w:eastAsia="ru-RU"/>
        </w:rPr>
        <w:t xml:space="preserve"> источников финансирования дефицита бюджета города за отч</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тный финансовый период бюджетному законодательству Российской Федерации, решению о бюджете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3)</w:t>
      </w:r>
      <w:r w:rsidR="00B566A3"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соответствие размера дефицита бюджета города ограничениям, установленным бюджетным законодательством Российской Федерации, решением о бюджете города.</w:t>
      </w:r>
    </w:p>
    <w:p w:rsidR="00BA70CD" w:rsidRPr="00AD7B26" w:rsidRDefault="004E4997"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A70CD" w:rsidRPr="00AD7B26">
        <w:rPr>
          <w:rFonts w:ascii="Times New Roman" w:eastAsia="Times New Roman" w:hAnsi="Times New Roman" w:cs="Times New Roman"/>
          <w:sz w:val="28"/>
          <w:szCs w:val="28"/>
          <w:lang w:eastAsia="ru-RU"/>
        </w:rPr>
        <w:t>.5.</w:t>
      </w:r>
      <w:r w:rsidR="00B566A3" w:rsidRPr="00AD7B26">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Расход</w:t>
      </w:r>
      <w:r w:rsidR="00890825" w:rsidRPr="00AD7B26">
        <w:rPr>
          <w:rFonts w:ascii="Times New Roman" w:eastAsia="Times New Roman" w:hAnsi="Times New Roman" w:cs="Times New Roman"/>
          <w:sz w:val="28"/>
          <w:szCs w:val="28"/>
          <w:lang w:eastAsia="ru-RU"/>
        </w:rPr>
        <w:t>ование средств резервного фонда.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По данному направлению рассматриваются и анализируются следующие вопросы:</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B566A3"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наличие решения о создании резервного фонда, соответствие размера фонда его предельному уровню, установленного решением Думы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B566A3"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сравнение объ</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ма произведенных расходов из резервного фонда в отч</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тном финансовом году с показателями, установленными решением о бюджете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3)</w:t>
      </w:r>
      <w:r w:rsidR="00B566A3"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соответствие порядка расходования средств резервного фонда бюджетному законодательству Российской Федерации, муниципальным правовым актам органов местного самоуправления города Нефтеюганска.</w:t>
      </w:r>
    </w:p>
    <w:p w:rsidR="00BA70CD" w:rsidRPr="00AD7B26" w:rsidRDefault="004E4997"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A70CD" w:rsidRPr="00AD7B26">
        <w:rPr>
          <w:rFonts w:ascii="Times New Roman" w:eastAsia="Times New Roman" w:hAnsi="Times New Roman" w:cs="Times New Roman"/>
          <w:sz w:val="28"/>
          <w:szCs w:val="28"/>
          <w:lang w:eastAsia="ru-RU"/>
        </w:rPr>
        <w:t>.6.</w:t>
      </w:r>
      <w:r w:rsidR="00B566A3" w:rsidRPr="00AD7B26">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Расходы по обязательствам бюджета на об</w:t>
      </w:r>
      <w:r w:rsidR="00890825" w:rsidRPr="00AD7B26">
        <w:rPr>
          <w:rFonts w:ascii="Times New Roman" w:eastAsia="Times New Roman" w:hAnsi="Times New Roman" w:cs="Times New Roman"/>
          <w:sz w:val="28"/>
          <w:szCs w:val="28"/>
          <w:lang w:eastAsia="ru-RU"/>
        </w:rPr>
        <w:t>служивание муниципального долга.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По данному направлению рассматриваются и анализируются следующие вопросы:</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B566A3"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соответствие муниципального долга предельным объ</w:t>
      </w:r>
      <w:r w:rsidR="00B566A3" w:rsidRPr="00AD7B26">
        <w:rPr>
          <w:rFonts w:ascii="Times New Roman" w:eastAsia="Times New Roman" w:hAnsi="Times New Roman" w:cs="Times New Roman"/>
          <w:sz w:val="28"/>
          <w:szCs w:val="28"/>
          <w:lang w:eastAsia="ru-RU"/>
        </w:rPr>
        <w:t>е</w:t>
      </w:r>
      <w:r w:rsidRPr="00AD7B26">
        <w:rPr>
          <w:rFonts w:ascii="Times New Roman" w:eastAsia="Times New Roman" w:hAnsi="Times New Roman" w:cs="Times New Roman"/>
          <w:sz w:val="28"/>
          <w:szCs w:val="28"/>
          <w:lang w:eastAsia="ru-RU"/>
        </w:rPr>
        <w:t>мам, установленным бюджетным законодательством Российской Федерации и решением о бюджете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B566A3"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соответствие величины расходных обязательств по об</w:t>
      </w:r>
      <w:r w:rsidR="001D4306" w:rsidRPr="00AD7B26">
        <w:rPr>
          <w:rFonts w:ascii="Times New Roman" w:eastAsia="Times New Roman" w:hAnsi="Times New Roman" w:cs="Times New Roman"/>
          <w:sz w:val="28"/>
          <w:szCs w:val="28"/>
          <w:lang w:eastAsia="ru-RU"/>
        </w:rPr>
        <w:t xml:space="preserve">служиванию муниципального долга </w:t>
      </w:r>
      <w:r w:rsidRPr="00AD7B26">
        <w:rPr>
          <w:rFonts w:ascii="Times New Roman" w:eastAsia="Times New Roman" w:hAnsi="Times New Roman" w:cs="Times New Roman"/>
          <w:sz w:val="28"/>
          <w:szCs w:val="28"/>
          <w:lang w:eastAsia="ru-RU"/>
        </w:rPr>
        <w:t>нормативу, установленному бюджетным законодательством Российской Федерации.</w:t>
      </w:r>
    </w:p>
    <w:p w:rsidR="00BA70CD" w:rsidRPr="00AD7B26" w:rsidRDefault="004E4997"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A70CD" w:rsidRPr="00AD7B26">
        <w:rPr>
          <w:rFonts w:ascii="Times New Roman" w:eastAsia="Times New Roman" w:hAnsi="Times New Roman" w:cs="Times New Roman"/>
          <w:sz w:val="28"/>
          <w:szCs w:val="28"/>
          <w:lang w:eastAsia="ru-RU"/>
        </w:rPr>
        <w:t>.7.</w:t>
      </w:r>
      <w:r w:rsidR="00B566A3" w:rsidRPr="00AD7B26">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Исполнение программ</w:t>
      </w:r>
      <w:r w:rsidR="00890825" w:rsidRPr="00AD7B26">
        <w:rPr>
          <w:rFonts w:ascii="Times New Roman" w:eastAsia="Times New Roman" w:hAnsi="Times New Roman" w:cs="Times New Roman"/>
          <w:sz w:val="28"/>
          <w:szCs w:val="28"/>
          <w:lang w:eastAsia="ru-RU"/>
        </w:rPr>
        <w:t>.</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По данному направлению рассматриваются и анализируются следующие вопросы:</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lastRenderedPageBreak/>
        <w:t>1)</w:t>
      </w:r>
      <w:r w:rsidR="00B566A3" w:rsidRPr="00AD7B26">
        <w:rPr>
          <w:rFonts w:ascii="Times New Roman" w:eastAsia="Times New Roman" w:hAnsi="Times New Roman" w:cs="Times New Roman"/>
          <w:sz w:val="28"/>
          <w:szCs w:val="28"/>
          <w:lang w:eastAsia="ru-RU"/>
        </w:rPr>
        <w:t xml:space="preserve"> </w:t>
      </w:r>
      <w:r w:rsidR="00D64A07"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количество принятых к финансированию программ;</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B566A3"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наличие утвержд</w:t>
      </w:r>
      <w:r w:rsidR="00B566A3" w:rsidRPr="00AD7B26">
        <w:rPr>
          <w:rFonts w:ascii="Times New Roman" w:eastAsia="Times New Roman" w:hAnsi="Times New Roman" w:cs="Times New Roman"/>
          <w:sz w:val="28"/>
          <w:szCs w:val="28"/>
          <w:lang w:eastAsia="ru-RU"/>
        </w:rPr>
        <w:t>е</w:t>
      </w:r>
      <w:r w:rsidRPr="00AD7B26">
        <w:rPr>
          <w:rFonts w:ascii="Times New Roman" w:eastAsia="Times New Roman" w:hAnsi="Times New Roman" w:cs="Times New Roman"/>
          <w:sz w:val="28"/>
          <w:szCs w:val="28"/>
          <w:lang w:eastAsia="ru-RU"/>
        </w:rPr>
        <w:t>нного положения, регламентирующего порядок разработки, утверждения, реализации и контроля за выполнением</w:t>
      </w:r>
      <w:r w:rsidR="00890825" w:rsidRPr="00AD7B26">
        <w:rPr>
          <w:rFonts w:ascii="Times New Roman" w:eastAsia="Times New Roman" w:hAnsi="Times New Roman" w:cs="Times New Roman"/>
          <w:sz w:val="28"/>
          <w:szCs w:val="28"/>
          <w:lang w:eastAsia="ru-RU"/>
        </w:rPr>
        <w:t xml:space="preserve"> </w:t>
      </w:r>
      <w:r w:rsidR="00C87ED0">
        <w:rPr>
          <w:rFonts w:ascii="Times New Roman" w:eastAsia="Times New Roman" w:hAnsi="Times New Roman" w:cs="Times New Roman"/>
          <w:sz w:val="28"/>
          <w:szCs w:val="28"/>
          <w:lang w:eastAsia="ru-RU"/>
        </w:rPr>
        <w:t>муниципаль</w:t>
      </w:r>
      <w:r w:rsidR="00890825" w:rsidRPr="00AD7B26">
        <w:rPr>
          <w:rFonts w:ascii="Times New Roman" w:eastAsia="Times New Roman" w:hAnsi="Times New Roman" w:cs="Times New Roman"/>
          <w:sz w:val="28"/>
          <w:szCs w:val="28"/>
          <w:lang w:eastAsia="ru-RU"/>
        </w:rPr>
        <w:t>ных</w:t>
      </w:r>
      <w:r w:rsidR="00C87ED0">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программ</w:t>
      </w:r>
      <w:r w:rsidR="00890825" w:rsidRPr="00AD7B26">
        <w:rPr>
          <w:rFonts w:ascii="Times New Roman" w:eastAsia="Times New Roman" w:hAnsi="Times New Roman" w:cs="Times New Roman"/>
          <w:sz w:val="28"/>
          <w:szCs w:val="28"/>
          <w:lang w:eastAsia="ru-RU"/>
        </w:rPr>
        <w:t xml:space="preserve"> и ведомственных целевых программ</w:t>
      </w:r>
      <w:r w:rsidRPr="00AD7B26">
        <w:rPr>
          <w:rFonts w:ascii="Times New Roman" w:eastAsia="Times New Roman" w:hAnsi="Times New Roman" w:cs="Times New Roman"/>
          <w:sz w:val="28"/>
          <w:szCs w:val="28"/>
          <w:lang w:eastAsia="ru-RU"/>
        </w:rPr>
        <w:t>;</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3)</w:t>
      </w:r>
      <w:r w:rsidR="00D64A07"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уровень исполнения программ, отклонения от ут</w:t>
      </w:r>
      <w:r w:rsidR="004C0BEB">
        <w:rPr>
          <w:rFonts w:ascii="Times New Roman" w:eastAsia="Times New Roman" w:hAnsi="Times New Roman" w:cs="Times New Roman"/>
          <w:sz w:val="28"/>
          <w:szCs w:val="28"/>
          <w:lang w:eastAsia="ru-RU"/>
        </w:rPr>
        <w:t>верждё</w:t>
      </w:r>
      <w:r w:rsidRPr="00AD7B26">
        <w:rPr>
          <w:rFonts w:ascii="Times New Roman" w:eastAsia="Times New Roman" w:hAnsi="Times New Roman" w:cs="Times New Roman"/>
          <w:sz w:val="28"/>
          <w:szCs w:val="28"/>
          <w:lang w:eastAsia="ru-RU"/>
        </w:rPr>
        <w:t>нных программой объ</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 xml:space="preserve">мов и полученного финансирования; </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4)</w:t>
      </w:r>
      <w:r w:rsidR="00B566A3"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выполнение (невыполнение) мероприятий, предусмотренных программами к реализации в отч</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тном году;</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5)</w:t>
      </w:r>
      <w:r w:rsidR="00B566A3"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результативность (эффективность) реализации программных мероприятий.</w:t>
      </w:r>
    </w:p>
    <w:p w:rsidR="00BA70CD" w:rsidRPr="00AD7B26" w:rsidRDefault="004E4997"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A70CD" w:rsidRPr="00AD7B26">
        <w:rPr>
          <w:rFonts w:ascii="Times New Roman" w:eastAsia="Times New Roman" w:hAnsi="Times New Roman" w:cs="Times New Roman"/>
          <w:sz w:val="28"/>
          <w:szCs w:val="28"/>
          <w:lang w:eastAsia="ru-RU"/>
        </w:rPr>
        <w:t>.8.</w:t>
      </w:r>
      <w:r w:rsidR="00350779" w:rsidRPr="00AD7B26">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Дебиторск</w:t>
      </w:r>
      <w:r w:rsidR="00890825" w:rsidRPr="00AD7B26">
        <w:rPr>
          <w:rFonts w:ascii="Times New Roman" w:eastAsia="Times New Roman" w:hAnsi="Times New Roman" w:cs="Times New Roman"/>
          <w:sz w:val="28"/>
          <w:szCs w:val="28"/>
          <w:lang w:eastAsia="ru-RU"/>
        </w:rPr>
        <w:t>ая и кредиторская задолженности.</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По данному направлению рассматриваются и анализируются следующие вопросы:</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350779"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дебиторская и кредиторская задолженности отч</w:t>
      </w:r>
      <w:r w:rsidR="004C0BEB">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тного периода в сравнении с предыдущим финансовым годом;</w:t>
      </w:r>
    </w:p>
    <w:p w:rsidR="00BA70CD"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350779"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 xml:space="preserve">просроченная дебиторская и кредиторская задолженности, в том числе в сравнении с предыдущим финансовым </w:t>
      </w:r>
      <w:r w:rsidR="00890825" w:rsidRPr="00AD7B26">
        <w:rPr>
          <w:rFonts w:ascii="Times New Roman" w:eastAsia="Times New Roman" w:hAnsi="Times New Roman" w:cs="Times New Roman"/>
          <w:sz w:val="28"/>
          <w:szCs w:val="28"/>
          <w:lang w:eastAsia="ru-RU"/>
        </w:rPr>
        <w:t>годом.</w:t>
      </w:r>
    </w:p>
    <w:p w:rsidR="003E47D0" w:rsidRPr="00AD7B26" w:rsidRDefault="003E47D0" w:rsidP="0014556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3E47D0" w:rsidRPr="003E47D0" w:rsidRDefault="003E47D0" w:rsidP="0087629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E47D0">
        <w:rPr>
          <w:rFonts w:ascii="Times New Roman" w:eastAsia="Times New Roman" w:hAnsi="Times New Roman" w:cs="Times New Roman"/>
          <w:b/>
          <w:sz w:val="28"/>
          <w:szCs w:val="28"/>
          <w:lang w:eastAsia="ru-RU"/>
        </w:rPr>
        <w:t>5. Проведение проверки годовой бюджетной отчётности</w:t>
      </w:r>
    </w:p>
    <w:p w:rsidR="003E47D0" w:rsidRPr="003E47D0" w:rsidRDefault="003E47D0" w:rsidP="003E47D0">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3E47D0" w:rsidRPr="003E47D0" w:rsidRDefault="003E47D0"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47D0">
        <w:rPr>
          <w:rFonts w:ascii="Times New Roman" w:eastAsia="Times New Roman" w:hAnsi="Times New Roman" w:cs="Times New Roman"/>
          <w:sz w:val="28"/>
          <w:szCs w:val="28"/>
          <w:lang w:eastAsia="ru-RU"/>
        </w:rPr>
        <w:t>5.1. Проверка годовой бюджетной отчётности главных администраторов бюджетных средств, проводится в соответствии с методическими рекомендациями по проверке годовой бюджетной отчётности главных администраторов бюджетных средств, при организации внешней проверки годового отчёта об исполнении местного бюджета (приложение 5).</w:t>
      </w:r>
    </w:p>
    <w:p w:rsidR="003E47D0" w:rsidRPr="00AD7B26" w:rsidRDefault="003E47D0"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47D0">
        <w:rPr>
          <w:rFonts w:ascii="Times New Roman" w:eastAsia="Times New Roman" w:hAnsi="Times New Roman" w:cs="Times New Roman"/>
          <w:sz w:val="28"/>
          <w:szCs w:val="28"/>
          <w:lang w:eastAsia="ru-RU"/>
        </w:rPr>
        <w:t>5.2. В ходе проверки применяются аналитические методы: сравнение, анализ, сопоставление, группировка с соответствующим определением результатов.</w:t>
      </w:r>
    </w:p>
    <w:p w:rsidR="00890825" w:rsidRPr="00AD7B26" w:rsidRDefault="00890825" w:rsidP="0014556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A70CD" w:rsidRPr="004E4997" w:rsidRDefault="004E4997" w:rsidP="004C0BE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4C0BEB" w:rsidRPr="004E4997">
        <w:rPr>
          <w:rFonts w:ascii="Times New Roman" w:eastAsia="Times New Roman" w:hAnsi="Times New Roman" w:cs="Times New Roman"/>
          <w:b/>
          <w:sz w:val="28"/>
          <w:szCs w:val="28"/>
          <w:lang w:eastAsia="ru-RU"/>
        </w:rPr>
        <w:t xml:space="preserve">. </w:t>
      </w:r>
      <w:r w:rsidR="00BA70CD" w:rsidRPr="004E4997">
        <w:rPr>
          <w:rFonts w:ascii="Times New Roman" w:eastAsia="Times New Roman" w:hAnsi="Times New Roman" w:cs="Times New Roman"/>
          <w:b/>
          <w:sz w:val="28"/>
          <w:szCs w:val="28"/>
          <w:lang w:eastAsia="ru-RU"/>
        </w:rPr>
        <w:t>Оформление результатов внешней проверки годового отч</w:t>
      </w:r>
      <w:r w:rsidR="004C0BEB" w:rsidRPr="004E4997">
        <w:rPr>
          <w:rFonts w:ascii="Times New Roman" w:eastAsia="Times New Roman" w:hAnsi="Times New Roman" w:cs="Times New Roman"/>
          <w:b/>
          <w:sz w:val="28"/>
          <w:szCs w:val="28"/>
          <w:lang w:eastAsia="ru-RU"/>
        </w:rPr>
        <w:t>ё</w:t>
      </w:r>
      <w:r w:rsidR="00BA70CD" w:rsidRPr="004E4997">
        <w:rPr>
          <w:rFonts w:ascii="Times New Roman" w:eastAsia="Times New Roman" w:hAnsi="Times New Roman" w:cs="Times New Roman"/>
          <w:b/>
          <w:sz w:val="28"/>
          <w:szCs w:val="28"/>
          <w:lang w:eastAsia="ru-RU"/>
        </w:rPr>
        <w:t>та об и</w:t>
      </w:r>
      <w:r w:rsidR="004C0BEB" w:rsidRPr="004E4997">
        <w:rPr>
          <w:rFonts w:ascii="Times New Roman" w:eastAsia="Times New Roman" w:hAnsi="Times New Roman" w:cs="Times New Roman"/>
          <w:b/>
          <w:sz w:val="28"/>
          <w:szCs w:val="28"/>
          <w:lang w:eastAsia="ru-RU"/>
        </w:rPr>
        <w:t>сполнении бюджета города за отчё</w:t>
      </w:r>
      <w:r w:rsidR="00BA70CD" w:rsidRPr="004E4997">
        <w:rPr>
          <w:rFonts w:ascii="Times New Roman" w:eastAsia="Times New Roman" w:hAnsi="Times New Roman" w:cs="Times New Roman"/>
          <w:b/>
          <w:sz w:val="28"/>
          <w:szCs w:val="28"/>
          <w:lang w:eastAsia="ru-RU"/>
        </w:rPr>
        <w:t>тный финансовый год</w:t>
      </w:r>
    </w:p>
    <w:p w:rsidR="00890825" w:rsidRPr="00AD7B26" w:rsidRDefault="00890825" w:rsidP="0014556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BA70CD" w:rsidRPr="00AD7B26" w:rsidRDefault="004C0BEB"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A70CD" w:rsidRPr="00AD7B26">
        <w:rPr>
          <w:rFonts w:ascii="Times New Roman" w:eastAsia="Times New Roman" w:hAnsi="Times New Roman" w:cs="Times New Roman"/>
          <w:sz w:val="28"/>
          <w:szCs w:val="28"/>
          <w:lang w:eastAsia="ru-RU"/>
        </w:rPr>
        <w:t>.1.</w:t>
      </w:r>
      <w:r w:rsidR="00A649A3" w:rsidRPr="00AD7B26">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На основании внешней проверки бюджетной отч</w:t>
      </w:r>
      <w:r>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тности</w:t>
      </w:r>
      <w:r w:rsidR="00A649A3" w:rsidRPr="00AD7B26">
        <w:rPr>
          <w:rFonts w:ascii="Times New Roman" w:eastAsia="Times New Roman" w:hAnsi="Times New Roman" w:cs="Times New Roman"/>
          <w:sz w:val="28"/>
          <w:szCs w:val="28"/>
          <w:lang w:eastAsia="ru-RU"/>
        </w:rPr>
        <w:t>,</w:t>
      </w:r>
      <w:r w:rsidR="00BA70CD" w:rsidRPr="00AD7B26">
        <w:rPr>
          <w:rFonts w:ascii="Times New Roman" w:eastAsia="Times New Roman" w:hAnsi="Times New Roman" w:cs="Times New Roman"/>
          <w:sz w:val="28"/>
          <w:szCs w:val="28"/>
          <w:lang w:eastAsia="ru-RU"/>
        </w:rPr>
        <w:t xml:space="preserve"> по каждому главному администратору бюджетных средств</w:t>
      </w:r>
      <w:r w:rsidR="00A649A3" w:rsidRPr="00AD7B26">
        <w:rPr>
          <w:rFonts w:ascii="Times New Roman" w:eastAsia="Times New Roman" w:hAnsi="Times New Roman" w:cs="Times New Roman"/>
          <w:sz w:val="28"/>
          <w:szCs w:val="28"/>
          <w:lang w:eastAsia="ru-RU"/>
        </w:rPr>
        <w:t>,</w:t>
      </w:r>
      <w:r w:rsidR="00BA70CD" w:rsidRPr="00AD7B26">
        <w:rPr>
          <w:rFonts w:ascii="Times New Roman" w:eastAsia="Times New Roman" w:hAnsi="Times New Roman" w:cs="Times New Roman"/>
          <w:sz w:val="28"/>
          <w:szCs w:val="28"/>
          <w:lang w:eastAsia="ru-RU"/>
        </w:rPr>
        <w:t xml:space="preserve"> оформляется </w:t>
      </w:r>
      <w:r>
        <w:rPr>
          <w:rFonts w:ascii="Times New Roman" w:eastAsia="Times New Roman" w:hAnsi="Times New Roman" w:cs="Times New Roman"/>
          <w:sz w:val="28"/>
          <w:szCs w:val="28"/>
          <w:lang w:eastAsia="ru-RU"/>
        </w:rPr>
        <w:t>акт и отчёт контрольного мероприятия</w:t>
      </w:r>
      <w:r w:rsidR="00BA70CD" w:rsidRPr="00AD7B26">
        <w:rPr>
          <w:rFonts w:ascii="Times New Roman" w:eastAsia="Times New Roman" w:hAnsi="Times New Roman" w:cs="Times New Roman"/>
          <w:sz w:val="28"/>
          <w:szCs w:val="28"/>
          <w:lang w:eastAsia="ru-RU"/>
        </w:rPr>
        <w:t>, которое подписывается инспектором (инспекторами) Сч</w:t>
      </w:r>
      <w:r w:rsidR="003446A7">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тной палаты, проводившим</w:t>
      </w:r>
      <w:r w:rsidR="00A649A3" w:rsidRPr="00AD7B26">
        <w:rPr>
          <w:rFonts w:ascii="Times New Roman" w:eastAsia="Times New Roman" w:hAnsi="Times New Roman" w:cs="Times New Roman"/>
          <w:sz w:val="28"/>
          <w:szCs w:val="28"/>
          <w:lang w:eastAsia="ru-RU"/>
        </w:rPr>
        <w:t xml:space="preserve"> (проводившими)</w:t>
      </w:r>
      <w:r w:rsidR="00BA70CD" w:rsidRPr="00AD7B26">
        <w:rPr>
          <w:rFonts w:ascii="Times New Roman" w:eastAsia="Times New Roman" w:hAnsi="Times New Roman" w:cs="Times New Roman"/>
          <w:sz w:val="28"/>
          <w:szCs w:val="28"/>
          <w:lang w:eastAsia="ru-RU"/>
        </w:rPr>
        <w:t xml:space="preserve"> проверку и оформляется в виде приложения к заключению</w:t>
      </w:r>
      <w:r w:rsidR="009529BE" w:rsidRPr="009529BE">
        <w:rPr>
          <w:rFonts w:ascii="Times New Roman" w:eastAsia="Times New Roman" w:hAnsi="Times New Roman" w:cs="Times New Roman"/>
          <w:sz w:val="28"/>
          <w:szCs w:val="28"/>
          <w:lang w:eastAsia="ru-RU"/>
        </w:rPr>
        <w:t xml:space="preserve"> </w:t>
      </w:r>
      <w:r w:rsidR="009529BE" w:rsidRPr="00AD7B26">
        <w:rPr>
          <w:rFonts w:ascii="Times New Roman" w:eastAsia="Times New Roman" w:hAnsi="Times New Roman" w:cs="Times New Roman"/>
          <w:sz w:val="28"/>
          <w:szCs w:val="28"/>
          <w:lang w:eastAsia="ru-RU"/>
        </w:rPr>
        <w:t>по внешней проверке годового отч</w:t>
      </w:r>
      <w:r w:rsidR="009529BE">
        <w:rPr>
          <w:rFonts w:ascii="Times New Roman" w:eastAsia="Times New Roman" w:hAnsi="Times New Roman" w:cs="Times New Roman"/>
          <w:sz w:val="28"/>
          <w:szCs w:val="28"/>
          <w:lang w:eastAsia="ru-RU"/>
        </w:rPr>
        <w:t>ё</w:t>
      </w:r>
      <w:r w:rsidR="009529BE" w:rsidRPr="00AD7B26">
        <w:rPr>
          <w:rFonts w:ascii="Times New Roman" w:eastAsia="Times New Roman" w:hAnsi="Times New Roman" w:cs="Times New Roman"/>
          <w:sz w:val="28"/>
          <w:szCs w:val="28"/>
          <w:lang w:eastAsia="ru-RU"/>
        </w:rPr>
        <w:t>та об исполнении бюджета города за отч</w:t>
      </w:r>
      <w:r w:rsidR="009529BE">
        <w:rPr>
          <w:rFonts w:ascii="Times New Roman" w:eastAsia="Times New Roman" w:hAnsi="Times New Roman" w:cs="Times New Roman"/>
          <w:sz w:val="28"/>
          <w:szCs w:val="28"/>
          <w:lang w:eastAsia="ru-RU"/>
        </w:rPr>
        <w:t>ё</w:t>
      </w:r>
      <w:r w:rsidR="009529BE" w:rsidRPr="00AD7B26">
        <w:rPr>
          <w:rFonts w:ascii="Times New Roman" w:eastAsia="Times New Roman" w:hAnsi="Times New Roman" w:cs="Times New Roman"/>
          <w:sz w:val="28"/>
          <w:szCs w:val="28"/>
          <w:lang w:eastAsia="ru-RU"/>
        </w:rPr>
        <w:t>тный финансовый год</w:t>
      </w:r>
      <w:r w:rsidR="00BA70CD" w:rsidRPr="00AD7B26">
        <w:rPr>
          <w:rFonts w:ascii="Times New Roman" w:eastAsia="Times New Roman" w:hAnsi="Times New Roman" w:cs="Times New Roman"/>
          <w:sz w:val="28"/>
          <w:szCs w:val="28"/>
          <w:lang w:eastAsia="ru-RU"/>
        </w:rPr>
        <w:t>.</w:t>
      </w:r>
    </w:p>
    <w:p w:rsidR="00BA70CD" w:rsidRPr="00AD7B26" w:rsidRDefault="004C0BEB"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A70CD" w:rsidRPr="00AD7B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BA70CD" w:rsidRPr="00AD7B26">
        <w:rPr>
          <w:rFonts w:ascii="Times New Roman" w:eastAsia="Times New Roman" w:hAnsi="Times New Roman" w:cs="Times New Roman"/>
          <w:sz w:val="28"/>
          <w:szCs w:val="28"/>
          <w:lang w:eastAsia="ru-RU"/>
        </w:rPr>
        <w:t>.</w:t>
      </w:r>
      <w:r w:rsidR="00A649A3" w:rsidRPr="00AD7B26">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Заключение по внешней проверке годового отч</w:t>
      </w:r>
      <w:r>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та об исполнении бюджета города за отч</w:t>
      </w:r>
      <w:r>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тный финансовый год подписыва</w:t>
      </w:r>
      <w:r w:rsidR="00723D87">
        <w:rPr>
          <w:rFonts w:ascii="Times New Roman" w:eastAsia="Times New Roman" w:hAnsi="Times New Roman" w:cs="Times New Roman"/>
          <w:sz w:val="28"/>
          <w:szCs w:val="28"/>
          <w:lang w:eastAsia="ru-RU"/>
        </w:rPr>
        <w:t>ю</w:t>
      </w:r>
      <w:r w:rsidR="00BA70CD" w:rsidRPr="00AD7B26">
        <w:rPr>
          <w:rFonts w:ascii="Times New Roman" w:eastAsia="Times New Roman" w:hAnsi="Times New Roman" w:cs="Times New Roman"/>
          <w:sz w:val="28"/>
          <w:szCs w:val="28"/>
          <w:lang w:eastAsia="ru-RU"/>
        </w:rPr>
        <w:t xml:space="preserve">т </w:t>
      </w:r>
      <w:r w:rsidR="00723D87">
        <w:rPr>
          <w:rFonts w:ascii="Times New Roman" w:eastAsia="Times New Roman" w:hAnsi="Times New Roman" w:cs="Times New Roman"/>
          <w:sz w:val="28"/>
          <w:szCs w:val="28"/>
          <w:lang w:eastAsia="ru-RU"/>
        </w:rPr>
        <w:t>ответственные исполнители экспертно-аналитического мероприятия</w:t>
      </w:r>
      <w:r w:rsidR="00BA70CD" w:rsidRPr="00AD7B26">
        <w:rPr>
          <w:rFonts w:ascii="Times New Roman" w:eastAsia="Times New Roman" w:hAnsi="Times New Roman" w:cs="Times New Roman"/>
          <w:sz w:val="28"/>
          <w:szCs w:val="28"/>
          <w:lang w:eastAsia="ru-RU"/>
        </w:rPr>
        <w:t>.</w:t>
      </w:r>
    </w:p>
    <w:p w:rsidR="00BA70CD" w:rsidRPr="00AD7B26" w:rsidRDefault="003E47D0"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sidR="00BA70CD" w:rsidRPr="00AD7B26">
        <w:rPr>
          <w:rFonts w:ascii="Times New Roman" w:eastAsia="Times New Roman" w:hAnsi="Times New Roman" w:cs="Times New Roman"/>
          <w:sz w:val="28"/>
          <w:szCs w:val="28"/>
          <w:lang w:eastAsia="ru-RU"/>
        </w:rPr>
        <w:t>Заключение по внешней проверке отч</w:t>
      </w:r>
      <w:r w:rsidR="003446A7">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та об исполнении бюджета города содержит следующие разделы:</w:t>
      </w:r>
    </w:p>
    <w:p w:rsidR="00BA70CD" w:rsidRPr="003446A7" w:rsidRDefault="003E47D0"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446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3446A7">
        <w:rPr>
          <w:rFonts w:ascii="Times New Roman" w:eastAsia="Times New Roman" w:hAnsi="Times New Roman" w:cs="Times New Roman"/>
          <w:sz w:val="28"/>
          <w:szCs w:val="28"/>
          <w:lang w:eastAsia="ru-RU"/>
        </w:rPr>
        <w:t>1.</w:t>
      </w:r>
      <w:r w:rsidR="00310468" w:rsidRPr="003446A7">
        <w:rPr>
          <w:rFonts w:ascii="Times New Roman" w:eastAsia="Times New Roman" w:hAnsi="Times New Roman" w:cs="Times New Roman"/>
          <w:sz w:val="28"/>
          <w:szCs w:val="28"/>
          <w:lang w:eastAsia="ru-RU"/>
        </w:rPr>
        <w:t xml:space="preserve"> </w:t>
      </w:r>
      <w:r w:rsidR="00BA70CD" w:rsidRPr="003446A7">
        <w:rPr>
          <w:rFonts w:ascii="Times New Roman" w:eastAsia="Times New Roman" w:hAnsi="Times New Roman" w:cs="Times New Roman"/>
          <w:sz w:val="28"/>
          <w:szCs w:val="28"/>
          <w:lang w:eastAsia="ru-RU"/>
        </w:rPr>
        <w:t>Общие положения</w:t>
      </w:r>
      <w:r w:rsidR="00D64A07" w:rsidRPr="003446A7">
        <w:rPr>
          <w:rFonts w:ascii="Times New Roman" w:eastAsia="Times New Roman" w:hAnsi="Times New Roman" w:cs="Times New Roman"/>
          <w:sz w:val="28"/>
          <w:szCs w:val="28"/>
          <w:lang w:eastAsia="ru-RU"/>
        </w:rPr>
        <w:t>.</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В разделе рассматриваются вопросы:</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lastRenderedPageBreak/>
        <w:t>1)</w:t>
      </w:r>
      <w:r w:rsidR="00310468"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нормативная правовая база, являющаяся основанием для осуществления внешней проверки годового отч</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та об исполнении бюджета города;</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310468" w:rsidRPr="00AD7B26">
        <w:rPr>
          <w:rFonts w:ascii="Times New Roman" w:eastAsia="Times New Roman" w:hAnsi="Times New Roman" w:cs="Times New Roman"/>
          <w:sz w:val="28"/>
          <w:szCs w:val="28"/>
          <w:lang w:eastAsia="ru-RU"/>
        </w:rPr>
        <w:t xml:space="preserve"> </w:t>
      </w:r>
      <w:r w:rsidR="00EF20EA">
        <w:rPr>
          <w:rFonts w:ascii="Times New Roman" w:eastAsia="Times New Roman" w:hAnsi="Times New Roman" w:cs="Times New Roman"/>
          <w:sz w:val="28"/>
          <w:szCs w:val="28"/>
          <w:lang w:eastAsia="ru-RU"/>
        </w:rPr>
        <w:t>предмет, объе</w:t>
      </w:r>
      <w:r w:rsidRPr="00AD7B26">
        <w:rPr>
          <w:rFonts w:ascii="Times New Roman" w:eastAsia="Times New Roman" w:hAnsi="Times New Roman" w:cs="Times New Roman"/>
          <w:sz w:val="28"/>
          <w:szCs w:val="28"/>
          <w:lang w:eastAsia="ru-RU"/>
        </w:rPr>
        <w:t>кт, цели, задачи и методы проведения внешней проверки годового отч</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та об исполнении бюджета города;</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3)</w:t>
      </w:r>
      <w:r w:rsidR="00310468"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соблюдение порядка пред</w:t>
      </w:r>
      <w:r w:rsidR="001D52D3">
        <w:rPr>
          <w:rFonts w:ascii="Times New Roman" w:eastAsia="Times New Roman" w:hAnsi="Times New Roman" w:cs="Times New Roman"/>
          <w:sz w:val="28"/>
          <w:szCs w:val="28"/>
          <w:lang w:eastAsia="ru-RU"/>
        </w:rPr>
        <w:t>о</w:t>
      </w:r>
      <w:r w:rsidRPr="00AD7B26">
        <w:rPr>
          <w:rFonts w:ascii="Times New Roman" w:eastAsia="Times New Roman" w:hAnsi="Times New Roman" w:cs="Times New Roman"/>
          <w:sz w:val="28"/>
          <w:szCs w:val="28"/>
          <w:lang w:eastAsia="ru-RU"/>
        </w:rPr>
        <w:t>ставления бюджетной отч</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тности за отч</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тный финансовый год для проведения внешней проверки в Сч</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тную палату;</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4)</w:t>
      </w:r>
      <w:r w:rsidR="00310468"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соответствие состава и содержания форм отч</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та бюджетному законодательству Российской Федерации, бюджетному законодательству Ханты</w:t>
      </w:r>
      <w:r w:rsidR="00310468" w:rsidRPr="00AD7B26">
        <w:rPr>
          <w:rFonts w:ascii="Times New Roman" w:eastAsia="Times New Roman" w:hAnsi="Times New Roman" w:cs="Times New Roman"/>
          <w:sz w:val="28"/>
          <w:szCs w:val="28"/>
          <w:lang w:eastAsia="ru-RU"/>
        </w:rPr>
        <w:t xml:space="preserve"> – Мансийского автономного округа – </w:t>
      </w:r>
      <w:r w:rsidRPr="00AD7B26">
        <w:rPr>
          <w:rFonts w:ascii="Times New Roman" w:eastAsia="Times New Roman" w:hAnsi="Times New Roman" w:cs="Times New Roman"/>
          <w:sz w:val="28"/>
          <w:szCs w:val="28"/>
          <w:lang w:eastAsia="ru-RU"/>
        </w:rPr>
        <w:t>Югры, нормативным правовым актам Министерства финансов Российской Федерации, муниципальным правовым актам органов местного самоуправления города Нефтеюганска, правовым актам органов администрации города;</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5)</w:t>
      </w:r>
      <w:r w:rsidR="00310468"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перечень нормативных правовых актов, на основании которых вносились изменения в первоначально утвержд</w:t>
      </w:r>
      <w:r w:rsidR="001D52D3">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нные параметры бюджета города в течение проверяемого финансового года;</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6)</w:t>
      </w:r>
      <w:r w:rsidR="00310468"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причины внесения изменений в бюджет города;</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7)</w:t>
      </w:r>
      <w:r w:rsidR="00310468"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первоначальный и уточн</w:t>
      </w:r>
      <w:r w:rsidR="00310468" w:rsidRPr="00AD7B26">
        <w:rPr>
          <w:rFonts w:ascii="Times New Roman" w:eastAsia="Times New Roman" w:hAnsi="Times New Roman" w:cs="Times New Roman"/>
          <w:sz w:val="28"/>
          <w:szCs w:val="28"/>
          <w:lang w:eastAsia="ru-RU"/>
        </w:rPr>
        <w:t>е</w:t>
      </w:r>
      <w:r w:rsidRPr="00AD7B26">
        <w:rPr>
          <w:rFonts w:ascii="Times New Roman" w:eastAsia="Times New Roman" w:hAnsi="Times New Roman" w:cs="Times New Roman"/>
          <w:sz w:val="28"/>
          <w:szCs w:val="28"/>
          <w:lang w:eastAsia="ru-RU"/>
        </w:rPr>
        <w:t>нный бюджет города, исполнение бюджета в части доходов и расходов.</w:t>
      </w:r>
    </w:p>
    <w:p w:rsidR="00BA70CD" w:rsidRPr="00AD7B26" w:rsidRDefault="003E47D0"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A70CD" w:rsidRPr="00AD7B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BA70CD" w:rsidRPr="00AD7B26">
        <w:rPr>
          <w:rFonts w:ascii="Times New Roman" w:eastAsia="Times New Roman" w:hAnsi="Times New Roman" w:cs="Times New Roman"/>
          <w:sz w:val="28"/>
          <w:szCs w:val="28"/>
          <w:lang w:eastAsia="ru-RU"/>
        </w:rPr>
        <w:t>2.</w:t>
      </w:r>
      <w:r w:rsidR="009C2A9E" w:rsidRPr="00AD7B26">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Основная аналитическая часть</w:t>
      </w:r>
      <w:r w:rsidR="00D64A07" w:rsidRPr="00AD7B26">
        <w:rPr>
          <w:rFonts w:ascii="Times New Roman" w:eastAsia="Times New Roman" w:hAnsi="Times New Roman" w:cs="Times New Roman"/>
          <w:sz w:val="28"/>
          <w:szCs w:val="28"/>
          <w:lang w:eastAsia="ru-RU"/>
        </w:rPr>
        <w:t>.</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 xml:space="preserve">В основной </w:t>
      </w:r>
      <w:r w:rsidR="001D52D3">
        <w:rPr>
          <w:rFonts w:ascii="Times New Roman" w:eastAsia="Times New Roman" w:hAnsi="Times New Roman" w:cs="Times New Roman"/>
          <w:sz w:val="28"/>
          <w:szCs w:val="28"/>
          <w:lang w:eastAsia="ru-RU"/>
        </w:rPr>
        <w:t>аналитической части в обобщё</w:t>
      </w:r>
      <w:r w:rsidRPr="00AD7B26">
        <w:rPr>
          <w:rFonts w:ascii="Times New Roman" w:eastAsia="Times New Roman" w:hAnsi="Times New Roman" w:cs="Times New Roman"/>
          <w:sz w:val="28"/>
          <w:szCs w:val="28"/>
          <w:lang w:eastAsia="ru-RU"/>
        </w:rPr>
        <w:t>нном виде приводятся результаты экспертно-аналитической работы по направлениям:</w:t>
      </w:r>
    </w:p>
    <w:p w:rsidR="00BA70CD" w:rsidRPr="00AD7B26" w:rsidRDefault="003E47D0"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BA70CD" w:rsidRPr="00AD7B26">
        <w:rPr>
          <w:rFonts w:ascii="Times New Roman" w:eastAsia="Times New Roman" w:hAnsi="Times New Roman" w:cs="Times New Roman"/>
          <w:sz w:val="28"/>
          <w:szCs w:val="28"/>
          <w:lang w:eastAsia="ru-RU"/>
        </w:rPr>
        <w:t>сполнение доходной части бюджета города:</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9C2A9E"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изменения доходной части бюджета города;</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9C2A9E"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исполнение доходной части бюджета по объ</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му и структуре, в том числе в сравнении с предыдущим финансовым периодом;</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3)</w:t>
      </w:r>
      <w:r w:rsidR="009C2A9E" w:rsidRPr="00AD7B26">
        <w:rPr>
          <w:rFonts w:ascii="Times New Roman" w:eastAsia="Times New Roman" w:hAnsi="Times New Roman" w:cs="Times New Roman"/>
          <w:sz w:val="28"/>
          <w:szCs w:val="28"/>
          <w:lang w:eastAsia="ru-RU"/>
        </w:rPr>
        <w:t xml:space="preserve"> </w:t>
      </w:r>
      <w:r w:rsidR="001D52D3">
        <w:rPr>
          <w:rFonts w:ascii="Times New Roman" w:eastAsia="Times New Roman" w:hAnsi="Times New Roman" w:cs="Times New Roman"/>
          <w:sz w:val="28"/>
          <w:szCs w:val="28"/>
          <w:lang w:eastAsia="ru-RU"/>
        </w:rPr>
        <w:t>отклонения от утверждё</w:t>
      </w:r>
      <w:r w:rsidRPr="00AD7B26">
        <w:rPr>
          <w:rFonts w:ascii="Times New Roman" w:eastAsia="Times New Roman" w:hAnsi="Times New Roman" w:cs="Times New Roman"/>
          <w:sz w:val="28"/>
          <w:szCs w:val="28"/>
          <w:lang w:eastAsia="ru-RU"/>
        </w:rPr>
        <w:t>нных бюджетных назначений с указанием причин допущенных отклонений.</w:t>
      </w:r>
    </w:p>
    <w:p w:rsidR="00BA70CD" w:rsidRPr="00AD7B26" w:rsidRDefault="003E47D0"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BA70CD" w:rsidRPr="00AD7B26">
        <w:rPr>
          <w:rFonts w:ascii="Times New Roman" w:eastAsia="Times New Roman" w:hAnsi="Times New Roman" w:cs="Times New Roman"/>
          <w:sz w:val="28"/>
          <w:szCs w:val="28"/>
          <w:lang w:eastAsia="ru-RU"/>
        </w:rPr>
        <w:t>сполнение расходной части бюджета города:</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E5101E"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изменение расходной части бюджета города;</w:t>
      </w:r>
    </w:p>
    <w:p w:rsidR="00BA70CD" w:rsidRPr="00AD7B26" w:rsidRDefault="00BA70CD" w:rsidP="008762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E5101E"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исполнение расходной части бюджета по разделам, подразделам в разрезе главных распорядителей бюджетных средств с указанием причин допущенных отклонений, в том числе в сравнении с предыдущим финансовым периодом.</w:t>
      </w:r>
    </w:p>
    <w:p w:rsidR="00BA70CD" w:rsidRPr="00AD7B26" w:rsidRDefault="00583816"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BA70CD" w:rsidRPr="00AD7B26">
        <w:rPr>
          <w:rFonts w:ascii="Times New Roman" w:eastAsia="Times New Roman" w:hAnsi="Times New Roman" w:cs="Times New Roman"/>
          <w:sz w:val="28"/>
          <w:szCs w:val="28"/>
          <w:lang w:eastAsia="ru-RU"/>
        </w:rPr>
        <w:t>сполнение бюджета города по источникам финансирования дефицита бюджета: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E5101E"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плановый и фактический размер дефицита бюджета с указанием причин допущенных отклонений;</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E5101E"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источники финансирования дефицита бюджета и их соответствие бюджетному законодательству Российской Федерации;</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3)</w:t>
      </w:r>
      <w:r w:rsidR="00E5101E"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соответствие дефицита бюджета критериям Бюджетного кодекса Российской Федерации, решению о бюджете города.</w:t>
      </w:r>
    </w:p>
    <w:p w:rsidR="00BA70CD" w:rsidRPr="00AD7B26" w:rsidRDefault="00583816"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BA70CD" w:rsidRPr="00AD7B26">
        <w:rPr>
          <w:rFonts w:ascii="Times New Roman" w:eastAsia="Times New Roman" w:hAnsi="Times New Roman" w:cs="Times New Roman"/>
          <w:sz w:val="28"/>
          <w:szCs w:val="28"/>
          <w:lang w:eastAsia="ru-RU"/>
        </w:rPr>
        <w:t>езервный фонд:</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E5101E"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нормативные правовые акты, устанавливающие объ</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м резервного фонда;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E5101E"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соблюдение порядка расходования средств резервного фонда;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lastRenderedPageBreak/>
        <w:t>3)</w:t>
      </w:r>
      <w:r w:rsidR="00E5101E"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расходование бюджетных средств из резервного фонда в разрезе главных распорядителей бюджетных средств, с указанием причин выделения данных средств.</w:t>
      </w:r>
    </w:p>
    <w:p w:rsidR="00BA70CD" w:rsidRPr="00AD7B26" w:rsidRDefault="00583816"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BA70CD" w:rsidRPr="00AD7B26">
        <w:rPr>
          <w:rFonts w:ascii="Times New Roman" w:eastAsia="Times New Roman" w:hAnsi="Times New Roman" w:cs="Times New Roman"/>
          <w:sz w:val="28"/>
          <w:szCs w:val="28"/>
          <w:lang w:eastAsia="ru-RU"/>
        </w:rPr>
        <w:t>труктура муниципального долга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FB4AFB"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объ</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мы муниципального долга и их соответствие предельным объ</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мам, установленным бюджетным законодательством Российской Федерации и решением о бюджете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FB4AFB"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величина расходных обязательств по обслуживанию муниципального долга и соответствие нормативу, установленному бюджетным законодательством Российской Федерации.</w:t>
      </w:r>
    </w:p>
    <w:p w:rsidR="00BA70CD" w:rsidRPr="00AD7B26" w:rsidRDefault="00583816"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исполнение программ:</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FB4AFB"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количество программ, финансируемых из местного бюджета, в том числе в сравнении с предыдущим финансовым периодом;</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FB4AFB"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количество программ, финансируемых из федерального и окружного бюджетов, в том числе в сравнении с предыдущим финансовым периодом;</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3)</w:t>
      </w:r>
      <w:r w:rsidR="00FB4AFB"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наличие нормативной правовой базы, регламентирующей реализацию программ;</w:t>
      </w:r>
    </w:p>
    <w:p w:rsidR="00BA70CD"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4)</w:t>
      </w:r>
      <w:r w:rsidR="00FB4AFB"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 xml:space="preserve">освоение бюджетных средств, выделенных на реализацию программ </w:t>
      </w:r>
      <w:r w:rsidR="003A56B8">
        <w:rPr>
          <w:rFonts w:ascii="Times New Roman" w:eastAsia="Times New Roman" w:hAnsi="Times New Roman" w:cs="Times New Roman"/>
          <w:sz w:val="28"/>
          <w:szCs w:val="28"/>
          <w:lang w:eastAsia="ru-RU"/>
        </w:rPr>
        <w:br/>
      </w:r>
      <w:r w:rsidRPr="00AD7B26">
        <w:rPr>
          <w:rFonts w:ascii="Times New Roman" w:eastAsia="Times New Roman" w:hAnsi="Times New Roman" w:cs="Times New Roman"/>
          <w:sz w:val="28"/>
          <w:szCs w:val="28"/>
          <w:lang w:eastAsia="ru-RU"/>
        </w:rPr>
        <w:t>(в разрезе утвержд</w:t>
      </w:r>
      <w:r w:rsidR="003A56B8">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 xml:space="preserve">нных </w:t>
      </w:r>
      <w:r w:rsidR="00C36EC0">
        <w:rPr>
          <w:rFonts w:ascii="Times New Roman" w:eastAsia="Times New Roman" w:hAnsi="Times New Roman" w:cs="Times New Roman"/>
          <w:sz w:val="28"/>
          <w:szCs w:val="28"/>
          <w:lang w:eastAsia="ru-RU"/>
        </w:rPr>
        <w:t xml:space="preserve">муниципальных </w:t>
      </w:r>
      <w:r w:rsidRPr="00AD7B26">
        <w:rPr>
          <w:rFonts w:ascii="Times New Roman" w:eastAsia="Times New Roman" w:hAnsi="Times New Roman" w:cs="Times New Roman"/>
          <w:sz w:val="28"/>
          <w:szCs w:val="28"/>
          <w:lang w:eastAsia="ru-RU"/>
        </w:rPr>
        <w:t>программ и подпрограмм)</w:t>
      </w:r>
      <w:r w:rsidR="003A56B8">
        <w:rPr>
          <w:rFonts w:ascii="Times New Roman" w:eastAsia="Times New Roman" w:hAnsi="Times New Roman" w:cs="Times New Roman"/>
          <w:sz w:val="28"/>
          <w:szCs w:val="28"/>
          <w:lang w:eastAsia="ru-RU"/>
        </w:rPr>
        <w:t>, национальных проектов, в том числе региональных проектов</w:t>
      </w:r>
      <w:r w:rsidRPr="00AD7B26">
        <w:rPr>
          <w:rFonts w:ascii="Times New Roman" w:eastAsia="Times New Roman" w:hAnsi="Times New Roman" w:cs="Times New Roman"/>
          <w:sz w:val="28"/>
          <w:szCs w:val="28"/>
          <w:lang w:eastAsia="ru-RU"/>
        </w:rPr>
        <w:t xml:space="preserve"> с указанием причин допущенных отклонений.</w:t>
      </w:r>
    </w:p>
    <w:p w:rsidR="00BA70CD" w:rsidRPr="00AD7B26" w:rsidRDefault="00583816"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w:t>
      </w:r>
      <w:r w:rsidR="00BA70CD" w:rsidRPr="00AD7B26">
        <w:rPr>
          <w:rFonts w:ascii="Times New Roman" w:eastAsia="Times New Roman" w:hAnsi="Times New Roman" w:cs="Times New Roman"/>
          <w:sz w:val="28"/>
          <w:szCs w:val="28"/>
          <w:lang w:eastAsia="ru-RU"/>
        </w:rPr>
        <w:t>ебиторская и кредиторская задолженности:</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FB4AFB"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объ</w:t>
      </w:r>
      <w:r w:rsidR="001D52D3">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мы дебиторской и кредиторской задолженности, в том числе в сравнении с предыдущим финансовым периодом;</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FB4AFB"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наличие просроченной дебиторской и кредиторской задолженности, в том числе в сравнении с предыдущим финансовым периодом.</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В основной аналитической части при необходимости могут быть рассмотрены и другие вопросы, касающиес</w:t>
      </w:r>
      <w:r w:rsidR="00AB1F81">
        <w:rPr>
          <w:rFonts w:ascii="Times New Roman" w:eastAsia="Times New Roman" w:hAnsi="Times New Roman" w:cs="Times New Roman"/>
          <w:sz w:val="28"/>
          <w:szCs w:val="28"/>
          <w:lang w:eastAsia="ru-RU"/>
        </w:rPr>
        <w:t>я внешней проверки годового отчё</w:t>
      </w:r>
      <w:r w:rsidRPr="00AD7B26">
        <w:rPr>
          <w:rFonts w:ascii="Times New Roman" w:eastAsia="Times New Roman" w:hAnsi="Times New Roman" w:cs="Times New Roman"/>
          <w:sz w:val="28"/>
          <w:szCs w:val="28"/>
          <w:lang w:eastAsia="ru-RU"/>
        </w:rPr>
        <w:t>та об исполнении бюджета города.</w:t>
      </w:r>
    </w:p>
    <w:p w:rsidR="00BA70CD" w:rsidRPr="00AD7B26" w:rsidRDefault="00583816"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A70CD" w:rsidRPr="00AD7B2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00FB4AFB" w:rsidRPr="00AD7B26">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Заключительные положения</w:t>
      </w:r>
      <w:r w:rsidR="00FB4AFB" w:rsidRPr="00AD7B26">
        <w:rPr>
          <w:rFonts w:ascii="Times New Roman" w:eastAsia="Times New Roman" w:hAnsi="Times New Roman" w:cs="Times New Roman"/>
          <w:sz w:val="28"/>
          <w:szCs w:val="28"/>
          <w:lang w:eastAsia="ru-RU"/>
        </w:rPr>
        <w:t>.</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Содержит выводы, основанные на результатах внешней проверки о:</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1)</w:t>
      </w:r>
      <w:r w:rsidR="00900717"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соответстви</w:t>
      </w:r>
      <w:r w:rsidR="00C36EC0">
        <w:rPr>
          <w:rFonts w:ascii="Times New Roman" w:eastAsia="Times New Roman" w:hAnsi="Times New Roman" w:cs="Times New Roman"/>
          <w:sz w:val="28"/>
          <w:szCs w:val="28"/>
          <w:lang w:eastAsia="ru-RU"/>
        </w:rPr>
        <w:t>е</w:t>
      </w:r>
      <w:r w:rsidRPr="00AD7B26">
        <w:rPr>
          <w:rFonts w:ascii="Times New Roman" w:eastAsia="Times New Roman" w:hAnsi="Times New Roman" w:cs="Times New Roman"/>
          <w:sz w:val="28"/>
          <w:szCs w:val="28"/>
          <w:lang w:eastAsia="ru-RU"/>
        </w:rPr>
        <w:t xml:space="preserve"> бюджетн</w:t>
      </w:r>
      <w:r w:rsidR="0087629B">
        <w:rPr>
          <w:rFonts w:ascii="Times New Roman" w:eastAsia="Times New Roman" w:hAnsi="Times New Roman" w:cs="Times New Roman"/>
          <w:sz w:val="28"/>
          <w:szCs w:val="28"/>
          <w:lang w:eastAsia="ru-RU"/>
        </w:rPr>
        <w:t xml:space="preserve">ому законодательству Российской </w:t>
      </w:r>
      <w:r w:rsidRPr="00AD7B26">
        <w:rPr>
          <w:rFonts w:ascii="Times New Roman" w:eastAsia="Times New Roman" w:hAnsi="Times New Roman" w:cs="Times New Roman"/>
          <w:sz w:val="28"/>
          <w:szCs w:val="28"/>
          <w:lang w:eastAsia="ru-RU"/>
        </w:rPr>
        <w:t>Федерации, бюджетному законодательству Ханты-Мансийского автономного округа - Югры, нормативным правовым актам Министерства финансов Российской Федерации, муниципальным правовым актам органов местного самоуправления города Нефтеюганска, правовым актам органов администрации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2)</w:t>
      </w:r>
      <w:r w:rsidR="00FB4AFB" w:rsidRPr="00AD7B26">
        <w:rPr>
          <w:rFonts w:ascii="Times New Roman" w:eastAsia="Times New Roman" w:hAnsi="Times New Roman" w:cs="Times New Roman"/>
          <w:sz w:val="28"/>
          <w:szCs w:val="28"/>
          <w:lang w:eastAsia="ru-RU"/>
        </w:rPr>
        <w:t xml:space="preserve"> </w:t>
      </w:r>
      <w:r w:rsidR="00C36EC0">
        <w:rPr>
          <w:rFonts w:ascii="Times New Roman" w:eastAsia="Times New Roman" w:hAnsi="Times New Roman" w:cs="Times New Roman"/>
          <w:sz w:val="28"/>
          <w:szCs w:val="28"/>
          <w:lang w:eastAsia="ru-RU"/>
        </w:rPr>
        <w:t>соблюдение</w:t>
      </w:r>
      <w:r w:rsidRPr="00AD7B26">
        <w:rPr>
          <w:rFonts w:ascii="Times New Roman" w:eastAsia="Times New Roman" w:hAnsi="Times New Roman" w:cs="Times New Roman"/>
          <w:sz w:val="28"/>
          <w:szCs w:val="28"/>
          <w:lang w:eastAsia="ru-RU"/>
        </w:rPr>
        <w:t xml:space="preserve"> сроков представления бюджетной отч</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тности, годового отч</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та об исполнении бюджета города на внешнюю проверку;</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3)</w:t>
      </w:r>
      <w:r w:rsidR="00FB4AFB" w:rsidRPr="00AD7B26">
        <w:rPr>
          <w:rFonts w:ascii="Times New Roman" w:eastAsia="Times New Roman" w:hAnsi="Times New Roman" w:cs="Times New Roman"/>
          <w:sz w:val="28"/>
          <w:szCs w:val="28"/>
          <w:lang w:eastAsia="ru-RU"/>
        </w:rPr>
        <w:t xml:space="preserve"> </w:t>
      </w:r>
      <w:r w:rsidRPr="00AD7B26">
        <w:rPr>
          <w:rFonts w:ascii="Times New Roman" w:eastAsia="Times New Roman" w:hAnsi="Times New Roman" w:cs="Times New Roman"/>
          <w:sz w:val="28"/>
          <w:szCs w:val="28"/>
          <w:lang w:eastAsia="ru-RU"/>
        </w:rPr>
        <w:t>достоверности данных бюджетной отч</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тности, годового отч</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та об исполнении бюджета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4)</w:t>
      </w:r>
      <w:r w:rsidR="00FB4AFB" w:rsidRPr="00AD7B26">
        <w:rPr>
          <w:rFonts w:ascii="Times New Roman" w:eastAsia="Times New Roman" w:hAnsi="Times New Roman" w:cs="Times New Roman"/>
          <w:sz w:val="28"/>
          <w:szCs w:val="28"/>
          <w:lang w:eastAsia="ru-RU"/>
        </w:rPr>
        <w:t xml:space="preserve"> </w:t>
      </w:r>
      <w:r w:rsidR="00C36EC0">
        <w:rPr>
          <w:rFonts w:ascii="Times New Roman" w:eastAsia="Times New Roman" w:hAnsi="Times New Roman" w:cs="Times New Roman"/>
          <w:sz w:val="28"/>
          <w:szCs w:val="28"/>
          <w:lang w:eastAsia="ru-RU"/>
        </w:rPr>
        <w:t>соблюдение</w:t>
      </w:r>
      <w:r w:rsidRPr="00AD7B26">
        <w:rPr>
          <w:rFonts w:ascii="Times New Roman" w:eastAsia="Times New Roman" w:hAnsi="Times New Roman" w:cs="Times New Roman"/>
          <w:sz w:val="28"/>
          <w:szCs w:val="28"/>
          <w:lang w:eastAsia="ru-RU"/>
        </w:rPr>
        <w:t xml:space="preserve"> принципа эффективности при использовании в отч</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тном году бюджетных средств города;</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5)</w:t>
      </w:r>
      <w:r w:rsidR="00900717" w:rsidRPr="00AD7B26">
        <w:rPr>
          <w:rFonts w:ascii="Times New Roman" w:eastAsia="Times New Roman" w:hAnsi="Times New Roman" w:cs="Times New Roman"/>
          <w:sz w:val="28"/>
          <w:szCs w:val="28"/>
          <w:lang w:eastAsia="ru-RU"/>
        </w:rPr>
        <w:t xml:space="preserve"> </w:t>
      </w:r>
      <w:r w:rsidR="00C36EC0">
        <w:rPr>
          <w:rFonts w:ascii="Times New Roman" w:eastAsia="Times New Roman" w:hAnsi="Times New Roman" w:cs="Times New Roman"/>
          <w:sz w:val="28"/>
          <w:szCs w:val="28"/>
          <w:lang w:eastAsia="ru-RU"/>
        </w:rPr>
        <w:t>наличие</w:t>
      </w:r>
      <w:r w:rsidRPr="00AD7B26">
        <w:rPr>
          <w:rFonts w:ascii="Times New Roman" w:eastAsia="Times New Roman" w:hAnsi="Times New Roman" w:cs="Times New Roman"/>
          <w:sz w:val="28"/>
          <w:szCs w:val="28"/>
          <w:lang w:eastAsia="ru-RU"/>
        </w:rPr>
        <w:t xml:space="preserve"> недостатков при исполнении бюджета города на основании отч</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тных данных за отч</w:t>
      </w:r>
      <w:r w:rsidR="00AB1F81">
        <w:rPr>
          <w:rFonts w:ascii="Times New Roman" w:eastAsia="Times New Roman" w:hAnsi="Times New Roman" w:cs="Times New Roman"/>
          <w:sz w:val="28"/>
          <w:szCs w:val="28"/>
          <w:lang w:eastAsia="ru-RU"/>
        </w:rPr>
        <w:t>ё</w:t>
      </w:r>
      <w:r w:rsidRPr="00AD7B26">
        <w:rPr>
          <w:rFonts w:ascii="Times New Roman" w:eastAsia="Times New Roman" w:hAnsi="Times New Roman" w:cs="Times New Roman"/>
          <w:sz w:val="28"/>
          <w:szCs w:val="28"/>
          <w:lang w:eastAsia="ru-RU"/>
        </w:rPr>
        <w:t>тный финансовый год.</w:t>
      </w:r>
    </w:p>
    <w:p w:rsidR="00AB1F81"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lastRenderedPageBreak/>
        <w:t>По результатам проверки годового от</w:t>
      </w:r>
      <w:r w:rsidR="00AB1F81">
        <w:rPr>
          <w:rFonts w:ascii="Times New Roman" w:eastAsia="Times New Roman" w:hAnsi="Times New Roman" w:cs="Times New Roman"/>
          <w:sz w:val="28"/>
          <w:szCs w:val="28"/>
          <w:lang w:eastAsia="ru-RU"/>
        </w:rPr>
        <w:t>чё</w:t>
      </w:r>
      <w:r w:rsidRPr="00AD7B26">
        <w:rPr>
          <w:rFonts w:ascii="Times New Roman" w:eastAsia="Times New Roman" w:hAnsi="Times New Roman" w:cs="Times New Roman"/>
          <w:sz w:val="28"/>
          <w:szCs w:val="28"/>
          <w:lang w:eastAsia="ru-RU"/>
        </w:rPr>
        <w:t>та об исполнении бюджета города могут быть предложены рекомендации главным администраторам бюджетных средств.</w:t>
      </w:r>
    </w:p>
    <w:p w:rsidR="00BA70CD" w:rsidRPr="00AD7B26" w:rsidRDefault="00583816"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A70CD" w:rsidRPr="00AD7B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BA70CD" w:rsidRPr="00AD7B26">
        <w:rPr>
          <w:rFonts w:ascii="Times New Roman" w:eastAsia="Times New Roman" w:hAnsi="Times New Roman" w:cs="Times New Roman"/>
          <w:sz w:val="28"/>
          <w:szCs w:val="28"/>
          <w:lang w:eastAsia="ru-RU"/>
        </w:rPr>
        <w:t>4.</w:t>
      </w:r>
      <w:r w:rsidR="001C5A41" w:rsidRPr="00AD7B26">
        <w:rPr>
          <w:rFonts w:ascii="Times New Roman" w:eastAsia="Times New Roman" w:hAnsi="Times New Roman" w:cs="Times New Roman"/>
          <w:sz w:val="28"/>
          <w:szCs w:val="28"/>
          <w:lang w:eastAsia="ru-RU"/>
        </w:rPr>
        <w:t xml:space="preserve"> </w:t>
      </w:r>
      <w:r w:rsidR="00BA70CD" w:rsidRPr="00AD7B26">
        <w:rPr>
          <w:rFonts w:ascii="Times New Roman" w:eastAsia="Times New Roman" w:hAnsi="Times New Roman" w:cs="Times New Roman"/>
          <w:sz w:val="28"/>
          <w:szCs w:val="28"/>
          <w:lang w:eastAsia="ru-RU"/>
        </w:rPr>
        <w:t>Приложения к заключению Сч</w:t>
      </w:r>
      <w:r w:rsidR="00AB1F81">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тной палаты по результатам внешней проверки годового отч</w:t>
      </w:r>
      <w:r w:rsidR="00AB1F81">
        <w:rPr>
          <w:rFonts w:ascii="Times New Roman" w:eastAsia="Times New Roman" w:hAnsi="Times New Roman" w:cs="Times New Roman"/>
          <w:sz w:val="28"/>
          <w:szCs w:val="28"/>
          <w:lang w:eastAsia="ru-RU"/>
        </w:rPr>
        <w:t>ё</w:t>
      </w:r>
      <w:r w:rsidR="00BA70CD" w:rsidRPr="00AD7B26">
        <w:rPr>
          <w:rFonts w:ascii="Times New Roman" w:eastAsia="Times New Roman" w:hAnsi="Times New Roman" w:cs="Times New Roman"/>
          <w:sz w:val="28"/>
          <w:szCs w:val="28"/>
          <w:lang w:eastAsia="ru-RU"/>
        </w:rPr>
        <w:t>та об исполнении бюджета города Нефтеюганска</w:t>
      </w:r>
      <w:r w:rsidR="001C5A41" w:rsidRPr="00AD7B26">
        <w:rPr>
          <w:rFonts w:ascii="Times New Roman" w:eastAsia="Times New Roman" w:hAnsi="Times New Roman" w:cs="Times New Roman"/>
          <w:sz w:val="28"/>
          <w:szCs w:val="28"/>
          <w:lang w:eastAsia="ru-RU"/>
        </w:rPr>
        <w:t>.</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Состав и количество приложений не регламентируется.</w:t>
      </w:r>
    </w:p>
    <w:p w:rsidR="00BA70CD" w:rsidRPr="00AD7B26" w:rsidRDefault="00BA70CD" w:rsidP="008762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7B26">
        <w:rPr>
          <w:rFonts w:ascii="Times New Roman" w:eastAsia="Times New Roman" w:hAnsi="Times New Roman" w:cs="Times New Roman"/>
          <w:sz w:val="28"/>
          <w:szCs w:val="28"/>
          <w:lang w:eastAsia="ru-RU"/>
        </w:rPr>
        <w:t>В приложения могут быть включены таблицы, графический материал, пояснительные записки, иные материалы, касающиеся цели внешней проверки.</w:t>
      </w:r>
    </w:p>
    <w:p w:rsidR="00BA70CD" w:rsidRPr="00AD7B26" w:rsidRDefault="00BA70CD" w:rsidP="00145566">
      <w:pPr>
        <w:spacing w:line="240" w:lineRule="auto"/>
        <w:ind w:firstLine="851"/>
        <w:contextualSpacing/>
        <w:rPr>
          <w:rFonts w:ascii="Times New Roman" w:hAnsi="Times New Roman" w:cs="Times New Roman"/>
          <w:sz w:val="28"/>
          <w:szCs w:val="28"/>
        </w:rPr>
      </w:pPr>
    </w:p>
    <w:p w:rsidR="007B25FB" w:rsidRDefault="007B25FB" w:rsidP="00145566">
      <w:pPr>
        <w:spacing w:line="240" w:lineRule="auto"/>
        <w:ind w:firstLine="851"/>
        <w:contextualSpacing/>
        <w:rPr>
          <w:rFonts w:ascii="Times New Roman" w:hAnsi="Times New Roman" w:cs="Times New Roman"/>
          <w:sz w:val="28"/>
          <w:szCs w:val="28"/>
        </w:rPr>
      </w:pPr>
    </w:p>
    <w:p w:rsidR="007B25FB" w:rsidRDefault="007B25FB" w:rsidP="00145566">
      <w:pPr>
        <w:spacing w:line="240" w:lineRule="auto"/>
        <w:ind w:firstLine="851"/>
        <w:contextualSpacing/>
        <w:rPr>
          <w:rFonts w:ascii="Times New Roman" w:hAnsi="Times New Roman" w:cs="Times New Roman"/>
          <w:sz w:val="28"/>
          <w:szCs w:val="28"/>
        </w:rPr>
      </w:pPr>
    </w:p>
    <w:p w:rsidR="00F833F3" w:rsidRDefault="00F833F3" w:rsidP="00DC71CB">
      <w:pPr>
        <w:spacing w:line="240" w:lineRule="auto"/>
        <w:contextualSpacing/>
        <w:rPr>
          <w:rFonts w:ascii="Times New Roman" w:hAnsi="Times New Roman" w:cs="Times New Roman"/>
          <w:sz w:val="28"/>
          <w:szCs w:val="28"/>
        </w:rPr>
      </w:pPr>
    </w:p>
    <w:p w:rsidR="00DC71CB" w:rsidRDefault="00DC71CB"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AB1F81" w:rsidRDefault="00AB1F81" w:rsidP="00DC71CB">
      <w:pPr>
        <w:spacing w:line="240" w:lineRule="auto"/>
        <w:contextualSpacing/>
        <w:rPr>
          <w:rFonts w:ascii="Times New Roman" w:hAnsi="Times New Roman" w:cs="Times New Roman"/>
          <w:sz w:val="28"/>
          <w:szCs w:val="28"/>
        </w:rPr>
      </w:pPr>
    </w:p>
    <w:p w:rsidR="00F833F3" w:rsidRPr="00002CB5" w:rsidRDefault="00F833F3" w:rsidP="00F833F3">
      <w:pPr>
        <w:spacing w:line="240" w:lineRule="auto"/>
        <w:ind w:firstLine="851"/>
        <w:contextualSpacing/>
        <w:rPr>
          <w:rFonts w:ascii="Times New Roman" w:hAnsi="Times New Roman" w:cs="Times New Roman"/>
          <w:sz w:val="28"/>
          <w:szCs w:val="28"/>
        </w:rPr>
      </w:pPr>
    </w:p>
    <w:p w:rsidR="00F833F3" w:rsidRDefault="00F833F3" w:rsidP="00F833F3">
      <w:pPr>
        <w:spacing w:line="240" w:lineRule="auto"/>
        <w:contextualSpacing/>
        <w:rPr>
          <w:rFonts w:ascii="Times New Roman" w:hAnsi="Times New Roman" w:cs="Times New Roman"/>
          <w:sz w:val="28"/>
          <w:szCs w:val="28"/>
        </w:rPr>
      </w:pPr>
    </w:p>
    <w:p w:rsidR="00AB5ACF" w:rsidRDefault="00AB5ACF" w:rsidP="00F833F3">
      <w:pPr>
        <w:spacing w:line="240" w:lineRule="auto"/>
        <w:contextualSpacing/>
        <w:rPr>
          <w:rFonts w:ascii="Times New Roman" w:hAnsi="Times New Roman" w:cs="Times New Roman"/>
          <w:sz w:val="28"/>
          <w:szCs w:val="28"/>
        </w:rPr>
      </w:pPr>
    </w:p>
    <w:p w:rsidR="007D0ED5" w:rsidRDefault="007D0ED5" w:rsidP="007D0ED5">
      <w:pPr>
        <w:keepNext/>
        <w:widowControl w:val="0"/>
        <w:spacing w:after="60" w:line="240" w:lineRule="auto"/>
        <w:outlineLvl w:val="2"/>
        <w:rPr>
          <w:rFonts w:ascii="Times New Roman" w:eastAsia="Times New Roman" w:hAnsi="Times New Roman" w:cs="Times New Roman"/>
          <w:i/>
          <w:sz w:val="28"/>
          <w:szCs w:val="28"/>
          <w:lang w:eastAsia="ru-RU"/>
        </w:rPr>
      </w:pPr>
    </w:p>
    <w:p w:rsidR="0087629B" w:rsidRPr="00BA2F69" w:rsidRDefault="006A0983" w:rsidP="006A0983">
      <w:pPr>
        <w:keepNext/>
        <w:widowControl w:val="0"/>
        <w:spacing w:after="60" w:line="240" w:lineRule="auto"/>
        <w:jc w:val="right"/>
        <w:outlineLvl w:val="2"/>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87629B" w:rsidRPr="00BA2F69">
        <w:rPr>
          <w:rFonts w:ascii="Times New Roman" w:eastAsia="Times New Roman" w:hAnsi="Times New Roman" w:cs="Times New Roman"/>
          <w:sz w:val="28"/>
          <w:szCs w:val="28"/>
          <w:lang w:eastAsia="ru-RU"/>
        </w:rPr>
        <w:t>Приложение 1 к стандарту</w:t>
      </w:r>
    </w:p>
    <w:p w:rsidR="0087629B" w:rsidRDefault="0087629B" w:rsidP="00F833F3">
      <w:pPr>
        <w:keepNext/>
        <w:widowControl w:val="0"/>
        <w:spacing w:after="60" w:line="240" w:lineRule="auto"/>
        <w:ind w:firstLine="720"/>
        <w:jc w:val="both"/>
        <w:outlineLvl w:val="2"/>
        <w:rPr>
          <w:rFonts w:ascii="Times New Roman" w:eastAsia="Times New Roman" w:hAnsi="Times New Roman" w:cs="Times New Roman"/>
          <w:i/>
          <w:sz w:val="28"/>
          <w:szCs w:val="28"/>
          <w:lang w:eastAsia="ru-RU"/>
        </w:rPr>
      </w:pPr>
    </w:p>
    <w:p w:rsidR="00EB31C3" w:rsidRPr="00EB31C3" w:rsidRDefault="00EB31C3" w:rsidP="00EB31C3">
      <w:pPr>
        <w:spacing w:after="0" w:line="240" w:lineRule="auto"/>
        <w:jc w:val="center"/>
        <w:outlineLvl w:val="2"/>
        <w:rPr>
          <w:rFonts w:ascii="Times New Roman" w:eastAsia="Times New Roman" w:hAnsi="Times New Roman" w:cs="Times New Roman"/>
          <w:i/>
          <w:snapToGrid w:val="0"/>
          <w:sz w:val="28"/>
          <w:szCs w:val="28"/>
          <w:lang w:eastAsia="ru-RU"/>
        </w:rPr>
      </w:pPr>
      <w:r w:rsidRPr="00EB31C3">
        <w:rPr>
          <w:rFonts w:ascii="Times New Roman" w:eastAsia="Times New Roman" w:hAnsi="Times New Roman" w:cs="Times New Roman"/>
          <w:i/>
          <w:snapToGrid w:val="0"/>
          <w:sz w:val="28"/>
          <w:szCs w:val="28"/>
          <w:lang w:eastAsia="ru-RU"/>
        </w:rPr>
        <w:t>Образец оформления распоряжения председателя Счётной палаты города Нефтеюганска</w:t>
      </w:r>
    </w:p>
    <w:p w:rsidR="00EB31C3" w:rsidRPr="00EB31C3" w:rsidRDefault="00EB31C3" w:rsidP="00EB31C3">
      <w:pPr>
        <w:spacing w:after="0" w:line="240" w:lineRule="auto"/>
        <w:jc w:val="right"/>
        <w:outlineLvl w:val="2"/>
        <w:rPr>
          <w:rFonts w:ascii="Times New Roman" w:eastAsia="Times New Roman" w:hAnsi="Times New Roman" w:cs="Times New Roman"/>
          <w:i/>
          <w:snapToGrid w:val="0"/>
          <w:sz w:val="28"/>
          <w:szCs w:val="28"/>
          <w:lang w:eastAsia="ru-RU"/>
        </w:rPr>
      </w:pPr>
    </w:p>
    <w:p w:rsidR="00EB31C3" w:rsidRPr="00EB31C3" w:rsidRDefault="00EB31C3" w:rsidP="00EB31C3">
      <w:pPr>
        <w:spacing w:after="0" w:line="240" w:lineRule="auto"/>
        <w:jc w:val="right"/>
        <w:outlineLvl w:val="2"/>
        <w:rPr>
          <w:rFonts w:ascii="Times New Roman" w:eastAsia="Calibri" w:hAnsi="Times New Roman" w:cs="Times New Roman"/>
          <w:snapToGrid w:val="0"/>
          <w:sz w:val="28"/>
          <w:szCs w:val="28"/>
          <w:lang w:eastAsia="ru-RU"/>
        </w:rPr>
      </w:pPr>
    </w:p>
    <w:p w:rsidR="00EB31C3" w:rsidRPr="00EB31C3" w:rsidRDefault="00EB31C3" w:rsidP="00EB31C3">
      <w:pPr>
        <w:tabs>
          <w:tab w:val="left" w:pos="4253"/>
          <w:tab w:val="left" w:pos="5387"/>
        </w:tabs>
        <w:spacing w:after="0" w:line="240" w:lineRule="auto"/>
        <w:jc w:val="center"/>
        <w:rPr>
          <w:rFonts w:ascii="Times New Roman" w:eastAsia="Times New Roman" w:hAnsi="Times New Roman" w:cs="Times New Roman"/>
          <w:sz w:val="24"/>
          <w:szCs w:val="24"/>
          <w:lang w:eastAsia="ru-RU"/>
        </w:rPr>
      </w:pPr>
      <w:r w:rsidRPr="00EB31C3">
        <w:rPr>
          <w:rFonts w:ascii="Times New Roman" w:eastAsia="Times New Roman" w:hAnsi="Times New Roman" w:cs="Times New Roman"/>
          <w:noProof/>
          <w:sz w:val="24"/>
          <w:szCs w:val="24"/>
          <w:lang w:eastAsia="ru-RU"/>
        </w:rPr>
        <w:drawing>
          <wp:inline distT="0" distB="0" distL="0" distR="0" wp14:anchorId="3CE972D3" wp14:editId="62E6D4A1">
            <wp:extent cx="691515" cy="8350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835025"/>
                    </a:xfrm>
                    <a:prstGeom prst="rect">
                      <a:avLst/>
                    </a:prstGeom>
                    <a:noFill/>
                    <a:ln>
                      <a:noFill/>
                    </a:ln>
                  </pic:spPr>
                </pic:pic>
              </a:graphicData>
            </a:graphic>
          </wp:inline>
        </w:drawing>
      </w:r>
    </w:p>
    <w:p w:rsidR="00EB31C3" w:rsidRPr="00EB31C3" w:rsidRDefault="00EB31C3" w:rsidP="00EB31C3">
      <w:pPr>
        <w:spacing w:after="0" w:line="240" w:lineRule="auto"/>
        <w:rPr>
          <w:rFonts w:ascii="Times New Roman" w:eastAsia="Times New Roman" w:hAnsi="Times New Roman" w:cs="Times New Roman"/>
          <w:sz w:val="28"/>
          <w:szCs w:val="28"/>
          <w:lang w:eastAsia="ru-RU"/>
        </w:rPr>
      </w:pPr>
    </w:p>
    <w:p w:rsidR="00EB31C3" w:rsidRPr="00EB31C3" w:rsidRDefault="00EB31C3" w:rsidP="00EB31C3">
      <w:pPr>
        <w:spacing w:after="0" w:line="240" w:lineRule="auto"/>
        <w:jc w:val="center"/>
        <w:rPr>
          <w:rFonts w:ascii="Times New Roman" w:eastAsia="Times New Roman" w:hAnsi="Times New Roman" w:cs="Times New Roman"/>
          <w:b/>
          <w:sz w:val="32"/>
          <w:szCs w:val="32"/>
          <w:lang w:eastAsia="ru-RU"/>
        </w:rPr>
      </w:pPr>
      <w:r w:rsidRPr="00EB31C3">
        <w:rPr>
          <w:rFonts w:ascii="Times New Roman" w:eastAsia="Times New Roman" w:hAnsi="Times New Roman" w:cs="Times New Roman"/>
          <w:b/>
          <w:sz w:val="32"/>
          <w:szCs w:val="32"/>
          <w:lang w:eastAsia="ru-RU"/>
        </w:rPr>
        <w:t>ПРЕДСЕДАТЕЛЬ СЧЁТНОЙ ПАЛАТЫ</w:t>
      </w:r>
    </w:p>
    <w:p w:rsidR="00EB31C3" w:rsidRPr="00EB31C3" w:rsidRDefault="00EB31C3" w:rsidP="00EB31C3">
      <w:pPr>
        <w:spacing w:after="0" w:line="240" w:lineRule="auto"/>
        <w:jc w:val="center"/>
        <w:rPr>
          <w:rFonts w:ascii="Times New Roman" w:eastAsia="Times New Roman" w:hAnsi="Times New Roman" w:cs="Times New Roman"/>
          <w:b/>
          <w:sz w:val="40"/>
          <w:szCs w:val="40"/>
          <w:lang w:eastAsia="ru-RU"/>
        </w:rPr>
      </w:pPr>
      <w:r w:rsidRPr="00EB31C3">
        <w:rPr>
          <w:rFonts w:ascii="Times New Roman" w:eastAsia="Times New Roman" w:hAnsi="Times New Roman" w:cs="Times New Roman"/>
          <w:b/>
          <w:sz w:val="32"/>
          <w:szCs w:val="32"/>
          <w:lang w:eastAsia="ru-RU"/>
        </w:rPr>
        <w:t>ГОРОДА НЕФТЕЮГАНСКА</w:t>
      </w:r>
    </w:p>
    <w:p w:rsidR="00EB31C3" w:rsidRPr="00EB31C3" w:rsidRDefault="00EB31C3" w:rsidP="00EB31C3">
      <w:pPr>
        <w:spacing w:after="0" w:line="240" w:lineRule="auto"/>
        <w:jc w:val="center"/>
        <w:rPr>
          <w:rFonts w:ascii="Times New Roman" w:eastAsia="Times New Roman" w:hAnsi="Times New Roman" w:cs="Times New Roman"/>
          <w:sz w:val="10"/>
          <w:szCs w:val="10"/>
          <w:lang w:eastAsia="ru-RU"/>
        </w:rPr>
      </w:pPr>
    </w:p>
    <w:p w:rsidR="00EB31C3" w:rsidRPr="00EB31C3" w:rsidRDefault="00EB31C3" w:rsidP="00EB31C3">
      <w:pPr>
        <w:spacing w:after="0" w:line="240" w:lineRule="auto"/>
        <w:jc w:val="center"/>
        <w:rPr>
          <w:rFonts w:ascii="Times New Roman" w:eastAsia="Times New Roman" w:hAnsi="Times New Roman" w:cs="Times New Roman"/>
          <w:b/>
          <w:sz w:val="40"/>
          <w:szCs w:val="40"/>
          <w:lang w:eastAsia="ru-RU"/>
        </w:rPr>
      </w:pPr>
      <w:r w:rsidRPr="00EB31C3">
        <w:rPr>
          <w:rFonts w:ascii="Times New Roman" w:eastAsia="Times New Roman" w:hAnsi="Times New Roman" w:cs="Times New Roman"/>
          <w:b/>
          <w:sz w:val="40"/>
          <w:szCs w:val="40"/>
          <w:lang w:eastAsia="ru-RU"/>
        </w:rPr>
        <w:t>РАСПОРЯЖЕНИЕ</w:t>
      </w:r>
    </w:p>
    <w:p w:rsidR="00EB31C3" w:rsidRPr="00EB31C3" w:rsidRDefault="00EB31C3" w:rsidP="00EB31C3">
      <w:pPr>
        <w:spacing w:after="0" w:line="240" w:lineRule="auto"/>
        <w:jc w:val="center"/>
        <w:outlineLvl w:val="2"/>
        <w:rPr>
          <w:rFonts w:ascii="Times New Roman" w:eastAsia="Calibri" w:hAnsi="Times New Roman" w:cs="Times New Roman"/>
          <w:snapToGrid w:val="0"/>
          <w:sz w:val="28"/>
          <w:szCs w:val="28"/>
          <w:lang w:eastAsia="ru-RU"/>
        </w:rPr>
      </w:pPr>
    </w:p>
    <w:p w:rsidR="00EB31C3" w:rsidRPr="00EB31C3" w:rsidRDefault="00EB31C3" w:rsidP="00EB31C3">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EB31C3" w:rsidRPr="00EB31C3" w:rsidRDefault="00EB31C3" w:rsidP="00EB31C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B31C3">
        <w:rPr>
          <w:rFonts w:ascii="Times New Roman" w:eastAsia="Calibri" w:hAnsi="Times New Roman" w:cs="Times New Roman"/>
          <w:sz w:val="28"/>
          <w:szCs w:val="28"/>
          <w:lang w:eastAsia="ru-RU"/>
        </w:rPr>
        <w:t>«____»___________                                                                              №__________</w:t>
      </w:r>
    </w:p>
    <w:p w:rsidR="00EB31C3" w:rsidRPr="00EB31C3" w:rsidRDefault="00EB31C3" w:rsidP="00EB31C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B31C3" w:rsidRPr="00EB31C3" w:rsidRDefault="00EB31C3" w:rsidP="00EB31C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B31C3" w:rsidRPr="00EB31C3" w:rsidRDefault="00EB31C3" w:rsidP="00EB31C3">
      <w:pPr>
        <w:spacing w:after="0" w:line="240" w:lineRule="auto"/>
        <w:jc w:val="center"/>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о проведении экспертно-аналитического мероприятия</w:t>
      </w:r>
    </w:p>
    <w:p w:rsidR="00EB31C3" w:rsidRPr="00EB31C3" w:rsidRDefault="00EB31C3" w:rsidP="00EB31C3">
      <w:pPr>
        <w:spacing w:after="0" w:line="240" w:lineRule="auto"/>
        <w:rPr>
          <w:rFonts w:ascii="Times New Roman" w:eastAsia="Calibri" w:hAnsi="Times New Roman" w:cs="Times New Roman"/>
          <w:lang w:eastAsia="ru-RU"/>
        </w:rPr>
      </w:pPr>
    </w:p>
    <w:p w:rsidR="00EB31C3" w:rsidRPr="00EB31C3" w:rsidRDefault="00EB31C3" w:rsidP="00EB31C3">
      <w:pPr>
        <w:spacing w:after="0" w:line="240" w:lineRule="auto"/>
        <w:rPr>
          <w:rFonts w:ascii="Times New Roman" w:eastAsia="Calibri" w:hAnsi="Times New Roman" w:cs="Times New Roman"/>
          <w:sz w:val="20"/>
          <w:szCs w:val="20"/>
          <w:lang w:eastAsia="ru-RU"/>
        </w:rPr>
      </w:pPr>
    </w:p>
    <w:p w:rsidR="00EB31C3" w:rsidRPr="00EB31C3" w:rsidRDefault="00EB31C3" w:rsidP="00EB31C3">
      <w:pPr>
        <w:spacing w:after="0" w:line="240" w:lineRule="auto"/>
        <w:ind w:firstLine="709"/>
        <w:rPr>
          <w:rFonts w:ascii="Times New Roman" w:eastAsia="Calibri" w:hAnsi="Times New Roman" w:cs="Times New Roman"/>
          <w:sz w:val="26"/>
          <w:szCs w:val="26"/>
          <w:lang w:eastAsia="ru-RU"/>
        </w:rPr>
      </w:pPr>
      <w:r w:rsidRPr="00EB31C3">
        <w:rPr>
          <w:rFonts w:ascii="Times New Roman" w:eastAsia="Calibri" w:hAnsi="Times New Roman" w:cs="Times New Roman"/>
          <w:sz w:val="26"/>
          <w:szCs w:val="26"/>
          <w:lang w:eastAsia="ru-RU"/>
        </w:rPr>
        <w:t>1. В соответствии с Планом работы Счётной палаты города Нефтеюганска на ___ год (пункт ____) осуществить подготовку и проведение экспертно -аналитического мероприятия_________________________________________________</w:t>
      </w:r>
    </w:p>
    <w:p w:rsidR="00EB31C3" w:rsidRPr="00EB31C3" w:rsidRDefault="00EB31C3" w:rsidP="00EB31C3">
      <w:pPr>
        <w:spacing w:after="0" w:line="240" w:lineRule="auto"/>
        <w:rPr>
          <w:rFonts w:ascii="Times New Roman" w:eastAsia="Calibri" w:hAnsi="Times New Roman" w:cs="Times New Roman"/>
          <w:snapToGrid w:val="0"/>
          <w:sz w:val="26"/>
          <w:szCs w:val="26"/>
          <w:vertAlign w:val="superscript"/>
          <w:lang w:eastAsia="ru-RU"/>
        </w:rPr>
      </w:pPr>
      <w:r w:rsidRPr="00EB31C3">
        <w:rPr>
          <w:rFonts w:ascii="Times New Roman" w:eastAsia="Calibri" w:hAnsi="Times New Roman" w:cs="Times New Roman"/>
          <w:sz w:val="26"/>
          <w:szCs w:val="26"/>
          <w:vertAlign w:val="superscript"/>
          <w:lang w:eastAsia="ru-RU"/>
        </w:rPr>
        <w:t xml:space="preserve">                                                                                (наименование </w:t>
      </w:r>
      <w:r w:rsidRPr="00EB31C3">
        <w:rPr>
          <w:rFonts w:ascii="Times New Roman" w:eastAsia="Calibri" w:hAnsi="Times New Roman" w:cs="Times New Roman"/>
          <w:snapToGrid w:val="0"/>
          <w:sz w:val="26"/>
          <w:szCs w:val="26"/>
          <w:vertAlign w:val="superscript"/>
          <w:lang w:eastAsia="ru-RU"/>
        </w:rPr>
        <w:t>экспертно-аналитического мероприятия)</w:t>
      </w:r>
    </w:p>
    <w:p w:rsidR="00EB31C3" w:rsidRPr="00EB31C3" w:rsidRDefault="00EB31C3" w:rsidP="00EB31C3">
      <w:pPr>
        <w:spacing w:after="0" w:line="240" w:lineRule="auto"/>
        <w:rPr>
          <w:rFonts w:ascii="Times New Roman" w:eastAsia="Calibri" w:hAnsi="Times New Roman" w:cs="Times New Roman"/>
          <w:sz w:val="26"/>
          <w:szCs w:val="26"/>
          <w:lang w:eastAsia="ru-RU"/>
        </w:rPr>
      </w:pPr>
      <w:r w:rsidRPr="00EB31C3">
        <w:rPr>
          <w:rFonts w:ascii="Times New Roman" w:eastAsia="Calibri" w:hAnsi="Times New Roman" w:cs="Times New Roman"/>
          <w:sz w:val="26"/>
          <w:szCs w:val="26"/>
          <w:lang w:eastAsia="ru-RU"/>
        </w:rPr>
        <w:t xml:space="preserve">с ________________ по_________________ 20__года. </w:t>
      </w:r>
    </w:p>
    <w:p w:rsidR="00EB31C3" w:rsidRPr="00EB31C3" w:rsidRDefault="00EB31C3" w:rsidP="00EB31C3">
      <w:pPr>
        <w:spacing w:after="0" w:line="240" w:lineRule="auto"/>
        <w:jc w:val="both"/>
        <w:rPr>
          <w:rFonts w:ascii="Times New Roman" w:eastAsia="Calibri" w:hAnsi="Times New Roman" w:cs="Times New Roman"/>
          <w:color w:val="000000"/>
          <w:sz w:val="26"/>
          <w:szCs w:val="26"/>
          <w:vertAlign w:val="superscript"/>
          <w:lang w:eastAsia="ru-RU"/>
        </w:rPr>
      </w:pPr>
      <w:r w:rsidRPr="00EB31C3">
        <w:rPr>
          <w:rFonts w:ascii="Times New Roman" w:eastAsia="Calibri" w:hAnsi="Times New Roman" w:cs="Times New Roman"/>
          <w:color w:val="000000"/>
          <w:sz w:val="26"/>
          <w:szCs w:val="26"/>
          <w:vertAlign w:val="superscript"/>
          <w:lang w:eastAsia="ru-RU"/>
        </w:rPr>
        <w:t xml:space="preserve">                                               </w:t>
      </w:r>
    </w:p>
    <w:p w:rsidR="00EB31C3" w:rsidRPr="00EB31C3" w:rsidRDefault="00EB31C3" w:rsidP="00EB31C3">
      <w:pPr>
        <w:spacing w:after="0" w:line="240" w:lineRule="auto"/>
        <w:ind w:firstLine="709"/>
        <w:rPr>
          <w:rFonts w:ascii="Times New Roman" w:eastAsia="Calibri" w:hAnsi="Times New Roman" w:cs="Times New Roman"/>
          <w:sz w:val="26"/>
          <w:szCs w:val="26"/>
          <w:lang w:eastAsia="ru-RU"/>
        </w:rPr>
      </w:pPr>
      <w:r w:rsidRPr="00EB31C3">
        <w:rPr>
          <w:rFonts w:ascii="Times New Roman" w:eastAsia="Calibri" w:hAnsi="Times New Roman" w:cs="Times New Roman"/>
          <w:sz w:val="26"/>
          <w:szCs w:val="26"/>
          <w:lang w:eastAsia="ru-RU"/>
        </w:rPr>
        <w:t>2. Назначить ответственными исполнителями подготовки и проведения мероприятия:</w:t>
      </w:r>
    </w:p>
    <w:p w:rsidR="00EB31C3" w:rsidRPr="00EB31C3" w:rsidRDefault="00EB31C3" w:rsidP="00EB31C3">
      <w:pPr>
        <w:spacing w:after="0" w:line="240" w:lineRule="auto"/>
        <w:rPr>
          <w:rFonts w:ascii="Times New Roman" w:eastAsia="Calibri" w:hAnsi="Times New Roman" w:cs="Times New Roman"/>
          <w:sz w:val="26"/>
          <w:szCs w:val="26"/>
          <w:lang w:eastAsia="ru-RU"/>
        </w:rPr>
      </w:pPr>
      <w:r w:rsidRPr="00EB31C3">
        <w:rPr>
          <w:rFonts w:ascii="Times New Roman" w:eastAsia="Calibri" w:hAnsi="Times New Roman" w:cs="Times New Roman"/>
          <w:sz w:val="26"/>
          <w:szCs w:val="26"/>
          <w:lang w:eastAsia="ru-RU"/>
        </w:rPr>
        <w:t>руководитель______________________________________________________________</w:t>
      </w:r>
    </w:p>
    <w:p w:rsidR="00EB31C3" w:rsidRPr="00EB31C3" w:rsidRDefault="00EB31C3" w:rsidP="00EB31C3">
      <w:pPr>
        <w:spacing w:after="0" w:line="240" w:lineRule="auto"/>
        <w:jc w:val="center"/>
        <w:rPr>
          <w:rFonts w:ascii="Times New Roman" w:eastAsia="Calibri" w:hAnsi="Times New Roman" w:cs="Times New Roman"/>
          <w:sz w:val="26"/>
          <w:szCs w:val="26"/>
          <w:vertAlign w:val="superscript"/>
          <w:lang w:eastAsia="ru-RU"/>
        </w:rPr>
      </w:pPr>
      <w:r w:rsidRPr="00EB31C3">
        <w:rPr>
          <w:rFonts w:ascii="Times New Roman" w:eastAsia="Calibri" w:hAnsi="Times New Roman" w:cs="Times New Roman"/>
          <w:sz w:val="26"/>
          <w:szCs w:val="26"/>
          <w:vertAlign w:val="superscript"/>
          <w:lang w:eastAsia="ru-RU"/>
        </w:rPr>
        <w:t>(имя, отчество, фамилия, должность)</w:t>
      </w:r>
    </w:p>
    <w:p w:rsidR="00EB31C3" w:rsidRPr="00EB31C3" w:rsidRDefault="00EB31C3" w:rsidP="00EB31C3">
      <w:pPr>
        <w:spacing w:after="0" w:line="240" w:lineRule="auto"/>
        <w:rPr>
          <w:rFonts w:ascii="Times New Roman" w:eastAsia="Calibri" w:hAnsi="Times New Roman" w:cs="Times New Roman"/>
          <w:sz w:val="26"/>
          <w:szCs w:val="26"/>
          <w:lang w:eastAsia="ru-RU"/>
        </w:rPr>
      </w:pPr>
      <w:r w:rsidRPr="00EB31C3">
        <w:rPr>
          <w:rFonts w:ascii="Times New Roman" w:eastAsia="Calibri" w:hAnsi="Times New Roman" w:cs="Times New Roman"/>
          <w:sz w:val="26"/>
          <w:szCs w:val="26"/>
          <w:lang w:eastAsia="ru-RU"/>
        </w:rPr>
        <w:t>исполнители_______________________________________________________________</w:t>
      </w:r>
    </w:p>
    <w:p w:rsidR="00EB31C3" w:rsidRPr="00EB31C3" w:rsidRDefault="00EB31C3" w:rsidP="00EB31C3">
      <w:pPr>
        <w:spacing w:after="0" w:line="240" w:lineRule="auto"/>
        <w:jc w:val="center"/>
        <w:rPr>
          <w:rFonts w:ascii="Times New Roman" w:eastAsia="Calibri" w:hAnsi="Times New Roman" w:cs="Times New Roman"/>
          <w:sz w:val="26"/>
          <w:szCs w:val="26"/>
          <w:vertAlign w:val="superscript"/>
          <w:lang w:eastAsia="ru-RU"/>
        </w:rPr>
      </w:pPr>
      <w:r w:rsidRPr="00EB31C3">
        <w:rPr>
          <w:rFonts w:ascii="Times New Roman" w:eastAsia="Calibri" w:hAnsi="Times New Roman" w:cs="Times New Roman"/>
          <w:sz w:val="26"/>
          <w:szCs w:val="26"/>
          <w:vertAlign w:val="superscript"/>
          <w:lang w:eastAsia="ru-RU"/>
        </w:rPr>
        <w:t>(имя, отчество, фамилия, должность)</w:t>
      </w:r>
    </w:p>
    <w:p w:rsidR="00EB31C3" w:rsidRPr="00EB31C3" w:rsidRDefault="00EB31C3" w:rsidP="00EB31C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EB31C3">
        <w:rPr>
          <w:rFonts w:ascii="Times New Roman" w:eastAsia="Times New Roman" w:hAnsi="Times New Roman" w:cs="Times New Roman"/>
          <w:sz w:val="26"/>
          <w:szCs w:val="26"/>
          <w:lang w:eastAsia="ru-RU"/>
        </w:rPr>
        <w:t>3. Подготовить и представить на утверждение программу проведения экспертно-аналитического мероприятия __________20____года.</w:t>
      </w:r>
    </w:p>
    <w:p w:rsidR="00EB31C3" w:rsidRPr="00EB31C3" w:rsidRDefault="00EB31C3" w:rsidP="00EB31C3">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EB31C3" w:rsidRPr="00EB31C3" w:rsidRDefault="00EB31C3" w:rsidP="00EB31C3">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EB31C3">
        <w:rPr>
          <w:rFonts w:ascii="Times New Roman" w:eastAsia="Times New Roman" w:hAnsi="Times New Roman" w:cs="Times New Roman"/>
          <w:sz w:val="26"/>
          <w:szCs w:val="26"/>
          <w:lang w:eastAsia="ru-RU"/>
        </w:rPr>
        <w:tab/>
        <w:t>4. Контроль за исполнением распоряжения оставляю за собой.</w:t>
      </w:r>
    </w:p>
    <w:p w:rsidR="00EB31C3" w:rsidRPr="00EB31C3" w:rsidRDefault="00EB31C3" w:rsidP="00EB31C3">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EB31C3" w:rsidRPr="00EB31C3" w:rsidRDefault="00EB31C3" w:rsidP="00EB31C3">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EB31C3" w:rsidRPr="00EB31C3" w:rsidRDefault="00EB31C3" w:rsidP="00EB31C3">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EB31C3" w:rsidRPr="00EB31C3" w:rsidRDefault="00EB31C3" w:rsidP="00EB31C3">
      <w:pPr>
        <w:spacing w:after="0" w:line="240" w:lineRule="auto"/>
        <w:rPr>
          <w:rFonts w:ascii="Times New Roman" w:eastAsia="Calibri" w:hAnsi="Times New Roman" w:cs="Times New Roman"/>
          <w:sz w:val="26"/>
          <w:szCs w:val="26"/>
          <w:lang w:eastAsia="ru-RU"/>
        </w:rPr>
      </w:pPr>
      <w:r w:rsidRPr="00EB31C3">
        <w:rPr>
          <w:rFonts w:ascii="Times New Roman" w:eastAsia="Calibri" w:hAnsi="Times New Roman" w:cs="Times New Roman"/>
          <w:sz w:val="26"/>
          <w:szCs w:val="26"/>
          <w:lang w:eastAsia="ru-RU"/>
        </w:rPr>
        <w:t xml:space="preserve">Должность                                            </w:t>
      </w:r>
      <w:r w:rsidRPr="00EB31C3">
        <w:rPr>
          <w:rFonts w:ascii="Times New Roman" w:eastAsia="Calibri" w:hAnsi="Times New Roman" w:cs="Times New Roman"/>
          <w:i/>
          <w:sz w:val="26"/>
          <w:szCs w:val="26"/>
          <w:lang w:eastAsia="ru-RU"/>
        </w:rPr>
        <w:t>личная подпись</w:t>
      </w:r>
      <w:r w:rsidRPr="00EB31C3">
        <w:rPr>
          <w:rFonts w:ascii="Times New Roman" w:eastAsia="Calibri" w:hAnsi="Times New Roman" w:cs="Times New Roman"/>
          <w:sz w:val="26"/>
          <w:szCs w:val="26"/>
          <w:lang w:eastAsia="ru-RU"/>
        </w:rPr>
        <w:t xml:space="preserve">                         инициалы, фамилия                              </w:t>
      </w:r>
    </w:p>
    <w:p w:rsidR="00EB31C3" w:rsidRPr="00EB31C3" w:rsidRDefault="00EB31C3" w:rsidP="00EB31C3">
      <w:pPr>
        <w:spacing w:after="0" w:line="240" w:lineRule="auto"/>
        <w:rPr>
          <w:rFonts w:ascii="Times New Roman" w:eastAsia="Calibri" w:hAnsi="Times New Roman" w:cs="Times New Roman"/>
          <w:sz w:val="26"/>
          <w:szCs w:val="26"/>
          <w:lang w:eastAsia="ru-RU"/>
        </w:rPr>
      </w:pPr>
      <w:r w:rsidRPr="00EB31C3">
        <w:rPr>
          <w:rFonts w:ascii="Times New Roman" w:eastAsia="Calibri" w:hAnsi="Times New Roman" w:cs="Times New Roman"/>
          <w:sz w:val="26"/>
          <w:szCs w:val="26"/>
          <w:lang w:eastAsia="ru-RU"/>
        </w:rPr>
        <w:t xml:space="preserve">                                                                                                                                                       </w:t>
      </w:r>
    </w:p>
    <w:p w:rsidR="00EB31C3" w:rsidRPr="00EB31C3" w:rsidRDefault="00EB31C3" w:rsidP="00EB31C3">
      <w:pPr>
        <w:spacing w:after="0" w:line="240" w:lineRule="auto"/>
        <w:rPr>
          <w:rFonts w:ascii="Times New Roman" w:eastAsia="Calibri" w:hAnsi="Times New Roman" w:cs="Times New Roman"/>
          <w:sz w:val="26"/>
          <w:szCs w:val="26"/>
          <w:lang w:eastAsia="ru-RU"/>
        </w:rPr>
      </w:pPr>
    </w:p>
    <w:p w:rsidR="00EB31C3" w:rsidRDefault="00EB31C3" w:rsidP="00FA6109">
      <w:pPr>
        <w:spacing w:after="0" w:line="240" w:lineRule="auto"/>
        <w:jc w:val="right"/>
        <w:rPr>
          <w:rFonts w:ascii="Times New Roman" w:eastAsia="Times New Roman" w:hAnsi="Times New Roman" w:cs="Times New Roman"/>
          <w:sz w:val="28"/>
          <w:szCs w:val="28"/>
          <w:lang w:eastAsia="ru-RU"/>
        </w:rPr>
      </w:pPr>
    </w:p>
    <w:p w:rsidR="00FA6109" w:rsidRPr="00BA2F69" w:rsidRDefault="00FA6109" w:rsidP="00FA6109">
      <w:pPr>
        <w:spacing w:after="0" w:line="240" w:lineRule="auto"/>
        <w:jc w:val="right"/>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Приложение 2 к стандарту</w:t>
      </w:r>
    </w:p>
    <w:p w:rsidR="00FA6109" w:rsidRDefault="00FA6109" w:rsidP="00DD53A7">
      <w:pPr>
        <w:spacing w:after="0" w:line="240" w:lineRule="auto"/>
        <w:rPr>
          <w:rFonts w:ascii="Times New Roman" w:eastAsia="Times New Roman" w:hAnsi="Times New Roman" w:cs="Times New Roman"/>
          <w:i/>
          <w:snapToGrid w:val="0"/>
          <w:sz w:val="28"/>
          <w:szCs w:val="28"/>
          <w:lang w:eastAsia="ru-RU"/>
        </w:rPr>
      </w:pPr>
    </w:p>
    <w:p w:rsidR="00F833F3" w:rsidRPr="00BA2F69" w:rsidRDefault="00DD53A7" w:rsidP="00FA6109">
      <w:pPr>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napToGrid w:val="0"/>
          <w:sz w:val="28"/>
          <w:szCs w:val="28"/>
          <w:lang w:eastAsia="ru-RU"/>
        </w:rPr>
        <w:t>Обра</w:t>
      </w:r>
      <w:r w:rsidR="00F833F3" w:rsidRPr="00BA2F69">
        <w:rPr>
          <w:rFonts w:ascii="Times New Roman" w:eastAsia="Times New Roman" w:hAnsi="Times New Roman" w:cs="Times New Roman"/>
          <w:i/>
          <w:snapToGrid w:val="0"/>
          <w:sz w:val="28"/>
          <w:szCs w:val="28"/>
          <w:lang w:eastAsia="ru-RU"/>
        </w:rPr>
        <w:t xml:space="preserve">зец оформления акта </w:t>
      </w:r>
      <w:r w:rsidR="00F833F3" w:rsidRPr="00BA2F69">
        <w:rPr>
          <w:rFonts w:ascii="Times New Roman" w:eastAsia="Times New Roman" w:hAnsi="Times New Roman" w:cs="Times New Roman"/>
          <w:i/>
          <w:sz w:val="28"/>
          <w:szCs w:val="28"/>
          <w:lang w:eastAsia="ru-RU"/>
        </w:rPr>
        <w:t xml:space="preserve">по факту непредставления информации </w:t>
      </w:r>
      <w:r w:rsidR="00FA6109">
        <w:rPr>
          <w:rFonts w:ascii="Times New Roman" w:eastAsia="Times New Roman" w:hAnsi="Times New Roman" w:cs="Times New Roman"/>
          <w:i/>
          <w:sz w:val="28"/>
          <w:szCs w:val="28"/>
          <w:lang w:eastAsia="ru-RU"/>
        </w:rPr>
        <w:br/>
      </w:r>
      <w:r w:rsidR="00F833F3" w:rsidRPr="00BA2F69">
        <w:rPr>
          <w:rFonts w:ascii="Times New Roman" w:eastAsia="Times New Roman" w:hAnsi="Times New Roman" w:cs="Times New Roman"/>
          <w:i/>
          <w:sz w:val="28"/>
          <w:szCs w:val="28"/>
          <w:lang w:eastAsia="ru-RU"/>
        </w:rPr>
        <w:t>(задержки представления, представления не в полном объеме, представления недостоверной информации) по запросу Сч</w:t>
      </w:r>
      <w:r w:rsidR="001D52D3" w:rsidRPr="00BA2F69">
        <w:rPr>
          <w:rFonts w:ascii="Times New Roman" w:eastAsia="Times New Roman" w:hAnsi="Times New Roman" w:cs="Times New Roman"/>
          <w:i/>
          <w:sz w:val="28"/>
          <w:szCs w:val="28"/>
          <w:lang w:eastAsia="ru-RU"/>
        </w:rPr>
        <w:t>ё</w:t>
      </w:r>
      <w:r w:rsidR="00F833F3" w:rsidRPr="00BA2F69">
        <w:rPr>
          <w:rFonts w:ascii="Times New Roman" w:eastAsia="Times New Roman" w:hAnsi="Times New Roman" w:cs="Times New Roman"/>
          <w:i/>
          <w:sz w:val="28"/>
          <w:szCs w:val="28"/>
          <w:lang w:eastAsia="ru-RU"/>
        </w:rPr>
        <w:t>тной палаты города Нефтеюганска</w:t>
      </w:r>
    </w:p>
    <w:p w:rsidR="00F833F3" w:rsidRPr="00BA2F69" w:rsidRDefault="00F833F3" w:rsidP="00F833F3">
      <w:pPr>
        <w:spacing w:after="0" w:line="240" w:lineRule="auto"/>
        <w:jc w:val="center"/>
        <w:rPr>
          <w:rFonts w:ascii="Times New Roman" w:eastAsia="Times New Roman" w:hAnsi="Times New Roman" w:cs="Times New Roman"/>
          <w:i/>
          <w:sz w:val="28"/>
          <w:szCs w:val="28"/>
          <w:lang w:eastAsia="ru-RU"/>
        </w:rPr>
      </w:pPr>
    </w:p>
    <w:p w:rsidR="00F833F3" w:rsidRPr="00BA2F69" w:rsidRDefault="00F833F3" w:rsidP="00FA6109">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На фирменном бланке Сч</w:t>
      </w:r>
      <w:r w:rsidR="001D52D3" w:rsidRPr="00BA2F69">
        <w:rPr>
          <w:rFonts w:ascii="Times New Roman" w:eastAsia="Times New Roman" w:hAnsi="Times New Roman" w:cs="Times New Roman"/>
          <w:sz w:val="28"/>
          <w:szCs w:val="28"/>
          <w:lang w:eastAsia="ru-RU"/>
        </w:rPr>
        <w:t>ё</w:t>
      </w:r>
      <w:r w:rsidRPr="00BA2F69">
        <w:rPr>
          <w:rFonts w:ascii="Times New Roman" w:eastAsia="Times New Roman" w:hAnsi="Times New Roman" w:cs="Times New Roman"/>
          <w:sz w:val="28"/>
          <w:szCs w:val="28"/>
          <w:lang w:eastAsia="ru-RU"/>
        </w:rPr>
        <w:t>тной палаты города Нефтеюганска</w:t>
      </w:r>
    </w:p>
    <w:p w:rsidR="00F833F3" w:rsidRPr="00BA2F69" w:rsidRDefault="00F833F3" w:rsidP="00F833F3">
      <w:pPr>
        <w:spacing w:after="0" w:line="240" w:lineRule="auto"/>
        <w:jc w:val="right"/>
        <w:rPr>
          <w:rFonts w:ascii="Times New Roman" w:eastAsia="Times New Roman" w:hAnsi="Times New Roman" w:cs="Times New Roman"/>
          <w:b/>
          <w:sz w:val="28"/>
          <w:szCs w:val="28"/>
          <w:lang w:eastAsia="ru-RU"/>
        </w:rPr>
      </w:pPr>
    </w:p>
    <w:p w:rsidR="00F833F3" w:rsidRPr="00BA2F69" w:rsidRDefault="00F833F3" w:rsidP="00F833F3">
      <w:pPr>
        <w:spacing w:after="0" w:line="240" w:lineRule="auto"/>
        <w:jc w:val="center"/>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АКТ</w:t>
      </w:r>
    </w:p>
    <w:p w:rsidR="00F833F3" w:rsidRPr="00BA2F69" w:rsidRDefault="00F833F3" w:rsidP="00F833F3">
      <w:pPr>
        <w:spacing w:after="0" w:line="240" w:lineRule="auto"/>
        <w:jc w:val="center"/>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lastRenderedPageBreak/>
        <w:t>по факту непредставления информации (задержки представления, представления не в полном объеме, представления недостоверной информации) по запросу Счетной палаты города Нефтеюганска</w:t>
      </w:r>
    </w:p>
    <w:p w:rsidR="00F833F3" w:rsidRPr="00BA2F69" w:rsidRDefault="00F833F3" w:rsidP="00F833F3">
      <w:pPr>
        <w:spacing w:after="0" w:line="240" w:lineRule="auto"/>
        <w:jc w:val="center"/>
        <w:rPr>
          <w:rFonts w:ascii="Times New Roman" w:eastAsia="Times New Roman" w:hAnsi="Times New Roman" w:cs="Times New Roman"/>
          <w:sz w:val="28"/>
          <w:szCs w:val="28"/>
          <w:lang w:eastAsia="ru-RU"/>
        </w:rPr>
      </w:pPr>
    </w:p>
    <w:p w:rsidR="00F833F3" w:rsidRPr="00BA2F69" w:rsidRDefault="00F833F3" w:rsidP="00F833F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г.</w:t>
      </w:r>
      <w:r w:rsidR="00FA6109">
        <w:rPr>
          <w:rFonts w:ascii="Times New Roman" w:eastAsia="Times New Roman" w:hAnsi="Times New Roman" w:cs="Times New Roman"/>
          <w:sz w:val="28"/>
          <w:szCs w:val="28"/>
          <w:lang w:eastAsia="ru-RU"/>
        </w:rPr>
        <w:t xml:space="preserve"> </w:t>
      </w:r>
      <w:r w:rsidRPr="00BA2F69">
        <w:rPr>
          <w:rFonts w:ascii="Times New Roman" w:eastAsia="Times New Roman" w:hAnsi="Times New Roman" w:cs="Times New Roman"/>
          <w:sz w:val="28"/>
          <w:szCs w:val="28"/>
          <w:lang w:eastAsia="ru-RU"/>
        </w:rPr>
        <w:t xml:space="preserve">Нефтеюганск                                                     </w:t>
      </w:r>
      <w:proofErr w:type="gramStart"/>
      <w:r w:rsidRPr="00BA2F69">
        <w:rPr>
          <w:rFonts w:ascii="Times New Roman" w:eastAsia="Times New Roman" w:hAnsi="Times New Roman" w:cs="Times New Roman"/>
          <w:sz w:val="28"/>
          <w:szCs w:val="28"/>
          <w:lang w:eastAsia="ru-RU"/>
        </w:rPr>
        <w:t xml:space="preserve">   «</w:t>
      </w:r>
      <w:proofErr w:type="gramEnd"/>
      <w:r w:rsidRPr="00BA2F69">
        <w:rPr>
          <w:rFonts w:ascii="Times New Roman" w:eastAsia="Times New Roman" w:hAnsi="Times New Roman" w:cs="Times New Roman"/>
          <w:sz w:val="28"/>
          <w:szCs w:val="28"/>
          <w:lang w:eastAsia="ru-RU"/>
        </w:rPr>
        <w:t>____»______________20___  г.</w:t>
      </w:r>
    </w:p>
    <w:p w:rsidR="00F833F3" w:rsidRPr="00BA2F69" w:rsidRDefault="00F833F3" w:rsidP="00F833F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33F3" w:rsidRPr="00BA2F69" w:rsidRDefault="00F833F3" w:rsidP="00FA6109">
      <w:pPr>
        <w:spacing w:after="0" w:line="240" w:lineRule="auto"/>
        <w:ind w:firstLine="709"/>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В соо</w:t>
      </w:r>
      <w:r w:rsidR="001D52D3" w:rsidRPr="00BA2F69">
        <w:rPr>
          <w:rFonts w:ascii="Times New Roman" w:eastAsia="Times New Roman" w:hAnsi="Times New Roman" w:cs="Times New Roman"/>
          <w:sz w:val="28"/>
          <w:szCs w:val="28"/>
          <w:lang w:eastAsia="ru-RU"/>
        </w:rPr>
        <w:t xml:space="preserve">тветствии с </w:t>
      </w:r>
      <w:r w:rsidR="00FA6109" w:rsidRPr="00BA2F69">
        <w:rPr>
          <w:rFonts w:ascii="Times New Roman" w:eastAsia="Times New Roman" w:hAnsi="Times New Roman" w:cs="Times New Roman"/>
          <w:sz w:val="28"/>
          <w:szCs w:val="28"/>
          <w:lang w:eastAsia="ru-RU"/>
        </w:rPr>
        <w:t>Положением о Счётной</w:t>
      </w:r>
      <w:r w:rsidRPr="00BA2F69">
        <w:rPr>
          <w:rFonts w:ascii="Times New Roman" w:eastAsia="Times New Roman" w:hAnsi="Times New Roman" w:cs="Times New Roman"/>
          <w:sz w:val="28"/>
          <w:szCs w:val="28"/>
          <w:lang w:eastAsia="ru-RU"/>
        </w:rPr>
        <w:t xml:space="preserve"> палате города Нефтеюганска, </w:t>
      </w:r>
      <w:r w:rsidR="00FA6109" w:rsidRPr="00BA2F69">
        <w:rPr>
          <w:rFonts w:ascii="Times New Roman" w:eastAsia="Times New Roman" w:hAnsi="Times New Roman" w:cs="Times New Roman"/>
          <w:sz w:val="28"/>
          <w:szCs w:val="28"/>
          <w:lang w:eastAsia="ru-RU"/>
        </w:rPr>
        <w:t>утвержденным решением Думы</w:t>
      </w:r>
      <w:r w:rsidRPr="00BA2F69">
        <w:rPr>
          <w:rFonts w:ascii="Times New Roman" w:eastAsia="Times New Roman" w:hAnsi="Times New Roman" w:cs="Times New Roman"/>
          <w:sz w:val="28"/>
          <w:szCs w:val="28"/>
          <w:lang w:eastAsia="ru-RU"/>
        </w:rPr>
        <w:t xml:space="preserve">   </w:t>
      </w:r>
      <w:r w:rsidR="00FA6109" w:rsidRPr="00BA2F69">
        <w:rPr>
          <w:rFonts w:ascii="Times New Roman" w:eastAsia="Times New Roman" w:hAnsi="Times New Roman" w:cs="Times New Roman"/>
          <w:sz w:val="28"/>
          <w:szCs w:val="28"/>
          <w:lang w:eastAsia="ru-RU"/>
        </w:rPr>
        <w:t>города Нефтеюганска от</w:t>
      </w:r>
      <w:r w:rsidRPr="00BA2F69">
        <w:rPr>
          <w:rFonts w:ascii="Times New Roman" w:eastAsia="Times New Roman" w:hAnsi="Times New Roman" w:cs="Times New Roman"/>
          <w:sz w:val="28"/>
          <w:szCs w:val="28"/>
          <w:lang w:eastAsia="ru-RU"/>
        </w:rPr>
        <w:t xml:space="preserve"> ___</w:t>
      </w:r>
      <w:r w:rsidR="00FA6109" w:rsidRPr="00BA2F69">
        <w:rPr>
          <w:rFonts w:ascii="Times New Roman" w:eastAsia="Times New Roman" w:hAnsi="Times New Roman" w:cs="Times New Roman"/>
          <w:sz w:val="28"/>
          <w:szCs w:val="28"/>
          <w:lang w:eastAsia="ru-RU"/>
        </w:rPr>
        <w:t>_ № _</w:t>
      </w:r>
      <w:r w:rsidRPr="00BA2F69">
        <w:rPr>
          <w:rFonts w:ascii="Times New Roman" w:eastAsia="Times New Roman" w:hAnsi="Times New Roman" w:cs="Times New Roman"/>
          <w:sz w:val="28"/>
          <w:szCs w:val="28"/>
          <w:lang w:eastAsia="ru-RU"/>
        </w:rPr>
        <w:t>__</w:t>
      </w:r>
      <w:r w:rsidR="00FA6109" w:rsidRPr="00BA2F69">
        <w:rPr>
          <w:rFonts w:ascii="Times New Roman" w:eastAsia="Times New Roman" w:hAnsi="Times New Roman" w:cs="Times New Roman"/>
          <w:sz w:val="28"/>
          <w:szCs w:val="28"/>
          <w:lang w:eastAsia="ru-RU"/>
        </w:rPr>
        <w:t xml:space="preserve">_, </w:t>
      </w:r>
      <w:r w:rsidRPr="00BA2F69">
        <w:rPr>
          <w:rFonts w:ascii="Times New Roman" w:eastAsia="Times New Roman" w:hAnsi="Times New Roman" w:cs="Times New Roman"/>
          <w:sz w:val="28"/>
          <w:szCs w:val="28"/>
          <w:lang w:eastAsia="ru-RU"/>
        </w:rPr>
        <w:t xml:space="preserve">планом   работы   </w:t>
      </w:r>
      <w:r w:rsidR="00FA6109" w:rsidRPr="00BA2F69">
        <w:rPr>
          <w:rFonts w:ascii="Times New Roman" w:eastAsia="Times New Roman" w:hAnsi="Times New Roman" w:cs="Times New Roman"/>
          <w:sz w:val="28"/>
          <w:szCs w:val="28"/>
          <w:lang w:eastAsia="ru-RU"/>
        </w:rPr>
        <w:t>Счётной палаты на</w:t>
      </w:r>
      <w:r w:rsidRPr="00BA2F69">
        <w:rPr>
          <w:rFonts w:ascii="Times New Roman" w:eastAsia="Times New Roman" w:hAnsi="Times New Roman" w:cs="Times New Roman"/>
          <w:sz w:val="28"/>
          <w:szCs w:val="28"/>
          <w:lang w:eastAsia="ru-RU"/>
        </w:rPr>
        <w:t xml:space="preserve"> ____ год, Сч</w:t>
      </w:r>
      <w:r w:rsidR="001D52D3" w:rsidRPr="00BA2F69">
        <w:rPr>
          <w:rFonts w:ascii="Times New Roman" w:eastAsia="Times New Roman" w:hAnsi="Times New Roman" w:cs="Times New Roman"/>
          <w:sz w:val="28"/>
          <w:szCs w:val="28"/>
          <w:lang w:eastAsia="ru-RU"/>
        </w:rPr>
        <w:t>ё</w:t>
      </w:r>
      <w:r w:rsidRPr="00BA2F69">
        <w:rPr>
          <w:rFonts w:ascii="Times New Roman" w:eastAsia="Times New Roman" w:hAnsi="Times New Roman" w:cs="Times New Roman"/>
          <w:sz w:val="28"/>
          <w:szCs w:val="28"/>
          <w:lang w:eastAsia="ru-RU"/>
        </w:rPr>
        <w:t>тной палат</w:t>
      </w:r>
      <w:r w:rsidR="007F0D55">
        <w:rPr>
          <w:rFonts w:ascii="Times New Roman" w:eastAsia="Times New Roman" w:hAnsi="Times New Roman" w:cs="Times New Roman"/>
          <w:sz w:val="28"/>
          <w:szCs w:val="28"/>
          <w:lang w:eastAsia="ru-RU"/>
        </w:rPr>
        <w:t>ой</w:t>
      </w:r>
      <w:r w:rsidRPr="00BA2F69">
        <w:rPr>
          <w:rFonts w:ascii="Times New Roman" w:eastAsia="Times New Roman" w:hAnsi="Times New Roman" w:cs="Times New Roman"/>
          <w:sz w:val="28"/>
          <w:szCs w:val="28"/>
          <w:lang w:eastAsia="ru-RU"/>
        </w:rPr>
        <w:t xml:space="preserve"> города Нефтеюганска проводится проверка ________________________________________________</w:t>
      </w:r>
      <w:r w:rsidR="00BA2F69">
        <w:rPr>
          <w:rFonts w:ascii="Times New Roman" w:eastAsia="Times New Roman" w:hAnsi="Times New Roman" w:cs="Times New Roman"/>
          <w:sz w:val="28"/>
          <w:szCs w:val="28"/>
          <w:lang w:eastAsia="ru-RU"/>
        </w:rPr>
        <w:t>____________________</w:t>
      </w:r>
    </w:p>
    <w:p w:rsidR="00F833F3" w:rsidRPr="00BA2F69" w:rsidRDefault="00F833F3" w:rsidP="00F833F3">
      <w:pPr>
        <w:spacing w:after="0" w:line="240" w:lineRule="auto"/>
        <w:jc w:val="center"/>
        <w:rPr>
          <w:rFonts w:ascii="Times New Roman" w:eastAsia="Times New Roman" w:hAnsi="Times New Roman" w:cs="Times New Roman"/>
          <w:sz w:val="28"/>
          <w:szCs w:val="28"/>
          <w:vertAlign w:val="subscript"/>
          <w:lang w:eastAsia="ru-RU"/>
        </w:rPr>
      </w:pPr>
      <w:r w:rsidRPr="00BA2F69">
        <w:rPr>
          <w:rFonts w:ascii="Times New Roman" w:eastAsia="Times New Roman" w:hAnsi="Times New Roman" w:cs="Times New Roman"/>
          <w:sz w:val="28"/>
          <w:szCs w:val="28"/>
          <w:vertAlign w:val="subscript"/>
          <w:lang w:eastAsia="ru-RU"/>
        </w:rPr>
        <w:t xml:space="preserve">                   (наименование объекта проверки)</w:t>
      </w:r>
    </w:p>
    <w:p w:rsidR="00F833F3" w:rsidRPr="00BA2F69" w:rsidRDefault="001D52D3" w:rsidP="00F833F3">
      <w:pPr>
        <w:spacing w:after="0" w:line="240" w:lineRule="auto"/>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Счё</w:t>
      </w:r>
      <w:r w:rsidR="00F833F3" w:rsidRPr="00BA2F69">
        <w:rPr>
          <w:rFonts w:ascii="Times New Roman" w:eastAsia="Times New Roman" w:hAnsi="Times New Roman" w:cs="Times New Roman"/>
          <w:sz w:val="28"/>
          <w:szCs w:val="28"/>
          <w:lang w:eastAsia="ru-RU"/>
        </w:rPr>
        <w:t>тной палатой города Нефтеюганска «__</w:t>
      </w:r>
      <w:r w:rsidR="00FA6109" w:rsidRPr="00BA2F69">
        <w:rPr>
          <w:rFonts w:ascii="Times New Roman" w:eastAsia="Times New Roman" w:hAnsi="Times New Roman" w:cs="Times New Roman"/>
          <w:sz w:val="28"/>
          <w:szCs w:val="28"/>
          <w:lang w:eastAsia="ru-RU"/>
        </w:rPr>
        <w:t>_» _</w:t>
      </w:r>
      <w:r w:rsidR="00F833F3" w:rsidRPr="00BA2F69">
        <w:rPr>
          <w:rFonts w:ascii="Times New Roman" w:eastAsia="Times New Roman" w:hAnsi="Times New Roman" w:cs="Times New Roman"/>
          <w:sz w:val="28"/>
          <w:szCs w:val="28"/>
          <w:lang w:eastAsia="ru-RU"/>
        </w:rPr>
        <w:t>_______20_</w:t>
      </w:r>
      <w:r w:rsidR="00FA6109" w:rsidRPr="00BA2F69">
        <w:rPr>
          <w:rFonts w:ascii="Times New Roman" w:eastAsia="Times New Roman" w:hAnsi="Times New Roman" w:cs="Times New Roman"/>
          <w:sz w:val="28"/>
          <w:szCs w:val="28"/>
          <w:lang w:eastAsia="ru-RU"/>
        </w:rPr>
        <w:t>_ г.</w:t>
      </w:r>
      <w:r w:rsidR="00F833F3" w:rsidRPr="00BA2F69">
        <w:rPr>
          <w:rFonts w:ascii="Times New Roman" w:eastAsia="Times New Roman" w:hAnsi="Times New Roman" w:cs="Times New Roman"/>
          <w:sz w:val="28"/>
          <w:szCs w:val="28"/>
          <w:lang w:eastAsia="ru-RU"/>
        </w:rPr>
        <w:t xml:space="preserve"> запрашивалась следующая информация, необходимая для проведения внешней проверки:</w:t>
      </w:r>
    </w:p>
    <w:p w:rsidR="00F833F3" w:rsidRPr="00BA2F69" w:rsidRDefault="00F833F3" w:rsidP="00F833F3">
      <w:pPr>
        <w:spacing w:after="0" w:line="240" w:lineRule="auto"/>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______________________________________________________________________________________________________________________________</w:t>
      </w:r>
      <w:r w:rsidR="00BA2F69">
        <w:rPr>
          <w:rFonts w:ascii="Times New Roman" w:eastAsia="Times New Roman" w:hAnsi="Times New Roman" w:cs="Times New Roman"/>
          <w:sz w:val="28"/>
          <w:szCs w:val="28"/>
          <w:lang w:eastAsia="ru-RU"/>
        </w:rPr>
        <w:t>__________</w:t>
      </w:r>
    </w:p>
    <w:p w:rsidR="00F833F3" w:rsidRPr="00BA2F69" w:rsidRDefault="00F833F3" w:rsidP="00F833F3">
      <w:pPr>
        <w:spacing w:after="0" w:line="240" w:lineRule="auto"/>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Срок предоставления информации истек «__</w:t>
      </w:r>
      <w:r w:rsidR="00FA6109" w:rsidRPr="00BA2F69">
        <w:rPr>
          <w:rFonts w:ascii="Times New Roman" w:eastAsia="Times New Roman" w:hAnsi="Times New Roman" w:cs="Times New Roman"/>
          <w:sz w:val="28"/>
          <w:szCs w:val="28"/>
          <w:lang w:eastAsia="ru-RU"/>
        </w:rPr>
        <w:t>_» _</w:t>
      </w:r>
      <w:r w:rsidRPr="00BA2F69">
        <w:rPr>
          <w:rFonts w:ascii="Times New Roman" w:eastAsia="Times New Roman" w:hAnsi="Times New Roman" w:cs="Times New Roman"/>
          <w:sz w:val="28"/>
          <w:szCs w:val="28"/>
          <w:lang w:eastAsia="ru-RU"/>
        </w:rPr>
        <w:t>_________20_</w:t>
      </w:r>
      <w:r w:rsidR="00FA6109" w:rsidRPr="00BA2F69">
        <w:rPr>
          <w:rFonts w:ascii="Times New Roman" w:eastAsia="Times New Roman" w:hAnsi="Times New Roman" w:cs="Times New Roman"/>
          <w:sz w:val="28"/>
          <w:szCs w:val="28"/>
          <w:lang w:eastAsia="ru-RU"/>
        </w:rPr>
        <w:t>_ г.</w:t>
      </w:r>
    </w:p>
    <w:p w:rsidR="00F833F3" w:rsidRPr="00BA2F69" w:rsidRDefault="00F833F3" w:rsidP="00F833F3">
      <w:pPr>
        <w:spacing w:after="0" w:line="240" w:lineRule="auto"/>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К настоящему времени, в нарушение Положения о Счетной палате города Нефтеюганска должностным лицом</w:t>
      </w:r>
    </w:p>
    <w:p w:rsidR="00F833F3" w:rsidRPr="00BA2F69" w:rsidRDefault="00F833F3" w:rsidP="00F833F3">
      <w:pPr>
        <w:spacing w:after="0" w:line="240" w:lineRule="auto"/>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__________________________________________</w:t>
      </w:r>
      <w:r w:rsidR="00BA2F69">
        <w:rPr>
          <w:rFonts w:ascii="Times New Roman" w:eastAsia="Times New Roman" w:hAnsi="Times New Roman" w:cs="Times New Roman"/>
          <w:sz w:val="28"/>
          <w:szCs w:val="28"/>
          <w:lang w:eastAsia="ru-RU"/>
        </w:rPr>
        <w:t>__________________________</w:t>
      </w:r>
    </w:p>
    <w:p w:rsidR="00F833F3" w:rsidRPr="00BA2F69" w:rsidRDefault="00F833F3" w:rsidP="00F833F3">
      <w:pPr>
        <w:spacing w:after="0" w:line="240" w:lineRule="auto"/>
        <w:jc w:val="center"/>
        <w:rPr>
          <w:rFonts w:ascii="Times New Roman" w:eastAsia="Times New Roman" w:hAnsi="Times New Roman" w:cs="Times New Roman"/>
          <w:sz w:val="28"/>
          <w:szCs w:val="28"/>
          <w:vertAlign w:val="subscript"/>
          <w:lang w:eastAsia="ru-RU"/>
        </w:rPr>
      </w:pPr>
      <w:r w:rsidRPr="00FA6109">
        <w:rPr>
          <w:rFonts w:ascii="Times New Roman" w:eastAsia="Times New Roman" w:hAnsi="Times New Roman" w:cs="Times New Roman"/>
          <w:sz w:val="28"/>
          <w:szCs w:val="28"/>
          <w:vertAlign w:val="subscript"/>
          <w:lang w:eastAsia="ru-RU"/>
        </w:rPr>
        <w:t>(</w:t>
      </w:r>
      <w:r w:rsidRPr="00BA2F69">
        <w:rPr>
          <w:rFonts w:ascii="Times New Roman" w:eastAsia="Times New Roman" w:hAnsi="Times New Roman" w:cs="Times New Roman"/>
          <w:sz w:val="28"/>
          <w:szCs w:val="28"/>
          <w:vertAlign w:val="subscript"/>
          <w:lang w:eastAsia="ru-RU"/>
        </w:rPr>
        <w:t>наименование проверяемого объекта)</w:t>
      </w:r>
    </w:p>
    <w:p w:rsidR="00F833F3" w:rsidRPr="00BA2F69" w:rsidRDefault="00F833F3" w:rsidP="00F833F3">
      <w:pPr>
        <w:spacing w:after="0" w:line="240" w:lineRule="auto"/>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информация __________________________________________</w:t>
      </w:r>
      <w:r w:rsidR="00BA2F69">
        <w:rPr>
          <w:rFonts w:ascii="Times New Roman" w:eastAsia="Times New Roman" w:hAnsi="Times New Roman" w:cs="Times New Roman"/>
          <w:sz w:val="28"/>
          <w:szCs w:val="28"/>
          <w:lang w:eastAsia="ru-RU"/>
        </w:rPr>
        <w:t>__________________________</w:t>
      </w:r>
    </w:p>
    <w:p w:rsidR="00F833F3" w:rsidRPr="00BA2F69" w:rsidRDefault="00F833F3" w:rsidP="00F833F3">
      <w:pPr>
        <w:spacing w:after="0" w:line="240" w:lineRule="auto"/>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(не представлена, представлена не в полном объеме, представлена недостоверная, представлена с задержкой на ___дней)</w:t>
      </w:r>
    </w:p>
    <w:p w:rsidR="00F833F3" w:rsidRPr="00BA2F69" w:rsidRDefault="00F833F3" w:rsidP="00F833F3">
      <w:pPr>
        <w:spacing w:after="0" w:line="240" w:lineRule="auto"/>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Настоящий акт составлен в двух экземплярах, один из которых вручен руководителю __________________________________________</w:t>
      </w:r>
      <w:r w:rsidR="00BA2F69">
        <w:rPr>
          <w:rFonts w:ascii="Times New Roman" w:eastAsia="Times New Roman" w:hAnsi="Times New Roman" w:cs="Times New Roman"/>
          <w:sz w:val="28"/>
          <w:szCs w:val="28"/>
          <w:lang w:eastAsia="ru-RU"/>
        </w:rPr>
        <w:t>__________________________</w:t>
      </w:r>
    </w:p>
    <w:p w:rsidR="00F833F3" w:rsidRPr="00BA2F69" w:rsidRDefault="00F833F3" w:rsidP="00F833F3">
      <w:pPr>
        <w:spacing w:after="0" w:line="240" w:lineRule="auto"/>
        <w:rPr>
          <w:rFonts w:ascii="Times New Roman" w:eastAsia="Times New Roman" w:hAnsi="Times New Roman" w:cs="Times New Roman"/>
          <w:sz w:val="28"/>
          <w:szCs w:val="28"/>
          <w:vertAlign w:val="subscript"/>
          <w:lang w:eastAsia="ru-RU"/>
        </w:rPr>
      </w:pPr>
      <w:r w:rsidRPr="00BA2F69">
        <w:rPr>
          <w:rFonts w:ascii="Times New Roman" w:eastAsia="Times New Roman" w:hAnsi="Times New Roman" w:cs="Times New Roman"/>
          <w:sz w:val="28"/>
          <w:szCs w:val="28"/>
          <w:vertAlign w:val="subscript"/>
          <w:lang w:eastAsia="ru-RU"/>
        </w:rPr>
        <w:t xml:space="preserve">                                           (наименование проверяемого объекта, должность, Ф.И.О.)</w:t>
      </w:r>
    </w:p>
    <w:p w:rsidR="00F833F3" w:rsidRPr="00BA2F69" w:rsidRDefault="00F833F3" w:rsidP="00F833F3">
      <w:pPr>
        <w:spacing w:after="0" w:line="240" w:lineRule="auto"/>
        <w:rPr>
          <w:rFonts w:ascii="Times New Roman" w:eastAsia="Times New Roman" w:hAnsi="Times New Roman" w:cs="Times New Roman"/>
          <w:sz w:val="28"/>
          <w:szCs w:val="28"/>
          <w:lang w:eastAsia="ru-RU"/>
        </w:rPr>
      </w:pPr>
    </w:p>
    <w:p w:rsidR="00F833F3" w:rsidRPr="00BA2F69" w:rsidRDefault="00F833F3" w:rsidP="00F833F3">
      <w:pPr>
        <w:spacing w:after="0" w:line="240" w:lineRule="auto"/>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 xml:space="preserve">Должность                           </w:t>
      </w:r>
      <w:r w:rsidRPr="00BA2F69">
        <w:rPr>
          <w:rFonts w:ascii="Times New Roman" w:eastAsia="Times New Roman" w:hAnsi="Times New Roman" w:cs="Times New Roman"/>
          <w:i/>
          <w:sz w:val="28"/>
          <w:szCs w:val="28"/>
          <w:lang w:eastAsia="ru-RU"/>
        </w:rPr>
        <w:t>личная подпись</w:t>
      </w:r>
      <w:r w:rsidRPr="00BA2F69">
        <w:rPr>
          <w:rFonts w:ascii="Times New Roman" w:eastAsia="Times New Roman" w:hAnsi="Times New Roman" w:cs="Times New Roman"/>
          <w:sz w:val="28"/>
          <w:szCs w:val="28"/>
          <w:lang w:eastAsia="ru-RU"/>
        </w:rPr>
        <w:t xml:space="preserve">                               инициалы, фамилия</w:t>
      </w:r>
    </w:p>
    <w:p w:rsidR="00F833F3" w:rsidRPr="00BA2F69" w:rsidRDefault="00F833F3" w:rsidP="00F833F3">
      <w:pPr>
        <w:spacing w:after="0" w:line="240" w:lineRule="auto"/>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Один экземпляр акта получил________________________________________________</w:t>
      </w:r>
    </w:p>
    <w:p w:rsidR="00F833F3" w:rsidRPr="00BA2F69" w:rsidRDefault="00F833F3" w:rsidP="00F833F3">
      <w:pPr>
        <w:spacing w:after="0" w:line="240" w:lineRule="auto"/>
        <w:ind w:right="-1"/>
        <w:rPr>
          <w:rFonts w:ascii="Times New Roman" w:eastAsia="Times New Roman" w:hAnsi="Times New Roman" w:cs="Times New Roman"/>
          <w:sz w:val="28"/>
          <w:szCs w:val="28"/>
          <w:vertAlign w:val="subscript"/>
          <w:lang w:eastAsia="ru-RU"/>
        </w:rPr>
      </w:pPr>
      <w:r w:rsidRPr="00BA2F69">
        <w:rPr>
          <w:rFonts w:ascii="Times New Roman" w:eastAsia="Times New Roman" w:hAnsi="Times New Roman" w:cs="Times New Roman"/>
          <w:sz w:val="28"/>
          <w:szCs w:val="28"/>
          <w:vertAlign w:val="subscript"/>
          <w:lang w:eastAsia="ru-RU"/>
        </w:rPr>
        <w:t xml:space="preserve">                                                                             (должность, инициалы</w:t>
      </w:r>
      <w:r w:rsidR="00BA2F69">
        <w:rPr>
          <w:rFonts w:ascii="Times New Roman" w:eastAsia="Times New Roman" w:hAnsi="Times New Roman" w:cs="Times New Roman"/>
          <w:sz w:val="28"/>
          <w:szCs w:val="28"/>
          <w:vertAlign w:val="subscript"/>
          <w:lang w:eastAsia="ru-RU"/>
        </w:rPr>
        <w:t>)</w:t>
      </w:r>
    </w:p>
    <w:p w:rsidR="00FC4A02" w:rsidRDefault="00FC4A02" w:rsidP="00FA6109">
      <w:pPr>
        <w:spacing w:after="0" w:line="240" w:lineRule="auto"/>
        <w:ind w:right="-1"/>
        <w:jc w:val="right"/>
        <w:rPr>
          <w:rFonts w:ascii="Times New Roman" w:eastAsia="Times New Roman" w:hAnsi="Times New Roman" w:cs="Times New Roman"/>
          <w:sz w:val="28"/>
          <w:szCs w:val="28"/>
          <w:lang w:eastAsia="ru-RU"/>
        </w:rPr>
      </w:pPr>
    </w:p>
    <w:p w:rsidR="00FA6109" w:rsidRDefault="00FA6109" w:rsidP="00FA6109">
      <w:pPr>
        <w:spacing w:after="0" w:line="240" w:lineRule="auto"/>
        <w:ind w:right="-1"/>
        <w:jc w:val="right"/>
        <w:rPr>
          <w:rFonts w:ascii="Times New Roman" w:eastAsia="Times New Roman" w:hAnsi="Times New Roman" w:cs="Times New Roman"/>
          <w:i/>
          <w:sz w:val="28"/>
          <w:szCs w:val="28"/>
          <w:lang w:eastAsia="ru-RU"/>
        </w:rPr>
      </w:pPr>
      <w:r w:rsidRPr="00BA2F69">
        <w:rPr>
          <w:rFonts w:ascii="Times New Roman" w:eastAsia="Times New Roman" w:hAnsi="Times New Roman" w:cs="Times New Roman"/>
          <w:sz w:val="28"/>
          <w:szCs w:val="28"/>
          <w:lang w:eastAsia="ru-RU"/>
        </w:rPr>
        <w:t>Приложение 3 к стандарту</w:t>
      </w:r>
    </w:p>
    <w:p w:rsidR="00FA6109" w:rsidRDefault="00FA6109" w:rsidP="00F833F3">
      <w:pPr>
        <w:spacing w:after="0" w:line="240" w:lineRule="auto"/>
        <w:ind w:right="-1"/>
        <w:rPr>
          <w:rFonts w:ascii="Times New Roman" w:eastAsia="Times New Roman" w:hAnsi="Times New Roman" w:cs="Times New Roman"/>
          <w:i/>
          <w:sz w:val="28"/>
          <w:szCs w:val="28"/>
          <w:lang w:eastAsia="ru-RU"/>
        </w:rPr>
      </w:pPr>
    </w:p>
    <w:p w:rsidR="00FA6109" w:rsidRDefault="00FA6109" w:rsidP="00F833F3">
      <w:pPr>
        <w:spacing w:after="0" w:line="240" w:lineRule="auto"/>
        <w:ind w:right="-1"/>
        <w:rPr>
          <w:rFonts w:ascii="Times New Roman" w:eastAsia="Times New Roman" w:hAnsi="Times New Roman" w:cs="Times New Roman"/>
          <w:i/>
          <w:sz w:val="28"/>
          <w:szCs w:val="28"/>
          <w:lang w:eastAsia="ru-RU"/>
        </w:rPr>
      </w:pPr>
    </w:p>
    <w:p w:rsidR="00EB31C3" w:rsidRPr="00EB31C3" w:rsidRDefault="00EB31C3" w:rsidP="00EB31C3">
      <w:pPr>
        <w:spacing w:after="0" w:line="240" w:lineRule="auto"/>
        <w:ind w:right="-1"/>
        <w:jc w:val="center"/>
        <w:rPr>
          <w:rFonts w:ascii="Times New Roman" w:eastAsia="Times New Roman" w:hAnsi="Times New Roman" w:cs="Times New Roman"/>
          <w:i/>
          <w:sz w:val="28"/>
          <w:szCs w:val="28"/>
          <w:lang w:eastAsia="ru-RU"/>
        </w:rPr>
      </w:pPr>
      <w:r w:rsidRPr="00EB31C3">
        <w:rPr>
          <w:rFonts w:ascii="Times New Roman" w:eastAsia="Times New Roman" w:hAnsi="Times New Roman" w:cs="Times New Roman"/>
          <w:i/>
          <w:sz w:val="28"/>
          <w:szCs w:val="28"/>
          <w:lang w:eastAsia="ru-RU"/>
        </w:rPr>
        <w:t>Образец оформления программы проведения проверки</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 xml:space="preserve">                                                                                                                                                    </w:t>
      </w:r>
    </w:p>
    <w:p w:rsidR="00EB31C3" w:rsidRPr="00EB31C3" w:rsidRDefault="00EB31C3" w:rsidP="00EB31C3">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 xml:space="preserve"> </w:t>
      </w:r>
      <w:r w:rsidRPr="00EB31C3">
        <w:rPr>
          <w:rFonts w:ascii="Times New Roman" w:eastAsia="Times New Roman" w:hAnsi="Times New Roman" w:cs="Times New Roman"/>
          <w:sz w:val="28"/>
          <w:szCs w:val="28"/>
          <w:lang w:eastAsia="ru-RU"/>
        </w:rPr>
        <w:tab/>
      </w:r>
      <w:r w:rsidRPr="00EB31C3">
        <w:rPr>
          <w:rFonts w:ascii="Times New Roman" w:eastAsia="Times New Roman" w:hAnsi="Times New Roman" w:cs="Times New Roman"/>
          <w:sz w:val="28"/>
          <w:szCs w:val="28"/>
          <w:lang w:eastAsia="ru-RU"/>
        </w:rPr>
        <w:tab/>
      </w:r>
      <w:r w:rsidRPr="00EB31C3">
        <w:rPr>
          <w:rFonts w:ascii="Times New Roman" w:eastAsia="Times New Roman" w:hAnsi="Times New Roman" w:cs="Times New Roman"/>
          <w:sz w:val="28"/>
          <w:szCs w:val="28"/>
          <w:lang w:eastAsia="ru-RU"/>
        </w:rPr>
        <w:tab/>
      </w:r>
      <w:r w:rsidRPr="00EB31C3">
        <w:rPr>
          <w:rFonts w:ascii="Times New Roman" w:eastAsia="Times New Roman" w:hAnsi="Times New Roman" w:cs="Times New Roman"/>
          <w:sz w:val="28"/>
          <w:szCs w:val="28"/>
          <w:lang w:eastAsia="ru-RU"/>
        </w:rPr>
        <w:tab/>
      </w:r>
      <w:r w:rsidRPr="00EB31C3">
        <w:rPr>
          <w:rFonts w:ascii="Times New Roman" w:eastAsia="Times New Roman" w:hAnsi="Times New Roman" w:cs="Times New Roman"/>
          <w:sz w:val="28"/>
          <w:szCs w:val="28"/>
          <w:lang w:eastAsia="ru-RU"/>
        </w:rPr>
        <w:tab/>
        <w:t xml:space="preserve">         УТВЕРЖДАЮ</w:t>
      </w:r>
    </w:p>
    <w:p w:rsidR="00EB31C3" w:rsidRPr="00EB31C3" w:rsidRDefault="00EB31C3" w:rsidP="00EB31C3">
      <w:pPr>
        <w:overflowPunct w:val="0"/>
        <w:autoSpaceDE w:val="0"/>
        <w:autoSpaceDN w:val="0"/>
        <w:adjustRightInd w:val="0"/>
        <w:spacing w:after="0" w:line="240" w:lineRule="auto"/>
        <w:ind w:right="-1"/>
        <w:jc w:val="right"/>
        <w:textAlignment w:val="baseline"/>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 xml:space="preserve">Председатель Счётной палаты </w:t>
      </w:r>
    </w:p>
    <w:p w:rsidR="00EB31C3" w:rsidRPr="00EB31C3" w:rsidRDefault="00EB31C3" w:rsidP="00EB31C3">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 xml:space="preserve">                                                                        города Нефтеюганска </w:t>
      </w:r>
    </w:p>
    <w:p w:rsidR="00EB31C3" w:rsidRPr="00EB31C3" w:rsidRDefault="00EB31C3" w:rsidP="00EB31C3">
      <w:pPr>
        <w:overflowPunct w:val="0"/>
        <w:autoSpaceDE w:val="0"/>
        <w:autoSpaceDN w:val="0"/>
        <w:adjustRightInd w:val="0"/>
        <w:spacing w:after="0" w:line="240" w:lineRule="auto"/>
        <w:ind w:right="-1"/>
        <w:jc w:val="right"/>
        <w:textAlignment w:val="baseline"/>
        <w:rPr>
          <w:rFonts w:ascii="Times New Roman" w:eastAsia="Times New Roman" w:hAnsi="Times New Roman" w:cs="Times New Roman"/>
          <w:i/>
          <w:sz w:val="28"/>
          <w:szCs w:val="28"/>
          <w:lang w:eastAsia="ru-RU"/>
        </w:rPr>
      </w:pPr>
      <w:r w:rsidRPr="00EB31C3">
        <w:rPr>
          <w:rFonts w:ascii="Times New Roman" w:eastAsia="Times New Roman" w:hAnsi="Times New Roman" w:cs="Times New Roman"/>
          <w:i/>
          <w:sz w:val="28"/>
          <w:szCs w:val="28"/>
          <w:lang w:eastAsia="ru-RU"/>
        </w:rPr>
        <w:t xml:space="preserve">__________________________                             </w:t>
      </w:r>
    </w:p>
    <w:p w:rsidR="00EB31C3" w:rsidRPr="00EB31C3" w:rsidRDefault="00EB31C3" w:rsidP="00EB31C3">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i/>
          <w:sz w:val="28"/>
          <w:szCs w:val="28"/>
          <w:vertAlign w:val="subscript"/>
          <w:lang w:eastAsia="ru-RU"/>
        </w:rPr>
      </w:pPr>
      <w:r w:rsidRPr="00EB31C3">
        <w:rPr>
          <w:rFonts w:ascii="Times New Roman" w:eastAsia="Times New Roman" w:hAnsi="Times New Roman" w:cs="Times New Roman"/>
          <w:sz w:val="28"/>
          <w:szCs w:val="28"/>
          <w:vertAlign w:val="subscript"/>
          <w:lang w:eastAsia="ru-RU"/>
        </w:rPr>
        <w:lastRenderedPageBreak/>
        <w:t xml:space="preserve">                                                                                                                                      (инициалы и фамилия)</w:t>
      </w:r>
    </w:p>
    <w:p w:rsidR="00EB31C3" w:rsidRPr="00EB31C3" w:rsidRDefault="00EB31C3" w:rsidP="00EB31C3">
      <w:pPr>
        <w:spacing w:after="0" w:line="240" w:lineRule="auto"/>
        <w:ind w:right="-1"/>
        <w:jc w:val="right"/>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 xml:space="preserve"> «___»________________20__г.</w:t>
      </w:r>
    </w:p>
    <w:p w:rsidR="00EB31C3" w:rsidRPr="00EB31C3" w:rsidRDefault="00EB31C3" w:rsidP="00EB31C3">
      <w:pPr>
        <w:keepNext/>
        <w:widowControl w:val="0"/>
        <w:numPr>
          <w:ilvl w:val="1"/>
          <w:numId w:val="0"/>
        </w:numPr>
        <w:tabs>
          <w:tab w:val="left" w:pos="6447"/>
        </w:tabs>
        <w:spacing w:before="240" w:after="60" w:line="240" w:lineRule="auto"/>
        <w:ind w:right="-1"/>
        <w:jc w:val="center"/>
        <w:outlineLvl w:val="1"/>
        <w:rPr>
          <w:rFonts w:ascii="Times New Roman" w:eastAsia="Times New Roman" w:hAnsi="Times New Roman" w:cs="Times New Roman"/>
          <w:color w:val="000000"/>
          <w:sz w:val="28"/>
          <w:szCs w:val="28"/>
          <w:lang w:eastAsia="ru-RU"/>
        </w:rPr>
      </w:pPr>
      <w:r w:rsidRPr="00EB31C3">
        <w:rPr>
          <w:rFonts w:ascii="Times New Roman" w:eastAsia="Times New Roman" w:hAnsi="Times New Roman" w:cs="Times New Roman"/>
          <w:color w:val="000000"/>
          <w:sz w:val="28"/>
          <w:szCs w:val="28"/>
          <w:lang w:eastAsia="ru-RU"/>
        </w:rPr>
        <w:t>Программа</w:t>
      </w:r>
    </w:p>
    <w:p w:rsidR="00EB31C3" w:rsidRPr="00EB31C3" w:rsidRDefault="00EB31C3" w:rsidP="00EB31C3">
      <w:pPr>
        <w:keepNext/>
        <w:widowControl w:val="0"/>
        <w:spacing w:after="60" w:line="240" w:lineRule="auto"/>
        <w:ind w:right="-1" w:firstLine="720"/>
        <w:jc w:val="center"/>
        <w:outlineLvl w:val="2"/>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проведения экспертно-аналитического мероприятия «Подготовка заключения на годовой отчёт об исполнении бюджета города Нефтеюганска»</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1. Основание для проведения внешней проверки: ___________________________________________________________</w:t>
      </w:r>
    </w:p>
    <w:p w:rsidR="00EB31C3" w:rsidRPr="00EB31C3" w:rsidRDefault="00EB31C3" w:rsidP="00EB31C3">
      <w:pPr>
        <w:spacing w:after="0" w:line="240" w:lineRule="auto"/>
        <w:ind w:right="-1"/>
        <w:jc w:val="center"/>
        <w:rPr>
          <w:rFonts w:ascii="Times New Roman" w:eastAsia="Times New Roman" w:hAnsi="Times New Roman" w:cs="Times New Roman"/>
          <w:sz w:val="28"/>
          <w:szCs w:val="28"/>
          <w:vertAlign w:val="superscript"/>
          <w:lang w:eastAsia="ru-RU"/>
        </w:rPr>
      </w:pPr>
      <w:r w:rsidRPr="00EB31C3">
        <w:rPr>
          <w:rFonts w:ascii="Times New Roman" w:eastAsia="Times New Roman" w:hAnsi="Times New Roman" w:cs="Times New Roman"/>
          <w:sz w:val="28"/>
          <w:szCs w:val="28"/>
          <w:vertAlign w:val="superscript"/>
          <w:lang w:eastAsia="ru-RU"/>
        </w:rPr>
        <w:t xml:space="preserve">(пункт плана работы Счётной палаты города Нефтеюганска, </w:t>
      </w:r>
      <w:r w:rsidRPr="00EB31C3">
        <w:rPr>
          <w:rFonts w:ascii="Times New Roman" w:eastAsia="Times New Roman" w:hAnsi="Times New Roman" w:cs="Times New Roman"/>
          <w:snapToGrid w:val="0"/>
          <w:sz w:val="28"/>
          <w:szCs w:val="28"/>
          <w:vertAlign w:val="superscript"/>
          <w:lang w:eastAsia="ru-RU"/>
        </w:rPr>
        <w:t>иные основания для проведения внешней проверки, предусмотренные Положением о</w:t>
      </w:r>
      <w:r w:rsidRPr="00EB31C3">
        <w:rPr>
          <w:rFonts w:ascii="Times New Roman" w:eastAsia="Times New Roman" w:hAnsi="Times New Roman" w:cs="Times New Roman"/>
          <w:sz w:val="28"/>
          <w:szCs w:val="28"/>
          <w:vertAlign w:val="superscript"/>
          <w:lang w:eastAsia="ru-RU"/>
        </w:rPr>
        <w:t xml:space="preserve"> Счётной палате города Нефтеюганска</w:t>
      </w:r>
      <w:r w:rsidRPr="00EB31C3">
        <w:rPr>
          <w:rFonts w:ascii="Times New Roman" w:eastAsia="Times New Roman" w:hAnsi="Times New Roman" w:cs="Times New Roman"/>
          <w:snapToGrid w:val="0"/>
          <w:sz w:val="28"/>
          <w:szCs w:val="28"/>
          <w:vertAlign w:val="superscript"/>
          <w:lang w:eastAsia="ru-RU"/>
        </w:rPr>
        <w:t>)</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2. Предмет проверки: _________________________________________________</w:t>
      </w:r>
    </w:p>
    <w:p w:rsidR="00EB31C3" w:rsidRPr="00EB31C3" w:rsidRDefault="00EB31C3" w:rsidP="00EB31C3">
      <w:pPr>
        <w:spacing w:after="0" w:line="240" w:lineRule="auto"/>
        <w:ind w:right="-1"/>
        <w:jc w:val="center"/>
        <w:rPr>
          <w:rFonts w:ascii="Times New Roman" w:eastAsia="Times New Roman" w:hAnsi="Times New Roman" w:cs="Times New Roman"/>
          <w:sz w:val="28"/>
          <w:szCs w:val="28"/>
          <w:vertAlign w:val="superscript"/>
          <w:lang w:eastAsia="ru-RU"/>
        </w:rPr>
      </w:pPr>
      <w:r w:rsidRPr="00EB31C3">
        <w:rPr>
          <w:rFonts w:ascii="Times New Roman" w:eastAsia="Times New Roman" w:hAnsi="Times New Roman" w:cs="Times New Roman"/>
          <w:sz w:val="28"/>
          <w:szCs w:val="28"/>
          <w:vertAlign w:val="superscript"/>
          <w:lang w:eastAsia="ru-RU"/>
        </w:rPr>
        <w:t xml:space="preserve">                                                                         (указывается, что именно проверяется)</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3. Объекты проверки:</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3.1. ________________________________________________________________;</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3.2. ________________________________________________________________.</w:t>
      </w:r>
    </w:p>
    <w:p w:rsidR="00EB31C3" w:rsidRPr="00EB31C3" w:rsidRDefault="00EB31C3" w:rsidP="00EB31C3">
      <w:pPr>
        <w:spacing w:after="0" w:line="240" w:lineRule="auto"/>
        <w:ind w:right="-1"/>
        <w:jc w:val="center"/>
        <w:rPr>
          <w:rFonts w:ascii="Times New Roman" w:eastAsia="Times New Roman" w:hAnsi="Times New Roman" w:cs="Times New Roman"/>
          <w:sz w:val="28"/>
          <w:szCs w:val="28"/>
          <w:vertAlign w:val="superscript"/>
          <w:lang w:eastAsia="ru-RU"/>
        </w:rPr>
      </w:pPr>
      <w:r w:rsidRPr="00EB31C3">
        <w:rPr>
          <w:rFonts w:ascii="Times New Roman" w:eastAsia="Times New Roman" w:hAnsi="Times New Roman" w:cs="Times New Roman"/>
          <w:sz w:val="28"/>
          <w:szCs w:val="28"/>
          <w:vertAlign w:val="superscript"/>
          <w:lang w:eastAsia="ru-RU"/>
        </w:rPr>
        <w:t>(наименование объектов)</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4. Цели и вопросы проверки:</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4.1. Цель 1__________________________________________________________;</w:t>
      </w:r>
    </w:p>
    <w:p w:rsidR="00EB31C3" w:rsidRPr="00EB31C3" w:rsidRDefault="00EB31C3" w:rsidP="00EB31C3">
      <w:pPr>
        <w:spacing w:after="0" w:line="240" w:lineRule="auto"/>
        <w:ind w:right="-1"/>
        <w:jc w:val="center"/>
        <w:rPr>
          <w:rFonts w:ascii="Times New Roman" w:eastAsia="Times New Roman" w:hAnsi="Times New Roman" w:cs="Times New Roman"/>
          <w:sz w:val="28"/>
          <w:szCs w:val="28"/>
          <w:vertAlign w:val="superscript"/>
          <w:lang w:eastAsia="ru-RU"/>
        </w:rPr>
      </w:pPr>
      <w:r w:rsidRPr="00EB31C3">
        <w:rPr>
          <w:rFonts w:ascii="Times New Roman" w:eastAsia="Times New Roman" w:hAnsi="Times New Roman" w:cs="Times New Roman"/>
          <w:sz w:val="28"/>
          <w:szCs w:val="28"/>
          <w:vertAlign w:val="superscript"/>
          <w:lang w:eastAsia="ru-RU"/>
        </w:rPr>
        <w:t>(формулировка цели)</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4.1.1. Вопросы: ______________________________________________________;</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____________________________________________________________________;</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4.2. Цель 2___________________________________________________________;</w:t>
      </w:r>
    </w:p>
    <w:p w:rsidR="00EB31C3" w:rsidRPr="00EB31C3" w:rsidRDefault="00EB31C3" w:rsidP="00EB31C3">
      <w:pPr>
        <w:spacing w:after="0" w:line="240" w:lineRule="auto"/>
        <w:ind w:right="-1"/>
        <w:jc w:val="center"/>
        <w:rPr>
          <w:rFonts w:ascii="Times New Roman" w:eastAsia="Times New Roman" w:hAnsi="Times New Roman" w:cs="Times New Roman"/>
          <w:sz w:val="28"/>
          <w:szCs w:val="28"/>
          <w:vertAlign w:val="superscript"/>
          <w:lang w:eastAsia="ru-RU"/>
        </w:rPr>
      </w:pPr>
      <w:r w:rsidRPr="00EB31C3">
        <w:rPr>
          <w:rFonts w:ascii="Times New Roman" w:eastAsia="Times New Roman" w:hAnsi="Times New Roman" w:cs="Times New Roman"/>
          <w:sz w:val="28"/>
          <w:szCs w:val="28"/>
          <w:vertAlign w:val="superscript"/>
          <w:lang w:eastAsia="ru-RU"/>
        </w:rPr>
        <w:t>(формулировка цели)</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4.2.1. Вопросы: ______________________________________________________;</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____________________________________________________________________;</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5. Исследуемый период: _______________________________________________</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6. Сроки проведения проверки: ______________________.</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7. Состав ответственных исполнителей:</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 руководитель мероприятия: ___________________________________;</w:t>
      </w:r>
    </w:p>
    <w:p w:rsidR="00EB31C3" w:rsidRPr="00EB31C3" w:rsidRDefault="00EB31C3" w:rsidP="00EB31C3">
      <w:pPr>
        <w:spacing w:after="0" w:line="240" w:lineRule="auto"/>
        <w:ind w:right="-1"/>
        <w:jc w:val="center"/>
        <w:rPr>
          <w:rFonts w:ascii="Times New Roman" w:eastAsia="Times New Roman" w:hAnsi="Times New Roman" w:cs="Times New Roman"/>
          <w:sz w:val="28"/>
          <w:szCs w:val="28"/>
          <w:vertAlign w:val="superscript"/>
          <w:lang w:eastAsia="ru-RU"/>
        </w:rPr>
      </w:pPr>
      <w:r w:rsidRPr="00EB31C3">
        <w:rPr>
          <w:rFonts w:ascii="Times New Roman" w:eastAsia="Times New Roman" w:hAnsi="Times New Roman" w:cs="Times New Roman"/>
          <w:sz w:val="28"/>
          <w:szCs w:val="28"/>
          <w:vertAlign w:val="superscript"/>
          <w:lang w:eastAsia="ru-RU"/>
        </w:rPr>
        <w:t>(</w:t>
      </w:r>
      <w:r w:rsidRPr="00EB31C3">
        <w:rPr>
          <w:rFonts w:ascii="Times New Roman" w:eastAsia="Times New Roman" w:hAnsi="Times New Roman" w:cs="Times New Roman"/>
          <w:sz w:val="28"/>
          <w:szCs w:val="28"/>
          <w:vertAlign w:val="superscript"/>
        </w:rPr>
        <w:t>должность, инициалы, фамилия)</w:t>
      </w:r>
    </w:p>
    <w:p w:rsidR="00EB31C3" w:rsidRPr="00EB31C3" w:rsidRDefault="00EB31C3" w:rsidP="00EB31C3">
      <w:pPr>
        <w:spacing w:after="0" w:line="240" w:lineRule="auto"/>
        <w:ind w:right="-1"/>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 исполнители мероприятия: ________________________________________;</w:t>
      </w:r>
    </w:p>
    <w:p w:rsidR="00EB31C3" w:rsidRPr="00EB31C3" w:rsidRDefault="00EB31C3" w:rsidP="00EB31C3">
      <w:pPr>
        <w:spacing w:after="0" w:line="240" w:lineRule="auto"/>
        <w:ind w:right="-1"/>
        <w:jc w:val="center"/>
        <w:rPr>
          <w:rFonts w:ascii="Times New Roman" w:eastAsia="Times New Roman" w:hAnsi="Times New Roman" w:cs="Times New Roman"/>
          <w:sz w:val="28"/>
          <w:szCs w:val="28"/>
          <w:vertAlign w:val="subscript"/>
          <w:lang w:eastAsia="ru-RU"/>
        </w:rPr>
      </w:pPr>
      <w:r w:rsidRPr="00EB31C3">
        <w:rPr>
          <w:rFonts w:ascii="Times New Roman" w:eastAsia="Times New Roman" w:hAnsi="Times New Roman" w:cs="Times New Roman"/>
          <w:sz w:val="28"/>
          <w:szCs w:val="28"/>
          <w:vertAlign w:val="subscript"/>
          <w:lang w:eastAsia="ru-RU"/>
        </w:rPr>
        <w:t>(должность, инициалы, фамилия)</w:t>
      </w:r>
    </w:p>
    <w:p w:rsidR="00EB31C3" w:rsidRPr="00EB31C3" w:rsidRDefault="00EB31C3" w:rsidP="00EB31C3">
      <w:pPr>
        <w:spacing w:after="0" w:line="240" w:lineRule="auto"/>
        <w:ind w:right="-1"/>
        <w:jc w:val="both"/>
        <w:rPr>
          <w:rFonts w:ascii="Times New Roman" w:eastAsia="Times New Roman" w:hAnsi="Times New Roman" w:cs="Times New Roman"/>
          <w:sz w:val="28"/>
          <w:szCs w:val="28"/>
          <w:lang w:eastAsia="ru-RU"/>
        </w:rPr>
      </w:pPr>
      <w:r w:rsidRPr="00EB31C3">
        <w:rPr>
          <w:rFonts w:ascii="Times New Roman" w:eastAsia="Times New Roman" w:hAnsi="Times New Roman" w:cs="Times New Roman"/>
          <w:sz w:val="28"/>
          <w:szCs w:val="28"/>
          <w:lang w:eastAsia="ru-RU"/>
        </w:rPr>
        <w:t>8. Срок представления заключения по результатам внешней проверки годового отчета об исполнении бюджета не позднее 1 мая текущего года.</w:t>
      </w:r>
      <w:r w:rsidRPr="00EB31C3">
        <w:rPr>
          <w:rFonts w:ascii="Times New Roman" w:eastAsia="Calibri" w:hAnsi="Times New Roman" w:cs="Times New Roman"/>
          <w:sz w:val="26"/>
          <w:szCs w:val="26"/>
          <w:lang w:eastAsia="ru-RU"/>
        </w:rPr>
        <w:t xml:space="preserve">                                                                                                    </w:t>
      </w:r>
    </w:p>
    <w:p w:rsidR="00FA6109" w:rsidRPr="00BA2F69" w:rsidRDefault="00FA6109" w:rsidP="00FA6109">
      <w:pPr>
        <w:spacing w:after="0" w:line="240" w:lineRule="auto"/>
        <w:ind w:right="-1"/>
        <w:jc w:val="right"/>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Приложение 4 к стандарту</w:t>
      </w:r>
    </w:p>
    <w:p w:rsidR="002B67F9" w:rsidRDefault="002B67F9" w:rsidP="00F833F3">
      <w:pPr>
        <w:spacing w:after="0" w:line="240" w:lineRule="auto"/>
        <w:ind w:right="-1"/>
        <w:rPr>
          <w:rFonts w:ascii="Times New Roman" w:eastAsia="Times New Roman" w:hAnsi="Times New Roman" w:cs="Times New Roman"/>
          <w:i/>
          <w:sz w:val="28"/>
          <w:szCs w:val="28"/>
          <w:lang w:eastAsia="ru-RU"/>
        </w:rPr>
      </w:pPr>
    </w:p>
    <w:p w:rsidR="002B67F9" w:rsidRDefault="002B67F9" w:rsidP="00F833F3">
      <w:pPr>
        <w:spacing w:after="0" w:line="240" w:lineRule="auto"/>
        <w:ind w:right="-1"/>
        <w:rPr>
          <w:rFonts w:ascii="Times New Roman" w:eastAsia="Times New Roman" w:hAnsi="Times New Roman" w:cs="Times New Roman"/>
          <w:i/>
          <w:sz w:val="28"/>
          <w:szCs w:val="28"/>
          <w:lang w:eastAsia="ru-RU"/>
        </w:rPr>
      </w:pPr>
    </w:p>
    <w:p w:rsidR="00F833F3" w:rsidRPr="00BA2F69" w:rsidRDefault="00F833F3" w:rsidP="00FA6109">
      <w:pPr>
        <w:spacing w:after="0" w:line="240" w:lineRule="auto"/>
        <w:ind w:right="-1"/>
        <w:jc w:val="center"/>
        <w:rPr>
          <w:rFonts w:ascii="Times New Roman" w:eastAsia="Times New Roman" w:hAnsi="Times New Roman" w:cs="Times New Roman"/>
          <w:i/>
          <w:sz w:val="28"/>
          <w:szCs w:val="28"/>
          <w:lang w:eastAsia="ru-RU"/>
        </w:rPr>
      </w:pPr>
      <w:r w:rsidRPr="00BA2F69">
        <w:rPr>
          <w:rFonts w:ascii="Times New Roman" w:eastAsia="Times New Roman" w:hAnsi="Times New Roman" w:cs="Times New Roman"/>
          <w:i/>
          <w:sz w:val="28"/>
          <w:szCs w:val="28"/>
          <w:lang w:eastAsia="ru-RU"/>
        </w:rPr>
        <w:t xml:space="preserve">Образец оформления </w:t>
      </w:r>
      <w:r w:rsidRPr="00BA2F69">
        <w:rPr>
          <w:rFonts w:ascii="Times New Roman" w:eastAsia="Times New Roman" w:hAnsi="Times New Roman" w:cs="Times New Roman"/>
          <w:i/>
          <w:snapToGrid w:val="0"/>
          <w:sz w:val="28"/>
          <w:szCs w:val="28"/>
          <w:lang w:eastAsia="ru-RU"/>
        </w:rPr>
        <w:t>уведомления о проведении проверки</w:t>
      </w:r>
    </w:p>
    <w:p w:rsidR="00F833F3" w:rsidRPr="00BA2F69" w:rsidRDefault="00F833F3" w:rsidP="00F833F3">
      <w:pPr>
        <w:spacing w:after="0" w:line="240" w:lineRule="auto"/>
        <w:ind w:right="-1"/>
        <w:jc w:val="right"/>
        <w:rPr>
          <w:rFonts w:ascii="Times New Roman" w:eastAsia="Times New Roman" w:hAnsi="Times New Roman" w:cs="Times New Roman"/>
          <w:sz w:val="28"/>
          <w:szCs w:val="28"/>
          <w:lang w:eastAsia="ru-RU"/>
        </w:rPr>
      </w:pPr>
    </w:p>
    <w:p w:rsidR="00F833F3" w:rsidRPr="00BA2F69" w:rsidRDefault="00F833F3" w:rsidP="00F833F3">
      <w:pPr>
        <w:overflowPunct w:val="0"/>
        <w:autoSpaceDE w:val="0"/>
        <w:autoSpaceDN w:val="0"/>
        <w:adjustRightInd w:val="0"/>
        <w:spacing w:after="0" w:line="240" w:lineRule="auto"/>
        <w:ind w:left="284" w:right="-1"/>
        <w:jc w:val="center"/>
        <w:textAlignment w:val="baseline"/>
        <w:rPr>
          <w:rFonts w:ascii="Times New Roman" w:eastAsia="Times New Roman" w:hAnsi="Times New Roman" w:cs="Times New Roman"/>
          <w:sz w:val="28"/>
          <w:szCs w:val="28"/>
          <w:lang w:eastAsia="ru-RU"/>
        </w:rPr>
      </w:pPr>
    </w:p>
    <w:p w:rsidR="00F833F3" w:rsidRPr="00BA2F69" w:rsidRDefault="001D52D3" w:rsidP="00F833F3">
      <w:pPr>
        <w:overflowPunct w:val="0"/>
        <w:autoSpaceDE w:val="0"/>
        <w:autoSpaceDN w:val="0"/>
        <w:adjustRightInd w:val="0"/>
        <w:spacing w:after="0" w:line="240" w:lineRule="auto"/>
        <w:ind w:left="284" w:right="-1"/>
        <w:jc w:val="center"/>
        <w:textAlignment w:val="baseline"/>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На фирменном бланке Счё</w:t>
      </w:r>
      <w:r w:rsidR="00F833F3" w:rsidRPr="00BA2F69">
        <w:rPr>
          <w:rFonts w:ascii="Times New Roman" w:eastAsia="Times New Roman" w:hAnsi="Times New Roman" w:cs="Times New Roman"/>
          <w:sz w:val="28"/>
          <w:szCs w:val="28"/>
          <w:lang w:eastAsia="ru-RU"/>
        </w:rPr>
        <w:t>тной палаты города Нефтеюганска</w:t>
      </w:r>
    </w:p>
    <w:p w:rsidR="00F833F3" w:rsidRPr="00BA2F69" w:rsidRDefault="00F833F3" w:rsidP="00F833F3">
      <w:pPr>
        <w:spacing w:after="0" w:line="240" w:lineRule="auto"/>
        <w:ind w:left="426" w:right="-1"/>
        <w:rPr>
          <w:rFonts w:ascii="Times New Roman" w:eastAsia="Times New Roman" w:hAnsi="Times New Roman" w:cs="Times New Roman"/>
          <w:i/>
          <w:sz w:val="28"/>
          <w:szCs w:val="28"/>
          <w:lang w:eastAsia="ru-RU"/>
        </w:rPr>
      </w:pPr>
    </w:p>
    <w:tbl>
      <w:tblPr>
        <w:tblpPr w:leftFromText="180" w:rightFromText="180" w:vertAnchor="text" w:horzAnchor="margin" w:tblpY="5"/>
        <w:tblW w:w="9639" w:type="dxa"/>
        <w:tblLayout w:type="fixed"/>
        <w:tblCellMar>
          <w:left w:w="0" w:type="dxa"/>
          <w:right w:w="0" w:type="dxa"/>
        </w:tblCellMar>
        <w:tblLook w:val="04A0" w:firstRow="1" w:lastRow="0" w:firstColumn="1" w:lastColumn="0" w:noHBand="0" w:noVBand="1"/>
      </w:tblPr>
      <w:tblGrid>
        <w:gridCol w:w="4254"/>
        <w:gridCol w:w="5385"/>
      </w:tblGrid>
      <w:tr w:rsidR="00FA6109" w:rsidRPr="00BA2F69" w:rsidTr="00FA6109">
        <w:trPr>
          <w:cantSplit/>
        </w:trPr>
        <w:tc>
          <w:tcPr>
            <w:tcW w:w="4254" w:type="dxa"/>
          </w:tcPr>
          <w:p w:rsidR="00FA6109" w:rsidRPr="00BA2F69" w:rsidRDefault="00FA6109" w:rsidP="00D61CCC">
            <w:pPr>
              <w:overflowPunct w:val="0"/>
              <w:autoSpaceDE w:val="0"/>
              <w:autoSpaceDN w:val="0"/>
              <w:adjustRightInd w:val="0"/>
              <w:spacing w:after="0" w:line="240" w:lineRule="auto"/>
              <w:ind w:right="-1"/>
              <w:textAlignment w:val="baseline"/>
              <w:rPr>
                <w:rFonts w:ascii="Times New Roman" w:eastAsia="Times New Roman" w:hAnsi="Times New Roman" w:cs="Times New Roman"/>
                <w:sz w:val="28"/>
                <w:szCs w:val="28"/>
                <w:lang w:eastAsia="ru-RU"/>
              </w:rPr>
            </w:pPr>
          </w:p>
        </w:tc>
        <w:tc>
          <w:tcPr>
            <w:tcW w:w="5385" w:type="dxa"/>
          </w:tcPr>
          <w:p w:rsidR="00FA6109" w:rsidRPr="00BA2F69" w:rsidRDefault="00FA6109" w:rsidP="00D61CC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Должность руководителя проверяемого объекта</w:t>
            </w:r>
          </w:p>
          <w:p w:rsidR="00FA6109" w:rsidRPr="00BA2F69" w:rsidRDefault="00FA6109" w:rsidP="00D61CC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8"/>
                <w:szCs w:val="28"/>
                <w:lang w:eastAsia="ru-RU"/>
              </w:rPr>
            </w:pPr>
          </w:p>
          <w:p w:rsidR="00FA6109" w:rsidRPr="00BA2F69" w:rsidRDefault="00FA6109" w:rsidP="00D61CCC">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aps/>
                <w:sz w:val="28"/>
                <w:szCs w:val="28"/>
                <w:lang w:eastAsia="ru-RU"/>
              </w:rPr>
            </w:pPr>
            <w:r w:rsidRPr="00BA2F69">
              <w:rPr>
                <w:rFonts w:ascii="Times New Roman" w:eastAsia="Times New Roman" w:hAnsi="Times New Roman" w:cs="Times New Roman"/>
                <w:caps/>
                <w:sz w:val="28"/>
                <w:szCs w:val="28"/>
                <w:lang w:eastAsia="ru-RU"/>
              </w:rPr>
              <w:t>ИНИЦИАЛЫ, ФАМИЛИЯ</w:t>
            </w:r>
          </w:p>
        </w:tc>
      </w:tr>
    </w:tbl>
    <w:p w:rsidR="00F833F3" w:rsidRPr="00BA2F69" w:rsidRDefault="00F833F3" w:rsidP="00F833F3">
      <w:pPr>
        <w:spacing w:after="0" w:line="240" w:lineRule="auto"/>
        <w:ind w:right="-1"/>
        <w:rPr>
          <w:rFonts w:ascii="Times New Roman" w:eastAsia="Times New Roman" w:hAnsi="Times New Roman" w:cs="Times New Roman"/>
          <w:sz w:val="28"/>
          <w:szCs w:val="28"/>
          <w:lang w:eastAsia="ru-RU"/>
        </w:rPr>
      </w:pPr>
    </w:p>
    <w:p w:rsidR="00F833F3" w:rsidRPr="00BA2F69" w:rsidRDefault="00F833F3" w:rsidP="00F833F3">
      <w:pPr>
        <w:spacing w:after="0" w:line="240" w:lineRule="auto"/>
        <w:ind w:right="-1"/>
        <w:rPr>
          <w:rFonts w:ascii="Times New Roman" w:eastAsia="Times New Roman" w:hAnsi="Times New Roman" w:cs="Times New Roman"/>
          <w:sz w:val="28"/>
          <w:szCs w:val="28"/>
          <w:lang w:eastAsia="ru-RU"/>
        </w:rPr>
      </w:pPr>
    </w:p>
    <w:p w:rsidR="00F833F3" w:rsidRPr="00BA2F69" w:rsidRDefault="00F833F3" w:rsidP="00F833F3">
      <w:pPr>
        <w:spacing w:after="0" w:line="240" w:lineRule="auto"/>
        <w:ind w:right="-1"/>
        <w:jc w:val="center"/>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Уважаемый (</w:t>
      </w:r>
      <w:proofErr w:type="spellStart"/>
      <w:r w:rsidRPr="00BA2F69">
        <w:rPr>
          <w:rFonts w:ascii="Times New Roman" w:eastAsia="Times New Roman" w:hAnsi="Times New Roman" w:cs="Times New Roman"/>
          <w:sz w:val="28"/>
          <w:szCs w:val="28"/>
          <w:lang w:eastAsia="ru-RU"/>
        </w:rPr>
        <w:t>ая</w:t>
      </w:r>
      <w:proofErr w:type="spellEnd"/>
      <w:r w:rsidRPr="00BA2F69">
        <w:rPr>
          <w:rFonts w:ascii="Times New Roman" w:eastAsia="Times New Roman" w:hAnsi="Times New Roman" w:cs="Times New Roman"/>
          <w:sz w:val="28"/>
          <w:szCs w:val="28"/>
          <w:lang w:eastAsia="ru-RU"/>
        </w:rPr>
        <w:t xml:space="preserve">) </w:t>
      </w:r>
      <w:r w:rsidRPr="00BA2F69">
        <w:rPr>
          <w:rFonts w:ascii="Times New Roman" w:eastAsia="Times New Roman" w:hAnsi="Times New Roman" w:cs="Times New Roman"/>
          <w:i/>
          <w:sz w:val="28"/>
          <w:szCs w:val="28"/>
          <w:lang w:eastAsia="ru-RU"/>
        </w:rPr>
        <w:t>имя отчество</w:t>
      </w:r>
      <w:r w:rsidRPr="00BA2F69">
        <w:rPr>
          <w:rFonts w:ascii="Times New Roman" w:eastAsia="Times New Roman" w:hAnsi="Times New Roman" w:cs="Times New Roman"/>
          <w:sz w:val="28"/>
          <w:szCs w:val="28"/>
          <w:lang w:eastAsia="ru-RU"/>
        </w:rPr>
        <w:t>!</w:t>
      </w:r>
    </w:p>
    <w:p w:rsidR="00F833F3" w:rsidRPr="00BA2F69" w:rsidRDefault="00F833F3" w:rsidP="00F833F3">
      <w:pPr>
        <w:spacing w:after="0" w:line="240" w:lineRule="auto"/>
        <w:ind w:right="-1"/>
        <w:rPr>
          <w:rFonts w:ascii="Times New Roman" w:eastAsia="Times New Roman" w:hAnsi="Times New Roman" w:cs="Times New Roman"/>
          <w:sz w:val="28"/>
          <w:szCs w:val="28"/>
          <w:lang w:eastAsia="ru-RU"/>
        </w:rPr>
      </w:pPr>
    </w:p>
    <w:p w:rsidR="00F833F3" w:rsidRPr="00BA2F69" w:rsidRDefault="001D52D3" w:rsidP="00F833F3">
      <w:pPr>
        <w:spacing w:after="0" w:line="240" w:lineRule="auto"/>
        <w:ind w:right="-1"/>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Счё</w:t>
      </w:r>
      <w:r w:rsidR="00F833F3" w:rsidRPr="00BA2F69">
        <w:rPr>
          <w:rFonts w:ascii="Times New Roman" w:eastAsia="Times New Roman" w:hAnsi="Times New Roman" w:cs="Times New Roman"/>
          <w:sz w:val="28"/>
          <w:szCs w:val="28"/>
          <w:lang w:eastAsia="ru-RU"/>
        </w:rPr>
        <w:t>тная палата города Нефтеюганска уведомляет Вас, что в соответствии с________________________________________</w:t>
      </w:r>
      <w:r w:rsidR="00BA2F69">
        <w:rPr>
          <w:rFonts w:ascii="Times New Roman" w:eastAsia="Times New Roman" w:hAnsi="Times New Roman" w:cs="Times New Roman"/>
          <w:sz w:val="28"/>
          <w:szCs w:val="28"/>
          <w:lang w:eastAsia="ru-RU"/>
        </w:rPr>
        <w:t>___________________________</w:t>
      </w:r>
      <w:r w:rsidR="00F833F3" w:rsidRPr="00BA2F69">
        <w:rPr>
          <w:rFonts w:ascii="Times New Roman" w:eastAsia="Times New Roman" w:hAnsi="Times New Roman" w:cs="Times New Roman"/>
          <w:sz w:val="28"/>
          <w:szCs w:val="28"/>
          <w:lang w:eastAsia="ru-RU"/>
        </w:rPr>
        <w:t>,</w:t>
      </w:r>
    </w:p>
    <w:p w:rsidR="00F833F3" w:rsidRPr="00BA2F69" w:rsidRDefault="00583816" w:rsidP="00F833F3">
      <w:pPr>
        <w:spacing w:after="0" w:line="240" w:lineRule="auto"/>
        <w:ind w:right="-1"/>
        <w:jc w:val="center"/>
        <w:rPr>
          <w:rFonts w:ascii="Times New Roman" w:eastAsia="Times New Roman" w:hAnsi="Times New Roman" w:cs="Times New Roman"/>
          <w:sz w:val="28"/>
          <w:szCs w:val="28"/>
          <w:vertAlign w:val="superscript"/>
          <w:lang w:eastAsia="ru-RU"/>
        </w:rPr>
      </w:pPr>
      <w:r w:rsidRPr="00BA2F69">
        <w:rPr>
          <w:rFonts w:ascii="Times New Roman" w:eastAsia="Times New Roman" w:hAnsi="Times New Roman" w:cs="Times New Roman"/>
          <w:sz w:val="28"/>
          <w:szCs w:val="28"/>
          <w:vertAlign w:val="superscript"/>
          <w:lang w:eastAsia="ru-RU"/>
        </w:rPr>
        <w:t>(</w:t>
      </w:r>
      <w:r w:rsidR="001D52D3" w:rsidRPr="00BA2F69">
        <w:rPr>
          <w:rFonts w:ascii="Times New Roman" w:eastAsia="Times New Roman" w:hAnsi="Times New Roman" w:cs="Times New Roman"/>
          <w:sz w:val="28"/>
          <w:szCs w:val="28"/>
          <w:vertAlign w:val="superscript"/>
          <w:lang w:eastAsia="ru-RU"/>
        </w:rPr>
        <w:t>пункт плана работы Счё</w:t>
      </w:r>
      <w:r w:rsidR="00F833F3" w:rsidRPr="00BA2F69">
        <w:rPr>
          <w:rFonts w:ascii="Times New Roman" w:eastAsia="Times New Roman" w:hAnsi="Times New Roman" w:cs="Times New Roman"/>
          <w:sz w:val="28"/>
          <w:szCs w:val="28"/>
          <w:vertAlign w:val="superscript"/>
          <w:lang w:eastAsia="ru-RU"/>
        </w:rPr>
        <w:t xml:space="preserve">тной палаты, </w:t>
      </w:r>
      <w:r w:rsidR="00F833F3" w:rsidRPr="00BA2F69">
        <w:rPr>
          <w:rFonts w:ascii="Times New Roman" w:eastAsia="Times New Roman" w:hAnsi="Times New Roman" w:cs="Times New Roman"/>
          <w:snapToGrid w:val="0"/>
          <w:sz w:val="28"/>
          <w:szCs w:val="28"/>
          <w:vertAlign w:val="superscript"/>
          <w:lang w:eastAsia="ru-RU"/>
        </w:rPr>
        <w:t xml:space="preserve">иные основания для проведения внешней проверки годового отчета об исполнении бюджета города, </w:t>
      </w:r>
      <w:r w:rsidR="001D52D3" w:rsidRPr="00BA2F69">
        <w:rPr>
          <w:rFonts w:ascii="Times New Roman" w:eastAsia="Times New Roman" w:hAnsi="Times New Roman" w:cs="Times New Roman"/>
          <w:snapToGrid w:val="0"/>
          <w:sz w:val="28"/>
          <w:szCs w:val="28"/>
          <w:vertAlign w:val="superscript"/>
          <w:lang w:eastAsia="ru-RU"/>
        </w:rPr>
        <w:t>предусмотренные Положением о Счё</w:t>
      </w:r>
      <w:r w:rsidR="00F833F3" w:rsidRPr="00BA2F69">
        <w:rPr>
          <w:rFonts w:ascii="Times New Roman" w:eastAsia="Times New Roman" w:hAnsi="Times New Roman" w:cs="Times New Roman"/>
          <w:snapToGrid w:val="0"/>
          <w:sz w:val="28"/>
          <w:szCs w:val="28"/>
          <w:vertAlign w:val="superscript"/>
          <w:lang w:eastAsia="ru-RU"/>
        </w:rPr>
        <w:t>тной палате города Нефтеюганска)</w:t>
      </w:r>
    </w:p>
    <w:p w:rsidR="00F833F3" w:rsidRPr="00BA2F69" w:rsidRDefault="00F833F3" w:rsidP="00F833F3">
      <w:pPr>
        <w:spacing w:after="0" w:line="240" w:lineRule="auto"/>
        <w:ind w:right="-1"/>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 xml:space="preserve">в_______________________________________________________ сотрудники: </w:t>
      </w:r>
    </w:p>
    <w:p w:rsidR="00F833F3" w:rsidRPr="00BA2F69" w:rsidRDefault="00F833F3" w:rsidP="00F833F3">
      <w:pPr>
        <w:spacing w:after="0" w:line="240" w:lineRule="auto"/>
        <w:ind w:left="2124" w:right="-1" w:firstLine="708"/>
        <w:rPr>
          <w:rFonts w:ascii="Times New Roman" w:eastAsia="Times New Roman" w:hAnsi="Times New Roman" w:cs="Times New Roman"/>
          <w:sz w:val="28"/>
          <w:szCs w:val="28"/>
          <w:vertAlign w:val="superscript"/>
          <w:lang w:eastAsia="ru-RU"/>
        </w:rPr>
      </w:pPr>
      <w:r w:rsidRPr="00BA2F69">
        <w:rPr>
          <w:rFonts w:ascii="Times New Roman" w:eastAsia="Times New Roman" w:hAnsi="Times New Roman" w:cs="Times New Roman"/>
          <w:sz w:val="28"/>
          <w:szCs w:val="28"/>
          <w:vertAlign w:val="superscript"/>
          <w:lang w:eastAsia="ru-RU"/>
        </w:rPr>
        <w:t>(наименование объекта проверки)</w:t>
      </w:r>
    </w:p>
    <w:p w:rsidR="00F833F3" w:rsidRPr="00BA2F69" w:rsidRDefault="00F833F3" w:rsidP="00F833F3">
      <w:pPr>
        <w:spacing w:after="0" w:line="240" w:lineRule="auto"/>
        <w:ind w:right="-1"/>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_________________________________________</w:t>
      </w:r>
      <w:r w:rsidR="00BA2F69">
        <w:rPr>
          <w:rFonts w:ascii="Times New Roman" w:eastAsia="Times New Roman" w:hAnsi="Times New Roman" w:cs="Times New Roman"/>
          <w:sz w:val="28"/>
          <w:szCs w:val="28"/>
          <w:lang w:eastAsia="ru-RU"/>
        </w:rPr>
        <w:t>___________________________</w:t>
      </w:r>
      <w:r w:rsidRPr="00BA2F69">
        <w:rPr>
          <w:rFonts w:ascii="Times New Roman" w:eastAsia="Times New Roman" w:hAnsi="Times New Roman" w:cs="Times New Roman"/>
          <w:sz w:val="28"/>
          <w:szCs w:val="28"/>
          <w:lang w:eastAsia="ru-RU"/>
        </w:rPr>
        <w:t>;</w:t>
      </w:r>
    </w:p>
    <w:p w:rsidR="00F833F3" w:rsidRPr="00BA2F69" w:rsidRDefault="00F833F3" w:rsidP="00F833F3">
      <w:pPr>
        <w:spacing w:after="0" w:line="240" w:lineRule="auto"/>
        <w:ind w:right="-1"/>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__________________________________________________________</w:t>
      </w:r>
      <w:r w:rsidR="00BA2F69">
        <w:rPr>
          <w:rFonts w:ascii="Times New Roman" w:eastAsia="Times New Roman" w:hAnsi="Times New Roman" w:cs="Times New Roman"/>
          <w:sz w:val="28"/>
          <w:szCs w:val="28"/>
          <w:lang w:eastAsia="ru-RU"/>
        </w:rPr>
        <w:t>__________</w:t>
      </w:r>
      <w:r w:rsidRPr="00BA2F69">
        <w:rPr>
          <w:rFonts w:ascii="Times New Roman" w:eastAsia="Times New Roman" w:hAnsi="Times New Roman" w:cs="Times New Roman"/>
          <w:sz w:val="28"/>
          <w:szCs w:val="28"/>
          <w:lang w:eastAsia="ru-RU"/>
        </w:rPr>
        <w:t>;</w:t>
      </w:r>
    </w:p>
    <w:p w:rsidR="00F833F3" w:rsidRPr="00BA2F69" w:rsidRDefault="00F833F3" w:rsidP="00F833F3">
      <w:pPr>
        <w:spacing w:after="0" w:line="240" w:lineRule="auto"/>
        <w:ind w:right="-1"/>
        <w:jc w:val="center"/>
        <w:rPr>
          <w:rFonts w:ascii="Times New Roman" w:eastAsia="Times New Roman" w:hAnsi="Times New Roman" w:cs="Times New Roman"/>
          <w:sz w:val="28"/>
          <w:szCs w:val="28"/>
          <w:vertAlign w:val="superscript"/>
          <w:lang w:eastAsia="ru-RU"/>
        </w:rPr>
      </w:pPr>
      <w:r w:rsidRPr="00BA2F69">
        <w:rPr>
          <w:rFonts w:ascii="Times New Roman" w:eastAsia="Times New Roman" w:hAnsi="Times New Roman" w:cs="Times New Roman"/>
          <w:sz w:val="28"/>
          <w:szCs w:val="28"/>
          <w:vertAlign w:val="superscript"/>
          <w:lang w:eastAsia="ru-RU"/>
        </w:rPr>
        <w:t>(должность, инициалы, фамилия)</w:t>
      </w:r>
    </w:p>
    <w:p w:rsidR="00F833F3" w:rsidRPr="00BA2F69" w:rsidRDefault="00F833F3" w:rsidP="00F833F3">
      <w:pPr>
        <w:spacing w:after="0" w:line="240" w:lineRule="auto"/>
        <w:ind w:right="-1"/>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будут проводить проверку</w:t>
      </w:r>
      <w:r w:rsidR="00BA2F69">
        <w:rPr>
          <w:rFonts w:ascii="Times New Roman" w:eastAsia="Times New Roman" w:hAnsi="Times New Roman" w:cs="Times New Roman"/>
          <w:sz w:val="28"/>
          <w:szCs w:val="28"/>
          <w:lang w:eastAsia="ru-RU"/>
        </w:rPr>
        <w:t xml:space="preserve"> «</w:t>
      </w:r>
      <w:r w:rsidRPr="00BA2F69">
        <w:rPr>
          <w:rFonts w:ascii="Times New Roman" w:eastAsia="Times New Roman" w:hAnsi="Times New Roman" w:cs="Times New Roman"/>
          <w:sz w:val="28"/>
          <w:szCs w:val="28"/>
          <w:lang w:eastAsia="ru-RU"/>
        </w:rPr>
        <w:t>___________________________________________».</w:t>
      </w:r>
    </w:p>
    <w:p w:rsidR="00F833F3" w:rsidRPr="00BA2F69" w:rsidRDefault="00F833F3" w:rsidP="00F833F3">
      <w:pPr>
        <w:spacing w:after="0" w:line="240" w:lineRule="auto"/>
        <w:ind w:right="-1"/>
        <w:rPr>
          <w:rFonts w:ascii="Times New Roman" w:eastAsia="Times New Roman" w:hAnsi="Times New Roman" w:cs="Times New Roman"/>
          <w:sz w:val="28"/>
          <w:szCs w:val="28"/>
          <w:vertAlign w:val="superscript"/>
          <w:lang w:eastAsia="ru-RU"/>
        </w:rPr>
      </w:pPr>
      <w:r w:rsidRPr="00BA2F69">
        <w:rPr>
          <w:rFonts w:ascii="Times New Roman" w:eastAsia="Times New Roman" w:hAnsi="Times New Roman" w:cs="Times New Roman"/>
          <w:sz w:val="28"/>
          <w:szCs w:val="28"/>
          <w:vertAlign w:val="superscript"/>
          <w:lang w:eastAsia="ru-RU"/>
        </w:rPr>
        <w:t xml:space="preserve">                                                                                                                  (наименование проверки)</w:t>
      </w:r>
    </w:p>
    <w:p w:rsidR="00F833F3" w:rsidRPr="00BA2F69" w:rsidRDefault="00F833F3" w:rsidP="00F833F3">
      <w:pPr>
        <w:spacing w:after="0" w:line="240" w:lineRule="auto"/>
        <w:ind w:right="-1"/>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Срок проведения проверки</w:t>
      </w:r>
      <w:r w:rsidR="00795D28" w:rsidRPr="00BA2F69">
        <w:rPr>
          <w:rFonts w:ascii="Times New Roman" w:eastAsia="Times New Roman" w:hAnsi="Times New Roman" w:cs="Times New Roman"/>
          <w:sz w:val="28"/>
          <w:szCs w:val="28"/>
          <w:lang w:eastAsia="ru-RU"/>
        </w:rPr>
        <w:t xml:space="preserve"> </w:t>
      </w:r>
      <w:r w:rsidR="00C65281" w:rsidRPr="00BA2F69">
        <w:rPr>
          <w:rFonts w:ascii="Times New Roman" w:eastAsia="Times New Roman" w:hAnsi="Times New Roman" w:cs="Times New Roman"/>
          <w:sz w:val="28"/>
          <w:szCs w:val="28"/>
          <w:lang w:eastAsia="ru-RU"/>
        </w:rPr>
        <w:t>________________________.</w:t>
      </w:r>
    </w:p>
    <w:p w:rsidR="00F833F3" w:rsidRPr="00BA2F69" w:rsidRDefault="00F833F3" w:rsidP="00F833F3">
      <w:pPr>
        <w:spacing w:after="0" w:line="240" w:lineRule="auto"/>
        <w:ind w:right="-1"/>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В соответствии с_____________________________________________________</w:t>
      </w:r>
    </w:p>
    <w:p w:rsidR="00F833F3" w:rsidRPr="00BA2F69" w:rsidRDefault="00F833F3" w:rsidP="00F833F3">
      <w:pPr>
        <w:spacing w:after="0" w:line="240" w:lineRule="auto"/>
        <w:ind w:right="-1"/>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__________________________________________</w:t>
      </w:r>
      <w:r w:rsidR="00BA2F69">
        <w:rPr>
          <w:rFonts w:ascii="Times New Roman" w:eastAsia="Times New Roman" w:hAnsi="Times New Roman" w:cs="Times New Roman"/>
          <w:sz w:val="28"/>
          <w:szCs w:val="28"/>
          <w:lang w:eastAsia="ru-RU"/>
        </w:rPr>
        <w:t>__________________________</w:t>
      </w:r>
    </w:p>
    <w:p w:rsidR="00F833F3" w:rsidRPr="00BA2F69" w:rsidRDefault="00F833F3" w:rsidP="00F833F3">
      <w:pPr>
        <w:spacing w:after="0" w:line="240" w:lineRule="auto"/>
        <w:ind w:right="-1"/>
        <w:jc w:val="center"/>
        <w:rPr>
          <w:rFonts w:ascii="Times New Roman" w:eastAsia="Times New Roman" w:hAnsi="Times New Roman" w:cs="Times New Roman"/>
          <w:snapToGrid w:val="0"/>
          <w:sz w:val="28"/>
          <w:szCs w:val="28"/>
          <w:vertAlign w:val="superscript"/>
          <w:lang w:eastAsia="ru-RU"/>
        </w:rPr>
      </w:pPr>
      <w:r w:rsidRPr="00BA2F69">
        <w:rPr>
          <w:rFonts w:ascii="Times New Roman" w:eastAsia="Times New Roman" w:hAnsi="Times New Roman" w:cs="Times New Roman"/>
          <w:sz w:val="28"/>
          <w:szCs w:val="28"/>
          <w:vertAlign w:val="superscript"/>
          <w:lang w:eastAsia="ru-RU"/>
        </w:rPr>
        <w:t xml:space="preserve">(статья </w:t>
      </w:r>
      <w:r w:rsidRPr="00BA2F69">
        <w:rPr>
          <w:rFonts w:ascii="Times New Roman" w:eastAsia="Times New Roman" w:hAnsi="Times New Roman" w:cs="Times New Roman"/>
          <w:snapToGrid w:val="0"/>
          <w:sz w:val="28"/>
          <w:szCs w:val="28"/>
          <w:vertAlign w:val="superscript"/>
          <w:lang w:eastAsia="ru-RU"/>
        </w:rPr>
        <w:t>Положения о Сч</w:t>
      </w:r>
      <w:r w:rsidR="001D52D3" w:rsidRPr="00BA2F69">
        <w:rPr>
          <w:rFonts w:ascii="Times New Roman" w:eastAsia="Times New Roman" w:hAnsi="Times New Roman" w:cs="Times New Roman"/>
          <w:snapToGrid w:val="0"/>
          <w:sz w:val="28"/>
          <w:szCs w:val="28"/>
          <w:vertAlign w:val="superscript"/>
          <w:lang w:eastAsia="ru-RU"/>
        </w:rPr>
        <w:t>ё</w:t>
      </w:r>
      <w:r w:rsidRPr="00BA2F69">
        <w:rPr>
          <w:rFonts w:ascii="Times New Roman" w:eastAsia="Times New Roman" w:hAnsi="Times New Roman" w:cs="Times New Roman"/>
          <w:snapToGrid w:val="0"/>
          <w:sz w:val="28"/>
          <w:szCs w:val="28"/>
          <w:vertAlign w:val="superscript"/>
          <w:lang w:eastAsia="ru-RU"/>
        </w:rPr>
        <w:t>тной палате)</w:t>
      </w:r>
    </w:p>
    <w:p w:rsidR="00F833F3" w:rsidRPr="00BA2F69" w:rsidRDefault="00F833F3" w:rsidP="00F833F3">
      <w:pPr>
        <w:spacing w:after="0" w:line="240" w:lineRule="auto"/>
        <w:ind w:right="-1"/>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 xml:space="preserve">прошу обеспечить необходимые условия для работы сотрудников и подготовить необходимые для проверки материалы. </w:t>
      </w:r>
    </w:p>
    <w:tbl>
      <w:tblPr>
        <w:tblW w:w="9781" w:type="dxa"/>
        <w:tblInd w:w="28" w:type="dxa"/>
        <w:tblLayout w:type="fixed"/>
        <w:tblCellMar>
          <w:left w:w="28" w:type="dxa"/>
          <w:right w:w="57" w:type="dxa"/>
        </w:tblCellMar>
        <w:tblLook w:val="04A0" w:firstRow="1" w:lastRow="0" w:firstColumn="1" w:lastColumn="0" w:noHBand="0" w:noVBand="1"/>
      </w:tblPr>
      <w:tblGrid>
        <w:gridCol w:w="1814"/>
        <w:gridCol w:w="344"/>
        <w:gridCol w:w="7623"/>
      </w:tblGrid>
      <w:tr w:rsidR="00F833F3" w:rsidRPr="00BA2F69" w:rsidTr="00D61CCC">
        <w:trPr>
          <w:cantSplit/>
        </w:trPr>
        <w:tc>
          <w:tcPr>
            <w:tcW w:w="1814" w:type="dxa"/>
            <w:hideMark/>
          </w:tcPr>
          <w:p w:rsidR="00F833F3" w:rsidRPr="00BA2F69" w:rsidRDefault="00F833F3" w:rsidP="00D61CCC">
            <w:pPr>
              <w:overflowPunct w:val="0"/>
              <w:autoSpaceDE w:val="0"/>
              <w:autoSpaceDN w:val="0"/>
              <w:adjustRightInd w:val="0"/>
              <w:spacing w:after="0" w:line="240" w:lineRule="auto"/>
              <w:ind w:right="-1"/>
              <w:textAlignment w:val="baseline"/>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Приложения:</w:t>
            </w:r>
          </w:p>
        </w:tc>
        <w:tc>
          <w:tcPr>
            <w:tcW w:w="344" w:type="dxa"/>
            <w:hideMark/>
          </w:tcPr>
          <w:p w:rsidR="00F833F3" w:rsidRPr="00BA2F69" w:rsidRDefault="00F833F3" w:rsidP="00D61CCC">
            <w:pPr>
              <w:overflowPunct w:val="0"/>
              <w:autoSpaceDE w:val="0"/>
              <w:autoSpaceDN w:val="0"/>
              <w:adjustRightInd w:val="0"/>
              <w:spacing w:after="0" w:line="240" w:lineRule="auto"/>
              <w:ind w:right="-1"/>
              <w:textAlignment w:val="baseline"/>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1</w:t>
            </w:r>
          </w:p>
        </w:tc>
        <w:tc>
          <w:tcPr>
            <w:tcW w:w="7623" w:type="dxa"/>
            <w:hideMark/>
          </w:tcPr>
          <w:p w:rsidR="00F833F3" w:rsidRPr="00BA2F69" w:rsidRDefault="00F833F3" w:rsidP="00583816">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Программа проведения внешней проверки годового отчета об исполнении бюджета города</w:t>
            </w:r>
            <w:r w:rsidR="00583816" w:rsidRPr="00BA2F69">
              <w:rPr>
                <w:rFonts w:ascii="Times New Roman" w:eastAsia="Times New Roman" w:hAnsi="Times New Roman" w:cs="Times New Roman"/>
                <w:sz w:val="28"/>
                <w:szCs w:val="28"/>
                <w:lang w:eastAsia="ru-RU"/>
              </w:rPr>
              <w:t xml:space="preserve"> </w:t>
            </w:r>
            <w:r w:rsidRPr="00BA2F69">
              <w:rPr>
                <w:rFonts w:ascii="Times New Roman" w:eastAsia="Times New Roman" w:hAnsi="Times New Roman" w:cs="Times New Roman"/>
                <w:sz w:val="28"/>
                <w:szCs w:val="28"/>
                <w:lang w:eastAsia="ru-RU"/>
              </w:rPr>
              <w:t>(копия) на ___ л. в 1 экз.</w:t>
            </w:r>
          </w:p>
        </w:tc>
      </w:tr>
      <w:tr w:rsidR="00F833F3" w:rsidRPr="00BA2F69" w:rsidTr="00D61CCC">
        <w:trPr>
          <w:cantSplit/>
        </w:trPr>
        <w:tc>
          <w:tcPr>
            <w:tcW w:w="1814" w:type="dxa"/>
          </w:tcPr>
          <w:p w:rsidR="00F833F3" w:rsidRPr="00BA2F69" w:rsidRDefault="00F833F3" w:rsidP="00D61CCC">
            <w:pPr>
              <w:overflowPunct w:val="0"/>
              <w:autoSpaceDE w:val="0"/>
              <w:autoSpaceDN w:val="0"/>
              <w:adjustRightInd w:val="0"/>
              <w:spacing w:after="0" w:line="240" w:lineRule="auto"/>
              <w:ind w:right="-1"/>
              <w:textAlignment w:val="baseline"/>
              <w:rPr>
                <w:rFonts w:ascii="Times New Roman" w:eastAsia="Times New Roman" w:hAnsi="Times New Roman" w:cs="Times New Roman"/>
                <w:sz w:val="28"/>
                <w:szCs w:val="28"/>
                <w:lang w:eastAsia="ru-RU"/>
              </w:rPr>
            </w:pPr>
          </w:p>
        </w:tc>
        <w:tc>
          <w:tcPr>
            <w:tcW w:w="344" w:type="dxa"/>
            <w:hideMark/>
          </w:tcPr>
          <w:p w:rsidR="00F833F3" w:rsidRPr="00BA2F69" w:rsidRDefault="00F833F3" w:rsidP="00D61CCC">
            <w:pPr>
              <w:overflowPunct w:val="0"/>
              <w:autoSpaceDE w:val="0"/>
              <w:autoSpaceDN w:val="0"/>
              <w:adjustRightInd w:val="0"/>
              <w:spacing w:after="0" w:line="240" w:lineRule="auto"/>
              <w:ind w:right="-1"/>
              <w:textAlignment w:val="baseline"/>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2</w:t>
            </w:r>
          </w:p>
        </w:tc>
        <w:tc>
          <w:tcPr>
            <w:tcW w:w="7623" w:type="dxa"/>
            <w:hideMark/>
          </w:tcPr>
          <w:p w:rsidR="00F833F3" w:rsidRPr="00BA2F69" w:rsidRDefault="00F833F3" w:rsidP="00D61CC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Перечень документов и вопросов на ____ л. в 1 экз.</w:t>
            </w:r>
          </w:p>
          <w:p w:rsidR="00F833F3" w:rsidRPr="00BA2F69" w:rsidRDefault="00F833F3" w:rsidP="00D61CC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 xml:space="preserve"> (в случае необходимости).</w:t>
            </w:r>
          </w:p>
        </w:tc>
      </w:tr>
      <w:tr w:rsidR="00F833F3" w:rsidRPr="00BA2F69" w:rsidTr="00D61CCC">
        <w:trPr>
          <w:cantSplit/>
        </w:trPr>
        <w:tc>
          <w:tcPr>
            <w:tcW w:w="1814" w:type="dxa"/>
          </w:tcPr>
          <w:p w:rsidR="00F833F3" w:rsidRPr="00BA2F69" w:rsidRDefault="00F833F3" w:rsidP="00D61CCC">
            <w:pPr>
              <w:overflowPunct w:val="0"/>
              <w:autoSpaceDE w:val="0"/>
              <w:autoSpaceDN w:val="0"/>
              <w:adjustRightInd w:val="0"/>
              <w:spacing w:after="0" w:line="240" w:lineRule="auto"/>
              <w:ind w:right="-1"/>
              <w:textAlignment w:val="baseline"/>
              <w:rPr>
                <w:rFonts w:ascii="Times New Roman" w:eastAsia="Times New Roman" w:hAnsi="Times New Roman" w:cs="Times New Roman"/>
                <w:sz w:val="28"/>
                <w:szCs w:val="28"/>
                <w:lang w:eastAsia="ru-RU"/>
              </w:rPr>
            </w:pPr>
          </w:p>
        </w:tc>
        <w:tc>
          <w:tcPr>
            <w:tcW w:w="344" w:type="dxa"/>
            <w:hideMark/>
          </w:tcPr>
          <w:p w:rsidR="00F833F3" w:rsidRPr="00BA2F69" w:rsidRDefault="00F833F3" w:rsidP="00D61CCC">
            <w:pPr>
              <w:overflowPunct w:val="0"/>
              <w:autoSpaceDE w:val="0"/>
              <w:autoSpaceDN w:val="0"/>
              <w:adjustRightInd w:val="0"/>
              <w:spacing w:after="0" w:line="240" w:lineRule="auto"/>
              <w:ind w:right="-1"/>
              <w:textAlignment w:val="baseline"/>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3</w:t>
            </w:r>
          </w:p>
        </w:tc>
        <w:tc>
          <w:tcPr>
            <w:tcW w:w="7623" w:type="dxa"/>
            <w:hideMark/>
          </w:tcPr>
          <w:p w:rsidR="00F833F3" w:rsidRPr="00BA2F69" w:rsidRDefault="00F833F3" w:rsidP="00D61CCC">
            <w:p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Формы на ___ л. в 1 экз. (в случае необходимости).</w:t>
            </w:r>
          </w:p>
        </w:tc>
      </w:tr>
    </w:tbl>
    <w:p w:rsidR="00F833F3" w:rsidRPr="00BA2F69" w:rsidRDefault="00F833F3" w:rsidP="00F833F3">
      <w:pPr>
        <w:spacing w:after="0" w:line="240" w:lineRule="auto"/>
        <w:ind w:left="284" w:right="-1"/>
        <w:rPr>
          <w:rFonts w:ascii="Times New Roman" w:eastAsia="Times New Roman" w:hAnsi="Times New Roman" w:cs="Times New Roman"/>
          <w:sz w:val="28"/>
          <w:szCs w:val="28"/>
          <w:lang w:eastAsia="ru-RU"/>
        </w:rPr>
      </w:pPr>
    </w:p>
    <w:p w:rsidR="00F833F3" w:rsidRDefault="00F833F3" w:rsidP="00F833F3">
      <w:pPr>
        <w:spacing w:after="0" w:line="240" w:lineRule="auto"/>
        <w:ind w:left="284" w:right="-1"/>
        <w:rPr>
          <w:rFonts w:ascii="Times New Roman" w:eastAsia="Times New Roman" w:hAnsi="Times New Roman" w:cs="Times New Roman"/>
          <w:sz w:val="28"/>
          <w:szCs w:val="28"/>
          <w:lang w:eastAsia="ru-RU"/>
        </w:rPr>
      </w:pPr>
    </w:p>
    <w:p w:rsidR="00B026D8" w:rsidRPr="00BA2F69" w:rsidRDefault="00B026D8" w:rsidP="00F833F3">
      <w:pPr>
        <w:spacing w:after="0" w:line="240" w:lineRule="auto"/>
        <w:ind w:left="284" w:right="-1"/>
        <w:rPr>
          <w:rFonts w:ascii="Times New Roman" w:eastAsia="Times New Roman" w:hAnsi="Times New Roman" w:cs="Times New Roman"/>
          <w:sz w:val="28"/>
          <w:szCs w:val="28"/>
          <w:lang w:eastAsia="ru-RU"/>
        </w:rPr>
      </w:pPr>
    </w:p>
    <w:p w:rsidR="00F833F3" w:rsidRPr="00BA2F69" w:rsidRDefault="00F833F3" w:rsidP="00B026D8">
      <w:pPr>
        <w:spacing w:after="0" w:line="240" w:lineRule="auto"/>
        <w:ind w:right="-1"/>
        <w:rPr>
          <w:rFonts w:ascii="Times New Roman" w:eastAsia="Times New Roman" w:hAnsi="Times New Roman" w:cs="Times New Roman"/>
          <w:sz w:val="28"/>
          <w:szCs w:val="28"/>
          <w:lang w:eastAsia="ru-RU"/>
        </w:rPr>
      </w:pPr>
      <w:r w:rsidRPr="00BA2F69">
        <w:rPr>
          <w:rFonts w:ascii="Times New Roman" w:eastAsia="Times New Roman" w:hAnsi="Times New Roman" w:cs="Times New Roman"/>
          <w:sz w:val="28"/>
          <w:szCs w:val="28"/>
          <w:lang w:eastAsia="ru-RU"/>
        </w:rPr>
        <w:t>Должность                                личная подпись                   инициалы и фамилия</w:t>
      </w:r>
    </w:p>
    <w:p w:rsidR="00F833F3" w:rsidRPr="00BA2F69" w:rsidRDefault="00F833F3" w:rsidP="00F833F3">
      <w:pPr>
        <w:spacing w:after="0" w:line="240" w:lineRule="auto"/>
        <w:ind w:left="284" w:right="-1"/>
        <w:rPr>
          <w:rFonts w:ascii="Times New Roman" w:eastAsia="Times New Roman" w:hAnsi="Times New Roman" w:cs="Times New Roman"/>
          <w:sz w:val="28"/>
          <w:szCs w:val="28"/>
          <w:lang w:eastAsia="ru-RU"/>
        </w:rPr>
      </w:pPr>
    </w:p>
    <w:p w:rsidR="00583816" w:rsidRPr="00BA2F69" w:rsidRDefault="00583816" w:rsidP="00F833F3">
      <w:pPr>
        <w:spacing w:after="0" w:line="240" w:lineRule="auto"/>
        <w:ind w:left="284" w:right="-1"/>
        <w:rPr>
          <w:rFonts w:ascii="Times New Roman" w:eastAsia="Times New Roman" w:hAnsi="Times New Roman" w:cs="Times New Roman"/>
          <w:sz w:val="28"/>
          <w:szCs w:val="28"/>
          <w:lang w:eastAsia="ru-RU"/>
        </w:rPr>
      </w:pPr>
    </w:p>
    <w:p w:rsidR="00583816" w:rsidRPr="00BA2F69" w:rsidRDefault="00583816" w:rsidP="00F833F3">
      <w:pPr>
        <w:spacing w:after="0" w:line="240" w:lineRule="auto"/>
        <w:ind w:left="284" w:right="-1"/>
        <w:rPr>
          <w:rFonts w:ascii="Times New Roman" w:eastAsia="Times New Roman" w:hAnsi="Times New Roman" w:cs="Times New Roman"/>
          <w:sz w:val="28"/>
          <w:szCs w:val="28"/>
          <w:lang w:eastAsia="ru-RU"/>
        </w:rPr>
      </w:pPr>
    </w:p>
    <w:p w:rsidR="00583816" w:rsidRPr="00590C50" w:rsidRDefault="00583816" w:rsidP="00607EC0">
      <w:pPr>
        <w:spacing w:after="0" w:line="240" w:lineRule="auto"/>
        <w:ind w:left="5948" w:right="-1"/>
        <w:jc w:val="right"/>
        <w:rPr>
          <w:rFonts w:ascii="Times New Roman" w:eastAsia="Times New Roman" w:hAnsi="Times New Roman" w:cs="Times New Roman"/>
          <w:sz w:val="28"/>
          <w:szCs w:val="28"/>
          <w:lang w:eastAsia="ru-RU"/>
        </w:rPr>
      </w:pPr>
      <w:r w:rsidRPr="00590C50">
        <w:rPr>
          <w:rFonts w:ascii="Times New Roman" w:eastAsia="Times New Roman" w:hAnsi="Times New Roman" w:cs="Times New Roman"/>
          <w:sz w:val="28"/>
          <w:szCs w:val="28"/>
          <w:lang w:eastAsia="ru-RU"/>
        </w:rPr>
        <w:t>Приложение 5 к стандарту</w:t>
      </w:r>
    </w:p>
    <w:p w:rsidR="00583816" w:rsidRPr="00590C50" w:rsidRDefault="00583816" w:rsidP="00590C50">
      <w:pPr>
        <w:spacing w:after="0" w:line="240" w:lineRule="auto"/>
        <w:ind w:left="284" w:right="-1"/>
        <w:jc w:val="both"/>
        <w:rPr>
          <w:rFonts w:ascii="Times New Roman" w:eastAsia="Times New Roman" w:hAnsi="Times New Roman" w:cs="Times New Roman"/>
          <w:sz w:val="28"/>
          <w:szCs w:val="28"/>
          <w:lang w:eastAsia="ru-RU"/>
        </w:rPr>
      </w:pPr>
    </w:p>
    <w:p w:rsidR="00590C50" w:rsidRPr="00590C50" w:rsidRDefault="00590C50" w:rsidP="00590C50">
      <w:pPr>
        <w:spacing w:after="0" w:line="240" w:lineRule="auto"/>
        <w:jc w:val="center"/>
        <w:rPr>
          <w:rFonts w:ascii="Times New Roman" w:hAnsi="Times New Roman" w:cs="Times New Roman"/>
          <w:b/>
          <w:sz w:val="28"/>
          <w:szCs w:val="28"/>
        </w:rPr>
      </w:pPr>
      <w:r w:rsidRPr="00590C50">
        <w:rPr>
          <w:rFonts w:ascii="Times New Roman" w:hAnsi="Times New Roman" w:cs="Times New Roman"/>
          <w:b/>
          <w:sz w:val="28"/>
          <w:szCs w:val="28"/>
        </w:rPr>
        <w:t>Методические рекомендации по проверке годовой бюджетной отчетности</w:t>
      </w:r>
    </w:p>
    <w:p w:rsidR="00590C50" w:rsidRPr="00590C50" w:rsidRDefault="00590C50" w:rsidP="00590C50">
      <w:pPr>
        <w:spacing w:after="0" w:line="240" w:lineRule="auto"/>
        <w:jc w:val="center"/>
        <w:rPr>
          <w:rFonts w:ascii="Times New Roman" w:hAnsi="Times New Roman" w:cs="Times New Roman"/>
          <w:b/>
          <w:sz w:val="28"/>
          <w:szCs w:val="28"/>
        </w:rPr>
      </w:pPr>
      <w:r w:rsidRPr="00590C50">
        <w:rPr>
          <w:rFonts w:ascii="Times New Roman" w:hAnsi="Times New Roman" w:cs="Times New Roman"/>
          <w:b/>
          <w:sz w:val="28"/>
          <w:szCs w:val="28"/>
        </w:rPr>
        <w:t>главных администраторов бюджетных средств при организации внешней проверки годового отчета об исполнении бюджета</w:t>
      </w:r>
      <w:r w:rsidR="00461D69">
        <w:rPr>
          <w:rFonts w:ascii="Times New Roman" w:hAnsi="Times New Roman" w:cs="Times New Roman"/>
          <w:b/>
          <w:sz w:val="28"/>
          <w:szCs w:val="28"/>
        </w:rPr>
        <w:t xml:space="preserve"> города</w:t>
      </w:r>
    </w:p>
    <w:p w:rsidR="00590C50" w:rsidRDefault="00590C50" w:rsidP="00590C50">
      <w:pPr>
        <w:spacing w:line="240" w:lineRule="auto"/>
        <w:jc w:val="center"/>
        <w:rPr>
          <w:rFonts w:ascii="Times New Roman" w:hAnsi="Times New Roman" w:cs="Times New Roman"/>
          <w:b/>
          <w:sz w:val="28"/>
          <w:szCs w:val="28"/>
        </w:rPr>
      </w:pPr>
    </w:p>
    <w:p w:rsidR="00590C50" w:rsidRPr="00590C50" w:rsidRDefault="00590C50" w:rsidP="00590C50">
      <w:pPr>
        <w:spacing w:line="240" w:lineRule="auto"/>
        <w:jc w:val="center"/>
        <w:rPr>
          <w:rFonts w:ascii="Times New Roman" w:hAnsi="Times New Roman" w:cs="Times New Roman"/>
          <w:b/>
          <w:sz w:val="28"/>
          <w:szCs w:val="28"/>
        </w:rPr>
      </w:pPr>
      <w:r w:rsidRPr="00590C50">
        <w:rPr>
          <w:rFonts w:ascii="Times New Roman" w:hAnsi="Times New Roman" w:cs="Times New Roman"/>
          <w:b/>
          <w:sz w:val="28"/>
          <w:szCs w:val="28"/>
        </w:rPr>
        <w:t>1. Общие положения</w:t>
      </w:r>
    </w:p>
    <w:p w:rsid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xml:space="preserve">1.1. Настоящие Методические рекомендации разработаны для практического их применения при организации и проведении внешней проверки </w:t>
      </w:r>
      <w:r w:rsidRPr="00590C50">
        <w:rPr>
          <w:rFonts w:ascii="Times New Roman" w:hAnsi="Times New Roman" w:cs="Times New Roman"/>
          <w:sz w:val="28"/>
          <w:szCs w:val="28"/>
        </w:rPr>
        <w:lastRenderedPageBreak/>
        <w:t>годовой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по тексту – главные администраторы бюджетных средств) в соответствии с требованиями Бюджетного кодекса Российской Федерации,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бюджетном устройстве и бюджетном процессе в городе Нефтеюганске, утвержденного решением Думы города от 25.09.2013 № 633-</w:t>
      </w:r>
      <w:r w:rsidRPr="00590C50">
        <w:rPr>
          <w:rFonts w:ascii="Times New Roman" w:hAnsi="Times New Roman" w:cs="Times New Roman"/>
          <w:sz w:val="28"/>
          <w:szCs w:val="28"/>
          <w:lang w:val="en-US"/>
        </w:rPr>
        <w:t>V</w:t>
      </w:r>
      <w:r w:rsidRPr="00590C50">
        <w:rPr>
          <w:rFonts w:ascii="Times New Roman" w:hAnsi="Times New Roman" w:cs="Times New Roman"/>
          <w:sz w:val="28"/>
          <w:szCs w:val="28"/>
        </w:rPr>
        <w:t>.</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1.2. Целью разработки рекомендаций является установление единых приемов и подходов к организации и проведению проверки годовой бюджетной отчетности главных администраторов бюджетных средств при организации внешней проверки годового отчета об исполнении местного бюджета.</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1.3. Задачей рекомендаций является установление соответствия нормативно-правовой базы по проведению проверки годовой бюджетной отчетности главных администраторов бюджетных средств при организации внешней проверки годового отчета об исполнении местного бюджета требованиям Бюджетного кодекса Российской Федерации, иным законодательным актам Российской Федерации, нормативным правовым актам Министерства финансов Российской Федерации.</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1.4. В процессе внешней проверки бюджетной отчетности главных администраторов бюджетных средств, проводится:</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анализ соблюдения бюджетного законодательства при исполнении бюджета за отчетный год;</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установление полноты бюджетной отчетности главных администраторов бюджетных средств, ее соответствие требованиям нормативных правовых актов;</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оценка достоверности показателей бюджетной отчетности главных администраторов бюджетных средств.</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1.5. В ходе внешней проверки годовой бюджетной отчетности применяются различные методы.</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1.6. Внешняя проверка годовой отчётности главных администраторов бюджетных средств осуществляется в форм</w:t>
      </w:r>
      <w:r w:rsidR="00A831F8">
        <w:rPr>
          <w:rFonts w:ascii="Times New Roman" w:hAnsi="Times New Roman" w:cs="Times New Roman"/>
          <w:sz w:val="28"/>
          <w:szCs w:val="28"/>
        </w:rPr>
        <w:t>е контрольно</w:t>
      </w:r>
      <w:r w:rsidRPr="00590C50">
        <w:rPr>
          <w:rFonts w:ascii="Times New Roman" w:hAnsi="Times New Roman" w:cs="Times New Roman"/>
          <w:sz w:val="28"/>
          <w:szCs w:val="28"/>
        </w:rPr>
        <w:t>го мероприятия. Результаты внешней проверки оформляются в виде акта контрольного мероприятия и отчёта по результатам контрольного мероприятия. Акт контрольного мероприятия и отчёт по результатам контрольного мероприятия оформляется по каждому главному администратору бюджетных средств.</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1.7. Внешняя проверка годовой бюджетной отчётности главных администраторов бюджетных средств может проводиться специалистами Счётной палаты, как с выходом на проверяемый объект, так и в виде камеральной</w:t>
      </w:r>
      <w:r w:rsidR="00BA2F69">
        <w:rPr>
          <w:rFonts w:ascii="Times New Roman" w:hAnsi="Times New Roman" w:cs="Times New Roman"/>
          <w:sz w:val="28"/>
          <w:szCs w:val="28"/>
        </w:rPr>
        <w:t xml:space="preserve"> </w:t>
      </w:r>
      <w:r w:rsidRPr="00590C50">
        <w:rPr>
          <w:rFonts w:ascii="Times New Roman" w:hAnsi="Times New Roman" w:cs="Times New Roman"/>
          <w:sz w:val="28"/>
          <w:szCs w:val="28"/>
        </w:rPr>
        <w:t>проверки без выхода на проверяемый объект на основании предоставленных документов и информации.</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1.8.  Контрольное мероприятие по внешней проверке годовой бюджетной отчётности главных распорядителей администраторов бюджетных средств проводится в соответствии со стандартом муниципального финансового контроля «Общие правила проведения контрольного мероприятия.</w:t>
      </w:r>
    </w:p>
    <w:p w:rsidR="00590C50" w:rsidRPr="00590C50" w:rsidRDefault="00590C50" w:rsidP="00590C50">
      <w:pPr>
        <w:spacing w:after="0" w:line="240" w:lineRule="auto"/>
        <w:jc w:val="both"/>
        <w:rPr>
          <w:rFonts w:ascii="Times New Roman" w:hAnsi="Times New Roman" w:cs="Times New Roman"/>
          <w:sz w:val="28"/>
          <w:szCs w:val="28"/>
        </w:rPr>
      </w:pPr>
    </w:p>
    <w:p w:rsidR="00590C50" w:rsidRPr="00590C50" w:rsidRDefault="00590C50" w:rsidP="00590C50">
      <w:pPr>
        <w:spacing w:after="0" w:line="240" w:lineRule="auto"/>
        <w:jc w:val="center"/>
        <w:rPr>
          <w:rFonts w:ascii="Times New Roman" w:hAnsi="Times New Roman" w:cs="Times New Roman"/>
          <w:b/>
          <w:sz w:val="28"/>
          <w:szCs w:val="28"/>
        </w:rPr>
      </w:pPr>
      <w:r w:rsidRPr="00590C50">
        <w:rPr>
          <w:rFonts w:ascii="Times New Roman" w:hAnsi="Times New Roman" w:cs="Times New Roman"/>
          <w:b/>
          <w:sz w:val="28"/>
          <w:szCs w:val="28"/>
        </w:rPr>
        <w:t>2.</w:t>
      </w:r>
      <w:r w:rsidRPr="00590C50">
        <w:rPr>
          <w:rFonts w:ascii="Times New Roman" w:hAnsi="Times New Roman" w:cs="Times New Roman"/>
          <w:sz w:val="28"/>
          <w:szCs w:val="28"/>
        </w:rPr>
        <w:t xml:space="preserve"> </w:t>
      </w:r>
      <w:r w:rsidRPr="00590C50">
        <w:rPr>
          <w:rFonts w:ascii="Times New Roman" w:hAnsi="Times New Roman" w:cs="Times New Roman"/>
          <w:b/>
          <w:sz w:val="28"/>
          <w:szCs w:val="28"/>
        </w:rPr>
        <w:t>Организация и подготовка к проверке</w:t>
      </w:r>
    </w:p>
    <w:p w:rsidR="00590C50" w:rsidRPr="00590C50" w:rsidRDefault="00590C50" w:rsidP="00590C50">
      <w:pPr>
        <w:spacing w:after="0" w:line="240" w:lineRule="auto"/>
        <w:jc w:val="both"/>
        <w:rPr>
          <w:rFonts w:ascii="Times New Roman" w:hAnsi="Times New Roman" w:cs="Times New Roman"/>
          <w:b/>
          <w:sz w:val="28"/>
          <w:szCs w:val="28"/>
        </w:rPr>
      </w:pP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2.1. Организация проверки начинается с изучения нормативной правовой базы по определению порядка проведения внешней проверки бюджетной отчетности об исполнении местного бюджета.</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2.2. Внешняя проверка годовой бюджетной отчетности представляет собой систему обязательных контрольных действий по проверке годовой отчетности по составу, соответствию установленным формам, достоверности отражения показателей бюджетной отчетности и их соответствия бюджетному уч</w:t>
      </w:r>
      <w:r w:rsidR="001729E0">
        <w:rPr>
          <w:rFonts w:ascii="Times New Roman" w:hAnsi="Times New Roman" w:cs="Times New Roman"/>
          <w:sz w:val="28"/>
          <w:szCs w:val="28"/>
        </w:rPr>
        <w:t>ё</w:t>
      </w:r>
      <w:r w:rsidRPr="00590C50">
        <w:rPr>
          <w:rFonts w:ascii="Times New Roman" w:hAnsi="Times New Roman" w:cs="Times New Roman"/>
          <w:sz w:val="28"/>
          <w:szCs w:val="28"/>
        </w:rPr>
        <w:t>ту.</w:t>
      </w:r>
    </w:p>
    <w:p w:rsidR="00590C50" w:rsidRPr="00590C50" w:rsidRDefault="00590C50" w:rsidP="00590C50">
      <w:pPr>
        <w:spacing w:after="0" w:line="240" w:lineRule="auto"/>
        <w:jc w:val="both"/>
        <w:rPr>
          <w:rFonts w:ascii="Times New Roman" w:hAnsi="Times New Roman" w:cs="Times New Roman"/>
          <w:sz w:val="28"/>
          <w:szCs w:val="28"/>
        </w:rPr>
      </w:pPr>
      <w:r w:rsidRPr="00590C50">
        <w:rPr>
          <w:rFonts w:ascii="Times New Roman" w:hAnsi="Times New Roman" w:cs="Times New Roman"/>
          <w:sz w:val="28"/>
          <w:szCs w:val="28"/>
        </w:rPr>
        <w:t>Целями проведения внешней проверки являются:</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установление полноты представленной бюджетной отчетности, ее соответствие установленным требованиям;</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оценка достоверности показателей представленной годовой бюджетной отчетности.</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2.3. Предметом проверки являются годовая бюджетная отчетности, представленная участниками бюджетного процесса, показатели, характеризующие исполнение бюджета и другие материалы.</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2.4. Объектами внешней проверки являются главные администраторы бюджетных средств.</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2.5. Подготовительным этапом является разработка программы проведения контрольного мероприятия, которая утверждается председателем Счётной палаты. В программе обязательно указываются исполнители и сроки исполнения.</w:t>
      </w:r>
    </w:p>
    <w:p w:rsidR="00590C50" w:rsidRPr="00590C50" w:rsidRDefault="00590C50" w:rsidP="00302639">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xml:space="preserve">2.6. </w:t>
      </w:r>
      <w:r w:rsidR="00302639">
        <w:rPr>
          <w:rFonts w:ascii="Times New Roman" w:hAnsi="Times New Roman" w:cs="Times New Roman"/>
          <w:sz w:val="28"/>
          <w:szCs w:val="28"/>
        </w:rPr>
        <w:t xml:space="preserve">До начала основного этапа контрольного мероприятия руководителю объекта контрольного мероприятия </w:t>
      </w:r>
      <w:r w:rsidRPr="00590C50">
        <w:rPr>
          <w:rFonts w:ascii="Times New Roman" w:hAnsi="Times New Roman" w:cs="Times New Roman"/>
          <w:sz w:val="28"/>
          <w:szCs w:val="28"/>
        </w:rPr>
        <w:t>направляется уведомление о проведении контрольного мероприятия. В уведомлении указываются наименование контрольного мероприятия, основание для его проведения, сроки проведения, состав участников мероприятия. В случае проведения контрольного мероприятия на объекте в уведомлении указываются сроки проведения мероприятия, предложение создать необходимые условия для проведения контрольного мероприятия, а также подготовить документы и материалы.</w:t>
      </w:r>
    </w:p>
    <w:p w:rsidR="00590C50" w:rsidRPr="00590C50" w:rsidRDefault="00590C50" w:rsidP="00590C50">
      <w:pPr>
        <w:spacing w:after="0" w:line="240" w:lineRule="auto"/>
        <w:jc w:val="both"/>
        <w:rPr>
          <w:rFonts w:ascii="Times New Roman" w:hAnsi="Times New Roman" w:cs="Times New Roman"/>
          <w:sz w:val="28"/>
          <w:szCs w:val="28"/>
        </w:rPr>
      </w:pPr>
    </w:p>
    <w:p w:rsidR="00590C50" w:rsidRPr="00590C50" w:rsidRDefault="00590C50" w:rsidP="00590C50">
      <w:pPr>
        <w:spacing w:after="0" w:line="240" w:lineRule="auto"/>
        <w:jc w:val="center"/>
        <w:rPr>
          <w:rFonts w:ascii="Times New Roman" w:hAnsi="Times New Roman" w:cs="Times New Roman"/>
          <w:b/>
          <w:sz w:val="28"/>
          <w:szCs w:val="28"/>
        </w:rPr>
      </w:pPr>
      <w:r w:rsidRPr="00590C50">
        <w:rPr>
          <w:rFonts w:ascii="Times New Roman" w:hAnsi="Times New Roman" w:cs="Times New Roman"/>
          <w:b/>
          <w:sz w:val="28"/>
          <w:szCs w:val="28"/>
        </w:rPr>
        <w:t>3. Основные вопросы, рассматриваемые в ходе контрольного мероприятия без выхода на объект (камеральная проверка).</w:t>
      </w:r>
    </w:p>
    <w:p w:rsidR="00590C50" w:rsidRPr="00590C50" w:rsidRDefault="00590C50" w:rsidP="00590C50">
      <w:pPr>
        <w:spacing w:after="0" w:line="240" w:lineRule="auto"/>
        <w:jc w:val="both"/>
        <w:rPr>
          <w:rFonts w:ascii="Times New Roman" w:hAnsi="Times New Roman" w:cs="Times New Roman"/>
          <w:spacing w:val="-1"/>
          <w:sz w:val="28"/>
          <w:szCs w:val="28"/>
        </w:rPr>
      </w:pPr>
    </w:p>
    <w:p w:rsidR="00590C50" w:rsidRPr="00590C50" w:rsidRDefault="00590C50" w:rsidP="00590C50">
      <w:pPr>
        <w:spacing w:after="0" w:line="240" w:lineRule="auto"/>
        <w:ind w:firstLine="708"/>
        <w:jc w:val="both"/>
        <w:rPr>
          <w:rFonts w:ascii="Times New Roman" w:hAnsi="Times New Roman" w:cs="Times New Roman"/>
          <w:b/>
          <w:spacing w:val="-1"/>
          <w:sz w:val="28"/>
          <w:szCs w:val="28"/>
        </w:rPr>
      </w:pPr>
      <w:r w:rsidRPr="00590C50">
        <w:rPr>
          <w:rFonts w:ascii="Times New Roman" w:hAnsi="Times New Roman" w:cs="Times New Roman"/>
          <w:spacing w:val="-1"/>
          <w:sz w:val="28"/>
          <w:szCs w:val="28"/>
        </w:rPr>
        <w:t>При проведении внешней проверки годовой бюджетной отчетности главных администраторов бюджетных средств рекомендуются к рассмотрению основные вопросы, а именно:</w:t>
      </w:r>
      <w:r w:rsidRPr="00590C50">
        <w:rPr>
          <w:rFonts w:ascii="Times New Roman" w:hAnsi="Times New Roman" w:cs="Times New Roman"/>
          <w:b/>
          <w:spacing w:val="-1"/>
          <w:sz w:val="28"/>
          <w:szCs w:val="28"/>
        </w:rPr>
        <w:t xml:space="preserve"> </w:t>
      </w:r>
    </w:p>
    <w:p w:rsidR="00590C50" w:rsidRPr="00590C50" w:rsidRDefault="00590C50" w:rsidP="00590C50">
      <w:pPr>
        <w:spacing w:after="0" w:line="240" w:lineRule="auto"/>
        <w:ind w:firstLine="708"/>
        <w:jc w:val="both"/>
        <w:rPr>
          <w:rFonts w:ascii="Times New Roman" w:hAnsi="Times New Roman" w:cs="Times New Roman"/>
          <w:spacing w:val="-1"/>
          <w:sz w:val="28"/>
          <w:szCs w:val="28"/>
        </w:rPr>
      </w:pPr>
      <w:r w:rsidRPr="00590C50">
        <w:rPr>
          <w:rFonts w:ascii="Times New Roman" w:hAnsi="Times New Roman" w:cs="Times New Roman"/>
          <w:spacing w:val="-1"/>
          <w:sz w:val="28"/>
          <w:szCs w:val="28"/>
        </w:rPr>
        <w:t>3.1. Анализ представленной к проверке отчетности главных администраторов бюджетных средств по составу, содержанию, прозрачности и информативности показателей в части установления ее полноты и соответствия требованиям нормативных правовых актов.</w:t>
      </w:r>
    </w:p>
    <w:p w:rsidR="00590C50" w:rsidRPr="00590C50" w:rsidRDefault="00590C50" w:rsidP="00590C50">
      <w:pPr>
        <w:spacing w:after="0" w:line="240" w:lineRule="auto"/>
        <w:ind w:firstLine="708"/>
        <w:jc w:val="both"/>
        <w:rPr>
          <w:rFonts w:ascii="Times New Roman" w:hAnsi="Times New Roman" w:cs="Times New Roman"/>
          <w:spacing w:val="-1"/>
          <w:sz w:val="28"/>
          <w:szCs w:val="28"/>
        </w:rPr>
      </w:pPr>
      <w:r w:rsidRPr="00590C50">
        <w:rPr>
          <w:rFonts w:ascii="Times New Roman" w:hAnsi="Times New Roman" w:cs="Times New Roman"/>
          <w:spacing w:val="-1"/>
          <w:sz w:val="28"/>
          <w:szCs w:val="28"/>
        </w:rPr>
        <w:t>3.2. При анализе данных бюджетной отчетности главных администраторов бюджетных средств необходимо установить:</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lastRenderedPageBreak/>
        <w:t>- внутреннюю согласованность соответствующих форм отчетности;</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состав годовой бюджетной отчетности;</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соответствие плановых показателей, указанных в отчетности главных администраторов бюджетных средств, показателям утвержденного бюджета с уч</w:t>
      </w:r>
      <w:r w:rsidR="001729E0">
        <w:rPr>
          <w:rFonts w:ascii="Times New Roman" w:hAnsi="Times New Roman" w:cs="Times New Roman"/>
          <w:sz w:val="28"/>
          <w:szCs w:val="28"/>
        </w:rPr>
        <w:t>ё</w:t>
      </w:r>
      <w:r w:rsidRPr="00590C50">
        <w:rPr>
          <w:rFonts w:ascii="Times New Roman" w:hAnsi="Times New Roman" w:cs="Times New Roman"/>
          <w:sz w:val="28"/>
          <w:szCs w:val="28"/>
        </w:rPr>
        <w:t>том изменений, внесенных в ходе исполнения бюджета.</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3.3. Необходимо проанализировать состояние расчетов по дебиторской и кредиторской задолженности в разрезе видов расчетов, причины возникновения задолженности и их влияние на исполнение бюджета субъектом бюджетной отчетности.</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3.4. Причины отклонения утвержденных бюджетных назначений от уточненной бюджетной росписи и кассового исполнения.</w:t>
      </w:r>
    </w:p>
    <w:p w:rsidR="00971FAF"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xml:space="preserve">3.5. Анализ </w:t>
      </w:r>
      <w:r w:rsidR="00971FAF">
        <w:rPr>
          <w:rFonts w:ascii="Times New Roman" w:hAnsi="Times New Roman" w:cs="Times New Roman"/>
          <w:sz w:val="28"/>
          <w:szCs w:val="28"/>
        </w:rPr>
        <w:t xml:space="preserve">средств, выделенных на реализацию национальных проектов Российской Федерации в отчётном финансовом году. По данному направлению информация раскрывается в случае выделения бюджетных ассигнований соответствующему главному администратору бюджетных средств на реализацию национального проекта. </w:t>
      </w:r>
    </w:p>
    <w:p w:rsidR="00590C50" w:rsidRPr="00590C50" w:rsidRDefault="00590C50" w:rsidP="00590C50">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r w:rsidRPr="00590C50">
        <w:rPr>
          <w:rFonts w:ascii="Times New Roman" w:hAnsi="Times New Roman" w:cs="Times New Roman"/>
          <w:sz w:val="28"/>
          <w:szCs w:val="28"/>
        </w:rPr>
        <w:t>3.6. Следует обратить внимание на отражение в годовой бюджетной отчётности информации:</w:t>
      </w:r>
    </w:p>
    <w:p w:rsidR="00590C50" w:rsidRPr="00590C50" w:rsidRDefault="00590C50" w:rsidP="00590C50">
      <w:pPr>
        <w:overflowPunct w:val="0"/>
        <w:autoSpaceDE w:val="0"/>
        <w:autoSpaceDN w:val="0"/>
        <w:adjustRightInd w:val="0"/>
        <w:spacing w:after="0" w:line="240" w:lineRule="auto"/>
        <w:ind w:firstLine="708"/>
        <w:jc w:val="both"/>
        <w:textAlignment w:val="baseline"/>
        <w:rPr>
          <w:rFonts w:ascii="Times New Roman" w:hAnsi="Times New Roman" w:cs="Times New Roman"/>
          <w:sz w:val="28"/>
          <w:szCs w:val="28"/>
        </w:rPr>
      </w:pPr>
      <w:r w:rsidRPr="00590C50">
        <w:rPr>
          <w:rFonts w:ascii="Times New Roman" w:hAnsi="Times New Roman" w:cs="Times New Roman"/>
          <w:sz w:val="28"/>
          <w:szCs w:val="28"/>
        </w:rPr>
        <w:t>- о проведении в установленном порядке инвентаризации активов и обязательств;</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об отражении результатов мероприятий внутреннего финансового аудита.</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3.7. При необходимости могут быть проверены другие вопросы, относящиеся к внешней проверке годовой бюджетной отчетности главных администраторов бюджетных средств.</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3.8. При выявлении фактов нецелевого, неэффективного, необоснованного использования бюджетных средств необходимо указать сумму по разделу, подразделу, целевой статье, виду расходов и коду классификации операций сектора государственного управления, на которые следует отнести данные расходы. При выявлении иных нарушений бюджетного законодательства указать сумму по разделам и подразделам классификации расходов.</w:t>
      </w:r>
    </w:p>
    <w:p w:rsidR="00590C50" w:rsidRPr="00590C50" w:rsidRDefault="00590C50" w:rsidP="00590C50">
      <w:pPr>
        <w:spacing w:after="0" w:line="240" w:lineRule="auto"/>
        <w:jc w:val="both"/>
        <w:rPr>
          <w:rFonts w:ascii="Times New Roman" w:hAnsi="Times New Roman" w:cs="Times New Roman"/>
          <w:sz w:val="28"/>
          <w:szCs w:val="28"/>
        </w:rPr>
      </w:pPr>
    </w:p>
    <w:p w:rsidR="00590C50" w:rsidRPr="00590C50" w:rsidRDefault="00590C50" w:rsidP="00590C50">
      <w:pPr>
        <w:spacing w:after="0" w:line="240" w:lineRule="auto"/>
        <w:jc w:val="center"/>
        <w:rPr>
          <w:rFonts w:ascii="Times New Roman" w:hAnsi="Times New Roman" w:cs="Times New Roman"/>
          <w:b/>
          <w:spacing w:val="-1"/>
          <w:sz w:val="28"/>
          <w:szCs w:val="28"/>
        </w:rPr>
      </w:pPr>
      <w:r w:rsidRPr="00590C50">
        <w:rPr>
          <w:rFonts w:ascii="Times New Roman" w:hAnsi="Times New Roman" w:cs="Times New Roman"/>
          <w:b/>
          <w:sz w:val="28"/>
          <w:szCs w:val="28"/>
        </w:rPr>
        <w:t>4. Проведение контрольных мероприятий по проверке достоверности данных бюджетной отчетности с выходом на объект</w:t>
      </w:r>
    </w:p>
    <w:p w:rsidR="00590C50" w:rsidRPr="00590C50" w:rsidRDefault="00590C50" w:rsidP="00590C50">
      <w:pPr>
        <w:spacing w:after="0" w:line="240" w:lineRule="auto"/>
        <w:jc w:val="both"/>
        <w:rPr>
          <w:rFonts w:ascii="Times New Roman" w:hAnsi="Times New Roman" w:cs="Times New Roman"/>
          <w:sz w:val="28"/>
          <w:szCs w:val="28"/>
        </w:rPr>
      </w:pP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4.1. Специалисты Счетной палаты по согласованию с председателем Счетной палаты могут вносить предложения о проведении контрольных мероприятий по проверке годовой бюджетной отчетности главных администраторов бюджетных средств с выходом на объект.</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4.2. В ходе проведения внешней проверки бюджетной отчетности на объекте необходимо проверить:</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соблюдение требований бюджетного законодательства, регулирующего порядок осуществления бюджетных процедур;</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xml:space="preserve">- соответствие фактических показателей, указанных в отчетности главных администраторов бюджетных средств, данным отчетности подведомственным </w:t>
      </w:r>
      <w:r w:rsidRPr="00590C50">
        <w:rPr>
          <w:rFonts w:ascii="Times New Roman" w:hAnsi="Times New Roman" w:cs="Times New Roman"/>
          <w:sz w:val="28"/>
          <w:szCs w:val="28"/>
        </w:rPr>
        <w:lastRenderedPageBreak/>
        <w:t>администраторам бюджетным средств (выборочно – по решению ответственного исполнителя на объекте);</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соответствие показателей отчетности главных администраторов бюджетных средств данным синтетического и аналитического уч</w:t>
      </w:r>
      <w:r w:rsidR="001729E0">
        <w:rPr>
          <w:rFonts w:ascii="Times New Roman" w:hAnsi="Times New Roman" w:cs="Times New Roman"/>
          <w:sz w:val="28"/>
          <w:szCs w:val="28"/>
        </w:rPr>
        <w:t>ё</w:t>
      </w:r>
      <w:r w:rsidRPr="00590C50">
        <w:rPr>
          <w:rFonts w:ascii="Times New Roman" w:hAnsi="Times New Roman" w:cs="Times New Roman"/>
          <w:sz w:val="28"/>
          <w:szCs w:val="28"/>
        </w:rPr>
        <w:t>та, а также соответствие данных синтетического и аналитического уч</w:t>
      </w:r>
      <w:r w:rsidR="001729E0">
        <w:rPr>
          <w:rFonts w:ascii="Times New Roman" w:hAnsi="Times New Roman" w:cs="Times New Roman"/>
          <w:sz w:val="28"/>
          <w:szCs w:val="28"/>
        </w:rPr>
        <w:t>ё</w:t>
      </w:r>
      <w:r w:rsidRPr="00590C50">
        <w:rPr>
          <w:rFonts w:ascii="Times New Roman" w:hAnsi="Times New Roman" w:cs="Times New Roman"/>
          <w:sz w:val="28"/>
          <w:szCs w:val="28"/>
        </w:rPr>
        <w:t>та между собой;</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соответствие данных синтетического и аналитического уч</w:t>
      </w:r>
      <w:r w:rsidR="001729E0">
        <w:rPr>
          <w:rFonts w:ascii="Times New Roman" w:hAnsi="Times New Roman" w:cs="Times New Roman"/>
          <w:sz w:val="28"/>
          <w:szCs w:val="28"/>
        </w:rPr>
        <w:t>ё</w:t>
      </w:r>
      <w:r w:rsidRPr="00590C50">
        <w:rPr>
          <w:rFonts w:ascii="Times New Roman" w:hAnsi="Times New Roman" w:cs="Times New Roman"/>
          <w:sz w:val="28"/>
          <w:szCs w:val="28"/>
        </w:rPr>
        <w:t>та данным документов, являющихся основанием для проведения операций;</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 соблюдение принципов и правил бухгалтерского уч</w:t>
      </w:r>
      <w:r w:rsidR="001729E0">
        <w:rPr>
          <w:rFonts w:ascii="Times New Roman" w:hAnsi="Times New Roman" w:cs="Times New Roman"/>
          <w:sz w:val="28"/>
          <w:szCs w:val="28"/>
        </w:rPr>
        <w:t>ё</w:t>
      </w:r>
      <w:r w:rsidRPr="00590C50">
        <w:rPr>
          <w:rFonts w:ascii="Times New Roman" w:hAnsi="Times New Roman" w:cs="Times New Roman"/>
          <w:sz w:val="28"/>
          <w:szCs w:val="28"/>
        </w:rPr>
        <w:t>та, применяемых при подготовке бюджетной отчетности.</w:t>
      </w:r>
    </w:p>
    <w:p w:rsidR="00590C50" w:rsidRPr="00590C50" w:rsidRDefault="00590C50" w:rsidP="00590C50">
      <w:pPr>
        <w:spacing w:after="0" w:line="240" w:lineRule="auto"/>
        <w:jc w:val="both"/>
        <w:rPr>
          <w:rFonts w:ascii="Times New Roman" w:hAnsi="Times New Roman" w:cs="Times New Roman"/>
          <w:sz w:val="28"/>
          <w:szCs w:val="28"/>
        </w:rPr>
      </w:pPr>
    </w:p>
    <w:p w:rsidR="00590C50" w:rsidRPr="00590C50" w:rsidRDefault="00590C50" w:rsidP="00590C50">
      <w:pPr>
        <w:spacing w:after="0" w:line="240" w:lineRule="auto"/>
        <w:jc w:val="center"/>
        <w:rPr>
          <w:rFonts w:ascii="Times New Roman" w:hAnsi="Times New Roman" w:cs="Times New Roman"/>
          <w:b/>
          <w:sz w:val="28"/>
          <w:szCs w:val="28"/>
        </w:rPr>
      </w:pPr>
      <w:r w:rsidRPr="00590C50">
        <w:rPr>
          <w:rFonts w:ascii="Times New Roman" w:hAnsi="Times New Roman" w:cs="Times New Roman"/>
          <w:b/>
          <w:sz w:val="28"/>
          <w:szCs w:val="28"/>
        </w:rPr>
        <w:t>5. Оформление результатов проверки</w:t>
      </w:r>
    </w:p>
    <w:p w:rsidR="00590C50" w:rsidRPr="00590C50" w:rsidRDefault="00590C50" w:rsidP="00590C50">
      <w:pPr>
        <w:spacing w:after="0" w:line="240" w:lineRule="auto"/>
        <w:jc w:val="both"/>
        <w:rPr>
          <w:rFonts w:ascii="Times New Roman" w:hAnsi="Times New Roman" w:cs="Times New Roman"/>
          <w:b/>
          <w:sz w:val="28"/>
          <w:szCs w:val="28"/>
        </w:rPr>
      </w:pP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5.1. На основе внешней проверки бюджетной отчетности главного администратора бюджетных средств оформляется акт по результатам контрольного мероприятия.</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5.2. По всем расхождениям, выявленным в ходе проверки, необходимо получить пояснения лиц, ответственных за составление бюджетной отчетности.</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5.3. В акте контрольного мероприятия делается вывод о достоверности, либо недостоверности показателей годовой отчетности главных администраторов бюджетных средств, о наличии, либо отсутствии нарушений бюджетного законодательства Российской Федерации, иных нормативных правовых актов.</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При наличии недостоверности данных, нарушений бюджетного законодательства Российской Федерации, иных нормативных правовых актов в заключение указываются причины и следствия, которые привели к нарушениям законодательства и недостоверности показателей годовой бюджетной отчетности главных администраторов бюджетных средств (на основании пояснений главных администраторов бюджетных средств).</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Отказ от выражения мнения о достоверности бюджетной отчетности производится в случаях непредставления необходимых данных для подтверждения достоверности бюджетной отчетности (отсутствие форм бюджетной отчетности, пояснений главных администраторов бюджетных средств и так далее).</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5.4. В акте контрольного мероприятия должна быть раскрыта информация по всем вопросам внешней проверки бюджетной отчетности главных администраторов бюджетных средств.</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5.5. В акте контрольного мероприятия в обязательном порядке указывается наличие расхождений показателей бюджетной отчетности, их причины (на основании пояснений главных администраторов бюджетных средств).</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5.6. Акт контрольного мероприятия по результатам внешней проверки бюджетной отчётности подписывается исполнителем (исполнителями) контрольного мероприятия и руководителем проверяемого объекта.</w:t>
      </w:r>
    </w:p>
    <w:p w:rsidR="00590C50" w:rsidRPr="00590C50" w:rsidRDefault="00590C50" w:rsidP="00590C50">
      <w:pPr>
        <w:spacing w:after="0" w:line="240" w:lineRule="auto"/>
        <w:ind w:firstLine="708"/>
        <w:jc w:val="both"/>
        <w:rPr>
          <w:rFonts w:ascii="Times New Roman" w:hAnsi="Times New Roman" w:cs="Times New Roman"/>
          <w:sz w:val="28"/>
          <w:szCs w:val="28"/>
        </w:rPr>
      </w:pPr>
      <w:r w:rsidRPr="00590C50">
        <w:rPr>
          <w:rFonts w:ascii="Times New Roman" w:hAnsi="Times New Roman" w:cs="Times New Roman"/>
          <w:sz w:val="28"/>
          <w:szCs w:val="28"/>
        </w:rPr>
        <w:t>5.</w:t>
      </w:r>
      <w:r w:rsidR="001729E0">
        <w:rPr>
          <w:rFonts w:ascii="Times New Roman" w:hAnsi="Times New Roman" w:cs="Times New Roman"/>
          <w:sz w:val="28"/>
          <w:szCs w:val="28"/>
        </w:rPr>
        <w:t>7</w:t>
      </w:r>
      <w:r w:rsidRPr="00590C50">
        <w:rPr>
          <w:rFonts w:ascii="Times New Roman" w:hAnsi="Times New Roman" w:cs="Times New Roman"/>
          <w:sz w:val="28"/>
          <w:szCs w:val="28"/>
        </w:rPr>
        <w:t xml:space="preserve">. В рамках заключительного этапа на основании акта контрольного мероприятия оформляется отчёт. Отчёт по результатам контрольного </w:t>
      </w:r>
      <w:r w:rsidRPr="00590C50">
        <w:rPr>
          <w:rFonts w:ascii="Times New Roman" w:hAnsi="Times New Roman" w:cs="Times New Roman"/>
          <w:sz w:val="28"/>
          <w:szCs w:val="28"/>
        </w:rPr>
        <w:lastRenderedPageBreak/>
        <w:t>мероприятия предоставляется на рассмотрение и утверждение в соответствии со сроками, установленными в правовом акте Счётной палаты.</w:t>
      </w:r>
    </w:p>
    <w:p w:rsidR="00583816" w:rsidRPr="00590C50" w:rsidRDefault="00583816" w:rsidP="00590C50">
      <w:pPr>
        <w:spacing w:after="0" w:line="240" w:lineRule="auto"/>
        <w:jc w:val="both"/>
        <w:rPr>
          <w:rFonts w:ascii="Times New Roman" w:eastAsia="Times New Roman" w:hAnsi="Times New Roman" w:cs="Times New Roman"/>
          <w:sz w:val="28"/>
          <w:szCs w:val="28"/>
          <w:lang w:eastAsia="ru-RU"/>
        </w:rPr>
      </w:pPr>
    </w:p>
    <w:p w:rsidR="00583816" w:rsidRPr="00590C50" w:rsidRDefault="00583816" w:rsidP="00590C50">
      <w:pPr>
        <w:spacing w:after="0" w:line="240" w:lineRule="auto"/>
        <w:jc w:val="both"/>
        <w:rPr>
          <w:rFonts w:ascii="Times New Roman" w:eastAsia="Times New Roman" w:hAnsi="Times New Roman" w:cs="Times New Roman"/>
          <w:sz w:val="28"/>
          <w:szCs w:val="28"/>
          <w:lang w:eastAsia="ru-RU"/>
        </w:rPr>
      </w:pPr>
    </w:p>
    <w:p w:rsidR="00583816" w:rsidRPr="00590C50" w:rsidRDefault="00583816" w:rsidP="00590C50">
      <w:pPr>
        <w:spacing w:after="0" w:line="240" w:lineRule="auto"/>
        <w:jc w:val="both"/>
        <w:rPr>
          <w:rFonts w:ascii="Times New Roman" w:eastAsia="Times New Roman" w:hAnsi="Times New Roman" w:cs="Times New Roman"/>
          <w:sz w:val="28"/>
          <w:szCs w:val="28"/>
          <w:lang w:eastAsia="ru-RU"/>
        </w:rPr>
      </w:pPr>
    </w:p>
    <w:p w:rsidR="00583816" w:rsidRPr="00590C50" w:rsidRDefault="00583816" w:rsidP="00590C50">
      <w:pPr>
        <w:spacing w:after="0" w:line="240" w:lineRule="auto"/>
        <w:jc w:val="both"/>
        <w:rPr>
          <w:rFonts w:ascii="Times New Roman" w:eastAsia="Times New Roman" w:hAnsi="Times New Roman" w:cs="Times New Roman"/>
          <w:sz w:val="28"/>
          <w:szCs w:val="28"/>
          <w:lang w:eastAsia="ru-RU"/>
        </w:rPr>
      </w:pPr>
    </w:p>
    <w:p w:rsidR="00583816" w:rsidRPr="00590C50" w:rsidRDefault="00583816" w:rsidP="00590C50">
      <w:pPr>
        <w:spacing w:after="0" w:line="240" w:lineRule="auto"/>
        <w:jc w:val="both"/>
        <w:rPr>
          <w:rFonts w:ascii="Times New Roman" w:eastAsia="Times New Roman" w:hAnsi="Times New Roman" w:cs="Times New Roman"/>
          <w:sz w:val="28"/>
          <w:szCs w:val="28"/>
          <w:lang w:eastAsia="ru-RU"/>
        </w:rPr>
      </w:pPr>
    </w:p>
    <w:p w:rsidR="00583816" w:rsidRPr="00590C50" w:rsidRDefault="00583816" w:rsidP="00590C50">
      <w:pPr>
        <w:spacing w:after="0" w:line="240" w:lineRule="auto"/>
        <w:jc w:val="both"/>
        <w:rPr>
          <w:rFonts w:ascii="Times New Roman" w:eastAsia="Times New Roman" w:hAnsi="Times New Roman" w:cs="Times New Roman"/>
          <w:sz w:val="28"/>
          <w:szCs w:val="28"/>
          <w:lang w:eastAsia="ru-RU"/>
        </w:rPr>
      </w:pPr>
    </w:p>
    <w:p w:rsidR="00583816" w:rsidRPr="00590C50" w:rsidRDefault="00583816" w:rsidP="00590C50">
      <w:pPr>
        <w:spacing w:after="0" w:line="240" w:lineRule="auto"/>
        <w:jc w:val="both"/>
        <w:rPr>
          <w:rFonts w:ascii="Times New Roman" w:eastAsia="Times New Roman" w:hAnsi="Times New Roman" w:cs="Times New Roman"/>
          <w:sz w:val="28"/>
          <w:szCs w:val="28"/>
          <w:lang w:eastAsia="ru-RU"/>
        </w:rPr>
      </w:pPr>
    </w:p>
    <w:p w:rsidR="00583816" w:rsidRPr="00590C50" w:rsidRDefault="00583816" w:rsidP="00590C50">
      <w:pPr>
        <w:spacing w:after="0" w:line="240" w:lineRule="auto"/>
        <w:jc w:val="both"/>
        <w:rPr>
          <w:rFonts w:ascii="Times New Roman" w:eastAsia="Times New Roman" w:hAnsi="Times New Roman" w:cs="Times New Roman"/>
          <w:sz w:val="28"/>
          <w:szCs w:val="28"/>
          <w:lang w:eastAsia="ru-RU"/>
        </w:rPr>
      </w:pPr>
    </w:p>
    <w:p w:rsidR="00583816" w:rsidRPr="00590C50" w:rsidRDefault="00583816" w:rsidP="00590C50">
      <w:pPr>
        <w:spacing w:after="0" w:line="240" w:lineRule="auto"/>
        <w:jc w:val="both"/>
        <w:rPr>
          <w:rFonts w:ascii="Times New Roman" w:eastAsia="Times New Roman" w:hAnsi="Times New Roman" w:cs="Times New Roman"/>
          <w:sz w:val="28"/>
          <w:szCs w:val="28"/>
          <w:lang w:eastAsia="ru-RU"/>
        </w:rPr>
      </w:pPr>
    </w:p>
    <w:p w:rsidR="00583816" w:rsidRPr="00590C50" w:rsidRDefault="00583816" w:rsidP="00590C50">
      <w:pPr>
        <w:spacing w:after="0" w:line="240" w:lineRule="auto"/>
        <w:jc w:val="both"/>
        <w:rPr>
          <w:rFonts w:ascii="Times New Roman" w:eastAsia="Times New Roman" w:hAnsi="Times New Roman" w:cs="Times New Roman"/>
          <w:sz w:val="28"/>
          <w:szCs w:val="28"/>
          <w:lang w:eastAsia="ru-RU"/>
        </w:rPr>
      </w:pPr>
    </w:p>
    <w:p w:rsidR="00F833F3" w:rsidRPr="00590C50" w:rsidRDefault="00F833F3" w:rsidP="00590C50">
      <w:pPr>
        <w:spacing w:after="0" w:line="240" w:lineRule="auto"/>
        <w:jc w:val="both"/>
        <w:rPr>
          <w:rFonts w:ascii="Times New Roman" w:eastAsia="Times New Roman" w:hAnsi="Times New Roman" w:cs="Times New Roman"/>
          <w:sz w:val="28"/>
          <w:szCs w:val="28"/>
          <w:lang w:eastAsia="ru-RU"/>
        </w:rPr>
      </w:pPr>
    </w:p>
    <w:p w:rsidR="00F833F3" w:rsidRPr="00590C50" w:rsidRDefault="00F833F3" w:rsidP="00590C50">
      <w:pPr>
        <w:spacing w:after="0" w:line="240" w:lineRule="auto"/>
        <w:contextualSpacing/>
        <w:jc w:val="both"/>
        <w:rPr>
          <w:rFonts w:ascii="Times New Roman" w:hAnsi="Times New Roman" w:cs="Times New Roman"/>
          <w:sz w:val="28"/>
          <w:szCs w:val="28"/>
        </w:rPr>
      </w:pPr>
    </w:p>
    <w:p w:rsidR="00F833F3" w:rsidRPr="00590C50" w:rsidRDefault="00F833F3" w:rsidP="00590C50">
      <w:pPr>
        <w:spacing w:after="0" w:line="240" w:lineRule="auto"/>
        <w:contextualSpacing/>
        <w:jc w:val="both"/>
        <w:rPr>
          <w:rFonts w:ascii="Times New Roman" w:hAnsi="Times New Roman" w:cs="Times New Roman"/>
          <w:sz w:val="28"/>
          <w:szCs w:val="28"/>
        </w:rPr>
      </w:pPr>
    </w:p>
    <w:p w:rsidR="00900717" w:rsidRPr="00590C50" w:rsidRDefault="007B25FB" w:rsidP="00590C50">
      <w:pPr>
        <w:spacing w:after="0" w:line="240" w:lineRule="auto"/>
        <w:contextualSpacing/>
        <w:jc w:val="both"/>
        <w:rPr>
          <w:rFonts w:ascii="Times New Roman" w:hAnsi="Times New Roman" w:cs="Times New Roman"/>
          <w:sz w:val="28"/>
          <w:szCs w:val="28"/>
        </w:rPr>
      </w:pPr>
      <w:r w:rsidRPr="00590C50">
        <w:rPr>
          <w:rFonts w:ascii="Times New Roman" w:hAnsi="Times New Roman" w:cs="Times New Roman"/>
          <w:sz w:val="28"/>
          <w:szCs w:val="28"/>
        </w:rPr>
        <w:t xml:space="preserve">             </w:t>
      </w:r>
      <w:r w:rsidR="00900717" w:rsidRPr="00590C50">
        <w:rPr>
          <w:rFonts w:ascii="Times New Roman" w:hAnsi="Times New Roman" w:cs="Times New Roman"/>
          <w:sz w:val="28"/>
          <w:szCs w:val="28"/>
        </w:rPr>
        <w:t xml:space="preserve">                 </w:t>
      </w:r>
    </w:p>
    <w:sectPr w:rsidR="00900717" w:rsidRPr="00590C50" w:rsidSect="00F833F3">
      <w:headerReference w:type="default" r:id="rId9"/>
      <w:headerReference w:type="first" r:id="rId10"/>
      <w:pgSz w:w="11907" w:h="16840"/>
      <w:pgMar w:top="993" w:right="567" w:bottom="96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1C2" w:rsidRDefault="00DF61C2" w:rsidP="00BA70CD">
      <w:pPr>
        <w:spacing w:after="0" w:line="240" w:lineRule="auto"/>
      </w:pPr>
      <w:r>
        <w:separator/>
      </w:r>
    </w:p>
  </w:endnote>
  <w:endnote w:type="continuationSeparator" w:id="0">
    <w:p w:rsidR="00DF61C2" w:rsidRDefault="00DF61C2" w:rsidP="00BA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1C2" w:rsidRDefault="00DF61C2" w:rsidP="00BA70CD">
      <w:pPr>
        <w:spacing w:after="0" w:line="240" w:lineRule="auto"/>
      </w:pPr>
      <w:r>
        <w:separator/>
      </w:r>
    </w:p>
  </w:footnote>
  <w:footnote w:type="continuationSeparator" w:id="0">
    <w:p w:rsidR="00DF61C2" w:rsidRDefault="00DF61C2" w:rsidP="00BA7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645703"/>
      <w:docPartObj>
        <w:docPartGallery w:val="Page Numbers (Top of Page)"/>
        <w:docPartUnique/>
      </w:docPartObj>
    </w:sdtPr>
    <w:sdtEndPr/>
    <w:sdtContent>
      <w:p w:rsidR="009061F7" w:rsidRDefault="009061F7">
        <w:pPr>
          <w:pStyle w:val="a3"/>
          <w:jc w:val="center"/>
        </w:pPr>
        <w:r>
          <w:fldChar w:fldCharType="begin"/>
        </w:r>
        <w:r>
          <w:instrText>PAGE   \* MERGEFORMAT</w:instrText>
        </w:r>
        <w:r>
          <w:fldChar w:fldCharType="separate"/>
        </w:r>
        <w:r w:rsidR="00FA358C">
          <w:rPr>
            <w:noProof/>
          </w:rPr>
          <w:t>2</w:t>
        </w:r>
        <w:r>
          <w:fldChar w:fldCharType="end"/>
        </w:r>
      </w:p>
    </w:sdtContent>
  </w:sdt>
  <w:p w:rsidR="00F21179" w:rsidRDefault="00F2117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179" w:rsidRDefault="00F21179">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2D27"/>
    <w:multiLevelType w:val="hybridMultilevel"/>
    <w:tmpl w:val="EB549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6A1C22"/>
    <w:multiLevelType w:val="multilevel"/>
    <w:tmpl w:val="E1D42A9A"/>
    <w:lvl w:ilvl="0">
      <w:start w:val="8"/>
      <w:numFmt w:val="decimal"/>
      <w:lvlText w:val="%1."/>
      <w:lvlJc w:val="left"/>
      <w:pPr>
        <w:ind w:left="450" w:hanging="45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 w15:restartNumberingAfterBreak="0">
    <w:nsid w:val="1CCE3A79"/>
    <w:multiLevelType w:val="multilevel"/>
    <w:tmpl w:val="48B22B4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15:restartNumberingAfterBreak="0">
    <w:nsid w:val="1FAE13E2"/>
    <w:multiLevelType w:val="hybridMultilevel"/>
    <w:tmpl w:val="DCFE7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EB4647"/>
    <w:multiLevelType w:val="hybridMultilevel"/>
    <w:tmpl w:val="EF30CB60"/>
    <w:lvl w:ilvl="0" w:tplc="81BED7AE">
      <w:start w:val="8"/>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EC31010"/>
    <w:multiLevelType w:val="multilevel"/>
    <w:tmpl w:val="D75686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8F"/>
    <w:rsid w:val="00002CB5"/>
    <w:rsid w:val="00045FD4"/>
    <w:rsid w:val="00075F8A"/>
    <w:rsid w:val="000C3030"/>
    <w:rsid w:val="000C6C38"/>
    <w:rsid w:val="000D072E"/>
    <w:rsid w:val="000E2DB6"/>
    <w:rsid w:val="000F7FE6"/>
    <w:rsid w:val="00102554"/>
    <w:rsid w:val="00145566"/>
    <w:rsid w:val="00147BCE"/>
    <w:rsid w:val="001729E0"/>
    <w:rsid w:val="0018031B"/>
    <w:rsid w:val="00181D5F"/>
    <w:rsid w:val="0018497D"/>
    <w:rsid w:val="00194141"/>
    <w:rsid w:val="00194E05"/>
    <w:rsid w:val="001965A5"/>
    <w:rsid w:val="001B0AEC"/>
    <w:rsid w:val="001C5A41"/>
    <w:rsid w:val="001D200B"/>
    <w:rsid w:val="001D4306"/>
    <w:rsid w:val="001D52D3"/>
    <w:rsid w:val="001E4D09"/>
    <w:rsid w:val="001F3B33"/>
    <w:rsid w:val="001F5736"/>
    <w:rsid w:val="001F6CD9"/>
    <w:rsid w:val="00202617"/>
    <w:rsid w:val="002071DA"/>
    <w:rsid w:val="0021293F"/>
    <w:rsid w:val="00215FCA"/>
    <w:rsid w:val="002508C3"/>
    <w:rsid w:val="00254A45"/>
    <w:rsid w:val="002565E4"/>
    <w:rsid w:val="0026227B"/>
    <w:rsid w:val="002829F2"/>
    <w:rsid w:val="002953FE"/>
    <w:rsid w:val="00297CF2"/>
    <w:rsid w:val="002A542F"/>
    <w:rsid w:val="002B67F9"/>
    <w:rsid w:val="002C2C95"/>
    <w:rsid w:val="002C6962"/>
    <w:rsid w:val="002C7018"/>
    <w:rsid w:val="002D2A47"/>
    <w:rsid w:val="002D699A"/>
    <w:rsid w:val="002F460A"/>
    <w:rsid w:val="002F5209"/>
    <w:rsid w:val="003013E2"/>
    <w:rsid w:val="00302639"/>
    <w:rsid w:val="00310468"/>
    <w:rsid w:val="00316AD2"/>
    <w:rsid w:val="00326F06"/>
    <w:rsid w:val="00330B77"/>
    <w:rsid w:val="003446A7"/>
    <w:rsid w:val="00350779"/>
    <w:rsid w:val="00375FCF"/>
    <w:rsid w:val="00376ACB"/>
    <w:rsid w:val="003802C3"/>
    <w:rsid w:val="003831CC"/>
    <w:rsid w:val="00385514"/>
    <w:rsid w:val="00390546"/>
    <w:rsid w:val="003A56B8"/>
    <w:rsid w:val="003B3BC3"/>
    <w:rsid w:val="003B67EE"/>
    <w:rsid w:val="003D57D0"/>
    <w:rsid w:val="003E47D0"/>
    <w:rsid w:val="00405A5C"/>
    <w:rsid w:val="0043791A"/>
    <w:rsid w:val="00437DBC"/>
    <w:rsid w:val="00450FCF"/>
    <w:rsid w:val="00460286"/>
    <w:rsid w:val="0046053B"/>
    <w:rsid w:val="00461D69"/>
    <w:rsid w:val="00480D38"/>
    <w:rsid w:val="004903CB"/>
    <w:rsid w:val="00491ECA"/>
    <w:rsid w:val="004A74DB"/>
    <w:rsid w:val="004A7F15"/>
    <w:rsid w:val="004B639A"/>
    <w:rsid w:val="004C0BEB"/>
    <w:rsid w:val="004E4997"/>
    <w:rsid w:val="00504528"/>
    <w:rsid w:val="005047B6"/>
    <w:rsid w:val="00510C8A"/>
    <w:rsid w:val="00517295"/>
    <w:rsid w:val="00552A08"/>
    <w:rsid w:val="005576F0"/>
    <w:rsid w:val="00564536"/>
    <w:rsid w:val="00580FD8"/>
    <w:rsid w:val="00583816"/>
    <w:rsid w:val="00590C50"/>
    <w:rsid w:val="005A4A94"/>
    <w:rsid w:val="005D40F4"/>
    <w:rsid w:val="00601C38"/>
    <w:rsid w:val="00607EC0"/>
    <w:rsid w:val="00611E56"/>
    <w:rsid w:val="00625DD2"/>
    <w:rsid w:val="0063564A"/>
    <w:rsid w:val="00652D70"/>
    <w:rsid w:val="00653F41"/>
    <w:rsid w:val="00660041"/>
    <w:rsid w:val="006642A8"/>
    <w:rsid w:val="0067215A"/>
    <w:rsid w:val="0068738C"/>
    <w:rsid w:val="006A0983"/>
    <w:rsid w:val="006A0F3B"/>
    <w:rsid w:val="006A1DEA"/>
    <w:rsid w:val="006B5731"/>
    <w:rsid w:val="006C10D3"/>
    <w:rsid w:val="006D70D5"/>
    <w:rsid w:val="00717C23"/>
    <w:rsid w:val="00723D87"/>
    <w:rsid w:val="007414A5"/>
    <w:rsid w:val="00746053"/>
    <w:rsid w:val="00784024"/>
    <w:rsid w:val="007914C5"/>
    <w:rsid w:val="00793409"/>
    <w:rsid w:val="00795D28"/>
    <w:rsid w:val="007B25FB"/>
    <w:rsid w:val="007D0ED5"/>
    <w:rsid w:val="007D256D"/>
    <w:rsid w:val="007F0D55"/>
    <w:rsid w:val="007F2962"/>
    <w:rsid w:val="0081196E"/>
    <w:rsid w:val="008378CC"/>
    <w:rsid w:val="0084028B"/>
    <w:rsid w:val="008447F4"/>
    <w:rsid w:val="00854664"/>
    <w:rsid w:val="008550C1"/>
    <w:rsid w:val="008660AE"/>
    <w:rsid w:val="0087629B"/>
    <w:rsid w:val="00885677"/>
    <w:rsid w:val="00890825"/>
    <w:rsid w:val="008B2D8B"/>
    <w:rsid w:val="008C0B27"/>
    <w:rsid w:val="008F3476"/>
    <w:rsid w:val="00900717"/>
    <w:rsid w:val="009061F7"/>
    <w:rsid w:val="00914110"/>
    <w:rsid w:val="009256E3"/>
    <w:rsid w:val="00945BB7"/>
    <w:rsid w:val="009513B3"/>
    <w:rsid w:val="009529BE"/>
    <w:rsid w:val="00954498"/>
    <w:rsid w:val="009651DC"/>
    <w:rsid w:val="00971FAF"/>
    <w:rsid w:val="00975739"/>
    <w:rsid w:val="00980B35"/>
    <w:rsid w:val="00987FA7"/>
    <w:rsid w:val="009961A9"/>
    <w:rsid w:val="009C0F93"/>
    <w:rsid w:val="009C2A9E"/>
    <w:rsid w:val="009C3F36"/>
    <w:rsid w:val="009D1B61"/>
    <w:rsid w:val="009D4051"/>
    <w:rsid w:val="009F30F9"/>
    <w:rsid w:val="009F560B"/>
    <w:rsid w:val="00A07244"/>
    <w:rsid w:val="00A35ACB"/>
    <w:rsid w:val="00A3663E"/>
    <w:rsid w:val="00A403A6"/>
    <w:rsid w:val="00A51672"/>
    <w:rsid w:val="00A62977"/>
    <w:rsid w:val="00A649A3"/>
    <w:rsid w:val="00A81DC4"/>
    <w:rsid w:val="00A830D0"/>
    <w:rsid w:val="00A831F8"/>
    <w:rsid w:val="00A838F4"/>
    <w:rsid w:val="00AA20D9"/>
    <w:rsid w:val="00AB1F81"/>
    <w:rsid w:val="00AB5ACF"/>
    <w:rsid w:val="00AB748F"/>
    <w:rsid w:val="00AD7B26"/>
    <w:rsid w:val="00AE37A0"/>
    <w:rsid w:val="00AF4DE8"/>
    <w:rsid w:val="00B026D8"/>
    <w:rsid w:val="00B35467"/>
    <w:rsid w:val="00B50DAB"/>
    <w:rsid w:val="00B54C13"/>
    <w:rsid w:val="00B566A3"/>
    <w:rsid w:val="00B766FB"/>
    <w:rsid w:val="00B826A1"/>
    <w:rsid w:val="00B84FA0"/>
    <w:rsid w:val="00B87CD0"/>
    <w:rsid w:val="00B9764D"/>
    <w:rsid w:val="00BA2F69"/>
    <w:rsid w:val="00BA70CD"/>
    <w:rsid w:val="00BE5C6F"/>
    <w:rsid w:val="00C248AC"/>
    <w:rsid w:val="00C36EC0"/>
    <w:rsid w:val="00C41CA3"/>
    <w:rsid w:val="00C51068"/>
    <w:rsid w:val="00C630AF"/>
    <w:rsid w:val="00C65281"/>
    <w:rsid w:val="00C675A2"/>
    <w:rsid w:val="00C87ED0"/>
    <w:rsid w:val="00C92B9E"/>
    <w:rsid w:val="00CB7D17"/>
    <w:rsid w:val="00CC1781"/>
    <w:rsid w:val="00CC7FF7"/>
    <w:rsid w:val="00CE19DA"/>
    <w:rsid w:val="00D055F4"/>
    <w:rsid w:val="00D056E2"/>
    <w:rsid w:val="00D1182B"/>
    <w:rsid w:val="00D16772"/>
    <w:rsid w:val="00D41A6E"/>
    <w:rsid w:val="00D56B85"/>
    <w:rsid w:val="00D61CCC"/>
    <w:rsid w:val="00D64A07"/>
    <w:rsid w:val="00D65FCB"/>
    <w:rsid w:val="00D82FC7"/>
    <w:rsid w:val="00D85AF9"/>
    <w:rsid w:val="00D95D82"/>
    <w:rsid w:val="00D978EC"/>
    <w:rsid w:val="00DA711A"/>
    <w:rsid w:val="00DB257C"/>
    <w:rsid w:val="00DB4AC7"/>
    <w:rsid w:val="00DB70B4"/>
    <w:rsid w:val="00DC71CB"/>
    <w:rsid w:val="00DD3654"/>
    <w:rsid w:val="00DD53A7"/>
    <w:rsid w:val="00DF0B30"/>
    <w:rsid w:val="00DF0CC1"/>
    <w:rsid w:val="00DF27DC"/>
    <w:rsid w:val="00DF61C2"/>
    <w:rsid w:val="00E14DE7"/>
    <w:rsid w:val="00E5101E"/>
    <w:rsid w:val="00E55D91"/>
    <w:rsid w:val="00E817D4"/>
    <w:rsid w:val="00EB31C3"/>
    <w:rsid w:val="00ED4A9F"/>
    <w:rsid w:val="00EE0065"/>
    <w:rsid w:val="00EE1767"/>
    <w:rsid w:val="00EE2574"/>
    <w:rsid w:val="00EF20EA"/>
    <w:rsid w:val="00F13969"/>
    <w:rsid w:val="00F21179"/>
    <w:rsid w:val="00F27031"/>
    <w:rsid w:val="00F30E4F"/>
    <w:rsid w:val="00F436FB"/>
    <w:rsid w:val="00F65808"/>
    <w:rsid w:val="00F833F3"/>
    <w:rsid w:val="00F835C0"/>
    <w:rsid w:val="00F87E2A"/>
    <w:rsid w:val="00FA2A42"/>
    <w:rsid w:val="00FA358C"/>
    <w:rsid w:val="00FA462A"/>
    <w:rsid w:val="00FA6109"/>
    <w:rsid w:val="00FA6910"/>
    <w:rsid w:val="00FB4AFB"/>
    <w:rsid w:val="00FC137E"/>
    <w:rsid w:val="00FC2235"/>
    <w:rsid w:val="00FC4A02"/>
    <w:rsid w:val="00FD38C9"/>
    <w:rsid w:val="00FE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81C9AC1-0055-48A8-89E5-8D7017B3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0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0CD"/>
  </w:style>
  <w:style w:type="paragraph" w:styleId="a5">
    <w:name w:val="footer"/>
    <w:basedOn w:val="a"/>
    <w:link w:val="a6"/>
    <w:uiPriority w:val="99"/>
    <w:unhideWhenUsed/>
    <w:rsid w:val="00BA70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70CD"/>
  </w:style>
  <w:style w:type="paragraph" w:customStyle="1" w:styleId="ConsPlusNormal">
    <w:name w:val="ConsPlusNormal"/>
    <w:rsid w:val="001F6C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B54C13"/>
    <w:pPr>
      <w:ind w:left="720"/>
      <w:contextualSpacing/>
    </w:pPr>
  </w:style>
  <w:style w:type="paragraph" w:styleId="a8">
    <w:name w:val="Balloon Text"/>
    <w:basedOn w:val="a"/>
    <w:link w:val="a9"/>
    <w:uiPriority w:val="99"/>
    <w:semiHidden/>
    <w:unhideWhenUsed/>
    <w:rsid w:val="00CE19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1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E231-2275-4CBD-9A15-81BE2FCB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6087</Words>
  <Characters>34701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TatarinovaOA</cp:lastModifiedBy>
  <cp:revision>5</cp:revision>
  <cp:lastPrinted>2019-09-03T05:52:00Z</cp:lastPrinted>
  <dcterms:created xsi:type="dcterms:W3CDTF">2022-09-26T10:38:00Z</dcterms:created>
  <dcterms:modified xsi:type="dcterms:W3CDTF">2022-09-26T13:42:00Z</dcterms:modified>
</cp:coreProperties>
</file>