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43AAE" w14:textId="77777777" w:rsidR="00AC61A5" w:rsidRPr="00B55BB0" w:rsidRDefault="00AC61A5" w:rsidP="00AC61A5">
      <w:pPr>
        <w:pStyle w:val="2"/>
        <w:ind w:right="-1" w:firstLine="709"/>
        <w:jc w:val="right"/>
        <w:rPr>
          <w:rFonts w:ascii="Times New Roman" w:hAnsi="Times New Roman"/>
          <w:b w:val="0"/>
          <w:i/>
          <w:color w:val="auto"/>
          <w:sz w:val="28"/>
          <w:szCs w:val="28"/>
        </w:rPr>
      </w:pPr>
      <w:r w:rsidRPr="00B55BB0">
        <w:rPr>
          <w:rFonts w:ascii="Times New Roman" w:hAnsi="Times New Roman"/>
          <w:b w:val="0"/>
          <w:i/>
          <w:sz w:val="28"/>
          <w:szCs w:val="28"/>
        </w:rPr>
        <w:t xml:space="preserve">         </w:t>
      </w:r>
      <w:r w:rsidRPr="00B55BB0">
        <w:rPr>
          <w:rFonts w:ascii="Times New Roman" w:hAnsi="Times New Roman"/>
          <w:b w:val="0"/>
          <w:i/>
          <w:color w:val="auto"/>
          <w:sz w:val="28"/>
          <w:szCs w:val="28"/>
        </w:rPr>
        <w:t>УТВЕРЖДАЮ:</w:t>
      </w:r>
    </w:p>
    <w:p w14:paraId="687BF6E1" w14:textId="77777777" w:rsidR="00AC61A5" w:rsidRPr="00B55BB0" w:rsidRDefault="00AC61A5" w:rsidP="00AC61A5">
      <w:pPr>
        <w:ind w:firstLine="709"/>
        <w:jc w:val="right"/>
        <w:rPr>
          <w:color w:val="auto"/>
          <w:sz w:val="28"/>
          <w:szCs w:val="28"/>
        </w:rPr>
      </w:pPr>
      <w:r w:rsidRPr="00B55BB0">
        <w:rPr>
          <w:color w:val="auto"/>
          <w:sz w:val="28"/>
          <w:szCs w:val="28"/>
        </w:rPr>
        <w:tab/>
      </w:r>
      <w:r w:rsidRPr="00B55BB0">
        <w:rPr>
          <w:color w:val="auto"/>
          <w:sz w:val="28"/>
          <w:szCs w:val="28"/>
        </w:rPr>
        <w:tab/>
      </w:r>
      <w:r w:rsidRPr="00B55BB0">
        <w:rPr>
          <w:color w:val="auto"/>
          <w:sz w:val="28"/>
          <w:szCs w:val="28"/>
        </w:rPr>
        <w:tab/>
      </w:r>
      <w:r w:rsidRPr="00B55BB0">
        <w:rPr>
          <w:color w:val="auto"/>
          <w:sz w:val="28"/>
          <w:szCs w:val="28"/>
        </w:rPr>
        <w:tab/>
      </w:r>
      <w:r w:rsidRPr="00B55BB0">
        <w:rPr>
          <w:color w:val="auto"/>
          <w:sz w:val="28"/>
          <w:szCs w:val="28"/>
        </w:rPr>
        <w:tab/>
      </w:r>
      <w:r w:rsidRPr="00B55BB0">
        <w:rPr>
          <w:color w:val="auto"/>
          <w:sz w:val="28"/>
          <w:szCs w:val="28"/>
        </w:rPr>
        <w:tab/>
        <w:t xml:space="preserve">                Председатель Счётной </w:t>
      </w:r>
    </w:p>
    <w:p w14:paraId="76BB157D" w14:textId="77777777" w:rsidR="00AC61A5" w:rsidRPr="00B55BB0" w:rsidRDefault="00AC61A5" w:rsidP="00AC61A5">
      <w:pPr>
        <w:ind w:firstLine="709"/>
        <w:jc w:val="right"/>
        <w:rPr>
          <w:color w:val="auto"/>
          <w:sz w:val="28"/>
          <w:szCs w:val="28"/>
        </w:rPr>
      </w:pPr>
      <w:r w:rsidRPr="00B55BB0">
        <w:rPr>
          <w:color w:val="auto"/>
          <w:sz w:val="28"/>
          <w:szCs w:val="28"/>
        </w:rPr>
        <w:t>палаты города Нефтеюганска</w:t>
      </w:r>
    </w:p>
    <w:p w14:paraId="02345101" w14:textId="77777777" w:rsidR="00AC61A5" w:rsidRPr="00B55BB0" w:rsidRDefault="00AC61A5" w:rsidP="00AC61A5">
      <w:pPr>
        <w:ind w:firstLine="709"/>
        <w:jc w:val="right"/>
        <w:rPr>
          <w:color w:val="auto"/>
          <w:sz w:val="28"/>
          <w:szCs w:val="28"/>
        </w:rPr>
      </w:pPr>
      <w:r w:rsidRPr="00B55BB0">
        <w:rPr>
          <w:color w:val="auto"/>
          <w:sz w:val="28"/>
          <w:szCs w:val="28"/>
        </w:rPr>
        <w:tab/>
      </w:r>
      <w:r w:rsidRPr="00B55BB0">
        <w:rPr>
          <w:color w:val="auto"/>
          <w:sz w:val="28"/>
          <w:szCs w:val="28"/>
        </w:rPr>
        <w:tab/>
        <w:t>____________ С.А. Гичкина</w:t>
      </w:r>
    </w:p>
    <w:p w14:paraId="2C1438C1" w14:textId="77777777" w:rsidR="00AC61A5" w:rsidRPr="00B55BB0" w:rsidRDefault="00AC61A5" w:rsidP="00AC61A5">
      <w:pPr>
        <w:ind w:firstLine="709"/>
        <w:rPr>
          <w:color w:val="auto"/>
          <w:sz w:val="28"/>
          <w:szCs w:val="28"/>
        </w:rPr>
      </w:pPr>
      <w:r w:rsidRPr="00B55BB0">
        <w:rPr>
          <w:color w:val="auto"/>
          <w:sz w:val="28"/>
          <w:szCs w:val="28"/>
        </w:rPr>
        <w:tab/>
      </w:r>
      <w:r w:rsidRPr="00B55BB0">
        <w:rPr>
          <w:color w:val="auto"/>
          <w:sz w:val="28"/>
          <w:szCs w:val="28"/>
        </w:rPr>
        <w:tab/>
      </w:r>
      <w:r w:rsidRPr="00B55BB0">
        <w:rPr>
          <w:color w:val="auto"/>
          <w:sz w:val="28"/>
          <w:szCs w:val="28"/>
        </w:rPr>
        <w:tab/>
      </w:r>
      <w:r w:rsidRPr="00B55BB0">
        <w:rPr>
          <w:color w:val="auto"/>
          <w:sz w:val="28"/>
          <w:szCs w:val="28"/>
        </w:rPr>
        <w:tab/>
      </w:r>
      <w:r w:rsidRPr="00B55BB0">
        <w:rPr>
          <w:color w:val="auto"/>
          <w:sz w:val="28"/>
          <w:szCs w:val="28"/>
        </w:rPr>
        <w:tab/>
      </w:r>
      <w:r w:rsidRPr="00B55BB0">
        <w:rPr>
          <w:color w:val="auto"/>
          <w:sz w:val="28"/>
          <w:szCs w:val="28"/>
        </w:rPr>
        <w:tab/>
      </w:r>
      <w:r w:rsidRPr="00B55BB0">
        <w:rPr>
          <w:color w:val="auto"/>
          <w:sz w:val="28"/>
          <w:szCs w:val="28"/>
        </w:rPr>
        <w:tab/>
      </w:r>
      <w:r w:rsidRPr="00B55BB0">
        <w:rPr>
          <w:color w:val="auto"/>
          <w:sz w:val="28"/>
          <w:szCs w:val="28"/>
        </w:rPr>
        <w:tab/>
      </w:r>
      <w:r w:rsidRPr="00B55BB0">
        <w:rPr>
          <w:color w:val="auto"/>
          <w:sz w:val="28"/>
          <w:szCs w:val="28"/>
        </w:rPr>
        <w:tab/>
      </w:r>
      <w:r w:rsidRPr="00B55BB0">
        <w:rPr>
          <w:color w:val="auto"/>
          <w:sz w:val="28"/>
          <w:szCs w:val="28"/>
        </w:rPr>
        <w:tab/>
      </w:r>
    </w:p>
    <w:p w14:paraId="1ED21018" w14:textId="48B93655" w:rsidR="00AC61A5" w:rsidRPr="00B55BB0" w:rsidRDefault="00AC61A5" w:rsidP="00AC61A5">
      <w:pPr>
        <w:tabs>
          <w:tab w:val="left" w:pos="5954"/>
          <w:tab w:val="left" w:pos="6237"/>
          <w:tab w:val="left" w:pos="6379"/>
          <w:tab w:val="left" w:pos="6804"/>
        </w:tabs>
        <w:ind w:firstLine="709"/>
        <w:rPr>
          <w:color w:val="auto"/>
          <w:sz w:val="28"/>
          <w:szCs w:val="28"/>
        </w:rPr>
      </w:pPr>
      <w:r w:rsidRPr="00B55BB0">
        <w:rPr>
          <w:color w:val="auto"/>
          <w:sz w:val="28"/>
          <w:szCs w:val="28"/>
        </w:rPr>
        <w:t xml:space="preserve">                                                                </w:t>
      </w:r>
      <w:r w:rsidR="00B55BB0">
        <w:rPr>
          <w:color w:val="auto"/>
          <w:sz w:val="28"/>
          <w:szCs w:val="28"/>
        </w:rPr>
        <w:t xml:space="preserve">                      </w:t>
      </w:r>
      <w:r w:rsidRPr="00B55BB0">
        <w:rPr>
          <w:color w:val="auto"/>
          <w:sz w:val="28"/>
          <w:szCs w:val="28"/>
        </w:rPr>
        <w:t xml:space="preserve">     «30» июня 2022 года</w:t>
      </w:r>
    </w:p>
    <w:p w14:paraId="7BC03A3D" w14:textId="77777777" w:rsidR="00AC61A5" w:rsidRPr="00AC61A5" w:rsidRDefault="00AC61A5" w:rsidP="00AC61A5">
      <w:pPr>
        <w:ind w:firstLine="709"/>
        <w:contextualSpacing/>
        <w:rPr>
          <w:color w:val="auto"/>
          <w:sz w:val="26"/>
          <w:szCs w:val="26"/>
        </w:rPr>
      </w:pPr>
    </w:p>
    <w:p w14:paraId="188727FB" w14:textId="77777777" w:rsidR="00AC61A5" w:rsidRPr="00AC61A5" w:rsidRDefault="00AC61A5" w:rsidP="00764C99">
      <w:pPr>
        <w:pStyle w:val="2"/>
        <w:spacing w:before="0" w:after="0"/>
        <w:ind w:right="-1"/>
        <w:contextualSpacing/>
        <w:jc w:val="center"/>
        <w:rPr>
          <w:rFonts w:ascii="Times New Roman" w:hAnsi="Times New Roman"/>
          <w:i/>
          <w:color w:val="auto"/>
          <w:szCs w:val="26"/>
        </w:rPr>
      </w:pPr>
      <w:bookmarkStart w:id="0" w:name="_GoBack"/>
      <w:r w:rsidRPr="00AC61A5">
        <w:rPr>
          <w:rFonts w:ascii="Times New Roman" w:hAnsi="Times New Roman"/>
          <w:i/>
          <w:color w:val="auto"/>
          <w:szCs w:val="26"/>
        </w:rPr>
        <w:t>ОТЧЁТ</w:t>
      </w:r>
    </w:p>
    <w:p w14:paraId="23DD4CA7" w14:textId="4B8997F5" w:rsidR="008575AD" w:rsidRDefault="00AC61A5" w:rsidP="00764C99">
      <w:pPr>
        <w:pStyle w:val="2"/>
        <w:spacing w:before="0" w:after="0"/>
        <w:ind w:right="-1"/>
        <w:contextualSpacing/>
        <w:jc w:val="center"/>
        <w:rPr>
          <w:rFonts w:cs="Arial"/>
          <w:b w:val="0"/>
          <w:bCs/>
          <w:sz w:val="28"/>
          <w:szCs w:val="28"/>
        </w:rPr>
      </w:pPr>
      <w:r w:rsidRPr="00AC61A5">
        <w:rPr>
          <w:rFonts w:ascii="Times New Roman" w:hAnsi="Times New Roman"/>
          <w:i/>
          <w:color w:val="auto"/>
          <w:szCs w:val="26"/>
        </w:rPr>
        <w:t>О РЕЗУЛЬТАТАХ КОНТРОЛЬНОГО МЕРОПРИЯТИЯ</w:t>
      </w:r>
    </w:p>
    <w:p w14:paraId="6A1CAC5F" w14:textId="654B109C" w:rsidR="00EC1EE0" w:rsidRPr="00AC61A5" w:rsidRDefault="00AC61A5" w:rsidP="00764C99">
      <w:pPr>
        <w:contextualSpacing/>
        <w:jc w:val="center"/>
        <w:rPr>
          <w:b/>
        </w:rPr>
      </w:pPr>
      <w:r>
        <w:rPr>
          <w:sz w:val="28"/>
        </w:rPr>
        <w:t xml:space="preserve"> </w:t>
      </w:r>
      <w:r w:rsidR="00E7066D" w:rsidRPr="00AC61A5">
        <w:rPr>
          <w:b/>
          <w:sz w:val="28"/>
        </w:rPr>
        <w:t>«</w:t>
      </w:r>
      <w:r w:rsidR="00E7066D" w:rsidRPr="00AC61A5">
        <w:rPr>
          <w:b/>
          <w:sz w:val="28"/>
          <w:szCs w:val="28"/>
        </w:rPr>
        <w:t>Проверка законности и эффективности использования средств бюджета города Нефтеюганска, выделенных в виде субсидии на выполнение муниципального задания»</w:t>
      </w:r>
      <w:r w:rsidR="00D51FE5" w:rsidRPr="00AC61A5">
        <w:rPr>
          <w:b/>
          <w:sz w:val="28"/>
        </w:rPr>
        <w:t xml:space="preserve"> </w:t>
      </w:r>
    </w:p>
    <w:bookmarkEnd w:id="0"/>
    <w:p w14:paraId="58A20363" w14:textId="68B86BB5" w:rsidR="008575AD" w:rsidRDefault="008575AD" w:rsidP="00E7066D">
      <w:pPr>
        <w:jc w:val="center"/>
        <w:rPr>
          <w:sz w:val="28"/>
        </w:rPr>
      </w:pPr>
    </w:p>
    <w:p w14:paraId="0608F6A5" w14:textId="77777777" w:rsidR="00AC61A5" w:rsidRDefault="00AC61A5" w:rsidP="00E7066D">
      <w:pPr>
        <w:jc w:val="center"/>
        <w:rPr>
          <w:sz w:val="28"/>
        </w:rPr>
      </w:pPr>
    </w:p>
    <w:p w14:paraId="348F3AD2" w14:textId="0817C0C4" w:rsidR="00370643" w:rsidRDefault="00B20203" w:rsidP="003D1E9B">
      <w:pPr>
        <w:tabs>
          <w:tab w:val="left" w:pos="567"/>
        </w:tabs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1. Основание для проведения контрольного мероприятия: </w:t>
      </w:r>
      <w:r>
        <w:rPr>
          <w:sz w:val="28"/>
        </w:rPr>
        <w:t xml:space="preserve">статья 8 Положения о Счётной палате города Нефтеюганска, </w:t>
      </w:r>
      <w:r w:rsidR="00D05BEF" w:rsidRPr="004F403C">
        <w:rPr>
          <w:sz w:val="28"/>
          <w:szCs w:val="28"/>
        </w:rPr>
        <w:t xml:space="preserve">пункт </w:t>
      </w:r>
      <w:r w:rsidR="00D05BEF">
        <w:rPr>
          <w:sz w:val="28"/>
          <w:szCs w:val="28"/>
        </w:rPr>
        <w:t>51</w:t>
      </w:r>
      <w:r w:rsidR="00D05BEF" w:rsidRPr="004F403C">
        <w:rPr>
          <w:sz w:val="28"/>
          <w:szCs w:val="28"/>
        </w:rPr>
        <w:t xml:space="preserve"> плана работы Счётной палаты города Нефтеюганска </w:t>
      </w:r>
      <w:r w:rsidR="00D05BEF" w:rsidRPr="00875985">
        <w:rPr>
          <w:sz w:val="28"/>
          <w:szCs w:val="28"/>
        </w:rPr>
        <w:t>на 2022 год</w:t>
      </w:r>
      <w:r w:rsidR="00D05BEF">
        <w:rPr>
          <w:sz w:val="28"/>
          <w:szCs w:val="28"/>
        </w:rPr>
        <w:t xml:space="preserve">, </w:t>
      </w:r>
      <w:r w:rsidR="00D05BEF" w:rsidRPr="008C53F2">
        <w:rPr>
          <w:sz w:val="28"/>
          <w:szCs w:val="28"/>
        </w:rPr>
        <w:t>решение Думы города Нефтеюганска от 27.04.2022 № 128-</w:t>
      </w:r>
      <w:r w:rsidR="00D05BEF" w:rsidRPr="008C53F2">
        <w:rPr>
          <w:sz w:val="28"/>
          <w:szCs w:val="28"/>
          <w:lang w:val="en-US"/>
        </w:rPr>
        <w:t>VII</w:t>
      </w:r>
      <w:r w:rsidR="00D05BEF" w:rsidRPr="008C53F2">
        <w:rPr>
          <w:sz w:val="28"/>
          <w:szCs w:val="28"/>
        </w:rPr>
        <w:t>.</w:t>
      </w:r>
    </w:p>
    <w:p w14:paraId="213B2D76" w14:textId="6D822340" w:rsidR="006641FC" w:rsidRDefault="00B20203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Предмет контрольного мероприятия: </w:t>
      </w:r>
      <w:r w:rsidR="006641FC" w:rsidRPr="00F5613A">
        <w:rPr>
          <w:sz w:val="28"/>
          <w:szCs w:val="28"/>
        </w:rPr>
        <w:t>законност</w:t>
      </w:r>
      <w:r w:rsidR="006641FC">
        <w:rPr>
          <w:sz w:val="28"/>
          <w:szCs w:val="28"/>
        </w:rPr>
        <w:t>ь</w:t>
      </w:r>
      <w:r w:rsidR="006641FC" w:rsidRPr="00F5613A">
        <w:rPr>
          <w:sz w:val="28"/>
          <w:szCs w:val="28"/>
        </w:rPr>
        <w:t xml:space="preserve"> и эффективност</w:t>
      </w:r>
      <w:r w:rsidR="006641FC">
        <w:rPr>
          <w:sz w:val="28"/>
          <w:szCs w:val="28"/>
        </w:rPr>
        <w:t>ь</w:t>
      </w:r>
      <w:r w:rsidR="006641FC" w:rsidRPr="00F5613A">
        <w:rPr>
          <w:sz w:val="28"/>
          <w:szCs w:val="28"/>
        </w:rPr>
        <w:t xml:space="preserve"> использования средств бюджета города Нефтеюганска, выделенных в виде субсидии на выполнение муниципального задания</w:t>
      </w:r>
      <w:r w:rsidR="0051449A">
        <w:rPr>
          <w:sz w:val="28"/>
          <w:szCs w:val="28"/>
        </w:rPr>
        <w:t>.</w:t>
      </w:r>
      <w:r w:rsidR="006641FC">
        <w:rPr>
          <w:b/>
          <w:sz w:val="28"/>
        </w:rPr>
        <w:t xml:space="preserve"> </w:t>
      </w:r>
    </w:p>
    <w:p w14:paraId="50319717" w14:textId="6540AC2F" w:rsidR="003D1E9B" w:rsidRPr="001C389E" w:rsidRDefault="003D1E9B" w:rsidP="003D1E9B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AC2052">
        <w:rPr>
          <w:b/>
          <w:sz w:val="28"/>
          <w:szCs w:val="28"/>
        </w:rPr>
        <w:t>3. Объект контрольного мероприятия:</w:t>
      </w:r>
      <w:r w:rsidRPr="006F0DEB">
        <w:rPr>
          <w:sz w:val="26"/>
          <w:szCs w:val="26"/>
        </w:rPr>
        <w:t xml:space="preserve"> </w:t>
      </w:r>
      <w:r>
        <w:rPr>
          <w:sz w:val="28"/>
          <w:szCs w:val="28"/>
        </w:rPr>
        <w:t>м</w:t>
      </w:r>
      <w:r w:rsidRPr="001C389E">
        <w:rPr>
          <w:sz w:val="28"/>
          <w:szCs w:val="28"/>
        </w:rPr>
        <w:t>униципальное бюджетное учреждение физич</w:t>
      </w:r>
      <w:r>
        <w:rPr>
          <w:sz w:val="28"/>
          <w:szCs w:val="28"/>
        </w:rPr>
        <w:t>еской культуры и спорта «Юганск-</w:t>
      </w:r>
      <w:r w:rsidRPr="001C389E">
        <w:rPr>
          <w:sz w:val="28"/>
          <w:szCs w:val="28"/>
        </w:rPr>
        <w:t>Мастер имени Жилина С.А.»</w:t>
      </w:r>
      <w:r w:rsidR="00E50153">
        <w:rPr>
          <w:sz w:val="28"/>
          <w:szCs w:val="28"/>
        </w:rPr>
        <w:t xml:space="preserve"> (далее </w:t>
      </w:r>
      <w:r w:rsidR="00866086">
        <w:rPr>
          <w:sz w:val="28"/>
          <w:szCs w:val="28"/>
        </w:rPr>
        <w:t>–</w:t>
      </w:r>
      <w:r w:rsidR="00E50153">
        <w:rPr>
          <w:sz w:val="28"/>
          <w:szCs w:val="28"/>
        </w:rPr>
        <w:t xml:space="preserve"> </w:t>
      </w:r>
      <w:r w:rsidR="00E50153">
        <w:rPr>
          <w:sz w:val="28"/>
        </w:rPr>
        <w:t>МБУФКиС «Юганск-Мастер им. Жилина С.А.»</w:t>
      </w:r>
      <w:r w:rsidR="006F7314">
        <w:rPr>
          <w:sz w:val="28"/>
        </w:rPr>
        <w:t>, Учреждение</w:t>
      </w:r>
      <w:r w:rsidR="00E50153">
        <w:rPr>
          <w:sz w:val="28"/>
        </w:rPr>
        <w:t>)</w:t>
      </w:r>
      <w:r>
        <w:rPr>
          <w:sz w:val="28"/>
          <w:szCs w:val="28"/>
        </w:rPr>
        <w:t>.</w:t>
      </w:r>
    </w:p>
    <w:p w14:paraId="5801E78C" w14:textId="7C1328DC" w:rsidR="005120EE" w:rsidRPr="00A07432" w:rsidRDefault="005120EE" w:rsidP="005120EE">
      <w:pPr>
        <w:ind w:firstLine="708"/>
        <w:jc w:val="both"/>
        <w:rPr>
          <w:sz w:val="28"/>
        </w:rPr>
      </w:pPr>
      <w:r w:rsidRPr="00AC2052">
        <w:rPr>
          <w:b/>
          <w:sz w:val="28"/>
          <w:szCs w:val="28"/>
        </w:rPr>
        <w:t>4. Срок проведения контрольного мероприятия:</w:t>
      </w:r>
      <w:r>
        <w:rPr>
          <w:b/>
          <w:sz w:val="26"/>
          <w:szCs w:val="26"/>
        </w:rPr>
        <w:t xml:space="preserve"> </w:t>
      </w:r>
      <w:r w:rsidRPr="00A07432">
        <w:rPr>
          <w:sz w:val="28"/>
        </w:rPr>
        <w:t xml:space="preserve">с </w:t>
      </w:r>
      <w:r>
        <w:rPr>
          <w:sz w:val="28"/>
        </w:rPr>
        <w:t>23</w:t>
      </w:r>
      <w:r w:rsidRPr="00A07432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A07432">
        <w:rPr>
          <w:sz w:val="28"/>
          <w:szCs w:val="28"/>
        </w:rPr>
        <w:t xml:space="preserve"> по </w:t>
      </w:r>
      <w:r>
        <w:rPr>
          <w:sz w:val="28"/>
          <w:szCs w:val="28"/>
        </w:rPr>
        <w:t>30</w:t>
      </w:r>
      <w:r w:rsidRPr="00A07432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A07432">
        <w:rPr>
          <w:sz w:val="28"/>
          <w:szCs w:val="28"/>
        </w:rPr>
        <w:t xml:space="preserve"> 2022 года.</w:t>
      </w:r>
    </w:p>
    <w:p w14:paraId="1173ABF3" w14:textId="1D983783" w:rsidR="00AC2052" w:rsidRDefault="00AC2052" w:rsidP="00AC2052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AC2052">
        <w:rPr>
          <w:b/>
          <w:sz w:val="28"/>
          <w:szCs w:val="28"/>
        </w:rPr>
        <w:t>5. Цель контрольного мероприятия:</w:t>
      </w:r>
      <w:r w:rsidRPr="00AC2052">
        <w:rPr>
          <w:sz w:val="28"/>
          <w:szCs w:val="28"/>
        </w:rPr>
        <w:t xml:space="preserve"> </w:t>
      </w:r>
      <w:r w:rsidRPr="00875985">
        <w:rPr>
          <w:sz w:val="28"/>
          <w:szCs w:val="28"/>
        </w:rPr>
        <w:t>проверить</w:t>
      </w:r>
      <w:r>
        <w:rPr>
          <w:sz w:val="28"/>
          <w:szCs w:val="28"/>
        </w:rPr>
        <w:t xml:space="preserve"> </w:t>
      </w:r>
      <w:r w:rsidRPr="00F5613A">
        <w:rPr>
          <w:sz w:val="28"/>
          <w:szCs w:val="28"/>
        </w:rPr>
        <w:t>законност</w:t>
      </w:r>
      <w:r>
        <w:rPr>
          <w:sz w:val="28"/>
          <w:szCs w:val="28"/>
        </w:rPr>
        <w:t>ь</w:t>
      </w:r>
      <w:r w:rsidRPr="00F5613A">
        <w:rPr>
          <w:sz w:val="28"/>
          <w:szCs w:val="28"/>
        </w:rPr>
        <w:t xml:space="preserve"> и эффективност</w:t>
      </w:r>
      <w:r>
        <w:rPr>
          <w:sz w:val="28"/>
          <w:szCs w:val="28"/>
        </w:rPr>
        <w:t>ь</w:t>
      </w:r>
      <w:r w:rsidRPr="00F5613A">
        <w:rPr>
          <w:sz w:val="28"/>
          <w:szCs w:val="28"/>
        </w:rPr>
        <w:t xml:space="preserve"> использования средств бюджета города Нефтеюганска, выделенных в виде субсидии на выполнение муниципального задания</w:t>
      </w:r>
      <w:r>
        <w:rPr>
          <w:sz w:val="28"/>
          <w:szCs w:val="28"/>
        </w:rPr>
        <w:t>.</w:t>
      </w:r>
    </w:p>
    <w:p w14:paraId="4AB78B4E" w14:textId="77777777" w:rsidR="00AC2052" w:rsidRPr="006F0DEB" w:rsidRDefault="00AC2052" w:rsidP="00AC2052">
      <w:pPr>
        <w:ind w:right="-1" w:firstLine="709"/>
        <w:jc w:val="both"/>
        <w:rPr>
          <w:sz w:val="26"/>
          <w:szCs w:val="26"/>
        </w:rPr>
      </w:pPr>
      <w:r w:rsidRPr="00AC2052">
        <w:rPr>
          <w:b/>
          <w:sz w:val="28"/>
          <w:szCs w:val="28"/>
        </w:rPr>
        <w:t>6. Проверяемый период деятельности:</w:t>
      </w:r>
      <w:r w:rsidRPr="006F0DEB">
        <w:rPr>
          <w:sz w:val="26"/>
          <w:szCs w:val="26"/>
        </w:rPr>
        <w:t xml:space="preserve"> 20</w:t>
      </w:r>
      <w:r>
        <w:rPr>
          <w:sz w:val="26"/>
          <w:szCs w:val="26"/>
        </w:rPr>
        <w:t>21 год.</w:t>
      </w:r>
    </w:p>
    <w:p w14:paraId="1B243EF0" w14:textId="77777777" w:rsidR="00AC2052" w:rsidRPr="00AC2052" w:rsidRDefault="00AC2052" w:rsidP="00AC2052">
      <w:pPr>
        <w:tabs>
          <w:tab w:val="left" w:pos="284"/>
        </w:tabs>
        <w:ind w:firstLine="709"/>
        <w:jc w:val="both"/>
        <w:rPr>
          <w:b/>
          <w:sz w:val="28"/>
          <w:szCs w:val="28"/>
        </w:rPr>
      </w:pPr>
      <w:r w:rsidRPr="00AC2052">
        <w:rPr>
          <w:b/>
          <w:sz w:val="28"/>
          <w:szCs w:val="28"/>
        </w:rPr>
        <w:t>7. По результатам контрольного мероприятия установлено следующее:</w:t>
      </w:r>
    </w:p>
    <w:p w14:paraId="13403A1D" w14:textId="5D4C20FC" w:rsidR="00AC2052" w:rsidRDefault="00AC2052" w:rsidP="00AC2052">
      <w:pPr>
        <w:autoSpaceDE w:val="0"/>
        <w:autoSpaceDN w:val="0"/>
        <w:adjustRightInd w:val="0"/>
        <w:ind w:firstLine="709"/>
        <w:jc w:val="both"/>
        <w:outlineLvl w:val="0"/>
        <w:rPr>
          <w:color w:val="auto"/>
          <w:sz w:val="28"/>
        </w:rPr>
      </w:pPr>
      <w:r>
        <w:rPr>
          <w:b/>
          <w:sz w:val="28"/>
        </w:rPr>
        <w:t xml:space="preserve">7.1. </w:t>
      </w:r>
      <w:r w:rsidRPr="00FA5941">
        <w:rPr>
          <w:color w:val="auto"/>
          <w:sz w:val="28"/>
        </w:rPr>
        <w:t>Приказ</w:t>
      </w:r>
      <w:r>
        <w:rPr>
          <w:color w:val="auto"/>
          <w:sz w:val="28"/>
        </w:rPr>
        <w:t xml:space="preserve">ом </w:t>
      </w:r>
      <w:r w:rsidRPr="00FA5941">
        <w:rPr>
          <w:color w:val="auto"/>
          <w:sz w:val="28"/>
        </w:rPr>
        <w:t>Министерства спорта Российской Федерации от 08.12.2017</w:t>
      </w:r>
      <w:r>
        <w:rPr>
          <w:color w:val="auto"/>
          <w:sz w:val="28"/>
        </w:rPr>
        <w:t xml:space="preserve">     </w:t>
      </w:r>
      <w:r w:rsidRPr="00FA5941">
        <w:rPr>
          <w:color w:val="auto"/>
          <w:sz w:val="28"/>
        </w:rPr>
        <w:t xml:space="preserve">№ 1060 </w:t>
      </w:r>
      <w:r>
        <w:rPr>
          <w:color w:val="auto"/>
          <w:sz w:val="28"/>
        </w:rPr>
        <w:t>утверждён Ф</w:t>
      </w:r>
      <w:r w:rsidRPr="00FA5941">
        <w:rPr>
          <w:color w:val="auto"/>
          <w:sz w:val="28"/>
        </w:rPr>
        <w:t>едеральн</w:t>
      </w:r>
      <w:r>
        <w:rPr>
          <w:color w:val="auto"/>
          <w:sz w:val="28"/>
        </w:rPr>
        <w:t>ый</w:t>
      </w:r>
      <w:r w:rsidRPr="00FA5941">
        <w:rPr>
          <w:color w:val="auto"/>
          <w:sz w:val="28"/>
        </w:rPr>
        <w:t xml:space="preserve"> стандарт спортивной подготовки по виду спорта «мотоциклетный спорт» (далее</w:t>
      </w:r>
      <w:r>
        <w:rPr>
          <w:color w:val="auto"/>
          <w:sz w:val="28"/>
        </w:rPr>
        <w:t xml:space="preserve"> </w:t>
      </w:r>
      <w:r w:rsidRPr="00FA5941">
        <w:rPr>
          <w:color w:val="auto"/>
          <w:sz w:val="28"/>
        </w:rPr>
        <w:t>– Федеральный стандарт).</w:t>
      </w:r>
    </w:p>
    <w:p w14:paraId="22022B33" w14:textId="6AB26D3D" w:rsidR="00AC2052" w:rsidRDefault="00AC2052" w:rsidP="00AC20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стандарт определяет условия и </w:t>
      </w:r>
      <w:r w:rsidRPr="008A5D8D">
        <w:rPr>
          <w:sz w:val="28"/>
          <w:szCs w:val="28"/>
        </w:rPr>
        <w:t>минимальные требования</w:t>
      </w:r>
      <w:r>
        <w:rPr>
          <w:sz w:val="28"/>
          <w:szCs w:val="28"/>
        </w:rPr>
        <w:t xml:space="preserve"> к спортивной подготовке в организациях, осуществляющих спортивную подготовку, в соответствии с </w:t>
      </w:r>
      <w:r>
        <w:rPr>
          <w:sz w:val="28"/>
        </w:rPr>
        <w:t>Федеральным законом Российской Федерации от 04.12.2007 года № 329-ФЗ «О физической культуре и спорте в Российской Федерации» (далее</w:t>
      </w:r>
      <w:r w:rsidR="008A0F36">
        <w:rPr>
          <w:sz w:val="28"/>
        </w:rPr>
        <w:t xml:space="preserve"> </w:t>
      </w:r>
      <w:r>
        <w:rPr>
          <w:sz w:val="28"/>
        </w:rPr>
        <w:t>– Закон № 329-ФЗ)</w:t>
      </w:r>
      <w:r>
        <w:rPr>
          <w:sz w:val="28"/>
          <w:szCs w:val="28"/>
        </w:rPr>
        <w:t>.</w:t>
      </w:r>
    </w:p>
    <w:p w14:paraId="364E29AF" w14:textId="1E16991A" w:rsidR="00AC2052" w:rsidRDefault="00AC2052" w:rsidP="00AC2052">
      <w:pPr>
        <w:autoSpaceDE w:val="0"/>
        <w:autoSpaceDN w:val="0"/>
        <w:adjustRightInd w:val="0"/>
        <w:ind w:firstLine="709"/>
        <w:jc w:val="both"/>
        <w:outlineLvl w:val="0"/>
        <w:rPr>
          <w:color w:val="auto"/>
          <w:sz w:val="28"/>
        </w:rPr>
      </w:pPr>
      <w:r>
        <w:rPr>
          <w:color w:val="auto"/>
          <w:sz w:val="28"/>
        </w:rPr>
        <w:t>Наполняемость групп, отражённая в Муниципальном задании, соответствует Федеральному стандарту.</w:t>
      </w:r>
    </w:p>
    <w:p w14:paraId="2555B0BE" w14:textId="77777777" w:rsidR="00BE0D2B" w:rsidRDefault="00AC2052" w:rsidP="00BE0D2B">
      <w:pPr>
        <w:autoSpaceDE w:val="0"/>
        <w:autoSpaceDN w:val="0"/>
        <w:adjustRightInd w:val="0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С</w:t>
      </w:r>
      <w:r w:rsidRPr="00502EA4">
        <w:rPr>
          <w:color w:val="auto"/>
          <w:sz w:val="28"/>
        </w:rPr>
        <w:t xml:space="preserve">огласно этапам </w:t>
      </w:r>
      <w:r>
        <w:rPr>
          <w:color w:val="auto"/>
          <w:sz w:val="28"/>
        </w:rPr>
        <w:t>о</w:t>
      </w:r>
      <w:r w:rsidRPr="00502EA4">
        <w:rPr>
          <w:color w:val="auto"/>
          <w:sz w:val="28"/>
        </w:rPr>
        <w:t>бучения Учреждением на год обучени</w:t>
      </w:r>
      <w:r>
        <w:rPr>
          <w:color w:val="auto"/>
          <w:sz w:val="28"/>
        </w:rPr>
        <w:t xml:space="preserve">я сформированы по одной группе. При этом Федеральный стандарт не содержит положений об ограничении создания или </w:t>
      </w:r>
      <w:r w:rsidRPr="00B343ED">
        <w:rPr>
          <w:color w:val="auto"/>
          <w:sz w:val="28"/>
        </w:rPr>
        <w:t xml:space="preserve">формирования количества групп, и отражения их в </w:t>
      </w:r>
      <w:r w:rsidRPr="00B343ED">
        <w:rPr>
          <w:color w:val="auto"/>
          <w:sz w:val="28"/>
        </w:rPr>
        <w:lastRenderedPageBreak/>
        <w:t>муниципальном задании, необходимых</w:t>
      </w:r>
      <w:r>
        <w:rPr>
          <w:color w:val="auto"/>
          <w:sz w:val="28"/>
        </w:rPr>
        <w:t xml:space="preserve"> Учреждению для осуществления своей деятельности, предусмотренной Уставом. </w:t>
      </w:r>
    </w:p>
    <w:p w14:paraId="7D8CB975" w14:textId="636A3200" w:rsidR="00BE0D2B" w:rsidRPr="00BE0D2B" w:rsidRDefault="00BE0D2B" w:rsidP="00BE0D2B">
      <w:pPr>
        <w:autoSpaceDE w:val="0"/>
        <w:autoSpaceDN w:val="0"/>
        <w:adjustRightInd w:val="0"/>
        <w:ind w:firstLine="709"/>
        <w:jc w:val="both"/>
        <w:rPr>
          <w:color w:val="auto"/>
          <w:sz w:val="28"/>
        </w:rPr>
      </w:pPr>
      <w:r w:rsidRPr="00133C70">
        <w:rPr>
          <w:b/>
          <w:sz w:val="28"/>
        </w:rPr>
        <w:t>7.2.</w:t>
      </w:r>
      <w:r>
        <w:rPr>
          <w:sz w:val="28"/>
        </w:rPr>
        <w:t xml:space="preserve"> </w:t>
      </w:r>
      <w:r w:rsidRPr="00134755">
        <w:rPr>
          <w:sz w:val="28"/>
        </w:rPr>
        <w:t xml:space="preserve">Приложение № 1 Федерального стандарта содержит </w:t>
      </w:r>
      <w:r>
        <w:rPr>
          <w:sz w:val="28"/>
        </w:rPr>
        <w:t xml:space="preserve">фиксированное количество (максимально допустимое) занимающихся лиц в группах спортивной подготовки. Под данное количество занимающихся лиц в Федеральном стандарте предусматриваются объёмы тренировочного процесса, режимы тренировочной работы, объём индивидуальной спортивной подготовки, объёмы нагрузки тренеров и иные требования. </w:t>
      </w:r>
    </w:p>
    <w:p w14:paraId="7CC7EFA8" w14:textId="1AB3AA9A" w:rsidR="00BE0D2B" w:rsidRPr="00134755" w:rsidRDefault="00BE0D2B" w:rsidP="00BE0D2B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 В нарушение Приложения № 1 Федерального стандарта в группах превышено количество обучающихся, а именно в:</w:t>
      </w:r>
    </w:p>
    <w:p w14:paraId="1D420209" w14:textId="77777777" w:rsidR="00BE0D2B" w:rsidRPr="00930E6D" w:rsidRDefault="00BE0D2B" w:rsidP="00BE0D2B">
      <w:pPr>
        <w:pStyle w:val="af1"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</w:rPr>
      </w:pPr>
      <w:r w:rsidRPr="00930E6D">
        <w:rPr>
          <w:sz w:val="28"/>
        </w:rPr>
        <w:t>- групп</w:t>
      </w:r>
      <w:r>
        <w:rPr>
          <w:sz w:val="28"/>
        </w:rPr>
        <w:t>е</w:t>
      </w:r>
      <w:r w:rsidRPr="00930E6D">
        <w:rPr>
          <w:sz w:val="28"/>
        </w:rPr>
        <w:t xml:space="preserve"> начальной подготовки первого года НП-1 (1) </w:t>
      </w:r>
      <w:r>
        <w:rPr>
          <w:sz w:val="28"/>
        </w:rPr>
        <w:t>на</w:t>
      </w:r>
      <w:r w:rsidRPr="00930E6D">
        <w:rPr>
          <w:sz w:val="28"/>
        </w:rPr>
        <w:t xml:space="preserve"> 1 занимающ</w:t>
      </w:r>
      <w:r>
        <w:rPr>
          <w:sz w:val="28"/>
        </w:rPr>
        <w:t>его</w:t>
      </w:r>
      <w:r w:rsidRPr="00930E6D">
        <w:rPr>
          <w:sz w:val="28"/>
        </w:rPr>
        <w:t>ся;</w:t>
      </w:r>
    </w:p>
    <w:p w14:paraId="0854CC72" w14:textId="03B99631" w:rsidR="00BE0D2B" w:rsidRDefault="00BE0D2B" w:rsidP="00BE0D2B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-   группе спортивного совершенствования мастерства </w:t>
      </w:r>
      <w:r w:rsidRPr="00BE7BFA">
        <w:rPr>
          <w:sz w:val="28"/>
        </w:rPr>
        <w:t>первого года СС-1 на 1 занимающегося.</w:t>
      </w:r>
    </w:p>
    <w:p w14:paraId="10DDE84E" w14:textId="4B86A81F" w:rsidR="00BE0D2B" w:rsidRDefault="00BE0D2B" w:rsidP="00BE0D2B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>
        <w:rPr>
          <w:b/>
          <w:sz w:val="28"/>
        </w:rPr>
        <w:t>7</w:t>
      </w:r>
      <w:r w:rsidRPr="00E60A50">
        <w:rPr>
          <w:b/>
          <w:sz w:val="28"/>
        </w:rPr>
        <w:t>.</w:t>
      </w:r>
      <w:r>
        <w:rPr>
          <w:b/>
          <w:sz w:val="28"/>
        </w:rPr>
        <w:t>3</w:t>
      </w:r>
      <w:r w:rsidRPr="00E60A50">
        <w:rPr>
          <w:b/>
          <w:sz w:val="28"/>
        </w:rPr>
        <w:t xml:space="preserve">. </w:t>
      </w:r>
      <w:r>
        <w:rPr>
          <w:sz w:val="28"/>
        </w:rPr>
        <w:t xml:space="preserve">Согласно пункту 5 раздела </w:t>
      </w:r>
      <w:r>
        <w:rPr>
          <w:sz w:val="28"/>
          <w:lang w:val="en-US"/>
        </w:rPr>
        <w:t>II</w:t>
      </w:r>
      <w:r>
        <w:rPr>
          <w:sz w:val="28"/>
        </w:rPr>
        <w:t xml:space="preserve">  приказа от 26.10.2018 № 60 «Правила приёма, перевода, отчисления и восстановления» (далее – Приказ № 60) дополнительный приём поступающих производится при наличии мест, оставшихся вакантными после зачисления по результатам индивидуального отбора поступающих, до 25 октября включительно.</w:t>
      </w:r>
    </w:p>
    <w:p w14:paraId="4C00E627" w14:textId="77777777" w:rsidR="00BE0D2B" w:rsidRPr="00F36B8E" w:rsidRDefault="00BE0D2B" w:rsidP="00BE0D2B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Также пунктом 2 раздела </w:t>
      </w:r>
      <w:r>
        <w:rPr>
          <w:sz w:val="28"/>
          <w:lang w:val="en-US"/>
        </w:rPr>
        <w:t>V</w:t>
      </w:r>
      <w:r>
        <w:rPr>
          <w:sz w:val="28"/>
        </w:rPr>
        <w:t xml:space="preserve"> Приказа № 60 предусмотрено, что при наличии мест, оставшихся вакантными после зачисления по результатам индивидуального отбора поступающих, </w:t>
      </w:r>
      <w:r w:rsidRPr="008A5D8D">
        <w:rPr>
          <w:sz w:val="28"/>
        </w:rPr>
        <w:t>учредитель может предоставить</w:t>
      </w:r>
      <w:r>
        <w:rPr>
          <w:sz w:val="28"/>
        </w:rPr>
        <w:t xml:space="preserve"> спортивной организации право проводить дополнительный приём поступающих. </w:t>
      </w:r>
    </w:p>
    <w:p w14:paraId="67FAFA02" w14:textId="05244D55" w:rsidR="00BE0D2B" w:rsidRDefault="00BE0D2B" w:rsidP="00BE0D2B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В нарушение пункта 5 раздела </w:t>
      </w:r>
      <w:r w:rsidR="00F24D5F">
        <w:rPr>
          <w:sz w:val="28"/>
          <w:lang w:val="en-US"/>
        </w:rPr>
        <w:t>I</w:t>
      </w:r>
      <w:r>
        <w:rPr>
          <w:sz w:val="28"/>
          <w:lang w:val="en-US"/>
        </w:rPr>
        <w:t>I</w:t>
      </w:r>
      <w:r>
        <w:rPr>
          <w:sz w:val="28"/>
        </w:rPr>
        <w:t xml:space="preserve">, пункта 2 раздела </w:t>
      </w:r>
      <w:r>
        <w:rPr>
          <w:sz w:val="28"/>
          <w:lang w:val="en-US"/>
        </w:rPr>
        <w:t>V</w:t>
      </w:r>
      <w:r>
        <w:rPr>
          <w:sz w:val="28"/>
        </w:rPr>
        <w:t xml:space="preserve"> Приказа № 60 в Учреждении производился дополнительный добор обучающихся с нарушением установленных сроков и в отсутствии предоставленного права Учредителя. </w:t>
      </w:r>
    </w:p>
    <w:p w14:paraId="17A2D12C" w14:textId="3F0FCB78" w:rsidR="00531084" w:rsidRPr="00531084" w:rsidRDefault="00531084" w:rsidP="00531084">
      <w:pPr>
        <w:autoSpaceDE w:val="0"/>
        <w:autoSpaceDN w:val="0"/>
        <w:adjustRightInd w:val="0"/>
        <w:ind w:firstLine="709"/>
        <w:jc w:val="both"/>
        <w:rPr>
          <w:color w:val="auto"/>
          <w:sz w:val="28"/>
        </w:rPr>
      </w:pPr>
      <w:r>
        <w:rPr>
          <w:b/>
          <w:color w:val="auto"/>
          <w:sz w:val="28"/>
        </w:rPr>
        <w:t>7</w:t>
      </w:r>
      <w:r w:rsidRPr="00E60A50">
        <w:rPr>
          <w:b/>
          <w:color w:val="auto"/>
          <w:sz w:val="28"/>
        </w:rPr>
        <w:t>.</w:t>
      </w:r>
      <w:r>
        <w:rPr>
          <w:b/>
          <w:color w:val="auto"/>
          <w:sz w:val="28"/>
        </w:rPr>
        <w:t>4</w:t>
      </w:r>
      <w:r w:rsidRPr="00E60A50">
        <w:rPr>
          <w:b/>
          <w:color w:val="auto"/>
          <w:sz w:val="28"/>
        </w:rPr>
        <w:t>.</w:t>
      </w:r>
      <w:r>
        <w:rPr>
          <w:color w:val="auto"/>
          <w:sz w:val="28"/>
        </w:rPr>
        <w:t xml:space="preserve"> </w:t>
      </w:r>
      <w:r w:rsidRPr="004F55FA">
        <w:rPr>
          <w:color w:val="auto"/>
          <w:sz w:val="28"/>
        </w:rPr>
        <w:t>Пунктом 6.2 распоряжения Комитета</w:t>
      </w:r>
      <w:r w:rsidR="00781629">
        <w:rPr>
          <w:color w:val="auto"/>
          <w:sz w:val="28"/>
        </w:rPr>
        <w:t xml:space="preserve"> физической культуры и спорта администрации города Нефтеюганска (далее – Комитет) </w:t>
      </w:r>
      <w:r w:rsidRPr="004F55FA">
        <w:rPr>
          <w:color w:val="auto"/>
          <w:sz w:val="28"/>
        </w:rPr>
        <w:t xml:space="preserve"> от 04.03.2021 № 19-р «Об утверждении Порядка выполнения муниципального задания муниципальными учреждениями, подведомственными комитету физической культуры и спорта адми</w:t>
      </w:r>
      <w:r w:rsidR="008A0F36">
        <w:rPr>
          <w:color w:val="auto"/>
          <w:sz w:val="28"/>
        </w:rPr>
        <w:t xml:space="preserve">нистрации города Нефтеюганска» </w:t>
      </w:r>
      <w:r w:rsidRPr="004F55FA">
        <w:rPr>
          <w:color w:val="auto"/>
          <w:sz w:val="28"/>
        </w:rPr>
        <w:t xml:space="preserve">предусмотрено предоставление учреждениями ежеквартальных итоговых отчётов о выполнении муниципального задания.  </w:t>
      </w:r>
    </w:p>
    <w:p w14:paraId="5F71DD0A" w14:textId="2B596ACE" w:rsidR="00531084" w:rsidRPr="00531084" w:rsidRDefault="00531084" w:rsidP="00531084">
      <w:pPr>
        <w:autoSpaceDE w:val="0"/>
        <w:autoSpaceDN w:val="0"/>
        <w:adjustRightInd w:val="0"/>
        <w:ind w:firstLine="709"/>
        <w:jc w:val="both"/>
        <w:rPr>
          <w:color w:val="auto"/>
          <w:sz w:val="28"/>
        </w:rPr>
      </w:pPr>
      <w:r>
        <w:rPr>
          <w:sz w:val="28"/>
        </w:rPr>
        <w:t>Отчёт о выполнении муниципального задания № 3 за 9 месяцев 2021 года содержал не достоверную информацию</w:t>
      </w:r>
      <w:r w:rsidR="008A0F36">
        <w:rPr>
          <w:sz w:val="28"/>
        </w:rPr>
        <w:t xml:space="preserve">, в части количества занимающихся </w:t>
      </w:r>
      <w:r>
        <w:rPr>
          <w:sz w:val="28"/>
        </w:rPr>
        <w:t xml:space="preserve">(отражено 57 занимающихся). </w:t>
      </w:r>
    </w:p>
    <w:p w14:paraId="733153E3" w14:textId="7E5D559C" w:rsidR="00531084" w:rsidRPr="00531084" w:rsidRDefault="00882B50" w:rsidP="00531084">
      <w:pPr>
        <w:pStyle w:val="af1"/>
        <w:autoSpaceDE w:val="0"/>
        <w:autoSpaceDN w:val="0"/>
        <w:adjustRightInd w:val="0"/>
        <w:ind w:left="0" w:firstLine="709"/>
        <w:jc w:val="both"/>
        <w:outlineLvl w:val="0"/>
        <w:rPr>
          <w:sz w:val="28"/>
        </w:rPr>
      </w:pPr>
      <w:r>
        <w:rPr>
          <w:color w:val="auto"/>
          <w:sz w:val="28"/>
        </w:rPr>
        <w:t>Согласно приказам о зачислении, в</w:t>
      </w:r>
      <w:r w:rsidR="00531084">
        <w:rPr>
          <w:color w:val="auto"/>
          <w:sz w:val="28"/>
        </w:rPr>
        <w:t xml:space="preserve"> группу начальной подготовки НП-2 (1) и в группу</w:t>
      </w:r>
      <w:r w:rsidR="00531084">
        <w:rPr>
          <w:sz w:val="28"/>
        </w:rPr>
        <w:t xml:space="preserve"> тренировочной подготовки первого года Т-1 (1) зачислялся один и тот же обучающийся. Фактическая численность составляла 56 обучающихся.</w:t>
      </w:r>
    </w:p>
    <w:p w14:paraId="6FFED368" w14:textId="19C91BB3" w:rsidR="00F70327" w:rsidRDefault="003F5FBC" w:rsidP="008D1D41">
      <w:pPr>
        <w:pStyle w:val="af1"/>
        <w:ind w:left="0" w:firstLine="709"/>
        <w:jc w:val="both"/>
        <w:rPr>
          <w:sz w:val="28"/>
          <w:szCs w:val="28"/>
        </w:rPr>
      </w:pPr>
      <w:r>
        <w:rPr>
          <w:b/>
          <w:sz w:val="28"/>
        </w:rPr>
        <w:t xml:space="preserve">7.5. </w:t>
      </w:r>
      <w:bookmarkStart w:id="1" w:name="_Hlk106106416"/>
      <w:r w:rsidR="007A6B12" w:rsidRPr="00092390">
        <w:rPr>
          <w:sz w:val="28"/>
          <w:szCs w:val="28"/>
        </w:rPr>
        <w:t xml:space="preserve">Организация, осуществляющая спортивную подготовку, в соответствии с подпунктом 7 пункта 2 статьи 34.3 Закона № 329-ФЗ, </w:t>
      </w:r>
      <w:r w:rsidR="007A6B12" w:rsidRPr="00866086">
        <w:rPr>
          <w:sz w:val="28"/>
          <w:szCs w:val="28"/>
        </w:rPr>
        <w:t>обязана осуществлять материально-техническое обеспечение лиц, проходящих спортивную подготовку, в том числе обеспечение спортивной экипировкой, оборудованием и спортивным инвентарём</w:t>
      </w:r>
      <w:r w:rsidR="008D1D41">
        <w:rPr>
          <w:sz w:val="28"/>
          <w:szCs w:val="28"/>
        </w:rPr>
        <w:t>, а также</w:t>
      </w:r>
      <w:bookmarkStart w:id="2" w:name="_Hlk106106716"/>
      <w:bookmarkEnd w:id="1"/>
      <w:r w:rsidR="00F70327">
        <w:rPr>
          <w:sz w:val="28"/>
          <w:szCs w:val="28"/>
        </w:rPr>
        <w:t xml:space="preserve">, </w:t>
      </w:r>
      <w:r w:rsidR="00F70327" w:rsidRPr="004B24A2">
        <w:rPr>
          <w:sz w:val="28"/>
          <w:szCs w:val="28"/>
        </w:rPr>
        <w:t xml:space="preserve">должны </w:t>
      </w:r>
      <w:r w:rsidR="00F70327" w:rsidRPr="00866086">
        <w:rPr>
          <w:sz w:val="28"/>
          <w:szCs w:val="28"/>
        </w:rPr>
        <w:t xml:space="preserve">обеспечить соблюдение требований к условиям реализации Программ, в том числе к </w:t>
      </w:r>
      <w:r w:rsidR="00F70327" w:rsidRPr="00866086">
        <w:rPr>
          <w:sz w:val="28"/>
          <w:szCs w:val="28"/>
        </w:rPr>
        <w:lastRenderedPageBreak/>
        <w:t>материально-технической базе</w:t>
      </w:r>
      <w:r w:rsidR="00F70327">
        <w:rPr>
          <w:sz w:val="28"/>
          <w:szCs w:val="28"/>
        </w:rPr>
        <w:t xml:space="preserve"> и иным </w:t>
      </w:r>
      <w:r w:rsidR="00866086">
        <w:rPr>
          <w:sz w:val="28"/>
          <w:szCs w:val="28"/>
        </w:rPr>
        <w:t>условиям,</w:t>
      </w:r>
      <w:r w:rsidR="00F70327">
        <w:rPr>
          <w:sz w:val="28"/>
          <w:szCs w:val="28"/>
        </w:rPr>
        <w:t xml:space="preserve"> установленным </w:t>
      </w:r>
      <w:r w:rsidR="00A778BC">
        <w:rPr>
          <w:sz w:val="28"/>
          <w:szCs w:val="28"/>
        </w:rPr>
        <w:t xml:space="preserve">Федеральным </w:t>
      </w:r>
      <w:r w:rsidR="00F70327">
        <w:rPr>
          <w:sz w:val="28"/>
          <w:szCs w:val="28"/>
        </w:rPr>
        <w:t>стандартом.</w:t>
      </w:r>
    </w:p>
    <w:p w14:paraId="75A3F9F1" w14:textId="77777777" w:rsidR="00866086" w:rsidRPr="00CF3DD7" w:rsidRDefault="00866086" w:rsidP="00866086">
      <w:pPr>
        <w:pStyle w:val="af1"/>
        <w:tabs>
          <w:tab w:val="left" w:pos="6521"/>
        </w:tabs>
        <w:ind w:left="0" w:firstLine="709"/>
        <w:jc w:val="both"/>
        <w:rPr>
          <w:sz w:val="28"/>
          <w:szCs w:val="28"/>
        </w:rPr>
      </w:pPr>
      <w:r w:rsidRPr="00CF3DD7">
        <w:rPr>
          <w:sz w:val="28"/>
          <w:szCs w:val="28"/>
        </w:rPr>
        <w:t>Требования к материально-технической базе установлены пунктом 21 Федерального стандарта.</w:t>
      </w:r>
    </w:p>
    <w:p w14:paraId="299BBD6A" w14:textId="2911541D" w:rsidR="00F70327" w:rsidRDefault="002052C0" w:rsidP="007A6B1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C3E33">
        <w:rPr>
          <w:sz w:val="28"/>
          <w:szCs w:val="28"/>
        </w:rPr>
        <w:t>Учреждении в 2021 году числилось оборудование, спортивный инвентарь и спортивная экипировка на сумму 16 402 624 рубля 92 копейки</w:t>
      </w:r>
      <w:r w:rsidR="00F70327">
        <w:rPr>
          <w:sz w:val="28"/>
          <w:szCs w:val="28"/>
        </w:rPr>
        <w:t>.</w:t>
      </w:r>
      <w:r w:rsidR="00DC3E33">
        <w:rPr>
          <w:sz w:val="28"/>
          <w:szCs w:val="28"/>
        </w:rPr>
        <w:t xml:space="preserve"> </w:t>
      </w:r>
    </w:p>
    <w:p w14:paraId="519295AD" w14:textId="3E522BC9" w:rsidR="00E50153" w:rsidRDefault="00A778BC" w:rsidP="00E50153">
      <w:pPr>
        <w:tabs>
          <w:tab w:val="left" w:pos="65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</w:rPr>
        <w:t>Согласно предоставленной Учреждением</w:t>
      </w:r>
      <w:r w:rsidR="00E50153">
        <w:rPr>
          <w:sz w:val="28"/>
        </w:rPr>
        <w:t xml:space="preserve"> информаци</w:t>
      </w:r>
      <w:r>
        <w:rPr>
          <w:sz w:val="28"/>
        </w:rPr>
        <w:t>и</w:t>
      </w:r>
      <w:r w:rsidR="00E50153">
        <w:rPr>
          <w:sz w:val="28"/>
        </w:rPr>
        <w:t xml:space="preserve"> </w:t>
      </w:r>
      <w:r>
        <w:rPr>
          <w:sz w:val="28"/>
        </w:rPr>
        <w:t xml:space="preserve"> </w:t>
      </w:r>
      <w:r w:rsidR="00E50153">
        <w:rPr>
          <w:sz w:val="28"/>
        </w:rPr>
        <w:t>в 2021 году для соблюдения минимальных требований</w:t>
      </w:r>
      <w:r w:rsidR="00866086">
        <w:rPr>
          <w:sz w:val="28"/>
        </w:rPr>
        <w:t xml:space="preserve"> установленных Законом № 329-ФЗ и Федеральным стандартом,</w:t>
      </w:r>
      <w:r w:rsidR="00E50153">
        <w:rPr>
          <w:sz w:val="28"/>
        </w:rPr>
        <w:t xml:space="preserve"> требовалось 33 759 600 рублей</w:t>
      </w:r>
      <w:r>
        <w:rPr>
          <w:sz w:val="28"/>
        </w:rPr>
        <w:t>.</w:t>
      </w:r>
      <w:r w:rsidR="00E50153">
        <w:rPr>
          <w:sz w:val="28"/>
          <w:szCs w:val="28"/>
        </w:rPr>
        <w:t xml:space="preserve">  </w:t>
      </w:r>
    </w:p>
    <w:bookmarkEnd w:id="2"/>
    <w:p w14:paraId="61C41690" w14:textId="5EAC0178" w:rsidR="003F5FBC" w:rsidRPr="007A6B12" w:rsidRDefault="00866086" w:rsidP="003F5FBC">
      <w:pPr>
        <w:tabs>
          <w:tab w:val="left" w:pos="6521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МБУФКиС «Юганск-Мастер им. Жилина С.А.» н</w:t>
      </w:r>
      <w:r w:rsidR="003F5FBC">
        <w:rPr>
          <w:sz w:val="28"/>
          <w:szCs w:val="28"/>
        </w:rPr>
        <w:t>е соблюдались требования, установленные Закон</w:t>
      </w:r>
      <w:r w:rsidR="002052C0">
        <w:rPr>
          <w:sz w:val="28"/>
          <w:szCs w:val="28"/>
        </w:rPr>
        <w:t>ом</w:t>
      </w:r>
      <w:r w:rsidR="003F5FBC">
        <w:rPr>
          <w:sz w:val="28"/>
          <w:szCs w:val="28"/>
        </w:rPr>
        <w:t xml:space="preserve"> № 329-ФЗ, Федеральн</w:t>
      </w:r>
      <w:r w:rsidR="002052C0">
        <w:rPr>
          <w:sz w:val="28"/>
          <w:szCs w:val="28"/>
        </w:rPr>
        <w:t>ым</w:t>
      </w:r>
      <w:r w:rsidR="003F5FBC">
        <w:rPr>
          <w:sz w:val="28"/>
          <w:szCs w:val="28"/>
        </w:rPr>
        <w:t xml:space="preserve"> стандарт</w:t>
      </w:r>
      <w:r w:rsidR="002052C0">
        <w:rPr>
          <w:sz w:val="28"/>
          <w:szCs w:val="28"/>
        </w:rPr>
        <w:t>ом</w:t>
      </w:r>
      <w:r w:rsidR="003F5FBC">
        <w:rPr>
          <w:sz w:val="28"/>
          <w:szCs w:val="28"/>
        </w:rPr>
        <w:t>, в части обеспечения обучающихся оборудованием, спортивным инвентарём, спортивной экипировкой.</w:t>
      </w:r>
    </w:p>
    <w:p w14:paraId="191F67A3" w14:textId="214D8D00" w:rsidR="003F5FBC" w:rsidRPr="0064241A" w:rsidRDefault="003F5FBC" w:rsidP="003F5FBC">
      <w:pPr>
        <w:tabs>
          <w:tab w:val="left" w:pos="6521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64241A">
        <w:rPr>
          <w:color w:val="auto"/>
          <w:sz w:val="28"/>
          <w:szCs w:val="28"/>
        </w:rPr>
        <w:t>Учитывая дефицит бюджета города Нефтеюганска, оснащение Учреждения необходимым оборудованием, инвентарём, экипировкой не реалистично.</w:t>
      </w:r>
    </w:p>
    <w:p w14:paraId="1E5B742D" w14:textId="6D22A014" w:rsidR="00536160" w:rsidRDefault="00DC3E33" w:rsidP="00DC6A07">
      <w:pPr>
        <w:tabs>
          <w:tab w:val="left" w:pos="6521"/>
        </w:tabs>
        <w:ind w:firstLine="709"/>
        <w:contextualSpacing/>
        <w:jc w:val="both"/>
        <w:rPr>
          <w:sz w:val="28"/>
        </w:rPr>
      </w:pPr>
      <w:r w:rsidRPr="00A56F15">
        <w:rPr>
          <w:b/>
          <w:sz w:val="28"/>
        </w:rPr>
        <w:t xml:space="preserve">7.6. </w:t>
      </w:r>
      <w:r w:rsidR="00536160">
        <w:rPr>
          <w:sz w:val="28"/>
          <w:szCs w:val="28"/>
        </w:rPr>
        <w:t>Выдача спортивной экипировки, приобретённой в 2021 году</w:t>
      </w:r>
      <w:r w:rsidR="0041084B">
        <w:rPr>
          <w:sz w:val="28"/>
          <w:szCs w:val="28"/>
        </w:rPr>
        <w:t xml:space="preserve"> (договор от </w:t>
      </w:r>
      <w:r w:rsidR="0041084B">
        <w:rPr>
          <w:sz w:val="28"/>
        </w:rPr>
        <w:t xml:space="preserve">15.04.2021 № 2021.404799 на сумму 534 632 рубля) </w:t>
      </w:r>
      <w:r w:rsidR="00536160">
        <w:rPr>
          <w:sz w:val="28"/>
          <w:szCs w:val="28"/>
        </w:rPr>
        <w:t xml:space="preserve">осуществлялась </w:t>
      </w:r>
      <w:r w:rsidR="00DC6A07">
        <w:rPr>
          <w:sz w:val="28"/>
          <w:szCs w:val="28"/>
        </w:rPr>
        <w:t xml:space="preserve">согласно </w:t>
      </w:r>
      <w:r w:rsidR="00536160">
        <w:rPr>
          <w:sz w:val="28"/>
          <w:szCs w:val="28"/>
        </w:rPr>
        <w:t>приказ</w:t>
      </w:r>
      <w:r w:rsidR="00DC6A07">
        <w:rPr>
          <w:sz w:val="28"/>
          <w:szCs w:val="28"/>
        </w:rPr>
        <w:t>а</w:t>
      </w:r>
      <w:r w:rsidR="00536160">
        <w:rPr>
          <w:sz w:val="28"/>
          <w:szCs w:val="28"/>
        </w:rPr>
        <w:t xml:space="preserve"> </w:t>
      </w:r>
      <w:r w:rsidR="00536160">
        <w:rPr>
          <w:sz w:val="28"/>
        </w:rPr>
        <w:t>МБУФКиС «Юганск-Мастер им. Жилина С.А.» от 11.05.2021 № 19 «О выдаче спортивной экипировки» на основании утверждённых списков спортсменов, нуждающихся в спортивной экипировке</w:t>
      </w:r>
      <w:r w:rsidR="00DC6A07">
        <w:rPr>
          <w:sz w:val="28"/>
        </w:rPr>
        <w:t xml:space="preserve">, в соответствии с </w:t>
      </w:r>
      <w:r w:rsidR="00DC6A07" w:rsidRPr="0054179F">
        <w:rPr>
          <w:sz w:val="28"/>
          <w:szCs w:val="28"/>
        </w:rPr>
        <w:t xml:space="preserve"> пункт</w:t>
      </w:r>
      <w:r w:rsidR="00DC6A07">
        <w:rPr>
          <w:sz w:val="28"/>
          <w:szCs w:val="28"/>
        </w:rPr>
        <w:t>ами</w:t>
      </w:r>
      <w:r w:rsidR="00DC6A07" w:rsidRPr="0054179F">
        <w:rPr>
          <w:sz w:val="28"/>
          <w:szCs w:val="28"/>
        </w:rPr>
        <w:t xml:space="preserve"> 3.2</w:t>
      </w:r>
      <w:r w:rsidR="00DC6A07">
        <w:rPr>
          <w:sz w:val="28"/>
          <w:szCs w:val="28"/>
        </w:rPr>
        <w:t>, 3.3</w:t>
      </w:r>
      <w:r w:rsidR="00DC6A07" w:rsidRPr="0054179F">
        <w:rPr>
          <w:sz w:val="28"/>
          <w:szCs w:val="28"/>
        </w:rPr>
        <w:t xml:space="preserve"> приказа Госкомспорта России от 03.03.2004 № 190/Л об утверждении «Табеля обеспечения спортивной одеждой, обувью и инвентарём индивидуального пользования</w:t>
      </w:r>
      <w:r w:rsidR="00EC4089">
        <w:rPr>
          <w:sz w:val="28"/>
          <w:szCs w:val="28"/>
        </w:rPr>
        <w:t>»</w:t>
      </w:r>
      <w:r w:rsidR="00536160">
        <w:rPr>
          <w:sz w:val="28"/>
        </w:rPr>
        <w:t>.</w:t>
      </w:r>
    </w:p>
    <w:p w14:paraId="72D92718" w14:textId="1F5410F9" w:rsidR="002C602E" w:rsidRDefault="001F60B5" w:rsidP="002C602E">
      <w:pPr>
        <w:tabs>
          <w:tab w:val="left" w:pos="6521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1F60B5">
        <w:rPr>
          <w:b/>
          <w:sz w:val="28"/>
        </w:rPr>
        <w:t xml:space="preserve">7.7. </w:t>
      </w:r>
      <w:r w:rsidR="00DC3E33" w:rsidRPr="00A56F15">
        <w:rPr>
          <w:sz w:val="28"/>
        </w:rPr>
        <w:t xml:space="preserve">В нарушение </w:t>
      </w:r>
      <w:r w:rsidR="00DC3E33" w:rsidRPr="00A56F15">
        <w:rPr>
          <w:color w:val="auto"/>
          <w:sz w:val="28"/>
          <w:szCs w:val="28"/>
        </w:rPr>
        <w:t xml:space="preserve">пункта 19 раздела </w:t>
      </w:r>
      <w:r w:rsidR="00DC3E33" w:rsidRPr="00A56F15">
        <w:rPr>
          <w:sz w:val="28"/>
          <w:szCs w:val="28"/>
          <w:lang w:val="en-US"/>
        </w:rPr>
        <w:t>VI</w:t>
      </w:r>
      <w:r w:rsidR="00544AF5" w:rsidRPr="00544AF5">
        <w:rPr>
          <w:sz w:val="28"/>
          <w:szCs w:val="28"/>
        </w:rPr>
        <w:t xml:space="preserve"> </w:t>
      </w:r>
      <w:r w:rsidR="00544AF5">
        <w:rPr>
          <w:sz w:val="28"/>
          <w:szCs w:val="28"/>
        </w:rPr>
        <w:t>Федерального стандарта</w:t>
      </w:r>
      <w:r w:rsidR="00DC3E33" w:rsidRPr="00A56F15">
        <w:rPr>
          <w:sz w:val="28"/>
          <w:szCs w:val="28"/>
        </w:rPr>
        <w:t xml:space="preserve"> и таблицы № 2 Федерального стандарта </w:t>
      </w:r>
      <w:r w:rsidR="00DC3E33" w:rsidRPr="00A56F15">
        <w:rPr>
          <w:sz w:val="28"/>
        </w:rPr>
        <w:t xml:space="preserve">МБУФКиС «Юганск-Мастер им. Жилина С.А.» </w:t>
      </w:r>
      <w:r w:rsidR="00DC3E33" w:rsidRPr="00A56F15">
        <w:rPr>
          <w:rFonts w:eastAsia="Calibri"/>
          <w:iCs/>
          <w:sz w:val="28"/>
          <w:szCs w:val="28"/>
        </w:rPr>
        <w:t xml:space="preserve"> </w:t>
      </w:r>
      <w:r w:rsidR="00DC3E33" w:rsidRPr="00A56F15">
        <w:rPr>
          <w:color w:val="auto"/>
          <w:sz w:val="28"/>
          <w:szCs w:val="28"/>
        </w:rPr>
        <w:t>не соблюдались</w:t>
      </w:r>
      <w:r w:rsidR="002C602E">
        <w:rPr>
          <w:color w:val="auto"/>
          <w:sz w:val="28"/>
          <w:szCs w:val="28"/>
        </w:rPr>
        <w:t xml:space="preserve"> сроки эксплуатации мотоциклов.</w:t>
      </w:r>
    </w:p>
    <w:p w14:paraId="10D23F3D" w14:textId="15282EB5" w:rsidR="002C602E" w:rsidRPr="002C602E" w:rsidRDefault="002C602E" w:rsidP="002C602E">
      <w:pPr>
        <w:pStyle w:val="af1"/>
        <w:tabs>
          <w:tab w:val="left" w:pos="851"/>
        </w:tabs>
        <w:ind w:left="0" w:firstLine="709"/>
        <w:contextualSpacing w:val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Срок эксплуатации мотоциклов в зависимости от э</w:t>
      </w:r>
      <w:r w:rsidRPr="00710C0D">
        <w:rPr>
          <w:color w:val="auto"/>
          <w:sz w:val="28"/>
          <w:szCs w:val="28"/>
        </w:rPr>
        <w:t>тапов спортивной подготовки составляет</w:t>
      </w:r>
      <w:r>
        <w:rPr>
          <w:color w:val="auto"/>
          <w:sz w:val="28"/>
          <w:szCs w:val="28"/>
        </w:rPr>
        <w:t xml:space="preserve"> от 2 до 3 лет. </w:t>
      </w:r>
    </w:p>
    <w:p w14:paraId="75F1B2C2" w14:textId="77777777" w:rsidR="002C602E" w:rsidRDefault="002C602E" w:rsidP="002C602E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Например: </w:t>
      </w:r>
    </w:p>
    <w:p w14:paraId="5463B170" w14:textId="77777777" w:rsidR="002C602E" w:rsidRDefault="002C602E" w:rsidP="002C602E">
      <w:pPr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- </w:t>
      </w:r>
      <w:r w:rsidRPr="0071060A">
        <w:rPr>
          <w:sz w:val="28"/>
          <w:szCs w:val="28"/>
        </w:rPr>
        <w:t>кроссовые спортивные мотоциклы КТМ 65 SX 2-тактн</w:t>
      </w:r>
      <w:r>
        <w:rPr>
          <w:sz w:val="28"/>
          <w:szCs w:val="28"/>
        </w:rPr>
        <w:t>ые (инвентарные номера М</w:t>
      </w:r>
      <w:r w:rsidRPr="0071060A">
        <w:rPr>
          <w:sz w:val="28"/>
          <w:szCs w:val="28"/>
        </w:rPr>
        <w:t>000000330</w:t>
      </w:r>
      <w:r>
        <w:rPr>
          <w:sz w:val="28"/>
          <w:szCs w:val="28"/>
        </w:rPr>
        <w:t xml:space="preserve">, </w:t>
      </w:r>
      <w:r w:rsidRPr="0071060A">
        <w:rPr>
          <w:sz w:val="28"/>
          <w:szCs w:val="28"/>
        </w:rPr>
        <w:t>М00000033</w:t>
      </w:r>
      <w:r>
        <w:rPr>
          <w:sz w:val="28"/>
          <w:szCs w:val="28"/>
        </w:rPr>
        <w:t xml:space="preserve">1, </w:t>
      </w:r>
      <w:r w:rsidRPr="0071060A">
        <w:rPr>
          <w:sz w:val="28"/>
          <w:szCs w:val="28"/>
        </w:rPr>
        <w:t>М00000033</w:t>
      </w:r>
      <w:r>
        <w:rPr>
          <w:sz w:val="28"/>
          <w:szCs w:val="28"/>
        </w:rPr>
        <w:t>2) дата принятия к учёту 31.10.2011;</w:t>
      </w:r>
    </w:p>
    <w:p w14:paraId="379CF5E5" w14:textId="7AE5CD2A" w:rsidR="004F6B3F" w:rsidRDefault="002C602E" w:rsidP="00653ABA">
      <w:pPr>
        <w:ind w:firstLine="709"/>
        <w:jc w:val="both"/>
        <w:rPr>
          <w:szCs w:val="24"/>
        </w:rPr>
      </w:pPr>
      <w:r>
        <w:rPr>
          <w:sz w:val="28"/>
          <w:szCs w:val="28"/>
        </w:rPr>
        <w:t xml:space="preserve">- </w:t>
      </w:r>
      <w:r w:rsidRPr="00506405">
        <w:rPr>
          <w:sz w:val="28"/>
          <w:szCs w:val="28"/>
        </w:rPr>
        <w:t>кроссовы</w:t>
      </w:r>
      <w:r>
        <w:rPr>
          <w:sz w:val="28"/>
          <w:szCs w:val="28"/>
        </w:rPr>
        <w:t>е</w:t>
      </w:r>
      <w:r w:rsidRPr="00506405">
        <w:rPr>
          <w:sz w:val="28"/>
          <w:szCs w:val="28"/>
        </w:rPr>
        <w:t xml:space="preserve"> мотоцикл</w:t>
      </w:r>
      <w:r>
        <w:rPr>
          <w:sz w:val="28"/>
          <w:szCs w:val="28"/>
        </w:rPr>
        <w:t>ы</w:t>
      </w:r>
      <w:r w:rsidRPr="00506405">
        <w:rPr>
          <w:sz w:val="28"/>
          <w:szCs w:val="28"/>
        </w:rPr>
        <w:t xml:space="preserve"> Mikilon cross 125 cc</w:t>
      </w:r>
      <w:r>
        <w:t xml:space="preserve"> (</w:t>
      </w:r>
      <w:r w:rsidRPr="00DD08BF">
        <w:rPr>
          <w:sz w:val="28"/>
          <w:szCs w:val="28"/>
        </w:rPr>
        <w:t>инвентарные номера</w:t>
      </w:r>
      <w:r>
        <w:t xml:space="preserve"> </w:t>
      </w:r>
      <w:r w:rsidRPr="00506405">
        <w:rPr>
          <w:sz w:val="28"/>
          <w:szCs w:val="28"/>
        </w:rPr>
        <w:t>М000002373</w:t>
      </w:r>
      <w:r>
        <w:rPr>
          <w:sz w:val="28"/>
          <w:szCs w:val="28"/>
        </w:rPr>
        <w:t xml:space="preserve">, </w:t>
      </w:r>
      <w:r w:rsidRPr="00506405">
        <w:rPr>
          <w:sz w:val="28"/>
          <w:szCs w:val="28"/>
        </w:rPr>
        <w:t>М00000237</w:t>
      </w:r>
      <w:r>
        <w:rPr>
          <w:sz w:val="28"/>
          <w:szCs w:val="28"/>
        </w:rPr>
        <w:t xml:space="preserve">4) дата принятия к учёту </w:t>
      </w:r>
      <w:r w:rsidRPr="00DD08BF">
        <w:rPr>
          <w:sz w:val="28"/>
          <w:szCs w:val="28"/>
        </w:rPr>
        <w:t>11.07.2012</w:t>
      </w:r>
      <w:r>
        <w:rPr>
          <w:sz w:val="28"/>
          <w:szCs w:val="28"/>
        </w:rPr>
        <w:t>.</w:t>
      </w:r>
      <w:r w:rsidRPr="00506405">
        <w:rPr>
          <w:sz w:val="28"/>
          <w:szCs w:val="28"/>
        </w:rPr>
        <w:t xml:space="preserve">   </w:t>
      </w:r>
    </w:p>
    <w:p w14:paraId="48E27859" w14:textId="1D5D1E68" w:rsidR="00653ABA" w:rsidRPr="00C7736A" w:rsidRDefault="00653ABA" w:rsidP="007E4506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8"/>
          <w:szCs w:val="28"/>
        </w:rPr>
      </w:pPr>
      <w:r w:rsidRPr="00A56F15">
        <w:rPr>
          <w:b/>
          <w:sz w:val="28"/>
        </w:rPr>
        <w:t>7.</w:t>
      </w:r>
      <w:r>
        <w:rPr>
          <w:b/>
          <w:sz w:val="28"/>
        </w:rPr>
        <w:t>8</w:t>
      </w:r>
      <w:r w:rsidRPr="00A56F15">
        <w:rPr>
          <w:b/>
          <w:sz w:val="28"/>
        </w:rPr>
        <w:t xml:space="preserve">.  </w:t>
      </w:r>
      <w:r w:rsidRPr="00C7736A">
        <w:rPr>
          <w:rFonts w:eastAsia="Calibri"/>
          <w:color w:val="auto"/>
          <w:sz w:val="28"/>
          <w:szCs w:val="28"/>
        </w:rPr>
        <w:t xml:space="preserve">Частью 4 статьи 16 </w:t>
      </w:r>
      <w:hyperlink r:id="rId8" w:history="1">
        <w:r w:rsidRPr="00951EFA">
          <w:rPr>
            <w:rStyle w:val="af7"/>
            <w:rFonts w:eastAsia="Calibri"/>
            <w:color w:val="auto"/>
            <w:sz w:val="28"/>
            <w:szCs w:val="28"/>
            <w:u w:val="none"/>
          </w:rPr>
          <w:t xml:space="preserve">Федерального закона от 26.07.2006 № 135-ФЗ </w:t>
        </w:r>
        <w:r w:rsidRPr="00951EFA">
          <w:rPr>
            <w:rStyle w:val="af7"/>
            <w:rFonts w:eastAsia="Calibri"/>
            <w:color w:val="auto"/>
            <w:sz w:val="28"/>
            <w:szCs w:val="28"/>
            <w:u w:val="none"/>
          </w:rPr>
          <w:br/>
          <w:t>«О защите конкуренции» (далее – Закон № 135-ФЗ)  </w:t>
        </w:r>
      </w:hyperlink>
      <w:r w:rsidRPr="00951EFA">
        <w:rPr>
          <w:rFonts w:eastAsia="Calibri"/>
          <w:color w:val="auto"/>
          <w:sz w:val="28"/>
          <w:szCs w:val="28"/>
        </w:rPr>
        <w:t>п</w:t>
      </w:r>
      <w:r w:rsidRPr="00C7736A">
        <w:rPr>
          <w:rFonts w:eastAsia="Calibri"/>
          <w:color w:val="auto"/>
          <w:sz w:val="28"/>
          <w:szCs w:val="28"/>
        </w:rPr>
        <w:t>редусмотрен запрет на действия, приводящие к ограничению доступа на товарный рынок, выхода из товарного рынка или устранению с него хозяйствующих субъектов.</w:t>
      </w:r>
    </w:p>
    <w:p w14:paraId="332FCFE4" w14:textId="121EBB98" w:rsidR="00653ABA" w:rsidRPr="00E81277" w:rsidRDefault="00653ABA" w:rsidP="00653AB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3" w:name="dst370"/>
      <w:bookmarkStart w:id="4" w:name="dst100100"/>
      <w:bookmarkEnd w:id="3"/>
      <w:bookmarkEnd w:id="4"/>
      <w:r w:rsidRPr="00E81277">
        <w:rPr>
          <w:rFonts w:eastAsia="Calibri"/>
          <w:sz w:val="28"/>
          <w:szCs w:val="28"/>
        </w:rPr>
        <w:t xml:space="preserve">Частью 5 статьи 24 </w:t>
      </w:r>
      <w:r w:rsidR="00EB4E74" w:rsidRPr="00AB6367">
        <w:rPr>
          <w:bCs/>
          <w:sz w:val="28"/>
          <w:szCs w:val="28"/>
        </w:rPr>
        <w:t>Федеральн</w:t>
      </w:r>
      <w:r w:rsidR="00EB4E74">
        <w:rPr>
          <w:bCs/>
          <w:sz w:val="28"/>
          <w:szCs w:val="28"/>
        </w:rPr>
        <w:t>ого</w:t>
      </w:r>
      <w:r w:rsidR="00EB4E74" w:rsidRPr="00AB6367">
        <w:rPr>
          <w:bCs/>
          <w:sz w:val="28"/>
          <w:szCs w:val="28"/>
        </w:rPr>
        <w:t xml:space="preserve"> закон</w:t>
      </w:r>
      <w:r w:rsidR="00EB4E74">
        <w:rPr>
          <w:bCs/>
          <w:sz w:val="28"/>
          <w:szCs w:val="28"/>
        </w:rPr>
        <w:t xml:space="preserve">а от 22.03.2013 </w:t>
      </w:r>
      <w:r w:rsidR="00EB4E74" w:rsidRPr="00E81277">
        <w:rPr>
          <w:rFonts w:eastAsia="Calibri"/>
          <w:sz w:val="28"/>
          <w:szCs w:val="28"/>
        </w:rPr>
        <w:t xml:space="preserve">№ 44-ФЗ </w:t>
      </w:r>
      <w:r w:rsidR="00EB4E74">
        <w:rPr>
          <w:bCs/>
          <w:sz w:val="28"/>
          <w:szCs w:val="28"/>
        </w:rPr>
        <w:t>«</w:t>
      </w:r>
      <w:r w:rsidR="00EB4E74" w:rsidRPr="00AB6367">
        <w:rPr>
          <w:bCs/>
          <w:sz w:val="28"/>
          <w:szCs w:val="28"/>
        </w:rPr>
        <w:t>О контрактной системе</w:t>
      </w:r>
      <w:r w:rsidR="00EB4E74">
        <w:rPr>
          <w:bCs/>
          <w:sz w:val="28"/>
          <w:szCs w:val="28"/>
        </w:rPr>
        <w:t xml:space="preserve"> </w:t>
      </w:r>
      <w:r w:rsidR="00EB4E74" w:rsidRPr="00AB6367">
        <w:rPr>
          <w:bCs/>
          <w:sz w:val="28"/>
          <w:szCs w:val="28"/>
        </w:rPr>
        <w:t>в сфере закупок товаров, работ, услуг для обеспечения</w:t>
      </w:r>
      <w:r w:rsidR="00EB4E74">
        <w:rPr>
          <w:bCs/>
          <w:sz w:val="28"/>
          <w:szCs w:val="28"/>
        </w:rPr>
        <w:t xml:space="preserve"> </w:t>
      </w:r>
      <w:r w:rsidR="00EB4E74" w:rsidRPr="00AB6367">
        <w:rPr>
          <w:bCs/>
          <w:sz w:val="28"/>
          <w:szCs w:val="28"/>
        </w:rPr>
        <w:t>государственных и муниципальных нужд</w:t>
      </w:r>
      <w:r w:rsidR="00EB4E74">
        <w:rPr>
          <w:bCs/>
          <w:sz w:val="28"/>
          <w:szCs w:val="28"/>
        </w:rPr>
        <w:t xml:space="preserve">» </w:t>
      </w:r>
      <w:r w:rsidR="00EB4E74">
        <w:rPr>
          <w:rFonts w:eastAsia="Calibri"/>
          <w:sz w:val="28"/>
          <w:szCs w:val="28"/>
        </w:rPr>
        <w:t>(далее  Закон № 44-ФЗ)</w:t>
      </w:r>
      <w:r w:rsidR="00A42FD7">
        <w:rPr>
          <w:rFonts w:eastAsia="Calibri"/>
          <w:sz w:val="28"/>
          <w:szCs w:val="28"/>
        </w:rPr>
        <w:t xml:space="preserve"> </w:t>
      </w:r>
      <w:r w:rsidRPr="00E81277">
        <w:rPr>
          <w:rFonts w:eastAsia="Calibri"/>
          <w:sz w:val="28"/>
          <w:szCs w:val="28"/>
        </w:rPr>
        <w:t>определено, что заказчик выбирает способ определения поста</w:t>
      </w:r>
      <w:r w:rsidR="00EB4E74">
        <w:rPr>
          <w:rFonts w:eastAsia="Calibri"/>
          <w:sz w:val="28"/>
          <w:szCs w:val="28"/>
        </w:rPr>
        <w:t xml:space="preserve">вщика (подрядчика, исполнителя) </w:t>
      </w:r>
      <w:r w:rsidRPr="00E81277">
        <w:rPr>
          <w:rFonts w:eastAsia="Calibri"/>
          <w:sz w:val="28"/>
          <w:szCs w:val="28"/>
        </w:rPr>
        <w:t>в</w:t>
      </w:r>
      <w:r w:rsidR="00EB4E74">
        <w:rPr>
          <w:rFonts w:eastAsia="Calibri"/>
          <w:sz w:val="28"/>
          <w:szCs w:val="28"/>
        </w:rPr>
        <w:t xml:space="preserve"> </w:t>
      </w:r>
      <w:r w:rsidRPr="00E81277">
        <w:rPr>
          <w:rFonts w:eastAsia="Calibri"/>
          <w:sz w:val="28"/>
          <w:szCs w:val="28"/>
        </w:rPr>
        <w:t xml:space="preserve">соответствии с положениями главы 3 Закона о контрактной системе. При этом он не вправе совершать действия, влекущие за собой необоснованное сокращение числа участников закупки. </w:t>
      </w:r>
    </w:p>
    <w:p w14:paraId="545A7F41" w14:textId="32FA69AE" w:rsidR="00951EFA" w:rsidRPr="00E81277" w:rsidRDefault="00653ABA" w:rsidP="00951EF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81277">
        <w:rPr>
          <w:rFonts w:eastAsia="Calibri"/>
          <w:sz w:val="28"/>
          <w:szCs w:val="28"/>
        </w:rPr>
        <w:lastRenderedPageBreak/>
        <w:t>Закупка у единственного поставщика является правом, а не обязанностью заказчика. Перечень случаев, в которых закупка может осуществляться у единственного поставщика (подрядчика, исполнителя), установлен в части 1</w:t>
      </w:r>
      <w:r w:rsidR="00951EFA" w:rsidRPr="00951EFA">
        <w:rPr>
          <w:rFonts w:eastAsia="Calibri"/>
          <w:sz w:val="28"/>
          <w:szCs w:val="28"/>
        </w:rPr>
        <w:t xml:space="preserve"> </w:t>
      </w:r>
      <w:r w:rsidR="00951EFA" w:rsidRPr="00E81277">
        <w:rPr>
          <w:rFonts w:eastAsia="Calibri"/>
          <w:sz w:val="28"/>
          <w:szCs w:val="28"/>
        </w:rPr>
        <w:t xml:space="preserve">статьи 93 Закона № 44-ФЗ. </w:t>
      </w:r>
    </w:p>
    <w:p w14:paraId="2ED0CB16" w14:textId="2187D54F" w:rsidR="00951EFA" w:rsidRPr="00007786" w:rsidRDefault="00951EFA" w:rsidP="00951EFA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</w:rPr>
      </w:pPr>
      <w:r w:rsidRPr="00007786">
        <w:rPr>
          <w:sz w:val="28"/>
        </w:rPr>
        <w:t xml:space="preserve">МБУФКиС «Юганск-Мастер им. Жилина С.А.» </w:t>
      </w:r>
      <w:r w:rsidRPr="00007786">
        <w:rPr>
          <w:rFonts w:eastAsia="Calibri"/>
          <w:iCs/>
          <w:sz w:val="28"/>
          <w:szCs w:val="28"/>
        </w:rPr>
        <w:t xml:space="preserve"> в один день 14.12.2021 с одним и тем же поставщиком заключены два контракта № 83, 84 на поставку </w:t>
      </w:r>
      <w:r w:rsidRPr="00007786">
        <w:rPr>
          <w:sz w:val="28"/>
          <w:szCs w:val="28"/>
        </w:rPr>
        <w:t xml:space="preserve">мотоциклов </w:t>
      </w:r>
      <w:r w:rsidRPr="00007786">
        <w:rPr>
          <w:sz w:val="28"/>
          <w:szCs w:val="28"/>
          <w:lang w:val="en-US"/>
        </w:rPr>
        <w:t>YZ</w:t>
      </w:r>
      <w:r w:rsidRPr="00007786">
        <w:rPr>
          <w:sz w:val="28"/>
          <w:szCs w:val="28"/>
        </w:rPr>
        <w:t>125</w:t>
      </w:r>
      <w:r w:rsidR="00907873">
        <w:rPr>
          <w:sz w:val="28"/>
          <w:szCs w:val="28"/>
        </w:rPr>
        <w:t xml:space="preserve"> </w:t>
      </w:r>
      <w:r w:rsidRPr="00007786">
        <w:rPr>
          <w:sz w:val="28"/>
          <w:szCs w:val="28"/>
          <w:lang w:val="en-US"/>
        </w:rPr>
        <w:t>Yamaha</w:t>
      </w:r>
      <w:r w:rsidRPr="00007786">
        <w:rPr>
          <w:sz w:val="28"/>
          <w:szCs w:val="28"/>
        </w:rPr>
        <w:t xml:space="preserve"> </w:t>
      </w:r>
      <w:r w:rsidRPr="00007786">
        <w:rPr>
          <w:rFonts w:eastAsia="Calibri"/>
          <w:iCs/>
          <w:sz w:val="28"/>
          <w:szCs w:val="28"/>
        </w:rPr>
        <w:t xml:space="preserve">на общую сумму 1 200 000 рублей.  </w:t>
      </w:r>
    </w:p>
    <w:p w14:paraId="1B0BE91B" w14:textId="10C615EB" w:rsidR="00951EFA" w:rsidRDefault="00951EFA" w:rsidP="00951EF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07786">
        <w:rPr>
          <w:rFonts w:eastAsia="Calibri"/>
          <w:sz w:val="28"/>
          <w:szCs w:val="28"/>
        </w:rPr>
        <w:t>Дробление закупок, осуществлённые с одним и тем же по</w:t>
      </w:r>
      <w:r w:rsidRPr="00E81277">
        <w:rPr>
          <w:rFonts w:eastAsia="Calibri"/>
          <w:sz w:val="28"/>
          <w:szCs w:val="28"/>
        </w:rPr>
        <w:t>ставщиком (исполнителем), с аналогичным предметом контрактов, свидетельствует об ограничении количества возможных участников, что нарушает принцип обеспечения конкуренции, установ</w:t>
      </w:r>
      <w:r>
        <w:rPr>
          <w:rFonts w:eastAsia="Calibri"/>
          <w:sz w:val="28"/>
          <w:szCs w:val="28"/>
        </w:rPr>
        <w:t>ленный статьёй 8 Закона № 44-ФЗ, а также пункт</w:t>
      </w:r>
      <w:r w:rsidR="00031F8D">
        <w:rPr>
          <w:rFonts w:eastAsia="Calibri"/>
          <w:sz w:val="28"/>
          <w:szCs w:val="28"/>
        </w:rPr>
        <w:t>ом</w:t>
      </w:r>
      <w:r>
        <w:rPr>
          <w:rFonts w:eastAsia="Calibri"/>
          <w:sz w:val="28"/>
          <w:szCs w:val="28"/>
        </w:rPr>
        <w:t xml:space="preserve"> </w:t>
      </w:r>
      <w:r w:rsidRPr="00E81277">
        <w:rPr>
          <w:rFonts w:eastAsia="Calibri"/>
          <w:sz w:val="28"/>
          <w:szCs w:val="28"/>
        </w:rPr>
        <w:t>4 статьи 16 № 135-ФЗ.</w:t>
      </w:r>
      <w:r>
        <w:t xml:space="preserve"> </w:t>
      </w:r>
    </w:p>
    <w:p w14:paraId="7BD4D026" w14:textId="63CABC86" w:rsidR="00653ABA" w:rsidRDefault="00653ABA" w:rsidP="00653ABA">
      <w:pPr>
        <w:tabs>
          <w:tab w:val="left" w:pos="6521"/>
        </w:tabs>
        <w:ind w:firstLine="709"/>
        <w:contextualSpacing/>
        <w:jc w:val="both"/>
        <w:rPr>
          <w:sz w:val="28"/>
          <w:szCs w:val="28"/>
        </w:rPr>
      </w:pPr>
      <w:r w:rsidRPr="00653ABA">
        <w:rPr>
          <w:b/>
          <w:sz w:val="28"/>
          <w:szCs w:val="28"/>
        </w:rPr>
        <w:t xml:space="preserve">7.9. </w:t>
      </w:r>
      <w:r w:rsidR="000831E7">
        <w:rPr>
          <w:sz w:val="28"/>
          <w:szCs w:val="28"/>
        </w:rPr>
        <w:t xml:space="preserve"> </w:t>
      </w:r>
      <w:r>
        <w:rPr>
          <w:sz w:val="28"/>
          <w:szCs w:val="28"/>
        </w:rPr>
        <w:t>Приобрет</w:t>
      </w:r>
      <w:r w:rsidR="00EE2366">
        <w:rPr>
          <w:sz w:val="28"/>
          <w:szCs w:val="28"/>
        </w:rPr>
        <w:t>ё</w:t>
      </w:r>
      <w:r>
        <w:rPr>
          <w:sz w:val="28"/>
          <w:szCs w:val="28"/>
        </w:rPr>
        <w:t xml:space="preserve">нные </w:t>
      </w:r>
      <w:r w:rsidR="000831E7">
        <w:rPr>
          <w:sz w:val="28"/>
          <w:szCs w:val="28"/>
        </w:rPr>
        <w:t xml:space="preserve">мотоциклы </w:t>
      </w:r>
      <w:r w:rsidR="000831E7">
        <w:rPr>
          <w:sz w:val="28"/>
          <w:szCs w:val="28"/>
          <w:lang w:val="en-US"/>
        </w:rPr>
        <w:t>YZ</w:t>
      </w:r>
      <w:r w:rsidR="000831E7" w:rsidRPr="00142E4E">
        <w:rPr>
          <w:sz w:val="28"/>
          <w:szCs w:val="28"/>
        </w:rPr>
        <w:t>125</w:t>
      </w:r>
      <w:r w:rsidR="006F4422">
        <w:rPr>
          <w:sz w:val="28"/>
          <w:szCs w:val="28"/>
        </w:rPr>
        <w:t xml:space="preserve"> </w:t>
      </w:r>
      <w:r w:rsidR="000831E7">
        <w:rPr>
          <w:sz w:val="28"/>
          <w:szCs w:val="28"/>
          <w:lang w:val="en-US"/>
        </w:rPr>
        <w:t>Yamaha</w:t>
      </w:r>
      <w:r w:rsidR="000831E7">
        <w:rPr>
          <w:sz w:val="28"/>
          <w:szCs w:val="28"/>
        </w:rPr>
        <w:t xml:space="preserve"> (инвентарные номера </w:t>
      </w:r>
      <w:r w:rsidR="000831E7" w:rsidRPr="00142E4E">
        <w:rPr>
          <w:sz w:val="28"/>
          <w:szCs w:val="28"/>
        </w:rPr>
        <w:t>41012500008</w:t>
      </w:r>
      <w:r w:rsidR="000831E7">
        <w:rPr>
          <w:sz w:val="28"/>
          <w:szCs w:val="28"/>
        </w:rPr>
        <w:t>, 41012500009), стоимостью 600 000 рублей за штуку (контракты на поставку т</w:t>
      </w:r>
      <w:r>
        <w:rPr>
          <w:sz w:val="28"/>
          <w:szCs w:val="28"/>
        </w:rPr>
        <w:t xml:space="preserve">оваров от 14.12.2021 №№ 83, 84) </w:t>
      </w:r>
      <w:r w:rsidR="000831E7">
        <w:rPr>
          <w:sz w:val="28"/>
          <w:szCs w:val="28"/>
        </w:rPr>
        <w:t xml:space="preserve">распределялись между спортсменами </w:t>
      </w:r>
      <w:r w:rsidR="00000848">
        <w:rPr>
          <w:sz w:val="28"/>
          <w:szCs w:val="28"/>
        </w:rPr>
        <w:t xml:space="preserve">за достижение высоких результатов в спортивных мероприятиях. </w:t>
      </w:r>
    </w:p>
    <w:p w14:paraId="0C2E96F0" w14:textId="2E4247B4" w:rsidR="00000848" w:rsidRPr="00653ABA" w:rsidRDefault="00000848" w:rsidP="00653ABA">
      <w:pPr>
        <w:tabs>
          <w:tab w:val="left" w:pos="65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согласно предоставленным копиям протоколов спортивных мероприятий, учащиеся </w:t>
      </w:r>
      <w:r>
        <w:rPr>
          <w:sz w:val="28"/>
        </w:rPr>
        <w:t>МБУФКиС «Юганск-Мастер им. Жилина С.А.» заняли:</w:t>
      </w:r>
    </w:p>
    <w:p w14:paraId="34C2B9AA" w14:textId="3BE2515B" w:rsidR="00000848" w:rsidRDefault="00000848" w:rsidP="0000084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915A7D">
        <w:rPr>
          <w:sz w:val="28"/>
        </w:rPr>
        <w:t xml:space="preserve">2 место в </w:t>
      </w:r>
      <w:r>
        <w:rPr>
          <w:sz w:val="28"/>
        </w:rPr>
        <w:t>Первенств</w:t>
      </w:r>
      <w:r w:rsidR="00915A7D">
        <w:rPr>
          <w:sz w:val="28"/>
        </w:rPr>
        <w:t>е</w:t>
      </w:r>
      <w:r>
        <w:rPr>
          <w:sz w:val="28"/>
        </w:rPr>
        <w:t xml:space="preserve"> России по суперкроссу на 2021 год – класс 125 </w:t>
      </w:r>
      <w:r w:rsidR="000D723E">
        <w:rPr>
          <w:sz w:val="28"/>
        </w:rPr>
        <w:t>-</w:t>
      </w:r>
      <w:r>
        <w:rPr>
          <w:sz w:val="28"/>
        </w:rPr>
        <w:t xml:space="preserve"> 0910301811Н «Юноши»</w:t>
      </w:r>
      <w:r w:rsidR="00417864">
        <w:rPr>
          <w:sz w:val="28"/>
        </w:rPr>
        <w:t>;</w:t>
      </w:r>
    </w:p>
    <w:p w14:paraId="21312BF5" w14:textId="4466E577" w:rsidR="00532A00" w:rsidRDefault="00000848" w:rsidP="00532A00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915A7D">
        <w:rPr>
          <w:sz w:val="28"/>
        </w:rPr>
        <w:t xml:space="preserve">5 место в </w:t>
      </w:r>
      <w:r>
        <w:rPr>
          <w:sz w:val="28"/>
        </w:rPr>
        <w:t>Чемпионат</w:t>
      </w:r>
      <w:r w:rsidR="00915A7D">
        <w:rPr>
          <w:sz w:val="28"/>
        </w:rPr>
        <w:t>е</w:t>
      </w:r>
      <w:r>
        <w:rPr>
          <w:sz w:val="28"/>
        </w:rPr>
        <w:t xml:space="preserve"> России по супер</w:t>
      </w:r>
      <w:r w:rsidR="000D723E">
        <w:rPr>
          <w:sz w:val="28"/>
        </w:rPr>
        <w:t>кроссу на 2021 год – класс 250 -</w:t>
      </w:r>
      <w:r>
        <w:rPr>
          <w:sz w:val="28"/>
        </w:rPr>
        <w:t xml:space="preserve"> 0910311811М «Мужчины».</w:t>
      </w:r>
    </w:p>
    <w:p w14:paraId="533CB4D1" w14:textId="0705E4B0" w:rsidR="00B66CD9" w:rsidRDefault="00E019E7" w:rsidP="00B66CD9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B66CD9" w:rsidRPr="00A56F15">
        <w:rPr>
          <w:b/>
          <w:sz w:val="28"/>
          <w:szCs w:val="28"/>
        </w:rPr>
        <w:t>7.</w:t>
      </w:r>
      <w:r w:rsidR="00031F8D">
        <w:rPr>
          <w:b/>
          <w:sz w:val="28"/>
          <w:szCs w:val="28"/>
        </w:rPr>
        <w:t>10</w:t>
      </w:r>
      <w:r w:rsidR="00B66CD9" w:rsidRPr="00A56F15">
        <w:rPr>
          <w:b/>
          <w:sz w:val="28"/>
          <w:szCs w:val="28"/>
        </w:rPr>
        <w:t>.</w:t>
      </w:r>
      <w:r w:rsidR="00B66CD9" w:rsidRPr="00A56F15">
        <w:rPr>
          <w:sz w:val="28"/>
          <w:szCs w:val="28"/>
        </w:rPr>
        <w:t xml:space="preserve"> </w:t>
      </w:r>
      <w:r w:rsidR="00B66CD9">
        <w:rPr>
          <w:sz w:val="28"/>
          <w:szCs w:val="28"/>
        </w:rPr>
        <w:t>В ходе проведения контрольного мероприятия установлено наличие на балансе Учреждения следующих основных средств:</w:t>
      </w:r>
    </w:p>
    <w:p w14:paraId="5AF18C8B" w14:textId="3883F4EC" w:rsidR="00B66CD9" w:rsidRDefault="00B66CD9" w:rsidP="00B66C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квадроцикл </w:t>
      </w:r>
      <w:r>
        <w:rPr>
          <w:sz w:val="28"/>
          <w:szCs w:val="28"/>
          <w:lang w:val="en-US"/>
        </w:rPr>
        <w:t>Bison</w:t>
      </w:r>
      <w:r w:rsidRPr="006C6269">
        <w:rPr>
          <w:sz w:val="28"/>
          <w:szCs w:val="28"/>
        </w:rPr>
        <w:t xml:space="preserve"> 125 </w:t>
      </w:r>
      <w:r>
        <w:rPr>
          <w:sz w:val="28"/>
          <w:szCs w:val="28"/>
          <w:lang w:val="en-US"/>
        </w:rPr>
        <w:t>Kids</w:t>
      </w:r>
      <w:r w:rsidR="0061685D">
        <w:rPr>
          <w:sz w:val="28"/>
          <w:szCs w:val="28"/>
        </w:rPr>
        <w:t>,</w:t>
      </w:r>
      <w:r>
        <w:rPr>
          <w:sz w:val="28"/>
          <w:szCs w:val="28"/>
        </w:rPr>
        <w:t xml:space="preserve"> балансовая стоимость 80 000 рублей;</w:t>
      </w:r>
    </w:p>
    <w:p w14:paraId="7FA9896F" w14:textId="3957CDF0" w:rsidR="00B66CD9" w:rsidRDefault="00B66CD9" w:rsidP="00B66C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мотоцикл</w:t>
      </w:r>
      <w:r w:rsidR="0061685D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BSE</w:t>
      </w:r>
      <w:r w:rsidRPr="006C626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Kids</w:t>
      </w:r>
      <w:r>
        <w:rPr>
          <w:sz w:val="28"/>
          <w:szCs w:val="28"/>
        </w:rPr>
        <w:t xml:space="preserve"> 50 см</w:t>
      </w:r>
      <w:r>
        <w:rPr>
          <w:sz w:val="28"/>
          <w:szCs w:val="28"/>
          <w:vertAlign w:val="superscript"/>
        </w:rPr>
        <w:t>3</w:t>
      </w:r>
      <w:r w:rsidR="0061685D">
        <w:rPr>
          <w:sz w:val="28"/>
          <w:szCs w:val="28"/>
        </w:rPr>
        <w:t xml:space="preserve">, </w:t>
      </w:r>
      <w:r>
        <w:rPr>
          <w:sz w:val="28"/>
          <w:szCs w:val="28"/>
        </w:rPr>
        <w:t>балансов</w:t>
      </w:r>
      <w:r w:rsidR="0061685D">
        <w:rPr>
          <w:sz w:val="28"/>
          <w:szCs w:val="28"/>
        </w:rPr>
        <w:t>ой</w:t>
      </w:r>
      <w:r>
        <w:rPr>
          <w:sz w:val="28"/>
          <w:szCs w:val="28"/>
        </w:rPr>
        <w:t xml:space="preserve"> стоимость</w:t>
      </w:r>
      <w:r w:rsidR="0061685D">
        <w:rPr>
          <w:sz w:val="28"/>
          <w:szCs w:val="28"/>
        </w:rPr>
        <w:t>ю</w:t>
      </w:r>
      <w:r>
        <w:rPr>
          <w:sz w:val="28"/>
          <w:szCs w:val="28"/>
        </w:rPr>
        <w:t xml:space="preserve"> 40 000 рублей </w:t>
      </w:r>
      <w:r w:rsidR="0061685D">
        <w:rPr>
          <w:sz w:val="28"/>
          <w:szCs w:val="28"/>
        </w:rPr>
        <w:t>за единицу.</w:t>
      </w:r>
    </w:p>
    <w:p w14:paraId="2DDE5CD9" w14:textId="62A37333" w:rsidR="00B66CD9" w:rsidRDefault="00B66CD9" w:rsidP="00B66C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характеристикам производителя мотоцикла </w:t>
      </w:r>
      <w:r>
        <w:rPr>
          <w:sz w:val="28"/>
          <w:szCs w:val="28"/>
          <w:lang w:val="en-US"/>
        </w:rPr>
        <w:t>BSE</w:t>
      </w:r>
      <w:r w:rsidRPr="006C626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Kids</w:t>
      </w:r>
      <w:r>
        <w:rPr>
          <w:sz w:val="28"/>
          <w:szCs w:val="28"/>
        </w:rPr>
        <w:t xml:space="preserve"> 50 см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возраст его использования от 4 до 9 лет. Муниципальным заданием на 2021 год предусмотрены гру</w:t>
      </w:r>
      <w:r w:rsidR="00613470">
        <w:rPr>
          <w:sz w:val="28"/>
          <w:szCs w:val="28"/>
        </w:rPr>
        <w:t xml:space="preserve">ппы этапа начальной подготовки, </w:t>
      </w:r>
      <w:r>
        <w:rPr>
          <w:sz w:val="28"/>
          <w:szCs w:val="28"/>
        </w:rPr>
        <w:t>возраст для зачисления занимающихся</w:t>
      </w:r>
      <w:r w:rsidR="00613470">
        <w:rPr>
          <w:sz w:val="28"/>
          <w:szCs w:val="28"/>
        </w:rPr>
        <w:t xml:space="preserve"> в данные группы –</w:t>
      </w:r>
      <w:r>
        <w:rPr>
          <w:sz w:val="28"/>
          <w:szCs w:val="28"/>
        </w:rPr>
        <w:t xml:space="preserve"> </w:t>
      </w:r>
      <w:r w:rsidR="007C3ECF">
        <w:rPr>
          <w:sz w:val="28"/>
          <w:szCs w:val="28"/>
        </w:rPr>
        <w:t xml:space="preserve">от </w:t>
      </w:r>
      <w:r>
        <w:rPr>
          <w:sz w:val="28"/>
          <w:szCs w:val="28"/>
        </w:rPr>
        <w:t>9 лет.</w:t>
      </w:r>
    </w:p>
    <w:p w14:paraId="0522138D" w14:textId="4F4B2E21" w:rsidR="00B66CD9" w:rsidRPr="00A56F15" w:rsidRDefault="00B66CD9" w:rsidP="00B66CD9">
      <w:pPr>
        <w:ind w:firstLine="709"/>
        <w:jc w:val="both"/>
        <w:rPr>
          <w:sz w:val="28"/>
          <w:szCs w:val="28"/>
        </w:rPr>
      </w:pPr>
      <w:r w:rsidRPr="00A56F15">
        <w:rPr>
          <w:sz w:val="28"/>
          <w:szCs w:val="28"/>
        </w:rPr>
        <w:t xml:space="preserve">В нарушение пункта </w:t>
      </w:r>
      <w:r w:rsidRPr="00A56F15">
        <w:rPr>
          <w:color w:val="auto"/>
          <w:sz w:val="28"/>
          <w:szCs w:val="28"/>
        </w:rPr>
        <w:t>5 статьи 11</w:t>
      </w:r>
      <w:r w:rsidRPr="00A56F15">
        <w:rPr>
          <w:b/>
          <w:color w:val="auto"/>
          <w:sz w:val="28"/>
          <w:szCs w:val="28"/>
        </w:rPr>
        <w:t xml:space="preserve"> </w:t>
      </w:r>
      <w:r w:rsidR="00764C99">
        <w:rPr>
          <w:color w:val="auto"/>
          <w:sz w:val="28"/>
          <w:szCs w:val="28"/>
        </w:rPr>
        <w:t>р</w:t>
      </w:r>
      <w:r w:rsidR="00764C99" w:rsidRPr="00BE44B0">
        <w:rPr>
          <w:color w:val="auto"/>
          <w:sz w:val="28"/>
          <w:szCs w:val="28"/>
        </w:rPr>
        <w:t>ешения Думы</w:t>
      </w:r>
      <w:r w:rsidR="00764C99" w:rsidRPr="00BE44B0">
        <w:rPr>
          <w:bCs/>
          <w:color w:val="auto"/>
          <w:sz w:val="28"/>
          <w:szCs w:val="28"/>
        </w:rPr>
        <w:t xml:space="preserve"> города</w:t>
      </w:r>
      <w:r w:rsidR="00613470" w:rsidRPr="00BE44B0">
        <w:rPr>
          <w:bCs/>
          <w:color w:val="auto"/>
          <w:sz w:val="28"/>
          <w:szCs w:val="28"/>
        </w:rPr>
        <w:t xml:space="preserve"> Нефтеюганска от 26.04.2017 № 146-</w:t>
      </w:r>
      <w:r w:rsidR="00613470" w:rsidRPr="00BE44B0">
        <w:rPr>
          <w:bCs/>
          <w:color w:val="auto"/>
          <w:sz w:val="28"/>
          <w:szCs w:val="28"/>
          <w:lang w:val="en-US"/>
        </w:rPr>
        <w:t>VI</w:t>
      </w:r>
      <w:r w:rsidR="00613470" w:rsidRPr="00BE44B0">
        <w:rPr>
          <w:bCs/>
          <w:color w:val="auto"/>
          <w:sz w:val="28"/>
          <w:szCs w:val="28"/>
        </w:rPr>
        <w:t xml:space="preserve"> «</w:t>
      </w:r>
      <w:r w:rsidR="00613470" w:rsidRPr="00BE44B0">
        <w:rPr>
          <w:color w:val="auto"/>
          <w:sz w:val="28"/>
          <w:szCs w:val="28"/>
        </w:rPr>
        <w:t>Об утверждении Положения о порядке управления и распоряжения муниципальным имуществом, находящимся в собственности муниципального образования город Нефтеюганск»</w:t>
      </w:r>
      <w:r w:rsidRPr="00A56F15">
        <w:rPr>
          <w:sz w:val="28"/>
          <w:szCs w:val="28"/>
        </w:rPr>
        <w:t xml:space="preserve"> квадроцикл </w:t>
      </w:r>
      <w:r w:rsidRPr="00A56F15">
        <w:rPr>
          <w:sz w:val="28"/>
          <w:szCs w:val="28"/>
          <w:lang w:val="en-US"/>
        </w:rPr>
        <w:t>Bison</w:t>
      </w:r>
      <w:r w:rsidRPr="00A56F15">
        <w:rPr>
          <w:sz w:val="28"/>
          <w:szCs w:val="28"/>
        </w:rPr>
        <w:t xml:space="preserve"> 125 </w:t>
      </w:r>
      <w:r w:rsidRPr="00A56F15">
        <w:rPr>
          <w:sz w:val="28"/>
          <w:szCs w:val="28"/>
          <w:lang w:val="en-US"/>
        </w:rPr>
        <w:t>Kids</w:t>
      </w:r>
      <w:r w:rsidRPr="00A56F15">
        <w:rPr>
          <w:sz w:val="28"/>
          <w:szCs w:val="28"/>
        </w:rPr>
        <w:t xml:space="preserve">, мотоциклы </w:t>
      </w:r>
      <w:r w:rsidRPr="00A56F15">
        <w:rPr>
          <w:sz w:val="28"/>
          <w:szCs w:val="28"/>
          <w:lang w:val="en-US"/>
        </w:rPr>
        <w:t>BSE</w:t>
      </w:r>
      <w:r w:rsidRPr="00A56F15">
        <w:rPr>
          <w:sz w:val="28"/>
          <w:szCs w:val="28"/>
        </w:rPr>
        <w:t xml:space="preserve"> </w:t>
      </w:r>
      <w:r w:rsidRPr="00A56F15">
        <w:rPr>
          <w:sz w:val="28"/>
          <w:szCs w:val="28"/>
          <w:lang w:val="en-US"/>
        </w:rPr>
        <w:t>Kids</w:t>
      </w:r>
      <w:r w:rsidRPr="00A56F15">
        <w:rPr>
          <w:sz w:val="28"/>
          <w:szCs w:val="28"/>
        </w:rPr>
        <w:t xml:space="preserve"> 50 см</w:t>
      </w:r>
      <w:r w:rsidRPr="00A56F15">
        <w:rPr>
          <w:sz w:val="28"/>
          <w:szCs w:val="28"/>
          <w:vertAlign w:val="superscript"/>
        </w:rPr>
        <w:t>3</w:t>
      </w:r>
      <w:r w:rsidRPr="00A56F15">
        <w:rPr>
          <w:sz w:val="28"/>
          <w:szCs w:val="28"/>
        </w:rPr>
        <w:t xml:space="preserve"> использовались </w:t>
      </w:r>
      <w:r w:rsidRPr="00A56F15">
        <w:rPr>
          <w:sz w:val="28"/>
        </w:rPr>
        <w:t xml:space="preserve">МБУФКиС «Юганск-Мастер им. Жилина С.А.» </w:t>
      </w:r>
      <w:r w:rsidR="007C3ECF">
        <w:rPr>
          <w:sz w:val="28"/>
        </w:rPr>
        <w:t xml:space="preserve">не </w:t>
      </w:r>
      <w:r w:rsidR="007C3ECF" w:rsidRPr="007C3ECF">
        <w:rPr>
          <w:sz w:val="28"/>
          <w:szCs w:val="28"/>
        </w:rPr>
        <w:t>по прямому назначению в целях решения стоящих перед ним зада</w:t>
      </w:r>
      <w:r w:rsidR="007C3ECF">
        <w:rPr>
          <w:sz w:val="28"/>
          <w:szCs w:val="28"/>
        </w:rPr>
        <w:t>ч</w:t>
      </w:r>
      <w:r w:rsidR="00031F8D">
        <w:rPr>
          <w:sz w:val="28"/>
          <w:szCs w:val="28"/>
        </w:rPr>
        <w:t>. Таким образом, указанные основные средства использовались не эффективно.</w:t>
      </w:r>
      <w:r w:rsidR="0061685D">
        <w:rPr>
          <w:sz w:val="28"/>
          <w:szCs w:val="28"/>
        </w:rPr>
        <w:t xml:space="preserve">  </w:t>
      </w:r>
    </w:p>
    <w:p w14:paraId="5B92A9C6" w14:textId="3D374923" w:rsidR="00B66CD9" w:rsidRDefault="00B66CD9" w:rsidP="00B66C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F15">
        <w:rPr>
          <w:b/>
          <w:sz w:val="28"/>
          <w:szCs w:val="28"/>
        </w:rPr>
        <w:t>7.</w:t>
      </w:r>
      <w:r w:rsidR="00031F8D">
        <w:rPr>
          <w:b/>
          <w:sz w:val="28"/>
          <w:szCs w:val="28"/>
        </w:rPr>
        <w:t>11</w:t>
      </w:r>
      <w:r w:rsidRPr="00A56F15">
        <w:rPr>
          <w:b/>
          <w:sz w:val="28"/>
          <w:szCs w:val="28"/>
        </w:rPr>
        <w:t>.</w:t>
      </w:r>
      <w:r w:rsidRPr="00B66CD9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Пунктом 1 статьи 9 Федерального закона от 06.12.2011 № 402 – ФЗ «О бухгалтерском учёте» (далее – Закон № 402-ФЗ) установлено, каждый факт хозяйственной жизни подлежит оформлению первичным учётным документом.</w:t>
      </w:r>
    </w:p>
    <w:p w14:paraId="36A2CA01" w14:textId="0D8780D7" w:rsidR="00B66CD9" w:rsidRDefault="00B66CD9" w:rsidP="00B66CD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A56F15">
        <w:rPr>
          <w:sz w:val="28"/>
          <w:szCs w:val="28"/>
        </w:rPr>
        <w:t xml:space="preserve">В нарушение пункта 1 статьи 10 </w:t>
      </w:r>
      <w:r>
        <w:rPr>
          <w:sz w:val="28"/>
          <w:szCs w:val="28"/>
        </w:rPr>
        <w:t xml:space="preserve">Закона № 402-ФЗ </w:t>
      </w:r>
      <w:r w:rsidRPr="00A56F15">
        <w:rPr>
          <w:sz w:val="28"/>
          <w:szCs w:val="28"/>
        </w:rPr>
        <w:t>в бухгалтерском учёте</w:t>
      </w:r>
      <w:r w:rsidR="006C28AB">
        <w:rPr>
          <w:sz w:val="28"/>
          <w:szCs w:val="28"/>
        </w:rPr>
        <w:t>,</w:t>
      </w:r>
      <w:r w:rsidRPr="00A56F15">
        <w:rPr>
          <w:sz w:val="28"/>
          <w:szCs w:val="28"/>
        </w:rPr>
        <w:t xml:space="preserve"> </w:t>
      </w:r>
      <w:r w:rsidR="006C28AB">
        <w:rPr>
          <w:sz w:val="28"/>
          <w:szCs w:val="28"/>
        </w:rPr>
        <w:t xml:space="preserve"> на основании первичных учётных документов, </w:t>
      </w:r>
      <w:r w:rsidR="004E6062">
        <w:rPr>
          <w:sz w:val="28"/>
          <w:szCs w:val="28"/>
        </w:rPr>
        <w:t xml:space="preserve">своевременно </w:t>
      </w:r>
      <w:r w:rsidRPr="00A56F15">
        <w:rPr>
          <w:sz w:val="28"/>
          <w:szCs w:val="28"/>
        </w:rPr>
        <w:t xml:space="preserve">не отражено списание особо ценного движимого имущества на сумму </w:t>
      </w:r>
      <w:r w:rsidRPr="00A56F15">
        <w:rPr>
          <w:sz w:val="28"/>
        </w:rPr>
        <w:t xml:space="preserve">3 105 150 рублей. </w:t>
      </w:r>
    </w:p>
    <w:p w14:paraId="1E2C668D" w14:textId="77777777" w:rsidR="00B66CD9" w:rsidRPr="00A56F15" w:rsidRDefault="00B66CD9" w:rsidP="00B66CD9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A56F15">
        <w:rPr>
          <w:color w:val="auto"/>
          <w:sz w:val="28"/>
          <w:szCs w:val="28"/>
        </w:rPr>
        <w:lastRenderedPageBreak/>
        <w:t xml:space="preserve">Несвоевременное отражение в бухгалтерском учёте операций по выбытию повлекло недостоверное отражение данных в бухгалтерской отчётности в нарушение пункта 1 статьи 13 Закона № 402-ФЗ. </w:t>
      </w:r>
    </w:p>
    <w:p w14:paraId="513D8436" w14:textId="4CF8A9C9" w:rsidR="00B66CD9" w:rsidRDefault="00B66CD9" w:rsidP="00B66CD9">
      <w:pPr>
        <w:ind w:firstLine="709"/>
        <w:jc w:val="both"/>
        <w:rPr>
          <w:bCs/>
          <w:color w:val="auto"/>
          <w:sz w:val="28"/>
          <w:szCs w:val="28"/>
        </w:rPr>
      </w:pPr>
      <w:r>
        <w:rPr>
          <w:sz w:val="28"/>
          <w:szCs w:val="28"/>
        </w:rPr>
        <w:t>Также несвоевременное отражение</w:t>
      </w:r>
      <w:r w:rsidRPr="00F8317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 бухгалтерском учёте операций по выбытию</w:t>
      </w:r>
      <w:r>
        <w:rPr>
          <w:sz w:val="28"/>
          <w:szCs w:val="28"/>
        </w:rPr>
        <w:t xml:space="preserve"> повлекло нарушение </w:t>
      </w:r>
      <w:r w:rsidRPr="00D66409">
        <w:rPr>
          <w:sz w:val="28"/>
          <w:szCs w:val="28"/>
        </w:rPr>
        <w:t>полнот</w:t>
      </w:r>
      <w:r>
        <w:rPr>
          <w:sz w:val="28"/>
          <w:szCs w:val="28"/>
        </w:rPr>
        <w:t>ы</w:t>
      </w:r>
      <w:r w:rsidRPr="00D66409">
        <w:rPr>
          <w:sz w:val="28"/>
          <w:szCs w:val="28"/>
        </w:rPr>
        <w:t xml:space="preserve"> и достоверност</w:t>
      </w:r>
      <w:r>
        <w:rPr>
          <w:sz w:val="28"/>
          <w:szCs w:val="28"/>
        </w:rPr>
        <w:t>и</w:t>
      </w:r>
      <w:r w:rsidRPr="00D66409">
        <w:rPr>
          <w:sz w:val="28"/>
          <w:szCs w:val="28"/>
        </w:rPr>
        <w:t xml:space="preserve"> учёта муниципального имущества </w:t>
      </w:r>
      <w:r>
        <w:rPr>
          <w:sz w:val="28"/>
          <w:szCs w:val="28"/>
        </w:rPr>
        <w:t>(</w:t>
      </w:r>
      <w:r w:rsidR="00647978">
        <w:rPr>
          <w:color w:val="auto"/>
          <w:sz w:val="28"/>
          <w:szCs w:val="28"/>
        </w:rPr>
        <w:t>р</w:t>
      </w:r>
      <w:r w:rsidR="00647978" w:rsidRPr="00BE44B0">
        <w:rPr>
          <w:color w:val="auto"/>
          <w:sz w:val="28"/>
          <w:szCs w:val="28"/>
        </w:rPr>
        <w:t xml:space="preserve">ешения  </w:t>
      </w:r>
      <w:r w:rsidR="00647978" w:rsidRPr="00BE44B0">
        <w:rPr>
          <w:bCs/>
          <w:color w:val="auto"/>
          <w:sz w:val="28"/>
          <w:szCs w:val="28"/>
        </w:rPr>
        <w:t>Дума  города  Нефтеюганска от 26.04.2017 № 146-</w:t>
      </w:r>
      <w:r w:rsidR="00647978" w:rsidRPr="00BE44B0">
        <w:rPr>
          <w:bCs/>
          <w:color w:val="auto"/>
          <w:sz w:val="28"/>
          <w:szCs w:val="28"/>
          <w:lang w:val="en-US"/>
        </w:rPr>
        <w:t>VI</w:t>
      </w:r>
      <w:r w:rsidR="00647978" w:rsidRPr="00BE44B0">
        <w:rPr>
          <w:bCs/>
          <w:color w:val="auto"/>
          <w:sz w:val="28"/>
          <w:szCs w:val="28"/>
        </w:rPr>
        <w:t xml:space="preserve"> «</w:t>
      </w:r>
      <w:r w:rsidR="00647978" w:rsidRPr="00BE44B0">
        <w:rPr>
          <w:color w:val="auto"/>
          <w:sz w:val="28"/>
          <w:szCs w:val="28"/>
        </w:rPr>
        <w:t>Об утверждении Положения о порядке управления и распоряжения муниципальным имуществом, находящимся в собственности муниципального образования город Нефтеюганск»</w:t>
      </w:r>
      <w:r>
        <w:rPr>
          <w:bCs/>
          <w:color w:val="auto"/>
          <w:sz w:val="28"/>
          <w:szCs w:val="28"/>
        </w:rPr>
        <w:t>).</w:t>
      </w:r>
    </w:p>
    <w:p w14:paraId="2866EF10" w14:textId="33DDCE87" w:rsidR="00B66CD9" w:rsidRPr="00A56F15" w:rsidRDefault="00B66CD9" w:rsidP="00B66CD9">
      <w:pPr>
        <w:spacing w:after="300"/>
        <w:ind w:firstLine="709"/>
        <w:contextualSpacing/>
        <w:jc w:val="both"/>
        <w:rPr>
          <w:color w:val="auto"/>
          <w:sz w:val="28"/>
          <w:szCs w:val="28"/>
        </w:rPr>
      </w:pPr>
      <w:r w:rsidRPr="00A56F15">
        <w:rPr>
          <w:color w:val="auto"/>
          <w:sz w:val="28"/>
          <w:szCs w:val="28"/>
        </w:rPr>
        <w:t>Данное нарушение содержит признаки административного правонарушения, предусмотренного статьёй 15.15.6 Кодекса Российской Федерации об административных правонарушениях</w:t>
      </w:r>
      <w:r w:rsidR="00FB7961">
        <w:rPr>
          <w:color w:val="auto"/>
          <w:sz w:val="28"/>
          <w:szCs w:val="28"/>
        </w:rPr>
        <w:t xml:space="preserve"> (далее – КоаП РФ)</w:t>
      </w:r>
      <w:r w:rsidRPr="00A56F15">
        <w:rPr>
          <w:color w:val="auto"/>
          <w:sz w:val="28"/>
          <w:szCs w:val="28"/>
        </w:rPr>
        <w:t>.</w:t>
      </w:r>
    </w:p>
    <w:p w14:paraId="5ABAC83C" w14:textId="7A10710E" w:rsidR="00640F17" w:rsidRPr="004E6062" w:rsidRDefault="00647978" w:rsidP="00640F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F15">
        <w:rPr>
          <w:b/>
          <w:sz w:val="28"/>
          <w:szCs w:val="28"/>
        </w:rPr>
        <w:t>7.1</w:t>
      </w:r>
      <w:r w:rsidR="00031F8D">
        <w:rPr>
          <w:b/>
          <w:sz w:val="28"/>
          <w:szCs w:val="28"/>
        </w:rPr>
        <w:t>2</w:t>
      </w:r>
      <w:r w:rsidRPr="00A56F15">
        <w:rPr>
          <w:b/>
          <w:sz w:val="28"/>
          <w:szCs w:val="28"/>
        </w:rPr>
        <w:t xml:space="preserve">. </w:t>
      </w:r>
      <w:r w:rsidR="00640F17">
        <w:rPr>
          <w:sz w:val="28"/>
          <w:szCs w:val="28"/>
        </w:rPr>
        <w:t xml:space="preserve">Согласно пункту 3.3 </w:t>
      </w:r>
      <w:r w:rsidR="00640F17">
        <w:rPr>
          <w:sz w:val="28"/>
        </w:rPr>
        <w:t>П</w:t>
      </w:r>
      <w:r w:rsidR="00640F17" w:rsidRPr="006F5943">
        <w:rPr>
          <w:sz w:val="28"/>
          <w:szCs w:val="28"/>
        </w:rPr>
        <w:t xml:space="preserve">равил вида спорта </w:t>
      </w:r>
      <w:r w:rsidR="00640F17">
        <w:rPr>
          <w:sz w:val="28"/>
          <w:szCs w:val="28"/>
        </w:rPr>
        <w:t>«</w:t>
      </w:r>
      <w:r w:rsidR="00640F17" w:rsidRPr="006F5943">
        <w:rPr>
          <w:sz w:val="28"/>
          <w:szCs w:val="28"/>
        </w:rPr>
        <w:t>мотоциклетный спорт</w:t>
      </w:r>
      <w:r w:rsidR="00640F17">
        <w:rPr>
          <w:sz w:val="28"/>
          <w:szCs w:val="28"/>
        </w:rPr>
        <w:t xml:space="preserve">», </w:t>
      </w:r>
      <w:r w:rsidR="00640F17" w:rsidRPr="006F5943">
        <w:rPr>
          <w:sz w:val="28"/>
          <w:szCs w:val="28"/>
        </w:rPr>
        <w:t>утвержд</w:t>
      </w:r>
      <w:r w:rsidR="00640F17">
        <w:rPr>
          <w:sz w:val="28"/>
          <w:szCs w:val="28"/>
        </w:rPr>
        <w:t>ё</w:t>
      </w:r>
      <w:r w:rsidR="00640F17" w:rsidRPr="006F5943">
        <w:rPr>
          <w:sz w:val="28"/>
          <w:szCs w:val="28"/>
        </w:rPr>
        <w:t>н</w:t>
      </w:r>
      <w:r w:rsidR="00640F17">
        <w:rPr>
          <w:sz w:val="28"/>
          <w:szCs w:val="28"/>
        </w:rPr>
        <w:t>ных</w:t>
      </w:r>
      <w:r w:rsidR="00640F17">
        <w:rPr>
          <w:sz w:val="28"/>
        </w:rPr>
        <w:t xml:space="preserve"> Приказом М</w:t>
      </w:r>
      <w:r w:rsidR="00640F17" w:rsidRPr="006F5943">
        <w:rPr>
          <w:sz w:val="28"/>
          <w:szCs w:val="28"/>
        </w:rPr>
        <w:t>инистерств</w:t>
      </w:r>
      <w:r w:rsidR="00640F17">
        <w:rPr>
          <w:sz w:val="28"/>
          <w:szCs w:val="28"/>
        </w:rPr>
        <w:t>а</w:t>
      </w:r>
      <w:r w:rsidR="00640F17" w:rsidRPr="006F5943">
        <w:rPr>
          <w:sz w:val="28"/>
          <w:szCs w:val="28"/>
        </w:rPr>
        <w:t xml:space="preserve"> спорта Российской Федерации от </w:t>
      </w:r>
      <w:r w:rsidR="00640F17">
        <w:rPr>
          <w:sz w:val="28"/>
          <w:szCs w:val="28"/>
        </w:rPr>
        <w:t>0</w:t>
      </w:r>
      <w:r w:rsidR="00640F17" w:rsidRPr="006F5943">
        <w:rPr>
          <w:sz w:val="28"/>
          <w:szCs w:val="28"/>
        </w:rPr>
        <w:t>1</w:t>
      </w:r>
      <w:r w:rsidR="00640F17">
        <w:rPr>
          <w:sz w:val="28"/>
          <w:szCs w:val="28"/>
        </w:rPr>
        <w:t>.04.2019 №</w:t>
      </w:r>
      <w:r w:rsidR="00640F17" w:rsidRPr="006F5943">
        <w:rPr>
          <w:sz w:val="28"/>
          <w:szCs w:val="28"/>
        </w:rPr>
        <w:t xml:space="preserve"> 281 </w:t>
      </w:r>
      <w:r w:rsidR="00640F17">
        <w:rPr>
          <w:sz w:val="28"/>
          <w:szCs w:val="28"/>
        </w:rPr>
        <w:t xml:space="preserve">(далее по тексту – Правила), правила </w:t>
      </w:r>
      <w:r w:rsidR="00640F17" w:rsidRPr="00954E43">
        <w:rPr>
          <w:sz w:val="28"/>
          <w:szCs w:val="28"/>
        </w:rPr>
        <w:t xml:space="preserve">применяются </w:t>
      </w:r>
      <w:r w:rsidR="00640F17" w:rsidRPr="004E6062">
        <w:rPr>
          <w:sz w:val="28"/>
          <w:szCs w:val="28"/>
        </w:rPr>
        <w:t>на всех спортивных мероприятиях по мотоциклетному спорту.</w:t>
      </w:r>
    </w:p>
    <w:p w14:paraId="4AA07C1D" w14:textId="77777777" w:rsidR="00640F17" w:rsidRPr="005717F0" w:rsidRDefault="00640F17" w:rsidP="00640F1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717F0">
        <w:rPr>
          <w:sz w:val="28"/>
          <w:szCs w:val="28"/>
        </w:rPr>
        <w:t>Пунктом 13.1 Правил установлено, что все соревнования, проводимые на территории Российской Федерации, должны соответствовать требованиям Правил по виду спорта «мотоциклетный спорт» и Спортивного кодекса.</w:t>
      </w:r>
    </w:p>
    <w:p w14:paraId="610146EB" w14:textId="7A776D10" w:rsidR="00647978" w:rsidRDefault="00647978" w:rsidP="006479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17F0">
        <w:rPr>
          <w:sz w:val="28"/>
        </w:rPr>
        <w:t>В нарушение пункта 13.9 Правил</w:t>
      </w:r>
      <w:r w:rsidRPr="005717F0">
        <w:rPr>
          <w:sz w:val="28"/>
          <w:szCs w:val="28"/>
        </w:rPr>
        <w:t xml:space="preserve"> трасса для мотокросса, расположенная</w:t>
      </w:r>
      <w:r>
        <w:rPr>
          <w:sz w:val="28"/>
          <w:szCs w:val="28"/>
        </w:rPr>
        <w:t xml:space="preserve"> по адресу Тюменская область, ХМАО - Югры, Восточная зона за 8а микрорайоном, </w:t>
      </w:r>
      <w:r w:rsidR="00545672">
        <w:rPr>
          <w:sz w:val="28"/>
          <w:szCs w:val="28"/>
        </w:rPr>
        <w:t xml:space="preserve">в 2021 году </w:t>
      </w:r>
      <w:r>
        <w:rPr>
          <w:sz w:val="28"/>
          <w:szCs w:val="28"/>
        </w:rPr>
        <w:t xml:space="preserve">не </w:t>
      </w:r>
      <w:r w:rsidR="004E6062">
        <w:rPr>
          <w:sz w:val="28"/>
          <w:szCs w:val="28"/>
        </w:rPr>
        <w:t xml:space="preserve">имела </w:t>
      </w:r>
      <w:r w:rsidR="00545672">
        <w:rPr>
          <w:sz w:val="28"/>
          <w:szCs w:val="28"/>
        </w:rPr>
        <w:t xml:space="preserve">действующего </w:t>
      </w:r>
      <w:r w:rsidR="004E6062">
        <w:rPr>
          <w:sz w:val="28"/>
          <w:szCs w:val="28"/>
        </w:rPr>
        <w:t>сертификата МФР</w:t>
      </w:r>
      <w:r w:rsidR="00545672">
        <w:rPr>
          <w:sz w:val="28"/>
          <w:szCs w:val="28"/>
        </w:rPr>
        <w:t>, выдаваемого после инспекции спортивного сооружения</w:t>
      </w:r>
      <w:r>
        <w:rPr>
          <w:sz w:val="28"/>
          <w:szCs w:val="28"/>
        </w:rPr>
        <w:t>.</w:t>
      </w:r>
    </w:p>
    <w:p w14:paraId="0602C00D" w14:textId="6A297316" w:rsidR="00640F17" w:rsidRDefault="00640F17" w:rsidP="00640F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Первенства города Нефтеюганска по мотокроссу на 2021 год </w:t>
      </w:r>
      <w:r>
        <w:rPr>
          <w:sz w:val="28"/>
        </w:rPr>
        <w:t xml:space="preserve">МБУФКиС «Юганск-Мастер им. Жилина С.А.» проводились в нарушение </w:t>
      </w:r>
      <w:r>
        <w:rPr>
          <w:sz w:val="28"/>
          <w:szCs w:val="28"/>
        </w:rPr>
        <w:t>пункта 3.10 Правил на не сертифицированных трассах.</w:t>
      </w:r>
    </w:p>
    <w:p w14:paraId="3F2BB158" w14:textId="74E7EA57" w:rsidR="00640F17" w:rsidRDefault="00640F17" w:rsidP="00640F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0E6C16">
        <w:rPr>
          <w:b/>
          <w:sz w:val="28"/>
          <w:szCs w:val="28"/>
        </w:rPr>
        <w:t>.1</w:t>
      </w:r>
      <w:r w:rsidR="00031F8D">
        <w:rPr>
          <w:b/>
          <w:sz w:val="28"/>
          <w:szCs w:val="28"/>
        </w:rPr>
        <w:t>3</w:t>
      </w:r>
      <w:r w:rsidRPr="000E6C16">
        <w:rPr>
          <w:b/>
          <w:sz w:val="28"/>
          <w:szCs w:val="28"/>
        </w:rPr>
        <w:t>.</w:t>
      </w:r>
      <w:r w:rsidRPr="000E6C16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Пункт</w:t>
      </w:r>
      <w:r w:rsidR="00A001A4">
        <w:rPr>
          <w:sz w:val="28"/>
          <w:szCs w:val="28"/>
        </w:rPr>
        <w:t>ами</w:t>
      </w:r>
      <w:r>
        <w:rPr>
          <w:sz w:val="28"/>
          <w:szCs w:val="28"/>
        </w:rPr>
        <w:t xml:space="preserve"> 1</w:t>
      </w:r>
      <w:r w:rsidR="00A001A4">
        <w:rPr>
          <w:sz w:val="28"/>
          <w:szCs w:val="28"/>
        </w:rPr>
        <w:t>, 2</w:t>
      </w:r>
      <w:r>
        <w:rPr>
          <w:sz w:val="28"/>
          <w:szCs w:val="28"/>
        </w:rPr>
        <w:t xml:space="preserve"> статьи 9 Закона № 402-ФЗ установлено, что каждый факт хозяйственной жизни подлежит оформлен</w:t>
      </w:r>
      <w:r w:rsidR="00A001A4">
        <w:rPr>
          <w:sz w:val="28"/>
          <w:szCs w:val="28"/>
        </w:rPr>
        <w:t xml:space="preserve">ию первичным учётным документом, а также определены, </w:t>
      </w:r>
      <w:r w:rsidR="00A001A4">
        <w:rPr>
          <w:sz w:val="28"/>
        </w:rPr>
        <w:t>обязательные</w:t>
      </w:r>
      <w:r w:rsidR="00A001A4" w:rsidRPr="007B15F2">
        <w:rPr>
          <w:sz w:val="28"/>
        </w:rPr>
        <w:t xml:space="preserve"> реквизит</w:t>
      </w:r>
      <w:r w:rsidR="00A001A4">
        <w:rPr>
          <w:sz w:val="28"/>
        </w:rPr>
        <w:t>ы</w:t>
      </w:r>
      <w:r w:rsidR="00A001A4" w:rsidRPr="007B15F2">
        <w:rPr>
          <w:sz w:val="28"/>
        </w:rPr>
        <w:t xml:space="preserve"> первичного уч</w:t>
      </w:r>
      <w:r w:rsidR="00A001A4">
        <w:rPr>
          <w:sz w:val="28"/>
        </w:rPr>
        <w:t>ё</w:t>
      </w:r>
      <w:r w:rsidR="00A001A4" w:rsidRPr="007B15F2">
        <w:rPr>
          <w:sz w:val="28"/>
        </w:rPr>
        <w:t>тного документа</w:t>
      </w:r>
      <w:r w:rsidR="00A001A4">
        <w:rPr>
          <w:sz w:val="28"/>
        </w:rPr>
        <w:t>.</w:t>
      </w:r>
      <w:r w:rsidR="00A001A4" w:rsidRPr="007B15F2">
        <w:rPr>
          <w:sz w:val="28"/>
        </w:rPr>
        <w:t xml:space="preserve"> </w:t>
      </w:r>
    </w:p>
    <w:p w14:paraId="208FE38C" w14:textId="3B88C1D9" w:rsidR="00B8786D" w:rsidRDefault="00B8786D" w:rsidP="00B8786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B15F2">
        <w:rPr>
          <w:sz w:val="28"/>
        </w:rPr>
        <w:t>Формы первичных уч</w:t>
      </w:r>
      <w:r>
        <w:rPr>
          <w:sz w:val="28"/>
        </w:rPr>
        <w:t>ё</w:t>
      </w:r>
      <w:r w:rsidRPr="007B15F2">
        <w:rPr>
          <w:sz w:val="28"/>
        </w:rPr>
        <w:t>тных документов и регистров бухгалтерского уч</w:t>
      </w:r>
      <w:r>
        <w:rPr>
          <w:sz w:val="28"/>
        </w:rPr>
        <w:t>ё</w:t>
      </w:r>
      <w:r w:rsidRPr="007B15F2">
        <w:rPr>
          <w:sz w:val="28"/>
        </w:rPr>
        <w:t xml:space="preserve">та, применяемых муниципальными учреждениями, и Методические </w:t>
      </w:r>
      <w:hyperlink r:id="rId9" w:history="1">
        <w:r w:rsidRPr="007B15F2">
          <w:rPr>
            <w:color w:val="auto"/>
            <w:sz w:val="28"/>
          </w:rPr>
          <w:t>указания</w:t>
        </w:r>
      </w:hyperlink>
      <w:r w:rsidRPr="007B15F2">
        <w:rPr>
          <w:color w:val="auto"/>
          <w:sz w:val="28"/>
        </w:rPr>
        <w:t xml:space="preserve"> </w:t>
      </w:r>
      <w:r w:rsidRPr="007B15F2">
        <w:rPr>
          <w:sz w:val="28"/>
        </w:rPr>
        <w:t>по их применению утверждены приказом Министерства финансов Российской Федерации от 30</w:t>
      </w:r>
      <w:r>
        <w:rPr>
          <w:sz w:val="28"/>
        </w:rPr>
        <w:t>.</w:t>
      </w:r>
      <w:r w:rsidRPr="007B15F2">
        <w:rPr>
          <w:sz w:val="28"/>
        </w:rPr>
        <w:t>03</w:t>
      </w:r>
      <w:r>
        <w:rPr>
          <w:sz w:val="28"/>
        </w:rPr>
        <w:t>.</w:t>
      </w:r>
      <w:r w:rsidRPr="007B15F2">
        <w:rPr>
          <w:sz w:val="28"/>
        </w:rPr>
        <w:t xml:space="preserve">2015 </w:t>
      </w:r>
      <w:r>
        <w:rPr>
          <w:sz w:val="28"/>
        </w:rPr>
        <w:t xml:space="preserve">№ </w:t>
      </w:r>
      <w:r w:rsidRPr="007B15F2">
        <w:rPr>
          <w:sz w:val="28"/>
        </w:rPr>
        <w:t>52н (далее</w:t>
      </w:r>
      <w:r>
        <w:rPr>
          <w:sz w:val="28"/>
        </w:rPr>
        <w:t xml:space="preserve"> по тексту –</w:t>
      </w:r>
      <w:r w:rsidRPr="007B15F2">
        <w:rPr>
          <w:sz w:val="28"/>
        </w:rPr>
        <w:t xml:space="preserve"> Приказ </w:t>
      </w:r>
      <w:r>
        <w:rPr>
          <w:sz w:val="28"/>
        </w:rPr>
        <w:t>№</w:t>
      </w:r>
      <w:r w:rsidRPr="007B15F2">
        <w:rPr>
          <w:sz w:val="28"/>
        </w:rPr>
        <w:t xml:space="preserve"> 52н).</w:t>
      </w:r>
    </w:p>
    <w:p w14:paraId="59F80C90" w14:textId="4B19475A" w:rsidR="00B8786D" w:rsidRDefault="00B8786D" w:rsidP="00B878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утверждённой сметой расходов от 16.06.2021  № 7 на участие в Первенстве, Чемпионате по суперкроссу в г. Киров предусматривались расходы на питание в сумме 14 000 рублей. </w:t>
      </w:r>
    </w:p>
    <w:p w14:paraId="23D32B34" w14:textId="379D6321" w:rsidR="00B8786D" w:rsidRDefault="00B8786D" w:rsidP="00A001A4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C61416">
        <w:rPr>
          <w:sz w:val="28"/>
          <w:szCs w:val="28"/>
        </w:rPr>
        <w:t>Согласно предоставленным авансовым отч</w:t>
      </w:r>
      <w:r>
        <w:rPr>
          <w:sz w:val="28"/>
          <w:szCs w:val="28"/>
        </w:rPr>
        <w:t>ё</w:t>
      </w:r>
      <w:r w:rsidRPr="00C61416">
        <w:rPr>
          <w:sz w:val="28"/>
          <w:szCs w:val="28"/>
        </w:rPr>
        <w:t xml:space="preserve">там </w:t>
      </w:r>
      <w:r w:rsidR="00A001A4" w:rsidRPr="00C61416">
        <w:rPr>
          <w:sz w:val="28"/>
          <w:szCs w:val="28"/>
        </w:rPr>
        <w:t>в качестве документов подтверждающих компенсацию расходов на питание</w:t>
      </w:r>
      <w:r w:rsidR="00A001A4" w:rsidRPr="00A001A4">
        <w:rPr>
          <w:sz w:val="28"/>
          <w:szCs w:val="28"/>
        </w:rPr>
        <w:t xml:space="preserve"> </w:t>
      </w:r>
      <w:r w:rsidR="00A001A4">
        <w:rPr>
          <w:sz w:val="28"/>
          <w:szCs w:val="28"/>
        </w:rPr>
        <w:t>по спортсменам</w:t>
      </w:r>
      <w:r w:rsidR="00A001A4" w:rsidRPr="00A001A4">
        <w:rPr>
          <w:sz w:val="28"/>
          <w:szCs w:val="28"/>
        </w:rPr>
        <w:t xml:space="preserve"> </w:t>
      </w:r>
      <w:r w:rsidR="00A001A4" w:rsidRPr="00C61416">
        <w:rPr>
          <w:sz w:val="28"/>
          <w:szCs w:val="28"/>
        </w:rPr>
        <w:t>представлены ведомости</w:t>
      </w:r>
      <w:r w:rsidR="00A001A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сотрудникам </w:t>
      </w:r>
      <w:r w:rsidRPr="00C61416">
        <w:rPr>
          <w:sz w:val="28"/>
          <w:szCs w:val="28"/>
        </w:rPr>
        <w:t>подтверждающие документы отсутствовали.</w:t>
      </w:r>
    </w:p>
    <w:p w14:paraId="17333895" w14:textId="701C23F0" w:rsidR="00B8786D" w:rsidRPr="00A45CF0" w:rsidRDefault="00B8786D" w:rsidP="00A001A4">
      <w:pPr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 w:rsidRPr="00A45CF0">
        <w:rPr>
          <w:color w:val="auto"/>
          <w:sz w:val="28"/>
          <w:szCs w:val="28"/>
        </w:rPr>
        <w:t xml:space="preserve">Применение представленных ведомостей в качестве первичных учётных документов </w:t>
      </w:r>
      <w:hyperlink r:id="rId10" w:history="1">
        <w:r w:rsidRPr="00A45CF0">
          <w:rPr>
            <w:color w:val="auto"/>
            <w:sz w:val="28"/>
            <w:szCs w:val="28"/>
          </w:rPr>
          <w:t>Приказом</w:t>
        </w:r>
      </w:hyperlink>
      <w:r w:rsidR="00A001A4">
        <w:rPr>
          <w:color w:val="auto"/>
          <w:sz w:val="28"/>
          <w:szCs w:val="28"/>
        </w:rPr>
        <w:t xml:space="preserve"> № 52н не предусмотрено, также п</w:t>
      </w:r>
      <w:r w:rsidRPr="00A45CF0">
        <w:rPr>
          <w:color w:val="auto"/>
          <w:sz w:val="28"/>
          <w:szCs w:val="28"/>
        </w:rPr>
        <w:t xml:space="preserve">редставленные ведомости не содержат обязательных реквизитов, предусмотренных </w:t>
      </w:r>
      <w:hyperlink r:id="rId11" w:history="1">
        <w:r w:rsidRPr="00A45CF0">
          <w:rPr>
            <w:color w:val="auto"/>
            <w:sz w:val="28"/>
            <w:szCs w:val="28"/>
          </w:rPr>
          <w:t>пунктом 2 статьи 9</w:t>
        </w:r>
      </w:hyperlink>
      <w:r w:rsidRPr="00A45CF0">
        <w:rPr>
          <w:color w:val="auto"/>
          <w:sz w:val="28"/>
          <w:szCs w:val="28"/>
        </w:rPr>
        <w:t xml:space="preserve"> Закона </w:t>
      </w:r>
      <w:r>
        <w:rPr>
          <w:color w:val="auto"/>
          <w:sz w:val="28"/>
          <w:szCs w:val="28"/>
        </w:rPr>
        <w:t>№</w:t>
      </w:r>
      <w:r w:rsidRPr="00A45CF0">
        <w:rPr>
          <w:color w:val="auto"/>
          <w:sz w:val="28"/>
          <w:szCs w:val="28"/>
        </w:rPr>
        <w:t xml:space="preserve"> 402-ФЗ</w:t>
      </w:r>
      <w:r>
        <w:rPr>
          <w:color w:val="auto"/>
          <w:sz w:val="28"/>
          <w:szCs w:val="28"/>
        </w:rPr>
        <w:t>.</w:t>
      </w:r>
    </w:p>
    <w:p w14:paraId="1E088134" w14:textId="1B24890B" w:rsidR="00640F17" w:rsidRDefault="00640F17" w:rsidP="00640F17">
      <w:pPr>
        <w:ind w:firstLine="709"/>
        <w:jc w:val="both"/>
        <w:rPr>
          <w:sz w:val="28"/>
        </w:rPr>
      </w:pPr>
      <w:r>
        <w:rPr>
          <w:color w:val="auto"/>
          <w:sz w:val="28"/>
          <w:szCs w:val="28"/>
        </w:rPr>
        <w:lastRenderedPageBreak/>
        <w:t xml:space="preserve">В нарушение пунктов </w:t>
      </w:r>
      <w:r>
        <w:rPr>
          <w:sz w:val="28"/>
          <w:szCs w:val="28"/>
        </w:rPr>
        <w:t xml:space="preserve">1, 2 статьи 9 Закона № 402-ФЗ </w:t>
      </w:r>
      <w:r>
        <w:rPr>
          <w:color w:val="auto"/>
          <w:sz w:val="28"/>
          <w:szCs w:val="28"/>
        </w:rPr>
        <w:t xml:space="preserve">возмещены документально не подтверждённые расходы на питание в сумме 14 000 рублей. </w:t>
      </w:r>
    </w:p>
    <w:p w14:paraId="10BB9BC6" w14:textId="513DB3B3" w:rsidR="00BD51FF" w:rsidRDefault="00B8786D" w:rsidP="00BD51FF">
      <w:pPr>
        <w:ind w:firstLine="709"/>
        <w:jc w:val="both"/>
        <w:rPr>
          <w:sz w:val="28"/>
        </w:rPr>
      </w:pPr>
      <w:r w:rsidRPr="00B8786D">
        <w:rPr>
          <w:b/>
          <w:sz w:val="28"/>
          <w:szCs w:val="28"/>
        </w:rPr>
        <w:t>7.1</w:t>
      </w:r>
      <w:r w:rsidR="00031F8D">
        <w:rPr>
          <w:b/>
          <w:sz w:val="28"/>
          <w:szCs w:val="28"/>
        </w:rPr>
        <w:t>4</w:t>
      </w:r>
      <w:r w:rsidRPr="00B8786D">
        <w:rPr>
          <w:b/>
          <w:sz w:val="28"/>
          <w:szCs w:val="28"/>
        </w:rPr>
        <w:t>.</w:t>
      </w:r>
      <w:r w:rsidR="00F83F04">
        <w:rPr>
          <w:b/>
          <w:sz w:val="28"/>
          <w:szCs w:val="28"/>
        </w:rPr>
        <w:t xml:space="preserve"> </w:t>
      </w:r>
      <w:r w:rsidR="00BD51FF">
        <w:rPr>
          <w:sz w:val="28"/>
        </w:rPr>
        <w:t>Между Комитетом и Учреждением 28.12.2020 заключено соглашение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 муниципальным бюджетным учреждением физической культуры и спорта «Юганск-Мастер имени Жилина С.А.»</w:t>
      </w:r>
      <w:r w:rsidR="00031F8D">
        <w:rPr>
          <w:sz w:val="28"/>
        </w:rPr>
        <w:t xml:space="preserve"> (далее – Соглашение)</w:t>
      </w:r>
      <w:r w:rsidR="00BD51FF">
        <w:rPr>
          <w:sz w:val="28"/>
        </w:rPr>
        <w:t>, где определён объём субсидии в сумме 77 265 686 рублей на 2021-2023 годы.</w:t>
      </w:r>
    </w:p>
    <w:p w14:paraId="6876A51B" w14:textId="5F2A826B" w:rsidR="00BD51FF" w:rsidRPr="00530279" w:rsidRDefault="00BD51FF" w:rsidP="00BD51FF">
      <w:pPr>
        <w:ind w:firstLine="709"/>
        <w:jc w:val="both"/>
        <w:rPr>
          <w:sz w:val="28"/>
          <w:szCs w:val="28"/>
        </w:rPr>
      </w:pPr>
      <w:r w:rsidRPr="00530279">
        <w:rPr>
          <w:sz w:val="28"/>
          <w:szCs w:val="28"/>
        </w:rPr>
        <w:t xml:space="preserve">Согласно плану финансово-хозяйственной деятельности, Учреждение распределило субсидию на 2021 год в сумме 26 095 348 рублей. На основании справок об изменении кассового плана по расходам Комитета в течение года размер субсидии уменьшился на 315 170 рублей и составил 25 780 178 рублей. Кассовое исполнение составило </w:t>
      </w:r>
      <w:r w:rsidR="0005019C">
        <w:rPr>
          <w:sz w:val="28"/>
          <w:szCs w:val="28"/>
        </w:rPr>
        <w:t xml:space="preserve">в сумме </w:t>
      </w:r>
      <w:r w:rsidRPr="00530279">
        <w:rPr>
          <w:sz w:val="28"/>
          <w:szCs w:val="28"/>
        </w:rPr>
        <w:t>25 779 265 рублей 32 копейки</w:t>
      </w:r>
      <w:r w:rsidRPr="0005019C">
        <w:rPr>
          <w:sz w:val="28"/>
          <w:szCs w:val="28"/>
        </w:rPr>
        <w:t>.</w:t>
      </w:r>
    </w:p>
    <w:p w14:paraId="126283DA" w14:textId="3281D077" w:rsidR="007A7592" w:rsidRDefault="00B8786D" w:rsidP="007A7592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7</w:t>
      </w:r>
      <w:r w:rsidRPr="00913F4E">
        <w:rPr>
          <w:b/>
          <w:color w:val="000000" w:themeColor="text1"/>
          <w:sz w:val="28"/>
          <w:szCs w:val="28"/>
        </w:rPr>
        <w:t>.1</w:t>
      </w:r>
      <w:r w:rsidR="00031F8D">
        <w:rPr>
          <w:b/>
          <w:color w:val="000000" w:themeColor="text1"/>
          <w:sz w:val="28"/>
          <w:szCs w:val="28"/>
        </w:rPr>
        <w:t>5</w:t>
      </w:r>
      <w:r w:rsidRPr="00913F4E">
        <w:rPr>
          <w:b/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="00F83F04" w:rsidRPr="00530279">
        <w:rPr>
          <w:sz w:val="28"/>
          <w:szCs w:val="28"/>
        </w:rPr>
        <w:t xml:space="preserve">Учреждение </w:t>
      </w:r>
      <w:r w:rsidR="00F83F04">
        <w:rPr>
          <w:sz w:val="28"/>
          <w:szCs w:val="28"/>
        </w:rPr>
        <w:t xml:space="preserve">запланировало и </w:t>
      </w:r>
      <w:r w:rsidR="00F83F04" w:rsidRPr="00530279">
        <w:rPr>
          <w:sz w:val="28"/>
          <w:szCs w:val="28"/>
        </w:rPr>
        <w:t>согласовало с Комитетом</w:t>
      </w:r>
      <w:r w:rsidR="00F83F04">
        <w:rPr>
          <w:sz w:val="28"/>
          <w:szCs w:val="28"/>
        </w:rPr>
        <w:t xml:space="preserve"> </w:t>
      </w:r>
      <w:r w:rsidR="00F83F04" w:rsidRPr="00530279">
        <w:rPr>
          <w:sz w:val="28"/>
          <w:szCs w:val="28"/>
        </w:rPr>
        <w:t xml:space="preserve">страхование здоровья 18 </w:t>
      </w:r>
      <w:r w:rsidR="00F83F04" w:rsidRPr="0016338F">
        <w:rPr>
          <w:sz w:val="28"/>
          <w:szCs w:val="28"/>
        </w:rPr>
        <w:t>спортсменов</w:t>
      </w:r>
      <w:r w:rsidR="00F83F04" w:rsidRPr="00530279">
        <w:rPr>
          <w:sz w:val="28"/>
          <w:szCs w:val="28"/>
        </w:rPr>
        <w:t xml:space="preserve"> основного состава команды по мотокроссу (дополнительные медицинские услуги, реабилитация и восстановление) на сумму 109 700 рублей и страхование от несчастных случаев 14 спортсменов на сумму 19 700 рублей. Фактически за счёт Субсидии оплатили за</w:t>
      </w:r>
      <w:r w:rsidR="00A64A1D">
        <w:rPr>
          <w:sz w:val="28"/>
          <w:szCs w:val="28"/>
        </w:rPr>
        <w:t xml:space="preserve"> добровольное медицинское страхование (далее –</w:t>
      </w:r>
      <w:r w:rsidR="00F83F04" w:rsidRPr="00530279">
        <w:rPr>
          <w:sz w:val="28"/>
          <w:szCs w:val="28"/>
        </w:rPr>
        <w:t xml:space="preserve"> ДМС</w:t>
      </w:r>
      <w:r w:rsidR="00A64A1D">
        <w:rPr>
          <w:sz w:val="28"/>
          <w:szCs w:val="28"/>
        </w:rPr>
        <w:t>)</w:t>
      </w:r>
      <w:r w:rsidR="00F83F04" w:rsidRPr="00530279">
        <w:rPr>
          <w:sz w:val="28"/>
          <w:szCs w:val="28"/>
        </w:rPr>
        <w:t xml:space="preserve"> 19 сотрудников на сумму 112 009 рублей 18 копеек и коллективное страхование от несчастных случаев 12 спортсменов на сумму 17 390 рублей 80 копеек.</w:t>
      </w:r>
      <w:r w:rsidR="00F83F04">
        <w:rPr>
          <w:sz w:val="28"/>
          <w:szCs w:val="28"/>
        </w:rPr>
        <w:t xml:space="preserve"> </w:t>
      </w:r>
      <w:r w:rsidR="00F83F04" w:rsidRPr="00530279">
        <w:rPr>
          <w:sz w:val="28"/>
          <w:szCs w:val="28"/>
        </w:rPr>
        <w:t>Из 19 сотрудников застрахованы только 3 спортсмена-инструктора, остальные должности не относятся к спортсменам.</w:t>
      </w:r>
    </w:p>
    <w:p w14:paraId="296E1558" w14:textId="4A4624C1" w:rsidR="007A7592" w:rsidRPr="00530279" w:rsidRDefault="007A7592" w:rsidP="007A7592">
      <w:pPr>
        <w:ind w:firstLine="709"/>
        <w:jc w:val="both"/>
        <w:rPr>
          <w:sz w:val="28"/>
          <w:szCs w:val="28"/>
        </w:rPr>
      </w:pPr>
      <w:r w:rsidRPr="007A7592">
        <w:rPr>
          <w:sz w:val="28"/>
          <w:szCs w:val="28"/>
        </w:rPr>
        <w:t xml:space="preserve"> </w:t>
      </w:r>
      <w:r w:rsidRPr="00530279">
        <w:rPr>
          <w:sz w:val="28"/>
          <w:szCs w:val="28"/>
        </w:rPr>
        <w:t xml:space="preserve">Статьёй 348.2 </w:t>
      </w:r>
      <w:r w:rsidRPr="00E90EF8">
        <w:rPr>
          <w:sz w:val="28"/>
          <w:szCs w:val="28"/>
        </w:rPr>
        <w:t>Т</w:t>
      </w:r>
      <w:r w:rsidR="00DA5C03">
        <w:rPr>
          <w:sz w:val="28"/>
          <w:szCs w:val="28"/>
        </w:rPr>
        <w:t>рудового кодекса</w:t>
      </w:r>
      <w:r w:rsidRPr="00E90EF8">
        <w:rPr>
          <w:sz w:val="28"/>
          <w:szCs w:val="28"/>
        </w:rPr>
        <w:t xml:space="preserve"> Р</w:t>
      </w:r>
      <w:r w:rsidR="00DA5C03">
        <w:rPr>
          <w:sz w:val="28"/>
          <w:szCs w:val="28"/>
        </w:rPr>
        <w:t xml:space="preserve">оссийской </w:t>
      </w:r>
      <w:r w:rsidRPr="00E90EF8">
        <w:rPr>
          <w:sz w:val="28"/>
          <w:szCs w:val="28"/>
        </w:rPr>
        <w:t>Ф</w:t>
      </w:r>
      <w:r w:rsidR="00DA5C03">
        <w:rPr>
          <w:sz w:val="28"/>
          <w:szCs w:val="28"/>
        </w:rPr>
        <w:t>едерации (далее – ТК РФ)</w:t>
      </w:r>
      <w:r w:rsidRPr="00530279">
        <w:rPr>
          <w:sz w:val="28"/>
          <w:szCs w:val="28"/>
        </w:rPr>
        <w:t xml:space="preserve"> предусмотрена обязанность учреждения спорта:</w:t>
      </w:r>
    </w:p>
    <w:p w14:paraId="7F35A350" w14:textId="77777777" w:rsidR="007A7592" w:rsidRPr="00530279" w:rsidRDefault="007A7592" w:rsidP="007A7592">
      <w:pPr>
        <w:ind w:firstLine="709"/>
        <w:jc w:val="both"/>
        <w:rPr>
          <w:sz w:val="28"/>
          <w:szCs w:val="28"/>
        </w:rPr>
      </w:pPr>
      <w:r w:rsidRPr="00530279">
        <w:rPr>
          <w:sz w:val="28"/>
          <w:szCs w:val="28"/>
        </w:rPr>
        <w:t>1) страхования жизни и здоровья спортсмена;</w:t>
      </w:r>
    </w:p>
    <w:p w14:paraId="47C725CE" w14:textId="19ED71BD" w:rsidR="007A7592" w:rsidRPr="00530279" w:rsidRDefault="007A7592" w:rsidP="007A7592">
      <w:pPr>
        <w:ind w:firstLine="709"/>
        <w:jc w:val="both"/>
        <w:rPr>
          <w:sz w:val="28"/>
          <w:szCs w:val="28"/>
        </w:rPr>
      </w:pPr>
      <w:r w:rsidRPr="00530279">
        <w:rPr>
          <w:sz w:val="28"/>
          <w:szCs w:val="28"/>
        </w:rPr>
        <w:t xml:space="preserve">2) медицинского страхования в целях получения спортсменом дополнительных медицинских и иных услуг сверх установленных программами </w:t>
      </w:r>
      <w:r w:rsidR="00A64A1D">
        <w:rPr>
          <w:sz w:val="28"/>
          <w:szCs w:val="28"/>
        </w:rPr>
        <w:t>обязательного медицинского страхования</w:t>
      </w:r>
      <w:r w:rsidRPr="00530279">
        <w:rPr>
          <w:sz w:val="28"/>
          <w:szCs w:val="28"/>
        </w:rPr>
        <w:t>.</w:t>
      </w:r>
    </w:p>
    <w:p w14:paraId="4DFF94A6" w14:textId="54F9E8A4" w:rsidR="00F83F04" w:rsidRPr="00530279" w:rsidRDefault="007A7592" w:rsidP="007A7592">
      <w:pPr>
        <w:ind w:firstLine="709"/>
        <w:jc w:val="both"/>
        <w:rPr>
          <w:sz w:val="28"/>
          <w:szCs w:val="28"/>
        </w:rPr>
      </w:pPr>
      <w:r w:rsidRPr="00530279">
        <w:rPr>
          <w:sz w:val="28"/>
          <w:szCs w:val="28"/>
        </w:rPr>
        <w:t xml:space="preserve">В соответствии со статьёй 6 </w:t>
      </w:r>
      <w:r w:rsidR="00A64A1D">
        <w:rPr>
          <w:color w:val="000000" w:themeColor="text1"/>
          <w:sz w:val="28"/>
          <w:szCs w:val="28"/>
        </w:rPr>
        <w:t>Бюджетного кодекса Российской Федерации (далее – БК РФ)</w:t>
      </w:r>
      <w:r w:rsidRPr="00530279">
        <w:rPr>
          <w:sz w:val="28"/>
          <w:szCs w:val="28"/>
        </w:rPr>
        <w:t xml:space="preserve"> муниципальным заданием признается документ, устанавливающий требования к составу, качеству и (или) объёму (содержанию), условиям, порядку и результатам оказания </w:t>
      </w:r>
      <w:r>
        <w:rPr>
          <w:sz w:val="28"/>
          <w:szCs w:val="28"/>
        </w:rPr>
        <w:t xml:space="preserve">муниципальных </w:t>
      </w:r>
      <w:r w:rsidRPr="00530279">
        <w:rPr>
          <w:sz w:val="28"/>
          <w:szCs w:val="28"/>
        </w:rPr>
        <w:t>услуг (выполнения работ).</w:t>
      </w:r>
      <w:r w:rsidRPr="007A7592">
        <w:rPr>
          <w:sz w:val="28"/>
          <w:szCs w:val="28"/>
        </w:rPr>
        <w:t xml:space="preserve"> </w:t>
      </w:r>
    </w:p>
    <w:p w14:paraId="60F67347" w14:textId="77777777" w:rsidR="00F83F04" w:rsidRPr="00530279" w:rsidRDefault="00F83F04" w:rsidP="00F83F04">
      <w:pPr>
        <w:ind w:firstLine="709"/>
        <w:jc w:val="both"/>
        <w:rPr>
          <w:sz w:val="28"/>
          <w:szCs w:val="28"/>
        </w:rPr>
      </w:pPr>
      <w:r w:rsidRPr="00530279">
        <w:rPr>
          <w:sz w:val="28"/>
          <w:szCs w:val="28"/>
        </w:rPr>
        <w:t>При этом, обеспечение ДМС сотрудников (за исключением спортсменов) не связанно с оказанием муниципальной услуги, не являе</w:t>
      </w:r>
      <w:r>
        <w:rPr>
          <w:sz w:val="28"/>
          <w:szCs w:val="28"/>
        </w:rPr>
        <w:t>тся необходимым для выполнения М</w:t>
      </w:r>
      <w:r w:rsidRPr="00530279">
        <w:rPr>
          <w:sz w:val="28"/>
          <w:szCs w:val="28"/>
        </w:rPr>
        <w:t>униципального задания.</w:t>
      </w:r>
    </w:p>
    <w:p w14:paraId="5337EEC7" w14:textId="59E37331" w:rsidR="00F83F04" w:rsidRDefault="00F83F04" w:rsidP="00F83F04">
      <w:pPr>
        <w:ind w:firstLine="709"/>
        <w:jc w:val="both"/>
        <w:rPr>
          <w:sz w:val="28"/>
          <w:szCs w:val="28"/>
        </w:rPr>
      </w:pPr>
      <w:r w:rsidRPr="00530279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н</w:t>
      </w:r>
      <w:r w:rsidRPr="00412F6D">
        <w:rPr>
          <w:color w:val="000000" w:themeColor="text1"/>
          <w:sz w:val="28"/>
          <w:szCs w:val="28"/>
        </w:rPr>
        <w:t xml:space="preserve">арушение </w:t>
      </w:r>
      <w:r>
        <w:rPr>
          <w:color w:val="000000" w:themeColor="text1"/>
          <w:sz w:val="28"/>
          <w:szCs w:val="28"/>
        </w:rPr>
        <w:t>статьи 78.1</w:t>
      </w:r>
      <w:r w:rsidR="00A64A1D" w:rsidRPr="00A64A1D">
        <w:rPr>
          <w:sz w:val="28"/>
          <w:szCs w:val="28"/>
        </w:rPr>
        <w:t xml:space="preserve"> </w:t>
      </w:r>
      <w:r w:rsidR="00A64A1D" w:rsidRPr="00530279">
        <w:rPr>
          <w:sz w:val="28"/>
          <w:szCs w:val="28"/>
        </w:rPr>
        <w:t>БК РФ</w:t>
      </w:r>
      <w:r>
        <w:rPr>
          <w:color w:val="000000" w:themeColor="text1"/>
          <w:sz w:val="28"/>
          <w:szCs w:val="28"/>
        </w:rPr>
        <w:t xml:space="preserve">, Устава, </w:t>
      </w:r>
      <w:r w:rsidRPr="00412F6D">
        <w:rPr>
          <w:color w:val="000000" w:themeColor="text1"/>
          <w:sz w:val="28"/>
          <w:szCs w:val="28"/>
        </w:rPr>
        <w:t>Соглашения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</w:rPr>
        <w:t>МБУФКиС «Юганск-Мастер им. Жилина С.А.»</w:t>
      </w:r>
      <w:r>
        <w:rPr>
          <w:color w:val="auto"/>
          <w:sz w:val="28"/>
          <w:szCs w:val="28"/>
        </w:rPr>
        <w:t xml:space="preserve"> использовало С</w:t>
      </w:r>
      <w:r w:rsidRPr="004E7355">
        <w:rPr>
          <w:color w:val="auto"/>
          <w:sz w:val="28"/>
          <w:szCs w:val="28"/>
        </w:rPr>
        <w:t>убсидию</w:t>
      </w:r>
      <w:r>
        <w:rPr>
          <w:color w:val="auto"/>
          <w:sz w:val="28"/>
          <w:szCs w:val="28"/>
        </w:rPr>
        <w:t xml:space="preserve"> в сумме 94 323 рубля 52 копейки</w:t>
      </w:r>
      <w:r>
        <w:rPr>
          <w:sz w:val="28"/>
          <w:szCs w:val="28"/>
        </w:rPr>
        <w:t xml:space="preserve"> </w:t>
      </w:r>
      <w:r w:rsidRPr="00530279">
        <w:rPr>
          <w:sz w:val="28"/>
          <w:szCs w:val="28"/>
        </w:rPr>
        <w:t>(112</w:t>
      </w:r>
      <w:r>
        <w:rPr>
          <w:sz w:val="28"/>
          <w:szCs w:val="28"/>
        </w:rPr>
        <w:t xml:space="preserve"> </w:t>
      </w:r>
      <w:r w:rsidRPr="00530279">
        <w:rPr>
          <w:sz w:val="28"/>
          <w:szCs w:val="28"/>
        </w:rPr>
        <w:t>009,18 / 19 * 16)</w:t>
      </w:r>
      <w:r w:rsidRPr="004E7355">
        <w:rPr>
          <w:sz w:val="28"/>
          <w:szCs w:val="28"/>
        </w:rPr>
        <w:t>, полученную из местного бюджета, не в целях оказания муниципальных услуг (выполнения работ), определённы</w:t>
      </w:r>
      <w:r>
        <w:rPr>
          <w:sz w:val="28"/>
          <w:szCs w:val="28"/>
        </w:rPr>
        <w:t>х</w:t>
      </w:r>
      <w:r w:rsidRPr="004E7355">
        <w:rPr>
          <w:sz w:val="28"/>
          <w:szCs w:val="28"/>
        </w:rPr>
        <w:t xml:space="preserve"> в </w:t>
      </w:r>
      <w:r>
        <w:rPr>
          <w:sz w:val="28"/>
          <w:szCs w:val="28"/>
        </w:rPr>
        <w:t>М</w:t>
      </w:r>
      <w:r w:rsidRPr="004E7355">
        <w:rPr>
          <w:sz w:val="28"/>
          <w:szCs w:val="28"/>
        </w:rPr>
        <w:t>униципальном задании</w:t>
      </w:r>
      <w:r>
        <w:rPr>
          <w:sz w:val="28"/>
          <w:szCs w:val="28"/>
        </w:rPr>
        <w:t xml:space="preserve">. </w:t>
      </w:r>
    </w:p>
    <w:p w14:paraId="603A4DE7" w14:textId="11C1078F" w:rsidR="00FB7961" w:rsidRPr="00A56F15" w:rsidRDefault="00FB7961" w:rsidP="00FB7961">
      <w:pPr>
        <w:spacing w:after="300"/>
        <w:ind w:firstLine="709"/>
        <w:contextualSpacing/>
        <w:jc w:val="both"/>
        <w:rPr>
          <w:color w:val="auto"/>
          <w:sz w:val="28"/>
          <w:szCs w:val="28"/>
        </w:rPr>
      </w:pPr>
      <w:r w:rsidRPr="00A56F15">
        <w:rPr>
          <w:color w:val="auto"/>
          <w:sz w:val="28"/>
          <w:szCs w:val="28"/>
        </w:rPr>
        <w:t>Данное нарушение содержит признаки административного правонарушения, предусмотренного статьёй 15.</w:t>
      </w:r>
      <w:r>
        <w:rPr>
          <w:color w:val="auto"/>
          <w:sz w:val="28"/>
          <w:szCs w:val="28"/>
        </w:rPr>
        <w:t>14</w:t>
      </w:r>
      <w:r w:rsidRPr="00A56F15">
        <w:rPr>
          <w:color w:val="auto"/>
          <w:sz w:val="28"/>
          <w:szCs w:val="28"/>
        </w:rPr>
        <w:t xml:space="preserve"> </w:t>
      </w:r>
      <w:r w:rsidR="002C3784">
        <w:rPr>
          <w:color w:val="auto"/>
          <w:sz w:val="28"/>
          <w:szCs w:val="28"/>
        </w:rPr>
        <w:t xml:space="preserve">КоаП РФ </w:t>
      </w:r>
      <w:r w:rsidR="002C3784" w:rsidRPr="00530279">
        <w:rPr>
          <w:sz w:val="28"/>
          <w:szCs w:val="28"/>
        </w:rPr>
        <w:t xml:space="preserve">за нецелевое использование бюджетных средств, выразившееся, в том числе в направлении </w:t>
      </w:r>
      <w:r w:rsidR="002C3784" w:rsidRPr="00530279">
        <w:rPr>
          <w:sz w:val="28"/>
          <w:szCs w:val="28"/>
        </w:rPr>
        <w:lastRenderedPageBreak/>
        <w:t>средств, полученных из бюджета бюджетной системы Российской Федерации, на цели, не соответствующие целям, определённым договором (соглашением) либо иным документом</w:t>
      </w:r>
      <w:r w:rsidRPr="00A56F15">
        <w:rPr>
          <w:color w:val="auto"/>
          <w:sz w:val="28"/>
          <w:szCs w:val="28"/>
        </w:rPr>
        <w:t>.</w:t>
      </w:r>
    </w:p>
    <w:p w14:paraId="117D067E" w14:textId="305DF637" w:rsidR="00351654" w:rsidRPr="005B64BA" w:rsidRDefault="00351654" w:rsidP="00351654">
      <w:pPr>
        <w:ind w:firstLine="709"/>
        <w:jc w:val="both"/>
        <w:rPr>
          <w:color w:val="auto"/>
          <w:sz w:val="28"/>
          <w:szCs w:val="28"/>
        </w:rPr>
      </w:pPr>
      <w:r>
        <w:rPr>
          <w:b/>
          <w:sz w:val="28"/>
        </w:rPr>
        <w:t>7.1</w:t>
      </w:r>
      <w:r w:rsidR="00031F8D">
        <w:rPr>
          <w:b/>
          <w:sz w:val="28"/>
        </w:rPr>
        <w:t>6</w:t>
      </w:r>
      <w:r w:rsidRPr="00BD51FF">
        <w:rPr>
          <w:b/>
          <w:sz w:val="28"/>
        </w:rPr>
        <w:t>.</w:t>
      </w:r>
      <w:r w:rsidRPr="0087659F">
        <w:rPr>
          <w:sz w:val="28"/>
        </w:rPr>
        <w:t xml:space="preserve"> </w:t>
      </w:r>
      <w:r w:rsidRPr="005B64BA">
        <w:rPr>
          <w:rStyle w:val="hl"/>
          <w:color w:val="auto"/>
          <w:sz w:val="28"/>
          <w:szCs w:val="28"/>
        </w:rPr>
        <w:t xml:space="preserve">При проверке начисления заработной платы установлены нарушения </w:t>
      </w:r>
      <w:r w:rsidRPr="005B64BA">
        <w:rPr>
          <w:color w:val="auto"/>
          <w:sz w:val="28"/>
          <w:szCs w:val="28"/>
        </w:rPr>
        <w:t>на общую сумму 178 406 рублей 64 копейки, в том числе:</w:t>
      </w:r>
    </w:p>
    <w:p w14:paraId="046EC3A1" w14:textId="77777777" w:rsidR="00351654" w:rsidRDefault="00351654" w:rsidP="00351654">
      <w:pPr>
        <w:ind w:firstLine="709"/>
        <w:jc w:val="both"/>
        <w:rPr>
          <w:sz w:val="28"/>
          <w:szCs w:val="28"/>
        </w:rPr>
      </w:pPr>
      <w:r w:rsidRPr="005B64BA">
        <w:rPr>
          <w:color w:val="auto"/>
          <w:sz w:val="28"/>
          <w:szCs w:val="28"/>
        </w:rPr>
        <w:t xml:space="preserve">- </w:t>
      </w:r>
      <w:r w:rsidRPr="005B64BA">
        <w:rPr>
          <w:sz w:val="28"/>
          <w:szCs w:val="28"/>
        </w:rPr>
        <w:t xml:space="preserve">статьи 166 ТК РФ, пункта 3 </w:t>
      </w:r>
      <w:r w:rsidRPr="005B64BA">
        <w:rPr>
          <w:rFonts w:eastAsiaTheme="minorHAnsi"/>
          <w:color w:val="auto"/>
          <w:sz w:val="28"/>
          <w:szCs w:val="28"/>
          <w:lang w:eastAsia="en-US"/>
        </w:rPr>
        <w:t xml:space="preserve">Положения об особенностях направления работников в служебные командировки, </w:t>
      </w:r>
      <w:r w:rsidRPr="005B64BA">
        <w:rPr>
          <w:sz w:val="28"/>
          <w:szCs w:val="28"/>
        </w:rPr>
        <w:t>утверждённого постановлением Правительства</w:t>
      </w:r>
      <w:r w:rsidRPr="00007AB4">
        <w:rPr>
          <w:sz w:val="28"/>
          <w:szCs w:val="28"/>
        </w:rPr>
        <w:t xml:space="preserve"> РФ от 13.10.2008 </w:t>
      </w:r>
      <w:r>
        <w:rPr>
          <w:sz w:val="28"/>
          <w:szCs w:val="28"/>
        </w:rPr>
        <w:t>№</w:t>
      </w:r>
      <w:r w:rsidRPr="00007AB4">
        <w:rPr>
          <w:sz w:val="28"/>
          <w:szCs w:val="28"/>
        </w:rPr>
        <w:t xml:space="preserve"> 749</w:t>
      </w:r>
      <w:r>
        <w:rPr>
          <w:sz w:val="28"/>
          <w:szCs w:val="28"/>
        </w:rPr>
        <w:t xml:space="preserve">, </w:t>
      </w:r>
      <w:r w:rsidRPr="00E87011">
        <w:rPr>
          <w:sz w:val="28"/>
          <w:szCs w:val="28"/>
        </w:rPr>
        <w:t>начислена</w:t>
      </w:r>
      <w:r w:rsidRPr="00007AB4">
        <w:rPr>
          <w:sz w:val="28"/>
          <w:szCs w:val="28"/>
        </w:rPr>
        <w:t xml:space="preserve"> </w:t>
      </w:r>
      <w:r w:rsidRPr="00E87011">
        <w:rPr>
          <w:sz w:val="28"/>
          <w:szCs w:val="28"/>
        </w:rPr>
        <w:t xml:space="preserve">заработная плата </w:t>
      </w:r>
      <w:r>
        <w:rPr>
          <w:color w:val="000000" w:themeColor="text1"/>
          <w:sz w:val="28"/>
          <w:szCs w:val="28"/>
        </w:rPr>
        <w:t>технику по эксплуатации и ремонту спортивной техники</w:t>
      </w:r>
      <w:r w:rsidRPr="00007AB4">
        <w:rPr>
          <w:sz w:val="28"/>
          <w:szCs w:val="28"/>
        </w:rPr>
        <w:t xml:space="preserve"> </w:t>
      </w:r>
      <w:r w:rsidRPr="00E87011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8 954 рубля 40 копеек;</w:t>
      </w:r>
    </w:p>
    <w:p w14:paraId="28539F47" w14:textId="5B5E87DF" w:rsidR="00351654" w:rsidRPr="008E28DD" w:rsidRDefault="00351654" w:rsidP="003516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статьи 317 ТК РФ, </w:t>
      </w:r>
      <w:r>
        <w:rPr>
          <w:sz w:val="28"/>
        </w:rPr>
        <w:t>п</w:t>
      </w:r>
      <w:r>
        <w:rPr>
          <w:sz w:val="28"/>
          <w:szCs w:val="28"/>
        </w:rPr>
        <w:t xml:space="preserve">ункта </w:t>
      </w:r>
      <w:r w:rsidRPr="00704D95">
        <w:rPr>
          <w:sz w:val="28"/>
          <w:szCs w:val="28"/>
        </w:rPr>
        <w:t>3.2</w:t>
      </w:r>
      <w:r>
        <w:rPr>
          <w:sz w:val="28"/>
          <w:szCs w:val="28"/>
        </w:rPr>
        <w:t xml:space="preserve"> Решения </w:t>
      </w:r>
      <w:r w:rsidRPr="00704D95">
        <w:rPr>
          <w:sz w:val="28"/>
          <w:szCs w:val="28"/>
        </w:rPr>
        <w:t xml:space="preserve">от 27.09.2012 </w:t>
      </w:r>
      <w:r>
        <w:rPr>
          <w:sz w:val="28"/>
          <w:szCs w:val="28"/>
        </w:rPr>
        <w:t>№ 373-V, пункта</w:t>
      </w:r>
      <w:r w:rsidRPr="00704D95">
        <w:rPr>
          <w:sz w:val="28"/>
          <w:szCs w:val="28"/>
        </w:rPr>
        <w:t xml:space="preserve"> 3.4 </w:t>
      </w:r>
      <w:r w:rsidR="000B4E3F" w:rsidRPr="00E90EF8">
        <w:rPr>
          <w:sz w:val="28"/>
          <w:szCs w:val="28"/>
        </w:rPr>
        <w:t>Положени</w:t>
      </w:r>
      <w:r w:rsidR="000B4E3F">
        <w:rPr>
          <w:sz w:val="28"/>
          <w:szCs w:val="28"/>
        </w:rPr>
        <w:t>я</w:t>
      </w:r>
      <w:r w:rsidR="000B4E3F" w:rsidRPr="00E90EF8">
        <w:rPr>
          <w:sz w:val="28"/>
          <w:szCs w:val="28"/>
        </w:rPr>
        <w:t xml:space="preserve"> об установлении системы оплаты труда работников муниципальных учреждений физической культуры и спорта, подведомственных комитету физической культуры и спорта администрации города</w:t>
      </w:r>
      <w:r w:rsidR="000B4E3F">
        <w:rPr>
          <w:sz w:val="28"/>
          <w:szCs w:val="28"/>
        </w:rPr>
        <w:t xml:space="preserve"> </w:t>
      </w:r>
      <w:r w:rsidR="000B4E3F" w:rsidRPr="00E90EF8">
        <w:rPr>
          <w:sz w:val="28"/>
          <w:szCs w:val="28"/>
        </w:rPr>
        <w:t xml:space="preserve"> </w:t>
      </w:r>
      <w:r w:rsidR="000B4E3F">
        <w:rPr>
          <w:sz w:val="28"/>
          <w:szCs w:val="28"/>
        </w:rPr>
        <w:t xml:space="preserve"> </w:t>
      </w:r>
      <w:r w:rsidR="000B4E3F" w:rsidRPr="00E90EF8">
        <w:rPr>
          <w:sz w:val="28"/>
          <w:szCs w:val="28"/>
        </w:rPr>
        <w:t xml:space="preserve">Нефтеюганска, </w:t>
      </w:r>
      <w:r w:rsidR="000B4E3F">
        <w:rPr>
          <w:sz w:val="28"/>
          <w:szCs w:val="28"/>
        </w:rPr>
        <w:t xml:space="preserve">  </w:t>
      </w:r>
      <w:r w:rsidR="000B4E3F" w:rsidRPr="00E90EF8">
        <w:rPr>
          <w:sz w:val="28"/>
          <w:szCs w:val="28"/>
        </w:rPr>
        <w:t>утверждённ</w:t>
      </w:r>
      <w:r w:rsidR="000B4E3F">
        <w:rPr>
          <w:sz w:val="28"/>
          <w:szCs w:val="28"/>
        </w:rPr>
        <w:t xml:space="preserve">ого   </w:t>
      </w:r>
      <w:r w:rsidR="000B4E3F" w:rsidRPr="00E90EF8">
        <w:rPr>
          <w:sz w:val="28"/>
          <w:szCs w:val="28"/>
        </w:rPr>
        <w:t>приказом</w:t>
      </w:r>
      <w:r w:rsidR="000B4E3F">
        <w:rPr>
          <w:sz w:val="28"/>
          <w:szCs w:val="28"/>
        </w:rPr>
        <w:t xml:space="preserve"> </w:t>
      </w:r>
      <w:r w:rsidR="000B4E3F" w:rsidRPr="00E90EF8">
        <w:rPr>
          <w:sz w:val="28"/>
          <w:szCs w:val="28"/>
        </w:rPr>
        <w:t xml:space="preserve"> </w:t>
      </w:r>
      <w:r w:rsidR="000B4E3F">
        <w:rPr>
          <w:sz w:val="28"/>
          <w:szCs w:val="28"/>
        </w:rPr>
        <w:t xml:space="preserve"> Комитета  </w:t>
      </w:r>
      <w:r w:rsidR="000B4E3F" w:rsidRPr="00E90EF8">
        <w:rPr>
          <w:sz w:val="28"/>
          <w:szCs w:val="28"/>
        </w:rPr>
        <w:t>от</w:t>
      </w:r>
      <w:r w:rsidR="000B4E3F">
        <w:rPr>
          <w:sz w:val="28"/>
          <w:szCs w:val="28"/>
        </w:rPr>
        <w:t xml:space="preserve">  </w:t>
      </w:r>
      <w:r w:rsidR="000B4E3F" w:rsidRPr="00E90EF8">
        <w:rPr>
          <w:sz w:val="28"/>
          <w:szCs w:val="28"/>
        </w:rPr>
        <w:t>25.10.2017 № 178-нп (далее – Положение № 178-нп)</w:t>
      </w:r>
      <w:r w:rsidR="000B4E3F">
        <w:rPr>
          <w:sz w:val="28"/>
          <w:szCs w:val="28"/>
        </w:rPr>
        <w:t xml:space="preserve"> </w:t>
      </w:r>
      <w:r w:rsidRPr="00704D9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B4E3F">
        <w:rPr>
          <w:sz w:val="28"/>
          <w:szCs w:val="28"/>
        </w:rPr>
        <w:t>П</w:t>
      </w:r>
      <w:r w:rsidR="000B4E3F">
        <w:rPr>
          <w:sz w:val="28"/>
        </w:rPr>
        <w:t>оложения об установлении системы оплаты труда работников муниципального бюджетного учреждения физической культуры и спорта «Юганск-Мастер имени Жилина С.А.», утверждённ</w:t>
      </w:r>
      <w:r w:rsidR="00375354">
        <w:rPr>
          <w:sz w:val="28"/>
        </w:rPr>
        <w:t>ого</w:t>
      </w:r>
      <w:r w:rsidR="000B4E3F">
        <w:rPr>
          <w:sz w:val="28"/>
        </w:rPr>
        <w:t xml:space="preserve"> приказом Учреждения от 19.06.2019 № 48 </w:t>
      </w:r>
      <w:r w:rsidR="000B4E3F" w:rsidRPr="00E90EF8">
        <w:rPr>
          <w:sz w:val="28"/>
          <w:szCs w:val="28"/>
        </w:rPr>
        <w:t xml:space="preserve">(далее – Положение № </w:t>
      </w:r>
      <w:r w:rsidR="000B4E3F">
        <w:rPr>
          <w:sz w:val="28"/>
          <w:szCs w:val="28"/>
        </w:rPr>
        <w:t>4</w:t>
      </w:r>
      <w:r w:rsidR="000B4E3F" w:rsidRPr="00E90EF8">
        <w:rPr>
          <w:sz w:val="28"/>
          <w:szCs w:val="28"/>
        </w:rPr>
        <w:t>8</w:t>
      </w:r>
      <w:r w:rsidR="000B4E3F">
        <w:rPr>
          <w:sz w:val="28"/>
          <w:szCs w:val="28"/>
        </w:rPr>
        <w:t>)</w:t>
      </w:r>
      <w:r>
        <w:rPr>
          <w:sz w:val="28"/>
          <w:szCs w:val="28"/>
        </w:rPr>
        <w:t xml:space="preserve"> спортсмену-инструктору необоснованно завышена процентная надбавка к заработной плате за стаж работы в районах Крайнего Севера и приравненных к ним местностях на 10 764 рубля 67 копеек;</w:t>
      </w:r>
    </w:p>
    <w:p w14:paraId="2B122B94" w14:textId="2B260114" w:rsidR="00351654" w:rsidRDefault="00351654" w:rsidP="00351654">
      <w:pPr>
        <w:pStyle w:val="af1"/>
        <w:ind w:left="0" w:firstLine="709"/>
        <w:contextualSpacing w:val="0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>- п</w:t>
      </w:r>
      <w:r w:rsidRPr="000D6640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Pr="000D6640">
        <w:rPr>
          <w:sz w:val="28"/>
          <w:szCs w:val="28"/>
        </w:rPr>
        <w:t xml:space="preserve"> 1.5</w:t>
      </w:r>
      <w:r w:rsidR="00E73B53">
        <w:rPr>
          <w:sz w:val="28"/>
          <w:szCs w:val="28"/>
        </w:rPr>
        <w:t>,</w:t>
      </w:r>
      <w:r w:rsidRPr="000D6640">
        <w:rPr>
          <w:sz w:val="28"/>
          <w:szCs w:val="28"/>
        </w:rPr>
        <w:t xml:space="preserve"> Положений № 178-нп и № 48 </w:t>
      </w:r>
      <w:r w:rsidRPr="00F46453">
        <w:rPr>
          <w:sz w:val="28"/>
          <w:szCs w:val="28"/>
        </w:rPr>
        <w:t>работникам Учреждения процентная надбавк</w:t>
      </w:r>
      <w:r>
        <w:rPr>
          <w:sz w:val="28"/>
          <w:szCs w:val="28"/>
        </w:rPr>
        <w:t>а</w:t>
      </w:r>
      <w:r w:rsidRPr="00F46453">
        <w:rPr>
          <w:sz w:val="28"/>
          <w:szCs w:val="28"/>
        </w:rPr>
        <w:t xml:space="preserve"> к заработной плате за стаж работы в районах Крайнего Севера и приравненных к ним местностях</w:t>
      </w:r>
      <w:r w:rsidRPr="00F46453">
        <w:rPr>
          <w:rFonts w:eastAsiaTheme="minorHAnsi"/>
          <w:color w:val="auto"/>
          <w:sz w:val="28"/>
          <w:szCs w:val="28"/>
          <w:lang w:eastAsia="en-US"/>
        </w:rPr>
        <w:t xml:space="preserve"> применялась к размеру </w:t>
      </w:r>
      <w:r w:rsidRPr="00F46453">
        <w:rPr>
          <w:sz w:val="28"/>
          <w:szCs w:val="28"/>
        </w:rPr>
        <w:t>минимальной заработной платы</w:t>
      </w:r>
      <w:r w:rsidRPr="00F46453">
        <w:rPr>
          <w:rFonts w:eastAsiaTheme="minorHAnsi"/>
          <w:color w:val="auto"/>
          <w:sz w:val="28"/>
          <w:szCs w:val="28"/>
          <w:lang w:eastAsia="en-US"/>
        </w:rPr>
        <w:t xml:space="preserve"> в </w:t>
      </w:r>
      <w:r>
        <w:rPr>
          <w:rFonts w:eastAsiaTheme="minorHAnsi"/>
          <w:color w:val="auto"/>
          <w:sz w:val="28"/>
          <w:szCs w:val="28"/>
          <w:lang w:eastAsia="en-US"/>
        </w:rPr>
        <w:t>максимальном</w:t>
      </w:r>
      <w:r w:rsidRPr="00F46453">
        <w:rPr>
          <w:rFonts w:eastAsiaTheme="minorHAnsi"/>
          <w:color w:val="auto"/>
          <w:sz w:val="28"/>
          <w:szCs w:val="28"/>
          <w:lang w:eastAsia="en-US"/>
        </w:rPr>
        <w:t xml:space="preserve"> размере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50%, а не в зависимости от стажа работы. Переплата составила 41 806 рублей 43 копейки;</w:t>
      </w:r>
    </w:p>
    <w:p w14:paraId="731E9CDC" w14:textId="77777777" w:rsidR="00351654" w:rsidRDefault="00351654" w:rsidP="00351654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-  пункта</w:t>
      </w:r>
      <w:r w:rsidRPr="00D97FF6">
        <w:rPr>
          <w:rFonts w:eastAsiaTheme="minorHAnsi"/>
          <w:sz w:val="28"/>
          <w:szCs w:val="28"/>
          <w:lang w:eastAsia="en-US"/>
        </w:rPr>
        <w:t xml:space="preserve"> </w:t>
      </w:r>
      <w:r w:rsidRPr="00D97FF6">
        <w:rPr>
          <w:sz w:val="28"/>
          <w:szCs w:val="28"/>
        </w:rPr>
        <w:t>6.3</w:t>
      </w:r>
      <w:r>
        <w:rPr>
          <w:sz w:val="28"/>
          <w:szCs w:val="28"/>
        </w:rPr>
        <w:t>, раздела 7</w:t>
      </w:r>
      <w:r w:rsidRPr="00D97FF6">
        <w:rPr>
          <w:sz w:val="28"/>
          <w:szCs w:val="28"/>
        </w:rPr>
        <w:t xml:space="preserve"> Положений № 178-нп и № 48</w:t>
      </w:r>
      <w:r>
        <w:rPr>
          <w:sz w:val="28"/>
          <w:szCs w:val="28"/>
        </w:rPr>
        <w:t xml:space="preserve"> </w:t>
      </w:r>
      <w:r w:rsidRPr="00D97FF6">
        <w:rPr>
          <w:sz w:val="28"/>
          <w:szCs w:val="28"/>
        </w:rPr>
        <w:t xml:space="preserve">работникам, у которых заработная плата ниже минимального размера оплаты труда, начислялась материальная помощь в размере минимального размера оплаты труда. В результате излишне начислено в сумме </w:t>
      </w:r>
      <w:r>
        <w:rPr>
          <w:sz w:val="28"/>
          <w:szCs w:val="28"/>
        </w:rPr>
        <w:t xml:space="preserve">98 688 </w:t>
      </w:r>
      <w:r w:rsidRPr="00D97FF6">
        <w:rPr>
          <w:sz w:val="28"/>
          <w:szCs w:val="28"/>
        </w:rPr>
        <w:t xml:space="preserve">рублей </w:t>
      </w:r>
      <w:r>
        <w:rPr>
          <w:sz w:val="28"/>
          <w:szCs w:val="28"/>
        </w:rPr>
        <w:t>90 копеек. Д</w:t>
      </w:r>
      <w:r w:rsidRPr="0005019C">
        <w:rPr>
          <w:sz w:val="28"/>
          <w:szCs w:val="28"/>
        </w:rPr>
        <w:t xml:space="preserve">иректору </w:t>
      </w:r>
      <w:r>
        <w:rPr>
          <w:sz w:val="28"/>
          <w:szCs w:val="28"/>
        </w:rPr>
        <w:t xml:space="preserve">Учреждения </w:t>
      </w:r>
      <w:r w:rsidRPr="0005019C">
        <w:rPr>
          <w:sz w:val="28"/>
          <w:szCs w:val="28"/>
        </w:rPr>
        <w:t>начислена материальная помощь с учётом доплаты за совмещение должности тренера. Переплата составила 18 192 рубля 24 копейки</w:t>
      </w:r>
      <w:r>
        <w:rPr>
          <w:sz w:val="28"/>
          <w:szCs w:val="28"/>
        </w:rPr>
        <w:t>.</w:t>
      </w:r>
    </w:p>
    <w:p w14:paraId="7874AACA" w14:textId="77777777" w:rsidR="00351654" w:rsidRDefault="00351654" w:rsidP="00351654">
      <w:pPr>
        <w:ind w:firstLine="709"/>
        <w:jc w:val="both"/>
        <w:rPr>
          <w:sz w:val="28"/>
          <w:szCs w:val="28"/>
        </w:rPr>
      </w:pPr>
      <w:r w:rsidRPr="00F0109D">
        <w:rPr>
          <w:sz w:val="28"/>
          <w:szCs w:val="28"/>
        </w:rPr>
        <w:t xml:space="preserve">Кроме того, на указанные суммы начислены и перечислены страховые взносы в сумме </w:t>
      </w:r>
      <w:r>
        <w:rPr>
          <w:sz w:val="28"/>
          <w:szCs w:val="28"/>
        </w:rPr>
        <w:t>53 878</w:t>
      </w:r>
      <w:r w:rsidRPr="00F0109D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 xml:space="preserve">80 </w:t>
      </w:r>
      <w:r w:rsidRPr="00F0109D">
        <w:rPr>
          <w:sz w:val="28"/>
          <w:szCs w:val="28"/>
        </w:rPr>
        <w:t>копе</w:t>
      </w:r>
      <w:r>
        <w:rPr>
          <w:sz w:val="28"/>
          <w:szCs w:val="28"/>
        </w:rPr>
        <w:t>е</w:t>
      </w:r>
      <w:r w:rsidRPr="00F0109D">
        <w:rPr>
          <w:sz w:val="28"/>
          <w:szCs w:val="28"/>
        </w:rPr>
        <w:t>к (</w:t>
      </w:r>
      <w:r>
        <w:rPr>
          <w:sz w:val="28"/>
          <w:szCs w:val="28"/>
        </w:rPr>
        <w:t>178406,64</w:t>
      </w:r>
      <w:r w:rsidRPr="00F0109D">
        <w:rPr>
          <w:sz w:val="28"/>
          <w:szCs w:val="28"/>
        </w:rPr>
        <w:t xml:space="preserve"> * 30,2%).</w:t>
      </w:r>
    </w:p>
    <w:p w14:paraId="3CB2DF34" w14:textId="72792F6E" w:rsidR="00BD51FF" w:rsidRPr="00A13CF9" w:rsidRDefault="00041660" w:rsidP="00BD51FF">
      <w:pPr>
        <w:ind w:firstLine="709"/>
        <w:jc w:val="both"/>
        <w:rPr>
          <w:sz w:val="28"/>
        </w:rPr>
      </w:pPr>
      <w:r w:rsidRPr="00041660">
        <w:rPr>
          <w:b/>
          <w:sz w:val="28"/>
          <w:szCs w:val="28"/>
        </w:rPr>
        <w:t>7.1</w:t>
      </w:r>
      <w:r w:rsidR="00031F8D">
        <w:rPr>
          <w:b/>
          <w:sz w:val="28"/>
          <w:szCs w:val="28"/>
        </w:rPr>
        <w:t>7</w:t>
      </w:r>
      <w:r w:rsidRPr="0004166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bookmarkStart w:id="5" w:name="dst103109"/>
      <w:bookmarkEnd w:id="5"/>
      <w:r w:rsidR="00BD51FF">
        <w:rPr>
          <w:sz w:val="28"/>
        </w:rPr>
        <w:t>При выборочной проверке расходован</w:t>
      </w:r>
      <w:r w:rsidR="00A13CF9">
        <w:rPr>
          <w:sz w:val="28"/>
        </w:rPr>
        <w:t>ия средств Субсидии установлено, что</w:t>
      </w:r>
      <w:r w:rsidR="00BD51FF" w:rsidRPr="006112B5">
        <w:rPr>
          <w:b/>
          <w:sz w:val="28"/>
          <w:szCs w:val="28"/>
        </w:rPr>
        <w:t xml:space="preserve"> </w:t>
      </w:r>
      <w:r w:rsidR="00A13CF9" w:rsidRPr="00564B67">
        <w:rPr>
          <w:sz w:val="28"/>
        </w:rPr>
        <w:t xml:space="preserve">по </w:t>
      </w:r>
      <w:r w:rsidR="00BD51FF" w:rsidRPr="00564B67">
        <w:rPr>
          <w:sz w:val="28"/>
        </w:rPr>
        <w:t xml:space="preserve">платёжному поручению от </w:t>
      </w:r>
      <w:r w:rsidR="00BD51FF">
        <w:rPr>
          <w:sz w:val="28"/>
        </w:rPr>
        <w:t>29</w:t>
      </w:r>
      <w:r w:rsidR="00BD51FF" w:rsidRPr="00564B67">
        <w:rPr>
          <w:sz w:val="28"/>
        </w:rPr>
        <w:t>.07.2021 № 7</w:t>
      </w:r>
      <w:r w:rsidR="00BD51FF">
        <w:rPr>
          <w:sz w:val="28"/>
        </w:rPr>
        <w:t>04</w:t>
      </w:r>
      <w:r w:rsidR="00BD51FF" w:rsidRPr="00564B67">
        <w:rPr>
          <w:sz w:val="28"/>
        </w:rPr>
        <w:t>8</w:t>
      </w:r>
      <w:r w:rsidR="00BD51FF">
        <w:rPr>
          <w:sz w:val="28"/>
        </w:rPr>
        <w:t>0</w:t>
      </w:r>
      <w:r w:rsidR="00BD51FF" w:rsidRPr="00564B67">
        <w:rPr>
          <w:sz w:val="28"/>
        </w:rPr>
        <w:t xml:space="preserve"> оплачено</w:t>
      </w:r>
      <w:r w:rsidR="00BD51FF">
        <w:rPr>
          <w:sz w:val="28"/>
        </w:rPr>
        <w:t xml:space="preserve"> </w:t>
      </w:r>
      <w:r w:rsidR="00BD51FF" w:rsidRPr="00564B67">
        <w:rPr>
          <w:sz w:val="28"/>
        </w:rPr>
        <w:t>по договору от 01.</w:t>
      </w:r>
      <w:r w:rsidR="00BD51FF" w:rsidRPr="00564B67">
        <w:rPr>
          <w:sz w:val="28"/>
          <w:szCs w:val="28"/>
        </w:rPr>
        <w:t xml:space="preserve">07.2021 № 15 в сумме 9 000 рублей. Указанный договор заключен </w:t>
      </w:r>
      <w:r w:rsidR="00BD51FF">
        <w:rPr>
          <w:sz w:val="28"/>
          <w:szCs w:val="28"/>
        </w:rPr>
        <w:t xml:space="preserve">на техническое освидетельствование и зарядку 2 </w:t>
      </w:r>
      <w:r w:rsidR="00BD51FF" w:rsidRPr="008E28DD">
        <w:rPr>
          <w:sz w:val="28"/>
          <w:szCs w:val="28"/>
        </w:rPr>
        <w:t>огнетушителей</w:t>
      </w:r>
      <w:r w:rsidR="00BD51FF">
        <w:rPr>
          <w:sz w:val="28"/>
          <w:szCs w:val="28"/>
        </w:rPr>
        <w:t>.</w:t>
      </w:r>
    </w:p>
    <w:p w14:paraId="35299FA3" w14:textId="77777777" w:rsidR="00BD51FF" w:rsidRPr="008E28DD" w:rsidRDefault="00BD51FF" w:rsidP="00BD51FF">
      <w:pPr>
        <w:ind w:firstLine="709"/>
        <w:jc w:val="both"/>
        <w:rPr>
          <w:sz w:val="28"/>
          <w:szCs w:val="28"/>
        </w:rPr>
      </w:pPr>
      <w:r w:rsidRPr="008E28DD">
        <w:rPr>
          <w:sz w:val="28"/>
          <w:szCs w:val="28"/>
        </w:rPr>
        <w:t>При этом, согласно оборотно-сальдов</w:t>
      </w:r>
      <w:r>
        <w:rPr>
          <w:sz w:val="28"/>
          <w:szCs w:val="28"/>
        </w:rPr>
        <w:t>ым</w:t>
      </w:r>
      <w:r w:rsidRPr="008E28DD">
        <w:rPr>
          <w:sz w:val="28"/>
          <w:szCs w:val="28"/>
        </w:rPr>
        <w:t xml:space="preserve"> ведомост</w:t>
      </w:r>
      <w:r>
        <w:rPr>
          <w:sz w:val="28"/>
          <w:szCs w:val="28"/>
        </w:rPr>
        <w:t xml:space="preserve">ям </w:t>
      </w:r>
      <w:r w:rsidRPr="008E28DD">
        <w:rPr>
          <w:sz w:val="28"/>
          <w:szCs w:val="28"/>
        </w:rPr>
        <w:t>за 20</w:t>
      </w:r>
      <w:r>
        <w:rPr>
          <w:sz w:val="28"/>
          <w:szCs w:val="28"/>
        </w:rPr>
        <w:t>2</w:t>
      </w:r>
      <w:r w:rsidRPr="008E28DD">
        <w:rPr>
          <w:sz w:val="28"/>
          <w:szCs w:val="28"/>
        </w:rPr>
        <w:t xml:space="preserve">1 год </w:t>
      </w:r>
      <w:r>
        <w:rPr>
          <w:sz w:val="28"/>
          <w:szCs w:val="28"/>
        </w:rPr>
        <w:t>в</w:t>
      </w:r>
      <w:r w:rsidRPr="008E28DD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8E28DD">
        <w:rPr>
          <w:sz w:val="28"/>
          <w:szCs w:val="28"/>
        </w:rPr>
        <w:t>чреждени</w:t>
      </w:r>
      <w:r>
        <w:rPr>
          <w:sz w:val="28"/>
          <w:szCs w:val="28"/>
        </w:rPr>
        <w:t>и</w:t>
      </w:r>
      <w:r w:rsidRPr="008E28DD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указанные огнетушители</w:t>
      </w:r>
      <w:r w:rsidRPr="008E28DD">
        <w:rPr>
          <w:sz w:val="28"/>
          <w:szCs w:val="28"/>
        </w:rPr>
        <w:t xml:space="preserve"> </w:t>
      </w:r>
      <w:r>
        <w:rPr>
          <w:sz w:val="28"/>
          <w:szCs w:val="28"/>
        </w:rPr>
        <w:t>не числились</w:t>
      </w:r>
      <w:r w:rsidRPr="008E28DD">
        <w:rPr>
          <w:sz w:val="28"/>
          <w:szCs w:val="28"/>
        </w:rPr>
        <w:t>.</w:t>
      </w:r>
    </w:p>
    <w:p w14:paraId="18DE1093" w14:textId="42708645" w:rsidR="00BD51FF" w:rsidRPr="006475E3" w:rsidRDefault="00BD51FF" w:rsidP="00BD5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75E3">
        <w:rPr>
          <w:sz w:val="28"/>
          <w:szCs w:val="28"/>
        </w:rPr>
        <w:t xml:space="preserve">Следовательно, в нарушение статьи 11 </w:t>
      </w:r>
      <w:r w:rsidR="00980D71">
        <w:rPr>
          <w:sz w:val="28"/>
          <w:szCs w:val="28"/>
        </w:rPr>
        <w:t>З</w:t>
      </w:r>
      <w:r w:rsidRPr="006475E3">
        <w:rPr>
          <w:sz w:val="28"/>
          <w:szCs w:val="28"/>
        </w:rPr>
        <w:t xml:space="preserve">акона № 402-ФЗ огнетушители в количестве 2 штук </w:t>
      </w:r>
      <w:r>
        <w:rPr>
          <w:sz w:val="28"/>
          <w:szCs w:val="28"/>
        </w:rPr>
        <w:t xml:space="preserve">отсутствовали в бухгалтерском учёте </w:t>
      </w:r>
      <w:r w:rsidR="00980D71">
        <w:rPr>
          <w:sz w:val="28"/>
        </w:rPr>
        <w:t>МБУФКиС «Юганск-Мастер им. Жилина С.А.»</w:t>
      </w:r>
      <w:r w:rsidRPr="006475E3">
        <w:rPr>
          <w:sz w:val="28"/>
          <w:szCs w:val="28"/>
        </w:rPr>
        <w:t>.</w:t>
      </w:r>
    </w:p>
    <w:p w14:paraId="2CA4DE78" w14:textId="3AE83F99" w:rsidR="00BD51FF" w:rsidRPr="008E28DD" w:rsidRDefault="009562C4" w:rsidP="00BD51FF">
      <w:pPr>
        <w:ind w:firstLine="709"/>
        <w:jc w:val="both"/>
        <w:rPr>
          <w:sz w:val="28"/>
          <w:szCs w:val="28"/>
        </w:rPr>
      </w:pPr>
      <w:r w:rsidRPr="009562C4">
        <w:rPr>
          <w:b/>
          <w:sz w:val="28"/>
          <w:szCs w:val="28"/>
        </w:rPr>
        <w:t>7.1</w:t>
      </w:r>
      <w:r w:rsidR="00031F8D">
        <w:rPr>
          <w:b/>
          <w:sz w:val="28"/>
          <w:szCs w:val="28"/>
        </w:rPr>
        <w:t>8</w:t>
      </w:r>
      <w:r w:rsidRPr="009562C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BD51FF" w:rsidRPr="008E28DD">
        <w:rPr>
          <w:sz w:val="28"/>
          <w:szCs w:val="28"/>
        </w:rPr>
        <w:t xml:space="preserve">В ходе контрольного мероприятия выборочным способом анализировались следующие документы: штатное расписание, тарификационные списки, личные дела, трудовые договоры, табеля учёта </w:t>
      </w:r>
      <w:r w:rsidR="00BD51FF" w:rsidRPr="008E28DD">
        <w:rPr>
          <w:sz w:val="28"/>
          <w:szCs w:val="28"/>
        </w:rPr>
        <w:lastRenderedPageBreak/>
        <w:t xml:space="preserve">использования рабочего времени, </w:t>
      </w:r>
      <w:r w:rsidR="00BD51FF">
        <w:rPr>
          <w:sz w:val="28"/>
          <w:szCs w:val="28"/>
        </w:rPr>
        <w:t>расчётные ведомости</w:t>
      </w:r>
      <w:r w:rsidR="00BD51FF" w:rsidRPr="008E28DD">
        <w:rPr>
          <w:sz w:val="28"/>
          <w:szCs w:val="28"/>
        </w:rPr>
        <w:t>, своды начислений, удержаний и налогов за 202</w:t>
      </w:r>
      <w:r w:rsidR="00BD51FF">
        <w:rPr>
          <w:sz w:val="28"/>
          <w:szCs w:val="28"/>
        </w:rPr>
        <w:t>1</w:t>
      </w:r>
      <w:r w:rsidR="00BD51FF" w:rsidRPr="008E28DD">
        <w:rPr>
          <w:sz w:val="28"/>
          <w:szCs w:val="28"/>
        </w:rPr>
        <w:t xml:space="preserve"> год, должностные инструкции, приказы </w:t>
      </w:r>
      <w:r w:rsidR="006530BF">
        <w:rPr>
          <w:sz w:val="28"/>
        </w:rPr>
        <w:t>МБУФКиС «Юганск-Мастер им. Жилина С.А.»</w:t>
      </w:r>
      <w:r w:rsidR="00BD51FF" w:rsidRPr="008E28DD">
        <w:rPr>
          <w:sz w:val="28"/>
          <w:szCs w:val="28"/>
        </w:rPr>
        <w:t>.</w:t>
      </w:r>
    </w:p>
    <w:p w14:paraId="4BF76840" w14:textId="296ACF65" w:rsidR="00BD51FF" w:rsidRPr="0005019C" w:rsidRDefault="00BD51FF" w:rsidP="00BD51FF">
      <w:pPr>
        <w:ind w:firstLine="709"/>
        <w:jc w:val="both"/>
        <w:rPr>
          <w:sz w:val="28"/>
          <w:szCs w:val="28"/>
        </w:rPr>
      </w:pPr>
      <w:r w:rsidRPr="0005019C">
        <w:rPr>
          <w:sz w:val="28"/>
          <w:szCs w:val="28"/>
        </w:rPr>
        <w:t>За 2021 год начислена заработная плата в сумме 12 708 034 рубля 25 копеек</w:t>
      </w:r>
      <w:r w:rsidR="009562C4">
        <w:rPr>
          <w:sz w:val="28"/>
          <w:szCs w:val="28"/>
        </w:rPr>
        <w:t>.</w:t>
      </w:r>
    </w:p>
    <w:p w14:paraId="061B3AD4" w14:textId="7CCAF6B1" w:rsidR="000B4E3F" w:rsidRPr="00E90EF8" w:rsidRDefault="001F0AC7" w:rsidP="000B4E3F">
      <w:pPr>
        <w:ind w:firstLine="709"/>
        <w:jc w:val="both"/>
        <w:rPr>
          <w:sz w:val="28"/>
          <w:szCs w:val="28"/>
        </w:rPr>
      </w:pPr>
      <w:r w:rsidRPr="001F0AC7">
        <w:rPr>
          <w:b/>
          <w:sz w:val="28"/>
          <w:szCs w:val="28"/>
        </w:rPr>
        <w:t>7.1</w:t>
      </w:r>
      <w:r w:rsidR="00031F8D">
        <w:rPr>
          <w:b/>
          <w:sz w:val="28"/>
          <w:szCs w:val="28"/>
        </w:rPr>
        <w:t>8</w:t>
      </w:r>
      <w:r w:rsidRPr="001F0AC7">
        <w:rPr>
          <w:b/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="00BD51FF" w:rsidRPr="0005019C">
        <w:rPr>
          <w:sz w:val="28"/>
          <w:szCs w:val="28"/>
        </w:rPr>
        <w:t>В</w:t>
      </w:r>
      <w:r w:rsidR="00BD51FF">
        <w:rPr>
          <w:sz w:val="28"/>
          <w:szCs w:val="28"/>
        </w:rPr>
        <w:t xml:space="preserve"> нарушение </w:t>
      </w:r>
      <w:r w:rsidR="000B4E3F" w:rsidRPr="00E90EF8">
        <w:rPr>
          <w:sz w:val="28"/>
          <w:szCs w:val="28"/>
        </w:rPr>
        <w:t>Положение № 178-нп</w:t>
      </w:r>
      <w:r w:rsidR="000B4E3F">
        <w:rPr>
          <w:sz w:val="28"/>
          <w:szCs w:val="28"/>
        </w:rPr>
        <w:t xml:space="preserve"> </w:t>
      </w:r>
      <w:r w:rsidR="00BD51FF">
        <w:rPr>
          <w:sz w:val="28"/>
          <w:szCs w:val="28"/>
        </w:rPr>
        <w:t>и</w:t>
      </w:r>
      <w:r w:rsidR="009562C4" w:rsidRPr="00E90EF8">
        <w:rPr>
          <w:sz w:val="28"/>
          <w:szCs w:val="28"/>
        </w:rPr>
        <w:t xml:space="preserve"> Положение № </w:t>
      </w:r>
      <w:r w:rsidR="009562C4">
        <w:rPr>
          <w:sz w:val="28"/>
          <w:szCs w:val="28"/>
        </w:rPr>
        <w:t>4</w:t>
      </w:r>
      <w:r w:rsidR="009562C4" w:rsidRPr="00E90EF8">
        <w:rPr>
          <w:sz w:val="28"/>
          <w:szCs w:val="28"/>
        </w:rPr>
        <w:t>8</w:t>
      </w:r>
      <w:r w:rsidR="00877491">
        <w:rPr>
          <w:sz w:val="28"/>
          <w:szCs w:val="28"/>
        </w:rPr>
        <w:t xml:space="preserve"> </w:t>
      </w:r>
      <w:r w:rsidR="00BD51FF">
        <w:rPr>
          <w:sz w:val="28"/>
          <w:szCs w:val="28"/>
        </w:rPr>
        <w:t>в штатном расписании неверно отражены наименования должностей</w:t>
      </w:r>
      <w:r w:rsidR="00BE4126">
        <w:rPr>
          <w:sz w:val="28"/>
          <w:szCs w:val="28"/>
        </w:rPr>
        <w:t>.</w:t>
      </w:r>
      <w:r w:rsidR="00BD51FF">
        <w:rPr>
          <w:sz w:val="28"/>
          <w:szCs w:val="28"/>
        </w:rPr>
        <w:t xml:space="preserve"> </w:t>
      </w:r>
      <w:r w:rsidR="000B4E3F">
        <w:rPr>
          <w:sz w:val="28"/>
          <w:szCs w:val="28"/>
        </w:rPr>
        <w:t xml:space="preserve">В соответствии с утверждёнными окладами необходимо было отразить «Ведущий экономист» и «Специалист по охране труда 2 категории». </w:t>
      </w:r>
    </w:p>
    <w:p w14:paraId="24953EBB" w14:textId="300BE0A2" w:rsidR="00BD51FF" w:rsidRDefault="00AA5EA5" w:rsidP="00BD51FF">
      <w:pPr>
        <w:ind w:firstLine="709"/>
        <w:jc w:val="both"/>
        <w:rPr>
          <w:sz w:val="28"/>
          <w:szCs w:val="28"/>
        </w:rPr>
      </w:pPr>
      <w:r w:rsidRPr="00AA5EA5">
        <w:rPr>
          <w:b/>
          <w:sz w:val="28"/>
          <w:szCs w:val="28"/>
        </w:rPr>
        <w:t>7.1</w:t>
      </w:r>
      <w:r w:rsidR="00031F8D">
        <w:rPr>
          <w:b/>
          <w:sz w:val="28"/>
          <w:szCs w:val="28"/>
        </w:rPr>
        <w:t>8</w:t>
      </w:r>
      <w:r w:rsidRPr="00AA5EA5">
        <w:rPr>
          <w:b/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Pr="0005019C">
        <w:rPr>
          <w:sz w:val="28"/>
          <w:szCs w:val="28"/>
        </w:rPr>
        <w:t>Штатное расписание утверждено в количестве 25 штатных единиц, согласовано с Комитетом.</w:t>
      </w:r>
      <w:r w:rsidR="00877491">
        <w:rPr>
          <w:sz w:val="28"/>
          <w:szCs w:val="28"/>
        </w:rPr>
        <w:t xml:space="preserve"> </w:t>
      </w:r>
      <w:r w:rsidR="00BD51FF">
        <w:rPr>
          <w:sz w:val="28"/>
          <w:szCs w:val="28"/>
        </w:rPr>
        <w:t>11.05.</w:t>
      </w:r>
      <w:r w:rsidR="00BD51FF" w:rsidRPr="00E90EF8">
        <w:rPr>
          <w:sz w:val="28"/>
          <w:szCs w:val="28"/>
        </w:rPr>
        <w:t>20</w:t>
      </w:r>
      <w:r w:rsidR="00BD51FF">
        <w:rPr>
          <w:sz w:val="28"/>
          <w:szCs w:val="28"/>
        </w:rPr>
        <w:t xml:space="preserve">21 внесено </w:t>
      </w:r>
      <w:r w:rsidR="00BD51FF" w:rsidRPr="00E90EF8">
        <w:rPr>
          <w:sz w:val="28"/>
          <w:szCs w:val="28"/>
        </w:rPr>
        <w:t>изменени</w:t>
      </w:r>
      <w:r w:rsidR="00BD51FF">
        <w:rPr>
          <w:sz w:val="28"/>
          <w:szCs w:val="28"/>
        </w:rPr>
        <w:t>е</w:t>
      </w:r>
      <w:r w:rsidR="00BD51FF" w:rsidRPr="004063B1">
        <w:rPr>
          <w:sz w:val="28"/>
        </w:rPr>
        <w:t xml:space="preserve"> в штатное расписание</w:t>
      </w:r>
      <w:r w:rsidR="00BD51FF">
        <w:rPr>
          <w:sz w:val="28"/>
        </w:rPr>
        <w:t>, в результате количество штатных единиц составило 25,5 ставок за счёт увеличения на 0,5 ставки тренера. Таким образом, на конец года предусмотрено 5 ставок тренеров для тренировки спортсменов</w:t>
      </w:r>
      <w:r w:rsidR="00877491">
        <w:rPr>
          <w:sz w:val="28"/>
        </w:rPr>
        <w:t>.</w:t>
      </w:r>
      <w:r w:rsidR="00BD51FF">
        <w:rPr>
          <w:sz w:val="28"/>
        </w:rPr>
        <w:t xml:space="preserve"> </w:t>
      </w:r>
    </w:p>
    <w:p w14:paraId="2E7F6EC0" w14:textId="419DE777" w:rsidR="00BD51FF" w:rsidRDefault="00BD51FF" w:rsidP="00BD51F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eastAsia="ar-SA"/>
        </w:rPr>
        <w:t>На</w:t>
      </w:r>
      <w:r w:rsidRPr="001438DA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 xml:space="preserve">конец года </w:t>
      </w:r>
      <w:r w:rsidRPr="001438DA">
        <w:rPr>
          <w:bCs/>
          <w:sz w:val="28"/>
          <w:szCs w:val="28"/>
          <w:lang w:eastAsia="ar-SA"/>
        </w:rPr>
        <w:t xml:space="preserve">в </w:t>
      </w:r>
      <w:r>
        <w:rPr>
          <w:bCs/>
          <w:sz w:val="28"/>
          <w:szCs w:val="28"/>
          <w:lang w:eastAsia="ar-SA"/>
        </w:rPr>
        <w:t>У</w:t>
      </w:r>
      <w:r w:rsidRPr="001438DA">
        <w:rPr>
          <w:bCs/>
          <w:sz w:val="28"/>
          <w:szCs w:val="28"/>
          <w:lang w:eastAsia="ar-SA"/>
        </w:rPr>
        <w:t>чреждени</w:t>
      </w:r>
      <w:r w:rsidR="00031F8D">
        <w:rPr>
          <w:bCs/>
          <w:sz w:val="28"/>
          <w:szCs w:val="28"/>
          <w:lang w:eastAsia="ar-SA"/>
        </w:rPr>
        <w:t>и</w:t>
      </w:r>
      <w:r w:rsidRPr="001438DA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 xml:space="preserve">было занято </w:t>
      </w:r>
      <w:r w:rsidRPr="001438DA">
        <w:rPr>
          <w:bCs/>
          <w:sz w:val="28"/>
          <w:szCs w:val="28"/>
          <w:lang w:eastAsia="ar-SA"/>
        </w:rPr>
        <w:t xml:space="preserve">по основной должности </w:t>
      </w:r>
      <w:r>
        <w:rPr>
          <w:bCs/>
          <w:sz w:val="28"/>
          <w:szCs w:val="28"/>
          <w:lang w:eastAsia="ar-SA"/>
        </w:rPr>
        <w:t>3</w:t>
      </w:r>
      <w:r w:rsidRPr="001438DA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 xml:space="preserve">ставки, </w:t>
      </w:r>
      <w:r w:rsidRPr="001438DA">
        <w:rPr>
          <w:bCs/>
          <w:sz w:val="28"/>
          <w:szCs w:val="28"/>
          <w:lang w:eastAsia="ar-SA"/>
        </w:rPr>
        <w:t xml:space="preserve">по совмещению </w:t>
      </w:r>
      <w:r>
        <w:rPr>
          <w:bCs/>
          <w:sz w:val="28"/>
          <w:szCs w:val="28"/>
          <w:lang w:eastAsia="ar-SA"/>
        </w:rPr>
        <w:t xml:space="preserve">0,5 ставки, </w:t>
      </w:r>
      <w:r w:rsidRPr="001438DA">
        <w:rPr>
          <w:bCs/>
          <w:sz w:val="28"/>
          <w:szCs w:val="28"/>
          <w:lang w:eastAsia="ar-SA"/>
        </w:rPr>
        <w:t xml:space="preserve">по совместительству </w:t>
      </w:r>
      <w:r>
        <w:rPr>
          <w:bCs/>
          <w:sz w:val="28"/>
          <w:szCs w:val="28"/>
          <w:lang w:eastAsia="ar-SA"/>
        </w:rPr>
        <w:t>1 ставка</w:t>
      </w:r>
      <w:r w:rsidRPr="0005019C">
        <w:rPr>
          <w:bCs/>
          <w:sz w:val="28"/>
          <w:szCs w:val="28"/>
          <w:lang w:eastAsia="ar-SA"/>
        </w:rPr>
        <w:t>.</w:t>
      </w:r>
      <w:r>
        <w:rPr>
          <w:bCs/>
          <w:sz w:val="28"/>
          <w:szCs w:val="28"/>
          <w:lang w:eastAsia="ar-SA"/>
        </w:rPr>
        <w:t xml:space="preserve"> </w:t>
      </w:r>
      <w:r>
        <w:rPr>
          <w:sz w:val="28"/>
        </w:rPr>
        <w:t>При этом</w:t>
      </w:r>
      <w:r w:rsidR="006530BF">
        <w:rPr>
          <w:sz w:val="28"/>
        </w:rPr>
        <w:t>,</w:t>
      </w:r>
      <w:r>
        <w:rPr>
          <w:sz w:val="28"/>
        </w:rPr>
        <w:t xml:space="preserve"> все спортсмены в количестве 57 человек распр</w:t>
      </w:r>
      <w:r w:rsidR="00006401">
        <w:rPr>
          <w:sz w:val="28"/>
        </w:rPr>
        <w:t xml:space="preserve">еделены по 4,5 ставкам тренеров. </w:t>
      </w:r>
      <w:r>
        <w:rPr>
          <w:sz w:val="28"/>
          <w:szCs w:val="28"/>
        </w:rPr>
        <w:t xml:space="preserve">На основании </w:t>
      </w:r>
      <w:r w:rsidRPr="005174E6">
        <w:rPr>
          <w:sz w:val="28"/>
          <w:szCs w:val="28"/>
        </w:rPr>
        <w:t xml:space="preserve">вышеизложенного, можно сделать вывод об отсутствии необходимости </w:t>
      </w:r>
      <w:r>
        <w:rPr>
          <w:sz w:val="28"/>
          <w:szCs w:val="28"/>
        </w:rPr>
        <w:t>0,5 ставки тренера</w:t>
      </w:r>
      <w:r w:rsidRPr="00370D6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минимальная </w:t>
      </w:r>
      <w:r w:rsidRPr="00370D61">
        <w:rPr>
          <w:sz w:val="28"/>
          <w:szCs w:val="28"/>
        </w:rPr>
        <w:t>э</w:t>
      </w:r>
      <w:r>
        <w:rPr>
          <w:sz w:val="28"/>
          <w:szCs w:val="28"/>
        </w:rPr>
        <w:t xml:space="preserve">кономия бюджетных средств </w:t>
      </w:r>
      <w:r w:rsidRPr="00496743">
        <w:rPr>
          <w:sz w:val="28"/>
          <w:szCs w:val="28"/>
        </w:rPr>
        <w:t xml:space="preserve">составит </w:t>
      </w:r>
      <w:r>
        <w:rPr>
          <w:sz w:val="28"/>
          <w:szCs w:val="28"/>
        </w:rPr>
        <w:t xml:space="preserve">234 051 </w:t>
      </w:r>
      <w:r w:rsidRPr="00496743">
        <w:rPr>
          <w:sz w:val="28"/>
          <w:szCs w:val="28"/>
        </w:rPr>
        <w:t>рубл</w:t>
      </w:r>
      <w:r>
        <w:rPr>
          <w:sz w:val="28"/>
          <w:szCs w:val="28"/>
        </w:rPr>
        <w:t>ь в год</w:t>
      </w:r>
      <w:r w:rsidRPr="00496743">
        <w:rPr>
          <w:sz w:val="28"/>
          <w:szCs w:val="28"/>
        </w:rPr>
        <w:t>.</w:t>
      </w:r>
    </w:p>
    <w:p w14:paraId="69C87990" w14:textId="16A9C866" w:rsidR="00BD51FF" w:rsidRDefault="00006401" w:rsidP="00BD51FF">
      <w:pPr>
        <w:ind w:firstLine="709"/>
        <w:jc w:val="both"/>
        <w:rPr>
          <w:sz w:val="28"/>
          <w:szCs w:val="28"/>
        </w:rPr>
      </w:pPr>
      <w:r w:rsidRPr="00006401">
        <w:rPr>
          <w:b/>
          <w:sz w:val="28"/>
          <w:szCs w:val="28"/>
        </w:rPr>
        <w:t>7.1</w:t>
      </w:r>
      <w:r w:rsidR="00031F8D">
        <w:rPr>
          <w:b/>
          <w:sz w:val="28"/>
          <w:szCs w:val="28"/>
        </w:rPr>
        <w:t>8</w:t>
      </w:r>
      <w:r w:rsidRPr="00006401">
        <w:rPr>
          <w:b/>
          <w:sz w:val="28"/>
          <w:szCs w:val="28"/>
        </w:rPr>
        <w:t>.3.</w:t>
      </w:r>
      <w:r>
        <w:rPr>
          <w:sz w:val="28"/>
          <w:szCs w:val="28"/>
        </w:rPr>
        <w:t xml:space="preserve"> </w:t>
      </w:r>
      <w:r w:rsidR="00451360">
        <w:rPr>
          <w:sz w:val="28"/>
          <w:szCs w:val="28"/>
        </w:rPr>
        <w:t xml:space="preserve">Учреждением </w:t>
      </w:r>
      <w:r w:rsidR="00451360" w:rsidRPr="008E28DD">
        <w:rPr>
          <w:sz w:val="28"/>
          <w:szCs w:val="28"/>
        </w:rPr>
        <w:t xml:space="preserve">штатная </w:t>
      </w:r>
      <w:r w:rsidR="00BD51FF" w:rsidRPr="008E28DD">
        <w:rPr>
          <w:sz w:val="28"/>
          <w:szCs w:val="28"/>
        </w:rPr>
        <w:t xml:space="preserve">численность формировалась на основании требований к обеспечению подготовки спортивного резерва для спортивных сборных команд Российской Федерации, утверждённых приказом Минспорта России от 30.10.2015 № 999 (далее – Требования). </w:t>
      </w:r>
      <w:r w:rsidR="00BD51FF" w:rsidRPr="006475E3">
        <w:rPr>
          <w:sz w:val="28"/>
          <w:szCs w:val="28"/>
        </w:rPr>
        <w:t xml:space="preserve">При </w:t>
      </w:r>
      <w:r w:rsidR="00BD51FF">
        <w:rPr>
          <w:sz w:val="28"/>
          <w:szCs w:val="28"/>
        </w:rPr>
        <w:t>этом, Требованиями предусмотрена</w:t>
      </w:r>
      <w:r w:rsidR="00BD51FF" w:rsidRPr="006475E3">
        <w:rPr>
          <w:sz w:val="28"/>
          <w:szCs w:val="28"/>
        </w:rPr>
        <w:t xml:space="preserve"> должность спортсмена-инструктора, осуществляющего спортивную подготовку на основе трудовых договоров с целью </w:t>
      </w:r>
      <w:r w:rsidR="00BD51FF" w:rsidRPr="007E444B">
        <w:rPr>
          <w:sz w:val="28"/>
          <w:szCs w:val="28"/>
        </w:rPr>
        <w:t xml:space="preserve">включения в состав спортивных сборных команд Российской Федерации, только для Регионального центра спортивной подготовки. </w:t>
      </w:r>
    </w:p>
    <w:p w14:paraId="4AEC83E5" w14:textId="75A87D7D" w:rsidR="00BD51FF" w:rsidRPr="006475E3" w:rsidRDefault="00212F78" w:rsidP="00BD51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D51FF">
        <w:rPr>
          <w:sz w:val="28"/>
          <w:szCs w:val="28"/>
        </w:rPr>
        <w:t>нарушение Требований</w:t>
      </w:r>
      <w:r>
        <w:rPr>
          <w:sz w:val="28"/>
          <w:szCs w:val="28"/>
        </w:rPr>
        <w:t>,</w:t>
      </w:r>
      <w:r w:rsidR="00BB456D">
        <w:rPr>
          <w:sz w:val="28"/>
          <w:szCs w:val="28"/>
        </w:rPr>
        <w:t xml:space="preserve"> в штатном расписании</w:t>
      </w:r>
      <w:r>
        <w:rPr>
          <w:sz w:val="28"/>
          <w:szCs w:val="28"/>
        </w:rPr>
        <w:t xml:space="preserve"> муниципального учреждения</w:t>
      </w:r>
      <w:r w:rsidR="00E73B53">
        <w:rPr>
          <w:sz w:val="28"/>
          <w:szCs w:val="28"/>
        </w:rPr>
        <w:t xml:space="preserve"> предусмотрено</w:t>
      </w:r>
      <w:r>
        <w:rPr>
          <w:sz w:val="28"/>
          <w:szCs w:val="28"/>
        </w:rPr>
        <w:t>,</w:t>
      </w:r>
      <w:r w:rsidR="00BB456D">
        <w:rPr>
          <w:sz w:val="28"/>
          <w:szCs w:val="28"/>
        </w:rPr>
        <w:t xml:space="preserve"> </w:t>
      </w:r>
      <w:r w:rsidR="00BD51FF">
        <w:rPr>
          <w:sz w:val="28"/>
          <w:szCs w:val="28"/>
        </w:rPr>
        <w:t xml:space="preserve">3 должности спортсмена-инструктора на сумму 114 206 рублей 29 копеек в месяц или 1 959 780 рублей в год. </w:t>
      </w:r>
    </w:p>
    <w:p w14:paraId="6E8CC852" w14:textId="77777777" w:rsidR="00BD51FF" w:rsidRPr="004167D0" w:rsidRDefault="00BD51FF" w:rsidP="00BD51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н</w:t>
      </w:r>
      <w:r w:rsidRPr="004167D0">
        <w:rPr>
          <w:sz w:val="28"/>
          <w:szCs w:val="28"/>
        </w:rPr>
        <w:t>а должность спортсмена-инструктора в Учреждение приняты 3 человека, при этом их же зачислили в группы на этапе совершенствования спортивного мастерства в рамках Муниципального задания.</w:t>
      </w:r>
    </w:p>
    <w:p w14:paraId="28AB8C1F" w14:textId="423EEC89" w:rsidR="00BD51FF" w:rsidRPr="008E28DD" w:rsidRDefault="00BB456D" w:rsidP="00BD51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E28DD">
        <w:rPr>
          <w:sz w:val="28"/>
          <w:szCs w:val="28"/>
        </w:rPr>
        <w:t xml:space="preserve"> должностные обязанности спортсмена-инструктора входит выполнение индивидуального плана подготовки, тренировочных и соревновательных заданий</w:t>
      </w:r>
      <w:r>
        <w:rPr>
          <w:sz w:val="28"/>
          <w:szCs w:val="28"/>
        </w:rPr>
        <w:t xml:space="preserve"> (</w:t>
      </w:r>
      <w:r w:rsidR="00BD51FF" w:rsidRPr="004167D0">
        <w:rPr>
          <w:sz w:val="28"/>
          <w:szCs w:val="28"/>
        </w:rPr>
        <w:t>Едины</w:t>
      </w:r>
      <w:r>
        <w:rPr>
          <w:sz w:val="28"/>
          <w:szCs w:val="28"/>
        </w:rPr>
        <w:t xml:space="preserve">й квалификационный </w:t>
      </w:r>
      <w:r w:rsidR="00BD51FF" w:rsidRPr="008E28DD">
        <w:rPr>
          <w:sz w:val="28"/>
          <w:szCs w:val="28"/>
        </w:rPr>
        <w:t xml:space="preserve">справочник должностей руководителей, специалистов и служащих, </w:t>
      </w:r>
      <w:r w:rsidR="00BD51FF">
        <w:rPr>
          <w:sz w:val="28"/>
          <w:szCs w:val="28"/>
        </w:rPr>
        <w:t>утверждённым</w:t>
      </w:r>
      <w:r w:rsidR="00BD51FF" w:rsidRPr="008E28DD">
        <w:rPr>
          <w:sz w:val="28"/>
          <w:szCs w:val="28"/>
        </w:rPr>
        <w:t xml:space="preserve"> Приказом Министерства здравоохранения и социального развития Российской </w:t>
      </w:r>
      <w:r>
        <w:rPr>
          <w:sz w:val="28"/>
          <w:szCs w:val="28"/>
        </w:rPr>
        <w:t xml:space="preserve">Федерации от 15.08.2011 № 916н). </w:t>
      </w:r>
      <w:r w:rsidR="00BD51FF" w:rsidRPr="008E28DD">
        <w:rPr>
          <w:sz w:val="28"/>
          <w:szCs w:val="28"/>
        </w:rPr>
        <w:t xml:space="preserve">Согласно </w:t>
      </w:r>
      <w:r w:rsidR="00491A39">
        <w:rPr>
          <w:sz w:val="28"/>
          <w:szCs w:val="28"/>
        </w:rPr>
        <w:t>Ф</w:t>
      </w:r>
      <w:r w:rsidR="00BD51FF" w:rsidRPr="008E28DD">
        <w:rPr>
          <w:sz w:val="28"/>
          <w:szCs w:val="28"/>
        </w:rPr>
        <w:t>едеральному стандарту на этапах совершенст</w:t>
      </w:r>
      <w:r w:rsidR="00BD51FF">
        <w:rPr>
          <w:sz w:val="28"/>
          <w:szCs w:val="28"/>
        </w:rPr>
        <w:t xml:space="preserve">вования спортивного мастерства </w:t>
      </w:r>
      <w:r w:rsidR="00BD51FF" w:rsidRPr="008E28DD">
        <w:rPr>
          <w:sz w:val="28"/>
          <w:szCs w:val="28"/>
        </w:rPr>
        <w:t>осуществляется работа по индивидуальным планам спортивной подготовки.</w:t>
      </w:r>
    </w:p>
    <w:p w14:paraId="582B5687" w14:textId="77777777" w:rsidR="00BD51FF" w:rsidRDefault="00BD51FF" w:rsidP="00BD51FF">
      <w:pPr>
        <w:widowControl w:val="0"/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</w:rPr>
        <w:t>На основании вышеизложенного следует, что в объём муниципальной услуги по с</w:t>
      </w:r>
      <w:r w:rsidRPr="00E15CED">
        <w:rPr>
          <w:sz w:val="28"/>
        </w:rPr>
        <w:t>портивн</w:t>
      </w:r>
      <w:r>
        <w:rPr>
          <w:sz w:val="28"/>
        </w:rPr>
        <w:t>ой</w:t>
      </w:r>
      <w:r w:rsidRPr="00E15CED">
        <w:rPr>
          <w:sz w:val="28"/>
        </w:rPr>
        <w:t xml:space="preserve"> подготовк</w:t>
      </w:r>
      <w:r>
        <w:rPr>
          <w:sz w:val="28"/>
        </w:rPr>
        <w:t xml:space="preserve">е включены 3 человека, фактически осуществляющие спортивную </w:t>
      </w:r>
      <w:r w:rsidRPr="0023454F">
        <w:rPr>
          <w:sz w:val="28"/>
          <w:szCs w:val="28"/>
        </w:rPr>
        <w:t xml:space="preserve">подготовку по трудовой деятельности. При этом, </w:t>
      </w:r>
      <w:r w:rsidRPr="0023454F">
        <w:rPr>
          <w:sz w:val="28"/>
          <w:szCs w:val="28"/>
        </w:rPr>
        <w:lastRenderedPageBreak/>
        <w:t>в указанную группу подлежали зачислению иные лица в целях совершенствования спортивного мастерства</w:t>
      </w:r>
      <w:r>
        <w:rPr>
          <w:sz w:val="28"/>
          <w:szCs w:val="28"/>
        </w:rPr>
        <w:t>.</w:t>
      </w:r>
    </w:p>
    <w:p w14:paraId="45C00AF5" w14:textId="3E17FBAE" w:rsidR="00BD51FF" w:rsidRDefault="00BD51FF" w:rsidP="008C72C5">
      <w:pPr>
        <w:widowControl w:val="0"/>
        <w:spacing w:line="228" w:lineRule="auto"/>
        <w:ind w:firstLine="708"/>
        <w:jc w:val="both"/>
      </w:pPr>
      <w:r>
        <w:rPr>
          <w:sz w:val="28"/>
          <w:szCs w:val="28"/>
        </w:rPr>
        <w:t>Н</w:t>
      </w:r>
      <w:r w:rsidRPr="0041607B">
        <w:rPr>
          <w:sz w:val="28"/>
        </w:rPr>
        <w:t>орматив затрат</w:t>
      </w:r>
      <w:r>
        <w:rPr>
          <w:sz w:val="28"/>
        </w:rPr>
        <w:t xml:space="preserve"> по спортивной подготовке 3</w:t>
      </w:r>
      <w:r w:rsidRPr="0041607B">
        <w:rPr>
          <w:sz w:val="28"/>
        </w:rPr>
        <w:t xml:space="preserve"> </w:t>
      </w:r>
      <w:r w:rsidRPr="00FE60F0">
        <w:rPr>
          <w:sz w:val="28"/>
        </w:rPr>
        <w:t>спортсменов на этапе совершенствования спортивного мастерства составлял</w:t>
      </w:r>
      <w:r>
        <w:rPr>
          <w:sz w:val="28"/>
        </w:rPr>
        <w:t xml:space="preserve"> 2 881 390</w:t>
      </w:r>
      <w:r w:rsidRPr="00FE60F0">
        <w:rPr>
          <w:sz w:val="28"/>
          <w:szCs w:val="28"/>
        </w:rPr>
        <w:t xml:space="preserve"> рублей</w:t>
      </w:r>
      <w:r w:rsidRPr="00FE60F0">
        <w:rPr>
          <w:sz w:val="28"/>
        </w:rPr>
        <w:t>.</w:t>
      </w:r>
    </w:p>
    <w:p w14:paraId="5A53656E" w14:textId="7B4A3D4D" w:rsidR="00E26A8B" w:rsidRPr="008E28DD" w:rsidRDefault="00E26A8B" w:rsidP="00AE793A">
      <w:pPr>
        <w:ind w:firstLine="709"/>
        <w:jc w:val="both"/>
        <w:rPr>
          <w:bCs/>
          <w:sz w:val="28"/>
          <w:szCs w:val="28"/>
        </w:rPr>
      </w:pPr>
      <w:r w:rsidRPr="00BD51FF">
        <w:rPr>
          <w:b/>
          <w:color w:val="000000" w:themeColor="text1"/>
          <w:sz w:val="28"/>
        </w:rPr>
        <w:t>7.</w:t>
      </w:r>
      <w:r>
        <w:rPr>
          <w:b/>
          <w:color w:val="000000" w:themeColor="text1"/>
          <w:sz w:val="28"/>
        </w:rPr>
        <w:t>1</w:t>
      </w:r>
      <w:r w:rsidR="00031F8D">
        <w:rPr>
          <w:b/>
          <w:color w:val="000000" w:themeColor="text1"/>
          <w:sz w:val="28"/>
        </w:rPr>
        <w:t>9</w:t>
      </w:r>
      <w:r w:rsidRPr="00BD51FF">
        <w:rPr>
          <w:b/>
          <w:color w:val="000000" w:themeColor="text1"/>
          <w:sz w:val="28"/>
        </w:rPr>
        <w:t>.</w:t>
      </w:r>
      <w:r>
        <w:rPr>
          <w:color w:val="000000" w:themeColor="text1"/>
          <w:sz w:val="28"/>
        </w:rPr>
        <w:t xml:space="preserve"> </w:t>
      </w:r>
      <w:r w:rsidRPr="008E28DD">
        <w:rPr>
          <w:color w:val="000000" w:themeColor="text1"/>
          <w:sz w:val="28"/>
          <w:szCs w:val="28"/>
        </w:rPr>
        <w:t xml:space="preserve">Средства Субсидии, предоставленные Учреждению в части расходов на оплату труда, предназначены для их использования в соответствии с </w:t>
      </w:r>
      <w:r w:rsidRPr="008E28DD">
        <w:rPr>
          <w:sz w:val="28"/>
          <w:szCs w:val="28"/>
        </w:rPr>
        <w:t>П</w:t>
      </w:r>
      <w:r>
        <w:rPr>
          <w:sz w:val="28"/>
          <w:szCs w:val="28"/>
        </w:rPr>
        <w:t>оложением</w:t>
      </w:r>
      <w:r w:rsidRPr="008E28DD">
        <w:rPr>
          <w:sz w:val="28"/>
          <w:szCs w:val="28"/>
        </w:rPr>
        <w:t xml:space="preserve"> № 178-нп</w:t>
      </w:r>
      <w:r w:rsidRPr="008E28DD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П</w:t>
      </w:r>
      <w:r w:rsidRPr="008E28DD">
        <w:rPr>
          <w:sz w:val="28"/>
          <w:szCs w:val="28"/>
        </w:rPr>
        <w:t>оложением № 48.</w:t>
      </w:r>
    </w:p>
    <w:p w14:paraId="749BB818" w14:textId="77777777" w:rsidR="00E26A8B" w:rsidRDefault="00E26A8B" w:rsidP="00E26A8B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</w:rPr>
        <w:t xml:space="preserve">При анализе заработной платы установлено нарушение пункта 7.12 Положений № 178-нп и 48, так как изначально </w:t>
      </w:r>
      <w:r>
        <w:rPr>
          <w:sz w:val="28"/>
          <w:szCs w:val="28"/>
        </w:rPr>
        <w:t>фонд</w:t>
      </w:r>
      <w:r w:rsidRPr="008600D7">
        <w:rPr>
          <w:sz w:val="28"/>
          <w:szCs w:val="28"/>
        </w:rPr>
        <w:t xml:space="preserve"> оплаты труда работников административно-управленческого персонал</w:t>
      </w:r>
      <w:r>
        <w:rPr>
          <w:sz w:val="28"/>
          <w:szCs w:val="28"/>
        </w:rPr>
        <w:t>а и вспомогательного персонала У</w:t>
      </w:r>
      <w:r w:rsidRPr="008600D7">
        <w:rPr>
          <w:sz w:val="28"/>
          <w:szCs w:val="28"/>
        </w:rPr>
        <w:t>чреждения</w:t>
      </w:r>
      <w:r>
        <w:rPr>
          <w:sz w:val="28"/>
          <w:szCs w:val="28"/>
        </w:rPr>
        <w:t xml:space="preserve"> планировался 47%, фактическое исполнение составило 57%.</w:t>
      </w:r>
    </w:p>
    <w:p w14:paraId="124F603D" w14:textId="0A2BC8F3" w:rsidR="002F2228" w:rsidRDefault="00E26A8B" w:rsidP="00BD51FF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При этом, </w:t>
      </w:r>
      <w:r w:rsidRPr="008600D7">
        <w:rPr>
          <w:sz w:val="28"/>
          <w:szCs w:val="28"/>
        </w:rPr>
        <w:t xml:space="preserve">доля годового фонда оплаты труда </w:t>
      </w:r>
      <w:r>
        <w:rPr>
          <w:sz w:val="28"/>
          <w:szCs w:val="28"/>
        </w:rPr>
        <w:t xml:space="preserve">основного персонала планировалась 53%, фактическое исполнение составило 43%. </w:t>
      </w:r>
    </w:p>
    <w:p w14:paraId="7AAECB9E" w14:textId="023A159A" w:rsidR="00BD51FF" w:rsidRPr="008E28DD" w:rsidRDefault="00BD51FF" w:rsidP="000B4E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F7157">
        <w:rPr>
          <w:sz w:val="28"/>
          <w:szCs w:val="28"/>
        </w:rPr>
        <w:t xml:space="preserve">Указанное неисполнение по основному персоналу сложилось в связи с тем, что, например, тренерам при увеличении объёма тренерской нагрузки, не увеличивалась ставка заработной платы за норму часов. </w:t>
      </w:r>
    </w:p>
    <w:p w14:paraId="2C351EAF" w14:textId="3878E3C0" w:rsidR="00BD51FF" w:rsidRDefault="008575AD" w:rsidP="00491A39">
      <w:pPr>
        <w:ind w:firstLine="709"/>
        <w:jc w:val="both"/>
        <w:rPr>
          <w:sz w:val="28"/>
        </w:rPr>
      </w:pPr>
      <w:r>
        <w:rPr>
          <w:b/>
          <w:sz w:val="28"/>
          <w:szCs w:val="28"/>
        </w:rPr>
        <w:t>7.</w:t>
      </w:r>
      <w:r w:rsidR="00031F8D">
        <w:rPr>
          <w:b/>
          <w:sz w:val="28"/>
          <w:szCs w:val="28"/>
        </w:rPr>
        <w:t>20</w:t>
      </w:r>
      <w:r w:rsidR="002832B4">
        <w:rPr>
          <w:b/>
          <w:sz w:val="28"/>
          <w:szCs w:val="28"/>
        </w:rPr>
        <w:t>.</w:t>
      </w:r>
      <w:r w:rsidR="00BD51FF" w:rsidRPr="007D2342">
        <w:rPr>
          <w:sz w:val="28"/>
          <w:szCs w:val="28"/>
        </w:rPr>
        <w:t xml:space="preserve"> </w:t>
      </w:r>
      <w:r w:rsidR="00BD51FF" w:rsidRPr="007D2342">
        <w:rPr>
          <w:sz w:val="28"/>
        </w:rPr>
        <w:t>Выявленные нарушения и недостатки свидетельствуют об отсутствии внутреннего контроля за совершением фактов хозяйственной жизни, осуществление</w:t>
      </w:r>
      <w:r w:rsidR="00BD51FF">
        <w:rPr>
          <w:sz w:val="28"/>
        </w:rPr>
        <w:t xml:space="preserve"> которого установлено частью 1 статьи 19 Закона № 402-ФЗ.</w:t>
      </w:r>
    </w:p>
    <w:p w14:paraId="6B01D51F" w14:textId="77777777" w:rsidR="009C6CEE" w:rsidRPr="009C6CEE" w:rsidRDefault="009C6CEE" w:rsidP="009C6CEE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9C6CEE">
        <w:rPr>
          <w:b/>
          <w:sz w:val="28"/>
          <w:szCs w:val="28"/>
        </w:rPr>
        <w:t xml:space="preserve">8. Возражения или замечания руководителей или иных уполномоченных должностных лиц объектов контрольного мероприятия на результаты контрольного мероприятия: </w:t>
      </w:r>
      <w:r w:rsidRPr="009C6CEE">
        <w:rPr>
          <w:sz w:val="28"/>
          <w:szCs w:val="28"/>
        </w:rPr>
        <w:t>отсутствуют.</w:t>
      </w:r>
    </w:p>
    <w:p w14:paraId="0ADC6CBB" w14:textId="3F4AED2F" w:rsidR="00EC1EE0" w:rsidRPr="00027E9A" w:rsidRDefault="009C6CEE" w:rsidP="00491A3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B20203" w:rsidRPr="00027E9A">
        <w:rPr>
          <w:b/>
          <w:sz w:val="28"/>
          <w:szCs w:val="28"/>
        </w:rPr>
        <w:t>. Предложения (рекомендации):</w:t>
      </w:r>
    </w:p>
    <w:p w14:paraId="4543FB41" w14:textId="3A14B6EF" w:rsidR="00EC1EE0" w:rsidRPr="00027E9A" w:rsidRDefault="009C6CEE" w:rsidP="00491A3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2249E8" w:rsidRPr="002249E8">
        <w:rPr>
          <w:b/>
          <w:sz w:val="28"/>
          <w:szCs w:val="28"/>
        </w:rPr>
        <w:t>.</w:t>
      </w:r>
      <w:r w:rsidR="00B20203" w:rsidRPr="002249E8">
        <w:rPr>
          <w:b/>
          <w:sz w:val="28"/>
          <w:szCs w:val="28"/>
        </w:rPr>
        <w:t>1.</w:t>
      </w:r>
      <w:r w:rsidR="00B20203" w:rsidRPr="00027E9A">
        <w:rPr>
          <w:b/>
          <w:sz w:val="28"/>
          <w:szCs w:val="28"/>
        </w:rPr>
        <w:t xml:space="preserve"> </w:t>
      </w:r>
      <w:r w:rsidR="00BA08BA">
        <w:rPr>
          <w:sz w:val="28"/>
          <w:szCs w:val="28"/>
        </w:rPr>
        <w:t xml:space="preserve">Осуществлять формирование количества занимающихся в группах в соответствии с </w:t>
      </w:r>
      <w:r w:rsidR="00BA08BA">
        <w:rPr>
          <w:sz w:val="28"/>
        </w:rPr>
        <w:t>Приложением № 1 Федерального стандарта</w:t>
      </w:r>
      <w:r w:rsidR="00B20203" w:rsidRPr="00027E9A">
        <w:rPr>
          <w:sz w:val="28"/>
          <w:szCs w:val="28"/>
        </w:rPr>
        <w:t xml:space="preserve">. </w:t>
      </w:r>
    </w:p>
    <w:p w14:paraId="192E582D" w14:textId="5FDCBF87" w:rsidR="00B559C3" w:rsidRPr="00727F91" w:rsidRDefault="009C6CEE" w:rsidP="00491A39">
      <w:pPr>
        <w:autoSpaceDE w:val="0"/>
        <w:autoSpaceDN w:val="0"/>
        <w:adjustRightInd w:val="0"/>
        <w:ind w:firstLine="709"/>
        <w:jc w:val="both"/>
        <w:rPr>
          <w:color w:val="auto"/>
          <w:sz w:val="28"/>
        </w:rPr>
      </w:pPr>
      <w:r>
        <w:rPr>
          <w:b/>
          <w:sz w:val="28"/>
          <w:szCs w:val="28"/>
        </w:rPr>
        <w:t>9</w:t>
      </w:r>
      <w:r w:rsidR="002249E8" w:rsidRPr="002249E8">
        <w:rPr>
          <w:b/>
          <w:sz w:val="28"/>
          <w:szCs w:val="28"/>
        </w:rPr>
        <w:t>.</w:t>
      </w:r>
      <w:r w:rsidR="00B20203" w:rsidRPr="002249E8">
        <w:rPr>
          <w:b/>
          <w:sz w:val="28"/>
          <w:szCs w:val="28"/>
        </w:rPr>
        <w:t>2.</w:t>
      </w:r>
      <w:r w:rsidR="00B20203" w:rsidRPr="00027E9A">
        <w:rPr>
          <w:sz w:val="28"/>
          <w:szCs w:val="28"/>
        </w:rPr>
        <w:t xml:space="preserve"> </w:t>
      </w:r>
      <w:r w:rsidR="00B559C3">
        <w:rPr>
          <w:sz w:val="28"/>
          <w:szCs w:val="28"/>
        </w:rPr>
        <w:t xml:space="preserve"> </w:t>
      </w:r>
      <w:r w:rsidR="005649A3">
        <w:rPr>
          <w:sz w:val="28"/>
        </w:rPr>
        <w:t>Дополнительный приём поступающих</w:t>
      </w:r>
      <w:r w:rsidR="005649A3">
        <w:rPr>
          <w:color w:val="auto"/>
          <w:sz w:val="28"/>
        </w:rPr>
        <w:t xml:space="preserve"> </w:t>
      </w:r>
      <w:r w:rsidR="00B559C3">
        <w:rPr>
          <w:sz w:val="28"/>
          <w:szCs w:val="28"/>
        </w:rPr>
        <w:t xml:space="preserve">производить в соответствии с </w:t>
      </w:r>
      <w:r w:rsidR="00B559C3">
        <w:rPr>
          <w:sz w:val="28"/>
        </w:rPr>
        <w:t xml:space="preserve">пунктом 5 раздела </w:t>
      </w:r>
      <w:r w:rsidR="00B559C3">
        <w:rPr>
          <w:sz w:val="28"/>
          <w:lang w:val="en-US"/>
        </w:rPr>
        <w:t>II</w:t>
      </w:r>
      <w:r w:rsidR="005649A3">
        <w:rPr>
          <w:sz w:val="28"/>
        </w:rPr>
        <w:t xml:space="preserve">, </w:t>
      </w:r>
      <w:r w:rsidR="00B559C3">
        <w:rPr>
          <w:sz w:val="28"/>
        </w:rPr>
        <w:t>пункт</w:t>
      </w:r>
      <w:r w:rsidR="00491A39">
        <w:rPr>
          <w:sz w:val="28"/>
        </w:rPr>
        <w:t>ом</w:t>
      </w:r>
      <w:r w:rsidR="00B559C3">
        <w:rPr>
          <w:sz w:val="28"/>
        </w:rPr>
        <w:t xml:space="preserve"> 2 раздела </w:t>
      </w:r>
      <w:r w:rsidR="00B559C3">
        <w:rPr>
          <w:sz w:val="28"/>
          <w:lang w:val="en-US"/>
        </w:rPr>
        <w:t>V</w:t>
      </w:r>
      <w:r w:rsidR="00B559C3">
        <w:rPr>
          <w:sz w:val="28"/>
        </w:rPr>
        <w:t xml:space="preserve"> Приказа № 60.</w:t>
      </w:r>
    </w:p>
    <w:p w14:paraId="7B067E77" w14:textId="210F21C8" w:rsidR="00EC1EE0" w:rsidRPr="00027E9A" w:rsidRDefault="009C6CEE" w:rsidP="00491A3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2249E8" w:rsidRPr="002249E8">
        <w:rPr>
          <w:b/>
          <w:sz w:val="28"/>
          <w:szCs w:val="28"/>
        </w:rPr>
        <w:t>.</w:t>
      </w:r>
      <w:r w:rsidR="005649A3">
        <w:rPr>
          <w:b/>
          <w:sz w:val="28"/>
          <w:szCs w:val="28"/>
        </w:rPr>
        <w:t>3</w:t>
      </w:r>
      <w:r w:rsidR="00B20203" w:rsidRPr="002249E8">
        <w:rPr>
          <w:b/>
          <w:sz w:val="28"/>
          <w:szCs w:val="28"/>
        </w:rPr>
        <w:t>.</w:t>
      </w:r>
      <w:r w:rsidR="00B20203" w:rsidRPr="00027E9A">
        <w:rPr>
          <w:sz w:val="28"/>
          <w:szCs w:val="28"/>
        </w:rPr>
        <w:t xml:space="preserve"> </w:t>
      </w:r>
      <w:r w:rsidR="003153E5">
        <w:rPr>
          <w:sz w:val="28"/>
          <w:szCs w:val="28"/>
        </w:rPr>
        <w:t>При предоставлении отчёта о вып</w:t>
      </w:r>
      <w:r w:rsidR="00491A39">
        <w:rPr>
          <w:sz w:val="28"/>
          <w:szCs w:val="28"/>
        </w:rPr>
        <w:t xml:space="preserve">олнении муниципального задания </w:t>
      </w:r>
      <w:r w:rsidR="003153E5">
        <w:rPr>
          <w:sz w:val="28"/>
          <w:szCs w:val="28"/>
        </w:rPr>
        <w:t>учитывать фактическое количество занимающихся</w:t>
      </w:r>
      <w:r w:rsidR="00B20203" w:rsidRPr="00027E9A">
        <w:rPr>
          <w:sz w:val="28"/>
          <w:szCs w:val="28"/>
        </w:rPr>
        <w:t>.</w:t>
      </w:r>
    </w:p>
    <w:p w14:paraId="432E8734" w14:textId="0DF9734B" w:rsidR="00EC1EE0" w:rsidRPr="00027E9A" w:rsidRDefault="009C6CEE" w:rsidP="00491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2249E8" w:rsidRPr="002249E8">
        <w:rPr>
          <w:b/>
          <w:sz w:val="28"/>
          <w:szCs w:val="28"/>
        </w:rPr>
        <w:t>.</w:t>
      </w:r>
      <w:r w:rsidR="005649A3">
        <w:rPr>
          <w:b/>
          <w:sz w:val="28"/>
          <w:szCs w:val="28"/>
        </w:rPr>
        <w:t>4</w:t>
      </w:r>
      <w:r w:rsidR="00B20203" w:rsidRPr="002249E8">
        <w:rPr>
          <w:b/>
          <w:sz w:val="28"/>
          <w:szCs w:val="28"/>
        </w:rPr>
        <w:t>.</w:t>
      </w:r>
      <w:r w:rsidR="00B20203" w:rsidRPr="00027E9A">
        <w:rPr>
          <w:sz w:val="28"/>
          <w:szCs w:val="28"/>
        </w:rPr>
        <w:t xml:space="preserve"> </w:t>
      </w:r>
      <w:r w:rsidR="006D44F4">
        <w:rPr>
          <w:sz w:val="28"/>
          <w:szCs w:val="28"/>
        </w:rPr>
        <w:t xml:space="preserve">При заключении муниципальных контрактов учитывать положения </w:t>
      </w:r>
      <w:r w:rsidR="00A56F15">
        <w:rPr>
          <w:sz w:val="28"/>
          <w:szCs w:val="28"/>
        </w:rPr>
        <w:t>З</w:t>
      </w:r>
      <w:r w:rsidR="006D44F4">
        <w:rPr>
          <w:sz w:val="28"/>
          <w:szCs w:val="28"/>
        </w:rPr>
        <w:t>акон</w:t>
      </w:r>
      <w:r w:rsidR="00A56F15">
        <w:rPr>
          <w:sz w:val="28"/>
          <w:szCs w:val="28"/>
        </w:rPr>
        <w:t>ов</w:t>
      </w:r>
      <w:r w:rsidR="006D44F4">
        <w:rPr>
          <w:rFonts w:eastAsia="Calibri"/>
          <w:sz w:val="28"/>
          <w:szCs w:val="28"/>
        </w:rPr>
        <w:t xml:space="preserve"> № 44-ФЗ</w:t>
      </w:r>
      <w:r w:rsidR="00A56F15">
        <w:rPr>
          <w:rFonts w:eastAsia="Calibri"/>
          <w:sz w:val="28"/>
          <w:szCs w:val="28"/>
        </w:rPr>
        <w:t xml:space="preserve"> и </w:t>
      </w:r>
      <w:r w:rsidR="003153E5" w:rsidRPr="00E81277">
        <w:rPr>
          <w:rFonts w:eastAsia="Calibri"/>
          <w:sz w:val="28"/>
          <w:szCs w:val="28"/>
        </w:rPr>
        <w:t>№ 135-ФЗ.</w:t>
      </w:r>
      <w:r w:rsidR="003153E5">
        <w:t xml:space="preserve"> </w:t>
      </w:r>
    </w:p>
    <w:p w14:paraId="6B05A5FD" w14:textId="05EFB74D" w:rsidR="00EC1EE0" w:rsidRPr="00027E9A" w:rsidRDefault="009C6CEE" w:rsidP="00491A3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2249E8" w:rsidRPr="002249E8">
        <w:rPr>
          <w:b/>
          <w:sz w:val="28"/>
          <w:szCs w:val="28"/>
        </w:rPr>
        <w:t>.</w:t>
      </w:r>
      <w:r w:rsidR="005649A3">
        <w:rPr>
          <w:b/>
          <w:sz w:val="28"/>
          <w:szCs w:val="28"/>
        </w:rPr>
        <w:t>5</w:t>
      </w:r>
      <w:r w:rsidR="00B20203" w:rsidRPr="002249E8">
        <w:rPr>
          <w:b/>
          <w:sz w:val="28"/>
          <w:szCs w:val="28"/>
        </w:rPr>
        <w:t>.</w:t>
      </w:r>
      <w:r w:rsidR="00B20203" w:rsidRPr="00027E9A">
        <w:rPr>
          <w:sz w:val="28"/>
          <w:szCs w:val="28"/>
        </w:rPr>
        <w:t xml:space="preserve"> </w:t>
      </w:r>
      <w:r w:rsidR="002249E8">
        <w:rPr>
          <w:sz w:val="28"/>
          <w:szCs w:val="28"/>
        </w:rPr>
        <w:t>Рассмотреть вопрос о реализации квадроцикл</w:t>
      </w:r>
      <w:r w:rsidR="007A355E">
        <w:rPr>
          <w:sz w:val="28"/>
          <w:szCs w:val="28"/>
        </w:rPr>
        <w:t>а</w:t>
      </w:r>
      <w:r w:rsidR="002249E8">
        <w:rPr>
          <w:sz w:val="28"/>
          <w:szCs w:val="28"/>
        </w:rPr>
        <w:t xml:space="preserve"> </w:t>
      </w:r>
      <w:r w:rsidR="002249E8">
        <w:rPr>
          <w:sz w:val="28"/>
          <w:szCs w:val="28"/>
          <w:lang w:val="en-US"/>
        </w:rPr>
        <w:t>Bison</w:t>
      </w:r>
      <w:r w:rsidR="002249E8" w:rsidRPr="006C6269">
        <w:rPr>
          <w:sz w:val="28"/>
          <w:szCs w:val="28"/>
        </w:rPr>
        <w:t xml:space="preserve"> 125 </w:t>
      </w:r>
      <w:r w:rsidR="002249E8">
        <w:rPr>
          <w:sz w:val="28"/>
          <w:szCs w:val="28"/>
          <w:lang w:val="en-US"/>
        </w:rPr>
        <w:t>Kids</w:t>
      </w:r>
      <w:r w:rsidR="002249E8">
        <w:rPr>
          <w:sz w:val="28"/>
          <w:szCs w:val="28"/>
        </w:rPr>
        <w:t>, мотоцикл</w:t>
      </w:r>
      <w:r w:rsidR="007A355E">
        <w:rPr>
          <w:sz w:val="28"/>
          <w:szCs w:val="28"/>
        </w:rPr>
        <w:t>ов</w:t>
      </w:r>
      <w:r w:rsidR="002249E8">
        <w:rPr>
          <w:sz w:val="28"/>
          <w:szCs w:val="28"/>
        </w:rPr>
        <w:t xml:space="preserve"> </w:t>
      </w:r>
      <w:r w:rsidR="002249E8">
        <w:rPr>
          <w:sz w:val="28"/>
          <w:szCs w:val="28"/>
          <w:lang w:val="en-US"/>
        </w:rPr>
        <w:t>BSE</w:t>
      </w:r>
      <w:r w:rsidR="002249E8" w:rsidRPr="006C6269">
        <w:rPr>
          <w:sz w:val="28"/>
          <w:szCs w:val="28"/>
        </w:rPr>
        <w:t xml:space="preserve"> </w:t>
      </w:r>
      <w:r w:rsidR="002249E8">
        <w:rPr>
          <w:sz w:val="28"/>
          <w:szCs w:val="28"/>
          <w:lang w:val="en-US"/>
        </w:rPr>
        <w:t>Kids</w:t>
      </w:r>
      <w:r w:rsidR="002249E8">
        <w:rPr>
          <w:sz w:val="28"/>
          <w:szCs w:val="28"/>
        </w:rPr>
        <w:t xml:space="preserve"> 50 см3</w:t>
      </w:r>
      <w:r w:rsidR="007A355E">
        <w:rPr>
          <w:sz w:val="28"/>
          <w:szCs w:val="28"/>
        </w:rPr>
        <w:t>.</w:t>
      </w:r>
    </w:p>
    <w:p w14:paraId="60D63C6B" w14:textId="5857BEF7" w:rsidR="002249E8" w:rsidRDefault="009C6CEE" w:rsidP="00491A3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b/>
          <w:sz w:val="28"/>
          <w:szCs w:val="28"/>
        </w:rPr>
        <w:t>9</w:t>
      </w:r>
      <w:r w:rsidR="002249E8" w:rsidRPr="002249E8">
        <w:rPr>
          <w:b/>
          <w:sz w:val="28"/>
          <w:szCs w:val="28"/>
        </w:rPr>
        <w:t>.</w:t>
      </w:r>
      <w:r w:rsidR="005649A3">
        <w:rPr>
          <w:b/>
          <w:sz w:val="28"/>
          <w:szCs w:val="28"/>
        </w:rPr>
        <w:t>6</w:t>
      </w:r>
      <w:r w:rsidR="002249E8" w:rsidRPr="002249E8">
        <w:rPr>
          <w:b/>
          <w:sz w:val="28"/>
          <w:szCs w:val="28"/>
        </w:rPr>
        <w:t>.</w:t>
      </w:r>
      <w:r w:rsidR="00B20203" w:rsidRPr="00027E9A">
        <w:rPr>
          <w:sz w:val="28"/>
          <w:szCs w:val="28"/>
        </w:rPr>
        <w:t xml:space="preserve"> </w:t>
      </w:r>
      <w:r w:rsidR="002249E8">
        <w:rPr>
          <w:sz w:val="28"/>
          <w:szCs w:val="28"/>
        </w:rPr>
        <w:t xml:space="preserve">Списание и отражение особо ценного движимого имущества осуществлять </w:t>
      </w:r>
      <w:r w:rsidR="00906D82">
        <w:rPr>
          <w:sz w:val="28"/>
          <w:szCs w:val="28"/>
        </w:rPr>
        <w:t xml:space="preserve">в соответствии с </w:t>
      </w:r>
      <w:r w:rsidR="00491A39">
        <w:rPr>
          <w:color w:val="auto"/>
          <w:sz w:val="28"/>
          <w:szCs w:val="28"/>
        </w:rPr>
        <w:t>З</w:t>
      </w:r>
      <w:r w:rsidR="002249E8">
        <w:rPr>
          <w:color w:val="auto"/>
          <w:sz w:val="28"/>
          <w:szCs w:val="28"/>
        </w:rPr>
        <w:t>акон</w:t>
      </w:r>
      <w:r w:rsidR="00906D82">
        <w:rPr>
          <w:color w:val="auto"/>
          <w:sz w:val="28"/>
          <w:szCs w:val="28"/>
        </w:rPr>
        <w:t>ом</w:t>
      </w:r>
      <w:r w:rsidR="002249E8">
        <w:rPr>
          <w:color w:val="auto"/>
          <w:sz w:val="28"/>
          <w:szCs w:val="28"/>
        </w:rPr>
        <w:t xml:space="preserve"> № 402-ФЗ (</w:t>
      </w:r>
      <w:r w:rsidR="002249E8">
        <w:rPr>
          <w:sz w:val="28"/>
          <w:szCs w:val="28"/>
        </w:rPr>
        <w:t>пункта 1 статьи 10 и</w:t>
      </w:r>
      <w:r w:rsidR="007A355E">
        <w:rPr>
          <w:sz w:val="28"/>
          <w:szCs w:val="28"/>
        </w:rPr>
        <w:t xml:space="preserve"> пункта</w:t>
      </w:r>
      <w:r w:rsidR="002249E8">
        <w:rPr>
          <w:sz w:val="28"/>
          <w:szCs w:val="28"/>
        </w:rPr>
        <w:t xml:space="preserve"> </w:t>
      </w:r>
      <w:r w:rsidR="002249E8">
        <w:rPr>
          <w:color w:val="auto"/>
          <w:sz w:val="28"/>
          <w:szCs w:val="28"/>
        </w:rPr>
        <w:t>1 статьи 13).</w:t>
      </w:r>
    </w:p>
    <w:p w14:paraId="52BDBB6B" w14:textId="1CE540BC" w:rsidR="00EC1EE0" w:rsidRDefault="009C6CEE" w:rsidP="00491A3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2249E8" w:rsidRPr="002249E8">
        <w:rPr>
          <w:b/>
          <w:sz w:val="28"/>
          <w:szCs w:val="28"/>
        </w:rPr>
        <w:t>.</w:t>
      </w:r>
      <w:r w:rsidR="005649A3">
        <w:rPr>
          <w:b/>
          <w:sz w:val="28"/>
          <w:szCs w:val="28"/>
        </w:rPr>
        <w:t>7</w:t>
      </w:r>
      <w:r w:rsidR="002249E8" w:rsidRPr="002249E8">
        <w:rPr>
          <w:b/>
          <w:sz w:val="28"/>
          <w:szCs w:val="28"/>
        </w:rPr>
        <w:t>.</w:t>
      </w:r>
      <w:r w:rsidR="002249E8">
        <w:rPr>
          <w:b/>
          <w:sz w:val="28"/>
          <w:szCs w:val="28"/>
        </w:rPr>
        <w:t xml:space="preserve"> </w:t>
      </w:r>
      <w:r w:rsidR="002249E8">
        <w:rPr>
          <w:sz w:val="28"/>
          <w:szCs w:val="28"/>
        </w:rPr>
        <w:t xml:space="preserve"> При осуществлении деятельности учитывать требования пунктов 3.10, 3.19 Правил.</w:t>
      </w:r>
    </w:p>
    <w:p w14:paraId="570313C9" w14:textId="3D50BE97" w:rsidR="00DA155D" w:rsidRPr="00DA155D" w:rsidRDefault="009C6CEE" w:rsidP="00491A3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DA155D" w:rsidRPr="00DA155D">
        <w:rPr>
          <w:b/>
          <w:sz w:val="28"/>
          <w:szCs w:val="28"/>
        </w:rPr>
        <w:t>.</w:t>
      </w:r>
      <w:r w:rsidR="005649A3">
        <w:rPr>
          <w:b/>
          <w:sz w:val="28"/>
          <w:szCs w:val="28"/>
        </w:rPr>
        <w:t>8</w:t>
      </w:r>
      <w:r w:rsidR="00DA155D" w:rsidRPr="00DA155D">
        <w:rPr>
          <w:b/>
          <w:sz w:val="28"/>
          <w:szCs w:val="28"/>
        </w:rPr>
        <w:t>.</w:t>
      </w:r>
      <w:r w:rsidR="00DA155D">
        <w:rPr>
          <w:b/>
          <w:sz w:val="28"/>
          <w:szCs w:val="28"/>
        </w:rPr>
        <w:t xml:space="preserve"> </w:t>
      </w:r>
      <w:r w:rsidR="00DA155D">
        <w:rPr>
          <w:sz w:val="28"/>
          <w:szCs w:val="28"/>
        </w:rPr>
        <w:t>Принимать к бухгалтерскому учёту и возмещать расходы с уч</w:t>
      </w:r>
      <w:r w:rsidR="00C7736A">
        <w:rPr>
          <w:sz w:val="28"/>
          <w:szCs w:val="28"/>
        </w:rPr>
        <w:t>ё</w:t>
      </w:r>
      <w:r w:rsidR="00DA155D">
        <w:rPr>
          <w:sz w:val="28"/>
          <w:szCs w:val="28"/>
        </w:rPr>
        <w:t>том требований пунктов 1,</w:t>
      </w:r>
      <w:r w:rsidR="00C7736A">
        <w:rPr>
          <w:sz w:val="28"/>
          <w:szCs w:val="28"/>
        </w:rPr>
        <w:t xml:space="preserve"> </w:t>
      </w:r>
      <w:r w:rsidR="00DA155D">
        <w:rPr>
          <w:sz w:val="28"/>
          <w:szCs w:val="28"/>
        </w:rPr>
        <w:t xml:space="preserve">2 статьи 9 Закона </w:t>
      </w:r>
      <w:r w:rsidR="00491A39">
        <w:rPr>
          <w:sz w:val="28"/>
          <w:szCs w:val="28"/>
        </w:rPr>
        <w:t>№</w:t>
      </w:r>
      <w:r w:rsidR="00DA155D">
        <w:rPr>
          <w:sz w:val="28"/>
          <w:szCs w:val="28"/>
        </w:rPr>
        <w:t xml:space="preserve"> 402</w:t>
      </w:r>
      <w:r w:rsidR="00491A39">
        <w:rPr>
          <w:sz w:val="28"/>
          <w:szCs w:val="28"/>
        </w:rPr>
        <w:t>-</w:t>
      </w:r>
      <w:r w:rsidR="00DA155D">
        <w:rPr>
          <w:sz w:val="28"/>
          <w:szCs w:val="28"/>
        </w:rPr>
        <w:t xml:space="preserve">ФЗ. </w:t>
      </w:r>
    </w:p>
    <w:p w14:paraId="2B6E5770" w14:textId="3C4DEFCC" w:rsidR="00BD51FF" w:rsidRDefault="009C6CEE" w:rsidP="00491A39">
      <w:pPr>
        <w:ind w:firstLine="709"/>
        <w:jc w:val="both"/>
        <w:rPr>
          <w:sz w:val="28"/>
        </w:rPr>
      </w:pPr>
      <w:r>
        <w:rPr>
          <w:b/>
          <w:sz w:val="28"/>
          <w:szCs w:val="28"/>
        </w:rPr>
        <w:t>9</w:t>
      </w:r>
      <w:r w:rsidR="00BD51FF" w:rsidRPr="00947D87">
        <w:rPr>
          <w:b/>
          <w:sz w:val="28"/>
          <w:szCs w:val="28"/>
        </w:rPr>
        <w:t>.</w:t>
      </w:r>
      <w:r w:rsidR="00491A39">
        <w:rPr>
          <w:b/>
          <w:sz w:val="28"/>
          <w:szCs w:val="28"/>
        </w:rPr>
        <w:t>9</w:t>
      </w:r>
      <w:r w:rsidR="00BD51FF" w:rsidRPr="00947D87">
        <w:rPr>
          <w:b/>
          <w:sz w:val="28"/>
          <w:szCs w:val="28"/>
        </w:rPr>
        <w:t>.</w:t>
      </w:r>
      <w:r w:rsidR="00BD51FF" w:rsidRPr="00947D87">
        <w:rPr>
          <w:sz w:val="28"/>
          <w:szCs w:val="28"/>
        </w:rPr>
        <w:t xml:space="preserve"> </w:t>
      </w:r>
      <w:r w:rsidR="00BD51FF" w:rsidRPr="00947D87">
        <w:rPr>
          <w:sz w:val="28"/>
        </w:rPr>
        <w:t xml:space="preserve">Провести работу по восстановлению средств в сумме </w:t>
      </w:r>
      <w:r w:rsidR="003C6F12">
        <w:rPr>
          <w:color w:val="auto"/>
          <w:sz w:val="28"/>
          <w:szCs w:val="28"/>
        </w:rPr>
        <w:t>94 323 рубля 52 копейки</w:t>
      </w:r>
      <w:r w:rsidR="003C6F12" w:rsidRPr="00947D87">
        <w:rPr>
          <w:sz w:val="28"/>
          <w:szCs w:val="28"/>
        </w:rPr>
        <w:t xml:space="preserve"> </w:t>
      </w:r>
      <w:r w:rsidR="00BD51FF" w:rsidRPr="00947D87">
        <w:rPr>
          <w:sz w:val="28"/>
        </w:rPr>
        <w:t>в</w:t>
      </w:r>
      <w:r w:rsidR="00BD51FF">
        <w:rPr>
          <w:sz w:val="28"/>
        </w:rPr>
        <w:t xml:space="preserve"> бюджет города, израсходованных не на выполнение муниципального задания.</w:t>
      </w:r>
    </w:p>
    <w:p w14:paraId="431D295F" w14:textId="1C8E83B5" w:rsidR="00BD51FF" w:rsidRPr="00027E9A" w:rsidRDefault="009C6CEE" w:rsidP="00491A3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BD51FF" w:rsidRPr="0045216D">
        <w:rPr>
          <w:b/>
          <w:sz w:val="28"/>
          <w:szCs w:val="28"/>
        </w:rPr>
        <w:t>.</w:t>
      </w:r>
      <w:r w:rsidR="00491A39">
        <w:rPr>
          <w:b/>
          <w:sz w:val="28"/>
          <w:szCs w:val="28"/>
        </w:rPr>
        <w:t>10</w:t>
      </w:r>
      <w:r w:rsidR="00BD51FF" w:rsidRPr="0045216D">
        <w:rPr>
          <w:b/>
          <w:sz w:val="28"/>
          <w:szCs w:val="28"/>
        </w:rPr>
        <w:t>.</w:t>
      </w:r>
      <w:r w:rsidR="00BD51FF">
        <w:rPr>
          <w:sz w:val="28"/>
          <w:szCs w:val="28"/>
        </w:rPr>
        <w:t xml:space="preserve"> </w:t>
      </w:r>
      <w:r w:rsidR="00BD51FF" w:rsidRPr="00027E9A">
        <w:rPr>
          <w:sz w:val="28"/>
          <w:szCs w:val="28"/>
        </w:rPr>
        <w:t xml:space="preserve">Повысить финансовую дисциплину: не допускать нецелевого, </w:t>
      </w:r>
      <w:r w:rsidR="00BD51FF">
        <w:rPr>
          <w:sz w:val="28"/>
          <w:szCs w:val="28"/>
        </w:rPr>
        <w:t xml:space="preserve">неэффективного, </w:t>
      </w:r>
      <w:r w:rsidR="00BD51FF" w:rsidRPr="00027E9A">
        <w:rPr>
          <w:sz w:val="28"/>
          <w:szCs w:val="28"/>
        </w:rPr>
        <w:t xml:space="preserve">необоснованного расходования бюджетных средств. </w:t>
      </w:r>
    </w:p>
    <w:p w14:paraId="50C8F881" w14:textId="41A0896D" w:rsidR="00BD51FF" w:rsidRPr="00027E9A" w:rsidRDefault="009C6CEE" w:rsidP="00491A39">
      <w:pPr>
        <w:ind w:firstLine="709"/>
        <w:jc w:val="both"/>
        <w:rPr>
          <w:sz w:val="28"/>
          <w:szCs w:val="28"/>
        </w:rPr>
      </w:pPr>
      <w:r>
        <w:rPr>
          <w:b/>
          <w:sz w:val="28"/>
        </w:rPr>
        <w:lastRenderedPageBreak/>
        <w:t>9</w:t>
      </w:r>
      <w:r w:rsidR="00BD51FF" w:rsidRPr="00523F0D">
        <w:rPr>
          <w:b/>
          <w:sz w:val="28"/>
        </w:rPr>
        <w:t>.</w:t>
      </w:r>
      <w:r w:rsidR="00491A39">
        <w:rPr>
          <w:b/>
          <w:sz w:val="28"/>
        </w:rPr>
        <w:t>11</w:t>
      </w:r>
      <w:r w:rsidR="00BD51FF" w:rsidRPr="00523F0D">
        <w:rPr>
          <w:b/>
          <w:sz w:val="28"/>
        </w:rPr>
        <w:t>.</w:t>
      </w:r>
      <w:r w:rsidR="00BD51FF">
        <w:rPr>
          <w:sz w:val="28"/>
        </w:rPr>
        <w:t xml:space="preserve"> </w:t>
      </w:r>
      <w:r w:rsidR="00BD51FF" w:rsidRPr="00027E9A">
        <w:rPr>
          <w:sz w:val="28"/>
          <w:szCs w:val="28"/>
        </w:rPr>
        <w:t xml:space="preserve">Принять меры к недопущению нарушений </w:t>
      </w:r>
      <w:r w:rsidR="00A56F15">
        <w:rPr>
          <w:sz w:val="28"/>
          <w:szCs w:val="28"/>
        </w:rPr>
        <w:t xml:space="preserve">БК РФ и </w:t>
      </w:r>
      <w:r w:rsidR="00BD51FF" w:rsidRPr="00027E9A">
        <w:rPr>
          <w:sz w:val="28"/>
          <w:szCs w:val="28"/>
        </w:rPr>
        <w:t>ТК РФ</w:t>
      </w:r>
      <w:r w:rsidR="00BD51FF">
        <w:rPr>
          <w:sz w:val="28"/>
          <w:szCs w:val="28"/>
        </w:rPr>
        <w:t>.</w:t>
      </w:r>
    </w:p>
    <w:p w14:paraId="10E5A0B2" w14:textId="0A897964" w:rsidR="00BD51FF" w:rsidRPr="00027E9A" w:rsidRDefault="009C6CEE" w:rsidP="00491A3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BD51FF" w:rsidRPr="00523F0D">
        <w:rPr>
          <w:b/>
          <w:sz w:val="28"/>
          <w:szCs w:val="28"/>
        </w:rPr>
        <w:t>.</w:t>
      </w:r>
      <w:r w:rsidR="00491A39">
        <w:rPr>
          <w:b/>
          <w:sz w:val="28"/>
          <w:szCs w:val="28"/>
        </w:rPr>
        <w:t>12</w:t>
      </w:r>
      <w:r w:rsidR="00BD51FF" w:rsidRPr="00523F0D">
        <w:rPr>
          <w:b/>
          <w:sz w:val="28"/>
          <w:szCs w:val="28"/>
        </w:rPr>
        <w:t>.</w:t>
      </w:r>
      <w:r w:rsidR="00BD51FF" w:rsidRPr="00027E9A">
        <w:rPr>
          <w:sz w:val="28"/>
          <w:szCs w:val="28"/>
        </w:rPr>
        <w:t xml:space="preserve"> Провести работу по определению стоимости излишек огнетушителей и их оприходованию.</w:t>
      </w:r>
    </w:p>
    <w:p w14:paraId="54528CA7" w14:textId="1E000769" w:rsidR="00BD51FF" w:rsidRPr="00027E9A" w:rsidRDefault="009C6CEE" w:rsidP="00491A3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491A39" w:rsidRPr="00491A39">
        <w:rPr>
          <w:b/>
          <w:sz w:val="28"/>
          <w:szCs w:val="28"/>
        </w:rPr>
        <w:t>.</w:t>
      </w:r>
      <w:r w:rsidR="00BD51FF" w:rsidRPr="00491A39">
        <w:rPr>
          <w:b/>
          <w:sz w:val="28"/>
          <w:szCs w:val="28"/>
        </w:rPr>
        <w:t>1</w:t>
      </w:r>
      <w:r w:rsidR="00491A39" w:rsidRPr="00491A39">
        <w:rPr>
          <w:b/>
          <w:sz w:val="28"/>
          <w:szCs w:val="28"/>
        </w:rPr>
        <w:t>3</w:t>
      </w:r>
      <w:r w:rsidR="00BD51FF" w:rsidRPr="00491A39">
        <w:rPr>
          <w:b/>
          <w:sz w:val="28"/>
          <w:szCs w:val="28"/>
        </w:rPr>
        <w:t>.</w:t>
      </w:r>
      <w:r w:rsidR="00BD51FF" w:rsidRPr="00027E9A">
        <w:rPr>
          <w:sz w:val="28"/>
          <w:szCs w:val="28"/>
        </w:rPr>
        <w:t xml:space="preserve"> Привести штатное расписание Учреждения в соответствие с </w:t>
      </w:r>
      <w:r w:rsidR="00660E93">
        <w:rPr>
          <w:sz w:val="28"/>
          <w:szCs w:val="28"/>
        </w:rPr>
        <w:t>правовыми актами.</w:t>
      </w:r>
      <w:r w:rsidR="00BD51FF" w:rsidRPr="00027E9A">
        <w:rPr>
          <w:sz w:val="28"/>
          <w:szCs w:val="28"/>
        </w:rPr>
        <w:t xml:space="preserve">  </w:t>
      </w:r>
    </w:p>
    <w:p w14:paraId="7DEAC126" w14:textId="7DD7E13E" w:rsidR="00BD51FF" w:rsidRDefault="009C6CEE" w:rsidP="00491A3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BD51FF" w:rsidRPr="00F1334B">
        <w:rPr>
          <w:b/>
          <w:sz w:val="28"/>
          <w:szCs w:val="28"/>
        </w:rPr>
        <w:t>.</w:t>
      </w:r>
      <w:r w:rsidR="00491A39">
        <w:rPr>
          <w:b/>
          <w:sz w:val="28"/>
          <w:szCs w:val="28"/>
        </w:rPr>
        <w:t>14.</w:t>
      </w:r>
      <w:r w:rsidR="00BD51FF">
        <w:rPr>
          <w:sz w:val="28"/>
          <w:szCs w:val="28"/>
        </w:rPr>
        <w:t xml:space="preserve"> Усилить контроль за исполнением специалистами должностных обязанностей. </w:t>
      </w:r>
    </w:p>
    <w:p w14:paraId="3200D0E2" w14:textId="4FBAB498" w:rsidR="00BD51FF" w:rsidRDefault="009C6CEE" w:rsidP="00491A39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BD51FF" w:rsidRPr="00F1334B">
        <w:rPr>
          <w:b/>
          <w:sz w:val="28"/>
          <w:szCs w:val="28"/>
        </w:rPr>
        <w:t>.</w:t>
      </w:r>
      <w:r w:rsidR="00491A39">
        <w:rPr>
          <w:b/>
          <w:sz w:val="28"/>
          <w:szCs w:val="28"/>
        </w:rPr>
        <w:t>15</w:t>
      </w:r>
      <w:r w:rsidR="00BD51FF" w:rsidRPr="00F1334B">
        <w:rPr>
          <w:b/>
          <w:sz w:val="28"/>
          <w:szCs w:val="28"/>
        </w:rPr>
        <w:t>.</w:t>
      </w:r>
      <w:r w:rsidR="00BD51FF">
        <w:rPr>
          <w:sz w:val="28"/>
          <w:szCs w:val="28"/>
        </w:rPr>
        <w:t xml:space="preserve"> </w:t>
      </w:r>
      <w:r w:rsidR="00BD51FF" w:rsidRPr="00027E9A">
        <w:rPr>
          <w:sz w:val="28"/>
          <w:szCs w:val="28"/>
        </w:rPr>
        <w:t>Применить меры дисциплинарной ответственности к должностным лицам, виновным в нарушениях, выявленных в ходе контрольного мероприятия.</w:t>
      </w:r>
    </w:p>
    <w:p w14:paraId="7E74CB98" w14:textId="164C0BAF" w:rsidR="00372CF1" w:rsidRPr="006475E3" w:rsidRDefault="00031F8D" w:rsidP="00372C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1F8D">
        <w:rPr>
          <w:b/>
          <w:sz w:val="28"/>
          <w:szCs w:val="28"/>
        </w:rPr>
        <w:t>9.16.</w:t>
      </w:r>
      <w:r>
        <w:rPr>
          <w:b/>
          <w:sz w:val="28"/>
          <w:szCs w:val="28"/>
        </w:rPr>
        <w:t xml:space="preserve"> </w:t>
      </w:r>
      <w:r w:rsidR="00372CF1">
        <w:rPr>
          <w:color w:val="auto"/>
          <w:sz w:val="28"/>
          <w:szCs w:val="28"/>
        </w:rPr>
        <w:t xml:space="preserve">По результатам контрольного мероприятия направить представление </w:t>
      </w:r>
      <w:r w:rsidR="00372CF1">
        <w:rPr>
          <w:sz w:val="28"/>
        </w:rPr>
        <w:t>МБУФКиС «Юганск-Мастер им. Жилина С.А.»</w:t>
      </w:r>
      <w:r w:rsidR="00C224A3">
        <w:rPr>
          <w:sz w:val="28"/>
          <w:szCs w:val="28"/>
        </w:rPr>
        <w:t>, информационное письмо в Комитет.</w:t>
      </w:r>
    </w:p>
    <w:p w14:paraId="7B62ED76" w14:textId="6AB91C04" w:rsidR="00372CF1" w:rsidRDefault="00372CF1" w:rsidP="00372CF1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372CF1">
        <w:rPr>
          <w:b/>
          <w:sz w:val="28"/>
        </w:rPr>
        <w:t>9.17.</w:t>
      </w:r>
      <w:r>
        <w:rPr>
          <w:sz w:val="28"/>
        </w:rPr>
        <w:t xml:space="preserve"> В рамках Соглашения о порядке взаимодействия между Нефтеюганской межрайонной прокуратурой и Счётной палатой города Нефтеюганска направить материалы контрольного мероприятия в адрес Нефтеюганской межрайонной прокуратуры.</w:t>
      </w:r>
    </w:p>
    <w:p w14:paraId="1D3CD33C" w14:textId="77777777" w:rsidR="00372CF1" w:rsidRDefault="00372CF1" w:rsidP="00372CF1">
      <w:pPr>
        <w:spacing w:line="276" w:lineRule="auto"/>
        <w:ind w:firstLine="709"/>
        <w:jc w:val="both"/>
        <w:rPr>
          <w:sz w:val="28"/>
        </w:rPr>
      </w:pPr>
    </w:p>
    <w:p w14:paraId="645A2E2A" w14:textId="77777777" w:rsidR="00BD51FF" w:rsidRDefault="00BD51FF" w:rsidP="00BD51FF">
      <w:pPr>
        <w:rPr>
          <w:sz w:val="28"/>
          <w:szCs w:val="28"/>
        </w:rPr>
      </w:pPr>
    </w:p>
    <w:p w14:paraId="04DD91EB" w14:textId="7BC7C69D" w:rsidR="009C6CEE" w:rsidRPr="00764C99" w:rsidRDefault="0045343D" w:rsidP="009C6CEE">
      <w:pPr>
        <w:jc w:val="both"/>
        <w:rPr>
          <w:sz w:val="28"/>
          <w:szCs w:val="28"/>
        </w:rPr>
      </w:pPr>
      <w:r w:rsidRPr="00764C99">
        <w:rPr>
          <w:sz w:val="28"/>
          <w:szCs w:val="28"/>
        </w:rPr>
        <w:t xml:space="preserve">Инспекторского </w:t>
      </w:r>
      <w:r w:rsidR="009C6CEE" w:rsidRPr="00764C99">
        <w:rPr>
          <w:sz w:val="28"/>
          <w:szCs w:val="28"/>
        </w:rPr>
        <w:t xml:space="preserve">отдела № 3 </w:t>
      </w:r>
    </w:p>
    <w:p w14:paraId="4333A76F" w14:textId="518F0483" w:rsidR="009C6CEE" w:rsidRPr="00764C99" w:rsidRDefault="009C6CEE" w:rsidP="009C6CEE">
      <w:pPr>
        <w:jc w:val="both"/>
        <w:rPr>
          <w:sz w:val="28"/>
          <w:szCs w:val="28"/>
        </w:rPr>
      </w:pPr>
      <w:r w:rsidRPr="00764C99">
        <w:rPr>
          <w:sz w:val="28"/>
          <w:szCs w:val="28"/>
        </w:rPr>
        <w:t xml:space="preserve">Счётной палаты города Нефтеюганска    </w:t>
      </w:r>
      <w:r w:rsidRPr="00764C99">
        <w:rPr>
          <w:sz w:val="28"/>
          <w:szCs w:val="28"/>
        </w:rPr>
        <w:tab/>
      </w:r>
      <w:r w:rsidRPr="00764C99">
        <w:rPr>
          <w:sz w:val="28"/>
          <w:szCs w:val="28"/>
        </w:rPr>
        <w:tab/>
      </w:r>
      <w:r w:rsidRPr="00764C99">
        <w:rPr>
          <w:sz w:val="28"/>
          <w:szCs w:val="28"/>
        </w:rPr>
        <w:tab/>
        <w:t xml:space="preserve">                   А.В. Сударкина</w:t>
      </w:r>
    </w:p>
    <w:p w14:paraId="43BBACBD" w14:textId="77777777" w:rsidR="00EC1EE0" w:rsidRPr="00764C99" w:rsidRDefault="00EC1EE0">
      <w:pPr>
        <w:pStyle w:val="ConsPlusNormal"/>
        <w:spacing w:line="276" w:lineRule="auto"/>
        <w:ind w:firstLine="68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14:paraId="4748EA09" w14:textId="5BF53C46" w:rsidR="00E9183B" w:rsidRDefault="00E9183B" w:rsidP="00E9183B">
      <w:pPr>
        <w:rPr>
          <w:sz w:val="28"/>
        </w:rPr>
      </w:pPr>
    </w:p>
    <w:p w14:paraId="43F041F8" w14:textId="77777777" w:rsidR="00B23E0D" w:rsidRDefault="00B23E0D" w:rsidP="00E9183B">
      <w:pPr>
        <w:pStyle w:val="29"/>
        <w:spacing w:line="276" w:lineRule="auto"/>
        <w:ind w:left="0" w:right="-142"/>
        <w:rPr>
          <w:b w:val="0"/>
          <w:sz w:val="28"/>
        </w:rPr>
      </w:pPr>
    </w:p>
    <w:sectPr w:rsidR="00B23E0D" w:rsidSect="00F24D5F">
      <w:footerReference w:type="default" r:id="rId12"/>
      <w:pgSz w:w="11906" w:h="16838"/>
      <w:pgMar w:top="567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0638A" w14:textId="77777777" w:rsidR="00AC2052" w:rsidRDefault="00AC2052">
      <w:r>
        <w:separator/>
      </w:r>
    </w:p>
  </w:endnote>
  <w:endnote w:type="continuationSeparator" w:id="0">
    <w:p w14:paraId="0324781D" w14:textId="77777777" w:rsidR="00AC2052" w:rsidRDefault="00AC2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3D288" w14:textId="1D871245" w:rsidR="00AC2052" w:rsidRDefault="00AC205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764C99">
      <w:rPr>
        <w:noProof/>
      </w:rPr>
      <w:t>1</w:t>
    </w:r>
    <w:r>
      <w:fldChar w:fldCharType="end"/>
    </w:r>
  </w:p>
  <w:p w14:paraId="0E609EB9" w14:textId="77777777" w:rsidR="00AC2052" w:rsidRDefault="00AC2052">
    <w:pPr>
      <w:pStyle w:val="a5"/>
      <w:jc w:val="center"/>
    </w:pPr>
  </w:p>
  <w:p w14:paraId="2BB5E7AA" w14:textId="77777777" w:rsidR="00AC2052" w:rsidRDefault="00AC205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ECFA9" w14:textId="77777777" w:rsidR="00AC2052" w:rsidRDefault="00AC2052">
      <w:r>
        <w:separator/>
      </w:r>
    </w:p>
  </w:footnote>
  <w:footnote w:type="continuationSeparator" w:id="0">
    <w:p w14:paraId="4061D297" w14:textId="77777777" w:rsidR="00AC2052" w:rsidRDefault="00AC2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64B3"/>
    <w:multiLevelType w:val="hybridMultilevel"/>
    <w:tmpl w:val="79E48DD0"/>
    <w:lvl w:ilvl="0" w:tplc="6F103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346CDB"/>
    <w:multiLevelType w:val="hybridMultilevel"/>
    <w:tmpl w:val="4AE4A55E"/>
    <w:lvl w:ilvl="0" w:tplc="72D25A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4F416E"/>
    <w:multiLevelType w:val="hybridMultilevel"/>
    <w:tmpl w:val="84A87F54"/>
    <w:lvl w:ilvl="0" w:tplc="53F2E2FC">
      <w:start w:val="4"/>
      <w:numFmt w:val="decimal"/>
      <w:lvlText w:val="%1."/>
      <w:lvlJc w:val="left"/>
      <w:pPr>
        <w:ind w:left="17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1D7A0336"/>
    <w:multiLevelType w:val="multilevel"/>
    <w:tmpl w:val="99467ED2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  <w:rPr>
        <w:rFonts w:hint="default"/>
      </w:rPr>
    </w:lvl>
  </w:abstractNum>
  <w:abstractNum w:abstractNumId="4" w15:restartNumberingAfterBreak="0">
    <w:nsid w:val="294B6164"/>
    <w:multiLevelType w:val="hybridMultilevel"/>
    <w:tmpl w:val="69C66578"/>
    <w:lvl w:ilvl="0" w:tplc="72D25A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2C773E"/>
    <w:multiLevelType w:val="hybridMultilevel"/>
    <w:tmpl w:val="D54C43F2"/>
    <w:lvl w:ilvl="0" w:tplc="4E1285F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9F14519"/>
    <w:multiLevelType w:val="multilevel"/>
    <w:tmpl w:val="151C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9277DD"/>
    <w:multiLevelType w:val="hybridMultilevel"/>
    <w:tmpl w:val="78164472"/>
    <w:lvl w:ilvl="0" w:tplc="18C2212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67131A8"/>
    <w:multiLevelType w:val="multilevel"/>
    <w:tmpl w:val="8F5429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79534498"/>
    <w:multiLevelType w:val="hybridMultilevel"/>
    <w:tmpl w:val="919EEB3C"/>
    <w:lvl w:ilvl="0" w:tplc="2018A35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9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1EE0"/>
    <w:rsid w:val="0000055B"/>
    <w:rsid w:val="00000848"/>
    <w:rsid w:val="00000CB3"/>
    <w:rsid w:val="000017BE"/>
    <w:rsid w:val="00002328"/>
    <w:rsid w:val="000041C2"/>
    <w:rsid w:val="00004877"/>
    <w:rsid w:val="00006401"/>
    <w:rsid w:val="00007786"/>
    <w:rsid w:val="00007C60"/>
    <w:rsid w:val="000117E5"/>
    <w:rsid w:val="00012EB9"/>
    <w:rsid w:val="00021532"/>
    <w:rsid w:val="0002650B"/>
    <w:rsid w:val="000272D2"/>
    <w:rsid w:val="00027E9A"/>
    <w:rsid w:val="00031F8D"/>
    <w:rsid w:val="00033F71"/>
    <w:rsid w:val="00041660"/>
    <w:rsid w:val="00041D94"/>
    <w:rsid w:val="00044FAA"/>
    <w:rsid w:val="0005019C"/>
    <w:rsid w:val="00051283"/>
    <w:rsid w:val="00055432"/>
    <w:rsid w:val="00070E1C"/>
    <w:rsid w:val="000831E7"/>
    <w:rsid w:val="00084019"/>
    <w:rsid w:val="00090531"/>
    <w:rsid w:val="000918F5"/>
    <w:rsid w:val="00092390"/>
    <w:rsid w:val="0009421E"/>
    <w:rsid w:val="00094270"/>
    <w:rsid w:val="0009535B"/>
    <w:rsid w:val="000A6780"/>
    <w:rsid w:val="000B4E3F"/>
    <w:rsid w:val="000B624E"/>
    <w:rsid w:val="000C4115"/>
    <w:rsid w:val="000C46CC"/>
    <w:rsid w:val="000D12C7"/>
    <w:rsid w:val="000D13B7"/>
    <w:rsid w:val="000D723E"/>
    <w:rsid w:val="000E0F4A"/>
    <w:rsid w:val="000E619D"/>
    <w:rsid w:val="000E6C16"/>
    <w:rsid w:val="0010431E"/>
    <w:rsid w:val="001112C9"/>
    <w:rsid w:val="00114935"/>
    <w:rsid w:val="00115E87"/>
    <w:rsid w:val="001174EB"/>
    <w:rsid w:val="001212A1"/>
    <w:rsid w:val="00131858"/>
    <w:rsid w:val="00132004"/>
    <w:rsid w:val="00133C70"/>
    <w:rsid w:val="00134755"/>
    <w:rsid w:val="00134C55"/>
    <w:rsid w:val="00140CEB"/>
    <w:rsid w:val="00141320"/>
    <w:rsid w:val="001421B1"/>
    <w:rsid w:val="00142E4E"/>
    <w:rsid w:val="00151030"/>
    <w:rsid w:val="001554F1"/>
    <w:rsid w:val="0015560B"/>
    <w:rsid w:val="001574FD"/>
    <w:rsid w:val="0016201C"/>
    <w:rsid w:val="0016338F"/>
    <w:rsid w:val="0016402B"/>
    <w:rsid w:val="001642A4"/>
    <w:rsid w:val="00167BE6"/>
    <w:rsid w:val="00167C0F"/>
    <w:rsid w:val="001708BC"/>
    <w:rsid w:val="00172C38"/>
    <w:rsid w:val="001744CE"/>
    <w:rsid w:val="0017493A"/>
    <w:rsid w:val="00175E96"/>
    <w:rsid w:val="0017624A"/>
    <w:rsid w:val="00186F79"/>
    <w:rsid w:val="00191906"/>
    <w:rsid w:val="0019233E"/>
    <w:rsid w:val="00192466"/>
    <w:rsid w:val="001937AB"/>
    <w:rsid w:val="00194D1D"/>
    <w:rsid w:val="001A09C3"/>
    <w:rsid w:val="001A4932"/>
    <w:rsid w:val="001A7DF8"/>
    <w:rsid w:val="001B1A3C"/>
    <w:rsid w:val="001C5BC8"/>
    <w:rsid w:val="001D075F"/>
    <w:rsid w:val="001D24BE"/>
    <w:rsid w:val="001E79BE"/>
    <w:rsid w:val="001F0AC7"/>
    <w:rsid w:val="001F60B5"/>
    <w:rsid w:val="0020005E"/>
    <w:rsid w:val="002052C0"/>
    <w:rsid w:val="00212F78"/>
    <w:rsid w:val="00214084"/>
    <w:rsid w:val="002249E8"/>
    <w:rsid w:val="00225902"/>
    <w:rsid w:val="00226217"/>
    <w:rsid w:val="00227BFB"/>
    <w:rsid w:val="002316FD"/>
    <w:rsid w:val="0023282B"/>
    <w:rsid w:val="00241016"/>
    <w:rsid w:val="00250AE7"/>
    <w:rsid w:val="00256748"/>
    <w:rsid w:val="002609DF"/>
    <w:rsid w:val="0027161E"/>
    <w:rsid w:val="00271E7E"/>
    <w:rsid w:val="002720D6"/>
    <w:rsid w:val="002777B2"/>
    <w:rsid w:val="002831D3"/>
    <w:rsid w:val="002832B4"/>
    <w:rsid w:val="002860ED"/>
    <w:rsid w:val="0028688F"/>
    <w:rsid w:val="00291FC2"/>
    <w:rsid w:val="002923C7"/>
    <w:rsid w:val="0029311D"/>
    <w:rsid w:val="002A0727"/>
    <w:rsid w:val="002B2DC6"/>
    <w:rsid w:val="002B6B3E"/>
    <w:rsid w:val="002C32D8"/>
    <w:rsid w:val="002C3784"/>
    <w:rsid w:val="002C5F0D"/>
    <w:rsid w:val="002C6001"/>
    <w:rsid w:val="002C602E"/>
    <w:rsid w:val="002C7CFF"/>
    <w:rsid w:val="002D722E"/>
    <w:rsid w:val="002D733C"/>
    <w:rsid w:val="002E22A2"/>
    <w:rsid w:val="002E2496"/>
    <w:rsid w:val="002E3ABB"/>
    <w:rsid w:val="002F126E"/>
    <w:rsid w:val="002F2228"/>
    <w:rsid w:val="002F3CF7"/>
    <w:rsid w:val="002F456F"/>
    <w:rsid w:val="002F58B9"/>
    <w:rsid w:val="002F77FE"/>
    <w:rsid w:val="003034B8"/>
    <w:rsid w:val="00303A4A"/>
    <w:rsid w:val="0031159F"/>
    <w:rsid w:val="00314C09"/>
    <w:rsid w:val="003153E5"/>
    <w:rsid w:val="0031650E"/>
    <w:rsid w:val="003230D7"/>
    <w:rsid w:val="00324647"/>
    <w:rsid w:val="0032560A"/>
    <w:rsid w:val="003356BD"/>
    <w:rsid w:val="003363DD"/>
    <w:rsid w:val="00340AD4"/>
    <w:rsid w:val="0034511D"/>
    <w:rsid w:val="003459EB"/>
    <w:rsid w:val="00346DDA"/>
    <w:rsid w:val="00351654"/>
    <w:rsid w:val="003518C3"/>
    <w:rsid w:val="00355C86"/>
    <w:rsid w:val="00357C63"/>
    <w:rsid w:val="0036382F"/>
    <w:rsid w:val="003661AF"/>
    <w:rsid w:val="00370643"/>
    <w:rsid w:val="00372CF1"/>
    <w:rsid w:val="00374486"/>
    <w:rsid w:val="00375354"/>
    <w:rsid w:val="00375AB9"/>
    <w:rsid w:val="003777D8"/>
    <w:rsid w:val="003842F9"/>
    <w:rsid w:val="00385BCD"/>
    <w:rsid w:val="00386F8D"/>
    <w:rsid w:val="00387B3C"/>
    <w:rsid w:val="00390DAB"/>
    <w:rsid w:val="003967C8"/>
    <w:rsid w:val="00397DDF"/>
    <w:rsid w:val="003A1287"/>
    <w:rsid w:val="003A2BBD"/>
    <w:rsid w:val="003A66BE"/>
    <w:rsid w:val="003B1098"/>
    <w:rsid w:val="003B6A64"/>
    <w:rsid w:val="003B7880"/>
    <w:rsid w:val="003C0F4E"/>
    <w:rsid w:val="003C1D8C"/>
    <w:rsid w:val="003C3562"/>
    <w:rsid w:val="003C6F12"/>
    <w:rsid w:val="003D1344"/>
    <w:rsid w:val="003D1740"/>
    <w:rsid w:val="003D1E9B"/>
    <w:rsid w:val="003D7AF5"/>
    <w:rsid w:val="003E604B"/>
    <w:rsid w:val="003F5FBC"/>
    <w:rsid w:val="0041084B"/>
    <w:rsid w:val="004125C5"/>
    <w:rsid w:val="00417864"/>
    <w:rsid w:val="00421867"/>
    <w:rsid w:val="00423EC2"/>
    <w:rsid w:val="00430188"/>
    <w:rsid w:val="00430741"/>
    <w:rsid w:val="004319A5"/>
    <w:rsid w:val="00433998"/>
    <w:rsid w:val="00433BA8"/>
    <w:rsid w:val="00435D7C"/>
    <w:rsid w:val="00441855"/>
    <w:rsid w:val="00446C87"/>
    <w:rsid w:val="00447393"/>
    <w:rsid w:val="00451360"/>
    <w:rsid w:val="0045343D"/>
    <w:rsid w:val="00455243"/>
    <w:rsid w:val="004569EB"/>
    <w:rsid w:val="0046244A"/>
    <w:rsid w:val="00466FB3"/>
    <w:rsid w:val="00477833"/>
    <w:rsid w:val="00483728"/>
    <w:rsid w:val="00485795"/>
    <w:rsid w:val="00491A39"/>
    <w:rsid w:val="00495C0C"/>
    <w:rsid w:val="004A6184"/>
    <w:rsid w:val="004A71CC"/>
    <w:rsid w:val="004A7C41"/>
    <w:rsid w:val="004B24A2"/>
    <w:rsid w:val="004B500C"/>
    <w:rsid w:val="004B5596"/>
    <w:rsid w:val="004C1457"/>
    <w:rsid w:val="004C7051"/>
    <w:rsid w:val="004D0FFC"/>
    <w:rsid w:val="004D499C"/>
    <w:rsid w:val="004D7597"/>
    <w:rsid w:val="004D7A8F"/>
    <w:rsid w:val="004E5EDE"/>
    <w:rsid w:val="004E6062"/>
    <w:rsid w:val="004E73A7"/>
    <w:rsid w:val="004F55FA"/>
    <w:rsid w:val="004F6B3F"/>
    <w:rsid w:val="004F6C6F"/>
    <w:rsid w:val="00500E31"/>
    <w:rsid w:val="005021D9"/>
    <w:rsid w:val="00502EA4"/>
    <w:rsid w:val="00506405"/>
    <w:rsid w:val="005120EE"/>
    <w:rsid w:val="00513DE6"/>
    <w:rsid w:val="0051449A"/>
    <w:rsid w:val="005149D4"/>
    <w:rsid w:val="00521751"/>
    <w:rsid w:val="005301B7"/>
    <w:rsid w:val="00531084"/>
    <w:rsid w:val="00532A00"/>
    <w:rsid w:val="00535714"/>
    <w:rsid w:val="00536160"/>
    <w:rsid w:val="0054179F"/>
    <w:rsid w:val="00544AF5"/>
    <w:rsid w:val="00545672"/>
    <w:rsid w:val="00553AD5"/>
    <w:rsid w:val="00553D21"/>
    <w:rsid w:val="00556AA2"/>
    <w:rsid w:val="005576F8"/>
    <w:rsid w:val="005649A3"/>
    <w:rsid w:val="005657B0"/>
    <w:rsid w:val="005717F0"/>
    <w:rsid w:val="00574015"/>
    <w:rsid w:val="00582E7A"/>
    <w:rsid w:val="00583F36"/>
    <w:rsid w:val="00584C1D"/>
    <w:rsid w:val="005868CF"/>
    <w:rsid w:val="005A036E"/>
    <w:rsid w:val="005A3C13"/>
    <w:rsid w:val="005B236F"/>
    <w:rsid w:val="005B3389"/>
    <w:rsid w:val="005B64BA"/>
    <w:rsid w:val="005D0F3E"/>
    <w:rsid w:val="005D32DC"/>
    <w:rsid w:val="005D57DE"/>
    <w:rsid w:val="005D739A"/>
    <w:rsid w:val="005E2256"/>
    <w:rsid w:val="005E5A80"/>
    <w:rsid w:val="005E63B5"/>
    <w:rsid w:val="005F02F1"/>
    <w:rsid w:val="00606DAE"/>
    <w:rsid w:val="00606FAB"/>
    <w:rsid w:val="006112B5"/>
    <w:rsid w:val="00611F3B"/>
    <w:rsid w:val="00612275"/>
    <w:rsid w:val="00613470"/>
    <w:rsid w:val="00614035"/>
    <w:rsid w:val="0061685D"/>
    <w:rsid w:val="0062417D"/>
    <w:rsid w:val="00625765"/>
    <w:rsid w:val="00625AA0"/>
    <w:rsid w:val="006349A6"/>
    <w:rsid w:val="00640F17"/>
    <w:rsid w:val="0064241A"/>
    <w:rsid w:val="0064433C"/>
    <w:rsid w:val="00646F8C"/>
    <w:rsid w:val="00647978"/>
    <w:rsid w:val="0064797A"/>
    <w:rsid w:val="0065054A"/>
    <w:rsid w:val="00652E70"/>
    <w:rsid w:val="006530BF"/>
    <w:rsid w:val="00653ABA"/>
    <w:rsid w:val="00654DDE"/>
    <w:rsid w:val="00656389"/>
    <w:rsid w:val="00660E93"/>
    <w:rsid w:val="00660E9D"/>
    <w:rsid w:val="0066390B"/>
    <w:rsid w:val="00663D08"/>
    <w:rsid w:val="006641FC"/>
    <w:rsid w:val="0067018C"/>
    <w:rsid w:val="006707C7"/>
    <w:rsid w:val="006748E6"/>
    <w:rsid w:val="006776B3"/>
    <w:rsid w:val="00684D27"/>
    <w:rsid w:val="006854CD"/>
    <w:rsid w:val="00685BDE"/>
    <w:rsid w:val="00687645"/>
    <w:rsid w:val="00691B0F"/>
    <w:rsid w:val="00695A54"/>
    <w:rsid w:val="006A0E9D"/>
    <w:rsid w:val="006A1C65"/>
    <w:rsid w:val="006A2192"/>
    <w:rsid w:val="006A400C"/>
    <w:rsid w:val="006A41EB"/>
    <w:rsid w:val="006A4793"/>
    <w:rsid w:val="006B3301"/>
    <w:rsid w:val="006C28AB"/>
    <w:rsid w:val="006C6269"/>
    <w:rsid w:val="006D1237"/>
    <w:rsid w:val="006D2F57"/>
    <w:rsid w:val="006D44F4"/>
    <w:rsid w:val="006D45AA"/>
    <w:rsid w:val="006E4072"/>
    <w:rsid w:val="006F3204"/>
    <w:rsid w:val="006F32AD"/>
    <w:rsid w:val="006F4422"/>
    <w:rsid w:val="006F5943"/>
    <w:rsid w:val="006F5B16"/>
    <w:rsid w:val="006F5CAA"/>
    <w:rsid w:val="006F7314"/>
    <w:rsid w:val="0070383E"/>
    <w:rsid w:val="0070748C"/>
    <w:rsid w:val="0071060A"/>
    <w:rsid w:val="00710C0D"/>
    <w:rsid w:val="00727F91"/>
    <w:rsid w:val="00742B40"/>
    <w:rsid w:val="0074338E"/>
    <w:rsid w:val="00747040"/>
    <w:rsid w:val="0075067D"/>
    <w:rsid w:val="00752A61"/>
    <w:rsid w:val="00764C99"/>
    <w:rsid w:val="007655B3"/>
    <w:rsid w:val="00771D3F"/>
    <w:rsid w:val="00781629"/>
    <w:rsid w:val="00783C73"/>
    <w:rsid w:val="00790011"/>
    <w:rsid w:val="007916D8"/>
    <w:rsid w:val="007A355E"/>
    <w:rsid w:val="007A6B12"/>
    <w:rsid w:val="007A7592"/>
    <w:rsid w:val="007B0505"/>
    <w:rsid w:val="007B15F2"/>
    <w:rsid w:val="007B25DD"/>
    <w:rsid w:val="007B35D8"/>
    <w:rsid w:val="007B71AC"/>
    <w:rsid w:val="007C3ECF"/>
    <w:rsid w:val="007C61DC"/>
    <w:rsid w:val="007D1619"/>
    <w:rsid w:val="007D5833"/>
    <w:rsid w:val="007E2B2C"/>
    <w:rsid w:val="007E4506"/>
    <w:rsid w:val="007E574C"/>
    <w:rsid w:val="007F0BB5"/>
    <w:rsid w:val="007F6E05"/>
    <w:rsid w:val="007F6E5C"/>
    <w:rsid w:val="00803A66"/>
    <w:rsid w:val="00804F5B"/>
    <w:rsid w:val="00811BBD"/>
    <w:rsid w:val="00811D29"/>
    <w:rsid w:val="00812FEF"/>
    <w:rsid w:val="0081443B"/>
    <w:rsid w:val="008156EF"/>
    <w:rsid w:val="00815BC2"/>
    <w:rsid w:val="00816BE6"/>
    <w:rsid w:val="00816F44"/>
    <w:rsid w:val="008171F5"/>
    <w:rsid w:val="00820E30"/>
    <w:rsid w:val="00826F84"/>
    <w:rsid w:val="0082759C"/>
    <w:rsid w:val="00827FD4"/>
    <w:rsid w:val="00833A7C"/>
    <w:rsid w:val="00834B4E"/>
    <w:rsid w:val="00836DBC"/>
    <w:rsid w:val="008407CC"/>
    <w:rsid w:val="00845DEA"/>
    <w:rsid w:val="00846A0A"/>
    <w:rsid w:val="00855518"/>
    <w:rsid w:val="008575AD"/>
    <w:rsid w:val="0086271A"/>
    <w:rsid w:val="00866086"/>
    <w:rsid w:val="008661C2"/>
    <w:rsid w:val="0086670F"/>
    <w:rsid w:val="00870679"/>
    <w:rsid w:val="00872870"/>
    <w:rsid w:val="00872D9B"/>
    <w:rsid w:val="00877491"/>
    <w:rsid w:val="0088081B"/>
    <w:rsid w:val="00880F2C"/>
    <w:rsid w:val="00882B50"/>
    <w:rsid w:val="00885CAA"/>
    <w:rsid w:val="008940A8"/>
    <w:rsid w:val="00895FCA"/>
    <w:rsid w:val="008A0F36"/>
    <w:rsid w:val="008A229F"/>
    <w:rsid w:val="008A5D8D"/>
    <w:rsid w:val="008C3FB0"/>
    <w:rsid w:val="008C6D5A"/>
    <w:rsid w:val="008C72C5"/>
    <w:rsid w:val="008D1D41"/>
    <w:rsid w:val="008D41E3"/>
    <w:rsid w:val="008D732C"/>
    <w:rsid w:val="008D74F4"/>
    <w:rsid w:val="008E3FFA"/>
    <w:rsid w:val="008E5E8F"/>
    <w:rsid w:val="008E6C24"/>
    <w:rsid w:val="008F5D20"/>
    <w:rsid w:val="008F747F"/>
    <w:rsid w:val="009010E8"/>
    <w:rsid w:val="00906545"/>
    <w:rsid w:val="00906D82"/>
    <w:rsid w:val="00907873"/>
    <w:rsid w:val="00907D3B"/>
    <w:rsid w:val="009131DE"/>
    <w:rsid w:val="00915A7D"/>
    <w:rsid w:val="00917571"/>
    <w:rsid w:val="009219AB"/>
    <w:rsid w:val="009241DC"/>
    <w:rsid w:val="009273CC"/>
    <w:rsid w:val="009276D1"/>
    <w:rsid w:val="009277DF"/>
    <w:rsid w:val="00930E6D"/>
    <w:rsid w:val="00936AE7"/>
    <w:rsid w:val="009439EC"/>
    <w:rsid w:val="0094487E"/>
    <w:rsid w:val="00944FE2"/>
    <w:rsid w:val="0094663D"/>
    <w:rsid w:val="00946E88"/>
    <w:rsid w:val="00946E8B"/>
    <w:rsid w:val="00951696"/>
    <w:rsid w:val="00951EFA"/>
    <w:rsid w:val="00954E43"/>
    <w:rsid w:val="009562C4"/>
    <w:rsid w:val="00957038"/>
    <w:rsid w:val="00961C00"/>
    <w:rsid w:val="009657A0"/>
    <w:rsid w:val="00973423"/>
    <w:rsid w:val="00980122"/>
    <w:rsid w:val="00980D71"/>
    <w:rsid w:val="0098285A"/>
    <w:rsid w:val="009855C1"/>
    <w:rsid w:val="00990643"/>
    <w:rsid w:val="009A2243"/>
    <w:rsid w:val="009B2BC2"/>
    <w:rsid w:val="009B2C08"/>
    <w:rsid w:val="009B4973"/>
    <w:rsid w:val="009B7A6D"/>
    <w:rsid w:val="009C01DE"/>
    <w:rsid w:val="009C6CEE"/>
    <w:rsid w:val="009D010D"/>
    <w:rsid w:val="009E2928"/>
    <w:rsid w:val="009E7992"/>
    <w:rsid w:val="00A001A4"/>
    <w:rsid w:val="00A03518"/>
    <w:rsid w:val="00A10B04"/>
    <w:rsid w:val="00A13CF9"/>
    <w:rsid w:val="00A1731A"/>
    <w:rsid w:val="00A21810"/>
    <w:rsid w:val="00A34390"/>
    <w:rsid w:val="00A35A17"/>
    <w:rsid w:val="00A37728"/>
    <w:rsid w:val="00A42FD7"/>
    <w:rsid w:val="00A45C4F"/>
    <w:rsid w:val="00A45CF0"/>
    <w:rsid w:val="00A50A9E"/>
    <w:rsid w:val="00A56AA2"/>
    <w:rsid w:val="00A56F15"/>
    <w:rsid w:val="00A57DA3"/>
    <w:rsid w:val="00A60A75"/>
    <w:rsid w:val="00A64A1D"/>
    <w:rsid w:val="00A665E6"/>
    <w:rsid w:val="00A67B7C"/>
    <w:rsid w:val="00A745FF"/>
    <w:rsid w:val="00A778BC"/>
    <w:rsid w:val="00A843B4"/>
    <w:rsid w:val="00A9417E"/>
    <w:rsid w:val="00AA38DB"/>
    <w:rsid w:val="00AA4185"/>
    <w:rsid w:val="00AA45A2"/>
    <w:rsid w:val="00AA5EA5"/>
    <w:rsid w:val="00AB3716"/>
    <w:rsid w:val="00AB4B78"/>
    <w:rsid w:val="00AB6367"/>
    <w:rsid w:val="00AB6728"/>
    <w:rsid w:val="00AB6CBA"/>
    <w:rsid w:val="00AC025A"/>
    <w:rsid w:val="00AC2052"/>
    <w:rsid w:val="00AC4DE9"/>
    <w:rsid w:val="00AC61A5"/>
    <w:rsid w:val="00AD1497"/>
    <w:rsid w:val="00AD6B50"/>
    <w:rsid w:val="00AD7EDF"/>
    <w:rsid w:val="00AE49EC"/>
    <w:rsid w:val="00AE630F"/>
    <w:rsid w:val="00AE793A"/>
    <w:rsid w:val="00AF1AEA"/>
    <w:rsid w:val="00AF23FC"/>
    <w:rsid w:val="00AF2986"/>
    <w:rsid w:val="00AF6CDA"/>
    <w:rsid w:val="00B02DB8"/>
    <w:rsid w:val="00B10E5A"/>
    <w:rsid w:val="00B20203"/>
    <w:rsid w:val="00B232AB"/>
    <w:rsid w:val="00B23E0D"/>
    <w:rsid w:val="00B318AE"/>
    <w:rsid w:val="00B343ED"/>
    <w:rsid w:val="00B357A6"/>
    <w:rsid w:val="00B35D4A"/>
    <w:rsid w:val="00B35ECA"/>
    <w:rsid w:val="00B37B42"/>
    <w:rsid w:val="00B40DEA"/>
    <w:rsid w:val="00B41845"/>
    <w:rsid w:val="00B44225"/>
    <w:rsid w:val="00B4672C"/>
    <w:rsid w:val="00B473C7"/>
    <w:rsid w:val="00B559C3"/>
    <w:rsid w:val="00B55BB0"/>
    <w:rsid w:val="00B575FE"/>
    <w:rsid w:val="00B66CD9"/>
    <w:rsid w:val="00B8057C"/>
    <w:rsid w:val="00B83DE6"/>
    <w:rsid w:val="00B8786D"/>
    <w:rsid w:val="00B906B9"/>
    <w:rsid w:val="00BA08BA"/>
    <w:rsid w:val="00BA0F56"/>
    <w:rsid w:val="00BA2DB9"/>
    <w:rsid w:val="00BB2A52"/>
    <w:rsid w:val="00BB456D"/>
    <w:rsid w:val="00BB54FE"/>
    <w:rsid w:val="00BC2D03"/>
    <w:rsid w:val="00BC5F97"/>
    <w:rsid w:val="00BD009A"/>
    <w:rsid w:val="00BD1DAE"/>
    <w:rsid w:val="00BD51FF"/>
    <w:rsid w:val="00BE0D2B"/>
    <w:rsid w:val="00BE1100"/>
    <w:rsid w:val="00BE4126"/>
    <w:rsid w:val="00BE44B0"/>
    <w:rsid w:val="00BE7286"/>
    <w:rsid w:val="00BE7BFA"/>
    <w:rsid w:val="00BF15D3"/>
    <w:rsid w:val="00BF18C6"/>
    <w:rsid w:val="00BF33E4"/>
    <w:rsid w:val="00BF537E"/>
    <w:rsid w:val="00BF5648"/>
    <w:rsid w:val="00C00116"/>
    <w:rsid w:val="00C03125"/>
    <w:rsid w:val="00C04A8F"/>
    <w:rsid w:val="00C1470D"/>
    <w:rsid w:val="00C15521"/>
    <w:rsid w:val="00C155FE"/>
    <w:rsid w:val="00C15F9F"/>
    <w:rsid w:val="00C20B2A"/>
    <w:rsid w:val="00C224A3"/>
    <w:rsid w:val="00C23625"/>
    <w:rsid w:val="00C24EBD"/>
    <w:rsid w:val="00C27571"/>
    <w:rsid w:val="00C32B5D"/>
    <w:rsid w:val="00C34B3C"/>
    <w:rsid w:val="00C43ED8"/>
    <w:rsid w:val="00C472FF"/>
    <w:rsid w:val="00C523F6"/>
    <w:rsid w:val="00C54702"/>
    <w:rsid w:val="00C54FA5"/>
    <w:rsid w:val="00C61416"/>
    <w:rsid w:val="00C734FF"/>
    <w:rsid w:val="00C7736A"/>
    <w:rsid w:val="00C8090C"/>
    <w:rsid w:val="00C82014"/>
    <w:rsid w:val="00C84E03"/>
    <w:rsid w:val="00C90358"/>
    <w:rsid w:val="00C96751"/>
    <w:rsid w:val="00CA0EF6"/>
    <w:rsid w:val="00CB49FD"/>
    <w:rsid w:val="00CB64ED"/>
    <w:rsid w:val="00CC488E"/>
    <w:rsid w:val="00CC785D"/>
    <w:rsid w:val="00CD3E1C"/>
    <w:rsid w:val="00CD43F9"/>
    <w:rsid w:val="00CF3DD7"/>
    <w:rsid w:val="00CF469B"/>
    <w:rsid w:val="00CF4E25"/>
    <w:rsid w:val="00D02FD5"/>
    <w:rsid w:val="00D05BEF"/>
    <w:rsid w:val="00D201AF"/>
    <w:rsid w:val="00D31B2D"/>
    <w:rsid w:val="00D32E4A"/>
    <w:rsid w:val="00D331CE"/>
    <w:rsid w:val="00D35EC2"/>
    <w:rsid w:val="00D364D8"/>
    <w:rsid w:val="00D3792F"/>
    <w:rsid w:val="00D40D39"/>
    <w:rsid w:val="00D43C70"/>
    <w:rsid w:val="00D44414"/>
    <w:rsid w:val="00D47D5B"/>
    <w:rsid w:val="00D51FE5"/>
    <w:rsid w:val="00D55AC1"/>
    <w:rsid w:val="00D566CB"/>
    <w:rsid w:val="00D6401C"/>
    <w:rsid w:val="00D66409"/>
    <w:rsid w:val="00D7007A"/>
    <w:rsid w:val="00D774DB"/>
    <w:rsid w:val="00D80836"/>
    <w:rsid w:val="00D808B2"/>
    <w:rsid w:val="00D833B0"/>
    <w:rsid w:val="00D84A8B"/>
    <w:rsid w:val="00D93747"/>
    <w:rsid w:val="00D93F19"/>
    <w:rsid w:val="00DA0D34"/>
    <w:rsid w:val="00DA155D"/>
    <w:rsid w:val="00DA4116"/>
    <w:rsid w:val="00DA5752"/>
    <w:rsid w:val="00DA5C03"/>
    <w:rsid w:val="00DB402B"/>
    <w:rsid w:val="00DB50E1"/>
    <w:rsid w:val="00DB73D0"/>
    <w:rsid w:val="00DC3E33"/>
    <w:rsid w:val="00DC4A5B"/>
    <w:rsid w:val="00DC57AE"/>
    <w:rsid w:val="00DC6A07"/>
    <w:rsid w:val="00DD08BF"/>
    <w:rsid w:val="00DD62A3"/>
    <w:rsid w:val="00DD6687"/>
    <w:rsid w:val="00DE25F9"/>
    <w:rsid w:val="00DE58C8"/>
    <w:rsid w:val="00DF15E5"/>
    <w:rsid w:val="00DF6B12"/>
    <w:rsid w:val="00E000C8"/>
    <w:rsid w:val="00E019E7"/>
    <w:rsid w:val="00E03A4D"/>
    <w:rsid w:val="00E15CED"/>
    <w:rsid w:val="00E16BED"/>
    <w:rsid w:val="00E17CD3"/>
    <w:rsid w:val="00E25425"/>
    <w:rsid w:val="00E259C5"/>
    <w:rsid w:val="00E26A8B"/>
    <w:rsid w:val="00E337DD"/>
    <w:rsid w:val="00E36E1B"/>
    <w:rsid w:val="00E40C86"/>
    <w:rsid w:val="00E43557"/>
    <w:rsid w:val="00E43785"/>
    <w:rsid w:val="00E4712E"/>
    <w:rsid w:val="00E50153"/>
    <w:rsid w:val="00E50D1F"/>
    <w:rsid w:val="00E51AD4"/>
    <w:rsid w:val="00E5404A"/>
    <w:rsid w:val="00E60A50"/>
    <w:rsid w:val="00E62385"/>
    <w:rsid w:val="00E64B3B"/>
    <w:rsid w:val="00E6551A"/>
    <w:rsid w:val="00E66E1A"/>
    <w:rsid w:val="00E7066D"/>
    <w:rsid w:val="00E728FF"/>
    <w:rsid w:val="00E73B53"/>
    <w:rsid w:val="00E74FC4"/>
    <w:rsid w:val="00E85422"/>
    <w:rsid w:val="00E86070"/>
    <w:rsid w:val="00E860F1"/>
    <w:rsid w:val="00E9183B"/>
    <w:rsid w:val="00E93257"/>
    <w:rsid w:val="00EA1DFB"/>
    <w:rsid w:val="00EA6DDC"/>
    <w:rsid w:val="00EB4E74"/>
    <w:rsid w:val="00EC1EE0"/>
    <w:rsid w:val="00EC2DD5"/>
    <w:rsid w:val="00EC4089"/>
    <w:rsid w:val="00ED0525"/>
    <w:rsid w:val="00ED263F"/>
    <w:rsid w:val="00ED39BE"/>
    <w:rsid w:val="00ED6DDF"/>
    <w:rsid w:val="00ED6E9E"/>
    <w:rsid w:val="00EE2366"/>
    <w:rsid w:val="00EF2C2F"/>
    <w:rsid w:val="00EF3B1A"/>
    <w:rsid w:val="00EF6C7B"/>
    <w:rsid w:val="00F05D71"/>
    <w:rsid w:val="00F1208A"/>
    <w:rsid w:val="00F2147B"/>
    <w:rsid w:val="00F24D5F"/>
    <w:rsid w:val="00F31B32"/>
    <w:rsid w:val="00F36B8E"/>
    <w:rsid w:val="00F43AFE"/>
    <w:rsid w:val="00F51AC6"/>
    <w:rsid w:val="00F56FFF"/>
    <w:rsid w:val="00F6256F"/>
    <w:rsid w:val="00F640AB"/>
    <w:rsid w:val="00F70327"/>
    <w:rsid w:val="00F821CA"/>
    <w:rsid w:val="00F8317F"/>
    <w:rsid w:val="00F83F04"/>
    <w:rsid w:val="00F845BE"/>
    <w:rsid w:val="00F85163"/>
    <w:rsid w:val="00F915D8"/>
    <w:rsid w:val="00F96B38"/>
    <w:rsid w:val="00FA5941"/>
    <w:rsid w:val="00FA68A0"/>
    <w:rsid w:val="00FB28C7"/>
    <w:rsid w:val="00FB38BA"/>
    <w:rsid w:val="00FB4A29"/>
    <w:rsid w:val="00FB4AA3"/>
    <w:rsid w:val="00FB611F"/>
    <w:rsid w:val="00FB7961"/>
    <w:rsid w:val="00FC3434"/>
    <w:rsid w:val="00FD185B"/>
    <w:rsid w:val="00FD4EE3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827C2"/>
  <w15:docId w15:val="{A7156E6A-A2AA-4291-AD4F-23FF5653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000080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Номер страницы1"/>
    <w:basedOn w:val="120"/>
    <w:link w:val="13"/>
  </w:style>
  <w:style w:type="character" w:customStyle="1" w:styleId="13">
    <w:name w:val="Номер страницы1"/>
    <w:basedOn w:val="121"/>
    <w:link w:val="12"/>
  </w:style>
  <w:style w:type="paragraph" w:customStyle="1" w:styleId="41">
    <w:name w:val="Гиперссылка4"/>
    <w:link w:val="42"/>
    <w:rPr>
      <w:color w:val="0000FF"/>
      <w:u w:val="single"/>
    </w:rPr>
  </w:style>
  <w:style w:type="character" w:customStyle="1" w:styleId="42">
    <w:name w:val="Гиперссылка4"/>
    <w:link w:val="41"/>
    <w:rPr>
      <w:color w:val="0000FF"/>
      <w:u w:val="single"/>
    </w:rPr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styleId="23">
    <w:name w:val="toc 2"/>
    <w:link w:val="24"/>
    <w:uiPriority w:val="39"/>
    <w:pPr>
      <w:ind w:left="200"/>
    </w:pPr>
  </w:style>
  <w:style w:type="character" w:customStyle="1" w:styleId="24">
    <w:name w:val="Оглавление 2 Знак"/>
    <w:link w:val="23"/>
  </w:style>
  <w:style w:type="paragraph" w:customStyle="1" w:styleId="14">
    <w:name w:val="Знак Знак1"/>
    <w:link w:val="15"/>
    <w:rPr>
      <w:rFonts w:ascii="Calibri" w:hAnsi="Calibri"/>
    </w:rPr>
  </w:style>
  <w:style w:type="character" w:customStyle="1" w:styleId="15">
    <w:name w:val="Знак Знак1"/>
    <w:link w:val="14"/>
    <w:rPr>
      <w:rFonts w:ascii="Calibri" w:hAnsi="Calibri"/>
    </w:rPr>
  </w:style>
  <w:style w:type="paragraph" w:styleId="43">
    <w:name w:val="toc 4"/>
    <w:link w:val="44"/>
    <w:uiPriority w:val="39"/>
    <w:pPr>
      <w:ind w:left="600"/>
    </w:pPr>
  </w:style>
  <w:style w:type="character" w:customStyle="1" w:styleId="44">
    <w:name w:val="Оглавление 4 Знак"/>
    <w:link w:val="43"/>
  </w:style>
  <w:style w:type="paragraph" w:customStyle="1" w:styleId="16">
    <w:name w:val="Обычный1"/>
    <w:link w:val="17"/>
    <w:rPr>
      <w:sz w:val="24"/>
    </w:rPr>
  </w:style>
  <w:style w:type="character" w:customStyle="1" w:styleId="17">
    <w:name w:val="Обычный1"/>
    <w:link w:val="16"/>
    <w:rPr>
      <w:sz w:val="24"/>
    </w:rPr>
  </w:style>
  <w:style w:type="paragraph" w:customStyle="1" w:styleId="210">
    <w:name w:val="Основной текст 21"/>
    <w:basedOn w:val="a"/>
    <w:link w:val="211"/>
    <w:pPr>
      <w:spacing w:before="100" w:after="100"/>
      <w:jc w:val="both"/>
    </w:pPr>
  </w:style>
  <w:style w:type="character" w:customStyle="1" w:styleId="211">
    <w:name w:val="Основной текст 21"/>
    <w:basedOn w:val="1"/>
    <w:link w:val="210"/>
    <w:rPr>
      <w:sz w:val="24"/>
    </w:rPr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0">
    <w:name w:val="Обычный14"/>
    <w:link w:val="141"/>
    <w:rPr>
      <w:sz w:val="24"/>
    </w:rPr>
  </w:style>
  <w:style w:type="character" w:customStyle="1" w:styleId="141">
    <w:name w:val="Обычный14"/>
    <w:link w:val="140"/>
    <w:rPr>
      <w:sz w:val="24"/>
    </w:rPr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30">
    <w:name w:val="Обычный13"/>
    <w:link w:val="131"/>
    <w:rPr>
      <w:sz w:val="24"/>
    </w:rPr>
  </w:style>
  <w:style w:type="character" w:customStyle="1" w:styleId="131">
    <w:name w:val="Обычный13"/>
    <w:link w:val="130"/>
    <w:rPr>
      <w:sz w:val="24"/>
    </w:rPr>
  </w:style>
  <w:style w:type="paragraph" w:customStyle="1" w:styleId="150">
    <w:name w:val="Основной шрифт абзаца15"/>
    <w:link w:val="151"/>
  </w:style>
  <w:style w:type="character" w:customStyle="1" w:styleId="151">
    <w:name w:val="Основной шрифт абзаца15"/>
    <w:link w:val="150"/>
  </w:style>
  <w:style w:type="paragraph" w:customStyle="1" w:styleId="160">
    <w:name w:val="Обычный16"/>
    <w:link w:val="161"/>
    <w:rPr>
      <w:sz w:val="24"/>
    </w:rPr>
  </w:style>
  <w:style w:type="character" w:customStyle="1" w:styleId="161">
    <w:name w:val="Обычный16"/>
    <w:link w:val="160"/>
    <w:rPr>
      <w:sz w:val="24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customStyle="1" w:styleId="18">
    <w:name w:val="Обычный1"/>
    <w:link w:val="19"/>
    <w:rPr>
      <w:sz w:val="24"/>
    </w:rPr>
  </w:style>
  <w:style w:type="character" w:customStyle="1" w:styleId="19">
    <w:name w:val="Обычный1"/>
    <w:link w:val="18"/>
    <w:rPr>
      <w:sz w:val="24"/>
    </w:rPr>
  </w:style>
  <w:style w:type="paragraph" w:customStyle="1" w:styleId="122">
    <w:name w:val="Абзац списка12"/>
    <w:basedOn w:val="a"/>
    <w:link w:val="123"/>
    <w:pPr>
      <w:ind w:left="720"/>
      <w:contextualSpacing/>
    </w:pPr>
  </w:style>
  <w:style w:type="character" w:customStyle="1" w:styleId="123">
    <w:name w:val="Абзац списка12"/>
    <w:basedOn w:val="1"/>
    <w:link w:val="122"/>
    <w:rPr>
      <w:sz w:val="24"/>
    </w:rPr>
  </w:style>
  <w:style w:type="paragraph" w:customStyle="1" w:styleId="a3">
    <w:name w:val="Сравнение редакций. Добавленный фрагмент"/>
    <w:link w:val="a4"/>
    <w:rPr>
      <w:color w:val="0000FF"/>
    </w:rPr>
  </w:style>
  <w:style w:type="character" w:customStyle="1" w:styleId="a4">
    <w:name w:val="Сравнение редакций. Добавленный фрагмент"/>
    <w:link w:val="a3"/>
    <w:rPr>
      <w:color w:val="0000FF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sz w:val="24"/>
    </w:rPr>
  </w:style>
  <w:style w:type="paragraph" w:customStyle="1" w:styleId="a7">
    <w:name w:val="Содержимое таблицы"/>
    <w:basedOn w:val="a"/>
    <w:link w:val="a8"/>
    <w:pPr>
      <w:widowControl w:val="0"/>
    </w:pPr>
    <w:rPr>
      <w:rFonts w:ascii="Arial" w:hAnsi="Arial"/>
      <w:sz w:val="20"/>
    </w:rPr>
  </w:style>
  <w:style w:type="character" w:customStyle="1" w:styleId="a8">
    <w:name w:val="Содержимое таблицы"/>
    <w:basedOn w:val="1"/>
    <w:link w:val="a7"/>
    <w:rPr>
      <w:rFonts w:ascii="Arial" w:hAnsi="Arial"/>
      <w:sz w:val="20"/>
    </w:rPr>
  </w:style>
  <w:style w:type="paragraph" w:styleId="a9">
    <w:name w:val="Normal (Web)"/>
    <w:basedOn w:val="a"/>
    <w:link w:val="aa"/>
    <w:pPr>
      <w:spacing w:beforeAutospacing="1" w:afterAutospacing="1"/>
    </w:pPr>
  </w:style>
  <w:style w:type="character" w:customStyle="1" w:styleId="aa">
    <w:name w:val="Обычный (веб) Знак"/>
    <w:basedOn w:val="1"/>
    <w:link w:val="a9"/>
    <w:rPr>
      <w:sz w:val="24"/>
    </w:rPr>
  </w:style>
  <w:style w:type="paragraph" w:customStyle="1" w:styleId="ab">
    <w:name w:val="Знак Знак"/>
    <w:link w:val="ac"/>
    <w:rPr>
      <w:rFonts w:ascii="Calibri" w:hAnsi="Calibri"/>
    </w:rPr>
  </w:style>
  <w:style w:type="character" w:customStyle="1" w:styleId="ac">
    <w:name w:val="Знак Знак"/>
    <w:link w:val="ab"/>
    <w:rPr>
      <w:rFonts w:ascii="Calibri" w:hAnsi="Calibri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  <w:sz w:val="24"/>
    </w:rPr>
  </w:style>
  <w:style w:type="character" w:customStyle="1" w:styleId="ConsPlusCell0">
    <w:name w:val="ConsPlusCell"/>
    <w:link w:val="ConsPlusCell"/>
    <w:rPr>
      <w:rFonts w:ascii="Arial" w:hAnsi="Arial"/>
      <w:sz w:val="24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customStyle="1" w:styleId="ad">
    <w:name w:val="Цветовое выделение"/>
    <w:link w:val="ae"/>
    <w:rPr>
      <w:b/>
      <w:color w:val="000080"/>
    </w:rPr>
  </w:style>
  <w:style w:type="character" w:customStyle="1" w:styleId="ae">
    <w:name w:val="Цветовое выделение"/>
    <w:link w:val="ad"/>
    <w:rPr>
      <w:b/>
      <w:color w:val="000080"/>
    </w:rPr>
  </w:style>
  <w:style w:type="paragraph" w:customStyle="1" w:styleId="240">
    <w:name w:val="Гиперссылка24"/>
    <w:link w:val="241"/>
    <w:rPr>
      <w:color w:val="0000FF"/>
      <w:u w:val="single"/>
    </w:rPr>
  </w:style>
  <w:style w:type="character" w:customStyle="1" w:styleId="241">
    <w:name w:val="Гиперссылка24"/>
    <w:link w:val="240"/>
    <w:rPr>
      <w:color w:val="0000FF"/>
      <w:u w:val="single"/>
    </w:rPr>
  </w:style>
  <w:style w:type="paragraph" w:customStyle="1" w:styleId="1c">
    <w:name w:val="Обычный1"/>
    <w:link w:val="1d"/>
    <w:rPr>
      <w:sz w:val="24"/>
    </w:rPr>
  </w:style>
  <w:style w:type="character" w:customStyle="1" w:styleId="1d">
    <w:name w:val="Обычный1"/>
    <w:link w:val="1c"/>
    <w:rPr>
      <w:sz w:val="24"/>
    </w:rPr>
  </w:style>
  <w:style w:type="paragraph" w:customStyle="1" w:styleId="31">
    <w:name w:val="Основной шрифт абзаца3"/>
  </w:style>
  <w:style w:type="paragraph" w:customStyle="1" w:styleId="132">
    <w:name w:val="Гиперссылка13"/>
    <w:link w:val="133"/>
    <w:rPr>
      <w:color w:val="0000FF"/>
      <w:u w:val="single"/>
    </w:rPr>
  </w:style>
  <w:style w:type="character" w:customStyle="1" w:styleId="133">
    <w:name w:val="Гиперссылка13"/>
    <w:link w:val="132"/>
    <w:rPr>
      <w:color w:val="0000FF"/>
      <w:u w:val="single"/>
    </w:rPr>
  </w:style>
  <w:style w:type="paragraph" w:styleId="af">
    <w:name w:val="Body Text Indent"/>
    <w:basedOn w:val="a"/>
    <w:link w:val="af0"/>
    <w:pPr>
      <w:ind w:firstLine="540"/>
    </w:pPr>
  </w:style>
  <w:style w:type="character" w:customStyle="1" w:styleId="af0">
    <w:name w:val="Основной текст с отступом Знак"/>
    <w:basedOn w:val="1"/>
    <w:link w:val="af"/>
    <w:rPr>
      <w:sz w:val="24"/>
    </w:rPr>
  </w:style>
  <w:style w:type="paragraph" w:customStyle="1" w:styleId="32">
    <w:name w:val="Гиперссылка3"/>
    <w:link w:val="33"/>
    <w:rPr>
      <w:color w:val="0000FF"/>
      <w:u w:val="single"/>
    </w:rPr>
  </w:style>
  <w:style w:type="character" w:customStyle="1" w:styleId="33">
    <w:name w:val="Гиперссылка3"/>
    <w:link w:val="32"/>
    <w:rPr>
      <w:color w:val="0000FF"/>
      <w:u w:val="single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customStyle="1" w:styleId="51">
    <w:name w:val="Основной шрифт абзаца5"/>
    <w:link w:val="52"/>
  </w:style>
  <w:style w:type="character" w:customStyle="1" w:styleId="52">
    <w:name w:val="Основной шрифт абзаца5"/>
    <w:link w:val="51"/>
  </w:style>
  <w:style w:type="paragraph" w:customStyle="1" w:styleId="53">
    <w:name w:val="Гиперссылка5"/>
    <w:link w:val="54"/>
    <w:rPr>
      <w:color w:val="0000FF"/>
      <w:u w:val="single"/>
    </w:rPr>
  </w:style>
  <w:style w:type="character" w:customStyle="1" w:styleId="54">
    <w:name w:val="Гиперссылка5"/>
    <w:link w:val="53"/>
    <w:rPr>
      <w:color w:val="0000FF"/>
      <w:u w:val="single"/>
    </w:rPr>
  </w:style>
  <w:style w:type="paragraph" w:styleId="25">
    <w:name w:val="Body Text 2"/>
    <w:basedOn w:val="a"/>
    <w:link w:val="26"/>
    <w:pPr>
      <w:spacing w:after="120" w:line="480" w:lineRule="auto"/>
    </w:pPr>
  </w:style>
  <w:style w:type="character" w:customStyle="1" w:styleId="26">
    <w:name w:val="Основной текст 2 Знак"/>
    <w:basedOn w:val="1"/>
    <w:link w:val="25"/>
    <w:rPr>
      <w:sz w:val="24"/>
    </w:rPr>
  </w:style>
  <w:style w:type="paragraph" w:styleId="34">
    <w:name w:val="toc 3"/>
    <w:link w:val="35"/>
    <w:uiPriority w:val="39"/>
    <w:pPr>
      <w:ind w:left="400"/>
    </w:pPr>
  </w:style>
  <w:style w:type="character" w:customStyle="1" w:styleId="35">
    <w:name w:val="Оглавление 3 Знак"/>
    <w:link w:val="34"/>
  </w:style>
  <w:style w:type="paragraph" w:styleId="af1">
    <w:name w:val="List Paragraph"/>
    <w:basedOn w:val="a"/>
    <w:link w:val="af2"/>
    <w:qFormat/>
    <w:pPr>
      <w:ind w:left="720"/>
      <w:contextualSpacing/>
    </w:pPr>
  </w:style>
  <w:style w:type="character" w:customStyle="1" w:styleId="af2">
    <w:name w:val="Абзац списка Знак"/>
    <w:basedOn w:val="1"/>
    <w:link w:val="af1"/>
    <w:rPr>
      <w:sz w:val="24"/>
    </w:rPr>
  </w:style>
  <w:style w:type="paragraph" w:customStyle="1" w:styleId="af3">
    <w:name w:val="Нормальный (таблица)"/>
    <w:basedOn w:val="a"/>
    <w:next w:val="a"/>
    <w:link w:val="af4"/>
    <w:pPr>
      <w:widowControl w:val="0"/>
      <w:jc w:val="both"/>
    </w:pPr>
    <w:rPr>
      <w:rFonts w:ascii="Arial" w:hAnsi="Arial"/>
    </w:rPr>
  </w:style>
  <w:style w:type="character" w:customStyle="1" w:styleId="af4">
    <w:name w:val="Нормальный (таблица)"/>
    <w:basedOn w:val="1"/>
    <w:link w:val="af3"/>
    <w:rPr>
      <w:rFonts w:ascii="Arial" w:hAnsi="Arial"/>
      <w:sz w:val="24"/>
    </w:rPr>
  </w:style>
  <w:style w:type="paragraph" w:styleId="af5">
    <w:name w:val="header"/>
    <w:basedOn w:val="a"/>
    <w:link w:val="af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1"/>
    <w:link w:val="af5"/>
    <w:rPr>
      <w:sz w:val="24"/>
    </w:rPr>
  </w:style>
  <w:style w:type="paragraph" w:customStyle="1" w:styleId="1f0">
    <w:name w:val="Основной шрифт абзаца1"/>
    <w:link w:val="1f1"/>
  </w:style>
  <w:style w:type="character" w:customStyle="1" w:styleId="1f1">
    <w:name w:val="Основной шрифт абзаца1"/>
    <w:link w:val="1f0"/>
  </w:style>
  <w:style w:type="paragraph" w:customStyle="1" w:styleId="TextNPA">
    <w:name w:val="Text NPA"/>
    <w:link w:val="TextNPA0"/>
    <w:rPr>
      <w:rFonts w:ascii="Courier New" w:hAnsi="Courier New"/>
    </w:rPr>
  </w:style>
  <w:style w:type="character" w:customStyle="1" w:styleId="TextNPA0">
    <w:name w:val="Text NPA"/>
    <w:link w:val="TextNPA"/>
    <w:rPr>
      <w:rFonts w:ascii="Courier New" w:hAnsi="Courier New"/>
    </w:rPr>
  </w:style>
  <w:style w:type="paragraph" w:customStyle="1" w:styleId="320">
    <w:name w:val="Основной текст с отступом 32"/>
    <w:basedOn w:val="a"/>
    <w:link w:val="321"/>
    <w:pPr>
      <w:ind w:firstLine="567"/>
      <w:jc w:val="both"/>
    </w:pPr>
    <w:rPr>
      <w:rFonts w:ascii="Garamond" w:hAnsi="Garamond"/>
    </w:rPr>
  </w:style>
  <w:style w:type="character" w:customStyle="1" w:styleId="321">
    <w:name w:val="Основной текст с отступом 32"/>
    <w:basedOn w:val="1"/>
    <w:link w:val="320"/>
    <w:rPr>
      <w:rFonts w:ascii="Garamond" w:hAnsi="Garamond"/>
      <w:sz w:val="24"/>
    </w:rPr>
  </w:style>
  <w:style w:type="paragraph" w:styleId="36">
    <w:name w:val="Body Text Indent 3"/>
    <w:basedOn w:val="a"/>
    <w:link w:val="37"/>
    <w:pPr>
      <w:spacing w:after="120"/>
      <w:ind w:left="283"/>
    </w:pPr>
    <w:rPr>
      <w:sz w:val="16"/>
    </w:rPr>
  </w:style>
  <w:style w:type="character" w:customStyle="1" w:styleId="37">
    <w:name w:val="Основной текст с отступом 3 Знак"/>
    <w:basedOn w:val="1"/>
    <w:link w:val="36"/>
    <w:rPr>
      <w:sz w:val="16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1f2">
    <w:name w:val="Стиль1"/>
    <w:basedOn w:val="a"/>
    <w:link w:val="1f3"/>
    <w:pPr>
      <w:ind w:firstLine="709"/>
      <w:jc w:val="both"/>
    </w:pPr>
    <w:rPr>
      <w:sz w:val="28"/>
    </w:rPr>
  </w:style>
  <w:style w:type="character" w:customStyle="1" w:styleId="1f3">
    <w:name w:val="Стиль1"/>
    <w:basedOn w:val="1"/>
    <w:link w:val="1f2"/>
    <w:rPr>
      <w:sz w:val="28"/>
    </w:rPr>
  </w:style>
  <w:style w:type="paragraph" w:customStyle="1" w:styleId="152">
    <w:name w:val="Обычный15"/>
    <w:link w:val="153"/>
    <w:rPr>
      <w:sz w:val="24"/>
    </w:rPr>
  </w:style>
  <w:style w:type="character" w:customStyle="1" w:styleId="153">
    <w:name w:val="Обычный15"/>
    <w:link w:val="152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80">
    <w:name w:val="Обычный18"/>
    <w:link w:val="181"/>
    <w:rPr>
      <w:sz w:val="24"/>
    </w:rPr>
  </w:style>
  <w:style w:type="character" w:customStyle="1" w:styleId="181">
    <w:name w:val="Обычный18"/>
    <w:link w:val="180"/>
    <w:rPr>
      <w:sz w:val="24"/>
    </w:rPr>
  </w:style>
  <w:style w:type="paragraph" w:customStyle="1" w:styleId="220">
    <w:name w:val="Гиперссылка22"/>
    <w:link w:val="221"/>
    <w:rPr>
      <w:color w:val="0000FF"/>
      <w:u w:val="single"/>
    </w:rPr>
  </w:style>
  <w:style w:type="character" w:customStyle="1" w:styleId="221">
    <w:name w:val="Гиперссылка22"/>
    <w:link w:val="220"/>
    <w:rPr>
      <w:color w:val="0000FF"/>
      <w:u w:val="single"/>
    </w:rPr>
  </w:style>
  <w:style w:type="paragraph" w:customStyle="1" w:styleId="310">
    <w:name w:val="Основной текст с отступом 31"/>
    <w:basedOn w:val="a"/>
    <w:link w:val="311"/>
    <w:pPr>
      <w:widowControl w:val="0"/>
      <w:ind w:firstLine="567"/>
      <w:jc w:val="both"/>
    </w:pPr>
    <w:rPr>
      <w:rFonts w:ascii="Arial" w:hAnsi="Arial"/>
    </w:rPr>
  </w:style>
  <w:style w:type="character" w:customStyle="1" w:styleId="311">
    <w:name w:val="Основной текст с отступом 31"/>
    <w:basedOn w:val="1"/>
    <w:link w:val="310"/>
    <w:rPr>
      <w:rFonts w:ascii="Arial" w:hAnsi="Arial"/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000080"/>
      <w:sz w:val="24"/>
    </w:rPr>
  </w:style>
  <w:style w:type="paragraph" w:customStyle="1" w:styleId="ConsNormal">
    <w:name w:val="ConsNormal"/>
    <w:link w:val="ConsNormal0"/>
    <w:pPr>
      <w:widowControl w:val="0"/>
      <w:ind w:firstLine="720"/>
      <w:jc w:val="both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120">
    <w:name w:val="Основной шрифт абзаца12"/>
    <w:link w:val="121"/>
  </w:style>
  <w:style w:type="character" w:customStyle="1" w:styleId="121">
    <w:name w:val="Основной шрифт абзаца12"/>
    <w:link w:val="120"/>
  </w:style>
  <w:style w:type="paragraph" w:customStyle="1" w:styleId="1f4">
    <w:name w:val="Знак сноски1"/>
    <w:link w:val="1f5"/>
    <w:rPr>
      <w:vertAlign w:val="superscript"/>
    </w:rPr>
  </w:style>
  <w:style w:type="character" w:customStyle="1" w:styleId="1f5">
    <w:name w:val="Знак сноски1"/>
    <w:link w:val="1f4"/>
    <w:rPr>
      <w:vertAlign w:val="superscript"/>
    </w:rPr>
  </w:style>
  <w:style w:type="paragraph" w:customStyle="1" w:styleId="170">
    <w:name w:val="Обычный17"/>
    <w:link w:val="171"/>
    <w:rPr>
      <w:sz w:val="24"/>
    </w:rPr>
  </w:style>
  <w:style w:type="character" w:customStyle="1" w:styleId="171">
    <w:name w:val="Обычный17"/>
    <w:link w:val="170"/>
    <w:rPr>
      <w:sz w:val="24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1f6">
    <w:name w:val="Гиперссылка1"/>
    <w:link w:val="af7"/>
    <w:rPr>
      <w:color w:val="0000FF"/>
      <w:u w:val="single"/>
    </w:rPr>
  </w:style>
  <w:style w:type="character" w:styleId="af7">
    <w:name w:val="Hyperlink"/>
    <w:link w:val="1f6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rFonts w:ascii="Calibri" w:hAnsi="Calibri"/>
      <w:sz w:val="20"/>
    </w:rPr>
  </w:style>
  <w:style w:type="character" w:customStyle="1" w:styleId="Footnote0">
    <w:name w:val="Footnote"/>
    <w:basedOn w:val="1"/>
    <w:link w:val="Footnote"/>
    <w:rPr>
      <w:rFonts w:ascii="Calibri" w:hAnsi="Calibri"/>
      <w:sz w:val="20"/>
    </w:rPr>
  </w:style>
  <w:style w:type="paragraph" w:customStyle="1" w:styleId="38">
    <w:name w:val="Гиперссылка3"/>
    <w:link w:val="39"/>
    <w:rPr>
      <w:color w:val="0000FF"/>
      <w:u w:val="single"/>
    </w:rPr>
  </w:style>
  <w:style w:type="character" w:customStyle="1" w:styleId="39">
    <w:name w:val="Гиперссылка3"/>
    <w:link w:val="38"/>
    <w:rPr>
      <w:color w:val="0000FF"/>
      <w:u w:val="single"/>
    </w:rPr>
  </w:style>
  <w:style w:type="paragraph" w:customStyle="1" w:styleId="1f7">
    <w:name w:val="Гиперссылка1"/>
    <w:link w:val="1f8"/>
    <w:rPr>
      <w:color w:val="0000FF"/>
      <w:u w:val="single"/>
    </w:rPr>
  </w:style>
  <w:style w:type="character" w:customStyle="1" w:styleId="1f8">
    <w:name w:val="Гиперссылка1"/>
    <w:link w:val="1f7"/>
    <w:rPr>
      <w:color w:val="0000FF"/>
      <w:u w:val="single"/>
    </w:rPr>
  </w:style>
  <w:style w:type="paragraph" w:styleId="1f9">
    <w:name w:val="toc 1"/>
    <w:link w:val="1fa"/>
    <w:uiPriority w:val="39"/>
    <w:rPr>
      <w:rFonts w:ascii="XO Thames" w:hAnsi="XO Thames"/>
      <w:b/>
    </w:rPr>
  </w:style>
  <w:style w:type="character" w:customStyle="1" w:styleId="1fa">
    <w:name w:val="Оглавление 1 Знак"/>
    <w:link w:val="1f9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f8">
    <w:name w:val="Body Text"/>
    <w:basedOn w:val="a"/>
    <w:link w:val="af9"/>
    <w:pPr>
      <w:spacing w:after="120"/>
    </w:pPr>
  </w:style>
  <w:style w:type="character" w:customStyle="1" w:styleId="af9">
    <w:name w:val="Основной текст Знак"/>
    <w:basedOn w:val="1"/>
    <w:link w:val="af8"/>
    <w:rPr>
      <w:sz w:val="24"/>
    </w:rPr>
  </w:style>
  <w:style w:type="paragraph" w:customStyle="1" w:styleId="afa">
    <w:name w:val="Всегда"/>
    <w:basedOn w:val="a"/>
    <w:link w:val="afb"/>
    <w:pPr>
      <w:tabs>
        <w:tab w:val="left" w:pos="0"/>
      </w:tabs>
    </w:pPr>
  </w:style>
  <w:style w:type="character" w:customStyle="1" w:styleId="afb">
    <w:name w:val="Всегда"/>
    <w:basedOn w:val="1"/>
    <w:link w:val="afa"/>
    <w:rPr>
      <w:sz w:val="24"/>
    </w:rPr>
  </w:style>
  <w:style w:type="paragraph" w:customStyle="1" w:styleId="1fb">
    <w:name w:val="Основной шрифт абзаца1"/>
    <w:link w:val="1fc"/>
  </w:style>
  <w:style w:type="character" w:customStyle="1" w:styleId="1fc">
    <w:name w:val="Основной шрифт абзаца1"/>
    <w:link w:val="1fb"/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maintxt">
    <w:name w:val="maintxt"/>
    <w:basedOn w:val="a"/>
    <w:link w:val="maintxt0"/>
    <w:pPr>
      <w:spacing w:beforeAutospacing="1" w:afterAutospacing="1"/>
      <w:jc w:val="both"/>
    </w:pPr>
    <w:rPr>
      <w:rFonts w:ascii="Verdana" w:hAnsi="Verdana"/>
    </w:rPr>
  </w:style>
  <w:style w:type="character" w:customStyle="1" w:styleId="maintxt0">
    <w:name w:val="maintxt"/>
    <w:basedOn w:val="1"/>
    <w:link w:val="maintxt"/>
    <w:rPr>
      <w:rFonts w:ascii="Verdana" w:hAnsi="Verdana"/>
      <w:sz w:val="24"/>
    </w:rPr>
  </w:style>
  <w:style w:type="paragraph" w:customStyle="1" w:styleId="afc">
    <w:name w:val="Прижатый влево"/>
    <w:basedOn w:val="a"/>
    <w:next w:val="a"/>
    <w:link w:val="afd"/>
    <w:pPr>
      <w:widowControl w:val="0"/>
    </w:pPr>
    <w:rPr>
      <w:rFonts w:ascii="Arial" w:hAnsi="Arial"/>
    </w:rPr>
  </w:style>
  <w:style w:type="character" w:customStyle="1" w:styleId="afd">
    <w:name w:val="Прижатый влево"/>
    <w:basedOn w:val="1"/>
    <w:link w:val="afc"/>
    <w:rPr>
      <w:rFonts w:ascii="Arial" w:hAnsi="Arial"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1fd">
    <w:name w:val="Строгий1"/>
    <w:link w:val="1fe"/>
    <w:rPr>
      <w:b/>
    </w:rPr>
  </w:style>
  <w:style w:type="character" w:customStyle="1" w:styleId="1fe">
    <w:name w:val="Строгий1"/>
    <w:link w:val="1fd"/>
    <w:rPr>
      <w:b/>
    </w:rPr>
  </w:style>
  <w:style w:type="paragraph" w:customStyle="1" w:styleId="1ff">
    <w:name w:val="Обычный1"/>
    <w:link w:val="1ff0"/>
    <w:rPr>
      <w:sz w:val="24"/>
    </w:rPr>
  </w:style>
  <w:style w:type="character" w:customStyle="1" w:styleId="1ff0">
    <w:name w:val="Обычный1"/>
    <w:link w:val="1ff"/>
    <w:rPr>
      <w:sz w:val="24"/>
    </w:rPr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142">
    <w:name w:val="Гиперссылка14"/>
    <w:link w:val="143"/>
    <w:rPr>
      <w:color w:val="0000FF"/>
      <w:u w:val="single"/>
    </w:rPr>
  </w:style>
  <w:style w:type="character" w:customStyle="1" w:styleId="143">
    <w:name w:val="Гиперссылка14"/>
    <w:link w:val="142"/>
    <w:rPr>
      <w:color w:val="0000FF"/>
      <w:u w:val="single"/>
    </w:rPr>
  </w:style>
  <w:style w:type="paragraph" w:customStyle="1" w:styleId="124">
    <w:name w:val="Обычный12"/>
    <w:link w:val="125"/>
    <w:rPr>
      <w:sz w:val="24"/>
    </w:rPr>
  </w:style>
  <w:style w:type="character" w:customStyle="1" w:styleId="125">
    <w:name w:val="Обычный12"/>
    <w:link w:val="124"/>
    <w:rPr>
      <w:sz w:val="24"/>
    </w:rPr>
  </w:style>
  <w:style w:type="paragraph" w:customStyle="1" w:styleId="Pro-List1">
    <w:name w:val="Pro-List #1"/>
    <w:basedOn w:val="a"/>
    <w:link w:val="Pro-List10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/>
    </w:rPr>
  </w:style>
  <w:style w:type="character" w:customStyle="1" w:styleId="Pro-List10">
    <w:name w:val="Pro-List #1"/>
    <w:basedOn w:val="1"/>
    <w:link w:val="Pro-List1"/>
    <w:rPr>
      <w:rFonts w:ascii="Georgia" w:hAnsi="Georgia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customStyle="1" w:styleId="322">
    <w:name w:val="Основной шрифт абзаца32"/>
    <w:link w:val="323"/>
  </w:style>
  <w:style w:type="character" w:customStyle="1" w:styleId="323">
    <w:name w:val="Основной шрифт абзаца32"/>
    <w:link w:val="322"/>
  </w:style>
  <w:style w:type="paragraph" w:customStyle="1" w:styleId="81">
    <w:name w:val="заголовок 8"/>
    <w:basedOn w:val="a"/>
    <w:next w:val="a"/>
    <w:link w:val="82"/>
    <w:pPr>
      <w:keepNext/>
      <w:ind w:firstLine="567"/>
      <w:jc w:val="both"/>
    </w:pPr>
  </w:style>
  <w:style w:type="character" w:customStyle="1" w:styleId="82">
    <w:name w:val="заголовок 8"/>
    <w:basedOn w:val="1"/>
    <w:link w:val="81"/>
    <w:rPr>
      <w:sz w:val="24"/>
    </w:rPr>
  </w:style>
  <w:style w:type="paragraph" w:customStyle="1" w:styleId="230">
    <w:name w:val="Гиперссылка23"/>
    <w:link w:val="231"/>
    <w:rPr>
      <w:color w:val="0000FF"/>
      <w:u w:val="single"/>
    </w:rPr>
  </w:style>
  <w:style w:type="character" w:customStyle="1" w:styleId="231">
    <w:name w:val="Гиперссылка23"/>
    <w:link w:val="230"/>
    <w:rPr>
      <w:color w:val="0000FF"/>
      <w:u w:val="single"/>
    </w:rPr>
  </w:style>
  <w:style w:type="paragraph" w:styleId="55">
    <w:name w:val="toc 5"/>
    <w:link w:val="56"/>
    <w:uiPriority w:val="39"/>
    <w:pPr>
      <w:ind w:left="800"/>
    </w:pPr>
  </w:style>
  <w:style w:type="character" w:customStyle="1" w:styleId="56">
    <w:name w:val="Оглавление 5 Знак"/>
    <w:link w:val="55"/>
  </w:style>
  <w:style w:type="paragraph" w:customStyle="1" w:styleId="134">
    <w:name w:val="Основной шрифт абзаца13"/>
    <w:link w:val="135"/>
  </w:style>
  <w:style w:type="character" w:customStyle="1" w:styleId="135">
    <w:name w:val="Основной шрифт абзаца13"/>
    <w:link w:val="134"/>
  </w:style>
  <w:style w:type="paragraph" w:styleId="afe">
    <w:name w:val="Plain Text"/>
    <w:basedOn w:val="a"/>
    <w:link w:val="aff"/>
    <w:rPr>
      <w:rFonts w:ascii="Courier New" w:hAnsi="Courier New"/>
      <w:sz w:val="20"/>
    </w:rPr>
  </w:style>
  <w:style w:type="character" w:customStyle="1" w:styleId="aff">
    <w:name w:val="Текст Знак"/>
    <w:basedOn w:val="1"/>
    <w:link w:val="afe"/>
    <w:rPr>
      <w:rFonts w:ascii="Courier New" w:hAnsi="Courier New"/>
      <w:sz w:val="20"/>
    </w:rPr>
  </w:style>
  <w:style w:type="paragraph" w:customStyle="1" w:styleId="110">
    <w:name w:val="Обычный110"/>
    <w:link w:val="1100"/>
    <w:rPr>
      <w:sz w:val="24"/>
    </w:rPr>
  </w:style>
  <w:style w:type="character" w:customStyle="1" w:styleId="1100">
    <w:name w:val="Обычный110"/>
    <w:link w:val="110"/>
    <w:rPr>
      <w:sz w:val="24"/>
    </w:rPr>
  </w:style>
  <w:style w:type="paragraph" w:styleId="aff0">
    <w:name w:val="No Spacing"/>
    <w:link w:val="aff1"/>
    <w:uiPriority w:val="1"/>
    <w:qFormat/>
    <w:pPr>
      <w:spacing w:line="274" w:lineRule="exact"/>
      <w:ind w:firstLine="340"/>
      <w:jc w:val="both"/>
    </w:pPr>
    <w:rPr>
      <w:rFonts w:ascii="Calibri" w:hAnsi="Calibri"/>
      <w:sz w:val="22"/>
    </w:rPr>
  </w:style>
  <w:style w:type="character" w:customStyle="1" w:styleId="aff1">
    <w:name w:val="Без интервала Знак"/>
    <w:link w:val="aff0"/>
    <w:rPr>
      <w:rFonts w:ascii="Calibri" w:hAnsi="Calibri"/>
      <w:sz w:val="22"/>
    </w:rPr>
  </w:style>
  <w:style w:type="paragraph" w:customStyle="1" w:styleId="222">
    <w:name w:val="Основной шрифт абзаца22"/>
    <w:link w:val="223"/>
  </w:style>
  <w:style w:type="character" w:customStyle="1" w:styleId="223">
    <w:name w:val="Основной шрифт абзаца22"/>
    <w:link w:val="222"/>
  </w:style>
  <w:style w:type="paragraph" w:styleId="aff2">
    <w:name w:val="Subtitle"/>
    <w:link w:val="af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3">
    <w:name w:val="Подзаголовок Знак"/>
    <w:link w:val="aff2"/>
    <w:rPr>
      <w:rFonts w:ascii="XO Thames" w:hAnsi="XO Thames"/>
      <w:i/>
      <w:color w:val="616161"/>
      <w:sz w:val="24"/>
    </w:rPr>
  </w:style>
  <w:style w:type="paragraph" w:customStyle="1" w:styleId="29">
    <w:name w:val="Стиль2"/>
    <w:basedOn w:val="a"/>
    <w:link w:val="2a"/>
    <w:pPr>
      <w:ind w:left="-108"/>
    </w:pPr>
    <w:rPr>
      <w:b/>
    </w:rPr>
  </w:style>
  <w:style w:type="character" w:customStyle="1" w:styleId="2a">
    <w:name w:val="Стиль2"/>
    <w:basedOn w:val="1"/>
    <w:link w:val="29"/>
    <w:rPr>
      <w:b/>
      <w:sz w:val="24"/>
    </w:rPr>
  </w:style>
  <w:style w:type="paragraph" w:styleId="aff4">
    <w:name w:val="Balloon Text"/>
    <w:basedOn w:val="a"/>
    <w:link w:val="aff5"/>
    <w:rPr>
      <w:rFonts w:ascii="Tahoma" w:hAnsi="Tahoma"/>
      <w:sz w:val="16"/>
    </w:rPr>
  </w:style>
  <w:style w:type="character" w:customStyle="1" w:styleId="aff5">
    <w:name w:val="Текст выноски Знак"/>
    <w:basedOn w:val="1"/>
    <w:link w:val="aff4"/>
    <w:rPr>
      <w:rFonts w:ascii="Tahoma" w:hAnsi="Tahoma"/>
      <w:sz w:val="16"/>
    </w:rPr>
  </w:style>
  <w:style w:type="paragraph" w:customStyle="1" w:styleId="1ff1">
    <w:name w:val="Обычный1"/>
    <w:link w:val="1ff2"/>
    <w:rPr>
      <w:sz w:val="24"/>
    </w:rPr>
  </w:style>
  <w:style w:type="character" w:customStyle="1" w:styleId="1ff2">
    <w:name w:val="Обычный1"/>
    <w:link w:val="1ff1"/>
    <w:rPr>
      <w:sz w:val="24"/>
    </w:rPr>
  </w:style>
  <w:style w:type="paragraph" w:customStyle="1" w:styleId="FootnoteTextChar">
    <w:name w:val="Footnote Text Char"/>
    <w:link w:val="FootnoteTextChar0"/>
  </w:style>
  <w:style w:type="character" w:customStyle="1" w:styleId="FootnoteTextChar0">
    <w:name w:val="Footnote Text Char"/>
    <w:link w:val="FootnoteTextChar"/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6">
    <w:name w:val="Гипертекстовая ссылка"/>
    <w:link w:val="aff7"/>
    <w:rPr>
      <w:b/>
      <w:color w:val="008000"/>
    </w:rPr>
  </w:style>
  <w:style w:type="character" w:customStyle="1" w:styleId="aff7">
    <w:name w:val="Гипертекстовая ссылка"/>
    <w:link w:val="aff6"/>
    <w:rPr>
      <w:b/>
      <w:color w:val="008000"/>
    </w:rPr>
  </w:style>
  <w:style w:type="paragraph" w:customStyle="1" w:styleId="2b">
    <w:name w:val="Гиперссылка2"/>
    <w:link w:val="2c"/>
    <w:rPr>
      <w:color w:val="0000FF"/>
      <w:u w:val="single"/>
    </w:rPr>
  </w:style>
  <w:style w:type="character" w:customStyle="1" w:styleId="2c">
    <w:name w:val="Гиперссылка2"/>
    <w:link w:val="2b"/>
    <w:rPr>
      <w:color w:val="0000FF"/>
      <w:u w:val="single"/>
    </w:rPr>
  </w:style>
  <w:style w:type="paragraph" w:styleId="aff8">
    <w:name w:val="Title"/>
    <w:link w:val="aff9"/>
    <w:uiPriority w:val="10"/>
    <w:qFormat/>
    <w:rPr>
      <w:rFonts w:ascii="XO Thames" w:hAnsi="XO Thames"/>
      <w:b/>
      <w:sz w:val="52"/>
    </w:rPr>
  </w:style>
  <w:style w:type="character" w:customStyle="1" w:styleId="aff9">
    <w:name w:val="Заголовок Знак"/>
    <w:link w:val="aff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ff3">
    <w:name w:val="Обычный1"/>
    <w:link w:val="1ff4"/>
    <w:rPr>
      <w:sz w:val="24"/>
    </w:rPr>
  </w:style>
  <w:style w:type="character" w:customStyle="1" w:styleId="1ff4">
    <w:name w:val="Обычный1"/>
    <w:link w:val="1ff3"/>
    <w:rPr>
      <w:sz w:val="24"/>
    </w:rPr>
  </w:style>
  <w:style w:type="paragraph" w:customStyle="1" w:styleId="126">
    <w:name w:val="Гиперссылка12"/>
    <w:link w:val="127"/>
    <w:rPr>
      <w:color w:val="0563C1"/>
      <w:u w:val="single"/>
    </w:rPr>
  </w:style>
  <w:style w:type="character" w:customStyle="1" w:styleId="127">
    <w:name w:val="Гиперссылка12"/>
    <w:link w:val="126"/>
    <w:rPr>
      <w:color w:val="0563C1"/>
      <w:u w:val="single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ff5">
    <w:name w:val="Гиперссылка1"/>
    <w:link w:val="1ff6"/>
    <w:rPr>
      <w:color w:val="0000FF"/>
      <w:u w:val="single"/>
    </w:rPr>
  </w:style>
  <w:style w:type="character" w:customStyle="1" w:styleId="1ff6">
    <w:name w:val="Гиперссылка1"/>
    <w:link w:val="1ff5"/>
    <w:rPr>
      <w:color w:val="0000FF"/>
      <w:u w:val="single"/>
    </w:rPr>
  </w:style>
  <w:style w:type="paragraph" w:customStyle="1" w:styleId="Pro-List2">
    <w:name w:val="Pro-List #2"/>
    <w:basedOn w:val="a"/>
    <w:link w:val="Pro-List20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/>
    </w:rPr>
  </w:style>
  <w:style w:type="character" w:customStyle="1" w:styleId="Pro-List20">
    <w:name w:val="Pro-List #2"/>
    <w:basedOn w:val="1"/>
    <w:link w:val="Pro-List2"/>
    <w:rPr>
      <w:rFonts w:ascii="Georgia" w:hAnsi="Georgia"/>
      <w:sz w:val="24"/>
    </w:rPr>
  </w:style>
  <w:style w:type="paragraph" w:customStyle="1" w:styleId="3a">
    <w:name w:val="Основной шрифт абзаца3"/>
    <w:link w:val="3b"/>
  </w:style>
  <w:style w:type="character" w:customStyle="1" w:styleId="3b">
    <w:name w:val="Основной шрифт абзаца3"/>
    <w:link w:val="3a"/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144">
    <w:name w:val="Основной шрифт абзаца14"/>
    <w:link w:val="145"/>
  </w:style>
  <w:style w:type="character" w:customStyle="1" w:styleId="145">
    <w:name w:val="Основной шрифт абзаца14"/>
    <w:link w:val="144"/>
  </w:style>
  <w:style w:type="table" w:styleId="af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l">
    <w:name w:val="hl"/>
    <w:basedOn w:val="a0"/>
    <w:rsid w:val="00BD5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61763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demo=1&amp;base=LAW&amp;n=327805&amp;date=22.06.2022&amp;dst=100080&amp;fie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demo=1&amp;base=LAW&amp;n=285455&amp;date=22.06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1&amp;base=LAW&amp;n=285455&amp;date=22.06.2022&amp;dst=105235&amp;fie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48324-EE63-42DE-98D4-840DF0601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7190</TotalTime>
  <Pages>10</Pages>
  <Words>3852</Words>
  <Characters>21959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TatarinovaOA</cp:lastModifiedBy>
  <cp:revision>429</cp:revision>
  <cp:lastPrinted>2022-07-13T09:17:00Z</cp:lastPrinted>
  <dcterms:created xsi:type="dcterms:W3CDTF">2019-03-26T04:38:00Z</dcterms:created>
  <dcterms:modified xsi:type="dcterms:W3CDTF">2022-10-03T12:41:00Z</dcterms:modified>
</cp:coreProperties>
</file>