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456" w:rsidRDefault="00A831F4" w:rsidP="006E4456">
      <w:pPr>
        <w:pStyle w:val="af0"/>
        <w:tabs>
          <w:tab w:val="left" w:pos="6804"/>
          <w:tab w:val="left" w:pos="6946"/>
        </w:tabs>
        <w:ind w:right="-1"/>
        <w:jc w:val="both"/>
      </w:pPr>
      <w:r>
        <w:t xml:space="preserve">                                                                               </w:t>
      </w:r>
      <w:r w:rsidR="006E4456">
        <w:t>УТВЕРЖДАЮ:</w:t>
      </w:r>
    </w:p>
    <w:p w:rsidR="006E4456" w:rsidRPr="00AA0C98" w:rsidRDefault="006E4456" w:rsidP="006E4456">
      <w:pPr>
        <w:pStyle w:val="af0"/>
        <w:tabs>
          <w:tab w:val="left" w:pos="6804"/>
          <w:tab w:val="left" w:pos="6946"/>
        </w:tabs>
        <w:ind w:left="5529" w:right="-1" w:hanging="4820"/>
        <w:jc w:val="left"/>
      </w:pPr>
      <w:r>
        <w:t xml:space="preserve">                                                  </w:t>
      </w:r>
      <w:r w:rsidR="00801F1E">
        <w:t xml:space="preserve">                   П</w:t>
      </w:r>
      <w:r>
        <w:t>редседател</w:t>
      </w:r>
      <w:r w:rsidR="00801F1E">
        <w:t>ь</w:t>
      </w:r>
      <w:r>
        <w:t xml:space="preserve">                                               Счётной </w:t>
      </w:r>
      <w:r w:rsidRPr="00AA0C98">
        <w:t>палаты</w:t>
      </w:r>
    </w:p>
    <w:p w:rsidR="006E4456" w:rsidRPr="00AA0C98" w:rsidRDefault="006E4456" w:rsidP="006E4456">
      <w:pPr>
        <w:pStyle w:val="af0"/>
        <w:ind w:right="-1"/>
        <w:jc w:val="both"/>
      </w:pPr>
      <w:r>
        <w:t xml:space="preserve">                                                                               </w:t>
      </w:r>
      <w:r w:rsidRPr="00AA0C98">
        <w:t>города Нефтеюганска</w:t>
      </w:r>
    </w:p>
    <w:p w:rsidR="006E4456" w:rsidRPr="00AA0C98" w:rsidRDefault="006E4456" w:rsidP="006E4456">
      <w:pPr>
        <w:pStyle w:val="af0"/>
        <w:ind w:right="-1"/>
        <w:jc w:val="both"/>
      </w:pPr>
      <w:r>
        <w:t xml:space="preserve">                                                                           </w:t>
      </w:r>
      <w:r w:rsidR="008E0D3B">
        <w:t xml:space="preserve">    </w:t>
      </w:r>
      <w:r w:rsidRPr="00AA0C98">
        <w:t>___</w:t>
      </w:r>
      <w:r>
        <w:t>______</w:t>
      </w:r>
      <w:r w:rsidRPr="00AA0C98">
        <w:t>___</w:t>
      </w:r>
      <w:r w:rsidR="00801F1E">
        <w:t>С.А. Гичкина</w:t>
      </w:r>
    </w:p>
    <w:p w:rsidR="006E4456" w:rsidRPr="00AA0C98" w:rsidRDefault="006E4456" w:rsidP="006E4456">
      <w:pPr>
        <w:pStyle w:val="af0"/>
        <w:ind w:right="-1"/>
        <w:jc w:val="both"/>
        <w:rPr>
          <w:i/>
        </w:rPr>
      </w:pPr>
      <w:r>
        <w:t xml:space="preserve">                                                                               </w:t>
      </w:r>
      <w:r w:rsidRPr="00AA0C98">
        <w:t>«</w:t>
      </w:r>
      <w:r w:rsidR="00B17BCA">
        <w:t>18</w:t>
      </w:r>
      <w:r w:rsidRPr="00AA0C98">
        <w:t xml:space="preserve">» </w:t>
      </w:r>
      <w:r>
        <w:t>апреля</w:t>
      </w:r>
      <w:r w:rsidRPr="00AA0C98">
        <w:t xml:space="preserve"> 20</w:t>
      </w:r>
      <w:r w:rsidR="00362590">
        <w:t>2</w:t>
      </w:r>
      <w:r w:rsidR="00B17BCA">
        <w:t>2</w:t>
      </w:r>
      <w:r w:rsidRPr="00AA0C98">
        <w:t xml:space="preserve"> г</w:t>
      </w:r>
      <w:r>
        <w:t>ода</w:t>
      </w:r>
    </w:p>
    <w:p w:rsidR="006E4456" w:rsidRPr="00AA0C98" w:rsidRDefault="006E4456" w:rsidP="006E4456">
      <w:pPr>
        <w:pStyle w:val="af0"/>
        <w:tabs>
          <w:tab w:val="left" w:pos="6804"/>
          <w:tab w:val="left" w:pos="6946"/>
        </w:tabs>
        <w:ind w:right="-1"/>
        <w:jc w:val="both"/>
      </w:pPr>
    </w:p>
    <w:p w:rsidR="002A41B3" w:rsidRPr="00661D25" w:rsidRDefault="008E0D3B" w:rsidP="00F45FC1">
      <w:pPr>
        <w:pStyle w:val="2"/>
        <w:ind w:right="-1"/>
      </w:pPr>
      <w:r>
        <w:t>отчЁ</w:t>
      </w:r>
      <w:r w:rsidR="002A41B3" w:rsidRPr="00AA0C98">
        <w:t>т</w:t>
      </w:r>
    </w:p>
    <w:p w:rsidR="002A41B3" w:rsidRPr="00661D25" w:rsidRDefault="002A41B3" w:rsidP="00F45FC1">
      <w:pPr>
        <w:pStyle w:val="2"/>
        <w:ind w:right="-1"/>
      </w:pPr>
      <w:r w:rsidRPr="00661D25">
        <w:t>о результатах контрольного мероприятия</w:t>
      </w:r>
    </w:p>
    <w:p w:rsidR="00DE6112" w:rsidRDefault="00B64199" w:rsidP="00F45FC1">
      <w:pPr>
        <w:tabs>
          <w:tab w:val="left" w:pos="567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84B">
        <w:rPr>
          <w:rFonts w:ascii="Times New Roman" w:hAnsi="Times New Roman"/>
          <w:b/>
          <w:sz w:val="28"/>
          <w:szCs w:val="28"/>
        </w:rPr>
        <w:t>«Внешняя проверка годовой бюджетной отчётности за 20</w:t>
      </w:r>
      <w:r w:rsidR="00B73797">
        <w:rPr>
          <w:rFonts w:ascii="Times New Roman" w:hAnsi="Times New Roman"/>
          <w:b/>
          <w:sz w:val="28"/>
          <w:szCs w:val="28"/>
        </w:rPr>
        <w:t>2</w:t>
      </w:r>
      <w:r w:rsidR="00B17BCA">
        <w:rPr>
          <w:rFonts w:ascii="Times New Roman" w:hAnsi="Times New Roman"/>
          <w:b/>
          <w:sz w:val="28"/>
          <w:szCs w:val="28"/>
        </w:rPr>
        <w:t>1</w:t>
      </w:r>
      <w:r w:rsidRPr="00D3684B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DE6112" w:rsidRDefault="00CF4100" w:rsidP="001432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="002A41B3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362590" w:rsidRPr="00362590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17BCA" w:rsidRPr="00B17BCA">
        <w:rPr>
          <w:rFonts w:ascii="Times New Roman" w:hAnsi="Times New Roman" w:cs="Times New Roman"/>
          <w:sz w:val="28"/>
          <w:szCs w:val="28"/>
        </w:rPr>
        <w:t>12 плана работы Счётной палаты на 2022 год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, </w:t>
      </w:r>
      <w:r w:rsidR="002C4A4A" w:rsidRPr="002C4A4A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председателя Счётной палаты 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от </w:t>
      </w:r>
      <w:r w:rsidR="00362590">
        <w:rPr>
          <w:rFonts w:ascii="Times New Roman" w:hAnsi="Times New Roman" w:cs="Times New Roman"/>
          <w:sz w:val="28"/>
          <w:szCs w:val="28"/>
        </w:rPr>
        <w:t>1</w:t>
      </w:r>
      <w:r w:rsidR="000E6E9B">
        <w:rPr>
          <w:rFonts w:ascii="Times New Roman" w:hAnsi="Times New Roman" w:cs="Times New Roman"/>
          <w:sz w:val="28"/>
          <w:szCs w:val="28"/>
        </w:rPr>
        <w:t>1</w:t>
      </w:r>
      <w:r w:rsidR="001028FC" w:rsidRPr="00661D25">
        <w:rPr>
          <w:rFonts w:ascii="Times New Roman" w:hAnsi="Times New Roman" w:cs="Times New Roman"/>
          <w:sz w:val="28"/>
          <w:szCs w:val="28"/>
        </w:rPr>
        <w:t>.</w:t>
      </w:r>
      <w:r w:rsidR="00B64199">
        <w:rPr>
          <w:rFonts w:ascii="Times New Roman" w:hAnsi="Times New Roman" w:cs="Times New Roman"/>
          <w:sz w:val="28"/>
          <w:szCs w:val="28"/>
        </w:rPr>
        <w:t>03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362590">
        <w:rPr>
          <w:rFonts w:ascii="Times New Roman" w:eastAsia="Times New Roman" w:hAnsi="Times New Roman" w:cs="Times New Roman"/>
          <w:sz w:val="28"/>
          <w:szCs w:val="28"/>
        </w:rPr>
        <w:t>2</w:t>
      </w:r>
      <w:r w:rsidR="000E6E9B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E6E9B" w:rsidRPr="000E6E9B">
        <w:rPr>
          <w:rFonts w:ascii="Times New Roman" w:eastAsia="Times New Roman" w:hAnsi="Times New Roman" w:cs="Times New Roman"/>
          <w:sz w:val="28"/>
          <w:szCs w:val="28"/>
        </w:rPr>
        <w:t>12-од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контрольного мероприятия».</w:t>
      </w:r>
    </w:p>
    <w:p w:rsidR="00B64199" w:rsidRDefault="002A41B3" w:rsidP="001432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2.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D25">
        <w:rPr>
          <w:rFonts w:ascii="Times New Roman" w:hAnsi="Times New Roman" w:cs="Times New Roman"/>
          <w:b/>
          <w:sz w:val="28"/>
          <w:szCs w:val="28"/>
        </w:rPr>
        <w:t> Пре</w:t>
      </w:r>
      <w:r w:rsidR="009E100A" w:rsidRPr="00661D25">
        <w:rPr>
          <w:rFonts w:ascii="Times New Roman" w:hAnsi="Times New Roman" w:cs="Times New Roman"/>
          <w:b/>
          <w:sz w:val="28"/>
          <w:szCs w:val="28"/>
        </w:rPr>
        <w:t>дмет контрольного мероприятия:</w:t>
      </w:r>
      <w:r w:rsidR="003E0EF0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</w:t>
      </w:r>
      <w:bookmarkStart w:id="0" w:name="_Hlk479671800"/>
      <w:r w:rsidR="00B64199" w:rsidRPr="00B64199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 города.</w:t>
      </w:r>
    </w:p>
    <w:bookmarkEnd w:id="0"/>
    <w:p w:rsidR="001028FC" w:rsidRPr="008E0D3B" w:rsidRDefault="002A41B3" w:rsidP="001432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 xml:space="preserve">3. Объект </w:t>
      </w:r>
      <w:r w:rsidR="00B64199">
        <w:rPr>
          <w:rFonts w:ascii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1042DC" w:rsidRPr="008E0D3B">
        <w:rPr>
          <w:rFonts w:ascii="Times New Roman" w:hAnsi="Times New Roman" w:cs="Times New Roman"/>
          <w:sz w:val="28"/>
          <w:szCs w:val="28"/>
        </w:rPr>
        <w:t>к</w:t>
      </w:r>
      <w:r w:rsidR="0021368E" w:rsidRPr="008E0D3B">
        <w:rPr>
          <w:rFonts w:ascii="Times New Roman" w:hAnsi="Times New Roman" w:cs="Times New Roman"/>
          <w:sz w:val="28"/>
          <w:szCs w:val="28"/>
        </w:rPr>
        <w:t xml:space="preserve">омитет культуры </w:t>
      </w:r>
      <w:r w:rsidR="00466D75" w:rsidRPr="008E0D3B">
        <w:rPr>
          <w:rFonts w:ascii="Times New Roman" w:hAnsi="Times New Roman" w:cs="Times New Roman"/>
          <w:sz w:val="28"/>
          <w:szCs w:val="28"/>
        </w:rPr>
        <w:t xml:space="preserve">и туризма </w:t>
      </w:r>
      <w:r w:rsidR="00B64199" w:rsidRPr="008E0D3B">
        <w:rPr>
          <w:rFonts w:ascii="Times New Roman" w:hAnsi="Times New Roman" w:cs="Times New Roman"/>
          <w:sz w:val="28"/>
          <w:szCs w:val="28"/>
        </w:rPr>
        <w:t>администрации города Нефтеюганска.</w:t>
      </w:r>
    </w:p>
    <w:p w:rsidR="00DE6112" w:rsidRDefault="002A41B3" w:rsidP="001432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4. Срок пров</w:t>
      </w:r>
      <w:r w:rsidR="000E299F" w:rsidRPr="00661D25">
        <w:rPr>
          <w:rFonts w:ascii="Times New Roman" w:hAnsi="Times New Roman" w:cs="Times New Roman"/>
          <w:b/>
          <w:sz w:val="28"/>
          <w:szCs w:val="28"/>
        </w:rPr>
        <w:t>едения контрольного</w:t>
      </w:r>
      <w:r w:rsidR="00EE45DE" w:rsidRPr="00661D25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F403B9" w:rsidRPr="00661D25">
        <w:rPr>
          <w:rFonts w:ascii="Times New Roman" w:hAnsi="Times New Roman" w:cs="Times New Roman"/>
          <w:sz w:val="28"/>
          <w:szCs w:val="28"/>
        </w:rPr>
        <w:t>:</w:t>
      </w:r>
      <w:r w:rsidR="000E299F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0E6E9B" w:rsidRPr="000E6E9B">
        <w:rPr>
          <w:rFonts w:ascii="Times New Roman" w:hAnsi="Times New Roman" w:cs="Times New Roman"/>
          <w:sz w:val="28"/>
          <w:szCs w:val="28"/>
        </w:rPr>
        <w:t>с «</w:t>
      </w:r>
      <w:r w:rsidR="000E6E9B">
        <w:rPr>
          <w:rFonts w:ascii="Times New Roman" w:hAnsi="Times New Roman" w:cs="Times New Roman"/>
          <w:sz w:val="28"/>
          <w:szCs w:val="28"/>
        </w:rPr>
        <w:t>11» марта по «18» апреля 2022 г</w:t>
      </w:r>
      <w:r w:rsidR="00B82657" w:rsidRPr="0056557D">
        <w:rPr>
          <w:rFonts w:ascii="Times New Roman" w:hAnsi="Times New Roman" w:cs="Times New Roman"/>
          <w:sz w:val="28"/>
          <w:szCs w:val="28"/>
        </w:rPr>
        <w:t>.</w:t>
      </w:r>
    </w:p>
    <w:p w:rsidR="00684E3E" w:rsidRPr="00684E3E" w:rsidRDefault="00A027D4" w:rsidP="001432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96">
        <w:rPr>
          <w:rFonts w:ascii="Times New Roman" w:hAnsi="Times New Roman" w:cs="Times New Roman"/>
          <w:b/>
          <w:sz w:val="28"/>
          <w:szCs w:val="28"/>
        </w:rPr>
        <w:t xml:space="preserve">5. Цель </w:t>
      </w:r>
      <w:r w:rsidR="002A41B3" w:rsidRPr="002E3996">
        <w:rPr>
          <w:rFonts w:ascii="Times New Roman" w:hAnsi="Times New Roman" w:cs="Times New Roman"/>
          <w:b/>
          <w:sz w:val="28"/>
          <w:szCs w:val="28"/>
        </w:rPr>
        <w:t>контрольного мероприятия:</w:t>
      </w:r>
      <w:r w:rsidR="00B64199" w:rsidRPr="002E3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E3E" w:rsidRPr="00684E3E">
        <w:rPr>
          <w:rFonts w:ascii="Times New Roman" w:hAnsi="Times New Roman" w:cs="Times New Roman"/>
          <w:sz w:val="28"/>
          <w:szCs w:val="28"/>
        </w:rPr>
        <w:t>Проверить годовую бюджетную отчётность главного администратора бюджетных средств города.</w:t>
      </w:r>
    </w:p>
    <w:p w:rsidR="00684E3E" w:rsidRPr="00684E3E" w:rsidRDefault="00684E3E" w:rsidP="001432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sz w:val="28"/>
          <w:szCs w:val="28"/>
        </w:rPr>
        <w:t>5.1. Вопросы:</w:t>
      </w:r>
    </w:p>
    <w:p w:rsidR="00684E3E" w:rsidRPr="00684E3E" w:rsidRDefault="00684E3E" w:rsidP="001432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sz w:val="28"/>
          <w:szCs w:val="28"/>
        </w:rPr>
        <w:t>5.1.1.</w:t>
      </w:r>
      <w:r w:rsidR="00143245">
        <w:rPr>
          <w:rFonts w:ascii="Times New Roman" w:hAnsi="Times New Roman" w:cs="Times New Roman"/>
          <w:sz w:val="28"/>
          <w:szCs w:val="28"/>
        </w:rPr>
        <w:t xml:space="preserve"> </w:t>
      </w:r>
      <w:r w:rsidRPr="00684E3E">
        <w:rPr>
          <w:rFonts w:ascii="Times New Roman" w:hAnsi="Times New Roman" w:cs="Times New Roman"/>
          <w:sz w:val="28"/>
          <w:szCs w:val="28"/>
        </w:rPr>
        <w:t>Общие вопросы.</w:t>
      </w:r>
    </w:p>
    <w:p w:rsidR="00684E3E" w:rsidRPr="00684E3E" w:rsidRDefault="00684E3E" w:rsidP="001432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sz w:val="28"/>
          <w:szCs w:val="28"/>
        </w:rPr>
        <w:t xml:space="preserve">5.1.2. Анализ предоставленной к проверке отчётности по составу, содержанию, прозрачности и информативности показателей в части установления её полноты и соответствия требованиям нормативных правовых актов. </w:t>
      </w:r>
    </w:p>
    <w:p w:rsidR="00684E3E" w:rsidRPr="00684E3E" w:rsidRDefault="00684E3E" w:rsidP="001432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sz w:val="28"/>
          <w:szCs w:val="28"/>
        </w:rPr>
        <w:t xml:space="preserve">5.1.3. Анализ дебиторской и кредиторской задолженности. </w:t>
      </w:r>
    </w:p>
    <w:p w:rsidR="00684E3E" w:rsidRDefault="00684E3E" w:rsidP="001432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hAnsi="Times New Roman" w:cs="Times New Roman"/>
          <w:sz w:val="28"/>
          <w:szCs w:val="28"/>
        </w:rPr>
        <w:t>5.1.4. Отражение в годовой бюджетной отчётности информации о проведении инвентаризации активов и обязательств, внутреннего финансового аудита.</w:t>
      </w:r>
    </w:p>
    <w:p w:rsidR="00684E3E" w:rsidRDefault="002A41B3" w:rsidP="001432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6. Проверяемый период деятельности:</w:t>
      </w:r>
      <w:r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A437AA" w:rsidRPr="00661D25">
        <w:rPr>
          <w:rFonts w:ascii="Times New Roman" w:hAnsi="Times New Roman" w:cs="Times New Roman"/>
          <w:sz w:val="28"/>
          <w:szCs w:val="28"/>
        </w:rPr>
        <w:t>20</w:t>
      </w:r>
      <w:r w:rsidR="00B73797">
        <w:rPr>
          <w:rFonts w:ascii="Times New Roman" w:hAnsi="Times New Roman" w:cs="Times New Roman"/>
          <w:sz w:val="28"/>
          <w:szCs w:val="28"/>
        </w:rPr>
        <w:t>2</w:t>
      </w:r>
      <w:r w:rsidR="00684E3E">
        <w:rPr>
          <w:rFonts w:ascii="Times New Roman" w:hAnsi="Times New Roman" w:cs="Times New Roman"/>
          <w:sz w:val="28"/>
          <w:szCs w:val="28"/>
        </w:rPr>
        <w:t>1</w:t>
      </w:r>
      <w:r w:rsidR="00B6419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84E3E" w:rsidRDefault="000B2B2B" w:rsidP="001432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A89">
        <w:rPr>
          <w:rFonts w:ascii="Times New Roman" w:hAnsi="Times New Roman" w:cs="Times New Roman"/>
          <w:b/>
          <w:sz w:val="28"/>
          <w:szCs w:val="28"/>
        </w:rPr>
        <w:t>7</w:t>
      </w:r>
      <w:r w:rsidR="00975820" w:rsidRPr="00665A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41B3" w:rsidRPr="00665A89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</w:t>
      </w:r>
      <w:r w:rsidR="00477BA9" w:rsidRPr="00665A89">
        <w:rPr>
          <w:rFonts w:ascii="Times New Roman" w:hAnsi="Times New Roman" w:cs="Times New Roman"/>
          <w:b/>
          <w:sz w:val="28"/>
          <w:szCs w:val="28"/>
        </w:rPr>
        <w:t>роприятия установлено следующее</w:t>
      </w:r>
      <w:r w:rsidR="009E111E" w:rsidRPr="00665A89">
        <w:rPr>
          <w:rFonts w:ascii="Times New Roman" w:hAnsi="Times New Roman" w:cs="Times New Roman"/>
          <w:b/>
          <w:sz w:val="28"/>
          <w:szCs w:val="28"/>
        </w:rPr>
        <w:t>:</w:t>
      </w:r>
    </w:p>
    <w:p w:rsidR="00684E3E" w:rsidRDefault="00362590" w:rsidP="001432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590">
        <w:rPr>
          <w:rFonts w:ascii="Times New Roman" w:hAnsi="Times New Roman" w:cs="Times New Roman"/>
          <w:sz w:val="28"/>
          <w:szCs w:val="28"/>
        </w:rPr>
        <w:t>Годовая бюджетная отчётность за 20</w:t>
      </w:r>
      <w:r w:rsidR="00CE5B30">
        <w:rPr>
          <w:rFonts w:ascii="Times New Roman" w:hAnsi="Times New Roman" w:cs="Times New Roman"/>
          <w:sz w:val="28"/>
          <w:szCs w:val="28"/>
        </w:rPr>
        <w:t>2</w:t>
      </w:r>
      <w:r w:rsidR="00684E3E">
        <w:rPr>
          <w:rFonts w:ascii="Times New Roman" w:hAnsi="Times New Roman" w:cs="Times New Roman"/>
          <w:sz w:val="28"/>
          <w:szCs w:val="28"/>
        </w:rPr>
        <w:t>1</w:t>
      </w:r>
      <w:r w:rsidRPr="00362590">
        <w:rPr>
          <w:rFonts w:ascii="Times New Roman" w:hAnsi="Times New Roman" w:cs="Times New Roman"/>
          <w:sz w:val="28"/>
          <w:szCs w:val="28"/>
        </w:rPr>
        <w:t xml:space="preserve"> год предоставлена по формам, утверждённым приказ</w:t>
      </w:r>
      <w:r w:rsidR="007C37D0">
        <w:rPr>
          <w:rFonts w:ascii="Times New Roman" w:hAnsi="Times New Roman" w:cs="Times New Roman"/>
          <w:sz w:val="28"/>
          <w:szCs w:val="28"/>
        </w:rPr>
        <w:t>ами</w:t>
      </w:r>
      <w:r w:rsidRPr="00362590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по тексту Инс</w:t>
      </w:r>
      <w:r w:rsidR="00B73797">
        <w:rPr>
          <w:rFonts w:ascii="Times New Roman" w:hAnsi="Times New Roman" w:cs="Times New Roman"/>
          <w:sz w:val="28"/>
          <w:szCs w:val="28"/>
        </w:rPr>
        <w:t>трукция № 191н).</w:t>
      </w:r>
    </w:p>
    <w:p w:rsidR="00684E3E" w:rsidRDefault="00665A89" w:rsidP="001432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A89">
        <w:rPr>
          <w:rFonts w:ascii="Times New Roman" w:hAnsi="Times New Roman" w:cs="Times New Roman"/>
          <w:sz w:val="28"/>
          <w:szCs w:val="28"/>
        </w:rPr>
        <w:t>Бюджетная отчётность составлена с нарушениями требований Инструкции № 191н, а именно:</w:t>
      </w:r>
    </w:p>
    <w:p w:rsidR="00684E3E" w:rsidRDefault="00684E3E" w:rsidP="001432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В форме по ОКУД 0503173 «Сведения об изменении остатков валюты баланса» неверное наименование графы 2 раздела 2 «Изменения в связи с реорганизацией». </w:t>
      </w:r>
    </w:p>
    <w:p w:rsidR="00684E3E" w:rsidRDefault="00684E3E" w:rsidP="001432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eastAsia="Times New Roman" w:hAnsi="Times New Roman" w:cs="Times New Roman"/>
          <w:sz w:val="28"/>
          <w:szCs w:val="28"/>
        </w:rPr>
        <w:t>2. В форме по ОКУД 0503168 «Сведения о движении нефинансовых активов» наличие строк после кода строки 918 «непроизведённые активы», не предусмотренные формой отчётности.</w:t>
      </w:r>
    </w:p>
    <w:p w:rsidR="00684E3E" w:rsidRDefault="00684E3E" w:rsidP="001432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eastAsia="Times New Roman" w:hAnsi="Times New Roman" w:cs="Times New Roman"/>
          <w:sz w:val="28"/>
          <w:szCs w:val="28"/>
        </w:rPr>
        <w:t xml:space="preserve">3. В графе 2 таблицы № 3 «Сведения об исполнении текстовых статей закона (решения) о бюджете» отсутствует результат исполнения положений текстовых статей (с указанием показателей, характеризующих степень их результативности). </w:t>
      </w:r>
    </w:p>
    <w:p w:rsidR="00684E3E" w:rsidRDefault="00684E3E" w:rsidP="001432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E3E">
        <w:rPr>
          <w:rFonts w:ascii="Times New Roman" w:eastAsia="Times New Roman" w:hAnsi="Times New Roman" w:cs="Times New Roman"/>
          <w:sz w:val="28"/>
          <w:szCs w:val="28"/>
        </w:rPr>
        <w:t>4. Не указана в перечне форм отчётности, не включённых в состав бюджетной отчётности за отчётный период ввиду отсутствия числовых значений показателей форма по ОКУД 0503125 «Справка по консолидируемым расчётам».</w:t>
      </w:r>
    </w:p>
    <w:p w:rsidR="00684E3E" w:rsidRDefault="00B344B9" w:rsidP="001432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A8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66D75" w:rsidRPr="00665A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65A89">
        <w:rPr>
          <w:rFonts w:ascii="Times New Roman" w:eastAsia="Times New Roman" w:hAnsi="Times New Roman" w:cs="Times New Roman"/>
          <w:sz w:val="28"/>
          <w:szCs w:val="28"/>
        </w:rPr>
        <w:t>омитет культуры</w:t>
      </w:r>
      <w:r w:rsidR="00466D75" w:rsidRPr="00665A89">
        <w:rPr>
          <w:rFonts w:ascii="Times New Roman" w:eastAsia="Times New Roman" w:hAnsi="Times New Roman" w:cs="Times New Roman"/>
          <w:sz w:val="28"/>
          <w:szCs w:val="28"/>
        </w:rPr>
        <w:t xml:space="preserve"> и туризма </w:t>
      </w:r>
      <w:r w:rsidRPr="00665A89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 направлен запрос о предоставлении информации и пояснений по бюджетной отчётности. Пояснения предоставлены в полном объёме.</w:t>
      </w:r>
    </w:p>
    <w:p w:rsidR="00980D35" w:rsidRDefault="00980D35" w:rsidP="001432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35">
        <w:rPr>
          <w:rFonts w:ascii="Times New Roman" w:eastAsia="Times New Roman" w:hAnsi="Times New Roman" w:cs="Times New Roman"/>
          <w:sz w:val="28"/>
          <w:szCs w:val="28"/>
        </w:rPr>
        <w:t>Также установлено расхождение данных формы по ОКУД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 показателями главной книги за 2021 год на начало и конец отчётного периода. В ходе контрольного мероприятия расхождения устранены, предоставлена уточнённая форма главной книги.</w:t>
      </w:r>
    </w:p>
    <w:p w:rsidR="00684E3E" w:rsidRDefault="0012205A" w:rsidP="001432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A89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83AD1" w:rsidRPr="00665A89">
        <w:rPr>
          <w:rFonts w:ascii="Times New Roman" w:eastAsia="Times New Roman" w:hAnsi="Times New Roman" w:cs="Times New Roman"/>
          <w:b/>
          <w:sz w:val="28"/>
          <w:szCs w:val="28"/>
        </w:rPr>
        <w:t xml:space="preserve">. 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мероприятия: </w:t>
      </w:r>
      <w:r w:rsidR="003F2AAF" w:rsidRPr="00665A89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  <w:r w:rsidR="00665A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4E3E" w:rsidRDefault="0012205A" w:rsidP="001432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A89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83AD1" w:rsidRPr="00665A89">
        <w:rPr>
          <w:rFonts w:ascii="Times New Roman" w:eastAsia="Times New Roman" w:hAnsi="Times New Roman" w:cs="Times New Roman"/>
          <w:b/>
          <w:sz w:val="28"/>
          <w:szCs w:val="28"/>
        </w:rPr>
        <w:t>. Выводы:</w:t>
      </w:r>
    </w:p>
    <w:p w:rsidR="00684E3E" w:rsidRDefault="00684E3E" w:rsidP="001432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44B0B">
        <w:rPr>
          <w:rFonts w:ascii="Times New Roman" w:hAnsi="Times New Roman" w:cs="Times New Roman"/>
          <w:sz w:val="28"/>
          <w:szCs w:val="28"/>
        </w:rPr>
        <w:t xml:space="preserve">1. </w:t>
      </w:r>
      <w:r w:rsidR="00244B0B" w:rsidRPr="00244B0B">
        <w:rPr>
          <w:rFonts w:ascii="Times New Roman" w:hAnsi="Times New Roman" w:cs="Times New Roman"/>
          <w:sz w:val="28"/>
          <w:szCs w:val="28"/>
        </w:rPr>
        <w:t xml:space="preserve">Допущенные несоответствия требованиям Инструкции № 191н при составлении бюджетной отчётности не привели к искажению показателей бюджетной отчётности.  </w:t>
      </w:r>
    </w:p>
    <w:p w:rsidR="00684E3E" w:rsidRDefault="00684E3E" w:rsidP="001432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44B0B" w:rsidRPr="00244B0B">
        <w:rPr>
          <w:rFonts w:ascii="Times New Roman" w:hAnsi="Times New Roman" w:cs="Times New Roman"/>
          <w:sz w:val="28"/>
          <w:szCs w:val="28"/>
        </w:rPr>
        <w:t>2. Показатели предоставленной годовой отчётности достоверны.</w:t>
      </w:r>
      <w:r w:rsidR="00665A89" w:rsidRPr="00665A8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4E3E" w:rsidRDefault="0012205A" w:rsidP="001432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A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583AD1" w:rsidRPr="00665A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684E3E" w:rsidRPr="00E44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Предложения</w:t>
      </w:r>
      <w:r w:rsidR="00684E3E" w:rsidRPr="00665A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84E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(р</w:t>
      </w:r>
      <w:r w:rsidR="00583AD1" w:rsidRPr="00665A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екомендации</w:t>
      </w:r>
      <w:r w:rsidR="00684E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583AD1" w:rsidRPr="00665A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583AD1" w:rsidRPr="00665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377" w:rsidRPr="00665A8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84E3E" w:rsidRDefault="00684E3E" w:rsidP="001432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665A89" w:rsidRPr="00665A89">
        <w:rPr>
          <w:rFonts w:ascii="Times New Roman" w:hAnsi="Times New Roman" w:cs="Times New Roman"/>
          <w:sz w:val="28"/>
          <w:szCs w:val="28"/>
        </w:rPr>
        <w:t xml:space="preserve">1. Годовую отчётность составлять и предоставлять в соответствии с </w:t>
      </w:r>
      <w:r w:rsidR="00665A89" w:rsidRPr="00684E3E">
        <w:rPr>
          <w:rFonts w:ascii="Times New Roman" w:hAnsi="Times New Roman" w:cs="Times New Roman"/>
          <w:sz w:val="28"/>
          <w:szCs w:val="28"/>
        </w:rPr>
        <w:t xml:space="preserve">нормами и требованиями Инструкции № 191н. </w:t>
      </w:r>
    </w:p>
    <w:p w:rsidR="00D76467" w:rsidRPr="00684E3E" w:rsidRDefault="00684E3E" w:rsidP="001432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684E3E">
        <w:rPr>
          <w:rFonts w:ascii="Times New Roman" w:eastAsia="Times New Roman" w:hAnsi="Times New Roman" w:cs="Times New Roman"/>
          <w:color w:val="000000"/>
          <w:sz w:val="28"/>
          <w:szCs w:val="28"/>
        </w:rPr>
        <w:t>10.2.</w:t>
      </w:r>
      <w:r w:rsidR="00D76467" w:rsidRPr="00684E3E">
        <w:rPr>
          <w:rFonts w:ascii="Times New Roman" w:hAnsi="Times New Roman" w:cs="Times New Roman"/>
          <w:sz w:val="28"/>
          <w:szCs w:val="28"/>
        </w:rPr>
        <w:t xml:space="preserve"> В рамках Соглашения о порядке взаимодействия между Нефтеюганской межрайонной</w:t>
      </w:r>
      <w:r w:rsidR="00D76467" w:rsidRPr="00D76467">
        <w:rPr>
          <w:rFonts w:ascii="Times New Roman" w:hAnsi="Times New Roman" w:cs="Times New Roman"/>
          <w:sz w:val="28"/>
          <w:szCs w:val="28"/>
        </w:rPr>
        <w:t xml:space="preserve"> прокуратурой и Счётной палатой города Нефтеюганска от 15.09.2014 года направить </w:t>
      </w:r>
      <w:r w:rsidR="009F542F" w:rsidRPr="009F542F">
        <w:rPr>
          <w:rFonts w:ascii="Times New Roman" w:hAnsi="Times New Roman" w:cs="Times New Roman"/>
          <w:sz w:val="28"/>
          <w:szCs w:val="28"/>
        </w:rPr>
        <w:t xml:space="preserve">информацию по </w:t>
      </w:r>
      <w:r w:rsidR="00143245" w:rsidRPr="009F542F">
        <w:rPr>
          <w:rFonts w:ascii="Times New Roman" w:hAnsi="Times New Roman" w:cs="Times New Roman"/>
          <w:sz w:val="28"/>
          <w:szCs w:val="28"/>
        </w:rPr>
        <w:t>результатам контрольного</w:t>
      </w:r>
      <w:r w:rsidR="00D76467" w:rsidRPr="00D76467">
        <w:rPr>
          <w:rFonts w:ascii="Times New Roman" w:hAnsi="Times New Roman" w:cs="Times New Roman"/>
          <w:sz w:val="28"/>
          <w:szCs w:val="28"/>
        </w:rPr>
        <w:t xml:space="preserve"> мероприятия в адрес Нефтеюганской межрайонной прокуратуры.</w:t>
      </w:r>
    </w:p>
    <w:p w:rsidR="00661D25" w:rsidRPr="00661D25" w:rsidRDefault="00661D25" w:rsidP="00665A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0B43" w:rsidRPr="00661D25" w:rsidRDefault="00D50B43" w:rsidP="00665A8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20DD" w:rsidRDefault="00D14EAE" w:rsidP="00665A8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066C4" w:rsidRPr="00661D25">
        <w:rPr>
          <w:rFonts w:ascii="Times New Roman" w:hAnsi="Times New Roman" w:cs="Times New Roman"/>
          <w:sz w:val="28"/>
          <w:szCs w:val="28"/>
        </w:rPr>
        <w:t xml:space="preserve">инспекторского отдела № </w:t>
      </w:r>
      <w:r w:rsidR="00E120DD">
        <w:rPr>
          <w:rFonts w:ascii="Times New Roman" w:hAnsi="Times New Roman" w:cs="Times New Roman"/>
          <w:sz w:val="28"/>
          <w:szCs w:val="28"/>
        </w:rPr>
        <w:t>2</w:t>
      </w:r>
    </w:p>
    <w:p w:rsidR="003856FF" w:rsidRPr="005C5704" w:rsidRDefault="00E120DD" w:rsidP="00665A8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Счётной палаты города Нефтеюганска</w:t>
      </w:r>
      <w:r>
        <w:rPr>
          <w:rFonts w:ascii="Times New Roman" w:hAnsi="Times New Roman" w:cs="Times New Roman"/>
          <w:sz w:val="28"/>
          <w:szCs w:val="28"/>
        </w:rPr>
        <w:tab/>
      </w:r>
      <w:r w:rsidR="00466D75">
        <w:rPr>
          <w:rFonts w:ascii="Times New Roman" w:hAnsi="Times New Roman" w:cs="Times New Roman"/>
          <w:sz w:val="28"/>
          <w:szCs w:val="28"/>
        </w:rPr>
        <w:tab/>
      </w:r>
      <w:r w:rsidR="00466D75">
        <w:rPr>
          <w:rFonts w:ascii="Times New Roman" w:hAnsi="Times New Roman" w:cs="Times New Roman"/>
          <w:sz w:val="28"/>
          <w:szCs w:val="28"/>
        </w:rPr>
        <w:tab/>
      </w:r>
      <w:r w:rsidR="00466D75">
        <w:rPr>
          <w:rFonts w:ascii="Times New Roman" w:hAnsi="Times New Roman" w:cs="Times New Roman"/>
          <w:sz w:val="28"/>
          <w:szCs w:val="28"/>
        </w:rPr>
        <w:tab/>
      </w:r>
      <w:r w:rsidR="00D14EAE">
        <w:rPr>
          <w:rFonts w:ascii="Times New Roman" w:hAnsi="Times New Roman" w:cs="Times New Roman"/>
          <w:sz w:val="28"/>
          <w:szCs w:val="28"/>
        </w:rPr>
        <w:tab/>
        <w:t>Д.И.</w:t>
      </w:r>
      <w:r w:rsidR="00143245">
        <w:rPr>
          <w:rFonts w:ascii="Times New Roman" w:hAnsi="Times New Roman" w:cs="Times New Roman"/>
          <w:sz w:val="28"/>
          <w:szCs w:val="28"/>
        </w:rPr>
        <w:t xml:space="preserve"> </w:t>
      </w:r>
      <w:r w:rsidR="00D14EAE">
        <w:rPr>
          <w:rFonts w:ascii="Times New Roman" w:hAnsi="Times New Roman" w:cs="Times New Roman"/>
          <w:sz w:val="28"/>
          <w:szCs w:val="28"/>
        </w:rPr>
        <w:t>Салахова</w:t>
      </w:r>
    </w:p>
    <w:sectPr w:rsidR="003856FF" w:rsidRPr="005C5704" w:rsidSect="00F45FC1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F21" w:rsidRDefault="004E0F21" w:rsidP="00BB5087">
      <w:pPr>
        <w:spacing w:after="0" w:line="240" w:lineRule="auto"/>
      </w:pPr>
      <w:r>
        <w:separator/>
      </w:r>
    </w:p>
  </w:endnote>
  <w:endnote w:type="continuationSeparator" w:id="0">
    <w:p w:rsidR="004E0F21" w:rsidRDefault="004E0F21" w:rsidP="00BB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F21" w:rsidRDefault="004E0F21" w:rsidP="00BB5087">
      <w:pPr>
        <w:spacing w:after="0" w:line="240" w:lineRule="auto"/>
      </w:pPr>
      <w:r>
        <w:separator/>
      </w:r>
    </w:p>
  </w:footnote>
  <w:footnote w:type="continuationSeparator" w:id="0">
    <w:p w:rsidR="004E0F21" w:rsidRDefault="004E0F21" w:rsidP="00BB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81110"/>
      <w:docPartObj>
        <w:docPartGallery w:val="Page Numbers (Top of Page)"/>
        <w:docPartUnique/>
      </w:docPartObj>
    </w:sdtPr>
    <w:sdtEndPr/>
    <w:sdtContent>
      <w:p w:rsidR="00C8315A" w:rsidRDefault="006B3905">
        <w:pPr>
          <w:pStyle w:val="a8"/>
          <w:jc w:val="center"/>
        </w:pPr>
        <w:r>
          <w:fldChar w:fldCharType="begin"/>
        </w:r>
        <w:r w:rsidR="00672751">
          <w:instrText xml:space="preserve"> PAGE   \* MERGEFORMAT </w:instrText>
        </w:r>
        <w:r>
          <w:fldChar w:fldCharType="separate"/>
        </w:r>
        <w:r w:rsidR="001432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315A" w:rsidRDefault="00C831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15A" w:rsidRDefault="00C8315A">
    <w:pPr>
      <w:pStyle w:val="a8"/>
      <w:jc w:val="center"/>
    </w:pPr>
  </w:p>
  <w:p w:rsidR="00C8315A" w:rsidRDefault="00C8315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300"/>
    <w:multiLevelType w:val="hybridMultilevel"/>
    <w:tmpl w:val="E0664A3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55A0632"/>
    <w:multiLevelType w:val="hybridMultilevel"/>
    <w:tmpl w:val="59AA261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05E551BD"/>
    <w:multiLevelType w:val="hybridMultilevel"/>
    <w:tmpl w:val="86025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477C49"/>
    <w:multiLevelType w:val="hybridMultilevel"/>
    <w:tmpl w:val="9AAE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0C8C"/>
    <w:multiLevelType w:val="hybridMultilevel"/>
    <w:tmpl w:val="39C6AAA0"/>
    <w:lvl w:ilvl="0" w:tplc="5D420B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384D07"/>
    <w:multiLevelType w:val="multilevel"/>
    <w:tmpl w:val="99A4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57A93"/>
    <w:multiLevelType w:val="hybridMultilevel"/>
    <w:tmpl w:val="CF4C1EFE"/>
    <w:lvl w:ilvl="0" w:tplc="B19AEF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7" w15:restartNumberingAfterBreak="0">
    <w:nsid w:val="1EE620B0"/>
    <w:multiLevelType w:val="hybridMultilevel"/>
    <w:tmpl w:val="5D20F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B2CF3"/>
    <w:multiLevelType w:val="hybridMultilevel"/>
    <w:tmpl w:val="5A6E952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9" w15:restartNumberingAfterBreak="0">
    <w:nsid w:val="21336A31"/>
    <w:multiLevelType w:val="multilevel"/>
    <w:tmpl w:val="3FE6B5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5A3807"/>
    <w:multiLevelType w:val="multilevel"/>
    <w:tmpl w:val="49409F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FB4784"/>
    <w:multiLevelType w:val="hybridMultilevel"/>
    <w:tmpl w:val="B9E4F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CD7A26"/>
    <w:multiLevelType w:val="hybridMultilevel"/>
    <w:tmpl w:val="06B82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88431F"/>
    <w:multiLevelType w:val="hybridMultilevel"/>
    <w:tmpl w:val="84DA25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AD583A"/>
    <w:multiLevelType w:val="multilevel"/>
    <w:tmpl w:val="F4560F6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76" w:hanging="1800"/>
      </w:pPr>
      <w:rPr>
        <w:rFonts w:hint="default"/>
      </w:rPr>
    </w:lvl>
  </w:abstractNum>
  <w:abstractNum w:abstractNumId="15" w15:restartNumberingAfterBreak="0">
    <w:nsid w:val="3298265A"/>
    <w:multiLevelType w:val="hybridMultilevel"/>
    <w:tmpl w:val="39EC7114"/>
    <w:lvl w:ilvl="0" w:tplc="0B0C0594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072E6D"/>
    <w:multiLevelType w:val="hybridMultilevel"/>
    <w:tmpl w:val="A5540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F12B8F"/>
    <w:multiLevelType w:val="multilevel"/>
    <w:tmpl w:val="7E4A71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AA6A73"/>
    <w:multiLevelType w:val="hybridMultilevel"/>
    <w:tmpl w:val="2C8A06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D845287"/>
    <w:multiLevelType w:val="hybridMultilevel"/>
    <w:tmpl w:val="56EC2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EA76F2"/>
    <w:multiLevelType w:val="hybridMultilevel"/>
    <w:tmpl w:val="68F4F166"/>
    <w:lvl w:ilvl="0" w:tplc="2C2E6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09102F"/>
    <w:multiLevelType w:val="hybridMultilevel"/>
    <w:tmpl w:val="0AAE3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806102"/>
    <w:multiLevelType w:val="multilevel"/>
    <w:tmpl w:val="23F0349C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 w15:restartNumberingAfterBreak="0">
    <w:nsid w:val="66150C76"/>
    <w:multiLevelType w:val="hybridMultilevel"/>
    <w:tmpl w:val="9D28990A"/>
    <w:lvl w:ilvl="0" w:tplc="26E81D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A3AC8"/>
    <w:multiLevelType w:val="multilevel"/>
    <w:tmpl w:val="B9B61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A46F40"/>
    <w:multiLevelType w:val="multilevel"/>
    <w:tmpl w:val="56A678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0257B5"/>
    <w:multiLevelType w:val="hybridMultilevel"/>
    <w:tmpl w:val="C598E7F4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7" w15:restartNumberingAfterBreak="0">
    <w:nsid w:val="6FAE3C2B"/>
    <w:multiLevelType w:val="hybridMultilevel"/>
    <w:tmpl w:val="83E448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00832F7"/>
    <w:multiLevelType w:val="hybridMultilevel"/>
    <w:tmpl w:val="F608460A"/>
    <w:lvl w:ilvl="0" w:tplc="6DBEB270">
      <w:start w:val="1"/>
      <w:numFmt w:val="decimal"/>
      <w:lvlText w:val="%1)"/>
      <w:lvlJc w:val="left"/>
      <w:pPr>
        <w:ind w:left="5018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9" w15:restartNumberingAfterBreak="0">
    <w:nsid w:val="70595816"/>
    <w:multiLevelType w:val="multilevel"/>
    <w:tmpl w:val="23D2944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37522EF"/>
    <w:multiLevelType w:val="hybridMultilevel"/>
    <w:tmpl w:val="4E0A4170"/>
    <w:lvl w:ilvl="0" w:tplc="041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31" w15:restartNumberingAfterBreak="0">
    <w:nsid w:val="76434858"/>
    <w:multiLevelType w:val="hybridMultilevel"/>
    <w:tmpl w:val="25687424"/>
    <w:lvl w:ilvl="0" w:tplc="42DA1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79A2B5B"/>
    <w:multiLevelType w:val="hybridMultilevel"/>
    <w:tmpl w:val="2A28A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7FA7675"/>
    <w:multiLevelType w:val="multilevel"/>
    <w:tmpl w:val="94E0F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1"/>
  </w:num>
  <w:num w:numId="3">
    <w:abstractNumId w:val="20"/>
  </w:num>
  <w:num w:numId="4">
    <w:abstractNumId w:val="7"/>
  </w:num>
  <w:num w:numId="5">
    <w:abstractNumId w:val="3"/>
  </w:num>
  <w:num w:numId="6">
    <w:abstractNumId w:val="23"/>
  </w:num>
  <w:num w:numId="7">
    <w:abstractNumId w:val="18"/>
  </w:num>
  <w:num w:numId="8">
    <w:abstractNumId w:val="13"/>
  </w:num>
  <w:num w:numId="9">
    <w:abstractNumId w:val="0"/>
  </w:num>
  <w:num w:numId="10">
    <w:abstractNumId w:val="19"/>
  </w:num>
  <w:num w:numId="11">
    <w:abstractNumId w:val="8"/>
  </w:num>
  <w:num w:numId="12">
    <w:abstractNumId w:val="2"/>
  </w:num>
  <w:num w:numId="13">
    <w:abstractNumId w:val="1"/>
  </w:num>
  <w:num w:numId="14">
    <w:abstractNumId w:val="32"/>
  </w:num>
  <w:num w:numId="15">
    <w:abstractNumId w:val="30"/>
  </w:num>
  <w:num w:numId="16">
    <w:abstractNumId w:val="12"/>
  </w:num>
  <w:num w:numId="17">
    <w:abstractNumId w:val="26"/>
  </w:num>
  <w:num w:numId="18">
    <w:abstractNumId w:val="16"/>
  </w:num>
  <w:num w:numId="19">
    <w:abstractNumId w:val="21"/>
  </w:num>
  <w:num w:numId="20">
    <w:abstractNumId w:val="11"/>
  </w:num>
  <w:num w:numId="21">
    <w:abstractNumId w:val="28"/>
  </w:num>
  <w:num w:numId="22">
    <w:abstractNumId w:val="5"/>
  </w:num>
  <w:num w:numId="23">
    <w:abstractNumId w:val="33"/>
  </w:num>
  <w:num w:numId="24">
    <w:abstractNumId w:val="24"/>
  </w:num>
  <w:num w:numId="25">
    <w:abstractNumId w:val="25"/>
  </w:num>
  <w:num w:numId="26">
    <w:abstractNumId w:val="10"/>
  </w:num>
  <w:num w:numId="27">
    <w:abstractNumId w:val="17"/>
  </w:num>
  <w:num w:numId="28">
    <w:abstractNumId w:val="9"/>
  </w:num>
  <w:num w:numId="29">
    <w:abstractNumId w:val="6"/>
  </w:num>
  <w:num w:numId="30">
    <w:abstractNumId w:val="15"/>
  </w:num>
  <w:num w:numId="31">
    <w:abstractNumId w:val="29"/>
  </w:num>
  <w:num w:numId="32">
    <w:abstractNumId w:val="14"/>
  </w:num>
  <w:num w:numId="33">
    <w:abstractNumId w:val="2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1B3"/>
    <w:rsid w:val="000002CD"/>
    <w:rsid w:val="0001170A"/>
    <w:rsid w:val="000125C7"/>
    <w:rsid w:val="000157FF"/>
    <w:rsid w:val="000159BD"/>
    <w:rsid w:val="0002085B"/>
    <w:rsid w:val="00020BFA"/>
    <w:rsid w:val="00023B36"/>
    <w:rsid w:val="00027C01"/>
    <w:rsid w:val="00034C99"/>
    <w:rsid w:val="0004058B"/>
    <w:rsid w:val="00042EA0"/>
    <w:rsid w:val="00046FF2"/>
    <w:rsid w:val="00050C79"/>
    <w:rsid w:val="00050FF3"/>
    <w:rsid w:val="0005127F"/>
    <w:rsid w:val="00070735"/>
    <w:rsid w:val="00071BD8"/>
    <w:rsid w:val="000756B8"/>
    <w:rsid w:val="00083A31"/>
    <w:rsid w:val="00090C50"/>
    <w:rsid w:val="000A0982"/>
    <w:rsid w:val="000A655C"/>
    <w:rsid w:val="000B2B2B"/>
    <w:rsid w:val="000B42E2"/>
    <w:rsid w:val="000B6602"/>
    <w:rsid w:val="000B6F55"/>
    <w:rsid w:val="000B71D9"/>
    <w:rsid w:val="000B7D4F"/>
    <w:rsid w:val="000C142E"/>
    <w:rsid w:val="000C743B"/>
    <w:rsid w:val="000C7D77"/>
    <w:rsid w:val="000D496F"/>
    <w:rsid w:val="000D634C"/>
    <w:rsid w:val="000E299F"/>
    <w:rsid w:val="000E6E9B"/>
    <w:rsid w:val="000E7C64"/>
    <w:rsid w:val="000F2049"/>
    <w:rsid w:val="000F6735"/>
    <w:rsid w:val="00100277"/>
    <w:rsid w:val="00100D4D"/>
    <w:rsid w:val="001028FC"/>
    <w:rsid w:val="00103D0C"/>
    <w:rsid w:val="001042DC"/>
    <w:rsid w:val="001061D6"/>
    <w:rsid w:val="0011257C"/>
    <w:rsid w:val="00112A13"/>
    <w:rsid w:val="0011397F"/>
    <w:rsid w:val="00114F4D"/>
    <w:rsid w:val="0012205A"/>
    <w:rsid w:val="001328A8"/>
    <w:rsid w:val="00133782"/>
    <w:rsid w:val="00135109"/>
    <w:rsid w:val="001404F3"/>
    <w:rsid w:val="00141691"/>
    <w:rsid w:val="00143245"/>
    <w:rsid w:val="0016117E"/>
    <w:rsid w:val="00162BA7"/>
    <w:rsid w:val="001648C2"/>
    <w:rsid w:val="00166B3A"/>
    <w:rsid w:val="0017155A"/>
    <w:rsid w:val="00171C23"/>
    <w:rsid w:val="00180DAE"/>
    <w:rsid w:val="00187D56"/>
    <w:rsid w:val="001914ED"/>
    <w:rsid w:val="00194C51"/>
    <w:rsid w:val="001A369A"/>
    <w:rsid w:val="001A4AC4"/>
    <w:rsid w:val="001B0F95"/>
    <w:rsid w:val="001B3BCF"/>
    <w:rsid w:val="001B5004"/>
    <w:rsid w:val="001C13C7"/>
    <w:rsid w:val="001C30CD"/>
    <w:rsid w:val="001D26B2"/>
    <w:rsid w:val="001D4FAF"/>
    <w:rsid w:val="001D55DE"/>
    <w:rsid w:val="001D5CF7"/>
    <w:rsid w:val="001D7A73"/>
    <w:rsid w:val="001E1275"/>
    <w:rsid w:val="001E4ED2"/>
    <w:rsid w:val="001E7E15"/>
    <w:rsid w:val="001F4808"/>
    <w:rsid w:val="001F52E5"/>
    <w:rsid w:val="001F78F3"/>
    <w:rsid w:val="002063F6"/>
    <w:rsid w:val="002131E4"/>
    <w:rsid w:val="0021368E"/>
    <w:rsid w:val="00213911"/>
    <w:rsid w:val="00214859"/>
    <w:rsid w:val="0022158D"/>
    <w:rsid w:val="00221616"/>
    <w:rsid w:val="002216B4"/>
    <w:rsid w:val="00221828"/>
    <w:rsid w:val="002248EC"/>
    <w:rsid w:val="00225236"/>
    <w:rsid w:val="002308E4"/>
    <w:rsid w:val="00235022"/>
    <w:rsid w:val="00236B19"/>
    <w:rsid w:val="00237D06"/>
    <w:rsid w:val="00244B0B"/>
    <w:rsid w:val="002507F7"/>
    <w:rsid w:val="002551F1"/>
    <w:rsid w:val="00255975"/>
    <w:rsid w:val="00265B3F"/>
    <w:rsid w:val="002702C6"/>
    <w:rsid w:val="00270C69"/>
    <w:rsid w:val="002914A2"/>
    <w:rsid w:val="002921C6"/>
    <w:rsid w:val="00292F73"/>
    <w:rsid w:val="00293600"/>
    <w:rsid w:val="00293FD8"/>
    <w:rsid w:val="00295BC6"/>
    <w:rsid w:val="00296DC6"/>
    <w:rsid w:val="002A41B3"/>
    <w:rsid w:val="002A4DF0"/>
    <w:rsid w:val="002B1090"/>
    <w:rsid w:val="002B1B16"/>
    <w:rsid w:val="002B26F6"/>
    <w:rsid w:val="002B4716"/>
    <w:rsid w:val="002B571B"/>
    <w:rsid w:val="002B7613"/>
    <w:rsid w:val="002C0C1B"/>
    <w:rsid w:val="002C1D6F"/>
    <w:rsid w:val="002C36E2"/>
    <w:rsid w:val="002C4A4A"/>
    <w:rsid w:val="002C7C39"/>
    <w:rsid w:val="002D00B2"/>
    <w:rsid w:val="002D1879"/>
    <w:rsid w:val="002D2B48"/>
    <w:rsid w:val="002D4517"/>
    <w:rsid w:val="002D5C4C"/>
    <w:rsid w:val="002E3996"/>
    <w:rsid w:val="002F0601"/>
    <w:rsid w:val="002F1F76"/>
    <w:rsid w:val="003015DE"/>
    <w:rsid w:val="00306AF5"/>
    <w:rsid w:val="0031279A"/>
    <w:rsid w:val="0031383C"/>
    <w:rsid w:val="00317F83"/>
    <w:rsid w:val="00325377"/>
    <w:rsid w:val="0032608D"/>
    <w:rsid w:val="00326D59"/>
    <w:rsid w:val="00331D19"/>
    <w:rsid w:val="0034169C"/>
    <w:rsid w:val="0034273A"/>
    <w:rsid w:val="00342946"/>
    <w:rsid w:val="00342FF3"/>
    <w:rsid w:val="00356C48"/>
    <w:rsid w:val="00362590"/>
    <w:rsid w:val="00363FC6"/>
    <w:rsid w:val="00364767"/>
    <w:rsid w:val="00373B5F"/>
    <w:rsid w:val="00375D64"/>
    <w:rsid w:val="00381054"/>
    <w:rsid w:val="0038142B"/>
    <w:rsid w:val="003837E5"/>
    <w:rsid w:val="003856FF"/>
    <w:rsid w:val="003A62A6"/>
    <w:rsid w:val="003B5B81"/>
    <w:rsid w:val="003C19DC"/>
    <w:rsid w:val="003C274B"/>
    <w:rsid w:val="003C3A29"/>
    <w:rsid w:val="003D4D31"/>
    <w:rsid w:val="003D534C"/>
    <w:rsid w:val="003E0EF0"/>
    <w:rsid w:val="003E31E2"/>
    <w:rsid w:val="003E4411"/>
    <w:rsid w:val="003F2AAF"/>
    <w:rsid w:val="00403FB9"/>
    <w:rsid w:val="0040449C"/>
    <w:rsid w:val="0041087C"/>
    <w:rsid w:val="00413280"/>
    <w:rsid w:val="00413300"/>
    <w:rsid w:val="0041438D"/>
    <w:rsid w:val="00414801"/>
    <w:rsid w:val="00414AAE"/>
    <w:rsid w:val="00421881"/>
    <w:rsid w:val="00424A63"/>
    <w:rsid w:val="00424BD0"/>
    <w:rsid w:val="0043157A"/>
    <w:rsid w:val="00432C9E"/>
    <w:rsid w:val="0043422A"/>
    <w:rsid w:val="0044322D"/>
    <w:rsid w:val="00454607"/>
    <w:rsid w:val="00462451"/>
    <w:rsid w:val="00466D75"/>
    <w:rsid w:val="00471122"/>
    <w:rsid w:val="00474B6D"/>
    <w:rsid w:val="00477BA9"/>
    <w:rsid w:val="00491F2F"/>
    <w:rsid w:val="00492A33"/>
    <w:rsid w:val="00494ED3"/>
    <w:rsid w:val="00497F87"/>
    <w:rsid w:val="004A0F2B"/>
    <w:rsid w:val="004A34A1"/>
    <w:rsid w:val="004A34E6"/>
    <w:rsid w:val="004B2AA9"/>
    <w:rsid w:val="004C1FCC"/>
    <w:rsid w:val="004C3568"/>
    <w:rsid w:val="004C5C38"/>
    <w:rsid w:val="004D3B26"/>
    <w:rsid w:val="004D632D"/>
    <w:rsid w:val="004D7DD7"/>
    <w:rsid w:val="004E0F21"/>
    <w:rsid w:val="004E107E"/>
    <w:rsid w:val="004E5A42"/>
    <w:rsid w:val="004F0B83"/>
    <w:rsid w:val="00500C88"/>
    <w:rsid w:val="00500E91"/>
    <w:rsid w:val="00501EAF"/>
    <w:rsid w:val="00502254"/>
    <w:rsid w:val="0050340C"/>
    <w:rsid w:val="005038C9"/>
    <w:rsid w:val="00505264"/>
    <w:rsid w:val="00511418"/>
    <w:rsid w:val="00511DB1"/>
    <w:rsid w:val="00516E63"/>
    <w:rsid w:val="00517E92"/>
    <w:rsid w:val="005216D1"/>
    <w:rsid w:val="0052226A"/>
    <w:rsid w:val="0052469B"/>
    <w:rsid w:val="00530A47"/>
    <w:rsid w:val="00542D2F"/>
    <w:rsid w:val="00550376"/>
    <w:rsid w:val="00556A0C"/>
    <w:rsid w:val="0055734C"/>
    <w:rsid w:val="00557F0B"/>
    <w:rsid w:val="00561BB4"/>
    <w:rsid w:val="005637A5"/>
    <w:rsid w:val="0056557D"/>
    <w:rsid w:val="005655C5"/>
    <w:rsid w:val="005703B9"/>
    <w:rsid w:val="0057271D"/>
    <w:rsid w:val="0057431A"/>
    <w:rsid w:val="00583AD1"/>
    <w:rsid w:val="00586CF9"/>
    <w:rsid w:val="005A1D9D"/>
    <w:rsid w:val="005A2AF1"/>
    <w:rsid w:val="005B510D"/>
    <w:rsid w:val="005C5704"/>
    <w:rsid w:val="005D18AA"/>
    <w:rsid w:val="005D7EC2"/>
    <w:rsid w:val="005E44AD"/>
    <w:rsid w:val="005F51F4"/>
    <w:rsid w:val="005F5688"/>
    <w:rsid w:val="005F6325"/>
    <w:rsid w:val="005F69DA"/>
    <w:rsid w:val="006007EF"/>
    <w:rsid w:val="00600E0A"/>
    <w:rsid w:val="0060221E"/>
    <w:rsid w:val="00610C35"/>
    <w:rsid w:val="00615B11"/>
    <w:rsid w:val="00615D40"/>
    <w:rsid w:val="00617B51"/>
    <w:rsid w:val="00620D95"/>
    <w:rsid w:val="00622078"/>
    <w:rsid w:val="006224EA"/>
    <w:rsid w:val="006227A3"/>
    <w:rsid w:val="00630192"/>
    <w:rsid w:val="00630D8A"/>
    <w:rsid w:val="00633E10"/>
    <w:rsid w:val="00640BFA"/>
    <w:rsid w:val="006438FE"/>
    <w:rsid w:val="006441C2"/>
    <w:rsid w:val="006453C2"/>
    <w:rsid w:val="006454DC"/>
    <w:rsid w:val="006570C1"/>
    <w:rsid w:val="00661D25"/>
    <w:rsid w:val="00665A89"/>
    <w:rsid w:val="00672751"/>
    <w:rsid w:val="006738A4"/>
    <w:rsid w:val="00677B70"/>
    <w:rsid w:val="006814FD"/>
    <w:rsid w:val="0068170A"/>
    <w:rsid w:val="00684D20"/>
    <w:rsid w:val="00684E3E"/>
    <w:rsid w:val="00691DB3"/>
    <w:rsid w:val="006932AB"/>
    <w:rsid w:val="0069396A"/>
    <w:rsid w:val="00693CFE"/>
    <w:rsid w:val="00694C2B"/>
    <w:rsid w:val="006960B3"/>
    <w:rsid w:val="0069625C"/>
    <w:rsid w:val="006A4EDB"/>
    <w:rsid w:val="006A55A3"/>
    <w:rsid w:val="006B01B9"/>
    <w:rsid w:val="006B0536"/>
    <w:rsid w:val="006B0660"/>
    <w:rsid w:val="006B1911"/>
    <w:rsid w:val="006B3905"/>
    <w:rsid w:val="006C21F8"/>
    <w:rsid w:val="006D0BA6"/>
    <w:rsid w:val="006D2543"/>
    <w:rsid w:val="006E4456"/>
    <w:rsid w:val="006F360A"/>
    <w:rsid w:val="006F372C"/>
    <w:rsid w:val="006F5384"/>
    <w:rsid w:val="006F5923"/>
    <w:rsid w:val="006F68B7"/>
    <w:rsid w:val="00704E50"/>
    <w:rsid w:val="0070559D"/>
    <w:rsid w:val="00711CDC"/>
    <w:rsid w:val="00716AFE"/>
    <w:rsid w:val="00720352"/>
    <w:rsid w:val="00720B38"/>
    <w:rsid w:val="00725033"/>
    <w:rsid w:val="007347FA"/>
    <w:rsid w:val="0073586B"/>
    <w:rsid w:val="00736BE4"/>
    <w:rsid w:val="007379C0"/>
    <w:rsid w:val="00746829"/>
    <w:rsid w:val="007515E3"/>
    <w:rsid w:val="00762B61"/>
    <w:rsid w:val="00764417"/>
    <w:rsid w:val="007757AA"/>
    <w:rsid w:val="00780CAB"/>
    <w:rsid w:val="00782389"/>
    <w:rsid w:val="00783DFC"/>
    <w:rsid w:val="00792A25"/>
    <w:rsid w:val="007934A8"/>
    <w:rsid w:val="00794179"/>
    <w:rsid w:val="007A0DD5"/>
    <w:rsid w:val="007A2E95"/>
    <w:rsid w:val="007B0ACA"/>
    <w:rsid w:val="007B1D28"/>
    <w:rsid w:val="007B5D1E"/>
    <w:rsid w:val="007C1262"/>
    <w:rsid w:val="007C37D0"/>
    <w:rsid w:val="007C3828"/>
    <w:rsid w:val="007D176A"/>
    <w:rsid w:val="007D3D07"/>
    <w:rsid w:val="007E39BD"/>
    <w:rsid w:val="007F1C22"/>
    <w:rsid w:val="007F4B2F"/>
    <w:rsid w:val="007F57BE"/>
    <w:rsid w:val="007F6C0D"/>
    <w:rsid w:val="00801F1E"/>
    <w:rsid w:val="008054D2"/>
    <w:rsid w:val="0080577E"/>
    <w:rsid w:val="0081004F"/>
    <w:rsid w:val="0081240F"/>
    <w:rsid w:val="00812929"/>
    <w:rsid w:val="008264B7"/>
    <w:rsid w:val="00827BF5"/>
    <w:rsid w:val="0083056C"/>
    <w:rsid w:val="0083486C"/>
    <w:rsid w:val="0083556A"/>
    <w:rsid w:val="008416E2"/>
    <w:rsid w:val="00850B50"/>
    <w:rsid w:val="008552A6"/>
    <w:rsid w:val="00856CC5"/>
    <w:rsid w:val="0086092F"/>
    <w:rsid w:val="00860B81"/>
    <w:rsid w:val="00863198"/>
    <w:rsid w:val="00875195"/>
    <w:rsid w:val="00877523"/>
    <w:rsid w:val="00882141"/>
    <w:rsid w:val="008823B5"/>
    <w:rsid w:val="0088307B"/>
    <w:rsid w:val="0088352C"/>
    <w:rsid w:val="008851B4"/>
    <w:rsid w:val="008864B2"/>
    <w:rsid w:val="00891189"/>
    <w:rsid w:val="0089167D"/>
    <w:rsid w:val="008925E5"/>
    <w:rsid w:val="008936E0"/>
    <w:rsid w:val="008A00C5"/>
    <w:rsid w:val="008A1BB2"/>
    <w:rsid w:val="008A5F22"/>
    <w:rsid w:val="008A71EF"/>
    <w:rsid w:val="008B197C"/>
    <w:rsid w:val="008C3942"/>
    <w:rsid w:val="008D1C24"/>
    <w:rsid w:val="008D2657"/>
    <w:rsid w:val="008D4F98"/>
    <w:rsid w:val="008E0D3B"/>
    <w:rsid w:val="008F0522"/>
    <w:rsid w:val="008F18E0"/>
    <w:rsid w:val="008F5271"/>
    <w:rsid w:val="008F64BD"/>
    <w:rsid w:val="00900614"/>
    <w:rsid w:val="009023A7"/>
    <w:rsid w:val="00905B62"/>
    <w:rsid w:val="009211A0"/>
    <w:rsid w:val="009217DF"/>
    <w:rsid w:val="00941B87"/>
    <w:rsid w:val="00943A1D"/>
    <w:rsid w:val="00952455"/>
    <w:rsid w:val="00953FF2"/>
    <w:rsid w:val="0096184D"/>
    <w:rsid w:val="00966DB2"/>
    <w:rsid w:val="009725B8"/>
    <w:rsid w:val="00974101"/>
    <w:rsid w:val="00975820"/>
    <w:rsid w:val="009765AE"/>
    <w:rsid w:val="00980D35"/>
    <w:rsid w:val="00981986"/>
    <w:rsid w:val="0098316F"/>
    <w:rsid w:val="00984C55"/>
    <w:rsid w:val="00984F57"/>
    <w:rsid w:val="00987433"/>
    <w:rsid w:val="009907AB"/>
    <w:rsid w:val="00991B3F"/>
    <w:rsid w:val="009970F6"/>
    <w:rsid w:val="00997756"/>
    <w:rsid w:val="009A03EB"/>
    <w:rsid w:val="009A0744"/>
    <w:rsid w:val="009A1A0C"/>
    <w:rsid w:val="009A1BCA"/>
    <w:rsid w:val="009A70D4"/>
    <w:rsid w:val="009B117B"/>
    <w:rsid w:val="009B19C2"/>
    <w:rsid w:val="009B254C"/>
    <w:rsid w:val="009B3040"/>
    <w:rsid w:val="009B4D1E"/>
    <w:rsid w:val="009B5290"/>
    <w:rsid w:val="009C1868"/>
    <w:rsid w:val="009D206B"/>
    <w:rsid w:val="009D2914"/>
    <w:rsid w:val="009D3EE6"/>
    <w:rsid w:val="009E100A"/>
    <w:rsid w:val="009E111E"/>
    <w:rsid w:val="009E35BC"/>
    <w:rsid w:val="009E4B50"/>
    <w:rsid w:val="009E7AAA"/>
    <w:rsid w:val="009F1262"/>
    <w:rsid w:val="009F542F"/>
    <w:rsid w:val="009F763D"/>
    <w:rsid w:val="00A01E06"/>
    <w:rsid w:val="00A027D4"/>
    <w:rsid w:val="00A1188F"/>
    <w:rsid w:val="00A11C01"/>
    <w:rsid w:val="00A12B6A"/>
    <w:rsid w:val="00A13312"/>
    <w:rsid w:val="00A17AC8"/>
    <w:rsid w:val="00A2537D"/>
    <w:rsid w:val="00A26240"/>
    <w:rsid w:val="00A344B8"/>
    <w:rsid w:val="00A363FC"/>
    <w:rsid w:val="00A41FD4"/>
    <w:rsid w:val="00A437AA"/>
    <w:rsid w:val="00A45993"/>
    <w:rsid w:val="00A519CA"/>
    <w:rsid w:val="00A64439"/>
    <w:rsid w:val="00A66D94"/>
    <w:rsid w:val="00A70256"/>
    <w:rsid w:val="00A74382"/>
    <w:rsid w:val="00A831F4"/>
    <w:rsid w:val="00A96511"/>
    <w:rsid w:val="00AA0C98"/>
    <w:rsid w:val="00AA0D03"/>
    <w:rsid w:val="00AA3801"/>
    <w:rsid w:val="00AA60F9"/>
    <w:rsid w:val="00AC0213"/>
    <w:rsid w:val="00AC755D"/>
    <w:rsid w:val="00AD181E"/>
    <w:rsid w:val="00AD2716"/>
    <w:rsid w:val="00AD3487"/>
    <w:rsid w:val="00AD5A96"/>
    <w:rsid w:val="00AD5C7E"/>
    <w:rsid w:val="00AD68A8"/>
    <w:rsid w:val="00AD6BEB"/>
    <w:rsid w:val="00AD77AB"/>
    <w:rsid w:val="00AE0B5C"/>
    <w:rsid w:val="00B03E86"/>
    <w:rsid w:val="00B06EDE"/>
    <w:rsid w:val="00B11C6F"/>
    <w:rsid w:val="00B13F50"/>
    <w:rsid w:val="00B17BCA"/>
    <w:rsid w:val="00B2187E"/>
    <w:rsid w:val="00B22108"/>
    <w:rsid w:val="00B266FC"/>
    <w:rsid w:val="00B27387"/>
    <w:rsid w:val="00B344B9"/>
    <w:rsid w:val="00B34779"/>
    <w:rsid w:val="00B356D7"/>
    <w:rsid w:val="00B37316"/>
    <w:rsid w:val="00B37620"/>
    <w:rsid w:val="00B42EC7"/>
    <w:rsid w:val="00B44287"/>
    <w:rsid w:val="00B47FE8"/>
    <w:rsid w:val="00B50E16"/>
    <w:rsid w:val="00B52989"/>
    <w:rsid w:val="00B53CAC"/>
    <w:rsid w:val="00B557FF"/>
    <w:rsid w:val="00B61093"/>
    <w:rsid w:val="00B64199"/>
    <w:rsid w:val="00B72711"/>
    <w:rsid w:val="00B73032"/>
    <w:rsid w:val="00B73797"/>
    <w:rsid w:val="00B81EB7"/>
    <w:rsid w:val="00B82657"/>
    <w:rsid w:val="00B83A89"/>
    <w:rsid w:val="00B86142"/>
    <w:rsid w:val="00B92F9D"/>
    <w:rsid w:val="00B93FA2"/>
    <w:rsid w:val="00B9511E"/>
    <w:rsid w:val="00B97750"/>
    <w:rsid w:val="00BA045D"/>
    <w:rsid w:val="00BA22C5"/>
    <w:rsid w:val="00BA4E5C"/>
    <w:rsid w:val="00BA63AE"/>
    <w:rsid w:val="00BA745D"/>
    <w:rsid w:val="00BA7F1F"/>
    <w:rsid w:val="00BB5087"/>
    <w:rsid w:val="00BB560B"/>
    <w:rsid w:val="00BB652F"/>
    <w:rsid w:val="00BB6732"/>
    <w:rsid w:val="00BC357E"/>
    <w:rsid w:val="00BC3DFF"/>
    <w:rsid w:val="00BC3FE7"/>
    <w:rsid w:val="00BE6EEB"/>
    <w:rsid w:val="00BF0DCC"/>
    <w:rsid w:val="00BF2088"/>
    <w:rsid w:val="00BF4C57"/>
    <w:rsid w:val="00BF5B33"/>
    <w:rsid w:val="00BF6332"/>
    <w:rsid w:val="00C1254A"/>
    <w:rsid w:val="00C12A12"/>
    <w:rsid w:val="00C14353"/>
    <w:rsid w:val="00C14CE7"/>
    <w:rsid w:val="00C14EE0"/>
    <w:rsid w:val="00C2083D"/>
    <w:rsid w:val="00C21A98"/>
    <w:rsid w:val="00C2559B"/>
    <w:rsid w:val="00C3201D"/>
    <w:rsid w:val="00C32304"/>
    <w:rsid w:val="00C32904"/>
    <w:rsid w:val="00C348F6"/>
    <w:rsid w:val="00C34C45"/>
    <w:rsid w:val="00C34EF3"/>
    <w:rsid w:val="00C44776"/>
    <w:rsid w:val="00C464D2"/>
    <w:rsid w:val="00C559ED"/>
    <w:rsid w:val="00C56481"/>
    <w:rsid w:val="00C626E9"/>
    <w:rsid w:val="00C71D7A"/>
    <w:rsid w:val="00C723A1"/>
    <w:rsid w:val="00C7673C"/>
    <w:rsid w:val="00C77E9E"/>
    <w:rsid w:val="00C81FDF"/>
    <w:rsid w:val="00C8315A"/>
    <w:rsid w:val="00C855B0"/>
    <w:rsid w:val="00C9219E"/>
    <w:rsid w:val="00C92ED3"/>
    <w:rsid w:val="00C94165"/>
    <w:rsid w:val="00CA2B8B"/>
    <w:rsid w:val="00CA34AB"/>
    <w:rsid w:val="00CB1794"/>
    <w:rsid w:val="00CB2EDC"/>
    <w:rsid w:val="00CB6636"/>
    <w:rsid w:val="00CB7DC6"/>
    <w:rsid w:val="00CC0640"/>
    <w:rsid w:val="00CC1AF7"/>
    <w:rsid w:val="00CD254D"/>
    <w:rsid w:val="00CD5C1D"/>
    <w:rsid w:val="00CD72FC"/>
    <w:rsid w:val="00CE3CEB"/>
    <w:rsid w:val="00CE5B30"/>
    <w:rsid w:val="00CE7F1A"/>
    <w:rsid w:val="00CF2088"/>
    <w:rsid w:val="00CF37D0"/>
    <w:rsid w:val="00CF4100"/>
    <w:rsid w:val="00CF6071"/>
    <w:rsid w:val="00CF6B1F"/>
    <w:rsid w:val="00CF7B92"/>
    <w:rsid w:val="00D038CD"/>
    <w:rsid w:val="00D053E2"/>
    <w:rsid w:val="00D05EF2"/>
    <w:rsid w:val="00D10D24"/>
    <w:rsid w:val="00D10DAD"/>
    <w:rsid w:val="00D10E6D"/>
    <w:rsid w:val="00D135A4"/>
    <w:rsid w:val="00D14EAE"/>
    <w:rsid w:val="00D20A05"/>
    <w:rsid w:val="00D229CF"/>
    <w:rsid w:val="00D23962"/>
    <w:rsid w:val="00D266FD"/>
    <w:rsid w:val="00D505AE"/>
    <w:rsid w:val="00D50B43"/>
    <w:rsid w:val="00D52A72"/>
    <w:rsid w:val="00D54997"/>
    <w:rsid w:val="00D6472E"/>
    <w:rsid w:val="00D702EB"/>
    <w:rsid w:val="00D706C9"/>
    <w:rsid w:val="00D70EE8"/>
    <w:rsid w:val="00D712CA"/>
    <w:rsid w:val="00D76467"/>
    <w:rsid w:val="00D90F03"/>
    <w:rsid w:val="00D914FF"/>
    <w:rsid w:val="00D91DCC"/>
    <w:rsid w:val="00DA4154"/>
    <w:rsid w:val="00DA60EA"/>
    <w:rsid w:val="00DB13EE"/>
    <w:rsid w:val="00DC631D"/>
    <w:rsid w:val="00DD4BC8"/>
    <w:rsid w:val="00DD57E3"/>
    <w:rsid w:val="00DE3BA8"/>
    <w:rsid w:val="00DE3F12"/>
    <w:rsid w:val="00DE6112"/>
    <w:rsid w:val="00DF5103"/>
    <w:rsid w:val="00DF6856"/>
    <w:rsid w:val="00E01331"/>
    <w:rsid w:val="00E015F7"/>
    <w:rsid w:val="00E066C4"/>
    <w:rsid w:val="00E10B9A"/>
    <w:rsid w:val="00E120DD"/>
    <w:rsid w:val="00E1333F"/>
    <w:rsid w:val="00E13668"/>
    <w:rsid w:val="00E15569"/>
    <w:rsid w:val="00E17C29"/>
    <w:rsid w:val="00E17DF8"/>
    <w:rsid w:val="00E23D09"/>
    <w:rsid w:val="00E44377"/>
    <w:rsid w:val="00E70D90"/>
    <w:rsid w:val="00E71C79"/>
    <w:rsid w:val="00E81859"/>
    <w:rsid w:val="00E81CBF"/>
    <w:rsid w:val="00E81EB4"/>
    <w:rsid w:val="00E828C1"/>
    <w:rsid w:val="00E82F95"/>
    <w:rsid w:val="00E83F5C"/>
    <w:rsid w:val="00E93905"/>
    <w:rsid w:val="00E94B05"/>
    <w:rsid w:val="00EA3CBC"/>
    <w:rsid w:val="00EA4C9C"/>
    <w:rsid w:val="00EA7BAE"/>
    <w:rsid w:val="00EA7C72"/>
    <w:rsid w:val="00EB5868"/>
    <w:rsid w:val="00EB7705"/>
    <w:rsid w:val="00EC08DF"/>
    <w:rsid w:val="00EC2CEA"/>
    <w:rsid w:val="00EC2F4F"/>
    <w:rsid w:val="00ED00D7"/>
    <w:rsid w:val="00ED048F"/>
    <w:rsid w:val="00ED23E8"/>
    <w:rsid w:val="00ED62DE"/>
    <w:rsid w:val="00EE45DE"/>
    <w:rsid w:val="00EE5994"/>
    <w:rsid w:val="00EE7AAA"/>
    <w:rsid w:val="00EF5990"/>
    <w:rsid w:val="00F03E90"/>
    <w:rsid w:val="00F171F9"/>
    <w:rsid w:val="00F2316D"/>
    <w:rsid w:val="00F2602A"/>
    <w:rsid w:val="00F26940"/>
    <w:rsid w:val="00F34FF6"/>
    <w:rsid w:val="00F3504C"/>
    <w:rsid w:val="00F35C57"/>
    <w:rsid w:val="00F36F20"/>
    <w:rsid w:val="00F37963"/>
    <w:rsid w:val="00F400B4"/>
    <w:rsid w:val="00F403B9"/>
    <w:rsid w:val="00F41CE3"/>
    <w:rsid w:val="00F445CA"/>
    <w:rsid w:val="00F45FC1"/>
    <w:rsid w:val="00F51278"/>
    <w:rsid w:val="00F545C2"/>
    <w:rsid w:val="00F566FC"/>
    <w:rsid w:val="00F56745"/>
    <w:rsid w:val="00F57339"/>
    <w:rsid w:val="00F57B5C"/>
    <w:rsid w:val="00F6306C"/>
    <w:rsid w:val="00F64A4C"/>
    <w:rsid w:val="00F729BD"/>
    <w:rsid w:val="00F80501"/>
    <w:rsid w:val="00F80DE3"/>
    <w:rsid w:val="00F9155F"/>
    <w:rsid w:val="00F91A41"/>
    <w:rsid w:val="00F93A8F"/>
    <w:rsid w:val="00F93C26"/>
    <w:rsid w:val="00F94640"/>
    <w:rsid w:val="00F94E79"/>
    <w:rsid w:val="00F94EC7"/>
    <w:rsid w:val="00F96FAD"/>
    <w:rsid w:val="00FB1185"/>
    <w:rsid w:val="00FB3675"/>
    <w:rsid w:val="00FB4EBE"/>
    <w:rsid w:val="00FB57B3"/>
    <w:rsid w:val="00FB6F7E"/>
    <w:rsid w:val="00FC17D2"/>
    <w:rsid w:val="00FC2064"/>
    <w:rsid w:val="00FC4295"/>
    <w:rsid w:val="00FC47C4"/>
    <w:rsid w:val="00FC4AB7"/>
    <w:rsid w:val="00FE34D6"/>
    <w:rsid w:val="00FE7A5D"/>
    <w:rsid w:val="00FF628E"/>
    <w:rsid w:val="00FF6BCC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72DFAF"/>
  <w15:docId w15:val="{87D73345-62DD-4304-B75E-51E9DC03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940"/>
  </w:style>
  <w:style w:type="paragraph" w:styleId="1">
    <w:name w:val="heading 1"/>
    <w:basedOn w:val="a"/>
    <w:next w:val="a"/>
    <w:link w:val="10"/>
    <w:uiPriority w:val="9"/>
    <w:qFormat/>
    <w:rsid w:val="00466D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A41B3"/>
    <w:pPr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A41B3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2A41B3"/>
    <w:pPr>
      <w:keepNext/>
      <w:widowControl w:val="0"/>
      <w:snapToGrid w:val="0"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A41B3"/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30">
    <w:name w:val="Заголовок 3 Знак"/>
    <w:basedOn w:val="a0"/>
    <w:link w:val="3"/>
    <w:rsid w:val="002A41B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80">
    <w:name w:val="Заголовок 8 Знак"/>
    <w:basedOn w:val="a0"/>
    <w:link w:val="8"/>
    <w:rsid w:val="002A41B3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customStyle="1" w:styleId="a3">
    <w:name w:val="подпись"/>
    <w:basedOn w:val="a"/>
    <w:rsid w:val="002A41B3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Должность1"/>
    <w:basedOn w:val="a"/>
    <w:rsid w:val="002A41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0340C"/>
    <w:pPr>
      <w:ind w:left="720"/>
      <w:contextualSpacing/>
    </w:pPr>
  </w:style>
  <w:style w:type="paragraph" w:styleId="a5">
    <w:name w:val="Body Text Indent"/>
    <w:basedOn w:val="a"/>
    <w:link w:val="a6"/>
    <w:rsid w:val="008305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83056C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nformat">
    <w:name w:val="ConsNonformat"/>
    <w:rsid w:val="0083056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305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3056C"/>
  </w:style>
  <w:style w:type="paragraph" w:styleId="a7">
    <w:name w:val="Normal (Web)"/>
    <w:basedOn w:val="a"/>
    <w:uiPriority w:val="99"/>
    <w:unhideWhenUsed/>
    <w:rsid w:val="00BF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5087"/>
  </w:style>
  <w:style w:type="paragraph" w:styleId="aa">
    <w:name w:val="footer"/>
    <w:basedOn w:val="a"/>
    <w:link w:val="ab"/>
    <w:uiPriority w:val="99"/>
    <w:semiHidden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5087"/>
  </w:style>
  <w:style w:type="paragraph" w:styleId="ac">
    <w:name w:val="Balloon Text"/>
    <w:basedOn w:val="a"/>
    <w:link w:val="ad"/>
    <w:uiPriority w:val="99"/>
    <w:semiHidden/>
    <w:unhideWhenUsed/>
    <w:rsid w:val="008A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00C5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BE6EEB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E6EEB"/>
    <w:rPr>
      <w:lang w:eastAsia="en-US"/>
    </w:rPr>
  </w:style>
  <w:style w:type="character" w:customStyle="1" w:styleId="apple-style-span">
    <w:name w:val="apple-style-span"/>
    <w:basedOn w:val="a0"/>
    <w:rsid w:val="00B50E16"/>
  </w:style>
  <w:style w:type="paragraph" w:customStyle="1" w:styleId="ConsPlusNormal">
    <w:name w:val="ConsPlusNormal"/>
    <w:uiPriority w:val="99"/>
    <w:rsid w:val="00214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D72F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f0">
    <w:name w:val="адрес"/>
    <w:basedOn w:val="a"/>
    <w:rsid w:val="00D10D2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81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Абзац списка1"/>
    <w:basedOn w:val="a"/>
    <w:rsid w:val="00E15569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549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l">
    <w:name w:val="hl"/>
    <w:basedOn w:val="a0"/>
    <w:rsid w:val="000159BD"/>
  </w:style>
  <w:style w:type="character" w:customStyle="1" w:styleId="blk">
    <w:name w:val="blk"/>
    <w:rsid w:val="000159BD"/>
  </w:style>
  <w:style w:type="paragraph" w:customStyle="1" w:styleId="220">
    <w:name w:val="Основной текст 22"/>
    <w:basedOn w:val="a"/>
    <w:rsid w:val="00D50B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88307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8307B"/>
  </w:style>
  <w:style w:type="character" w:customStyle="1" w:styleId="10">
    <w:name w:val="Заголовок 1 Знак"/>
    <w:basedOn w:val="a0"/>
    <w:link w:val="1"/>
    <w:uiPriority w:val="9"/>
    <w:rsid w:val="00466D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99EBD-5815-4F5E-AFCF-2C9A607D2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4463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TatarinovaOA</cp:lastModifiedBy>
  <cp:revision>192</cp:revision>
  <cp:lastPrinted>2022-05-16T04:29:00Z</cp:lastPrinted>
  <dcterms:created xsi:type="dcterms:W3CDTF">2013-09-17T07:57:00Z</dcterms:created>
  <dcterms:modified xsi:type="dcterms:W3CDTF">2022-10-03T13:56:00Z</dcterms:modified>
</cp:coreProperties>
</file>