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Default="00C633E1" w:rsidP="0095241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F969C0">
              <w:rPr>
                <w:sz w:val="28"/>
                <w:szCs w:val="28"/>
              </w:rPr>
              <w:t>СП-530-2 от 22.07.2022</w:t>
            </w:r>
          </w:p>
        </w:tc>
        <w:tc>
          <w:tcPr>
            <w:tcW w:w="4814" w:type="dxa"/>
          </w:tcPr>
          <w:p w:rsidR="00D662FB" w:rsidRPr="007F27FE" w:rsidRDefault="00D662FB" w:rsidP="006823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P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F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CD06D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3E05C8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требованиям, установленным нормативными </w:t>
      </w: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в сфере управления проектной деятельностью.</w:t>
      </w:r>
    </w:p>
    <w:p w:rsidR="001E3ADE" w:rsidRPr="00AD6F01" w:rsidRDefault="0081097D" w:rsidP="00CD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E3ADE" w:rsidRPr="003E05C8">
        <w:rPr>
          <w:rFonts w:ascii="Times New Roman" w:hAnsi="Times New Roman" w:cs="Times New Roman"/>
          <w:sz w:val="28"/>
        </w:rPr>
        <w:t xml:space="preserve">Представленный проект изменений соответствует 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846C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 xml:space="preserve"> от 18.04.</w:t>
      </w:r>
      <w:r w:rsidR="003E05C8" w:rsidRPr="00AD6F01">
        <w:rPr>
          <w:rFonts w:ascii="Times New Roman" w:eastAsia="Times New Roman" w:hAnsi="Times New Roman" w:cs="Times New Roman"/>
          <w:sz w:val="28"/>
          <w:szCs w:val="28"/>
        </w:rPr>
        <w:t>2019 № 77-нп</w:t>
      </w:r>
      <w:r w:rsidR="001E3ADE" w:rsidRPr="00AD6F01">
        <w:rPr>
          <w:rFonts w:ascii="Times New Roman" w:hAnsi="Times New Roman" w:cs="Times New Roman"/>
          <w:sz w:val="28"/>
        </w:rPr>
        <w:t>.</w:t>
      </w:r>
    </w:p>
    <w:p w:rsidR="0081097D" w:rsidRPr="000C5EFA" w:rsidRDefault="001E3ADE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097D" w:rsidRPr="000C5EF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Проектом изменений планируется:</w:t>
      </w:r>
    </w:p>
    <w:p w:rsidR="000660D4" w:rsidRDefault="00AD6F01" w:rsidP="00CD0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EFA">
        <w:rPr>
          <w:rFonts w:ascii="Times New Roman" w:hAnsi="Times New Roman" w:cs="Times New Roman"/>
          <w:sz w:val="28"/>
          <w:szCs w:val="28"/>
        </w:rPr>
        <w:t xml:space="preserve">3.1. </w:t>
      </w:r>
      <w:r w:rsidR="000660D4">
        <w:rPr>
          <w:rFonts w:ascii="Times New Roman" w:hAnsi="Times New Roman" w:cs="Times New Roman"/>
          <w:sz w:val="28"/>
          <w:szCs w:val="28"/>
        </w:rPr>
        <w:t>В таблице 1 «</w:t>
      </w:r>
      <w:r w:rsidR="000C5EFA" w:rsidRPr="000C5EFA">
        <w:rPr>
          <w:rFonts w:ascii="Times New Roman" w:hAnsi="Times New Roman" w:cs="Times New Roman"/>
          <w:sz w:val="28"/>
          <w:szCs w:val="28"/>
        </w:rPr>
        <w:t>Ц</w:t>
      </w:r>
      <w:r w:rsidR="000660D4">
        <w:rPr>
          <w:rFonts w:ascii="Times New Roman" w:hAnsi="Times New Roman" w:cs="Times New Roman"/>
          <w:sz w:val="28"/>
          <w:szCs w:val="28"/>
        </w:rPr>
        <w:t xml:space="preserve">елевые показатели муниципальной программы» в графе «Ответственный исполнитель/соисполнитель за достижение показателя» исключить соисполнителя департамент жилищно-коммунального хозяйства </w:t>
      </w:r>
      <w:r w:rsidR="007F27FE" w:rsidRPr="000C5EFA">
        <w:rPr>
          <w:rFonts w:ascii="Times New Roman" w:hAnsi="Times New Roman" w:cs="Times New Roman"/>
          <w:sz w:val="28"/>
          <w:szCs w:val="28"/>
        </w:rPr>
        <w:t xml:space="preserve"> </w:t>
      </w:r>
      <w:r w:rsidR="000660D4" w:rsidRPr="004A2849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0660D4">
        <w:rPr>
          <w:rFonts w:ascii="Times New Roman" w:hAnsi="Times New Roman" w:cs="Times New Roman"/>
          <w:sz w:val="28"/>
          <w:szCs w:val="28"/>
        </w:rPr>
        <w:t>с целевых показателей:</w:t>
      </w:r>
    </w:p>
    <w:p w:rsidR="000660D4" w:rsidRDefault="000660D4" w:rsidP="00CD0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27FE" w:rsidRPr="000C5EFA">
        <w:rPr>
          <w:rFonts w:ascii="Times New Roman" w:hAnsi="Times New Roman" w:cs="Times New Roman"/>
          <w:sz w:val="28"/>
          <w:szCs w:val="28"/>
        </w:rPr>
        <w:t xml:space="preserve">«Количество </w:t>
      </w:r>
      <w:r>
        <w:rPr>
          <w:rFonts w:ascii="Times New Roman" w:hAnsi="Times New Roman" w:cs="Times New Roman"/>
          <w:sz w:val="28"/>
          <w:szCs w:val="28"/>
        </w:rPr>
        <w:t>ветеранов боевых действий, инвалидов и семей, имеющих детей-инвалидов, вставших на учёт в качестве нуждающихся в жилых помещениях до 1 января 2005 года, получивших меры государственной поддержки для ул</w:t>
      </w:r>
      <w:r w:rsidR="00A57472">
        <w:rPr>
          <w:rFonts w:ascii="Times New Roman" w:hAnsi="Times New Roman" w:cs="Times New Roman"/>
          <w:sz w:val="28"/>
          <w:szCs w:val="28"/>
        </w:rPr>
        <w:t>учшения жилищных условий, челове</w:t>
      </w:r>
      <w:r>
        <w:rPr>
          <w:rFonts w:ascii="Times New Roman" w:hAnsi="Times New Roman" w:cs="Times New Roman"/>
          <w:sz w:val="28"/>
          <w:szCs w:val="28"/>
        </w:rPr>
        <w:t>к»,</w:t>
      </w:r>
    </w:p>
    <w:p w:rsidR="001E3ADE" w:rsidRDefault="000660D4" w:rsidP="00CD0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7472">
        <w:rPr>
          <w:rFonts w:ascii="Times New Roman" w:hAnsi="Times New Roman" w:cs="Times New Roman"/>
          <w:sz w:val="28"/>
          <w:szCs w:val="28"/>
        </w:rPr>
        <w:t xml:space="preserve">«Доля населения, получившего жилые помещения и улучшившего жилищные условия в отчётном году, в общей численности населения, состоящего на учёте в качестве нуждающегося в жилых помещениях». </w:t>
      </w:r>
    </w:p>
    <w:p w:rsidR="00DF2DBA" w:rsidRDefault="00DF2DBA" w:rsidP="00CD06D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отметить, что в проекте изменений </w:t>
      </w:r>
      <w:r w:rsidR="00AA6579">
        <w:rPr>
          <w:rFonts w:ascii="Times New Roman" w:hAnsi="Times New Roman" w:cs="Times New Roman"/>
          <w:sz w:val="28"/>
          <w:szCs w:val="28"/>
        </w:rPr>
        <w:t xml:space="preserve">единица измерения </w:t>
      </w:r>
      <w:r>
        <w:rPr>
          <w:rFonts w:ascii="Times New Roman" w:hAnsi="Times New Roman" w:cs="Times New Roman"/>
          <w:sz w:val="28"/>
          <w:szCs w:val="28"/>
        </w:rPr>
        <w:t>целевого показателя «Объём жилищного строительства» предусмотрен</w:t>
      </w:r>
      <w:r w:rsidR="005B5C1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AA657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млн.</w:t>
      </w:r>
      <w:r w:rsidR="00AA6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кв. м в год</w:t>
      </w:r>
      <w:r w:rsidR="00AA657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При этом, </w:t>
      </w:r>
      <w:r w:rsidR="002615E8">
        <w:rPr>
          <w:rFonts w:ascii="Times New Roman" w:hAnsi="Times New Roman" w:cs="Times New Roman"/>
          <w:sz w:val="28"/>
          <w:szCs w:val="28"/>
        </w:rPr>
        <w:t>согласно</w:t>
      </w:r>
      <w:r w:rsidR="005B5C1C">
        <w:rPr>
          <w:rFonts w:ascii="Times New Roman" w:hAnsi="Times New Roman" w:cs="Times New Roman"/>
          <w:sz w:val="28"/>
          <w:szCs w:val="28"/>
        </w:rPr>
        <w:t xml:space="preserve"> </w:t>
      </w:r>
      <w:r w:rsidR="00AA6579">
        <w:rPr>
          <w:rFonts w:ascii="Times New Roman" w:hAnsi="Times New Roman" w:cs="Times New Roman"/>
          <w:sz w:val="28"/>
          <w:szCs w:val="28"/>
        </w:rPr>
        <w:t>п</w:t>
      </w:r>
      <w:r w:rsidR="002615E8">
        <w:rPr>
          <w:rFonts w:ascii="Times New Roman" w:hAnsi="Times New Roman" w:cs="Times New Roman"/>
          <w:sz w:val="28"/>
          <w:szCs w:val="28"/>
        </w:rPr>
        <w:t>остановления</w:t>
      </w:r>
      <w:r w:rsidRPr="00DF2DBA">
        <w:rPr>
          <w:rFonts w:ascii="Times New Roman" w:hAnsi="Times New Roman" w:cs="Times New Roman"/>
          <w:sz w:val="28"/>
          <w:szCs w:val="28"/>
        </w:rPr>
        <w:t xml:space="preserve"> Правитель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="00AA6579" w:rsidRPr="00DF2DBA">
        <w:rPr>
          <w:rFonts w:ascii="Times New Roman" w:hAnsi="Times New Roman" w:cs="Times New Roman"/>
          <w:sz w:val="28"/>
          <w:szCs w:val="28"/>
        </w:rPr>
        <w:t>Ханты-Мансийс</w:t>
      </w:r>
      <w:r w:rsidR="00AA6579">
        <w:rPr>
          <w:rFonts w:ascii="Times New Roman" w:hAnsi="Times New Roman" w:cs="Times New Roman"/>
          <w:sz w:val="28"/>
          <w:szCs w:val="28"/>
        </w:rPr>
        <w:t xml:space="preserve">кого автономного округа - Югры </w:t>
      </w:r>
      <w:r>
        <w:rPr>
          <w:rFonts w:ascii="Times New Roman" w:hAnsi="Times New Roman" w:cs="Times New Roman"/>
          <w:sz w:val="28"/>
          <w:szCs w:val="28"/>
        </w:rPr>
        <w:t>от 29.12.2020 №</w:t>
      </w:r>
      <w:r w:rsidRPr="00DF2DBA">
        <w:rPr>
          <w:rFonts w:ascii="Times New Roman" w:hAnsi="Times New Roman" w:cs="Times New Roman"/>
          <w:sz w:val="28"/>
          <w:szCs w:val="28"/>
        </w:rPr>
        <w:t xml:space="preserve"> 643-п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2DBA">
        <w:rPr>
          <w:rFonts w:ascii="Times New Roman" w:hAnsi="Times New Roman" w:cs="Times New Roman"/>
          <w:sz w:val="28"/>
          <w:szCs w:val="28"/>
        </w:rPr>
        <w:t>О мерах по реализации государственной программы Ханты-Мансийс</w:t>
      </w:r>
      <w:r>
        <w:rPr>
          <w:rFonts w:ascii="Times New Roman" w:hAnsi="Times New Roman" w:cs="Times New Roman"/>
          <w:sz w:val="28"/>
          <w:szCs w:val="28"/>
        </w:rPr>
        <w:t>кого автономного округа - Югры «Развитие жилищной сферы» результатом использования субсидии является достижение показателя</w:t>
      </w:r>
      <w:r w:rsidR="005B5C1C">
        <w:rPr>
          <w:rFonts w:ascii="Times New Roman" w:hAnsi="Times New Roman" w:cs="Times New Roman"/>
          <w:sz w:val="28"/>
          <w:szCs w:val="28"/>
        </w:rPr>
        <w:t xml:space="preserve"> «Объём жилищного строительства»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6226">
        <w:rPr>
          <w:rFonts w:ascii="Times New Roman" w:hAnsi="Times New Roman" w:cs="Times New Roman"/>
          <w:sz w:val="28"/>
          <w:szCs w:val="28"/>
          <w:u w:val="single"/>
        </w:rPr>
        <w:t>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</w:t>
      </w:r>
      <w:r w:rsidRPr="008C6226">
        <w:rPr>
          <w:rFonts w:ascii="Times New Roman" w:hAnsi="Times New Roman" w:cs="Times New Roman"/>
          <w:sz w:val="28"/>
          <w:szCs w:val="28"/>
          <w:u w:val="single"/>
        </w:rPr>
        <w:t>в соглашении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6579">
        <w:rPr>
          <w:rFonts w:ascii="Times New Roman" w:hAnsi="Times New Roman" w:cs="Times New Roman"/>
          <w:sz w:val="28"/>
          <w:szCs w:val="28"/>
        </w:rPr>
        <w:t xml:space="preserve">Соглашением о предоставлении субсидии местному бюджету из бюджета Ханты-Мансийского автономного округа – Югры от 24.01.2022 № 1-ЕС/2022, заключенному между Департаментом строительства </w:t>
      </w:r>
      <w:r w:rsidR="00AA6579" w:rsidRPr="00DF2DBA">
        <w:rPr>
          <w:rFonts w:ascii="Times New Roman" w:hAnsi="Times New Roman" w:cs="Times New Roman"/>
          <w:sz w:val="28"/>
          <w:szCs w:val="28"/>
        </w:rPr>
        <w:t>Ханты-Мансийс</w:t>
      </w:r>
      <w:r w:rsidR="00AA6579">
        <w:rPr>
          <w:rFonts w:ascii="Times New Roman" w:hAnsi="Times New Roman" w:cs="Times New Roman"/>
          <w:sz w:val="28"/>
          <w:szCs w:val="28"/>
        </w:rPr>
        <w:t xml:space="preserve">кого автономного округа – Югры и администрацией </w:t>
      </w:r>
      <w:r w:rsidR="005B5C1C">
        <w:rPr>
          <w:rFonts w:ascii="Times New Roman" w:hAnsi="Times New Roman" w:cs="Times New Roman"/>
          <w:sz w:val="28"/>
          <w:szCs w:val="28"/>
        </w:rPr>
        <w:t xml:space="preserve">города Нефтеюганска (далее </w:t>
      </w:r>
      <w:r w:rsidR="00E50547">
        <w:rPr>
          <w:rFonts w:ascii="Times New Roman" w:hAnsi="Times New Roman" w:cs="Times New Roman"/>
          <w:sz w:val="28"/>
          <w:szCs w:val="28"/>
        </w:rPr>
        <w:t>по тексту -</w:t>
      </w:r>
      <w:r w:rsidR="005B5C1C">
        <w:rPr>
          <w:rFonts w:ascii="Times New Roman" w:hAnsi="Times New Roman" w:cs="Times New Roman"/>
          <w:sz w:val="28"/>
          <w:szCs w:val="28"/>
        </w:rPr>
        <w:t xml:space="preserve"> Соглашение),</w:t>
      </w:r>
      <w:r w:rsidR="00AA6579">
        <w:rPr>
          <w:rFonts w:ascii="Times New Roman" w:hAnsi="Times New Roman" w:cs="Times New Roman"/>
          <w:sz w:val="28"/>
          <w:szCs w:val="28"/>
        </w:rPr>
        <w:t xml:space="preserve"> предусмотрена единица измерения целевого показателя «тысяча квадратных метров».</w:t>
      </w:r>
    </w:p>
    <w:p w:rsidR="00AA6579" w:rsidRDefault="00AA6579" w:rsidP="00CD06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B46352">
        <w:rPr>
          <w:rFonts w:ascii="Times New Roman" w:hAnsi="Times New Roman" w:cs="Times New Roman"/>
          <w:sz w:val="28"/>
          <w:szCs w:val="28"/>
        </w:rPr>
        <w:t>рассмотреть вопрос о приведении единицы</w:t>
      </w:r>
      <w:r>
        <w:rPr>
          <w:rFonts w:ascii="Times New Roman" w:hAnsi="Times New Roman" w:cs="Times New Roman"/>
          <w:sz w:val="28"/>
          <w:szCs w:val="28"/>
        </w:rPr>
        <w:t xml:space="preserve"> измерения </w:t>
      </w:r>
      <w:r w:rsidR="005B5C1C">
        <w:rPr>
          <w:rFonts w:ascii="Times New Roman" w:hAnsi="Times New Roman" w:cs="Times New Roman"/>
          <w:sz w:val="28"/>
          <w:szCs w:val="28"/>
        </w:rPr>
        <w:t xml:space="preserve">целевого показателя «Объём жилищного строительства» в </w:t>
      </w:r>
      <w:r w:rsidR="00490981">
        <w:rPr>
          <w:rFonts w:ascii="Times New Roman" w:hAnsi="Times New Roman" w:cs="Times New Roman"/>
          <w:sz w:val="28"/>
          <w:szCs w:val="28"/>
        </w:rPr>
        <w:t>проекте изменений в соответствие</w:t>
      </w:r>
      <w:r w:rsidR="005B5C1C">
        <w:rPr>
          <w:rFonts w:ascii="Times New Roman" w:hAnsi="Times New Roman" w:cs="Times New Roman"/>
          <w:sz w:val="28"/>
          <w:szCs w:val="28"/>
        </w:rPr>
        <w:t xml:space="preserve"> с Соглашением.</w:t>
      </w:r>
    </w:p>
    <w:p w:rsidR="00055EE1" w:rsidRDefault="00C94E04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r w:rsidR="006F1841">
        <w:rPr>
          <w:rFonts w:ascii="Times New Roman" w:eastAsia="Times New Roman" w:hAnsi="Times New Roman" w:cs="Times New Roman"/>
          <w:color w:val="000000"/>
          <w:sz w:val="28"/>
          <w:szCs w:val="28"/>
        </w:rPr>
        <w:t>В таблице 2 «Распределение финансовых ресурсов муниципальной программы»</w:t>
      </w:r>
      <w:r w:rsidR="00E56F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передачей части полномочий</w:t>
      </w:r>
      <w:r w:rsidR="00055EE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4E04" w:rsidRDefault="00055EE1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3.2.1. </w:t>
      </w:r>
      <w:r w:rsidR="00293847">
        <w:rPr>
          <w:rFonts w:ascii="Times New Roman" w:eastAsia="Times New Roman" w:hAnsi="Times New Roman" w:cs="Times New Roman"/>
          <w:color w:val="000000"/>
          <w:sz w:val="28"/>
          <w:szCs w:val="28"/>
        </w:rPr>
        <w:t>По подпрограмме 1 «Стимулирование развития жилищного строительства» п</w:t>
      </w:r>
      <w:r w:rsidR="006F1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ерераспределить </w:t>
      </w:r>
      <w:r w:rsidR="008B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2022 году </w:t>
      </w:r>
      <w:r w:rsidR="00F52E78">
        <w:rPr>
          <w:rFonts w:ascii="Times New Roman" w:eastAsia="Times New Roman" w:hAnsi="Times New Roman" w:cs="Times New Roman"/>
          <w:color w:val="000000"/>
          <w:sz w:val="28"/>
          <w:szCs w:val="28"/>
        </w:rPr>
        <w:t>с ответственного исполнителя департамент</w:t>
      </w:r>
      <w:r w:rsidR="0036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6F1841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1.1. «Осуществление полномочий в области градостроительной</w:t>
      </w:r>
      <w:r w:rsidR="00365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деятельности» на мероприятие 1.3.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</w:t>
      </w:r>
      <w:r w:rsidR="00F52E78">
        <w:rPr>
          <w:rFonts w:ascii="Times New Roman" w:eastAsia="Times New Roman" w:hAnsi="Times New Roman" w:cs="Times New Roman"/>
          <w:color w:val="000000"/>
          <w:sz w:val="28"/>
          <w:szCs w:val="28"/>
        </w:rPr>
        <w:t>соисполнителю департаменту жилищно-коммунального хозяйства администрации города Нефтеюганска</w:t>
      </w:r>
      <w:r w:rsidR="00F52E78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4E04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общую сумму </w:t>
      </w:r>
      <w:r w:rsidR="008B4B97">
        <w:rPr>
          <w:rFonts w:ascii="Times New Roman" w:eastAsia="Times New Roman" w:hAnsi="Times New Roman" w:cs="Times New Roman"/>
          <w:color w:val="000000"/>
          <w:sz w:val="28"/>
          <w:szCs w:val="28"/>
        </w:rPr>
        <w:t>446,4</w:t>
      </w:r>
      <w:r w:rsidR="00C94E04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</w:t>
      </w:r>
      <w:r w:rsidR="008B4B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счёт средств</w:t>
      </w:r>
      <w:r w:rsidR="00C94E04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94E04" w:rsidRDefault="00C94E04" w:rsidP="00C9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B4B97">
        <w:rPr>
          <w:rFonts w:ascii="Times New Roman" w:eastAsia="Times New Roman" w:hAnsi="Times New Roman" w:cs="Times New Roman"/>
          <w:sz w:val="28"/>
          <w:szCs w:val="28"/>
        </w:rPr>
        <w:t xml:space="preserve">бюджета </w:t>
      </w:r>
      <w:r w:rsidR="008B4B97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Pr="00470B1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B4B97">
        <w:rPr>
          <w:rFonts w:ascii="Times New Roman" w:eastAsia="Times New Roman" w:hAnsi="Times New Roman" w:cs="Times New Roman"/>
          <w:sz w:val="28"/>
          <w:szCs w:val="28"/>
        </w:rPr>
        <w:t>406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B4B97">
        <w:rPr>
          <w:rFonts w:ascii="Times New Roman" w:eastAsia="Times New Roman" w:hAnsi="Times New Roman" w:cs="Times New Roman"/>
          <w:sz w:val="28"/>
          <w:szCs w:val="28"/>
        </w:rPr>
        <w:t>200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C94E04" w:rsidRPr="00470B11" w:rsidRDefault="00C94E04" w:rsidP="00C94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70B11">
        <w:rPr>
          <w:rFonts w:ascii="Times New Roman" w:hAnsi="Times New Roman" w:cs="Times New Roman"/>
          <w:sz w:val="28"/>
          <w:szCs w:val="28"/>
        </w:rPr>
        <w:t xml:space="preserve">местного бюджета на сумму </w:t>
      </w:r>
      <w:r w:rsidR="008B4B97"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8B4B97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B11">
        <w:rPr>
          <w:rFonts w:ascii="Times New Roman" w:hAnsi="Times New Roman" w:cs="Times New Roman"/>
          <w:sz w:val="28"/>
          <w:szCs w:val="28"/>
        </w:rPr>
        <w:t>тыс. рублей</w:t>
      </w:r>
      <w:r w:rsidR="00A47AF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70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59B1" w:rsidRDefault="00293847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3.2.2</w:t>
      </w:r>
      <w:r w:rsid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</w:t>
      </w:r>
      <w:r w:rsidR="006A59B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подпрограмме 3 «Обеспечение мерами государственной поддержки по улучшению жилищных условий отдельных категорий граждан» мероприятию 3.2.</w:t>
      </w:r>
      <w:r w:rsid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6A59B1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жилищных условий отдельных категорий граждан</w:t>
      </w:r>
      <w:r w:rsid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A59B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A59B1" w:rsidRDefault="006A59B1" w:rsidP="00C94E0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графе «Ответственный исполнитель/соисполнитель» исключить соисполнителя департамент жилищно-коммунального хозяйства администрации города Нефтеюганска;</w:t>
      </w:r>
    </w:p>
    <w:p w:rsidR="009220D0" w:rsidRDefault="00FF5C7C" w:rsidP="00F7158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220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перераспределить бюджетные ассигнования с департамента жилищно-коммунального хозяйства администрации города Нефтеюганска на департамент муниципального имущества администрации города Нефтеюганска бюджетные ассигнования средств бюджета автономного округа в сумме 51,300 </w:t>
      </w:r>
      <w:r w:rsidR="00ED1BAC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</w:t>
      </w:r>
      <w:r w:rsidR="009220D0">
        <w:rPr>
          <w:rFonts w:ascii="Times New Roman" w:eastAsia="Times New Roman" w:hAnsi="Times New Roman" w:cs="Times New Roman"/>
          <w:color w:val="000000"/>
          <w:sz w:val="28"/>
          <w:szCs w:val="28"/>
        </w:rPr>
        <w:t>, из них</w:t>
      </w:r>
      <w:r w:rsidR="00F715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17,100 тыс. рублей </w:t>
      </w:r>
      <w:r w:rsidR="002615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ежегодно </w:t>
      </w:r>
      <w:r w:rsidR="00F71580">
        <w:rPr>
          <w:rFonts w:ascii="Times New Roman" w:eastAsia="Times New Roman" w:hAnsi="Times New Roman" w:cs="Times New Roman"/>
          <w:color w:val="000000"/>
          <w:sz w:val="28"/>
          <w:szCs w:val="28"/>
        </w:rPr>
        <w:t>с 2022-2024 годы.</w:t>
      </w:r>
    </w:p>
    <w:p w:rsidR="000408EC" w:rsidRPr="00C53480" w:rsidRDefault="00A95D12" w:rsidP="00CD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08EC" w:rsidRPr="00C53480">
        <w:rPr>
          <w:rFonts w:ascii="Times New Roman" w:hAnsi="Times New Roman" w:cs="Times New Roman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357992" w:rsidRPr="002D1B06" w:rsidRDefault="00357992" w:rsidP="003579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итогам проведения экспертизы</w:t>
      </w:r>
      <w:r w:rsidR="009262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D1B06">
        <w:rPr>
          <w:rFonts w:ascii="Times New Roman" w:hAnsi="Times New Roman" w:cs="Times New Roman"/>
          <w:sz w:val="28"/>
        </w:rPr>
        <w:t>нформацию по резул</w:t>
      </w:r>
      <w:r>
        <w:rPr>
          <w:rFonts w:ascii="Times New Roman" w:hAnsi="Times New Roman" w:cs="Times New Roman"/>
          <w:sz w:val="28"/>
        </w:rPr>
        <w:t>ьтатам рассмотрения рекомендации</w:t>
      </w:r>
      <w:r w:rsidRPr="002D1B06">
        <w:rPr>
          <w:rFonts w:ascii="Times New Roman" w:hAnsi="Times New Roman" w:cs="Times New Roman"/>
          <w:sz w:val="28"/>
        </w:rPr>
        <w:t xml:space="preserve">, направить в адрес Счётной палаты до </w:t>
      </w:r>
      <w:r>
        <w:rPr>
          <w:rFonts w:ascii="Times New Roman" w:hAnsi="Times New Roman" w:cs="Times New Roman"/>
          <w:sz w:val="28"/>
        </w:rPr>
        <w:t>28.07</w:t>
      </w:r>
      <w:r w:rsidRPr="002D1B06">
        <w:rPr>
          <w:rFonts w:ascii="Times New Roman" w:hAnsi="Times New Roman" w:cs="Times New Roman"/>
          <w:sz w:val="28"/>
        </w:rPr>
        <w:t>.2022 года.</w:t>
      </w:r>
    </w:p>
    <w:p w:rsidR="001857A2" w:rsidRPr="002729B4" w:rsidRDefault="001857A2" w:rsidP="002843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76" w:rsidRDefault="00133376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F71580" w:rsidRPr="0081097D" w:rsidRDefault="00F71580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0408EC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408EC" w:rsidRDefault="000408EC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058FE" w:rsidRDefault="007058FE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058FE" w:rsidRDefault="007058FE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058FE" w:rsidRDefault="007058FE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058FE" w:rsidRDefault="007058FE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058FE" w:rsidRDefault="007058FE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7058FE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81097D" w:rsidRPr="007058FE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инспектор инспекторского отдела № </w:t>
      </w:r>
      <w:r w:rsidR="0021657A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1</w:t>
      </w:r>
    </w:p>
    <w:p w:rsidR="0081097D" w:rsidRPr="007058FE" w:rsidRDefault="00B94B9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Найдёнова</w:t>
      </w:r>
      <w:proofErr w:type="spellEnd"/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Юлия Николаевна</w:t>
      </w:r>
    </w:p>
    <w:p w:rsidR="0081097D" w:rsidRPr="007058FE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16"/>
          <w:szCs w:val="16"/>
        </w:rPr>
      </w:pP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Тел. 8</w:t>
      </w:r>
      <w:r w:rsidR="007A05D6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(3463) 20-</w:t>
      </w:r>
      <w:r w:rsidR="007A05D6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3</w:t>
      </w:r>
      <w:r w:rsidR="003521F9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9</w:t>
      </w:r>
      <w:r w:rsidR="007A05D6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-4</w:t>
      </w:r>
      <w:r w:rsidR="003521F9" w:rsidRPr="007058FE">
        <w:rPr>
          <w:rFonts w:ascii="Times New Roman" w:eastAsia="SimSun" w:hAnsi="Times New Roman" w:cs="Times New Roman"/>
          <w:color w:val="000000"/>
          <w:sz w:val="16"/>
          <w:szCs w:val="16"/>
          <w:lang w:eastAsia="ru-RU"/>
        </w:rPr>
        <w:t>8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54E1"/>
    <w:rsid w:val="00024016"/>
    <w:rsid w:val="00025938"/>
    <w:rsid w:val="000408EC"/>
    <w:rsid w:val="00055EE1"/>
    <w:rsid w:val="000660D4"/>
    <w:rsid w:val="00073330"/>
    <w:rsid w:val="00084D0D"/>
    <w:rsid w:val="000B11B8"/>
    <w:rsid w:val="000C5EFA"/>
    <w:rsid w:val="000E267F"/>
    <w:rsid w:val="000F2149"/>
    <w:rsid w:val="00133376"/>
    <w:rsid w:val="001472CE"/>
    <w:rsid w:val="001857A2"/>
    <w:rsid w:val="001B6734"/>
    <w:rsid w:val="001D3812"/>
    <w:rsid w:val="001E3ADE"/>
    <w:rsid w:val="0021657A"/>
    <w:rsid w:val="002615E8"/>
    <w:rsid w:val="0028435C"/>
    <w:rsid w:val="002906F7"/>
    <w:rsid w:val="002910C1"/>
    <w:rsid w:val="00293847"/>
    <w:rsid w:val="0029612C"/>
    <w:rsid w:val="002B1426"/>
    <w:rsid w:val="002B7557"/>
    <w:rsid w:val="002D6E4E"/>
    <w:rsid w:val="002E3DBD"/>
    <w:rsid w:val="00312B7C"/>
    <w:rsid w:val="00313316"/>
    <w:rsid w:val="003521F9"/>
    <w:rsid w:val="003529E9"/>
    <w:rsid w:val="00357992"/>
    <w:rsid w:val="003657DB"/>
    <w:rsid w:val="00371BC4"/>
    <w:rsid w:val="00382B6D"/>
    <w:rsid w:val="003C5D4F"/>
    <w:rsid w:val="003E05C8"/>
    <w:rsid w:val="00401FC3"/>
    <w:rsid w:val="00431EF8"/>
    <w:rsid w:val="00470B11"/>
    <w:rsid w:val="00490981"/>
    <w:rsid w:val="00492041"/>
    <w:rsid w:val="004979C3"/>
    <w:rsid w:val="004A2849"/>
    <w:rsid w:val="004D41FF"/>
    <w:rsid w:val="00514867"/>
    <w:rsid w:val="005734DE"/>
    <w:rsid w:val="005B5C1C"/>
    <w:rsid w:val="00601DE0"/>
    <w:rsid w:val="0062067E"/>
    <w:rsid w:val="00640920"/>
    <w:rsid w:val="00647D22"/>
    <w:rsid w:val="00682369"/>
    <w:rsid w:val="006A59B1"/>
    <w:rsid w:val="006B1C56"/>
    <w:rsid w:val="006B316E"/>
    <w:rsid w:val="006D316D"/>
    <w:rsid w:val="006E79BB"/>
    <w:rsid w:val="006F1841"/>
    <w:rsid w:val="006F6364"/>
    <w:rsid w:val="006F7614"/>
    <w:rsid w:val="007058FE"/>
    <w:rsid w:val="00750645"/>
    <w:rsid w:val="007A05D6"/>
    <w:rsid w:val="007E4458"/>
    <w:rsid w:val="007E5D52"/>
    <w:rsid w:val="007F27FE"/>
    <w:rsid w:val="0081097D"/>
    <w:rsid w:val="00817832"/>
    <w:rsid w:val="008256E0"/>
    <w:rsid w:val="00846C12"/>
    <w:rsid w:val="0085599E"/>
    <w:rsid w:val="00862877"/>
    <w:rsid w:val="008634DE"/>
    <w:rsid w:val="00865C2B"/>
    <w:rsid w:val="00870CFD"/>
    <w:rsid w:val="00890EB7"/>
    <w:rsid w:val="008A7BA4"/>
    <w:rsid w:val="008B4B97"/>
    <w:rsid w:val="008C6226"/>
    <w:rsid w:val="008D6A0E"/>
    <w:rsid w:val="009220D0"/>
    <w:rsid w:val="00925848"/>
    <w:rsid w:val="0092626A"/>
    <w:rsid w:val="00950252"/>
    <w:rsid w:val="0095241F"/>
    <w:rsid w:val="009542D5"/>
    <w:rsid w:val="009556F7"/>
    <w:rsid w:val="009B3823"/>
    <w:rsid w:val="009C2E7D"/>
    <w:rsid w:val="009D0D65"/>
    <w:rsid w:val="009D5F69"/>
    <w:rsid w:val="00A13657"/>
    <w:rsid w:val="00A47AF6"/>
    <w:rsid w:val="00A520C1"/>
    <w:rsid w:val="00A57472"/>
    <w:rsid w:val="00A71E62"/>
    <w:rsid w:val="00A72BA4"/>
    <w:rsid w:val="00A95D12"/>
    <w:rsid w:val="00AA6579"/>
    <w:rsid w:val="00AB2C08"/>
    <w:rsid w:val="00AD6F01"/>
    <w:rsid w:val="00AF35EE"/>
    <w:rsid w:val="00AF4CE3"/>
    <w:rsid w:val="00B0132F"/>
    <w:rsid w:val="00B2042A"/>
    <w:rsid w:val="00B46352"/>
    <w:rsid w:val="00B53D0E"/>
    <w:rsid w:val="00B647C8"/>
    <w:rsid w:val="00B90F2A"/>
    <w:rsid w:val="00B94B9D"/>
    <w:rsid w:val="00BB1905"/>
    <w:rsid w:val="00BB71E7"/>
    <w:rsid w:val="00BC1196"/>
    <w:rsid w:val="00C633E1"/>
    <w:rsid w:val="00C65A50"/>
    <w:rsid w:val="00C77770"/>
    <w:rsid w:val="00C937C0"/>
    <w:rsid w:val="00C94E04"/>
    <w:rsid w:val="00C96666"/>
    <w:rsid w:val="00CD06D1"/>
    <w:rsid w:val="00CD63A4"/>
    <w:rsid w:val="00CD6ED0"/>
    <w:rsid w:val="00D05A94"/>
    <w:rsid w:val="00D0745D"/>
    <w:rsid w:val="00D13BE8"/>
    <w:rsid w:val="00D407A9"/>
    <w:rsid w:val="00D61FC3"/>
    <w:rsid w:val="00D662FB"/>
    <w:rsid w:val="00D824DB"/>
    <w:rsid w:val="00DF2DBA"/>
    <w:rsid w:val="00E03075"/>
    <w:rsid w:val="00E1615B"/>
    <w:rsid w:val="00E2585F"/>
    <w:rsid w:val="00E50547"/>
    <w:rsid w:val="00E56F05"/>
    <w:rsid w:val="00E70149"/>
    <w:rsid w:val="00E86354"/>
    <w:rsid w:val="00ED1BAC"/>
    <w:rsid w:val="00F41499"/>
    <w:rsid w:val="00F52E78"/>
    <w:rsid w:val="00F71580"/>
    <w:rsid w:val="00F969C0"/>
    <w:rsid w:val="00FC2ADC"/>
    <w:rsid w:val="00FD2299"/>
    <w:rsid w:val="00FD4FBA"/>
    <w:rsid w:val="00FF4C7F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8B88E-AAA3-473D-850C-79B4F7F4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53</cp:revision>
  <cp:lastPrinted>2022-07-22T05:53:00Z</cp:lastPrinted>
  <dcterms:created xsi:type="dcterms:W3CDTF">2022-07-20T10:25:00Z</dcterms:created>
  <dcterms:modified xsi:type="dcterms:W3CDTF">2022-08-26T06:16:00Z</dcterms:modified>
</cp:coreProperties>
</file>