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Default="00C633E1" w:rsidP="00584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7935F7">
              <w:rPr>
                <w:sz w:val="28"/>
                <w:szCs w:val="28"/>
              </w:rPr>
              <w:t>СП-583-2 от 10.08.2022</w:t>
            </w:r>
          </w:p>
        </w:tc>
        <w:tc>
          <w:tcPr>
            <w:tcW w:w="4814" w:type="dxa"/>
          </w:tcPr>
          <w:p w:rsidR="00D662FB" w:rsidRPr="007F27FE" w:rsidRDefault="00D662FB" w:rsidP="001908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P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F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муниципальную программу города Нефтеюганска «Развитие жилищной сферы </w:t>
      </w:r>
      <w:r w:rsidR="005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– проект изменений), сообщает следующее:</w:t>
      </w:r>
    </w:p>
    <w:p w:rsidR="0081097D" w:rsidRP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097D" w:rsidRP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3E05C8" w:rsidRDefault="0081097D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требованиям, установленным нормативными </w:t>
      </w: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в сфере управления проектной деятельностью.</w:t>
      </w:r>
    </w:p>
    <w:p w:rsidR="001E3ADE" w:rsidRPr="00AD6F01" w:rsidRDefault="0081097D" w:rsidP="0073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E3ADE" w:rsidRPr="003E05C8">
        <w:rPr>
          <w:rFonts w:ascii="Times New Roman" w:hAnsi="Times New Roman" w:cs="Times New Roman"/>
          <w:sz w:val="28"/>
        </w:rPr>
        <w:t xml:space="preserve">Представленный проект изменений соответствует 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846C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 xml:space="preserve"> от 18.04.</w:t>
      </w:r>
      <w:r w:rsidR="003E05C8" w:rsidRPr="00AD6F01">
        <w:rPr>
          <w:rFonts w:ascii="Times New Roman" w:eastAsia="Times New Roman" w:hAnsi="Times New Roman" w:cs="Times New Roman"/>
          <w:sz w:val="28"/>
          <w:szCs w:val="28"/>
        </w:rPr>
        <w:t>2019 № 77-нп</w:t>
      </w:r>
      <w:r w:rsidR="001E3ADE" w:rsidRPr="00AD6F01">
        <w:rPr>
          <w:rFonts w:ascii="Times New Roman" w:hAnsi="Times New Roman" w:cs="Times New Roman"/>
          <w:sz w:val="28"/>
        </w:rPr>
        <w:t>.</w:t>
      </w:r>
    </w:p>
    <w:p w:rsidR="0081097D" w:rsidRDefault="001E3ADE" w:rsidP="00730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097D" w:rsidRPr="000C5EF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планируется:</w:t>
      </w:r>
    </w:p>
    <w:p w:rsidR="003A465C" w:rsidRDefault="003A465C" w:rsidP="00730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3.1. В паспорте муниципальной программы:</w:t>
      </w:r>
    </w:p>
    <w:p w:rsidR="00B44C91" w:rsidRDefault="003A465C" w:rsidP="00730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3.1.1. </w:t>
      </w:r>
      <w:r w:rsidRPr="003A465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Строку «</w:t>
      </w:r>
      <w:r w:rsidRPr="003A465C">
        <w:rPr>
          <w:rFonts w:ascii="Times New Roman" w:hAnsi="Times New Roman"/>
          <w:sz w:val="28"/>
          <w:szCs w:val="28"/>
        </w:rPr>
        <w:t>Целевые показатели муниципальной программы» изложить в новой редакции</w:t>
      </w:r>
      <w:r w:rsidR="00B44C91">
        <w:rPr>
          <w:rFonts w:ascii="Times New Roman" w:hAnsi="Times New Roman"/>
          <w:sz w:val="28"/>
          <w:szCs w:val="28"/>
        </w:rPr>
        <w:t>:</w:t>
      </w:r>
    </w:p>
    <w:p w:rsidR="00512A18" w:rsidRPr="00B44C91" w:rsidRDefault="00B44C91" w:rsidP="00B44C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4082" w:rsidRPr="008F5241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 xml:space="preserve">целевые показатели: </w:t>
      </w:r>
      <w:r w:rsidR="00512A18" w:rsidRPr="00512A18">
        <w:rPr>
          <w:rFonts w:ascii="Times New Roman" w:hAnsi="Times New Roman"/>
          <w:sz w:val="28"/>
          <w:szCs w:val="28"/>
        </w:rPr>
        <w:t>«</w:t>
      </w:r>
      <w:r w:rsidR="00512A18" w:rsidRPr="00512A18">
        <w:rPr>
          <w:rFonts w:ascii="Times New Roman" w:eastAsia="Calibri" w:hAnsi="Times New Roman"/>
          <w:sz w:val="28"/>
          <w:szCs w:val="28"/>
        </w:rPr>
        <w:t>6.1.</w:t>
      </w:r>
      <w:r w:rsidR="00BA7246">
        <w:rPr>
          <w:rFonts w:ascii="Times New Roman" w:eastAsia="Calibri" w:hAnsi="Times New Roman"/>
          <w:sz w:val="28"/>
          <w:szCs w:val="28"/>
        </w:rPr>
        <w:t xml:space="preserve"> </w:t>
      </w:r>
      <w:r w:rsidR="00512A18" w:rsidRPr="00512A18">
        <w:rPr>
          <w:rFonts w:ascii="Times New Roman" w:eastAsia="Calibri" w:hAnsi="Times New Roman"/>
          <w:sz w:val="28"/>
          <w:szCs w:val="28"/>
        </w:rPr>
        <w:t>Количество семей, расселённых из строений, приспособл</w:t>
      </w:r>
      <w:r w:rsidR="00512A18">
        <w:rPr>
          <w:rFonts w:ascii="Times New Roman" w:eastAsia="Calibri" w:hAnsi="Times New Roman"/>
          <w:sz w:val="28"/>
          <w:szCs w:val="28"/>
        </w:rPr>
        <w:t xml:space="preserve">енных для проживания» (далее по тексту – </w:t>
      </w:r>
      <w:r w:rsidR="00804F2F">
        <w:rPr>
          <w:rFonts w:ascii="Times New Roman" w:eastAsia="Calibri" w:hAnsi="Times New Roman"/>
          <w:sz w:val="28"/>
          <w:szCs w:val="28"/>
        </w:rPr>
        <w:t xml:space="preserve">целевой </w:t>
      </w:r>
      <w:r w:rsidR="00512A18">
        <w:rPr>
          <w:rFonts w:ascii="Times New Roman" w:eastAsia="Calibri" w:hAnsi="Times New Roman"/>
          <w:sz w:val="28"/>
          <w:szCs w:val="28"/>
        </w:rPr>
        <w:t>показатель 1)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512A18">
        <w:rPr>
          <w:rFonts w:ascii="Times New Roman" w:eastAsia="Calibri" w:hAnsi="Times New Roman"/>
          <w:sz w:val="28"/>
          <w:szCs w:val="28"/>
        </w:rPr>
        <w:t>«</w:t>
      </w:r>
      <w:r w:rsidR="00512A18" w:rsidRPr="00512A18">
        <w:rPr>
          <w:rFonts w:ascii="Times New Roman" w:eastAsia="Calibri" w:hAnsi="Times New Roman"/>
          <w:sz w:val="28"/>
          <w:szCs w:val="28"/>
        </w:rPr>
        <w:t>6.2.</w:t>
      </w:r>
      <w:r w:rsidR="00BA7246">
        <w:rPr>
          <w:rFonts w:ascii="Times New Roman" w:eastAsia="Calibri" w:hAnsi="Times New Roman"/>
          <w:sz w:val="28"/>
          <w:szCs w:val="28"/>
        </w:rPr>
        <w:t xml:space="preserve"> </w:t>
      </w:r>
      <w:r w:rsidR="00512A18" w:rsidRPr="00512A18">
        <w:rPr>
          <w:rFonts w:ascii="Times New Roman" w:eastAsia="Calibri" w:hAnsi="Times New Roman"/>
          <w:sz w:val="28"/>
          <w:szCs w:val="28"/>
        </w:rPr>
        <w:t>Количество ликвидированных строений, приспособленных для проживания</w:t>
      </w:r>
      <w:r w:rsidR="00512A18">
        <w:rPr>
          <w:rFonts w:ascii="Times New Roman" w:eastAsia="Calibri" w:hAnsi="Times New Roman"/>
          <w:sz w:val="28"/>
          <w:szCs w:val="28"/>
        </w:rPr>
        <w:t>»</w:t>
      </w:r>
      <w:r w:rsidR="00512A18" w:rsidRPr="00512A18">
        <w:rPr>
          <w:rFonts w:ascii="Times New Roman" w:eastAsia="Calibri" w:hAnsi="Times New Roman"/>
          <w:sz w:val="28"/>
          <w:szCs w:val="28"/>
        </w:rPr>
        <w:t xml:space="preserve"> </w:t>
      </w:r>
      <w:r w:rsidR="00512A18">
        <w:rPr>
          <w:rFonts w:ascii="Times New Roman" w:eastAsia="Calibri" w:hAnsi="Times New Roman"/>
          <w:sz w:val="28"/>
          <w:szCs w:val="28"/>
        </w:rPr>
        <w:t xml:space="preserve">(далее по тексту – </w:t>
      </w:r>
      <w:r w:rsidR="00804F2F">
        <w:rPr>
          <w:rFonts w:ascii="Times New Roman" w:eastAsia="Calibri" w:hAnsi="Times New Roman"/>
          <w:sz w:val="28"/>
          <w:szCs w:val="28"/>
        </w:rPr>
        <w:t xml:space="preserve">целевой </w:t>
      </w:r>
      <w:r w:rsidR="00512A18">
        <w:rPr>
          <w:rFonts w:ascii="Times New Roman" w:eastAsia="Calibri" w:hAnsi="Times New Roman"/>
          <w:sz w:val="28"/>
          <w:szCs w:val="28"/>
        </w:rPr>
        <w:t>показатель 2)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B44C91" w:rsidRPr="00512A18" w:rsidRDefault="00B44C91" w:rsidP="0073017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целевой показатель «Количество освобождённых земельных участков» увеличить на 4 шт. и установить значение 95 шт.</w:t>
      </w:r>
    </w:p>
    <w:p w:rsidR="003A465C" w:rsidRPr="00AE26A6" w:rsidRDefault="003A465C" w:rsidP="007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троку «Параметры финансового обеспечения муниципальной программы» изложить в новой редакции, а именно,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 объём финанс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2022 году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4 662,837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</w:t>
      </w:r>
    </w:p>
    <w:p w:rsidR="00584DE2" w:rsidRPr="00584DE2" w:rsidRDefault="003A465C" w:rsidP="0073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3.1.3. </w:t>
      </w:r>
      <w:r w:rsidR="00584DE2"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м</w:t>
      </w:r>
      <w:r w:rsidR="00584DE2" w:rsidRPr="00584DE2">
        <w:rPr>
          <w:rFonts w:ascii="Times New Roman" w:hAnsi="Times New Roman"/>
          <w:sz w:val="28"/>
          <w:szCs w:val="28"/>
        </w:rPr>
        <w:t>еханизме реализации муниципальной программы</w:t>
      </w:r>
      <w:r w:rsidR="00584DE2">
        <w:rPr>
          <w:rFonts w:ascii="Times New Roman" w:hAnsi="Times New Roman"/>
          <w:sz w:val="28"/>
          <w:szCs w:val="28"/>
        </w:rPr>
        <w:t xml:space="preserve"> в </w:t>
      </w:r>
      <w:r w:rsid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подразделе </w:t>
      </w:r>
      <w:r w:rsidR="00584DE2">
        <w:rPr>
          <w:rFonts w:ascii="Times New Roman" w:hAnsi="Times New Roman"/>
          <w:sz w:val="28"/>
          <w:szCs w:val="28"/>
        </w:rPr>
        <w:t>подпрограммы</w:t>
      </w:r>
      <w:r w:rsidR="00584DE2" w:rsidRPr="00584DE2">
        <w:rPr>
          <w:rFonts w:ascii="Times New Roman" w:hAnsi="Times New Roman"/>
          <w:sz w:val="28"/>
          <w:szCs w:val="28"/>
        </w:rPr>
        <w:t xml:space="preserve"> 2</w:t>
      </w:r>
      <w:r w:rsidR="00BA7246">
        <w:rPr>
          <w:rFonts w:ascii="Times New Roman" w:hAnsi="Times New Roman"/>
          <w:sz w:val="28"/>
          <w:szCs w:val="28"/>
        </w:rPr>
        <w:t xml:space="preserve"> </w:t>
      </w:r>
      <w:r w:rsidR="00584DE2">
        <w:rPr>
          <w:rFonts w:ascii="Times New Roman" w:hAnsi="Times New Roman"/>
          <w:sz w:val="28"/>
          <w:szCs w:val="28"/>
        </w:rPr>
        <w:t xml:space="preserve">«Переселение граждан из </w:t>
      </w:r>
      <w:r w:rsidR="00584DE2" w:rsidRPr="00584DE2">
        <w:rPr>
          <w:rFonts w:ascii="Times New Roman" w:hAnsi="Times New Roman"/>
          <w:sz w:val="28"/>
          <w:szCs w:val="28"/>
        </w:rPr>
        <w:t>непригодного</w:t>
      </w:r>
      <w:r w:rsidR="00584DE2">
        <w:rPr>
          <w:rFonts w:ascii="Times New Roman" w:hAnsi="Times New Roman"/>
          <w:sz w:val="28"/>
          <w:szCs w:val="28"/>
        </w:rPr>
        <w:t xml:space="preserve"> </w:t>
      </w:r>
      <w:r w:rsidR="00584DE2" w:rsidRPr="00584DE2">
        <w:rPr>
          <w:rFonts w:ascii="Times New Roman" w:hAnsi="Times New Roman"/>
          <w:sz w:val="28"/>
          <w:szCs w:val="28"/>
        </w:rPr>
        <w:t>для проживания</w:t>
      </w:r>
      <w:r w:rsidR="00584DE2">
        <w:rPr>
          <w:rFonts w:ascii="Times New Roman" w:hAnsi="Times New Roman"/>
          <w:sz w:val="28"/>
          <w:szCs w:val="28"/>
        </w:rPr>
        <w:t xml:space="preserve"> жилищного фонда»</w:t>
      </w:r>
      <w:r w:rsidR="00584DE2" w:rsidRPr="00584DE2">
        <w:rPr>
          <w:rFonts w:ascii="Times New Roman" w:hAnsi="Times New Roman"/>
          <w:sz w:val="28"/>
          <w:szCs w:val="28"/>
        </w:rPr>
        <w:t>:</w:t>
      </w:r>
    </w:p>
    <w:p w:rsidR="003A465C" w:rsidRDefault="00584DE2" w:rsidP="00730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</w:t>
      </w:r>
      <w:r w:rsidR="003A465C"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ункт 2.2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3A465C"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55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реализации мероприятия </w:t>
      </w:r>
      <w:r w:rsidR="00F27552" w:rsidRPr="00C77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7552" w:rsidRPr="00C7710E">
        <w:rPr>
          <w:rFonts w:ascii="Times New Roman" w:eastAsia="Calibri" w:hAnsi="Times New Roman"/>
          <w:sz w:val="28"/>
          <w:szCs w:val="28"/>
        </w:rPr>
        <w:t>Ликвидация и расселение приспособленных для проживания строений»</w:t>
      </w:r>
      <w:r w:rsidR="00F2755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73017D" w:rsidRDefault="00584DE2" w:rsidP="00730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ункт 2.3.</w:t>
      </w:r>
      <w:r w:rsidRP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1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584DE2" w:rsidRPr="00584DE2" w:rsidRDefault="0073017D" w:rsidP="00730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«При переселении граждан из аварийного жилищного фонда департаментом муниципального имущества администрации города Нефтеюганска</w:t>
      </w:r>
      <w:r w:rsidR="00584DE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вручается памятка по проведению учёта (регистрации) домашних животных, находящихся во владении у граждан (при наличии домашних животных)».</w:t>
      </w:r>
    </w:p>
    <w:p w:rsidR="001E537C" w:rsidRDefault="005A29B6" w:rsidP="007301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D6F01" w:rsidRPr="000C5EFA">
        <w:rPr>
          <w:rFonts w:ascii="Times New Roman" w:hAnsi="Times New Roman" w:cs="Times New Roman"/>
          <w:sz w:val="28"/>
          <w:szCs w:val="28"/>
        </w:rPr>
        <w:t xml:space="preserve">. </w:t>
      </w:r>
      <w:r w:rsidR="000660D4">
        <w:rPr>
          <w:rFonts w:ascii="Times New Roman" w:hAnsi="Times New Roman" w:cs="Times New Roman"/>
          <w:sz w:val="28"/>
          <w:szCs w:val="28"/>
        </w:rPr>
        <w:t>В таблице 1 «</w:t>
      </w:r>
      <w:r w:rsidR="000C5EFA" w:rsidRPr="000C5EFA">
        <w:rPr>
          <w:rFonts w:ascii="Times New Roman" w:hAnsi="Times New Roman" w:cs="Times New Roman"/>
          <w:sz w:val="28"/>
          <w:szCs w:val="28"/>
        </w:rPr>
        <w:t>Ц</w:t>
      </w:r>
      <w:r w:rsidR="000660D4">
        <w:rPr>
          <w:rFonts w:ascii="Times New Roman" w:hAnsi="Times New Roman" w:cs="Times New Roman"/>
          <w:sz w:val="28"/>
          <w:szCs w:val="28"/>
        </w:rPr>
        <w:t>елевые показатели муниципальной программы»</w:t>
      </w:r>
      <w:r w:rsidR="001E537C">
        <w:rPr>
          <w:rFonts w:ascii="Times New Roman" w:hAnsi="Times New Roman" w:cs="Times New Roman"/>
          <w:sz w:val="28"/>
          <w:szCs w:val="28"/>
        </w:rPr>
        <w:t>:</w:t>
      </w:r>
    </w:p>
    <w:p w:rsidR="00BA7246" w:rsidRDefault="001E537C" w:rsidP="007301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37C">
        <w:rPr>
          <w:rFonts w:ascii="Times New Roman" w:hAnsi="Times New Roman" w:cs="Times New Roman"/>
          <w:sz w:val="28"/>
          <w:szCs w:val="28"/>
        </w:rPr>
        <w:t>исключить целевые показатели</w:t>
      </w:r>
      <w:r w:rsidR="00BA7246">
        <w:rPr>
          <w:rFonts w:ascii="Times New Roman" w:hAnsi="Times New Roman" w:cs="Times New Roman"/>
          <w:sz w:val="28"/>
          <w:szCs w:val="28"/>
        </w:rPr>
        <w:t xml:space="preserve"> 1, 2;</w:t>
      </w:r>
    </w:p>
    <w:p w:rsidR="000D6E3C" w:rsidRDefault="001E537C" w:rsidP="007301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37C">
        <w:rPr>
          <w:rFonts w:ascii="Times New Roman" w:hAnsi="Times New Roman"/>
          <w:sz w:val="28"/>
          <w:szCs w:val="28"/>
        </w:rPr>
        <w:t xml:space="preserve">- </w:t>
      </w:r>
      <w:r w:rsidR="000D6E3C">
        <w:rPr>
          <w:rFonts w:ascii="Times New Roman" w:hAnsi="Times New Roman"/>
          <w:sz w:val="28"/>
          <w:szCs w:val="28"/>
        </w:rPr>
        <w:t xml:space="preserve">целевой показатель </w:t>
      </w:r>
      <w:r w:rsidRPr="001E537C">
        <w:rPr>
          <w:rFonts w:ascii="Times New Roman" w:hAnsi="Times New Roman"/>
          <w:sz w:val="28"/>
          <w:szCs w:val="28"/>
        </w:rPr>
        <w:t xml:space="preserve">«Количество освобожденных земельных участков» </w:t>
      </w:r>
      <w:r w:rsidR="008A0AAC">
        <w:rPr>
          <w:rFonts w:ascii="Times New Roman" w:hAnsi="Times New Roman"/>
          <w:sz w:val="28"/>
          <w:szCs w:val="28"/>
        </w:rPr>
        <w:t>изложить в новой редакции</w:t>
      </w:r>
      <w:r w:rsidR="00D32AEF">
        <w:rPr>
          <w:rFonts w:ascii="Times New Roman" w:hAnsi="Times New Roman"/>
          <w:sz w:val="28"/>
          <w:szCs w:val="28"/>
        </w:rPr>
        <w:t>.</w:t>
      </w:r>
    </w:p>
    <w:p w:rsidR="00055EE1" w:rsidRDefault="00C901C5" w:rsidP="00C901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9B6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F1841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2 «Распределение финансовых ресурсов муниципальной программы»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710E" w:rsidRDefault="00C901C5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29B6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293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C77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подпрограмме 1 </w:t>
      </w:r>
      <w:r w:rsidR="00C7710E">
        <w:rPr>
          <w:rFonts w:ascii="Times New Roman" w:hAnsi="Times New Roman" w:cs="Times New Roman"/>
          <w:color w:val="000000"/>
          <w:sz w:val="28"/>
          <w:szCs w:val="28"/>
        </w:rPr>
        <w:t>«Стимулирование развития жилищного строительства»:</w:t>
      </w:r>
    </w:p>
    <w:p w:rsidR="00CF3F26" w:rsidRDefault="005A29B6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3.3</w:t>
      </w:r>
      <w:r w:rsidR="00C7710E">
        <w:rPr>
          <w:rFonts w:ascii="Times New Roman" w:hAnsi="Times New Roman" w:cs="Times New Roman"/>
          <w:color w:val="000000"/>
          <w:sz w:val="28"/>
          <w:szCs w:val="28"/>
        </w:rPr>
        <w:t xml:space="preserve">.1.1. </w:t>
      </w:r>
      <w:r w:rsidR="008064D2">
        <w:rPr>
          <w:rFonts w:ascii="Times New Roman" w:hAnsi="Times New Roman" w:cs="Times New Roman"/>
          <w:color w:val="000000"/>
          <w:sz w:val="28"/>
          <w:szCs w:val="28"/>
        </w:rPr>
        <w:t>По м</w:t>
      </w:r>
      <w:r w:rsidR="00C77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ероприятию </w:t>
      </w:r>
      <w:r w:rsidR="0029384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B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8B2902" w:rsidRPr="008B29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B2902" w:rsidRPr="008B2902">
        <w:rPr>
          <w:rFonts w:ascii="Times New Roman" w:hAnsi="Times New Roman" w:cs="Times New Roman"/>
          <w:color w:val="000000"/>
          <w:sz w:val="28"/>
          <w:szCs w:val="28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  <w:r w:rsidR="008B290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F3F2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исполнителю департаменту градостроительства и земельных отношений </w:t>
      </w:r>
      <w:r w:rsidR="00CF3F2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Нефтеюганска увеличить финансирование за счёт средств местного бюджета на сумму 4 034,937 тыс. рублей для проведения работ по освобожден</w:t>
      </w:r>
      <w:r w:rsidR="00433F65">
        <w:rPr>
          <w:rFonts w:ascii="Times New Roman" w:eastAsia="Times New Roman" w:hAnsi="Times New Roman" w:cs="Times New Roman"/>
          <w:color w:val="000000"/>
          <w:sz w:val="28"/>
          <w:szCs w:val="28"/>
        </w:rPr>
        <w:t>ию земельных участков путём снос</w:t>
      </w:r>
      <w:r w:rsidR="00CF3F26">
        <w:rPr>
          <w:rFonts w:ascii="Times New Roman" w:eastAsia="Times New Roman" w:hAnsi="Times New Roman" w:cs="Times New Roman"/>
          <w:color w:val="000000"/>
          <w:sz w:val="28"/>
          <w:szCs w:val="28"/>
        </w:rPr>
        <w:t>а жилых домов, расположенных на территории города Нефтеюганска по адресам:</w:t>
      </w:r>
    </w:p>
    <w:p w:rsidR="008B2902" w:rsidRDefault="00E43DBA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- 6 микрорайон дом 33;</w:t>
      </w:r>
    </w:p>
    <w:p w:rsidR="00E43DBA" w:rsidRDefault="00E43DBA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- 6 микрорайон дом 35;</w:t>
      </w:r>
    </w:p>
    <w:p w:rsidR="00E43DBA" w:rsidRDefault="00E43DBA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- 6 микрорайон дом 43;</w:t>
      </w:r>
    </w:p>
    <w:p w:rsidR="00E43DBA" w:rsidRDefault="00E43DBA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- 6 микрорайон дом 45.</w:t>
      </w:r>
    </w:p>
    <w:p w:rsidR="00635AF4" w:rsidRDefault="00382B62" w:rsidP="00635AF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29B6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C7710E">
        <w:rPr>
          <w:rFonts w:ascii="Times New Roman" w:hAnsi="Times New Roman" w:cs="Times New Roman"/>
          <w:color w:val="000000"/>
          <w:sz w:val="28"/>
          <w:szCs w:val="28"/>
        </w:rPr>
        <w:t xml:space="preserve">.1.2. </w:t>
      </w:r>
      <w:r w:rsidR="00635AF4">
        <w:rPr>
          <w:rFonts w:ascii="Times New Roman" w:eastAsia="Calibri" w:hAnsi="Times New Roman"/>
          <w:sz w:val="28"/>
          <w:szCs w:val="28"/>
        </w:rPr>
        <w:t xml:space="preserve">По мероприятию 4.1. «Организационное обеспечение функционирования отрасли» </w:t>
      </w:r>
      <w:r w:rsidR="00635A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4 «Обеспечение реализации муниципальной программы» ответственному исполнителю департаменту градостроительства и земельных отношений администрации города Нефтеюганска увеличить финансирование за счёт средств местного бюджета в сумме 627,900 тыс. рублей на расходы по оплате труда.</w:t>
      </w:r>
    </w:p>
    <w:p w:rsidR="00635AF4" w:rsidRDefault="00C7710E" w:rsidP="007301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</w:rPr>
        <w:tab/>
      </w:r>
      <w:r w:rsidR="005A29B6">
        <w:rPr>
          <w:rFonts w:ascii="Times New Roman" w:eastAsia="Calibri" w:hAnsi="Times New Roman"/>
          <w:sz w:val="28"/>
          <w:szCs w:val="28"/>
        </w:rPr>
        <w:t>3.3</w:t>
      </w:r>
      <w:r w:rsidR="0073772B" w:rsidRPr="0073772B">
        <w:rPr>
          <w:rFonts w:ascii="Times New Roman" w:eastAsia="Calibri" w:hAnsi="Times New Roman"/>
          <w:sz w:val="28"/>
          <w:szCs w:val="28"/>
        </w:rPr>
        <w:t xml:space="preserve">.2. </w:t>
      </w:r>
      <w:r w:rsidR="00635AF4" w:rsidRPr="00C7710E"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="00635AF4" w:rsidRPr="00C7710E">
        <w:rPr>
          <w:rFonts w:ascii="Times New Roman" w:eastAsia="Calibri" w:hAnsi="Times New Roman"/>
          <w:sz w:val="28"/>
          <w:szCs w:val="28"/>
        </w:rPr>
        <w:t>Ликвидация и расселение приспособленных для проживания строений» исключить.</w:t>
      </w:r>
    </w:p>
    <w:p w:rsidR="00EA6891" w:rsidRDefault="00635AF4" w:rsidP="007301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9B6">
        <w:rPr>
          <w:rFonts w:ascii="Times New Roman" w:hAnsi="Times New Roman" w:cs="Times New Roman"/>
          <w:sz w:val="28"/>
          <w:szCs w:val="28"/>
        </w:rPr>
        <w:t>3.4</w:t>
      </w:r>
      <w:r w:rsidR="00EA6891" w:rsidRPr="008064D2">
        <w:rPr>
          <w:rFonts w:ascii="Times New Roman" w:hAnsi="Times New Roman" w:cs="Times New Roman"/>
          <w:sz w:val="28"/>
          <w:szCs w:val="28"/>
        </w:rPr>
        <w:t>. Таблицу 3 «Перечень структурных элементов (основных мероприятий) муниципальной программы» изложить в новой редакции</w:t>
      </w:r>
      <w:r w:rsidR="00357BEB">
        <w:rPr>
          <w:rFonts w:ascii="Times New Roman" w:hAnsi="Times New Roman" w:cs="Times New Roman"/>
          <w:sz w:val="28"/>
          <w:szCs w:val="28"/>
        </w:rPr>
        <w:t xml:space="preserve">, а именно, исключить мероприятие </w:t>
      </w:r>
      <w:r w:rsidR="00357BEB" w:rsidRPr="00C77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57BEB" w:rsidRPr="00C7710E">
        <w:rPr>
          <w:rFonts w:ascii="Times New Roman" w:eastAsia="Calibri" w:hAnsi="Times New Roman"/>
          <w:sz w:val="28"/>
          <w:szCs w:val="28"/>
        </w:rPr>
        <w:t>Ликвидация и расселение приспособленных для проживания строений»</w:t>
      </w:r>
      <w:r w:rsidR="00EA6891" w:rsidRPr="008064D2">
        <w:rPr>
          <w:rFonts w:ascii="Times New Roman" w:hAnsi="Times New Roman" w:cs="Times New Roman"/>
          <w:sz w:val="28"/>
          <w:szCs w:val="28"/>
        </w:rPr>
        <w:t>.</w:t>
      </w:r>
    </w:p>
    <w:p w:rsidR="00804F2F" w:rsidRDefault="00804F2F" w:rsidP="007301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357BEB">
        <w:rPr>
          <w:rFonts w:ascii="Times New Roman" w:hAnsi="Times New Roman" w:cs="Times New Roman"/>
          <w:sz w:val="28"/>
          <w:szCs w:val="28"/>
        </w:rPr>
        <w:t xml:space="preserve">рассмотреть вопрос о сохранении мероприятия </w:t>
      </w:r>
      <w:r w:rsidR="00357BEB" w:rsidRPr="00C77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57BEB" w:rsidRPr="00C7710E">
        <w:rPr>
          <w:rFonts w:ascii="Times New Roman" w:eastAsia="Calibri" w:hAnsi="Times New Roman"/>
          <w:sz w:val="28"/>
          <w:szCs w:val="28"/>
        </w:rPr>
        <w:t>Ликвидация и расселение приспособленных для проживания строений»</w:t>
      </w:r>
      <w:r w:rsidR="00357B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оценки реализации муниципальной программы в части указанного мероприятия, учитывая наличие в 2019-2021 годах его финансирования и связанных </w:t>
      </w:r>
      <w:r>
        <w:rPr>
          <w:rFonts w:ascii="Times New Roman" w:eastAsia="Calibri" w:hAnsi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>показателей 1, 2.</w:t>
      </w:r>
    </w:p>
    <w:p w:rsidR="00357BEB" w:rsidRDefault="00804F2F" w:rsidP="007301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57BEB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357BEB">
        <w:rPr>
          <w:rFonts w:ascii="Times New Roman" w:hAnsi="Times New Roman" w:cs="Times New Roman"/>
          <w:sz w:val="28"/>
          <w:szCs w:val="28"/>
        </w:rPr>
        <w:t xml:space="preserve">отразить фактические значения </w:t>
      </w:r>
      <w:r w:rsidR="005A08A4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357BEB">
        <w:rPr>
          <w:rFonts w:ascii="Times New Roman" w:hAnsi="Times New Roman" w:cs="Times New Roman"/>
          <w:sz w:val="28"/>
          <w:szCs w:val="28"/>
        </w:rPr>
        <w:t>показателей</w:t>
      </w:r>
      <w:r w:rsidR="005A08A4">
        <w:rPr>
          <w:rFonts w:ascii="Times New Roman" w:hAnsi="Times New Roman" w:cs="Times New Roman"/>
          <w:sz w:val="28"/>
          <w:szCs w:val="28"/>
        </w:rPr>
        <w:t xml:space="preserve"> 1, 2</w:t>
      </w:r>
      <w:r w:rsidR="00357BEB">
        <w:rPr>
          <w:rFonts w:ascii="Times New Roman" w:hAnsi="Times New Roman" w:cs="Times New Roman"/>
          <w:sz w:val="28"/>
          <w:szCs w:val="28"/>
        </w:rPr>
        <w:t xml:space="preserve"> на момент окончания реализации муниципальной программы.</w:t>
      </w:r>
    </w:p>
    <w:p w:rsidR="000408EC" w:rsidRPr="00C53480" w:rsidRDefault="00A95D12" w:rsidP="0073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08EC" w:rsidRPr="00C53480">
        <w:rPr>
          <w:rFonts w:ascii="Times New Roman" w:hAnsi="Times New Roman" w:cs="Times New Roman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357992" w:rsidRPr="002D1B06" w:rsidRDefault="00357992" w:rsidP="0073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итогам проведения экспертизы</w:t>
      </w:r>
      <w:r w:rsidR="00926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B06">
        <w:rPr>
          <w:rFonts w:ascii="Times New Roman" w:hAnsi="Times New Roman" w:cs="Times New Roman"/>
          <w:sz w:val="28"/>
        </w:rPr>
        <w:t>нформацию по резул</w:t>
      </w:r>
      <w:r w:rsidR="00287B31">
        <w:rPr>
          <w:rFonts w:ascii="Times New Roman" w:hAnsi="Times New Roman" w:cs="Times New Roman"/>
          <w:sz w:val="28"/>
        </w:rPr>
        <w:t>ьтатам рассмотрения рекомендаций</w:t>
      </w:r>
      <w:r w:rsidRPr="002D1B06">
        <w:rPr>
          <w:rFonts w:ascii="Times New Roman" w:hAnsi="Times New Roman" w:cs="Times New Roman"/>
          <w:sz w:val="28"/>
        </w:rPr>
        <w:t xml:space="preserve">, направить в адрес Счётной палаты до </w:t>
      </w:r>
      <w:r w:rsidR="00F27552">
        <w:rPr>
          <w:rFonts w:ascii="Times New Roman" w:hAnsi="Times New Roman" w:cs="Times New Roman"/>
          <w:sz w:val="28"/>
        </w:rPr>
        <w:t>17.08</w:t>
      </w:r>
      <w:r w:rsidRPr="002D1B06">
        <w:rPr>
          <w:rFonts w:ascii="Times New Roman" w:hAnsi="Times New Roman" w:cs="Times New Roman"/>
          <w:sz w:val="28"/>
        </w:rPr>
        <w:t>.2022 года.</w:t>
      </w:r>
    </w:p>
    <w:p w:rsidR="001857A2" w:rsidRPr="002729B4" w:rsidRDefault="001857A2" w:rsidP="002843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76" w:rsidRDefault="00133376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71580" w:rsidRPr="0081097D" w:rsidRDefault="00F71580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0408EC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7058FE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81097D" w:rsidRPr="007058FE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инспектор инспекторского отдела № </w:t>
      </w:r>
      <w:r w:rsidR="0021657A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1</w:t>
      </w:r>
    </w:p>
    <w:p w:rsidR="0081097D" w:rsidRPr="007058FE" w:rsidRDefault="00B94B9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Найдёнова</w:t>
      </w:r>
      <w:proofErr w:type="spellEnd"/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Юлия Николаевна</w:t>
      </w:r>
    </w:p>
    <w:p w:rsidR="0081097D" w:rsidRPr="007058FE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Тел. 8</w:t>
      </w:r>
      <w:r w:rsidR="007A05D6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(3463) 20-</w:t>
      </w:r>
      <w:r w:rsidR="007A05D6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3</w:t>
      </w:r>
      <w:r w:rsidR="003521F9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9</w:t>
      </w:r>
      <w:r w:rsidR="007A05D6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-4</w:t>
      </w:r>
      <w:r w:rsidR="003521F9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8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54E1"/>
    <w:rsid w:val="00024016"/>
    <w:rsid w:val="00025938"/>
    <w:rsid w:val="000408EC"/>
    <w:rsid w:val="00055EE1"/>
    <w:rsid w:val="000660D4"/>
    <w:rsid w:val="00073330"/>
    <w:rsid w:val="00084D0D"/>
    <w:rsid w:val="000B11B8"/>
    <w:rsid w:val="000B4985"/>
    <w:rsid w:val="000C5EFA"/>
    <w:rsid w:val="000D6E3C"/>
    <w:rsid w:val="000E267F"/>
    <w:rsid w:val="000F2149"/>
    <w:rsid w:val="00133376"/>
    <w:rsid w:val="001472CE"/>
    <w:rsid w:val="001857A2"/>
    <w:rsid w:val="0019080A"/>
    <w:rsid w:val="001B6734"/>
    <w:rsid w:val="001D3812"/>
    <w:rsid w:val="001E3ADE"/>
    <w:rsid w:val="001E537C"/>
    <w:rsid w:val="0021657A"/>
    <w:rsid w:val="002615E8"/>
    <w:rsid w:val="00261EBB"/>
    <w:rsid w:val="002670CD"/>
    <w:rsid w:val="0028435C"/>
    <w:rsid w:val="00287B31"/>
    <w:rsid w:val="002906F7"/>
    <w:rsid w:val="002910C1"/>
    <w:rsid w:val="00293847"/>
    <w:rsid w:val="0029612C"/>
    <w:rsid w:val="002B1426"/>
    <w:rsid w:val="002B7557"/>
    <w:rsid w:val="002D6E4E"/>
    <w:rsid w:val="002E3DBD"/>
    <w:rsid w:val="00312B7C"/>
    <w:rsid w:val="00313316"/>
    <w:rsid w:val="003521F9"/>
    <w:rsid w:val="003529E9"/>
    <w:rsid w:val="00357992"/>
    <w:rsid w:val="00357BEB"/>
    <w:rsid w:val="003657DB"/>
    <w:rsid w:val="00371BC4"/>
    <w:rsid w:val="00382B62"/>
    <w:rsid w:val="00382B6D"/>
    <w:rsid w:val="003A465C"/>
    <w:rsid w:val="003C5D4F"/>
    <w:rsid w:val="003E05C8"/>
    <w:rsid w:val="00401FC3"/>
    <w:rsid w:val="00431EF8"/>
    <w:rsid w:val="00433F65"/>
    <w:rsid w:val="00470B11"/>
    <w:rsid w:val="00486A24"/>
    <w:rsid w:val="00490981"/>
    <w:rsid w:val="00492041"/>
    <w:rsid w:val="004979C3"/>
    <w:rsid w:val="004A2849"/>
    <w:rsid w:val="004D41FF"/>
    <w:rsid w:val="00512A18"/>
    <w:rsid w:val="00514867"/>
    <w:rsid w:val="005734DE"/>
    <w:rsid w:val="00584B2C"/>
    <w:rsid w:val="00584DE2"/>
    <w:rsid w:val="005A08A4"/>
    <w:rsid w:val="005A29B6"/>
    <w:rsid w:val="005B5C1C"/>
    <w:rsid w:val="00601DE0"/>
    <w:rsid w:val="0062067E"/>
    <w:rsid w:val="00635AF4"/>
    <w:rsid w:val="00640920"/>
    <w:rsid w:val="00647D22"/>
    <w:rsid w:val="006A59B1"/>
    <w:rsid w:val="006B1C56"/>
    <w:rsid w:val="006B316E"/>
    <w:rsid w:val="006D316D"/>
    <w:rsid w:val="006E79BB"/>
    <w:rsid w:val="006F1841"/>
    <w:rsid w:val="006F6364"/>
    <w:rsid w:val="006F7614"/>
    <w:rsid w:val="007058FE"/>
    <w:rsid w:val="0073017D"/>
    <w:rsid w:val="0073772B"/>
    <w:rsid w:val="00750645"/>
    <w:rsid w:val="007928BD"/>
    <w:rsid w:val="007935F7"/>
    <w:rsid w:val="007A05D6"/>
    <w:rsid w:val="007E4458"/>
    <w:rsid w:val="007E5D52"/>
    <w:rsid w:val="007F27FE"/>
    <w:rsid w:val="00804F2F"/>
    <w:rsid w:val="008064D2"/>
    <w:rsid w:val="0081097D"/>
    <w:rsid w:val="00817832"/>
    <w:rsid w:val="008256E0"/>
    <w:rsid w:val="00846C12"/>
    <w:rsid w:val="0085599E"/>
    <w:rsid w:val="00862877"/>
    <w:rsid w:val="008634DE"/>
    <w:rsid w:val="00865C2B"/>
    <w:rsid w:val="00870CFD"/>
    <w:rsid w:val="008858E0"/>
    <w:rsid w:val="00890EB7"/>
    <w:rsid w:val="008A0AAC"/>
    <w:rsid w:val="008A7BA4"/>
    <w:rsid w:val="008B2902"/>
    <w:rsid w:val="008B4B97"/>
    <w:rsid w:val="008C6226"/>
    <w:rsid w:val="008D6A0E"/>
    <w:rsid w:val="008F5241"/>
    <w:rsid w:val="009220D0"/>
    <w:rsid w:val="00925848"/>
    <w:rsid w:val="0092626A"/>
    <w:rsid w:val="00950252"/>
    <w:rsid w:val="0095241F"/>
    <w:rsid w:val="009542D5"/>
    <w:rsid w:val="009556F7"/>
    <w:rsid w:val="009A0FEB"/>
    <w:rsid w:val="009B3823"/>
    <w:rsid w:val="009C2E7D"/>
    <w:rsid w:val="009D0D65"/>
    <w:rsid w:val="009D5F69"/>
    <w:rsid w:val="00A13657"/>
    <w:rsid w:val="00A47AF6"/>
    <w:rsid w:val="00A520C1"/>
    <w:rsid w:val="00A57472"/>
    <w:rsid w:val="00A71E62"/>
    <w:rsid w:val="00A72BA4"/>
    <w:rsid w:val="00A95D12"/>
    <w:rsid w:val="00AA6579"/>
    <w:rsid w:val="00AB2C08"/>
    <w:rsid w:val="00AD6F01"/>
    <w:rsid w:val="00AF35EE"/>
    <w:rsid w:val="00AF4CE3"/>
    <w:rsid w:val="00AF6B31"/>
    <w:rsid w:val="00B0132F"/>
    <w:rsid w:val="00B2042A"/>
    <w:rsid w:val="00B44C91"/>
    <w:rsid w:val="00B46352"/>
    <w:rsid w:val="00B53D0E"/>
    <w:rsid w:val="00B647C8"/>
    <w:rsid w:val="00B90F2A"/>
    <w:rsid w:val="00B94B9D"/>
    <w:rsid w:val="00BA7246"/>
    <w:rsid w:val="00BB1905"/>
    <w:rsid w:val="00BB71E7"/>
    <w:rsid w:val="00BC1196"/>
    <w:rsid w:val="00C633E1"/>
    <w:rsid w:val="00C65A50"/>
    <w:rsid w:val="00C7710E"/>
    <w:rsid w:val="00C77770"/>
    <w:rsid w:val="00C84082"/>
    <w:rsid w:val="00C901C5"/>
    <w:rsid w:val="00C937C0"/>
    <w:rsid w:val="00C94E04"/>
    <w:rsid w:val="00C96666"/>
    <w:rsid w:val="00CD06D1"/>
    <w:rsid w:val="00CD63A4"/>
    <w:rsid w:val="00CD6ED0"/>
    <w:rsid w:val="00CF3F26"/>
    <w:rsid w:val="00D05A94"/>
    <w:rsid w:val="00D0745D"/>
    <w:rsid w:val="00D13BE8"/>
    <w:rsid w:val="00D32AEF"/>
    <w:rsid w:val="00D407A9"/>
    <w:rsid w:val="00D61FC3"/>
    <w:rsid w:val="00D662FB"/>
    <w:rsid w:val="00D824DB"/>
    <w:rsid w:val="00DF2DBA"/>
    <w:rsid w:val="00E03075"/>
    <w:rsid w:val="00E1615B"/>
    <w:rsid w:val="00E2585F"/>
    <w:rsid w:val="00E43DBA"/>
    <w:rsid w:val="00E50547"/>
    <w:rsid w:val="00E56F05"/>
    <w:rsid w:val="00E70149"/>
    <w:rsid w:val="00E86354"/>
    <w:rsid w:val="00EA6891"/>
    <w:rsid w:val="00ED1BAC"/>
    <w:rsid w:val="00F27552"/>
    <w:rsid w:val="00F41499"/>
    <w:rsid w:val="00F52E78"/>
    <w:rsid w:val="00F71580"/>
    <w:rsid w:val="00F73A8C"/>
    <w:rsid w:val="00F969C0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2760-D285-4D80-A79F-01F184F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80</cp:revision>
  <cp:lastPrinted>2022-08-10T06:53:00Z</cp:lastPrinted>
  <dcterms:created xsi:type="dcterms:W3CDTF">2022-07-20T10:25:00Z</dcterms:created>
  <dcterms:modified xsi:type="dcterms:W3CDTF">2022-08-26T06:32:00Z</dcterms:modified>
</cp:coreProperties>
</file>