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8C8" w:rsidRPr="005D68C8" w:rsidRDefault="005D68C8" w:rsidP="005D68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8C8">
        <w:rPr>
          <w:rFonts w:ascii="Times New Roman" w:hAnsi="Times New Roman" w:cs="Times New Roman"/>
          <w:b/>
          <w:sz w:val="28"/>
          <w:szCs w:val="28"/>
        </w:rPr>
        <w:t>Информация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68C8">
        <w:rPr>
          <w:rFonts w:ascii="Times New Roman" w:hAnsi="Times New Roman" w:cs="Times New Roman"/>
          <w:b/>
          <w:sz w:val="28"/>
          <w:szCs w:val="28"/>
        </w:rPr>
        <w:t>о площади лесов в границах населенного пункта</w:t>
      </w:r>
    </w:p>
    <w:p w:rsidR="005D68C8" w:rsidRDefault="005D68C8" w:rsidP="005D68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8C8">
        <w:rPr>
          <w:rFonts w:ascii="Times New Roman" w:hAnsi="Times New Roman" w:cs="Times New Roman"/>
          <w:b/>
          <w:sz w:val="28"/>
          <w:szCs w:val="28"/>
        </w:rPr>
        <w:t>г. Н</w:t>
      </w:r>
      <w:r>
        <w:rPr>
          <w:rFonts w:ascii="Times New Roman" w:hAnsi="Times New Roman" w:cs="Times New Roman"/>
          <w:b/>
          <w:sz w:val="28"/>
          <w:szCs w:val="28"/>
        </w:rPr>
        <w:t>ефтеюган</w:t>
      </w:r>
      <w:r w:rsidRPr="005D68C8">
        <w:rPr>
          <w:rFonts w:ascii="Times New Roman" w:hAnsi="Times New Roman" w:cs="Times New Roman"/>
          <w:b/>
          <w:sz w:val="28"/>
          <w:szCs w:val="28"/>
        </w:rPr>
        <w:t>ск</w:t>
      </w:r>
    </w:p>
    <w:p w:rsidR="005D68C8" w:rsidRPr="005D68C8" w:rsidRDefault="005D68C8" w:rsidP="005D68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78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00"/>
        <w:gridCol w:w="5778"/>
      </w:tblGrid>
      <w:tr w:rsidR="005D68C8" w:rsidRPr="005D68C8" w:rsidTr="0027529C">
        <w:trPr>
          <w:trHeight w:val="450"/>
        </w:trPr>
        <w:tc>
          <w:tcPr>
            <w:tcW w:w="3700" w:type="dxa"/>
            <w:shd w:val="clear" w:color="auto" w:fill="auto"/>
            <w:vAlign w:val="center"/>
            <w:hideMark/>
          </w:tcPr>
          <w:p w:rsidR="005D68C8" w:rsidRPr="005D68C8" w:rsidRDefault="005D68C8" w:rsidP="005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68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778" w:type="dxa"/>
            <w:shd w:val="clear" w:color="auto" w:fill="auto"/>
            <w:vAlign w:val="center"/>
            <w:hideMark/>
          </w:tcPr>
          <w:p w:rsidR="005D68C8" w:rsidRPr="005D68C8" w:rsidRDefault="005D68C8" w:rsidP="005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68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Площадь (тыс. м</w:t>
            </w:r>
            <w:proofErr w:type="gramStart"/>
            <w:r w:rsidRPr="005D68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eastAsia="ru-RU"/>
              </w:rPr>
              <w:t>2</w:t>
            </w:r>
            <w:proofErr w:type="gramEnd"/>
            <w:r w:rsidRPr="005D68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4C5797" w:rsidRPr="004C5797" w:rsidTr="009B6F48">
        <w:trPr>
          <w:trHeight w:val="1293"/>
        </w:trPr>
        <w:tc>
          <w:tcPr>
            <w:tcW w:w="3700" w:type="dxa"/>
            <w:shd w:val="clear" w:color="auto" w:fill="auto"/>
            <w:vAlign w:val="center"/>
            <w:hideMark/>
          </w:tcPr>
          <w:p w:rsidR="004C5797" w:rsidRPr="005D68C8" w:rsidRDefault="004C5797" w:rsidP="005D68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68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Площадь населенного пункта в административных границах</w:t>
            </w:r>
          </w:p>
        </w:tc>
        <w:tc>
          <w:tcPr>
            <w:tcW w:w="5778" w:type="dxa"/>
            <w:shd w:val="clear" w:color="auto" w:fill="auto"/>
            <w:vAlign w:val="center"/>
            <w:hideMark/>
          </w:tcPr>
          <w:p w:rsidR="004C5797" w:rsidRPr="004C5797" w:rsidRDefault="004C5797" w:rsidP="005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68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4C5797" w:rsidRPr="005D68C8" w:rsidRDefault="00D173B1" w:rsidP="00D17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140 962 </w:t>
            </w:r>
            <w:r w:rsidR="009B6F48" w:rsidRPr="009B6F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900</w:t>
            </w:r>
          </w:p>
        </w:tc>
      </w:tr>
      <w:tr w:rsidR="005D68C8" w:rsidRPr="005D68C8" w:rsidTr="0027529C">
        <w:trPr>
          <w:trHeight w:val="2265"/>
        </w:trPr>
        <w:tc>
          <w:tcPr>
            <w:tcW w:w="3700" w:type="dxa"/>
            <w:shd w:val="clear" w:color="auto" w:fill="auto"/>
            <w:vAlign w:val="center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8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Подтверждающая информация о площади населенного пункта в административных границах размещена на сайте органов местного самоуправления в материалах генерального плана (наименование документа в котором содержится информация, номер страницы, пункта):</w:t>
            </w:r>
          </w:p>
        </w:tc>
        <w:tc>
          <w:tcPr>
            <w:tcW w:w="5778" w:type="dxa"/>
            <w:shd w:val="clear" w:color="auto" w:fill="auto"/>
            <w:vAlign w:val="center"/>
            <w:hideMark/>
          </w:tcPr>
          <w:p w:rsidR="005D68C8" w:rsidRPr="005D68C8" w:rsidRDefault="005D68C8" w:rsidP="009B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B6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Материалы по обоснованию Генерального плана города Нижневартовска, раздел 2, пункт 2.1, страница 1</w:t>
            </w:r>
            <w:r w:rsidR="009B6F48" w:rsidRPr="009B6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B6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(утверждён</w:t>
            </w:r>
            <w:r w:rsidR="009B6F48" w:rsidRPr="009B6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новой редакции</w:t>
            </w:r>
            <w:r w:rsidRPr="009B6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решением Думы города от 24.12.2019 №</w:t>
            </w:r>
            <w:r w:rsidR="009B6F48" w:rsidRPr="009B6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701-</w:t>
            </w:r>
            <w:r w:rsidR="009B6F48" w:rsidRPr="009B6F4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</w:t>
            </w:r>
            <w:r w:rsidRPr="009B6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  <w:tr w:rsidR="00D173B1" w:rsidRPr="005D68C8" w:rsidTr="00D173B1">
        <w:trPr>
          <w:trHeight w:val="768"/>
        </w:trPr>
        <w:tc>
          <w:tcPr>
            <w:tcW w:w="3700" w:type="dxa"/>
            <w:shd w:val="clear" w:color="auto" w:fill="auto"/>
            <w:vAlign w:val="center"/>
          </w:tcPr>
          <w:p w:rsidR="00D173B1" w:rsidRPr="005D68C8" w:rsidRDefault="00D173B1" w:rsidP="005D6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ссылке:</w:t>
            </w:r>
          </w:p>
        </w:tc>
        <w:tc>
          <w:tcPr>
            <w:tcW w:w="5778" w:type="dxa"/>
            <w:shd w:val="clear" w:color="auto" w:fill="auto"/>
            <w:vAlign w:val="center"/>
          </w:tcPr>
          <w:p w:rsidR="00D173B1" w:rsidRDefault="00AA0DD3" w:rsidP="009B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="00D173B1" w:rsidRPr="00A43A9A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http://www.admugansk.ru/category/1399</w:t>
              </w:r>
            </w:hyperlink>
          </w:p>
          <w:p w:rsidR="00D173B1" w:rsidRPr="009B6F48" w:rsidRDefault="00D173B1" w:rsidP="009B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68C8" w:rsidRPr="005D68C8" w:rsidTr="0027529C">
        <w:trPr>
          <w:trHeight w:val="375"/>
        </w:trPr>
        <w:tc>
          <w:tcPr>
            <w:tcW w:w="3700" w:type="dxa"/>
            <w:shd w:val="clear" w:color="auto" w:fill="auto"/>
            <w:vAlign w:val="center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68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5778" w:type="dxa"/>
            <w:shd w:val="clear" w:color="auto" w:fill="auto"/>
            <w:vAlign w:val="center"/>
            <w:hideMark/>
          </w:tcPr>
          <w:p w:rsidR="005D68C8" w:rsidRPr="005D68C8" w:rsidRDefault="005D68C8" w:rsidP="005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68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D68C8" w:rsidRPr="005D68C8" w:rsidTr="0027529C">
        <w:trPr>
          <w:trHeight w:val="390"/>
        </w:trPr>
        <w:tc>
          <w:tcPr>
            <w:tcW w:w="3700" w:type="dxa"/>
            <w:shd w:val="clear" w:color="auto" w:fill="auto"/>
            <w:vAlign w:val="center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68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площадь земель лесного фонда</w:t>
            </w:r>
          </w:p>
        </w:tc>
        <w:tc>
          <w:tcPr>
            <w:tcW w:w="5778" w:type="dxa"/>
            <w:shd w:val="clear" w:color="auto" w:fill="auto"/>
            <w:vAlign w:val="center"/>
            <w:hideMark/>
          </w:tcPr>
          <w:p w:rsidR="005D68C8" w:rsidRPr="005D68C8" w:rsidRDefault="00AA0DD3" w:rsidP="005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3 410 000</w:t>
            </w:r>
            <w:bookmarkStart w:id="0" w:name="_GoBack"/>
            <w:bookmarkEnd w:id="0"/>
          </w:p>
        </w:tc>
      </w:tr>
      <w:tr w:rsidR="005D68C8" w:rsidRPr="005D68C8" w:rsidTr="0027529C">
        <w:trPr>
          <w:trHeight w:val="375"/>
        </w:trPr>
        <w:tc>
          <w:tcPr>
            <w:tcW w:w="3700" w:type="dxa"/>
            <w:shd w:val="clear" w:color="auto" w:fill="auto"/>
            <w:vAlign w:val="center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68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5778" w:type="dxa"/>
            <w:shd w:val="clear" w:color="auto" w:fill="auto"/>
            <w:vAlign w:val="center"/>
            <w:hideMark/>
          </w:tcPr>
          <w:p w:rsidR="005D68C8" w:rsidRPr="005D68C8" w:rsidRDefault="005D68C8" w:rsidP="005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68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D68C8" w:rsidRPr="005D68C8" w:rsidTr="0027529C">
        <w:trPr>
          <w:trHeight w:val="390"/>
        </w:trPr>
        <w:tc>
          <w:tcPr>
            <w:tcW w:w="3700" w:type="dxa"/>
            <w:shd w:val="clear" w:color="auto" w:fill="auto"/>
            <w:vAlign w:val="center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68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площадь городских лесов</w:t>
            </w:r>
          </w:p>
        </w:tc>
        <w:tc>
          <w:tcPr>
            <w:tcW w:w="5778" w:type="dxa"/>
            <w:shd w:val="clear" w:color="auto" w:fill="auto"/>
            <w:vAlign w:val="center"/>
            <w:hideMark/>
          </w:tcPr>
          <w:p w:rsidR="005D68C8" w:rsidRPr="005D68C8" w:rsidRDefault="006418D6" w:rsidP="005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C57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D173B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4C57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  <w:r w:rsidR="00D173B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B6F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</w:tr>
      <w:tr w:rsidR="0027529C" w:rsidRPr="004C5797" w:rsidTr="009B6F48">
        <w:trPr>
          <w:trHeight w:val="1925"/>
        </w:trPr>
        <w:tc>
          <w:tcPr>
            <w:tcW w:w="3700" w:type="dxa"/>
            <w:shd w:val="clear" w:color="auto" w:fill="auto"/>
            <w:vAlign w:val="center"/>
            <w:hideMark/>
          </w:tcPr>
          <w:p w:rsidR="0027529C" w:rsidRPr="004C5797" w:rsidRDefault="0027529C" w:rsidP="005D6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8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кадастровый номер: </w:t>
            </w:r>
            <w:r w:rsidRPr="004C57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86:20:0000000:11158</w:t>
            </w:r>
          </w:p>
          <w:p w:rsidR="0027529C" w:rsidRPr="004C5797" w:rsidRDefault="0027529C" w:rsidP="005D6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8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адрес: </w:t>
            </w:r>
            <w:r w:rsidRPr="004C57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Ханты-Мансийский автономный округ - Югра, </w:t>
            </w:r>
          </w:p>
          <w:p w:rsidR="0027529C" w:rsidRPr="005D68C8" w:rsidRDefault="0027529C" w:rsidP="005D6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7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Нефтеюганск</w:t>
            </w:r>
          </w:p>
        </w:tc>
        <w:tc>
          <w:tcPr>
            <w:tcW w:w="5778" w:type="dxa"/>
            <w:shd w:val="clear" w:color="000000" w:fill="FFFFFF"/>
            <w:vAlign w:val="center"/>
            <w:hideMark/>
          </w:tcPr>
          <w:p w:rsidR="0027529C" w:rsidRPr="005D68C8" w:rsidRDefault="0027529C" w:rsidP="005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C57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227,9674</w:t>
            </w:r>
          </w:p>
        </w:tc>
      </w:tr>
      <w:tr w:rsidR="0027529C" w:rsidRPr="004C5797" w:rsidTr="009B6F48">
        <w:trPr>
          <w:trHeight w:val="2929"/>
        </w:trPr>
        <w:tc>
          <w:tcPr>
            <w:tcW w:w="3700" w:type="dxa"/>
            <w:shd w:val="clear" w:color="auto" w:fill="auto"/>
            <w:vAlign w:val="center"/>
            <w:hideMark/>
          </w:tcPr>
          <w:p w:rsidR="0027529C" w:rsidRPr="004C5797" w:rsidRDefault="0027529C" w:rsidP="005D6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8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кадастровый номер: </w:t>
            </w:r>
            <w:r w:rsidRPr="004C57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86:20:0000000:12094</w:t>
            </w:r>
          </w:p>
          <w:p w:rsidR="0027529C" w:rsidRPr="004C5797" w:rsidRDefault="0027529C" w:rsidP="00275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8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адрес: </w:t>
            </w:r>
            <w:r w:rsidRPr="004C57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Ханты-Мансийский автономный округ - Югра, </w:t>
            </w:r>
          </w:p>
          <w:p w:rsidR="0027529C" w:rsidRPr="005D68C8" w:rsidRDefault="0027529C" w:rsidP="00275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7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Нефтеюганск</w:t>
            </w:r>
          </w:p>
        </w:tc>
        <w:tc>
          <w:tcPr>
            <w:tcW w:w="5778" w:type="dxa"/>
            <w:shd w:val="clear" w:color="000000" w:fill="FFFFFF"/>
            <w:vAlign w:val="center"/>
            <w:hideMark/>
          </w:tcPr>
          <w:p w:rsidR="0027529C" w:rsidRPr="005D68C8" w:rsidRDefault="0027529C" w:rsidP="005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C57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113,0326</w:t>
            </w:r>
          </w:p>
        </w:tc>
      </w:tr>
      <w:tr w:rsidR="005D68C8" w:rsidRPr="005D68C8" w:rsidTr="0027529C">
        <w:trPr>
          <w:trHeight w:val="375"/>
        </w:trPr>
        <w:tc>
          <w:tcPr>
            <w:tcW w:w="3700" w:type="dxa"/>
            <w:shd w:val="clear" w:color="auto" w:fill="auto"/>
            <w:vAlign w:val="center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68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Сумма:</w:t>
            </w:r>
          </w:p>
        </w:tc>
        <w:tc>
          <w:tcPr>
            <w:tcW w:w="5778" w:type="dxa"/>
            <w:shd w:val="clear" w:color="000000" w:fill="FFFFFF"/>
            <w:vAlign w:val="center"/>
            <w:hideMark/>
          </w:tcPr>
          <w:p w:rsidR="005D68C8" w:rsidRPr="005D68C8" w:rsidRDefault="004C5797" w:rsidP="005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57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D173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C57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  <w:r w:rsidR="00D173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B6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</w:tr>
      <w:tr w:rsidR="005D68C8" w:rsidRPr="005D68C8" w:rsidTr="0027529C">
        <w:trPr>
          <w:trHeight w:val="375"/>
        </w:trPr>
        <w:tc>
          <w:tcPr>
            <w:tcW w:w="3700" w:type="dxa"/>
            <w:shd w:val="clear" w:color="auto" w:fill="auto"/>
            <w:vAlign w:val="center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68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 том числе:</w:t>
            </w:r>
          </w:p>
        </w:tc>
        <w:tc>
          <w:tcPr>
            <w:tcW w:w="5778" w:type="dxa"/>
            <w:shd w:val="clear" w:color="auto" w:fill="auto"/>
            <w:vAlign w:val="center"/>
            <w:hideMark/>
          </w:tcPr>
          <w:p w:rsidR="005D68C8" w:rsidRPr="005D68C8" w:rsidRDefault="005D68C8" w:rsidP="005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68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D68C8" w:rsidRPr="005D68C8" w:rsidTr="0027529C">
        <w:trPr>
          <w:trHeight w:val="390"/>
        </w:trPr>
        <w:tc>
          <w:tcPr>
            <w:tcW w:w="3700" w:type="dxa"/>
            <w:shd w:val="clear" w:color="auto" w:fill="auto"/>
            <w:vAlign w:val="center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68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другие категории защитных лесов</w:t>
            </w:r>
          </w:p>
        </w:tc>
        <w:tc>
          <w:tcPr>
            <w:tcW w:w="5778" w:type="dxa"/>
            <w:shd w:val="clear" w:color="auto" w:fill="auto"/>
            <w:vAlign w:val="center"/>
            <w:hideMark/>
          </w:tcPr>
          <w:p w:rsidR="005D68C8" w:rsidRPr="005D68C8" w:rsidRDefault="005D68C8" w:rsidP="005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D68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5D68C8" w:rsidRPr="005D68C8" w:rsidTr="0027529C">
        <w:trPr>
          <w:trHeight w:val="1560"/>
        </w:trPr>
        <w:tc>
          <w:tcPr>
            <w:tcW w:w="3700" w:type="dxa"/>
            <w:vMerge w:val="restart"/>
            <w:shd w:val="clear" w:color="auto" w:fill="auto"/>
            <w:vAlign w:val="center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8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Подтверждающая информация о площади лесов в границах населенного пункта размещена на сайте органов местного самоуправления в материалах генерального плана:</w:t>
            </w:r>
          </w:p>
        </w:tc>
        <w:tc>
          <w:tcPr>
            <w:tcW w:w="5778" w:type="dxa"/>
            <w:vMerge w:val="restart"/>
            <w:shd w:val="clear" w:color="auto" w:fill="auto"/>
            <w:vAlign w:val="center"/>
            <w:hideMark/>
          </w:tcPr>
          <w:p w:rsidR="009B6F48" w:rsidRDefault="009B6F48" w:rsidP="005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68C8" w:rsidRPr="005D68C8" w:rsidRDefault="009B6F48" w:rsidP="005D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B6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Материалы по обоснованию Генерального плана города Нижневартовска, раздел 2, пункт 2.1, страница 12 (утверждён в новой редакции решением Думы города от 24.12.2019 №701-</w:t>
            </w:r>
            <w:r w:rsidRPr="009B6F4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</w:t>
            </w:r>
            <w:r w:rsidRPr="009B6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  <w:tr w:rsidR="005D68C8" w:rsidRPr="005D68C8" w:rsidTr="009B6F48">
        <w:trPr>
          <w:trHeight w:val="1466"/>
        </w:trPr>
        <w:tc>
          <w:tcPr>
            <w:tcW w:w="3700" w:type="dxa"/>
            <w:vMerge/>
            <w:vAlign w:val="center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78" w:type="dxa"/>
            <w:vMerge/>
            <w:vAlign w:val="center"/>
            <w:hideMark/>
          </w:tcPr>
          <w:p w:rsidR="005D68C8" w:rsidRPr="005D68C8" w:rsidRDefault="005D68C8" w:rsidP="005D6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D173B1" w:rsidRPr="005D68C8" w:rsidTr="00D173B1">
        <w:trPr>
          <w:trHeight w:val="836"/>
        </w:trPr>
        <w:tc>
          <w:tcPr>
            <w:tcW w:w="3700" w:type="dxa"/>
            <w:vAlign w:val="center"/>
          </w:tcPr>
          <w:p w:rsidR="00D173B1" w:rsidRPr="005D68C8" w:rsidRDefault="00D173B1" w:rsidP="005D6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ссылке:</w:t>
            </w:r>
          </w:p>
        </w:tc>
        <w:tc>
          <w:tcPr>
            <w:tcW w:w="5778" w:type="dxa"/>
            <w:vAlign w:val="center"/>
          </w:tcPr>
          <w:p w:rsidR="00D173B1" w:rsidRDefault="00AA0DD3" w:rsidP="00D17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hyperlink r:id="rId6" w:history="1">
              <w:r w:rsidR="00D173B1" w:rsidRPr="00A43A9A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http://www.admugansk.ru/category/1399</w:t>
              </w:r>
            </w:hyperlink>
          </w:p>
          <w:p w:rsidR="00D173B1" w:rsidRPr="005D68C8" w:rsidRDefault="00D173B1" w:rsidP="00D17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5D68C8" w:rsidRDefault="005D68C8"/>
    <w:sectPr w:rsidR="005D6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8C8"/>
    <w:rsid w:val="000220B0"/>
    <w:rsid w:val="0027529C"/>
    <w:rsid w:val="004C5797"/>
    <w:rsid w:val="005D68C8"/>
    <w:rsid w:val="006418D6"/>
    <w:rsid w:val="0089693A"/>
    <w:rsid w:val="009A6439"/>
    <w:rsid w:val="009B6F48"/>
    <w:rsid w:val="00AA0DD3"/>
    <w:rsid w:val="00BA5AC6"/>
    <w:rsid w:val="00D1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68C8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68C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dmugansk.ru/category/1399" TargetMode="External"/><Relationship Id="rId5" Type="http://schemas.openxmlformats.org/officeDocument/2006/relationships/hyperlink" Target="http://www.admugansk.ru/category/139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Резникова Елена Ивановна</dc:creator>
  <cp:lastModifiedBy>Луценко Елена Викторовна</cp:lastModifiedBy>
  <cp:revision>5</cp:revision>
  <dcterms:created xsi:type="dcterms:W3CDTF">2021-08-03T04:21:00Z</dcterms:created>
  <dcterms:modified xsi:type="dcterms:W3CDTF">2021-08-16T10:19:00Z</dcterms:modified>
</cp:coreProperties>
</file>