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9C3447" w:rsidRPr="00B7208E" w:rsidRDefault="009C3447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A0002E" w:rsidP="009C3447">
            <w:pPr>
              <w:rPr>
                <w:sz w:val="28"/>
                <w:szCs w:val="28"/>
              </w:rPr>
            </w:pPr>
            <w:r w:rsidRPr="00E95817">
              <w:rPr>
                <w:sz w:val="28"/>
                <w:szCs w:val="28"/>
              </w:rPr>
              <w:t>Исх.СП-</w:t>
            </w:r>
            <w:r w:rsidR="00E32342">
              <w:rPr>
                <w:sz w:val="28"/>
                <w:szCs w:val="28"/>
              </w:rPr>
              <w:t>430</w:t>
            </w:r>
            <w:r w:rsidR="00C76903">
              <w:rPr>
                <w:sz w:val="28"/>
                <w:szCs w:val="28"/>
              </w:rPr>
              <w:t>-2</w:t>
            </w:r>
            <w:r w:rsidR="00B7208E" w:rsidRPr="00E95817">
              <w:rPr>
                <w:sz w:val="28"/>
                <w:szCs w:val="28"/>
              </w:rPr>
              <w:t xml:space="preserve"> от </w:t>
            </w:r>
            <w:r w:rsidR="00BE43BC">
              <w:rPr>
                <w:sz w:val="28"/>
                <w:szCs w:val="28"/>
              </w:rPr>
              <w:t>09</w:t>
            </w:r>
            <w:r w:rsidR="00667673">
              <w:rPr>
                <w:sz w:val="28"/>
                <w:szCs w:val="28"/>
              </w:rPr>
              <w:t>.06</w:t>
            </w:r>
            <w:r w:rsidR="00B7208E" w:rsidRPr="00E95817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C3447" w:rsidRDefault="009C3447" w:rsidP="00B80D2B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B80D2B" w:rsidRDefault="00BE43BC" w:rsidP="00B80D2B">
      <w:pPr>
        <w:jc w:val="center"/>
        <w:rPr>
          <w:sz w:val="28"/>
        </w:rPr>
      </w:pPr>
      <w:r>
        <w:rPr>
          <w:b/>
          <w:sz w:val="28"/>
        </w:rPr>
        <w:t>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817394" w:rsidRDefault="00817394" w:rsidP="00D52D9A">
      <w:pPr>
        <w:ind w:firstLine="709"/>
        <w:jc w:val="center"/>
      </w:pPr>
    </w:p>
    <w:p w:rsidR="0010194A" w:rsidRDefault="0010194A" w:rsidP="00D52D9A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03D4F" w:rsidRPr="00203D4F" w:rsidRDefault="009B04A1" w:rsidP="00D52D9A">
      <w:pPr>
        <w:jc w:val="both"/>
        <w:rPr>
          <w:sz w:val="28"/>
        </w:rPr>
      </w:pPr>
      <w:r>
        <w:rPr>
          <w:sz w:val="28"/>
        </w:rPr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>. Проектом изменений планируется:</w:t>
      </w:r>
      <w:r w:rsidR="00203D4F" w:rsidRPr="00203D4F">
        <w:rPr>
          <w:sz w:val="28"/>
        </w:rPr>
        <w:tab/>
      </w:r>
    </w:p>
    <w:p w:rsidR="001710DF" w:rsidRDefault="00203D4F" w:rsidP="00EC4BEF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lastRenderedPageBreak/>
        <w:tab/>
      </w:r>
      <w:r w:rsidR="005F7B6B">
        <w:rPr>
          <w:sz w:val="28"/>
        </w:rPr>
        <w:t>2.1</w:t>
      </w:r>
      <w:r w:rsidR="00F107FE">
        <w:rPr>
          <w:sz w:val="28"/>
        </w:rPr>
        <w:t xml:space="preserve">. </w:t>
      </w:r>
      <w:r w:rsidR="00D34C69" w:rsidRPr="006A03AF">
        <w:rPr>
          <w:sz w:val="28"/>
        </w:rPr>
        <w:t>В паспорте муниципальной программы</w:t>
      </w:r>
      <w:r w:rsidR="001710DF">
        <w:rPr>
          <w:sz w:val="28"/>
        </w:rPr>
        <w:t>:</w:t>
      </w:r>
    </w:p>
    <w:p w:rsidR="00AC3FE6" w:rsidRDefault="001710DF" w:rsidP="00EC4BE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</w:t>
      </w:r>
      <w:r w:rsidR="00D34C69" w:rsidRPr="006A03AF">
        <w:rPr>
          <w:sz w:val="28"/>
        </w:rPr>
        <w:t xml:space="preserve"> </w:t>
      </w:r>
      <w:r w:rsidR="00D34C69">
        <w:rPr>
          <w:sz w:val="28"/>
        </w:rPr>
        <w:t>строку</w:t>
      </w:r>
      <w:r w:rsidR="00D34C69" w:rsidRPr="006A03AF">
        <w:rPr>
          <w:sz w:val="28"/>
        </w:rPr>
        <w:t xml:space="preserve"> «Параметры финансового обеспечения муниципальной программы» изложить в новой редакции, а именно, у</w:t>
      </w:r>
      <w:r w:rsidR="00D34C69">
        <w:rPr>
          <w:sz w:val="28"/>
        </w:rPr>
        <w:t xml:space="preserve">величить </w:t>
      </w:r>
      <w:r w:rsidR="00EC4BEF">
        <w:rPr>
          <w:sz w:val="28"/>
        </w:rPr>
        <w:t xml:space="preserve">в 2022 году </w:t>
      </w:r>
      <w:r w:rsidR="00D34C69" w:rsidRPr="006A03AF">
        <w:rPr>
          <w:sz w:val="28"/>
        </w:rPr>
        <w:t xml:space="preserve">объём </w:t>
      </w:r>
      <w:r w:rsidR="00E93AB8">
        <w:rPr>
          <w:sz w:val="28"/>
        </w:rPr>
        <w:t>финансирования</w:t>
      </w:r>
      <w:r w:rsidR="00D34C69" w:rsidRPr="006A03AF">
        <w:rPr>
          <w:sz w:val="28"/>
        </w:rPr>
        <w:t xml:space="preserve"> на сумму </w:t>
      </w:r>
      <w:r w:rsidR="00382B3F">
        <w:rPr>
          <w:sz w:val="28"/>
        </w:rPr>
        <w:t>14 527,173</w:t>
      </w:r>
      <w:r>
        <w:rPr>
          <w:sz w:val="28"/>
        </w:rPr>
        <w:t xml:space="preserve"> тыс. рублей;</w:t>
      </w:r>
    </w:p>
    <w:p w:rsidR="00810BB0" w:rsidRDefault="00DD5991" w:rsidP="00DD59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D02C4">
        <w:rPr>
          <w:sz w:val="28"/>
        </w:rPr>
        <w:t>- строку «</w:t>
      </w:r>
      <w:r w:rsidR="009D02C4" w:rsidRPr="008D0AE8">
        <w:rPr>
          <w:sz w:val="28"/>
          <w:szCs w:val="28"/>
        </w:rPr>
        <w:t>Соисполнители муниципальной программы</w:t>
      </w:r>
      <w:r w:rsidR="009D02C4">
        <w:rPr>
          <w:sz w:val="28"/>
          <w:szCs w:val="28"/>
        </w:rPr>
        <w:t>»</w:t>
      </w:r>
      <w:r w:rsidR="009D02C4">
        <w:rPr>
          <w:sz w:val="28"/>
        </w:rPr>
        <w:t xml:space="preserve"> д</w:t>
      </w:r>
      <w:r>
        <w:rPr>
          <w:sz w:val="28"/>
        </w:rPr>
        <w:t>ополнить департаментом муниципального имущества администрации города Нефтеюганска.</w:t>
      </w:r>
    </w:p>
    <w:p w:rsidR="00377375" w:rsidRDefault="00377375" w:rsidP="00377375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</w:rPr>
        <w:tab/>
        <w:t xml:space="preserve">2.2. </w:t>
      </w:r>
      <w:r w:rsidRPr="006A03AF">
        <w:rPr>
          <w:sz w:val="28"/>
        </w:rPr>
        <w:t xml:space="preserve">В таблице </w:t>
      </w:r>
      <w:r>
        <w:rPr>
          <w:sz w:val="28"/>
        </w:rPr>
        <w:t xml:space="preserve">2 </w:t>
      </w:r>
      <w:r w:rsidRPr="006A03AF">
        <w:rPr>
          <w:sz w:val="28"/>
        </w:rPr>
        <w:t>«</w:t>
      </w:r>
      <w:r>
        <w:rPr>
          <w:sz w:val="28"/>
        </w:rPr>
        <w:t>Распределение финансовых ресурсов муниципальной программы «Развитие транспортной системы в городе Нефтеюганске» в 2022 году планируется п</w:t>
      </w:r>
      <w:r>
        <w:rPr>
          <w:sz w:val="28"/>
          <w:szCs w:val="28"/>
          <w:lang w:eastAsia="en-US"/>
        </w:rPr>
        <w:t>о мероприятию 2.2 «</w:t>
      </w:r>
      <w:r w:rsidRPr="00650430">
        <w:rPr>
          <w:sz w:val="28"/>
          <w:szCs w:val="28"/>
          <w:lang w:eastAsia="en-US"/>
        </w:rPr>
        <w:t xml:space="preserve">Обеспечение </w:t>
      </w:r>
      <w:r>
        <w:rPr>
          <w:sz w:val="28"/>
          <w:szCs w:val="28"/>
          <w:lang w:eastAsia="en-US"/>
        </w:rPr>
        <w:t xml:space="preserve">функционирования сети автомобильных дорог общего пользования местного значения» подпрограммы II «Автомобильные дороги» планируется увеличить объём бюджетных ассигнований </w:t>
      </w:r>
      <w:r w:rsidRPr="00650430">
        <w:rPr>
          <w:sz w:val="28"/>
          <w:szCs w:val="28"/>
          <w:lang w:eastAsia="en-US"/>
        </w:rPr>
        <w:t>средств</w:t>
      </w:r>
      <w:r>
        <w:rPr>
          <w:sz w:val="28"/>
          <w:szCs w:val="28"/>
          <w:lang w:eastAsia="en-US"/>
        </w:rPr>
        <w:t xml:space="preserve"> </w:t>
      </w:r>
      <w:r w:rsidRPr="00650430">
        <w:rPr>
          <w:sz w:val="28"/>
          <w:szCs w:val="28"/>
          <w:lang w:eastAsia="en-US"/>
        </w:rPr>
        <w:t>местного бюджета</w:t>
      </w:r>
      <w:r>
        <w:rPr>
          <w:sz w:val="28"/>
          <w:szCs w:val="28"/>
          <w:lang w:eastAsia="en-US"/>
        </w:rPr>
        <w:t xml:space="preserve"> соисполнителю - </w:t>
      </w:r>
      <w:r w:rsidRPr="00650430">
        <w:rPr>
          <w:sz w:val="28"/>
          <w:szCs w:val="28"/>
          <w:lang w:eastAsia="en-US"/>
        </w:rPr>
        <w:t>департамент</w:t>
      </w:r>
      <w:r>
        <w:rPr>
          <w:sz w:val="28"/>
          <w:szCs w:val="28"/>
          <w:lang w:eastAsia="en-US"/>
        </w:rPr>
        <w:t>у</w:t>
      </w:r>
      <w:r w:rsidRPr="00650430">
        <w:rPr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муниципального имущества администрации города Нефтеюганска,</w:t>
      </w:r>
      <w:r>
        <w:rPr>
          <w:sz w:val="28"/>
          <w:szCs w:val="28"/>
          <w:lang w:eastAsia="en-US"/>
        </w:rPr>
        <w:t xml:space="preserve"> на приобретение тёплых остановочных павильонов </w:t>
      </w:r>
      <w:r w:rsidR="00E60713">
        <w:rPr>
          <w:sz w:val="28"/>
          <w:szCs w:val="28"/>
          <w:lang w:eastAsia="en-US"/>
        </w:rPr>
        <w:t xml:space="preserve">(6 шт.) </w:t>
      </w:r>
      <w:r>
        <w:rPr>
          <w:sz w:val="28"/>
          <w:szCs w:val="28"/>
          <w:lang w:eastAsia="en-US"/>
        </w:rPr>
        <w:t>на сумму</w:t>
      </w:r>
      <w:r w:rsidRPr="0015681A">
        <w:rPr>
          <w:sz w:val="28"/>
          <w:szCs w:val="28"/>
          <w:lang w:eastAsia="en-US"/>
        </w:rPr>
        <w:t xml:space="preserve"> </w:t>
      </w:r>
      <w:r>
        <w:rPr>
          <w:sz w:val="28"/>
        </w:rPr>
        <w:t>14 527,173 тыс. рублей</w:t>
      </w:r>
      <w:r>
        <w:rPr>
          <w:sz w:val="28"/>
          <w:szCs w:val="28"/>
          <w:lang w:eastAsia="en-US"/>
        </w:rPr>
        <w:t>.</w:t>
      </w:r>
    </w:p>
    <w:p w:rsidR="007513ED" w:rsidRPr="00397177" w:rsidRDefault="007513ED" w:rsidP="00377375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  <w:lang w:eastAsia="en-US"/>
        </w:rPr>
        <w:tab/>
        <w:t>В ходе проведения экспертизы проекта изменений установлено:</w:t>
      </w:r>
    </w:p>
    <w:p w:rsidR="005D4950" w:rsidRDefault="007513ED" w:rsidP="00E17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в</w:t>
      </w:r>
      <w:r w:rsidR="005D4950">
        <w:rPr>
          <w:sz w:val="28"/>
        </w:rPr>
        <w:t xml:space="preserve"> таблице 1 «</w:t>
      </w:r>
      <w:r w:rsidR="005D4950" w:rsidRPr="0012163F">
        <w:rPr>
          <w:sz w:val="28"/>
          <w:szCs w:val="28"/>
        </w:rPr>
        <w:t>Целевые показатели муниципальной программы</w:t>
      </w:r>
      <w:r w:rsidR="005D4950">
        <w:rPr>
          <w:sz w:val="28"/>
          <w:szCs w:val="28"/>
        </w:rPr>
        <w:t xml:space="preserve">» целевые показатели 7, 8 </w:t>
      </w:r>
      <w:r w:rsidR="00E17F6E">
        <w:rPr>
          <w:sz w:val="28"/>
          <w:szCs w:val="28"/>
        </w:rPr>
        <w:t xml:space="preserve">в столбце </w:t>
      </w:r>
      <w:r w:rsidR="00770E57">
        <w:rPr>
          <w:sz w:val="28"/>
          <w:szCs w:val="28"/>
        </w:rPr>
        <w:t>«Ответственный исполнитель/</w:t>
      </w:r>
      <w:r w:rsidR="00E17F6E" w:rsidRPr="00E17F6E">
        <w:rPr>
          <w:sz w:val="28"/>
          <w:szCs w:val="28"/>
        </w:rPr>
        <w:t xml:space="preserve">соисполнитель за достижение показателя» </w:t>
      </w:r>
      <w:r>
        <w:rPr>
          <w:sz w:val="28"/>
          <w:szCs w:val="28"/>
        </w:rPr>
        <w:t xml:space="preserve">отсутствует соисполнитель муниципальной программы - </w:t>
      </w:r>
      <w:r w:rsidR="00E17F6E">
        <w:rPr>
          <w:sz w:val="28"/>
          <w:szCs w:val="28"/>
          <w:lang w:eastAsia="en-US"/>
        </w:rPr>
        <w:t xml:space="preserve">департамент </w:t>
      </w:r>
      <w:r w:rsidR="00276756">
        <w:rPr>
          <w:sz w:val="28"/>
        </w:rPr>
        <w:t xml:space="preserve">муниципального имущества </w:t>
      </w:r>
      <w:r w:rsidR="00E17F6E">
        <w:rPr>
          <w:sz w:val="28"/>
        </w:rPr>
        <w:t>администрации города Нефтеюганска.</w:t>
      </w:r>
    </w:p>
    <w:p w:rsidR="00845044" w:rsidRPr="00397177" w:rsidRDefault="005D4950" w:rsidP="0084504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4D1FB1">
        <w:rPr>
          <w:sz w:val="28"/>
        </w:rPr>
        <w:t>Рекомендуем устранить данное замечание.</w:t>
      </w:r>
    </w:p>
    <w:p w:rsidR="00E45258" w:rsidRDefault="00606A8C" w:rsidP="00195FF3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  <w:lang w:eastAsia="en-US"/>
        </w:rPr>
        <w:tab/>
      </w:r>
      <w:r w:rsidR="004D1FB1">
        <w:rPr>
          <w:sz w:val="28"/>
          <w:szCs w:val="28"/>
          <w:lang w:eastAsia="en-US"/>
        </w:rPr>
        <w:t>- в</w:t>
      </w:r>
      <w:r>
        <w:rPr>
          <w:sz w:val="28"/>
          <w:szCs w:val="28"/>
          <w:lang w:eastAsia="en-US"/>
        </w:rPr>
        <w:t xml:space="preserve"> таблице 2 </w:t>
      </w:r>
      <w:r w:rsidR="00635E2A">
        <w:rPr>
          <w:sz w:val="28"/>
          <w:szCs w:val="28"/>
          <w:lang w:eastAsia="en-US"/>
        </w:rPr>
        <w:t xml:space="preserve">в строке </w:t>
      </w:r>
      <w:r>
        <w:rPr>
          <w:sz w:val="28"/>
          <w:szCs w:val="28"/>
          <w:lang w:eastAsia="en-US"/>
        </w:rPr>
        <w:t>«Всего по муниципальной программе, в том числе» дважды указан соисполнитель</w:t>
      </w:r>
      <w:r w:rsidR="00397177">
        <w:rPr>
          <w:sz w:val="28"/>
          <w:szCs w:val="28"/>
          <w:lang w:eastAsia="en-US"/>
        </w:rPr>
        <w:t xml:space="preserve"> </w:t>
      </w:r>
      <w:r w:rsidR="00167FB3">
        <w:rPr>
          <w:sz w:val="28"/>
          <w:szCs w:val="28"/>
          <w:lang w:eastAsia="en-US"/>
        </w:rPr>
        <w:t xml:space="preserve">департамент градостроительства и земельных отношений </w:t>
      </w:r>
      <w:r w:rsidR="00167FB3">
        <w:rPr>
          <w:sz w:val="28"/>
        </w:rPr>
        <w:t>администрации города Нефтеюганска»</w:t>
      </w:r>
      <w:r w:rsidR="005617B0">
        <w:rPr>
          <w:sz w:val="28"/>
        </w:rPr>
        <w:t xml:space="preserve">, при этом, соисполнитель </w:t>
      </w:r>
      <w:r w:rsidR="005617B0">
        <w:rPr>
          <w:sz w:val="28"/>
          <w:szCs w:val="28"/>
          <w:lang w:eastAsia="en-US"/>
        </w:rPr>
        <w:t xml:space="preserve">департамент </w:t>
      </w:r>
      <w:r w:rsidR="005617B0">
        <w:rPr>
          <w:sz w:val="28"/>
        </w:rPr>
        <w:t>муниципального имущества администрации города Нефтеюганска отсутствует</w:t>
      </w:r>
      <w:r w:rsidR="00E45258">
        <w:rPr>
          <w:sz w:val="28"/>
        </w:rPr>
        <w:t>.</w:t>
      </w:r>
    </w:p>
    <w:p w:rsidR="00685D5C" w:rsidRDefault="00DD466F" w:rsidP="00E4525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Рекомендуем </w:t>
      </w:r>
      <w:r w:rsidR="005617B0">
        <w:rPr>
          <w:sz w:val="28"/>
        </w:rPr>
        <w:t>устранить данное несоответствие</w:t>
      </w:r>
      <w:r w:rsidR="00E45258">
        <w:rPr>
          <w:sz w:val="28"/>
        </w:rPr>
        <w:t>.</w:t>
      </w:r>
    </w:p>
    <w:p w:rsidR="006F7528" w:rsidRPr="006F7528" w:rsidRDefault="005617B0" w:rsidP="006F752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6F7528" w:rsidRPr="006F7528">
        <w:rPr>
          <w:rFonts w:eastAsia="SimSun"/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797C93" w:rsidRPr="00E45258" w:rsidRDefault="00A14128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A88" w:rsidRPr="00903456">
        <w:rPr>
          <w:sz w:val="28"/>
          <w:szCs w:val="28"/>
        </w:rPr>
        <w:t>По итогам проведения экспертизы, предлагаем</w:t>
      </w:r>
      <w:r w:rsidR="00E45258">
        <w:rPr>
          <w:sz w:val="28"/>
          <w:szCs w:val="28"/>
        </w:rPr>
        <w:t xml:space="preserve"> н</w:t>
      </w:r>
      <w:r w:rsidR="00906A88" w:rsidRPr="00903456">
        <w:rPr>
          <w:sz w:val="28"/>
          <w:szCs w:val="28"/>
        </w:rPr>
        <w:t xml:space="preserve">аправить проект </w:t>
      </w:r>
      <w:r w:rsidR="00906A88">
        <w:rPr>
          <w:sz w:val="28"/>
          <w:szCs w:val="28"/>
        </w:rPr>
        <w:t xml:space="preserve">изменений </w:t>
      </w:r>
      <w:r w:rsidR="00906A88" w:rsidRPr="00903456">
        <w:rPr>
          <w:sz w:val="28"/>
          <w:szCs w:val="28"/>
        </w:rPr>
        <w:t>муниципальной программы на утверждение</w:t>
      </w:r>
      <w:r w:rsidR="00906A88">
        <w:rPr>
          <w:sz w:val="28"/>
          <w:szCs w:val="28"/>
        </w:rPr>
        <w:t xml:space="preserve"> с учётом рекомендаций, отражённых в настоящем заключении.</w:t>
      </w:r>
      <w:r w:rsidR="00906A88" w:rsidRPr="00DA26C7">
        <w:rPr>
          <w:sz w:val="28"/>
        </w:rPr>
        <w:t xml:space="preserve"> </w:t>
      </w:r>
    </w:p>
    <w:p w:rsidR="00DD4B12" w:rsidRDefault="00DA26C7" w:rsidP="00797C93">
      <w:pPr>
        <w:ind w:firstLine="709"/>
        <w:jc w:val="both"/>
        <w:rPr>
          <w:sz w:val="28"/>
          <w:szCs w:val="28"/>
        </w:rPr>
      </w:pPr>
      <w:r w:rsidRPr="00DA26C7">
        <w:rPr>
          <w:sz w:val="28"/>
        </w:rPr>
        <w:t xml:space="preserve">Информацию о решениях, принятых по результатам </w:t>
      </w:r>
      <w:r w:rsidR="00906A88">
        <w:rPr>
          <w:sz w:val="28"/>
        </w:rPr>
        <w:t>рассмотрения рекомендаций</w:t>
      </w:r>
      <w:r w:rsidR="00906E8C">
        <w:rPr>
          <w:sz w:val="28"/>
        </w:rPr>
        <w:t>,</w:t>
      </w:r>
      <w:r w:rsidR="009A5D8B">
        <w:rPr>
          <w:sz w:val="28"/>
        </w:rPr>
        <w:t xml:space="preserve"> </w:t>
      </w:r>
      <w:r w:rsidRPr="00DA26C7">
        <w:rPr>
          <w:sz w:val="28"/>
        </w:rPr>
        <w:t xml:space="preserve">направить в адрес Счётной палаты </w:t>
      </w:r>
      <w:r w:rsidRPr="00797C93">
        <w:rPr>
          <w:sz w:val="28"/>
        </w:rPr>
        <w:t xml:space="preserve">до </w:t>
      </w:r>
      <w:r w:rsidR="00013D06">
        <w:rPr>
          <w:sz w:val="28"/>
        </w:rPr>
        <w:t>2</w:t>
      </w:r>
      <w:r w:rsidR="00770E57">
        <w:rPr>
          <w:sz w:val="28"/>
        </w:rPr>
        <w:t>2</w:t>
      </w:r>
      <w:r w:rsidRPr="00797C93">
        <w:rPr>
          <w:sz w:val="28"/>
        </w:rPr>
        <w:t>.</w:t>
      </w:r>
      <w:r w:rsidR="001268A6" w:rsidRPr="00797C93">
        <w:rPr>
          <w:sz w:val="28"/>
        </w:rPr>
        <w:t>0</w:t>
      </w:r>
      <w:r w:rsidR="00E45258">
        <w:rPr>
          <w:sz w:val="28"/>
        </w:rPr>
        <w:t>6</w:t>
      </w:r>
      <w:r w:rsidRPr="00797C93">
        <w:rPr>
          <w:sz w:val="28"/>
        </w:rPr>
        <w:t>.202</w:t>
      </w:r>
      <w:r w:rsidR="001268A6" w:rsidRPr="00797C93">
        <w:rPr>
          <w:sz w:val="28"/>
        </w:rPr>
        <w:t>2</w:t>
      </w:r>
      <w:r w:rsidRPr="00797C93">
        <w:rPr>
          <w:sz w:val="28"/>
        </w:rPr>
        <w:t xml:space="preserve"> года</w:t>
      </w:r>
      <w:r w:rsidRPr="00DA26C7">
        <w:rPr>
          <w:sz w:val="28"/>
        </w:rPr>
        <w:t>.</w:t>
      </w:r>
    </w:p>
    <w:p w:rsidR="000B7683" w:rsidRDefault="000B7683" w:rsidP="00D52D9A">
      <w:pPr>
        <w:jc w:val="both"/>
        <w:rPr>
          <w:sz w:val="28"/>
          <w:szCs w:val="28"/>
        </w:rPr>
      </w:pPr>
    </w:p>
    <w:p w:rsidR="00D52D9A" w:rsidRDefault="00D52D9A" w:rsidP="00D52D9A">
      <w:pPr>
        <w:jc w:val="both"/>
        <w:rPr>
          <w:sz w:val="28"/>
          <w:szCs w:val="28"/>
        </w:rPr>
      </w:pPr>
    </w:p>
    <w:p w:rsidR="009A5D8B" w:rsidRDefault="009A5D8B" w:rsidP="00D52D9A">
      <w:pPr>
        <w:jc w:val="both"/>
        <w:rPr>
          <w:sz w:val="28"/>
          <w:szCs w:val="28"/>
        </w:rPr>
      </w:pPr>
    </w:p>
    <w:p w:rsidR="006E5BE8" w:rsidRPr="000F2993" w:rsidRDefault="00D85169" w:rsidP="00D52D9A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</w:t>
      </w:r>
      <w:bookmarkStart w:id="0" w:name="_GoBack"/>
      <w:bookmarkEnd w:id="0"/>
      <w:r w:rsidR="00BF6220" w:rsidRPr="000F2993">
        <w:rPr>
          <w:sz w:val="28"/>
          <w:szCs w:val="28"/>
        </w:rPr>
        <w:t>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947A15">
        <w:rPr>
          <w:sz w:val="16"/>
          <w:szCs w:val="16"/>
        </w:rPr>
        <w:t>1</w:t>
      </w:r>
    </w:p>
    <w:p w:rsidR="0045742A" w:rsidRPr="00053F14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053F14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45742A">
        <w:rPr>
          <w:sz w:val="16"/>
          <w:szCs w:val="16"/>
        </w:rPr>
        <w:t>9-48</w:t>
      </w:r>
    </w:p>
    <w:sectPr w:rsidR="00C02C0A" w:rsidRPr="00053F14" w:rsidSect="00DD466F">
      <w:headerReference w:type="default" r:id="rId9"/>
      <w:pgSz w:w="11906" w:h="16838"/>
      <w:pgMar w:top="851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13" w:rsidRDefault="00261013" w:rsidP="00E675E9">
      <w:r>
        <w:separator/>
      </w:r>
    </w:p>
  </w:endnote>
  <w:endnote w:type="continuationSeparator" w:id="0">
    <w:p w:rsidR="00261013" w:rsidRDefault="0026101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13" w:rsidRDefault="00261013" w:rsidP="00E675E9">
      <w:r>
        <w:separator/>
      </w:r>
    </w:p>
  </w:footnote>
  <w:footnote w:type="continuationSeparator" w:id="0">
    <w:p w:rsidR="00261013" w:rsidRDefault="0026101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3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5550"/>
    <w:rsid w:val="00276003"/>
    <w:rsid w:val="00276756"/>
    <w:rsid w:val="00276824"/>
    <w:rsid w:val="00276F19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705"/>
    <w:rsid w:val="0038716C"/>
    <w:rsid w:val="0038722D"/>
    <w:rsid w:val="0038742F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4581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447"/>
    <w:rsid w:val="009C62A5"/>
    <w:rsid w:val="009C6BEF"/>
    <w:rsid w:val="009C7EDE"/>
    <w:rsid w:val="009D02C4"/>
    <w:rsid w:val="009D185A"/>
    <w:rsid w:val="009D37B2"/>
    <w:rsid w:val="009D41D1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AF2ACE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652B"/>
    <w:rsid w:val="00DA73FF"/>
    <w:rsid w:val="00DA75D1"/>
    <w:rsid w:val="00DB045C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2994"/>
    <w:rsid w:val="00EF29BC"/>
    <w:rsid w:val="00EF31B9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203AD"/>
  <w15:docId w15:val="{12F0E408-3F81-4ABB-B978-4D65491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84AB-ED41-46CB-8A3D-F9DF68ED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47</cp:revision>
  <cp:lastPrinted>2022-06-08T12:21:00Z</cp:lastPrinted>
  <dcterms:created xsi:type="dcterms:W3CDTF">2022-03-01T06:08:00Z</dcterms:created>
  <dcterms:modified xsi:type="dcterms:W3CDTF">2022-06-28T07:42:00Z</dcterms:modified>
</cp:coreProperties>
</file>