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85FE7" w:rsidRPr="00A85FE7" w:rsidRDefault="00A85FE7" w:rsidP="00A85FE7">
      <w:pPr>
        <w:jc w:val="both"/>
        <w:rPr>
          <w:rFonts w:ascii="Times New Roman" w:hAnsi="Times New Roman"/>
          <w:sz w:val="28"/>
          <w:szCs w:val="28"/>
        </w:rPr>
      </w:pPr>
      <w:r w:rsidRPr="00A85FE7">
        <w:rPr>
          <w:rFonts w:ascii="Times New Roman" w:hAnsi="Times New Roman"/>
          <w:sz w:val="28"/>
          <w:szCs w:val="28"/>
        </w:rPr>
        <w:t>26.05.2022</w:t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</w:r>
      <w:r w:rsidRPr="00A85FE7">
        <w:rPr>
          <w:rFonts w:ascii="Times New Roman" w:hAnsi="Times New Roman"/>
          <w:sz w:val="28"/>
          <w:szCs w:val="28"/>
        </w:rPr>
        <w:tab/>
        <w:t>№ 997-п</w:t>
      </w:r>
    </w:p>
    <w:p w:rsidR="004653DA" w:rsidRPr="00434DA0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296" w:rsidRDefault="00502296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6A361C">
        <w:rPr>
          <w:rFonts w:ascii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26.04.2021 № 584-п «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A02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  <w:r w:rsidR="0050229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1C" w:rsidRPr="006A361C" w:rsidRDefault="00E3797E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>Указом Президента Российской Федерации от 16.08.2021 № 478 «О национальном плане противодействия коррупции на 2021-202</w:t>
      </w:r>
      <w:r w:rsidR="0085143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Губернатора Ханты-Мансийского автономного округа – Югры </w:t>
      </w:r>
      <w:r w:rsidR="00861652" w:rsidRPr="008616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A361C">
        <w:rPr>
          <w:rFonts w:ascii="Times New Roman" w:hAnsi="Times New Roman"/>
          <w:sz w:val="28"/>
          <w:szCs w:val="28"/>
          <w:lang w:eastAsia="ru-RU"/>
        </w:rPr>
        <w:t xml:space="preserve">12.04.2021 № 96-рг </w:t>
      </w:r>
      <w:r w:rsidR="00851434" w:rsidRPr="00851434">
        <w:rPr>
          <w:rFonts w:ascii="Times New Roman" w:hAnsi="Times New Roman"/>
          <w:sz w:val="28"/>
          <w:szCs w:val="28"/>
          <w:lang w:eastAsia="ru-RU"/>
        </w:rPr>
        <w:t>«</w:t>
      </w:r>
      <w:r w:rsidRPr="00851434">
        <w:rPr>
          <w:rFonts w:ascii="Times New Roman" w:hAnsi="Times New Roman"/>
          <w:sz w:val="28"/>
          <w:szCs w:val="28"/>
          <w:lang w:eastAsia="ru-RU"/>
        </w:rPr>
        <w:t>О Плане противодействия коррупции в Ханты-Мансийском автономном округе – Югре на 2021</w:t>
      </w:r>
      <w:r w:rsidR="00EC7354" w:rsidRPr="00851434">
        <w:rPr>
          <w:rFonts w:ascii="Times New Roman" w:hAnsi="Times New Roman"/>
          <w:sz w:val="28"/>
          <w:szCs w:val="28"/>
          <w:lang w:eastAsia="ru-RU"/>
        </w:rPr>
        <w:t>-</w:t>
      </w:r>
      <w:r w:rsidR="00D7379C">
        <w:rPr>
          <w:rFonts w:ascii="Times New Roman" w:hAnsi="Times New Roman"/>
          <w:sz w:val="28"/>
          <w:szCs w:val="28"/>
          <w:lang w:eastAsia="ru-RU"/>
        </w:rPr>
        <w:t>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годы», </w:t>
      </w:r>
      <w:r w:rsidR="00612C0B">
        <w:rPr>
          <w:rFonts w:ascii="Times New Roman" w:hAnsi="Times New Roman"/>
          <w:sz w:val="28"/>
          <w:szCs w:val="28"/>
          <w:lang w:eastAsia="ru-RU"/>
        </w:rPr>
        <w:t>с учетом рекомендаций по итогам</w:t>
      </w:r>
      <w:r w:rsidR="00070A31">
        <w:rPr>
          <w:rFonts w:ascii="Times New Roman" w:hAnsi="Times New Roman"/>
          <w:sz w:val="28"/>
          <w:szCs w:val="28"/>
          <w:lang w:eastAsia="ru-RU"/>
        </w:rPr>
        <w:t xml:space="preserve"> социологического исследования по оценке уровня коррупции в Ханты-Мансийском автономном округе - Югре за 2021 год 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0E4D71" w:rsidRDefault="006A361C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61C">
        <w:rPr>
          <w:rFonts w:ascii="Times New Roman" w:hAnsi="Times New Roman"/>
          <w:sz w:val="28"/>
          <w:szCs w:val="28"/>
          <w:lang w:eastAsia="ru-RU"/>
        </w:rPr>
        <w:t xml:space="preserve">1.Внести изменение в постановление администрации города Нефтеюганска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от 26.04.2021 № 584-п «Об утверждении Плана противодействия коррупции в администрации города Нефтеюганска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на 2021-202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7B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(с изменениями, внесенными постановлением администрации города от </w:t>
      </w:r>
      <w:r w:rsidR="00070A31">
        <w:rPr>
          <w:rFonts w:ascii="Times New Roman" w:hAnsi="Times New Roman"/>
          <w:sz w:val="28"/>
          <w:szCs w:val="28"/>
          <w:lang w:eastAsia="ru-RU"/>
        </w:rPr>
        <w:t>12</w:t>
      </w:r>
      <w:r w:rsidR="00D7379C">
        <w:rPr>
          <w:rFonts w:ascii="Times New Roman" w:hAnsi="Times New Roman"/>
          <w:sz w:val="28"/>
          <w:szCs w:val="28"/>
          <w:lang w:eastAsia="ru-RU"/>
        </w:rPr>
        <w:t>.</w:t>
      </w:r>
      <w:r w:rsidRPr="006A361C">
        <w:rPr>
          <w:rFonts w:ascii="Times New Roman" w:hAnsi="Times New Roman"/>
          <w:sz w:val="28"/>
          <w:szCs w:val="28"/>
          <w:lang w:eastAsia="ru-RU"/>
        </w:rPr>
        <w:t>0</w:t>
      </w:r>
      <w:r w:rsidR="00070A31">
        <w:rPr>
          <w:rFonts w:ascii="Times New Roman" w:hAnsi="Times New Roman"/>
          <w:sz w:val="28"/>
          <w:szCs w:val="28"/>
          <w:lang w:eastAsia="ru-RU"/>
        </w:rPr>
        <w:t>1</w:t>
      </w:r>
      <w:r w:rsidRPr="006A361C">
        <w:rPr>
          <w:rFonts w:ascii="Times New Roman" w:hAnsi="Times New Roman"/>
          <w:sz w:val="28"/>
          <w:szCs w:val="28"/>
          <w:lang w:eastAsia="ru-RU"/>
        </w:rPr>
        <w:t>.202</w:t>
      </w:r>
      <w:r w:rsidR="00070A31">
        <w:rPr>
          <w:rFonts w:ascii="Times New Roman" w:hAnsi="Times New Roman"/>
          <w:sz w:val="28"/>
          <w:szCs w:val="28"/>
          <w:lang w:eastAsia="ru-RU"/>
        </w:rPr>
        <w:t>2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70A31">
        <w:rPr>
          <w:rFonts w:ascii="Times New Roman" w:hAnsi="Times New Roman"/>
          <w:sz w:val="28"/>
          <w:szCs w:val="28"/>
          <w:lang w:eastAsia="ru-RU"/>
        </w:rPr>
        <w:t>23</w:t>
      </w:r>
      <w:r w:rsidRPr="006A361C">
        <w:rPr>
          <w:rFonts w:ascii="Times New Roman" w:hAnsi="Times New Roman"/>
          <w:sz w:val="28"/>
          <w:szCs w:val="28"/>
          <w:lang w:eastAsia="ru-RU"/>
        </w:rPr>
        <w:t>-п), а именно</w:t>
      </w:r>
      <w:r w:rsidR="008F7AB5">
        <w:rPr>
          <w:rFonts w:ascii="Times New Roman" w:hAnsi="Times New Roman"/>
          <w:sz w:val="28"/>
          <w:szCs w:val="28"/>
          <w:lang w:eastAsia="ru-RU"/>
        </w:rPr>
        <w:t>: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в приложении к постановлению </w:t>
      </w:r>
      <w:r w:rsidR="008F7AB5">
        <w:rPr>
          <w:rFonts w:ascii="Times New Roman" w:hAnsi="Times New Roman"/>
          <w:sz w:val="28"/>
          <w:szCs w:val="28"/>
          <w:lang w:eastAsia="ru-RU"/>
        </w:rPr>
        <w:t>таблицу</w:t>
      </w:r>
      <w:r w:rsidR="000E4D71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0E4D71" w:rsidRPr="00A55228">
        <w:rPr>
          <w:rFonts w:ascii="Times New Roman" w:hAnsi="Times New Roman"/>
          <w:color w:val="000000"/>
          <w:sz w:val="28"/>
          <w:szCs w:val="28"/>
        </w:rPr>
        <w:t>ополнить строк</w:t>
      </w:r>
      <w:r w:rsidR="000E4D71">
        <w:rPr>
          <w:rFonts w:ascii="Times New Roman" w:hAnsi="Times New Roman"/>
          <w:color w:val="000000"/>
          <w:sz w:val="28"/>
          <w:szCs w:val="28"/>
        </w:rPr>
        <w:t xml:space="preserve">ой 3.3 </w:t>
      </w:r>
      <w:r w:rsidR="000E4D71" w:rsidRPr="00A55228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 w:rsidR="00612C0B">
        <w:rPr>
          <w:rFonts w:ascii="Times New Roman" w:hAnsi="Times New Roman"/>
          <w:color w:val="000000"/>
          <w:sz w:val="28"/>
          <w:szCs w:val="28"/>
        </w:rPr>
        <w:t>:</w:t>
      </w:r>
    </w:p>
    <w:p w:rsidR="00CF45D6" w:rsidRDefault="000E4D71" w:rsidP="00E37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5D6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796"/>
        <w:gridCol w:w="2182"/>
      </w:tblGrid>
      <w:tr w:rsidR="006A361C" w:rsidRPr="009A7E3A" w:rsidTr="001259DF">
        <w:trPr>
          <w:cantSplit/>
          <w:jc w:val="center"/>
        </w:trPr>
        <w:tc>
          <w:tcPr>
            <w:tcW w:w="567" w:type="dxa"/>
            <w:vAlign w:val="center"/>
          </w:tcPr>
          <w:p w:rsidR="006A361C" w:rsidRPr="009A7E3A" w:rsidRDefault="00070A31" w:rsidP="00C20ADF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3.3</w:t>
            </w:r>
            <w:r w:rsidR="006A361C"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6A361C" w:rsidRPr="009A7E3A" w:rsidRDefault="006A361C" w:rsidP="001259DF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проведение </w:t>
            </w:r>
            <w:r w:rsidR="00070A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совещаний с представителями Нефтеюганской межрайонной прокуратуры, </w:t>
            </w:r>
            <w:r w:rsidR="001259DF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территориальных правоохранительных, </w:t>
            </w:r>
            <w:r w:rsidR="00070A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судебных и контрольно-надзорных органов, </w:t>
            </w:r>
            <w:r w:rsidR="001259DF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 также </w:t>
            </w:r>
            <w:r w:rsidR="00070A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предпринимателей, посвященны</w:t>
            </w:r>
            <w:r w:rsidR="001259DF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х</w:t>
            </w:r>
            <w:r w:rsidR="00070A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взаимодействию по вопрос</w:t>
            </w:r>
            <w:r w:rsidR="008F7A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ам защиты прав предпринимателей</w:t>
            </w:r>
          </w:p>
        </w:tc>
        <w:tc>
          <w:tcPr>
            <w:tcW w:w="1796" w:type="dxa"/>
            <w:vAlign w:val="center"/>
          </w:tcPr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1 </w:t>
            </w:r>
            <w:r w:rsidR="00070A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октября</w:t>
            </w:r>
          </w:p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1 </w:t>
            </w:r>
            <w:r w:rsidR="00070A31" w:rsidRPr="00070A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октября</w:t>
            </w:r>
          </w:p>
          <w:p w:rsidR="006A361C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  <w:p w:rsidR="00994E24" w:rsidRPr="009A7E3A" w:rsidRDefault="00994E24" w:rsidP="00994E2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1 </w:t>
            </w:r>
            <w:r w:rsidR="001259DF" w:rsidRPr="001259DF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октября</w:t>
            </w:r>
          </w:p>
          <w:p w:rsidR="00994E24" w:rsidRPr="009A7E3A" w:rsidRDefault="00EA4B08" w:rsidP="00994E2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</w:t>
            </w:r>
            <w:r w:rsidR="00994E24"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82" w:type="dxa"/>
            <w:vAlign w:val="center"/>
          </w:tcPr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6A361C" w:rsidRPr="009A7E3A" w:rsidRDefault="001259DF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экономического развития</w:t>
            </w:r>
          </w:p>
        </w:tc>
      </w:tr>
    </w:tbl>
    <w:p w:rsidR="00CF45D6" w:rsidRPr="00CF45D6" w:rsidRDefault="00B83A51" w:rsidP="00B83A5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C381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3797E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>
        <w:rPr>
          <w:rFonts w:ascii="Times New Roman" w:hAnsi="Times New Roman"/>
          <w:sz w:val="28"/>
          <w:szCs w:val="28"/>
          <w:lang w:eastAsia="ru-RU"/>
        </w:rPr>
        <w:t>у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>
        <w:rPr>
          <w:rFonts w:ascii="Times New Roman" w:hAnsi="Times New Roman"/>
          <w:sz w:val="28"/>
          <w:szCs w:val="28"/>
          <w:lang w:eastAsia="ru-RU"/>
        </w:rPr>
        <w:t>(</w:t>
      </w:r>
      <w:r w:rsidR="001259DF">
        <w:rPr>
          <w:rFonts w:ascii="Times New Roman" w:hAnsi="Times New Roman"/>
          <w:sz w:val="28"/>
          <w:szCs w:val="28"/>
          <w:lang w:eastAsia="ru-RU"/>
        </w:rPr>
        <w:t>Савельева О.А</w:t>
      </w:r>
      <w:r w:rsidR="00EA4B08">
        <w:rPr>
          <w:rFonts w:ascii="Times New Roman" w:hAnsi="Times New Roman"/>
          <w:sz w:val="28"/>
          <w:szCs w:val="28"/>
          <w:lang w:eastAsia="ru-RU"/>
        </w:rPr>
        <w:t>.</w:t>
      </w:r>
      <w:r w:rsidR="002C381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3797E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E3797E" w:rsidRPr="00E3797E" w:rsidRDefault="00E3797E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8F7AB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ервого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главы города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>Гусенкова</w:t>
      </w:r>
      <w:proofErr w:type="spellEnd"/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Pr="007177BA" w:rsidRDefault="004653DA" w:rsidP="004653DA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5B6FB0" w:rsidRDefault="005B6FB0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13352" w:rsidRDefault="005B6FB0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F13352" w:rsidRPr="00F13352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F133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6A3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М.В.Усков</w:t>
      </w:r>
      <w:bookmarkStart w:id="0" w:name="_GoBack"/>
      <w:bookmarkEnd w:id="0"/>
      <w:proofErr w:type="spellEnd"/>
    </w:p>
    <w:sectPr w:rsidR="00F13352" w:rsidSect="005B6FB0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81" w:rsidRDefault="002C6C81" w:rsidP="00E87485">
      <w:pPr>
        <w:spacing w:after="0" w:line="240" w:lineRule="auto"/>
      </w:pPr>
      <w:r>
        <w:separator/>
      </w:r>
    </w:p>
  </w:endnote>
  <w:endnote w:type="continuationSeparator" w:id="0">
    <w:p w:rsidR="002C6C81" w:rsidRDefault="002C6C81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81" w:rsidRDefault="002C6C81" w:rsidP="00E87485">
      <w:pPr>
        <w:spacing w:after="0" w:line="240" w:lineRule="auto"/>
      </w:pPr>
      <w:r>
        <w:separator/>
      </w:r>
    </w:p>
  </w:footnote>
  <w:footnote w:type="continuationSeparator" w:id="0">
    <w:p w:rsidR="002C6C81" w:rsidRDefault="002C6C81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85" w:rsidRDefault="00E87485">
    <w:pPr>
      <w:pStyle w:val="a6"/>
      <w:jc w:val="center"/>
    </w:pPr>
  </w:p>
  <w:p w:rsidR="00E87485" w:rsidRDefault="00E8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A"/>
    <w:rsid w:val="00034E33"/>
    <w:rsid w:val="000538CC"/>
    <w:rsid w:val="00061DCF"/>
    <w:rsid w:val="00070A31"/>
    <w:rsid w:val="000E4D71"/>
    <w:rsid w:val="001259DF"/>
    <w:rsid w:val="001D205C"/>
    <w:rsid w:val="001F2165"/>
    <w:rsid w:val="001F2D2A"/>
    <w:rsid w:val="00235278"/>
    <w:rsid w:val="00272407"/>
    <w:rsid w:val="002C3818"/>
    <w:rsid w:val="002C6C81"/>
    <w:rsid w:val="002D69F2"/>
    <w:rsid w:val="00315324"/>
    <w:rsid w:val="00347A59"/>
    <w:rsid w:val="003A390A"/>
    <w:rsid w:val="00401E77"/>
    <w:rsid w:val="00423235"/>
    <w:rsid w:val="004277DF"/>
    <w:rsid w:val="004561DD"/>
    <w:rsid w:val="004653DA"/>
    <w:rsid w:val="0048366F"/>
    <w:rsid w:val="0049045D"/>
    <w:rsid w:val="004B18F6"/>
    <w:rsid w:val="00502296"/>
    <w:rsid w:val="00553B9B"/>
    <w:rsid w:val="00566310"/>
    <w:rsid w:val="005B6FB0"/>
    <w:rsid w:val="005C6FA6"/>
    <w:rsid w:val="005D42DC"/>
    <w:rsid w:val="00612C0B"/>
    <w:rsid w:val="006A361C"/>
    <w:rsid w:val="007177BA"/>
    <w:rsid w:val="007206C5"/>
    <w:rsid w:val="00851434"/>
    <w:rsid w:val="00861652"/>
    <w:rsid w:val="00867030"/>
    <w:rsid w:val="008A6071"/>
    <w:rsid w:val="008B19AB"/>
    <w:rsid w:val="008F7AB5"/>
    <w:rsid w:val="00994E24"/>
    <w:rsid w:val="009A7E3A"/>
    <w:rsid w:val="009C2075"/>
    <w:rsid w:val="00A85FE7"/>
    <w:rsid w:val="00AC3DE0"/>
    <w:rsid w:val="00B65F90"/>
    <w:rsid w:val="00B67529"/>
    <w:rsid w:val="00B73014"/>
    <w:rsid w:val="00B83A51"/>
    <w:rsid w:val="00B84E66"/>
    <w:rsid w:val="00BA0254"/>
    <w:rsid w:val="00C1206B"/>
    <w:rsid w:val="00C15609"/>
    <w:rsid w:val="00C71F7D"/>
    <w:rsid w:val="00C74D33"/>
    <w:rsid w:val="00CB3DF2"/>
    <w:rsid w:val="00CF45D6"/>
    <w:rsid w:val="00D409B1"/>
    <w:rsid w:val="00D657D7"/>
    <w:rsid w:val="00D7379C"/>
    <w:rsid w:val="00D9220C"/>
    <w:rsid w:val="00DE37CB"/>
    <w:rsid w:val="00E3797E"/>
    <w:rsid w:val="00E74BBD"/>
    <w:rsid w:val="00E80B3E"/>
    <w:rsid w:val="00E8728C"/>
    <w:rsid w:val="00E87394"/>
    <w:rsid w:val="00E87485"/>
    <w:rsid w:val="00EA4B08"/>
    <w:rsid w:val="00EC7354"/>
    <w:rsid w:val="00F13352"/>
    <w:rsid w:val="00F15B8C"/>
    <w:rsid w:val="00F71C04"/>
    <w:rsid w:val="00F85496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0738-A4E0-4920-9D4C-65918288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Duma</cp:lastModifiedBy>
  <cp:revision>38</cp:revision>
  <cp:lastPrinted>2022-05-27T05:42:00Z</cp:lastPrinted>
  <dcterms:created xsi:type="dcterms:W3CDTF">2021-04-09T07:19:00Z</dcterms:created>
  <dcterms:modified xsi:type="dcterms:W3CDTF">2022-05-30T09:02:00Z</dcterms:modified>
</cp:coreProperties>
</file>