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D3" w:rsidRPr="007F6D48" w:rsidRDefault="007F6D48" w:rsidP="007F6D48">
      <w:pPr>
        <w:spacing w:after="160" w:line="259" w:lineRule="auto"/>
        <w:jc w:val="center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noProof/>
          <w:color w:val="FF0000"/>
        </w:rPr>
        <w:drawing>
          <wp:inline distT="0" distB="0" distL="0" distR="0" wp14:anchorId="758180BF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D3" w:rsidRPr="005E76D3" w:rsidRDefault="00341058" w:rsidP="005E76D3">
      <w:pPr>
        <w:keepNext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ПРЕДСЕДАТЕЛЬ</w:t>
      </w:r>
      <w:r w:rsidR="005E76D3" w:rsidRPr="005E76D3">
        <w:rPr>
          <w:b/>
          <w:sz w:val="36"/>
          <w:szCs w:val="36"/>
        </w:rPr>
        <w:t xml:space="preserve"> ДУМЫ ГОРОДА НЕФТЕЮГАНСКА</w:t>
      </w:r>
    </w:p>
    <w:p w:rsidR="005E76D3" w:rsidRPr="005E76D3" w:rsidRDefault="005E76D3" w:rsidP="005E76D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5E76D3">
        <w:rPr>
          <w:rFonts w:eastAsia="Calibri"/>
          <w:sz w:val="28"/>
          <w:szCs w:val="28"/>
          <w:lang w:eastAsia="en-US"/>
        </w:rPr>
        <w:t>Проект</w:t>
      </w:r>
    </w:p>
    <w:p w:rsidR="005E76D3" w:rsidRDefault="005E76D3" w:rsidP="005E76D3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E76D3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5E76D3" w:rsidRPr="005E76D3" w:rsidRDefault="005E76D3" w:rsidP="005E76D3">
      <w:pPr>
        <w:jc w:val="center"/>
        <w:rPr>
          <w:rFonts w:eastAsia="Calibri"/>
          <w:b/>
          <w:sz w:val="40"/>
          <w:szCs w:val="40"/>
          <w:lang w:eastAsia="en-US"/>
        </w:rPr>
      </w:pPr>
      <w:r w:rsidRPr="005E76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5E76D3" w:rsidRPr="005E76D3" w:rsidRDefault="00592F13" w:rsidP="00D371DB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D371DB">
        <w:rPr>
          <w:sz w:val="28"/>
          <w:szCs w:val="28"/>
        </w:rPr>
        <w:t>2022</w:t>
      </w:r>
      <w:r>
        <w:rPr>
          <w:sz w:val="28"/>
          <w:szCs w:val="28"/>
        </w:rPr>
        <w:t>________</w:t>
      </w:r>
      <w:r w:rsidR="00D371DB">
        <w:rPr>
          <w:sz w:val="28"/>
          <w:szCs w:val="28"/>
        </w:rPr>
        <w:tab/>
      </w:r>
      <w:r w:rsidR="005E76D3" w:rsidRPr="005E76D3">
        <w:rPr>
          <w:sz w:val="28"/>
          <w:szCs w:val="28"/>
        </w:rPr>
        <w:t xml:space="preserve"> </w:t>
      </w:r>
      <w:r w:rsidR="00D371DB">
        <w:rPr>
          <w:sz w:val="28"/>
          <w:szCs w:val="28"/>
        </w:rPr>
        <w:t xml:space="preserve">№       </w:t>
      </w:r>
      <w:r w:rsidR="005E76D3" w:rsidRPr="005E76D3">
        <w:rPr>
          <w:sz w:val="28"/>
          <w:szCs w:val="28"/>
        </w:rPr>
        <w:t>-П</w:t>
      </w:r>
    </w:p>
    <w:p w:rsidR="00D324A8" w:rsidRDefault="00D324A8" w:rsidP="005E76D3">
      <w:pPr>
        <w:jc w:val="center"/>
        <w:rPr>
          <w:b/>
          <w:bCs/>
          <w:sz w:val="36"/>
          <w:szCs w:val="36"/>
        </w:rPr>
      </w:pPr>
    </w:p>
    <w:p w:rsidR="00012110" w:rsidRPr="00CE3472" w:rsidRDefault="00012110" w:rsidP="00012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D71192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 w:rsidRPr="00CE3472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о намерении выполнять иную оплачиваемую работу</w:t>
      </w:r>
      <w:bookmarkStart w:id="0" w:name="_GoBack"/>
      <w:bookmarkEnd w:id="0"/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012110" w:rsidRDefault="00012110" w:rsidP="00F70A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2110">
        <w:rPr>
          <w:sz w:val="28"/>
          <w:szCs w:val="20"/>
        </w:rPr>
        <w:t>В соответствии с частью 2 статьи 11 Федерального закона от 02.03.2007</w:t>
      </w:r>
      <w:r w:rsidR="00D371DB">
        <w:rPr>
          <w:sz w:val="28"/>
          <w:szCs w:val="20"/>
        </w:rPr>
        <w:t xml:space="preserve">    № </w:t>
      </w:r>
      <w:r w:rsidRPr="00012110">
        <w:rPr>
          <w:sz w:val="28"/>
          <w:szCs w:val="20"/>
        </w:rPr>
        <w:t>25-ФЗ «О муниципальной службе в Российской Федерации», Уставом</w:t>
      </w:r>
      <w:r>
        <w:rPr>
          <w:sz w:val="28"/>
          <w:szCs w:val="20"/>
        </w:rPr>
        <w:t xml:space="preserve"> города Нефтеюганска, постановляю</w:t>
      </w:r>
      <w:r w:rsidRPr="00012110">
        <w:rPr>
          <w:sz w:val="28"/>
          <w:szCs w:val="20"/>
        </w:rPr>
        <w:t>:</w:t>
      </w:r>
    </w:p>
    <w:p w:rsidR="00012110" w:rsidRDefault="00D650FE" w:rsidP="0001211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76D3">
        <w:rPr>
          <w:sz w:val="28"/>
          <w:szCs w:val="28"/>
        </w:rPr>
        <w:t xml:space="preserve">1.Утвердить </w:t>
      </w:r>
      <w:r w:rsidR="00012110" w:rsidRPr="00012110">
        <w:rPr>
          <w:sz w:val="28"/>
          <w:szCs w:val="28"/>
        </w:rPr>
        <w:t xml:space="preserve">порядок уведомления </w:t>
      </w:r>
      <w:r w:rsidR="00D71192">
        <w:rPr>
          <w:sz w:val="28"/>
          <w:szCs w:val="28"/>
        </w:rPr>
        <w:t>представителя нанимателя (работодателя)</w:t>
      </w:r>
      <w:r w:rsidR="00012110" w:rsidRPr="00012110">
        <w:rPr>
          <w:sz w:val="28"/>
          <w:szCs w:val="28"/>
        </w:rPr>
        <w:t xml:space="preserve"> </w:t>
      </w:r>
      <w:r w:rsidR="00012110">
        <w:rPr>
          <w:sz w:val="28"/>
          <w:szCs w:val="28"/>
        </w:rPr>
        <w:t xml:space="preserve">Думы города </w:t>
      </w:r>
      <w:r w:rsidR="00012110" w:rsidRPr="00CE3472">
        <w:rPr>
          <w:sz w:val="28"/>
          <w:szCs w:val="28"/>
        </w:rPr>
        <w:t xml:space="preserve">муниципальными служащими </w:t>
      </w:r>
      <w:r w:rsidR="00012110">
        <w:rPr>
          <w:sz w:val="28"/>
          <w:szCs w:val="28"/>
        </w:rPr>
        <w:t>Думы</w:t>
      </w:r>
      <w:r w:rsidR="00012110" w:rsidRPr="00CE3472">
        <w:rPr>
          <w:sz w:val="28"/>
          <w:szCs w:val="28"/>
        </w:rPr>
        <w:t xml:space="preserve"> города</w:t>
      </w:r>
      <w:r w:rsidR="00012110">
        <w:rPr>
          <w:sz w:val="28"/>
          <w:szCs w:val="28"/>
        </w:rPr>
        <w:t xml:space="preserve"> о намерении</w:t>
      </w:r>
      <w:r w:rsidR="00012110" w:rsidRPr="00012110">
        <w:rPr>
          <w:sz w:val="28"/>
          <w:szCs w:val="28"/>
        </w:rPr>
        <w:t xml:space="preserve"> </w:t>
      </w:r>
      <w:r w:rsidR="00012110" w:rsidRPr="00CE3472">
        <w:rPr>
          <w:sz w:val="28"/>
          <w:szCs w:val="28"/>
        </w:rPr>
        <w:t xml:space="preserve">выполнять иную оплачиваемую работу согласно приложению к настоящему </w:t>
      </w:r>
      <w:r w:rsidR="00012110">
        <w:rPr>
          <w:sz w:val="28"/>
          <w:szCs w:val="28"/>
        </w:rPr>
        <w:t>постановлению</w:t>
      </w:r>
      <w:r w:rsidR="00012110" w:rsidRPr="00CE3472">
        <w:rPr>
          <w:sz w:val="28"/>
          <w:szCs w:val="28"/>
        </w:rPr>
        <w:t>.</w:t>
      </w:r>
    </w:p>
    <w:p w:rsidR="00BC59C3" w:rsidRPr="00BC59C3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BC59C3" w:rsidRPr="00BC59C3">
        <w:rPr>
          <w:sz w:val="28"/>
          <w:szCs w:val="28"/>
        </w:rPr>
        <w:t xml:space="preserve">.Руководителю аппарата Думы города Нефтеюганска И.Г.Индиной организовать ознакомление муниципальных служащих аппарата Думы города с настоящим постановлением.  </w:t>
      </w:r>
    </w:p>
    <w:p w:rsidR="00BC59C3" w:rsidRPr="00BC59C3" w:rsidRDefault="00012110" w:rsidP="00E0700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C59C3" w:rsidRPr="00BC59C3">
        <w:rPr>
          <w:sz w:val="28"/>
          <w:szCs w:val="28"/>
        </w:rPr>
        <w:t>.Опубликовать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D650FE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C59C3" w:rsidRPr="00BC59C3">
        <w:rPr>
          <w:sz w:val="28"/>
          <w:szCs w:val="28"/>
        </w:rPr>
        <w:t>.</w:t>
      </w:r>
      <w:r w:rsidR="00E07002" w:rsidRPr="00E07002">
        <w:rPr>
          <w:sz w:val="28"/>
          <w:szCs w:val="28"/>
        </w:rPr>
        <w:t xml:space="preserve"> </w:t>
      </w:r>
      <w:r w:rsidR="00E07002" w:rsidRPr="00BC59C3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012110" w:rsidRPr="00BC59C3" w:rsidRDefault="00012110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2110">
        <w:rPr>
          <w:sz w:val="28"/>
          <w:szCs w:val="28"/>
        </w:rPr>
        <w:t>5.Контроль за выполнением приказа оставляю за собой.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E07002" w:rsidRPr="00E07002" w:rsidRDefault="00D371DB" w:rsidP="00D371DB">
      <w:pPr>
        <w:tabs>
          <w:tab w:val="left" w:pos="8080"/>
        </w:tabs>
        <w:jc w:val="both"/>
        <w:rPr>
          <w:rFonts w:ascii="Times New Roman CYR" w:hAnsi="Times New Roman CYR"/>
          <w:sz w:val="28"/>
          <w:szCs w:val="20"/>
        </w:rPr>
      </w:pPr>
      <w:r>
        <w:rPr>
          <w:sz w:val="28"/>
          <w:szCs w:val="20"/>
        </w:rPr>
        <w:tab/>
      </w:r>
      <w:r w:rsidR="00502026">
        <w:rPr>
          <w:sz w:val="28"/>
          <w:szCs w:val="20"/>
        </w:rPr>
        <w:t>Р.Ф. Галиев</w:t>
      </w:r>
    </w:p>
    <w:p w:rsidR="00592F13" w:rsidRDefault="00592F13" w:rsidP="00D650FE">
      <w:pPr>
        <w:jc w:val="both"/>
      </w:pPr>
    </w:p>
    <w:p w:rsidR="00592F13" w:rsidRDefault="00592F13" w:rsidP="00D650FE">
      <w:pPr>
        <w:jc w:val="both"/>
      </w:pPr>
    </w:p>
    <w:p w:rsidR="00012110" w:rsidRDefault="00012110">
      <w:pPr>
        <w:spacing w:after="200" w:line="276" w:lineRule="auto"/>
        <w:rPr>
          <w:sz w:val="28"/>
          <w:szCs w:val="28"/>
        </w:rPr>
      </w:pPr>
    </w:p>
    <w:p w:rsidR="00012110" w:rsidRDefault="00012110">
      <w:pPr>
        <w:spacing w:after="200" w:line="276" w:lineRule="auto"/>
        <w:rPr>
          <w:sz w:val="28"/>
          <w:szCs w:val="28"/>
        </w:rPr>
      </w:pPr>
    </w:p>
    <w:p w:rsidR="004F2D39" w:rsidRDefault="004F2D39" w:rsidP="00012110">
      <w:pPr>
        <w:rPr>
          <w:i/>
          <w:sz w:val="20"/>
          <w:szCs w:val="28"/>
        </w:rPr>
      </w:pPr>
    </w:p>
    <w:p w:rsidR="00D71192" w:rsidRDefault="00D71192" w:rsidP="00012110">
      <w:pPr>
        <w:rPr>
          <w:i/>
          <w:sz w:val="20"/>
          <w:szCs w:val="28"/>
        </w:rPr>
      </w:pPr>
    </w:p>
    <w:p w:rsidR="004F2D39" w:rsidRDefault="004F2D39" w:rsidP="00012110">
      <w:pPr>
        <w:rPr>
          <w:i/>
          <w:sz w:val="20"/>
          <w:szCs w:val="28"/>
        </w:rPr>
      </w:pPr>
    </w:p>
    <w:p w:rsidR="00012110" w:rsidRPr="00655376" w:rsidRDefault="00012110" w:rsidP="00012110">
      <w:pPr>
        <w:rPr>
          <w:i/>
          <w:sz w:val="20"/>
          <w:szCs w:val="28"/>
        </w:rPr>
      </w:pPr>
      <w:r w:rsidRPr="00655376">
        <w:rPr>
          <w:i/>
          <w:sz w:val="20"/>
          <w:szCs w:val="28"/>
        </w:rPr>
        <w:t>А.А.Антонович</w:t>
      </w:r>
    </w:p>
    <w:p w:rsidR="00012110" w:rsidRPr="00655376" w:rsidRDefault="00012110" w:rsidP="00012110">
      <w:pPr>
        <w:rPr>
          <w:i/>
          <w:sz w:val="20"/>
          <w:szCs w:val="28"/>
        </w:rPr>
      </w:pPr>
      <w:r w:rsidRPr="00655376">
        <w:rPr>
          <w:i/>
          <w:sz w:val="20"/>
          <w:szCs w:val="28"/>
        </w:rPr>
        <w:t>22 05 75</w:t>
      </w:r>
      <w:r w:rsidRPr="00655376">
        <w:rPr>
          <w:i/>
          <w:sz w:val="20"/>
          <w:szCs w:val="28"/>
        </w:rPr>
        <w:br w:type="page"/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650FE">
        <w:rPr>
          <w:sz w:val="28"/>
          <w:szCs w:val="28"/>
        </w:rPr>
        <w:t>риложение</w:t>
      </w:r>
    </w:p>
    <w:p w:rsid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к постановлению </w:t>
      </w:r>
      <w:r w:rsidR="00D71192">
        <w:rPr>
          <w:sz w:val="28"/>
          <w:szCs w:val="28"/>
        </w:rPr>
        <w:t>председателя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t>Думы</w:t>
      </w:r>
      <w:r w:rsidRPr="00D650F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от </w:t>
      </w:r>
      <w:r w:rsidR="00502026">
        <w:rPr>
          <w:sz w:val="28"/>
          <w:szCs w:val="28"/>
        </w:rPr>
        <w:t>___________</w:t>
      </w:r>
      <w:r w:rsidRPr="00D650FE">
        <w:rPr>
          <w:sz w:val="28"/>
          <w:szCs w:val="28"/>
        </w:rPr>
        <w:t xml:space="preserve"> № </w:t>
      </w:r>
      <w:r w:rsidR="00502026">
        <w:rPr>
          <w:sz w:val="28"/>
          <w:szCs w:val="28"/>
        </w:rPr>
        <w:t>_______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Default="00012110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Порядок</w:t>
      </w:r>
      <w:r w:rsidRPr="00012110">
        <w:rPr>
          <w:sz w:val="28"/>
          <w:szCs w:val="20"/>
        </w:rPr>
        <w:t xml:space="preserve"> уведомления </w:t>
      </w:r>
      <w:r w:rsidR="00D71192">
        <w:rPr>
          <w:sz w:val="28"/>
          <w:szCs w:val="20"/>
        </w:rPr>
        <w:t>представителя нанимателя (работодателя)</w:t>
      </w:r>
      <w:r w:rsidRPr="00012110">
        <w:rPr>
          <w:sz w:val="28"/>
          <w:szCs w:val="20"/>
        </w:rPr>
        <w:t xml:space="preserve"> Думы города Нефтеюганска муниципальными служащими Думы города Нефтеюганска о намерении вып</w:t>
      </w:r>
      <w:r>
        <w:rPr>
          <w:sz w:val="28"/>
          <w:szCs w:val="20"/>
        </w:rPr>
        <w:t>олнять иную оплачиваемую работу</w:t>
      </w:r>
    </w:p>
    <w:p w:rsidR="00012110" w:rsidRPr="00D650FE" w:rsidRDefault="00012110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1. Настоящий Порядок разработан на основании </w:t>
      </w:r>
      <w:hyperlink r:id="rId8" w:history="1">
        <w:r w:rsidRPr="00012110">
          <w:rPr>
            <w:sz w:val="28"/>
            <w:szCs w:val="28"/>
          </w:rPr>
          <w:t>части 2 статьи 11</w:t>
        </w:r>
      </w:hyperlink>
      <w:r w:rsidRPr="00012110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о муниципальной службе) с целью предотвращения возникновения конфликта интересов на муниципальной службе в </w:t>
      </w:r>
      <w:r w:rsidR="00655376">
        <w:rPr>
          <w:sz w:val="28"/>
          <w:szCs w:val="28"/>
        </w:rPr>
        <w:t>Думе</w:t>
      </w:r>
      <w:r w:rsidRPr="00012110">
        <w:rPr>
          <w:sz w:val="28"/>
          <w:szCs w:val="28"/>
        </w:rPr>
        <w:t xml:space="preserve"> города и устанавливает процедуру уведомления муниципальными служащими, замещающими должности муниципальной службы в </w:t>
      </w:r>
      <w:r w:rsidR="00655376">
        <w:rPr>
          <w:sz w:val="28"/>
          <w:szCs w:val="28"/>
        </w:rPr>
        <w:t>Думе города</w:t>
      </w:r>
      <w:r w:rsidRPr="00012110">
        <w:rPr>
          <w:sz w:val="28"/>
          <w:szCs w:val="28"/>
        </w:rPr>
        <w:t xml:space="preserve"> (далее - муниципальные служащие),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</w:t>
      </w:r>
      <w:r w:rsidR="00655376">
        <w:rPr>
          <w:sz w:val="28"/>
          <w:szCs w:val="28"/>
        </w:rPr>
        <w:t xml:space="preserve">Думы города </w:t>
      </w:r>
      <w:r w:rsidRPr="00012110">
        <w:rPr>
          <w:sz w:val="28"/>
          <w:szCs w:val="28"/>
        </w:rPr>
        <w:t xml:space="preserve">(далее - </w:t>
      </w:r>
      <w:r w:rsidR="00D71192">
        <w:rPr>
          <w:sz w:val="28"/>
          <w:szCs w:val="28"/>
        </w:rPr>
        <w:t>представитель нанимателя (работодателя)</w:t>
      </w:r>
      <w:r w:rsidRPr="00012110">
        <w:rPr>
          <w:sz w:val="28"/>
          <w:szCs w:val="28"/>
        </w:rPr>
        <w:t>) о намерении выполнять иную оплачиваемую работу, а также форму, содержание и порядок регистрации таких уведомлений.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а) иная оплачиваемая работа осуществляется муниципальным служащим в свободное от основной работы время;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б) на имя</w:t>
      </w:r>
      <w:r w:rsidR="00655376">
        <w:rPr>
          <w:sz w:val="28"/>
          <w:szCs w:val="28"/>
        </w:rPr>
        <w:t xml:space="preserve">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муниципальным служащим предварительно направлено уведомление о намерении выполнять иную оплачиваемую работу;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в) выполнение муниципальным служащим иной оплачиваемой работы не повлечет за собой конфликт интересов;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г) муниципальный служащий обязуется соблюдать требования, предусмотренные </w:t>
      </w:r>
      <w:hyperlink r:id="rId9" w:history="1">
        <w:r w:rsidRPr="00012110">
          <w:rPr>
            <w:sz w:val="28"/>
            <w:szCs w:val="28"/>
          </w:rPr>
          <w:t>статьями 12</w:t>
        </w:r>
      </w:hyperlink>
      <w:r w:rsidRPr="00012110">
        <w:rPr>
          <w:sz w:val="28"/>
          <w:szCs w:val="28"/>
        </w:rPr>
        <w:t xml:space="preserve">, </w:t>
      </w:r>
      <w:hyperlink r:id="rId10" w:history="1">
        <w:r w:rsidRPr="00012110">
          <w:rPr>
            <w:sz w:val="28"/>
            <w:szCs w:val="28"/>
          </w:rPr>
          <w:t>14</w:t>
        </w:r>
      </w:hyperlink>
      <w:r w:rsidRPr="00012110">
        <w:rPr>
          <w:sz w:val="28"/>
          <w:szCs w:val="28"/>
        </w:rPr>
        <w:t xml:space="preserve"> и </w:t>
      </w:r>
      <w:hyperlink r:id="rId11" w:history="1">
        <w:r w:rsidRPr="00012110">
          <w:rPr>
            <w:sz w:val="28"/>
            <w:szCs w:val="28"/>
          </w:rPr>
          <w:t>14.2</w:t>
        </w:r>
      </w:hyperlink>
      <w:r w:rsidRPr="00012110">
        <w:rPr>
          <w:sz w:val="28"/>
          <w:szCs w:val="28"/>
        </w:rPr>
        <w:t xml:space="preserve"> Закона о муниципальной службе.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3. Муниципальный</w:t>
      </w:r>
      <w:r w:rsidR="00655376">
        <w:rPr>
          <w:sz w:val="28"/>
          <w:szCs w:val="28"/>
        </w:rPr>
        <w:t xml:space="preserve"> служащий письменно уведомляет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 намерении выполнять иную оплачиваемую работу до начала её выполнения.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При намерении выполнять иную оплачиваемую работу у нескольких работодателей мун</w:t>
      </w:r>
      <w:r w:rsidR="00655376">
        <w:rPr>
          <w:sz w:val="28"/>
          <w:szCs w:val="28"/>
        </w:rPr>
        <w:t xml:space="preserve">иципальный служащий уведомляет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отдельно в отношении каждого места работы, в котором намеревается выполнять иную оплачиваемую работу.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</w:t>
      </w:r>
      <w:r w:rsidR="00655376">
        <w:rPr>
          <w:sz w:val="28"/>
          <w:szCs w:val="28"/>
        </w:rPr>
        <w:t xml:space="preserve">ниципальной службы, уведомляют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4. </w:t>
      </w:r>
      <w:hyperlink w:anchor="P81" w:history="1">
        <w:r w:rsidRPr="00012110">
          <w:rPr>
            <w:sz w:val="28"/>
            <w:szCs w:val="28"/>
          </w:rPr>
          <w:t>Уведомление</w:t>
        </w:r>
      </w:hyperlink>
      <w:r w:rsidRPr="00012110">
        <w:rPr>
          <w:sz w:val="28"/>
          <w:szCs w:val="28"/>
        </w:rPr>
        <w:t xml:space="preserve"> о намерении выполнять иную оплачиваемую работу (далее - уведомление) составляется по форме согласно приложению 1 к настоящему Порядку и представляется муниципальным служащим самостоятельно в </w:t>
      </w:r>
      <w:r w:rsidR="00655376">
        <w:rPr>
          <w:sz w:val="28"/>
          <w:szCs w:val="28"/>
        </w:rPr>
        <w:t>Думу города.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5. Регистрация уведомления производится лицом, ответственным за работу по профилактике коррупционных правонарушений в </w:t>
      </w:r>
      <w:r w:rsidR="00655376">
        <w:rPr>
          <w:sz w:val="28"/>
          <w:szCs w:val="28"/>
        </w:rPr>
        <w:t>Думе города</w:t>
      </w:r>
      <w:r w:rsidRPr="00012110">
        <w:rPr>
          <w:sz w:val="28"/>
          <w:szCs w:val="28"/>
        </w:rPr>
        <w:t xml:space="preserve"> (далее - уполномоченное лицо) в день его поступления в </w:t>
      </w:r>
      <w:hyperlink w:anchor="P164" w:history="1">
        <w:r w:rsidRPr="00012110">
          <w:rPr>
            <w:sz w:val="28"/>
            <w:szCs w:val="28"/>
          </w:rPr>
          <w:t>журнале</w:t>
        </w:r>
      </w:hyperlink>
      <w:r w:rsidRPr="00012110">
        <w:rPr>
          <w:sz w:val="28"/>
          <w:szCs w:val="28"/>
        </w:rPr>
        <w:t xml:space="preserve"> регистрации уведомлений </w:t>
      </w:r>
      <w:r w:rsidR="00D71192">
        <w:rPr>
          <w:sz w:val="28"/>
          <w:szCs w:val="28"/>
        </w:rPr>
        <w:t>представителя нанимателя (работодателя)</w:t>
      </w:r>
      <w:r w:rsidRPr="00012110">
        <w:rPr>
          <w:sz w:val="28"/>
          <w:szCs w:val="28"/>
        </w:rPr>
        <w:t xml:space="preserve"> </w:t>
      </w:r>
      <w:r w:rsidR="00655376">
        <w:rPr>
          <w:sz w:val="28"/>
          <w:szCs w:val="28"/>
        </w:rPr>
        <w:t>Думы города</w:t>
      </w:r>
      <w:r w:rsidRPr="00012110">
        <w:rPr>
          <w:sz w:val="28"/>
          <w:szCs w:val="28"/>
        </w:rPr>
        <w:t xml:space="preserve"> муниципальными служащими </w:t>
      </w:r>
      <w:r w:rsidR="00655376">
        <w:rPr>
          <w:sz w:val="28"/>
          <w:szCs w:val="28"/>
        </w:rPr>
        <w:t>Думы города</w:t>
      </w:r>
      <w:r w:rsidR="00D71192">
        <w:rPr>
          <w:sz w:val="28"/>
          <w:szCs w:val="28"/>
        </w:rPr>
        <w:t xml:space="preserve"> </w:t>
      </w:r>
      <w:r w:rsidRPr="00012110">
        <w:rPr>
          <w:sz w:val="28"/>
          <w:szCs w:val="28"/>
        </w:rPr>
        <w:t>о намерении выполнять иную оплачиваемую работу (далее - журнал) по форме согласно приложению 2 к настоящему Порядку.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7. Уполномоченное лицо 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</w:t>
      </w:r>
      <w:r w:rsidR="00655376">
        <w:rPr>
          <w:sz w:val="28"/>
          <w:szCs w:val="28"/>
        </w:rPr>
        <w:t>Думы города</w:t>
      </w:r>
      <w:r w:rsidRPr="00012110">
        <w:rPr>
          <w:sz w:val="28"/>
          <w:szCs w:val="28"/>
        </w:rPr>
        <w:t xml:space="preserve"> и урегулированию конфликта интересов (дале</w:t>
      </w:r>
      <w:r w:rsidR="00655376">
        <w:rPr>
          <w:sz w:val="28"/>
          <w:szCs w:val="28"/>
        </w:rPr>
        <w:t xml:space="preserve">е - Комиссия), и направляет её </w:t>
      </w:r>
      <w:r w:rsidR="00D71192">
        <w:rPr>
          <w:sz w:val="28"/>
          <w:szCs w:val="28"/>
        </w:rPr>
        <w:t>представителю нанимателя (работодателя)</w:t>
      </w:r>
      <w:r w:rsidRPr="00012110">
        <w:rPr>
          <w:sz w:val="28"/>
          <w:szCs w:val="28"/>
        </w:rPr>
        <w:t xml:space="preserve"> вместе с уведомлением.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8. </w:t>
      </w:r>
      <w:r w:rsidR="00D71192">
        <w:rPr>
          <w:sz w:val="28"/>
          <w:szCs w:val="28"/>
        </w:rPr>
        <w:t>Представитель нанимателя (работодателя)</w:t>
      </w:r>
      <w:r w:rsidRPr="00012110">
        <w:rPr>
          <w:sz w:val="28"/>
          <w:szCs w:val="28"/>
        </w:rPr>
        <w:t xml:space="preserve"> в течение трех рабочих дней после получения уведомления и служебной записки, указанной в пункте 7 настоящего Порядка, направляет их для рассмотрения комиссией по соблюдению требований к служебному поведению муниципальных служащих </w:t>
      </w:r>
      <w:r w:rsidR="00655376">
        <w:rPr>
          <w:sz w:val="28"/>
          <w:szCs w:val="28"/>
        </w:rPr>
        <w:t>Думы города</w:t>
      </w:r>
      <w:r w:rsidRPr="00012110">
        <w:rPr>
          <w:sz w:val="28"/>
          <w:szCs w:val="28"/>
        </w:rPr>
        <w:t xml:space="preserve"> и урегулированию конфликта интересов (далее - Комиссия).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9. Комис</w:t>
      </w:r>
      <w:r w:rsidR="00655376">
        <w:rPr>
          <w:sz w:val="28"/>
          <w:szCs w:val="28"/>
        </w:rPr>
        <w:t xml:space="preserve">сия рассматривает направленное </w:t>
      </w:r>
      <w:r w:rsidR="00D71192">
        <w:rPr>
          <w:sz w:val="28"/>
          <w:szCs w:val="28"/>
        </w:rPr>
        <w:t>представителем нанимателя (работодателя)</w:t>
      </w:r>
      <w:r w:rsidRPr="00012110">
        <w:rPr>
          <w:sz w:val="28"/>
          <w:szCs w:val="28"/>
        </w:rPr>
        <w:t xml:space="preserve"> уведомление не позднее семи дней со дня его поступления в Комиссию.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 xml:space="preserve">10. О принятом Комиссией решении </w:t>
      </w:r>
      <w:r w:rsidR="00D71192">
        <w:rPr>
          <w:sz w:val="28"/>
          <w:szCs w:val="28"/>
        </w:rPr>
        <w:t xml:space="preserve">уполномоченное лицо </w:t>
      </w:r>
      <w:r w:rsidRPr="00012110">
        <w:rPr>
          <w:sz w:val="28"/>
          <w:szCs w:val="28"/>
        </w:rPr>
        <w:t>письменно информирует муниципального служащего в течение двух рабочих дней со дня принятия решения.</w:t>
      </w:r>
    </w:p>
    <w:p w:rsidR="00012110" w:rsidRP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11. Каждый случай предполагаемых изменений (дополнений) вида деятельности, характера, места или других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012110" w:rsidRDefault="00012110" w:rsidP="000121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12110">
        <w:rPr>
          <w:sz w:val="28"/>
          <w:szCs w:val="28"/>
        </w:rPr>
        <w:t>12. Уведомление муниципального служащего о намерении выполнять иную оплачиваемую работу с соответствующим решением Комиссии приобщаются к личному делу муниципального служащего.</w:t>
      </w:r>
    </w:p>
    <w:p w:rsidR="00655376" w:rsidRDefault="006553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376" w:rsidRPr="00CE3472" w:rsidRDefault="00655376" w:rsidP="006553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1192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D71192">
        <w:rPr>
          <w:rFonts w:ascii="Times New Roman" w:hAnsi="Times New Roman" w:cs="Times New Roman"/>
          <w:sz w:val="28"/>
          <w:szCs w:val="28"/>
        </w:rPr>
        <w:t xml:space="preserve">представителя </w:t>
      </w:r>
    </w:p>
    <w:p w:rsidR="00655376" w:rsidRDefault="00D71192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 (работодателя)</w:t>
      </w:r>
      <w:r w:rsidR="00655376" w:rsidRPr="0038571B">
        <w:rPr>
          <w:rFonts w:ascii="Times New Roman" w:hAnsi="Times New Roman" w:cs="Times New Roman"/>
          <w:sz w:val="28"/>
          <w:szCs w:val="28"/>
        </w:rPr>
        <w:t xml:space="preserve"> </w:t>
      </w:r>
      <w:r w:rsidR="00655376">
        <w:rPr>
          <w:rFonts w:ascii="Times New Roman" w:hAnsi="Times New Roman" w:cs="Times New Roman"/>
          <w:sz w:val="28"/>
          <w:szCs w:val="28"/>
        </w:rPr>
        <w:t>Думы города</w:t>
      </w:r>
      <w:r w:rsidR="00655376" w:rsidRPr="0038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Думы города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655376" w:rsidRDefault="00655376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71DB" w:rsidRPr="00CE3472" w:rsidRDefault="00D371DB" w:rsidP="00655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376" w:rsidTr="003350D4">
        <w:tc>
          <w:tcPr>
            <w:tcW w:w="4785" w:type="dxa"/>
          </w:tcPr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DB" w:rsidRDefault="00D371DB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5376" w:rsidRDefault="00D71192" w:rsidP="006553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(работодателя)</w:t>
            </w:r>
            <w:r w:rsidR="00655376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55376" w:rsidRPr="000C3999" w:rsidRDefault="00655376" w:rsidP="003350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0C3999">
              <w:rPr>
                <w:rFonts w:ascii="Times New Roman" w:hAnsi="Times New Roman" w:cs="Times New Roman"/>
              </w:rPr>
              <w:t>(Ф.И.О.)</w:t>
            </w:r>
          </w:p>
          <w:p w:rsidR="00655376" w:rsidRPr="00CE3472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55376" w:rsidRPr="000C3999" w:rsidRDefault="00655376" w:rsidP="003350D4">
            <w:pPr>
              <w:pStyle w:val="ConsPlusNonformat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0C3999">
              <w:rPr>
                <w:rFonts w:ascii="Times New Roman" w:hAnsi="Times New Roman" w:cs="Times New Roman"/>
              </w:rPr>
              <w:t xml:space="preserve"> (Ф.И.О. муниципального </w:t>
            </w:r>
            <w:r>
              <w:rPr>
                <w:rFonts w:ascii="Times New Roman" w:hAnsi="Times New Roman" w:cs="Times New Roman"/>
              </w:rPr>
              <w:t>сл</w:t>
            </w:r>
            <w:r w:rsidRPr="000C3999">
              <w:rPr>
                <w:rFonts w:ascii="Times New Roman" w:hAnsi="Times New Roman" w:cs="Times New Roman"/>
              </w:rPr>
              <w:t>ужащего)</w:t>
            </w:r>
          </w:p>
          <w:p w:rsidR="00655376" w:rsidRPr="00CE3472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55376" w:rsidRPr="000C3999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C3999">
              <w:rPr>
                <w:rFonts w:ascii="Times New Roman" w:hAnsi="Times New Roman" w:cs="Times New Roman"/>
              </w:rPr>
              <w:t xml:space="preserve">    (должность)</w:t>
            </w:r>
          </w:p>
          <w:p w:rsidR="00655376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</w:t>
            </w:r>
            <w:r w:rsidRPr="009325A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655376" w:rsidRPr="009325A8" w:rsidRDefault="00655376" w:rsidP="00335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325A8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655376" w:rsidRDefault="00655376" w:rsidP="003350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CE34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55376" w:rsidRPr="00CE3472" w:rsidRDefault="00655376" w:rsidP="0065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50" w:history="1">
        <w:r w:rsidRPr="00CE347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55376" w:rsidRPr="00CE3472" w:rsidRDefault="00655376" w:rsidP="006553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71DB" w:rsidRDefault="00D371DB" w:rsidP="00D371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12" w:history="1">
        <w:r w:rsidR="00655376" w:rsidRPr="00D371DB">
          <w:rPr>
            <w:rFonts w:eastAsiaTheme="minorHAnsi"/>
            <w:lang w:eastAsia="en-US"/>
          </w:rPr>
          <w:t>частью 2 статьи 11</w:t>
        </w:r>
      </w:hyperlink>
      <w:r w:rsidR="00655376" w:rsidRPr="00D371DB">
        <w:rPr>
          <w:rFonts w:eastAsiaTheme="minorHAnsi"/>
          <w:lang w:eastAsia="en-US"/>
        </w:rPr>
        <w:t xml:space="preserve"> Федерального закона от 02.03.2007</w:t>
      </w:r>
      <w:r w:rsidRPr="00D371DB">
        <w:rPr>
          <w:rFonts w:eastAsiaTheme="minorHAnsi"/>
          <w:lang w:eastAsia="en-US"/>
        </w:rPr>
        <w:t xml:space="preserve"> </w:t>
      </w:r>
      <w:r w:rsidR="00655376" w:rsidRPr="00D371DB">
        <w:rPr>
          <w:rFonts w:eastAsiaTheme="minorHAnsi"/>
          <w:lang w:eastAsia="en-US"/>
        </w:rPr>
        <w:t>№  25-ФЗ  «</w:t>
      </w:r>
      <w:r>
        <w:rPr>
          <w:rFonts w:eastAsiaTheme="minorHAnsi"/>
          <w:lang w:eastAsia="en-US"/>
        </w:rPr>
        <w:t xml:space="preserve">О муниципальной службе в Российской </w:t>
      </w:r>
      <w:r w:rsidR="00655376" w:rsidRPr="00D371DB">
        <w:rPr>
          <w:rFonts w:eastAsiaTheme="minorHAnsi"/>
          <w:lang w:eastAsia="en-US"/>
        </w:rPr>
        <w:t xml:space="preserve">Федерации» уведомляю о намерении выполнять иную оплачиваемую работу с </w:t>
      </w:r>
    </w:p>
    <w:p w:rsidR="00655376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br/>
        <w:t>«_</w:t>
      </w:r>
      <w:r w:rsidR="00D371DB"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_»</w:t>
      </w:r>
      <w:r w:rsidR="00D371DB"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>20___ г. по «_</w:t>
      </w:r>
      <w:r w:rsidR="00D371DB"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__»</w:t>
      </w:r>
      <w:r w:rsidR="00D371DB"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>20___ г. (либо на неопределенный срок) в:</w:t>
      </w:r>
    </w:p>
    <w:p w:rsidR="00D371DB" w:rsidRPr="00D371DB" w:rsidRDefault="00D371DB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D371DB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 xml:space="preserve">(полное наименование организации или Ф.И.О. физического лица, с которым заключается договор о выполнении иной оплачиваемой </w:t>
      </w:r>
      <w:r w:rsidR="00D371DB" w:rsidRPr="00D371DB">
        <w:rPr>
          <w:rFonts w:eastAsiaTheme="minorHAnsi"/>
          <w:vertAlign w:val="superscript"/>
          <w:lang w:eastAsia="en-US"/>
        </w:rPr>
        <w:t>работы, адрес)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</w:t>
      </w:r>
      <w:r w:rsidR="00D371DB">
        <w:rPr>
          <w:rFonts w:eastAsiaTheme="minorHAnsi"/>
          <w:lang w:eastAsia="en-US"/>
        </w:rPr>
        <w:t>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D371DB" w:rsidRDefault="00D371DB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Условия работы: по трудовому договору, гражданско-правовому договору</w:t>
      </w:r>
    </w:p>
    <w:p w:rsidR="00655376" w:rsidRPr="00D371DB" w:rsidRDefault="00D371DB" w:rsidP="00D371DB">
      <w:pPr>
        <w:tabs>
          <w:tab w:val="left" w:pos="3686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(нужное подчеркнуть)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Работа__________________________________________________________________________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 xml:space="preserve"> (конкретная работа или трудовая функция, график работы)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будет выполняться в с</w:t>
      </w:r>
      <w:r w:rsidR="00D371DB">
        <w:rPr>
          <w:rFonts w:eastAsiaTheme="minorHAnsi"/>
          <w:lang w:eastAsia="en-US"/>
        </w:rPr>
        <w:t xml:space="preserve">вободное </w:t>
      </w:r>
      <w:r w:rsidRPr="00D371DB">
        <w:rPr>
          <w:rFonts w:eastAsiaTheme="minorHAnsi"/>
          <w:lang w:eastAsia="en-US"/>
        </w:rPr>
        <w:t>от основной работы время и не повлечет за</w:t>
      </w:r>
      <w:r w:rsidR="00D371DB">
        <w:rPr>
          <w:rFonts w:eastAsiaTheme="minorHAnsi"/>
          <w:lang w:eastAsia="en-US"/>
        </w:rPr>
        <w:t xml:space="preserve"> </w:t>
      </w:r>
      <w:r w:rsidRPr="00D371DB">
        <w:rPr>
          <w:rFonts w:eastAsiaTheme="minorHAnsi"/>
          <w:lang w:eastAsia="en-US"/>
        </w:rPr>
        <w:t>собой конфликт интересов.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Приложение: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655376" w:rsidRPr="00D371DB" w:rsidRDefault="00655376" w:rsidP="00D371DB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>(копии документов, подтверждающих установление трудовых, гражданско-правовых отношений (при наличии))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D371DB" w:rsidRDefault="00D371DB" w:rsidP="00D371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выполнении указанной работы обязуюсь соблюдать </w:t>
      </w:r>
      <w:r w:rsidR="00655376" w:rsidRPr="00D371DB">
        <w:rPr>
          <w:rFonts w:eastAsiaTheme="minorHAnsi"/>
          <w:lang w:eastAsia="en-US"/>
        </w:rPr>
        <w:t xml:space="preserve">запреты, </w:t>
      </w:r>
      <w:r>
        <w:rPr>
          <w:rFonts w:eastAsiaTheme="minorHAnsi"/>
          <w:lang w:eastAsia="en-US"/>
        </w:rPr>
        <w:t xml:space="preserve">предусмотренные </w:t>
      </w:r>
      <w:hyperlink r:id="rId13" w:history="1">
        <w:r>
          <w:rPr>
            <w:rFonts w:eastAsiaTheme="minorHAnsi"/>
            <w:lang w:eastAsia="en-US"/>
          </w:rPr>
          <w:t xml:space="preserve">статьей </w:t>
        </w:r>
        <w:r w:rsidR="00655376" w:rsidRPr="00D371DB">
          <w:rPr>
            <w:rFonts w:eastAsiaTheme="minorHAnsi"/>
            <w:lang w:eastAsia="en-US"/>
          </w:rPr>
          <w:t>14</w:t>
        </w:r>
      </w:hyperlink>
      <w:r w:rsidR="00655376" w:rsidRPr="00D371DB">
        <w:rPr>
          <w:rFonts w:eastAsiaTheme="minorHAnsi"/>
          <w:lang w:eastAsia="en-US"/>
        </w:rPr>
        <w:t xml:space="preserve"> Феде</w:t>
      </w:r>
      <w:r>
        <w:rPr>
          <w:rFonts w:eastAsiaTheme="minorHAnsi"/>
          <w:lang w:eastAsia="en-US"/>
        </w:rPr>
        <w:t xml:space="preserve">рального </w:t>
      </w:r>
      <w:r w:rsidR="00655376" w:rsidRPr="00D371DB">
        <w:rPr>
          <w:rFonts w:eastAsiaTheme="minorHAnsi"/>
          <w:lang w:eastAsia="en-US"/>
        </w:rPr>
        <w:t xml:space="preserve">закона от 02.03.2007 № 25-ФЗ «О </w:t>
      </w:r>
      <w:r>
        <w:rPr>
          <w:rFonts w:eastAsiaTheme="minorHAnsi"/>
          <w:lang w:eastAsia="en-US"/>
        </w:rPr>
        <w:t xml:space="preserve">муниципальной  службе в Российской </w:t>
      </w:r>
      <w:r w:rsidR="00655376" w:rsidRPr="00D371DB">
        <w:rPr>
          <w:rFonts w:eastAsiaTheme="minorHAnsi"/>
          <w:lang w:eastAsia="en-US"/>
        </w:rPr>
        <w:t>Федерации.</w:t>
      </w:r>
    </w:p>
    <w:p w:rsidR="00655376" w:rsidRPr="00D371DB" w:rsidRDefault="00655376" w:rsidP="00D371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 xml:space="preserve">При рассмотрении настоящего </w:t>
      </w:r>
      <w:r w:rsidR="00D371DB">
        <w:rPr>
          <w:rFonts w:eastAsiaTheme="minorHAnsi"/>
          <w:lang w:eastAsia="en-US"/>
        </w:rPr>
        <w:t>уведомления на заседании комиссии</w:t>
      </w:r>
      <w:r w:rsidRPr="00D371DB">
        <w:rPr>
          <w:rFonts w:eastAsiaTheme="minorHAnsi"/>
          <w:lang w:eastAsia="en-US"/>
        </w:rPr>
        <w:t xml:space="preserve"> по </w:t>
      </w:r>
      <w:r w:rsidR="00D371DB">
        <w:rPr>
          <w:rFonts w:eastAsiaTheme="minorHAnsi"/>
          <w:lang w:eastAsia="en-US"/>
        </w:rPr>
        <w:t xml:space="preserve">соблюдению </w:t>
      </w:r>
      <w:r w:rsidRPr="00D371DB">
        <w:rPr>
          <w:rFonts w:eastAsiaTheme="minorHAnsi"/>
          <w:lang w:eastAsia="en-US"/>
        </w:rPr>
        <w:t xml:space="preserve">требований </w:t>
      </w:r>
      <w:r w:rsidR="00D371DB">
        <w:rPr>
          <w:rFonts w:eastAsiaTheme="minorHAnsi"/>
          <w:lang w:eastAsia="en-US"/>
        </w:rPr>
        <w:t xml:space="preserve">к служебному поведению муниципальных </w:t>
      </w:r>
      <w:r w:rsidRPr="00D371DB">
        <w:rPr>
          <w:rFonts w:eastAsiaTheme="minorHAnsi"/>
          <w:lang w:eastAsia="en-US"/>
        </w:rPr>
        <w:t xml:space="preserve">Думы города и </w:t>
      </w:r>
      <w:r w:rsidR="00D371DB">
        <w:rPr>
          <w:rFonts w:eastAsiaTheme="minorHAnsi"/>
          <w:lang w:eastAsia="en-US"/>
        </w:rPr>
        <w:t xml:space="preserve">урегулированию конфликта интересов </w:t>
      </w:r>
      <w:r w:rsidR="00D371DB" w:rsidRPr="00D371DB">
        <w:rPr>
          <w:rFonts w:eastAsiaTheme="minorHAnsi"/>
          <w:lang w:eastAsia="en-US"/>
        </w:rPr>
        <w:t xml:space="preserve">намереваюсь/не </w:t>
      </w:r>
      <w:r w:rsidRPr="00D371DB">
        <w:rPr>
          <w:rFonts w:eastAsiaTheme="minorHAnsi"/>
          <w:lang w:eastAsia="en-US"/>
        </w:rPr>
        <w:t>намереваюсь присутствовать лично.</w:t>
      </w:r>
    </w:p>
    <w:p w:rsidR="00655376" w:rsidRPr="00D371DB" w:rsidRDefault="00655376" w:rsidP="00D371DB">
      <w:pPr>
        <w:tabs>
          <w:tab w:val="left" w:pos="2694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lang w:eastAsia="en-US"/>
        </w:rPr>
        <w:tab/>
        <w:t xml:space="preserve"> </w:t>
      </w:r>
      <w:r w:rsidRPr="00D371DB">
        <w:rPr>
          <w:rFonts w:eastAsiaTheme="minorHAnsi"/>
          <w:vertAlign w:val="superscript"/>
          <w:lang w:eastAsia="en-US"/>
        </w:rPr>
        <w:t xml:space="preserve">(нужное подчеркнуть) </w:t>
      </w:r>
    </w:p>
    <w:p w:rsidR="00D371DB" w:rsidRDefault="00D371DB" w:rsidP="006553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5376" w:rsidRPr="00FA0589" w:rsidRDefault="00655376" w:rsidP="00D371DB">
      <w:pPr>
        <w:tabs>
          <w:tab w:val="left" w:pos="467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A0589">
        <w:rPr>
          <w:rFonts w:eastAsiaTheme="minorHAnsi"/>
          <w:lang w:eastAsia="en-US"/>
        </w:rPr>
        <w:t>__</w:t>
      </w:r>
      <w:r w:rsidR="00D371DB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»</w:t>
      </w:r>
      <w:r w:rsidRPr="00FA0589">
        <w:rPr>
          <w:rFonts w:eastAsiaTheme="minorHAnsi"/>
          <w:lang w:eastAsia="en-US"/>
        </w:rPr>
        <w:t xml:space="preserve"> __________ 20_</w:t>
      </w:r>
      <w:r w:rsidR="00D371DB">
        <w:rPr>
          <w:rFonts w:eastAsiaTheme="minorHAnsi"/>
          <w:lang w:eastAsia="en-US"/>
        </w:rPr>
        <w:t>___</w:t>
      </w:r>
      <w:r w:rsidRPr="00FA0589">
        <w:rPr>
          <w:rFonts w:eastAsiaTheme="minorHAnsi"/>
          <w:lang w:eastAsia="en-US"/>
        </w:rPr>
        <w:t xml:space="preserve">__ г. </w:t>
      </w:r>
      <w:r w:rsidR="00D371DB">
        <w:rPr>
          <w:rFonts w:eastAsiaTheme="minorHAnsi"/>
          <w:lang w:eastAsia="en-US"/>
        </w:rPr>
        <w:tab/>
        <w:t>____________________/___</w:t>
      </w:r>
      <w:r w:rsidRPr="00FA0589">
        <w:rPr>
          <w:rFonts w:eastAsiaTheme="minorHAnsi"/>
          <w:lang w:eastAsia="en-US"/>
        </w:rPr>
        <w:t>_________________</w:t>
      </w:r>
    </w:p>
    <w:p w:rsidR="00655376" w:rsidRPr="00D371DB" w:rsidRDefault="00D371DB" w:rsidP="00D371DB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(подпись)</w:t>
      </w:r>
      <w:r>
        <w:rPr>
          <w:rFonts w:eastAsiaTheme="minorHAnsi"/>
          <w:vertAlign w:val="superscript"/>
          <w:lang w:eastAsia="en-US"/>
        </w:rPr>
        <w:tab/>
      </w:r>
      <w:r w:rsidR="00655376" w:rsidRPr="00D371DB">
        <w:rPr>
          <w:rFonts w:eastAsiaTheme="minorHAnsi"/>
          <w:vertAlign w:val="superscript"/>
          <w:lang w:eastAsia="en-US"/>
        </w:rPr>
        <w:t>(Ф.И.О.)</w:t>
      </w:r>
    </w:p>
    <w:sectPr w:rsidR="00655376" w:rsidRPr="00D371DB" w:rsidSect="00655376">
      <w:pgSz w:w="11906" w:h="16838"/>
      <w:pgMar w:top="1134" w:right="849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97" w:rsidRDefault="00E91D97">
      <w:r>
        <w:separator/>
      </w:r>
    </w:p>
  </w:endnote>
  <w:endnote w:type="continuationSeparator" w:id="0">
    <w:p w:rsidR="00E91D97" w:rsidRDefault="00E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97" w:rsidRDefault="00E91D97">
      <w:r>
        <w:separator/>
      </w:r>
    </w:p>
  </w:footnote>
  <w:footnote w:type="continuationSeparator" w:id="0">
    <w:p w:rsidR="00E91D97" w:rsidRDefault="00E9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12110"/>
    <w:rsid w:val="00181F56"/>
    <w:rsid w:val="001F4B40"/>
    <w:rsid w:val="002442F7"/>
    <w:rsid w:val="002630F9"/>
    <w:rsid w:val="00310A55"/>
    <w:rsid w:val="00341058"/>
    <w:rsid w:val="003A2245"/>
    <w:rsid w:val="003A68E3"/>
    <w:rsid w:val="004C6E13"/>
    <w:rsid w:val="004F2D39"/>
    <w:rsid w:val="00502026"/>
    <w:rsid w:val="00574E0C"/>
    <w:rsid w:val="00592F13"/>
    <w:rsid w:val="005E76D3"/>
    <w:rsid w:val="005F2531"/>
    <w:rsid w:val="00605EC3"/>
    <w:rsid w:val="00650550"/>
    <w:rsid w:val="00655376"/>
    <w:rsid w:val="00771736"/>
    <w:rsid w:val="007F6D48"/>
    <w:rsid w:val="008539B0"/>
    <w:rsid w:val="00857919"/>
    <w:rsid w:val="008F2B4F"/>
    <w:rsid w:val="009066D7"/>
    <w:rsid w:val="00952A11"/>
    <w:rsid w:val="009916E5"/>
    <w:rsid w:val="00A43AB8"/>
    <w:rsid w:val="00A47985"/>
    <w:rsid w:val="00A86CD1"/>
    <w:rsid w:val="00AB4B60"/>
    <w:rsid w:val="00AB5489"/>
    <w:rsid w:val="00B14B60"/>
    <w:rsid w:val="00BC59C3"/>
    <w:rsid w:val="00C9694C"/>
    <w:rsid w:val="00CC1F38"/>
    <w:rsid w:val="00D324A8"/>
    <w:rsid w:val="00D371DB"/>
    <w:rsid w:val="00D650FE"/>
    <w:rsid w:val="00D71192"/>
    <w:rsid w:val="00E07002"/>
    <w:rsid w:val="00E769F0"/>
    <w:rsid w:val="00E91D97"/>
    <w:rsid w:val="00F6556C"/>
    <w:rsid w:val="00F70A68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17E"/>
  <w15:docId w15:val="{6D394D8A-3873-4992-B1F3-A136B84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customStyle="1" w:styleId="ConsPlusNormal">
    <w:name w:val="ConsPlusNormal"/>
    <w:rsid w:val="0001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3" Type="http://schemas.openxmlformats.org/officeDocument/2006/relationships/hyperlink" Target="consultantplus://offline/ref=FED4F18634B6EB4A0F4C511AC0A05495CA09FA9A85B9A754E527DEA15BD2238CCECE19CA6817C24542E09E987CA5B2705EAECCF74B335BB5P6D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ED4F18634B6EB4A0F4C511AC0A05495CA09FA9A85B9A754E527DEA15BD2238CCECE19CA6817C14D4EE09E987CA5B2705EAECCF74B335BB5P6D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0199CC27789EBB6B11949644C65A1A87480206923801E08DD20C2E1E7EA383B3E9CBD07977E819E29BA056BF791628F05DBEF711O7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0199CC27789EBB6B11949644C65A1A87480206923801E08DD20C2E1E7EA383B3E9CBD47D7CBD48A2C5F904FA321B28EF41BEF60B57150110O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0199CC27789EBB6B11949644C65A1A87480206923801E08DD20C2E1E7EA383B3E9CBD47D7CBC4FAEC5F904FA321B28EF41BEF60B57150110O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B9C7-E62C-441E-AA36-C1A2F7E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22</cp:revision>
  <cp:lastPrinted>2022-04-13T11:01:00Z</cp:lastPrinted>
  <dcterms:created xsi:type="dcterms:W3CDTF">2017-04-03T09:28:00Z</dcterms:created>
  <dcterms:modified xsi:type="dcterms:W3CDTF">2022-04-13T11:05:00Z</dcterms:modified>
</cp:coreProperties>
</file>