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595" w:rsidRDefault="00981595" w:rsidP="0098159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12"/>
          <w:szCs w:val="28"/>
          <w:lang w:eastAsia="ru-RU"/>
        </w:rPr>
        <w:drawing>
          <wp:inline distT="0" distB="0" distL="0" distR="0" wp14:anchorId="046F61A4" wp14:editId="400186A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1595" w:rsidRPr="009B07B6" w:rsidRDefault="00981595" w:rsidP="0098159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595" w:rsidRPr="005F1775" w:rsidRDefault="00981595" w:rsidP="009815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5F1775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СЧЁТНАЯ ПАЛАТА </w:t>
      </w:r>
      <w:r w:rsidRPr="005F1775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br/>
        <w:t>ГОРОДА нЕФТЕЮГАНСКА</w:t>
      </w:r>
    </w:p>
    <w:p w:rsidR="00981595" w:rsidRPr="009803DD" w:rsidRDefault="00981595" w:rsidP="009815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0"/>
          <w:szCs w:val="10"/>
          <w:lang w:eastAsia="ru-RU"/>
        </w:rPr>
      </w:pPr>
    </w:p>
    <w:p w:rsidR="00981595" w:rsidRDefault="00981595" w:rsidP="009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5F177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прикаЗ</w:t>
      </w:r>
    </w:p>
    <w:p w:rsidR="00981595" w:rsidRDefault="00981595" w:rsidP="00981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662"/>
      </w:tblGrid>
      <w:tr w:rsidR="00981595" w:rsidTr="00D60589">
        <w:tc>
          <w:tcPr>
            <w:tcW w:w="4693" w:type="dxa"/>
          </w:tcPr>
          <w:p w:rsidR="00981595" w:rsidRPr="00981595" w:rsidRDefault="00D60589" w:rsidP="0098159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05.04.2022</w:t>
            </w:r>
          </w:p>
        </w:tc>
        <w:tc>
          <w:tcPr>
            <w:tcW w:w="4662" w:type="dxa"/>
          </w:tcPr>
          <w:p w:rsidR="00981595" w:rsidRPr="00981595" w:rsidRDefault="00D60589" w:rsidP="00981595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32-п</w:t>
            </w:r>
          </w:p>
        </w:tc>
      </w:tr>
    </w:tbl>
    <w:p w:rsidR="00981595" w:rsidRDefault="00981595" w:rsidP="00981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0589" w:rsidRPr="00D60589" w:rsidRDefault="00D60589" w:rsidP="00D605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0589">
        <w:rPr>
          <w:rFonts w:ascii="Times New Roman" w:eastAsia="Calibri" w:hAnsi="Times New Roman" w:cs="Times New Roman"/>
          <w:sz w:val="28"/>
          <w:szCs w:val="28"/>
        </w:rPr>
        <w:t>О внесении изменений</w:t>
      </w:r>
    </w:p>
    <w:p w:rsidR="00D60589" w:rsidRPr="00D60589" w:rsidRDefault="00D60589" w:rsidP="00D605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0589">
        <w:rPr>
          <w:rFonts w:ascii="Times New Roman" w:eastAsia="Calibri" w:hAnsi="Times New Roman" w:cs="Times New Roman"/>
          <w:sz w:val="28"/>
          <w:szCs w:val="28"/>
        </w:rPr>
        <w:t>в план работы Счётной палаты на 2022 год</w:t>
      </w:r>
    </w:p>
    <w:p w:rsidR="00D60589" w:rsidRPr="00D60589" w:rsidRDefault="00D60589" w:rsidP="00D605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0589" w:rsidRPr="00D60589" w:rsidRDefault="00D60589" w:rsidP="00D60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589">
        <w:rPr>
          <w:rFonts w:ascii="Times New Roman" w:eastAsia="Calibri" w:hAnsi="Times New Roman" w:cs="Times New Roman"/>
          <w:sz w:val="28"/>
          <w:szCs w:val="28"/>
        </w:rPr>
        <w:t>В соответствии со статьёй 12 Федерального закона Российской Федерации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статьёй 11 Положения о Счётной палате города Нефтеюганска, утверждённого решением Думы города Нефтеюганска от 22.12.2021 № 56-</w:t>
      </w:r>
      <w:r w:rsidRPr="00D60589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приказываю:</w:t>
      </w:r>
    </w:p>
    <w:p w:rsidR="00D60589" w:rsidRDefault="00D60589" w:rsidP="00D60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6058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 Внести изменение в план работы Счётной палаты города Нефтеюганска на 2022 год, а именно </w:t>
      </w:r>
      <w:r w:rsidRPr="00D60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м</w:t>
      </w:r>
      <w:r w:rsidRPr="00D60589">
        <w:rPr>
          <w:rFonts w:ascii="Times New Roman" w:eastAsia="Times New Roman" w:hAnsi="Times New Roman" w:cs="Arial"/>
          <w:sz w:val="28"/>
          <w:szCs w:val="28"/>
          <w:lang w:eastAsia="ru-RU"/>
        </w:rPr>
        <w:t>ероприятие:</w:t>
      </w:r>
    </w:p>
    <w:p w:rsidR="00D60589" w:rsidRDefault="00D60589" w:rsidP="00D60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109"/>
        <w:gridCol w:w="2074"/>
        <w:gridCol w:w="1546"/>
        <w:gridCol w:w="2095"/>
      </w:tblGrid>
      <w:tr w:rsidR="00D60589" w:rsidRPr="00D60589" w:rsidTr="00D60589">
        <w:tc>
          <w:tcPr>
            <w:tcW w:w="561" w:type="dxa"/>
            <w:shd w:val="clear" w:color="auto" w:fill="auto"/>
            <w:vAlign w:val="center"/>
          </w:tcPr>
          <w:p w:rsidR="00D60589" w:rsidRPr="00D60589" w:rsidRDefault="00D60589" w:rsidP="00D6058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60589" w:rsidRPr="00D60589" w:rsidRDefault="00D60589" w:rsidP="00D6058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D60589" w:rsidRPr="00D60589" w:rsidRDefault="00D60589" w:rsidP="00D6058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(цель) мероприятия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D60589" w:rsidRPr="00D60589" w:rsidRDefault="00D60589" w:rsidP="00D6058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D60589" w:rsidRPr="00D60589" w:rsidRDefault="00D60589" w:rsidP="00D6058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мероприятия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D60589" w:rsidRPr="00D60589" w:rsidRDefault="00D60589" w:rsidP="00D6058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включения мероприятия в план</w:t>
            </w:r>
          </w:p>
        </w:tc>
      </w:tr>
      <w:tr w:rsidR="00D60589" w:rsidRPr="00D60589" w:rsidTr="00D60589">
        <w:trPr>
          <w:cantSplit/>
        </w:trPr>
        <w:tc>
          <w:tcPr>
            <w:tcW w:w="561" w:type="dxa"/>
            <w:shd w:val="clear" w:color="auto" w:fill="auto"/>
            <w:vAlign w:val="center"/>
          </w:tcPr>
          <w:p w:rsidR="00D60589" w:rsidRPr="00D60589" w:rsidRDefault="00D60589" w:rsidP="00D6058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D60589" w:rsidRPr="00D60589" w:rsidRDefault="00D60589" w:rsidP="00D6058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 w:rsidRPr="00D605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соблюдения порядка предоставления субсидии</w:t>
            </w:r>
            <w:r w:rsidRPr="00D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возмещение затрат на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услуг, на оплату труда работников, занятых на содержании зданий и оказании коммунальных услуг) </w:t>
            </w:r>
            <w:r w:rsidRPr="00D605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и условий договоров о предоставлении указанной субсидии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D60589" w:rsidRPr="00D60589" w:rsidRDefault="00D60589" w:rsidP="00D6058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«Семь гномов», общество с ограниченной ответственностью «Детский сад 7 гномов»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D60589" w:rsidRPr="00D60589" w:rsidRDefault="00D60589" w:rsidP="00D6058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D60589" w:rsidRPr="00D60589" w:rsidRDefault="00D60589" w:rsidP="00D605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589">
              <w:rPr>
                <w:rFonts w:ascii="Times New Roman" w:eastAsia="Calibri" w:hAnsi="Times New Roman" w:cs="Times New Roman"/>
                <w:sz w:val="24"/>
                <w:szCs w:val="24"/>
              </w:rPr>
              <w:t>п. 1 ч. 2 ст. 96-ФЗ, ст. 268.1 БК, обращение прокуратуры</w:t>
            </w:r>
          </w:p>
        </w:tc>
      </w:tr>
    </w:tbl>
    <w:p w:rsidR="00D60589" w:rsidRPr="00D60589" w:rsidRDefault="00D60589" w:rsidP="00D6058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589" w:rsidRPr="00D60589" w:rsidRDefault="00D60589" w:rsidP="00D6058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589">
        <w:rPr>
          <w:rFonts w:ascii="Times New Roman" w:eastAsia="Calibri" w:hAnsi="Times New Roman" w:cs="Times New Roman"/>
          <w:sz w:val="28"/>
          <w:szCs w:val="28"/>
        </w:rPr>
        <w:lastRenderedPageBreak/>
        <w:t>2. Разместить изменение в план работы Счётной палаты на 2022 год на официальном сайте органов местного самоуправления города Нефтеюганска.</w:t>
      </w:r>
    </w:p>
    <w:p w:rsidR="00D60589" w:rsidRPr="00D60589" w:rsidRDefault="00D60589" w:rsidP="00D6058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589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приказа оставляю за собой.</w:t>
      </w:r>
    </w:p>
    <w:p w:rsidR="00D60589" w:rsidRPr="00D60589" w:rsidRDefault="00D60589" w:rsidP="00D6058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0589" w:rsidRPr="00D60589" w:rsidRDefault="00D60589" w:rsidP="00D6058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0589" w:rsidRPr="00D60589" w:rsidRDefault="00D60589" w:rsidP="00D605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589">
        <w:rPr>
          <w:rFonts w:ascii="Times New Roman" w:eastAsia="Calibri" w:hAnsi="Times New Roman" w:cs="Times New Roman"/>
          <w:sz w:val="28"/>
          <w:szCs w:val="28"/>
        </w:rPr>
        <w:t xml:space="preserve">Исполняющий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60589">
        <w:rPr>
          <w:rFonts w:ascii="Times New Roman" w:eastAsia="Calibri" w:hAnsi="Times New Roman" w:cs="Times New Roman"/>
          <w:sz w:val="28"/>
          <w:szCs w:val="28"/>
        </w:rPr>
        <w:t xml:space="preserve">обязанности председателя </w:t>
      </w:r>
      <w:r w:rsidRPr="00D60589">
        <w:rPr>
          <w:rFonts w:ascii="Times New Roman" w:eastAsia="Calibri" w:hAnsi="Times New Roman" w:cs="Times New Roman"/>
          <w:sz w:val="28"/>
          <w:szCs w:val="28"/>
        </w:rPr>
        <w:tab/>
      </w:r>
      <w:r w:rsidRPr="00D60589">
        <w:rPr>
          <w:rFonts w:ascii="Times New Roman" w:eastAsia="Calibri" w:hAnsi="Times New Roman" w:cs="Times New Roman"/>
          <w:sz w:val="28"/>
          <w:szCs w:val="28"/>
        </w:rPr>
        <w:tab/>
      </w:r>
      <w:r w:rsidRPr="00D60589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Pr="00D60589">
        <w:rPr>
          <w:rFonts w:ascii="Times New Roman" w:eastAsia="Calibri" w:hAnsi="Times New Roman" w:cs="Times New Roman"/>
          <w:sz w:val="28"/>
          <w:szCs w:val="28"/>
        </w:rPr>
        <w:t>Э.Н. Хуснуллина</w:t>
      </w:r>
    </w:p>
    <w:p w:rsidR="00D60589" w:rsidRPr="00D60589" w:rsidRDefault="00D60589" w:rsidP="00D60589">
      <w:p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595" w:rsidRDefault="00981595" w:rsidP="00981595">
      <w:pPr>
        <w:spacing w:after="20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81595" w:rsidSect="00D6058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95"/>
    <w:rsid w:val="00441C26"/>
    <w:rsid w:val="00715D6B"/>
    <w:rsid w:val="00981595"/>
    <w:rsid w:val="00D6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B8FC6-1870-4B30-B164-6CB20B1D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2</cp:revision>
  <dcterms:created xsi:type="dcterms:W3CDTF">2022-04-06T06:33:00Z</dcterms:created>
  <dcterms:modified xsi:type="dcterms:W3CDTF">2022-04-06T06:33:00Z</dcterms:modified>
</cp:coreProperties>
</file>