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B8" w:rsidRDefault="00C959B8" w:rsidP="00C9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B0">
        <w:rPr>
          <w:rFonts w:ascii="Times New Roman" w:hAnsi="Times New Roman" w:cs="Times New Roman"/>
          <w:sz w:val="28"/>
          <w:szCs w:val="28"/>
        </w:rPr>
        <w:t xml:space="preserve">Прошу Вас разместить на официальном сайте органов местного самоуправления города Нефтеюганска сети Интернет в разделе «Деятельность» - «Поддержка предпринимательства» в подразделе «Объявления» </w:t>
      </w:r>
      <w:r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C959B8" w:rsidRDefault="00C959B8" w:rsidP="00C9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B8" w:rsidRDefault="00C959B8" w:rsidP="00C959B8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предприниматели!</w:t>
      </w:r>
    </w:p>
    <w:p w:rsidR="001E2898" w:rsidRPr="001E2898" w:rsidRDefault="001E2898" w:rsidP="00ED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98">
        <w:rPr>
          <w:rFonts w:ascii="Times New Roman" w:hAnsi="Times New Roman" w:cs="Times New Roman"/>
          <w:sz w:val="28"/>
          <w:szCs w:val="28"/>
        </w:rPr>
        <w:t xml:space="preserve">Департамент развития внутренней торговли </w:t>
      </w:r>
      <w:proofErr w:type="spellStart"/>
      <w:r w:rsidRPr="001E289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E2898">
        <w:rPr>
          <w:rFonts w:ascii="Times New Roman" w:hAnsi="Times New Roman" w:cs="Times New Roman"/>
          <w:sz w:val="28"/>
          <w:szCs w:val="28"/>
        </w:rPr>
        <w:t xml:space="preserve"> России в связи с поступившими обращениями </w:t>
      </w:r>
      <w:proofErr w:type="spellStart"/>
      <w:r w:rsidRPr="001E2898">
        <w:rPr>
          <w:rFonts w:ascii="Times New Roman" w:hAnsi="Times New Roman" w:cs="Times New Roman"/>
          <w:sz w:val="28"/>
          <w:szCs w:val="28"/>
        </w:rPr>
        <w:t>экспортноориентированных</w:t>
      </w:r>
      <w:proofErr w:type="spellEnd"/>
      <w:r w:rsidRPr="001E2898">
        <w:rPr>
          <w:rFonts w:ascii="Times New Roman" w:hAnsi="Times New Roman" w:cs="Times New Roman"/>
          <w:sz w:val="28"/>
          <w:szCs w:val="28"/>
        </w:rPr>
        <w:t xml:space="preserve"> платформ, а также АО «Российский экспортный центр» в целях вовлечения хозяйствующих субъектов и </w:t>
      </w:r>
      <w:proofErr w:type="spellStart"/>
      <w:r w:rsidRPr="001E289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E28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898">
        <w:rPr>
          <w:rFonts w:ascii="Times New Roman" w:hAnsi="Times New Roman" w:cs="Times New Roman"/>
          <w:sz w:val="28"/>
          <w:szCs w:val="28"/>
        </w:rPr>
        <w:t>интернет-торговлю</w:t>
      </w:r>
      <w:proofErr w:type="spellEnd"/>
      <w:r w:rsidRPr="001E2898">
        <w:rPr>
          <w:rFonts w:ascii="Times New Roman" w:hAnsi="Times New Roman" w:cs="Times New Roman"/>
          <w:sz w:val="28"/>
          <w:szCs w:val="28"/>
        </w:rPr>
        <w:t xml:space="preserve"> информирует о существующих электронных торговых площадках. Информация об электронных торговых площадках</w:t>
      </w:r>
      <w:r w:rsidRPr="001E2898">
        <w:rPr>
          <w:rFonts w:ascii="Times New Roman" w:hAnsi="Times New Roman" w:cs="Times New Roman"/>
          <w:sz w:val="28"/>
          <w:szCs w:val="28"/>
        </w:rPr>
        <w:t>.</w:t>
      </w:r>
    </w:p>
    <w:p w:rsidR="00ED455E" w:rsidRDefault="001E2898" w:rsidP="001E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файл – «торговые площадки»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D455E" w:rsidRPr="00ED455E" w:rsidRDefault="00ED455E" w:rsidP="00ED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455E" w:rsidRPr="00ED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E"/>
    <w:rsid w:val="001E2898"/>
    <w:rsid w:val="00422DD6"/>
    <w:rsid w:val="00C959B8"/>
    <w:rsid w:val="00E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D445"/>
  <w15:chartTrackingRefBased/>
  <w15:docId w15:val="{C952951E-CBB3-41E8-9D30-93FCC97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5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4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Е.А</dc:creator>
  <cp:keywords/>
  <dc:description/>
  <cp:lastModifiedBy>Ильина Е.А</cp:lastModifiedBy>
  <cp:revision>2</cp:revision>
  <dcterms:created xsi:type="dcterms:W3CDTF">2022-04-29T07:42:00Z</dcterms:created>
  <dcterms:modified xsi:type="dcterms:W3CDTF">2022-04-29T07:42:00Z</dcterms:modified>
</cp:coreProperties>
</file>