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62" w:rsidRPr="00CE3472" w:rsidRDefault="00026162" w:rsidP="00CE34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472" w:rsidRPr="00CE3472" w:rsidRDefault="00CE3472" w:rsidP="00CE3472">
      <w:pPr>
        <w:ind w:left="7371"/>
        <w:rPr>
          <w:szCs w:val="28"/>
        </w:rPr>
      </w:pPr>
      <w:r w:rsidRPr="00CE3472">
        <w:rPr>
          <w:szCs w:val="28"/>
        </w:rPr>
        <w:t>ПРОЕКТ</w:t>
      </w:r>
    </w:p>
    <w:p w:rsidR="00CE3472" w:rsidRPr="00CE3472" w:rsidRDefault="00CE3472" w:rsidP="00CE3472">
      <w:pPr>
        <w:ind w:right="-1"/>
        <w:jc w:val="center"/>
        <w:rPr>
          <w:b/>
          <w:sz w:val="12"/>
          <w:szCs w:val="28"/>
        </w:rPr>
      </w:pPr>
      <w:r w:rsidRPr="00CE3472">
        <w:rPr>
          <w:b/>
          <w:noProof/>
          <w:sz w:val="12"/>
          <w:szCs w:val="28"/>
        </w:rPr>
        <w:drawing>
          <wp:inline distT="0" distB="0" distL="0" distR="0" wp14:anchorId="4853CD0B" wp14:editId="51EDFC5B">
            <wp:extent cx="691515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72" w:rsidRPr="00CE3472" w:rsidRDefault="00CE3472" w:rsidP="00CE3472">
      <w:pPr>
        <w:ind w:right="-1"/>
        <w:jc w:val="center"/>
        <w:rPr>
          <w:b/>
          <w:szCs w:val="28"/>
        </w:rPr>
      </w:pPr>
    </w:p>
    <w:p w:rsidR="00CE3472" w:rsidRPr="00CE3472" w:rsidRDefault="00CE3472" w:rsidP="00CE3472">
      <w:pPr>
        <w:jc w:val="center"/>
        <w:outlineLvl w:val="0"/>
        <w:rPr>
          <w:b/>
          <w:caps/>
          <w:sz w:val="32"/>
          <w:szCs w:val="32"/>
        </w:rPr>
      </w:pPr>
      <w:r w:rsidRPr="00CE3472">
        <w:rPr>
          <w:b/>
          <w:caps/>
          <w:sz w:val="32"/>
          <w:szCs w:val="32"/>
        </w:rPr>
        <w:t xml:space="preserve">СЧЁТНАЯ ПАЛАТА </w:t>
      </w:r>
      <w:r w:rsidRPr="00CE3472">
        <w:rPr>
          <w:b/>
          <w:caps/>
          <w:sz w:val="32"/>
          <w:szCs w:val="32"/>
        </w:rPr>
        <w:br/>
        <w:t>ГОРОДА нЕФТЕЮГАНСКА</w:t>
      </w:r>
    </w:p>
    <w:p w:rsidR="00CE3472" w:rsidRPr="00CE3472" w:rsidRDefault="00CE3472" w:rsidP="00CE3472">
      <w:pPr>
        <w:jc w:val="center"/>
        <w:outlineLvl w:val="0"/>
        <w:rPr>
          <w:b/>
          <w:caps/>
          <w:sz w:val="10"/>
          <w:szCs w:val="10"/>
        </w:rPr>
      </w:pPr>
    </w:p>
    <w:p w:rsidR="00CE3472" w:rsidRPr="00CE3472" w:rsidRDefault="00CE3472" w:rsidP="00CE3472">
      <w:pPr>
        <w:jc w:val="center"/>
        <w:rPr>
          <w:b/>
          <w:caps/>
          <w:sz w:val="40"/>
          <w:szCs w:val="40"/>
        </w:rPr>
      </w:pPr>
      <w:r w:rsidRPr="00CE3472">
        <w:rPr>
          <w:b/>
          <w:caps/>
          <w:sz w:val="40"/>
          <w:szCs w:val="40"/>
        </w:rPr>
        <w:t>прикаЗ</w:t>
      </w:r>
    </w:p>
    <w:p w:rsidR="00CE3472" w:rsidRPr="00CE3472" w:rsidRDefault="00CE3472" w:rsidP="00CE34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E3472" w:rsidRPr="00CE3472" w:rsidRDefault="00CE3472" w:rsidP="00CE34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2"/>
      </w:tblGrid>
      <w:tr w:rsidR="00CE3472" w:rsidRPr="00CE3472" w:rsidTr="0042078B">
        <w:trPr>
          <w:trHeight w:val="650"/>
        </w:trPr>
        <w:tc>
          <w:tcPr>
            <w:tcW w:w="4807" w:type="dxa"/>
            <w:shd w:val="clear" w:color="auto" w:fill="auto"/>
          </w:tcPr>
          <w:p w:rsidR="00CE3472" w:rsidRPr="00CE3472" w:rsidRDefault="00CE3472" w:rsidP="00CE347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CE3472">
              <w:rPr>
                <w:bCs/>
                <w:szCs w:val="28"/>
              </w:rPr>
              <w:t>____________</w:t>
            </w:r>
          </w:p>
        </w:tc>
        <w:tc>
          <w:tcPr>
            <w:tcW w:w="4807" w:type="dxa"/>
            <w:shd w:val="clear" w:color="auto" w:fill="auto"/>
          </w:tcPr>
          <w:p w:rsidR="00CE3472" w:rsidRPr="00CE3472" w:rsidRDefault="00CE3472" w:rsidP="00CE3472">
            <w:pPr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  <w:r w:rsidRPr="00CE3472">
              <w:rPr>
                <w:bCs/>
                <w:szCs w:val="28"/>
              </w:rPr>
              <w:t>№ _____-</w:t>
            </w:r>
            <w:proofErr w:type="spellStart"/>
            <w:r w:rsidRPr="00CE3472">
              <w:rPr>
                <w:bCs/>
                <w:szCs w:val="28"/>
              </w:rPr>
              <w:t>нп</w:t>
            </w:r>
            <w:proofErr w:type="spellEnd"/>
          </w:p>
        </w:tc>
      </w:tr>
    </w:tbl>
    <w:p w:rsidR="00CE3472" w:rsidRPr="00CE3472" w:rsidRDefault="00CE3472" w:rsidP="00CE34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472" w:rsidRPr="00CE3472" w:rsidRDefault="00CE3472" w:rsidP="00CE34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CE347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>председателя Счётной палаты города Нефтеюганска</w:t>
      </w:r>
      <w:proofErr w:type="gramEnd"/>
      <w:r w:rsidRPr="00CE3472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Счётной палаты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о намерении выполнять иную оплачиваемую работу</w:t>
      </w:r>
    </w:p>
    <w:p w:rsidR="00CE3472" w:rsidRDefault="00CE3472" w:rsidP="00CE34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E3472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CE3472">
        <w:rPr>
          <w:rFonts w:ascii="Times New Roman" w:hAnsi="Times New Roman" w:cs="Times New Roman"/>
          <w:sz w:val="28"/>
          <w:szCs w:val="28"/>
        </w:rPr>
        <w:t>№</w:t>
      </w:r>
      <w:r w:rsidRPr="00CE3472">
        <w:rPr>
          <w:rFonts w:ascii="Times New Roman" w:hAnsi="Times New Roman" w:cs="Times New Roman"/>
          <w:sz w:val="28"/>
          <w:szCs w:val="28"/>
        </w:rPr>
        <w:t xml:space="preserve"> 25-ФЗ </w:t>
      </w:r>
      <w:r w:rsidR="00CE3472">
        <w:rPr>
          <w:rFonts w:ascii="Times New Roman" w:hAnsi="Times New Roman" w:cs="Times New Roman"/>
          <w:sz w:val="28"/>
          <w:szCs w:val="28"/>
        </w:rPr>
        <w:t>«</w:t>
      </w:r>
      <w:r w:rsidRPr="00CE347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E3472">
        <w:rPr>
          <w:rFonts w:ascii="Times New Roman" w:hAnsi="Times New Roman" w:cs="Times New Roman"/>
          <w:sz w:val="28"/>
          <w:szCs w:val="28"/>
        </w:rPr>
        <w:t>»</w:t>
      </w:r>
      <w:r w:rsidRPr="00CE347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E347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Нефтеюганска, </w:t>
      </w:r>
      <w:r w:rsidR="00CE3472">
        <w:rPr>
          <w:rFonts w:ascii="Times New Roman" w:hAnsi="Times New Roman" w:cs="Times New Roman"/>
          <w:sz w:val="28"/>
          <w:szCs w:val="28"/>
        </w:rPr>
        <w:t>приказываю</w:t>
      </w:r>
      <w:r w:rsidRPr="00CE3472">
        <w:rPr>
          <w:rFonts w:ascii="Times New Roman" w:hAnsi="Times New Roman" w:cs="Times New Roman"/>
          <w:sz w:val="28"/>
          <w:szCs w:val="28"/>
        </w:rPr>
        <w:t>: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CE347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472" w:rsidRPr="00CE347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E3472">
        <w:rPr>
          <w:rFonts w:ascii="Times New Roman" w:hAnsi="Times New Roman" w:cs="Times New Roman"/>
          <w:sz w:val="28"/>
          <w:szCs w:val="28"/>
        </w:rPr>
        <w:t>председателя Счётной палаты города Нефтеюганска</w:t>
      </w:r>
      <w:proofErr w:type="gramEnd"/>
      <w:r w:rsidR="00CE3472" w:rsidRPr="00CE3472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 w:rsidR="00CE3472">
        <w:rPr>
          <w:rFonts w:ascii="Times New Roman" w:hAnsi="Times New Roman" w:cs="Times New Roman"/>
          <w:sz w:val="28"/>
          <w:szCs w:val="28"/>
        </w:rPr>
        <w:t>Счётной палаты</w:t>
      </w:r>
      <w:r w:rsidR="00CE3472"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о намерении выполнять иную оплачиваемую работу </w:t>
      </w:r>
      <w:r w:rsidRPr="00CE3472">
        <w:rPr>
          <w:rFonts w:ascii="Times New Roman" w:hAnsi="Times New Roman" w:cs="Times New Roman"/>
          <w:sz w:val="28"/>
          <w:szCs w:val="28"/>
        </w:rPr>
        <w:t>согласно приложению к настоящему п</w:t>
      </w:r>
      <w:r w:rsidR="00CE3472">
        <w:rPr>
          <w:rFonts w:ascii="Times New Roman" w:hAnsi="Times New Roman" w:cs="Times New Roman"/>
          <w:sz w:val="28"/>
          <w:szCs w:val="28"/>
        </w:rPr>
        <w:t>риказу</w:t>
      </w:r>
      <w:r w:rsidRPr="00CE3472">
        <w:rPr>
          <w:rFonts w:ascii="Times New Roman" w:hAnsi="Times New Roman" w:cs="Times New Roman"/>
          <w:sz w:val="28"/>
          <w:szCs w:val="28"/>
        </w:rPr>
        <w:t>.</w:t>
      </w:r>
    </w:p>
    <w:p w:rsidR="00CE3472" w:rsidRPr="00FE24D5" w:rsidRDefault="00CE3472" w:rsidP="00CE347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2C34B5">
        <w:rPr>
          <w:szCs w:val="28"/>
        </w:rPr>
        <w:t>. Заместителю председателя Счётной палаты Хуснуллиной</w:t>
      </w:r>
      <w:r>
        <w:rPr>
          <w:szCs w:val="28"/>
        </w:rPr>
        <w:t xml:space="preserve"> Э.Н.</w:t>
      </w:r>
      <w:r w:rsidRPr="00FE24D5">
        <w:rPr>
          <w:szCs w:val="28"/>
        </w:rPr>
        <w:t xml:space="preserve"> организовать ознакомление</w:t>
      </w:r>
      <w:r>
        <w:rPr>
          <w:szCs w:val="28"/>
        </w:rPr>
        <w:t xml:space="preserve"> </w:t>
      </w:r>
      <w:r w:rsidRPr="00FE24D5">
        <w:rPr>
          <w:szCs w:val="28"/>
        </w:rPr>
        <w:t xml:space="preserve">муниципальных служащих </w:t>
      </w:r>
      <w:r>
        <w:rPr>
          <w:szCs w:val="28"/>
        </w:rPr>
        <w:t xml:space="preserve">Счётной палаты </w:t>
      </w:r>
      <w:r w:rsidRPr="00FE24D5">
        <w:rPr>
          <w:szCs w:val="28"/>
        </w:rPr>
        <w:t xml:space="preserve">города Нефтеюганска с настоящим </w:t>
      </w:r>
      <w:r>
        <w:rPr>
          <w:szCs w:val="28"/>
        </w:rPr>
        <w:t>приказом</w:t>
      </w:r>
      <w:r w:rsidRPr="00FE24D5">
        <w:rPr>
          <w:szCs w:val="28"/>
        </w:rPr>
        <w:t>.</w:t>
      </w:r>
    </w:p>
    <w:p w:rsidR="00CE3472" w:rsidRPr="00C964FA" w:rsidRDefault="00CE3472" w:rsidP="00CE347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E24D5">
        <w:rPr>
          <w:szCs w:val="28"/>
        </w:rPr>
        <w:t>.</w:t>
      </w:r>
      <w:r>
        <w:rPr>
          <w:szCs w:val="28"/>
        </w:rPr>
        <w:t xml:space="preserve"> </w:t>
      </w:r>
      <w:r w:rsidRPr="00C964FA">
        <w:rPr>
          <w:szCs w:val="28"/>
        </w:rPr>
        <w:t>Опубликовать приказ в газете «</w:t>
      </w:r>
      <w:smartTag w:uri="urn:schemas-microsoft-com:office:smarttags" w:element="PersonName">
        <w:r w:rsidRPr="00C964FA">
          <w:rPr>
            <w:szCs w:val="28"/>
          </w:rPr>
          <w:t xml:space="preserve">Здравствуйте, </w:t>
        </w:r>
        <w:proofErr w:type="spellStart"/>
        <w:r w:rsidRPr="00C964FA">
          <w:rPr>
            <w:szCs w:val="28"/>
          </w:rPr>
          <w:t>нефтеюганцы</w:t>
        </w:r>
      </w:smartTag>
      <w:proofErr w:type="spellEnd"/>
      <w:r w:rsidRPr="00C964FA">
        <w:rPr>
          <w:szCs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CE3472" w:rsidRPr="00C964FA" w:rsidRDefault="00CE3472" w:rsidP="00CE347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964FA">
        <w:rPr>
          <w:szCs w:val="28"/>
        </w:rPr>
        <w:t>.Приказ вступает в силу после его официального опубликования.</w:t>
      </w:r>
    </w:p>
    <w:p w:rsidR="00CE3472" w:rsidRPr="00FE24D5" w:rsidRDefault="00CE3472" w:rsidP="00CE347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</w:t>
      </w:r>
      <w:r w:rsidRPr="00FE24D5">
        <w:rPr>
          <w:szCs w:val="28"/>
        </w:rPr>
        <w:t>.</w:t>
      </w:r>
      <w:proofErr w:type="gramStart"/>
      <w:r w:rsidRPr="00FE24D5">
        <w:rPr>
          <w:szCs w:val="28"/>
        </w:rPr>
        <w:t>Контроль за</w:t>
      </w:r>
      <w:proofErr w:type="gramEnd"/>
      <w:r w:rsidRPr="00FE24D5">
        <w:rPr>
          <w:szCs w:val="28"/>
        </w:rPr>
        <w:t xml:space="preserve"> выполнением </w:t>
      </w:r>
      <w:r>
        <w:rPr>
          <w:szCs w:val="28"/>
        </w:rPr>
        <w:t>приказа</w:t>
      </w:r>
      <w:r w:rsidRPr="00FE24D5">
        <w:rPr>
          <w:szCs w:val="28"/>
        </w:rPr>
        <w:t xml:space="preserve"> оставляю за собой.</w:t>
      </w:r>
    </w:p>
    <w:p w:rsidR="00CE3472" w:rsidRPr="00FE24D5" w:rsidRDefault="00CE3472" w:rsidP="00CE3472">
      <w:pPr>
        <w:pStyle w:val="21"/>
        <w:ind w:firstLine="709"/>
        <w:jc w:val="right"/>
        <w:rPr>
          <w:szCs w:val="28"/>
        </w:rPr>
      </w:pPr>
    </w:p>
    <w:p w:rsidR="00CE3472" w:rsidRPr="00FE24D5" w:rsidRDefault="00CE3472" w:rsidP="00CE3472">
      <w:pPr>
        <w:pStyle w:val="21"/>
        <w:jc w:val="right"/>
        <w:rPr>
          <w:szCs w:val="28"/>
        </w:rPr>
      </w:pPr>
    </w:p>
    <w:p w:rsidR="00026162" w:rsidRPr="00CE3472" w:rsidRDefault="00CE3472" w:rsidP="00CE34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С.А. Гичкина</w:t>
      </w:r>
    </w:p>
    <w:p w:rsidR="00026162" w:rsidRPr="00CE347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Pr="00CE347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Pr="00CE347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472" w:rsidRDefault="00CE347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472" w:rsidRDefault="00CE347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472" w:rsidRPr="00CE3472" w:rsidRDefault="00CE347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Pr="00CE3472" w:rsidRDefault="00026162" w:rsidP="00CE34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3472" w:rsidRDefault="00026162" w:rsidP="00CE34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к </w:t>
      </w:r>
      <w:r w:rsidR="00CE3472">
        <w:rPr>
          <w:rFonts w:ascii="Times New Roman" w:hAnsi="Times New Roman" w:cs="Times New Roman"/>
          <w:sz w:val="28"/>
          <w:szCs w:val="28"/>
        </w:rPr>
        <w:t xml:space="preserve">приказу Счётной палаты </w:t>
      </w:r>
    </w:p>
    <w:p w:rsidR="00026162" w:rsidRPr="00CE3472" w:rsidRDefault="00CE3472" w:rsidP="00CE34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026162" w:rsidRPr="00CE3472" w:rsidRDefault="00026162" w:rsidP="00CE34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от </w:t>
      </w:r>
      <w:r w:rsidR="00CE3472">
        <w:rPr>
          <w:rFonts w:ascii="Times New Roman" w:hAnsi="Times New Roman" w:cs="Times New Roman"/>
          <w:sz w:val="28"/>
          <w:szCs w:val="28"/>
        </w:rPr>
        <w:t>____________</w:t>
      </w:r>
      <w:r w:rsidRPr="00CE3472">
        <w:rPr>
          <w:rFonts w:ascii="Times New Roman" w:hAnsi="Times New Roman" w:cs="Times New Roman"/>
          <w:sz w:val="28"/>
          <w:szCs w:val="28"/>
        </w:rPr>
        <w:t xml:space="preserve"> </w:t>
      </w:r>
      <w:r w:rsidR="00CE3472">
        <w:rPr>
          <w:rFonts w:ascii="Times New Roman" w:hAnsi="Times New Roman" w:cs="Times New Roman"/>
          <w:sz w:val="28"/>
          <w:szCs w:val="28"/>
        </w:rPr>
        <w:t>№</w:t>
      </w:r>
      <w:r w:rsidRPr="00CE3472">
        <w:rPr>
          <w:rFonts w:ascii="Times New Roman" w:hAnsi="Times New Roman" w:cs="Times New Roman"/>
          <w:sz w:val="28"/>
          <w:szCs w:val="28"/>
        </w:rPr>
        <w:t xml:space="preserve"> </w:t>
      </w:r>
      <w:r w:rsidR="00CE347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CE3472">
        <w:rPr>
          <w:rFonts w:ascii="Times New Roman" w:hAnsi="Times New Roman" w:cs="Times New Roman"/>
          <w:sz w:val="28"/>
          <w:szCs w:val="28"/>
        </w:rPr>
        <w:t>_</w:t>
      </w:r>
      <w:r w:rsidRPr="00CE3472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CE3472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026162" w:rsidRPr="00CE347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Default="00CE3472" w:rsidP="00CE34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3472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proofErr w:type="gramStart"/>
      <w:r w:rsidRPr="00CE3472">
        <w:rPr>
          <w:rFonts w:ascii="Times New Roman" w:hAnsi="Times New Roman" w:cs="Times New Roman"/>
          <w:b/>
          <w:sz w:val="28"/>
          <w:szCs w:val="28"/>
        </w:rPr>
        <w:t>уведомления председателя Счётной палаты города Нефтеюганска</w:t>
      </w:r>
      <w:proofErr w:type="gramEnd"/>
      <w:r w:rsidRPr="00CE3472">
        <w:rPr>
          <w:rFonts w:ascii="Times New Roman" w:hAnsi="Times New Roman" w:cs="Times New Roman"/>
          <w:b/>
          <w:sz w:val="28"/>
          <w:szCs w:val="28"/>
        </w:rPr>
        <w:t xml:space="preserve"> муниципальными служащими Счётной палаты города Нефтеюганска о намерении выполнять иную оплачиваемую работ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CE3472" w:rsidRPr="00CE3472" w:rsidRDefault="00CE3472" w:rsidP="00CE34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347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</w:t>
      </w:r>
      <w:hyperlink r:id="rId8" w:history="1">
        <w:r w:rsidRPr="00CE3472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CE3472">
        <w:rPr>
          <w:rFonts w:ascii="Times New Roman" w:hAnsi="Times New Roman" w:cs="Times New Roman"/>
          <w:sz w:val="28"/>
          <w:szCs w:val="28"/>
        </w:rPr>
        <w:t>№ 25-ФЗ «</w:t>
      </w:r>
      <w:r w:rsidRPr="00CE3472">
        <w:rPr>
          <w:rFonts w:ascii="Times New Roman" w:hAnsi="Times New Roman" w:cs="Times New Roman"/>
          <w:sz w:val="28"/>
          <w:szCs w:val="28"/>
        </w:rPr>
        <w:t>О муниципальной службе в Российской</w:t>
      </w:r>
      <w:r w:rsidR="00CE3472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CE3472">
        <w:rPr>
          <w:rFonts w:ascii="Times New Roman" w:hAnsi="Times New Roman" w:cs="Times New Roman"/>
          <w:sz w:val="28"/>
          <w:szCs w:val="28"/>
        </w:rPr>
        <w:t xml:space="preserve"> (далее - Закон о муниципальной службе) с целью предотвращения возникновения конфликта интересов на муниципальной службе в </w:t>
      </w:r>
      <w:r w:rsidR="00CE3472">
        <w:rPr>
          <w:rFonts w:ascii="Times New Roman" w:hAnsi="Times New Roman" w:cs="Times New Roman"/>
          <w:sz w:val="28"/>
          <w:szCs w:val="28"/>
        </w:rPr>
        <w:t>Счётной палате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и устанавливает процедуру уведомления муниципальными служащими, замещающими должности муниципальной службы в </w:t>
      </w:r>
      <w:r w:rsidR="00CE3472">
        <w:rPr>
          <w:rFonts w:ascii="Times New Roman" w:hAnsi="Times New Roman" w:cs="Times New Roman"/>
          <w:sz w:val="28"/>
          <w:szCs w:val="28"/>
        </w:rPr>
        <w:t>Счётной палате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(далее - муниципальные служащие), </w:t>
      </w:r>
      <w:r w:rsidR="00CE3472">
        <w:rPr>
          <w:rFonts w:ascii="Times New Roman" w:hAnsi="Times New Roman" w:cs="Times New Roman"/>
          <w:sz w:val="28"/>
          <w:szCs w:val="28"/>
        </w:rPr>
        <w:t>председателя Счётной палаты</w:t>
      </w:r>
      <w:proofErr w:type="gramEnd"/>
      <w:r w:rsidR="00CE3472">
        <w:rPr>
          <w:rFonts w:ascii="Times New Roman" w:hAnsi="Times New Roman" w:cs="Times New Roman"/>
          <w:sz w:val="28"/>
          <w:szCs w:val="28"/>
        </w:rPr>
        <w:t xml:space="preserve"> города Нефтеюганска (далее - Председатель)</w:t>
      </w:r>
      <w:r w:rsidRPr="00CE3472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работу, а также форму, содержание и порядок регистрации таких уведомлений.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2. Выполнение иной оплачиваемой работы муниципальным служащим допускается при соблюдении одновременно следующих условий: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а) иная оплачиваемая работа осуществляется муниципальным служащим в свободное от основной работы время;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б) на имя </w:t>
      </w:r>
      <w:r w:rsidR="003C01C7">
        <w:rPr>
          <w:rFonts w:ascii="Times New Roman" w:hAnsi="Times New Roman" w:cs="Times New Roman"/>
          <w:sz w:val="28"/>
          <w:szCs w:val="28"/>
        </w:rPr>
        <w:t>Председателя</w:t>
      </w:r>
      <w:r w:rsidRPr="00CE3472">
        <w:rPr>
          <w:rFonts w:ascii="Times New Roman" w:hAnsi="Times New Roman" w:cs="Times New Roman"/>
          <w:sz w:val="28"/>
          <w:szCs w:val="28"/>
        </w:rPr>
        <w:t xml:space="preserve"> муниципальным служащим предварительно направлено уведомление о намерении выполнять иную оплачиваемую работу;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в) выполнение муниципальным служащим иной оплачиваемой работы не повлечет за собой конфликт интересов;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г) муниципальный служащий обязуется соблюдать требования, предусмотренные </w:t>
      </w:r>
      <w:hyperlink r:id="rId9" w:history="1">
        <w:r w:rsidRPr="00CE3472">
          <w:rPr>
            <w:rFonts w:ascii="Times New Roman" w:hAnsi="Times New Roman" w:cs="Times New Roman"/>
            <w:sz w:val="28"/>
            <w:szCs w:val="28"/>
          </w:rPr>
          <w:t>статьями 12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E347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E3472">
          <w:rPr>
            <w:rFonts w:ascii="Times New Roman" w:hAnsi="Times New Roman" w:cs="Times New Roman"/>
            <w:sz w:val="28"/>
            <w:szCs w:val="28"/>
          </w:rPr>
          <w:t>14.2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Закона о муниципальной службе.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3. Муниципальный служащий письменно уведомляет </w:t>
      </w:r>
      <w:r w:rsidR="003C01C7">
        <w:rPr>
          <w:rFonts w:ascii="Times New Roman" w:hAnsi="Times New Roman" w:cs="Times New Roman"/>
          <w:sz w:val="28"/>
          <w:szCs w:val="28"/>
        </w:rPr>
        <w:t>Председателя</w:t>
      </w:r>
      <w:r w:rsidRPr="00CE3472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до начала е</w:t>
      </w:r>
      <w:r w:rsidR="003C01C7">
        <w:rPr>
          <w:rFonts w:ascii="Times New Roman" w:hAnsi="Times New Roman" w:cs="Times New Roman"/>
          <w:sz w:val="28"/>
          <w:szCs w:val="28"/>
        </w:rPr>
        <w:t>ё</w:t>
      </w:r>
      <w:r w:rsidRPr="00CE3472"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При намерении выполнять иную оплачиваемую работу у нескольких работодателей муниципальный служащий уведомляет </w:t>
      </w:r>
      <w:r w:rsidR="003C01C7">
        <w:rPr>
          <w:rFonts w:ascii="Times New Roman" w:hAnsi="Times New Roman" w:cs="Times New Roman"/>
          <w:sz w:val="28"/>
          <w:szCs w:val="28"/>
        </w:rPr>
        <w:t>Председателя</w:t>
      </w:r>
      <w:r w:rsidRPr="00CE3472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места работы, в котором намеревается выполнять иную оплачиваемую работу.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При намерении выполнять иную оплачиваемую работу, имеющую разовый характер, уведомление предоставляется в отношении каждого случая выполнения иной оплачиваемой работы.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</w:t>
      </w:r>
      <w:r w:rsidR="003C01C7">
        <w:rPr>
          <w:rFonts w:ascii="Times New Roman" w:hAnsi="Times New Roman" w:cs="Times New Roman"/>
          <w:sz w:val="28"/>
          <w:szCs w:val="28"/>
        </w:rPr>
        <w:t>Председателя</w:t>
      </w:r>
      <w:r w:rsidRPr="00CE3472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в день назначения на должность муниципальной службы.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81" w:history="1">
        <w:r w:rsidRPr="00CE347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</w:t>
      </w:r>
      <w:r w:rsidRPr="00CE3472">
        <w:rPr>
          <w:rFonts w:ascii="Times New Roman" w:hAnsi="Times New Roman" w:cs="Times New Roman"/>
          <w:sz w:val="28"/>
          <w:szCs w:val="28"/>
        </w:rPr>
        <w:lastRenderedPageBreak/>
        <w:t xml:space="preserve">(далее - уведомление) составляется по форме согласно приложению 1 к настоящему Порядку и представляется муниципальным служащим самостоятельно в </w:t>
      </w:r>
      <w:r w:rsidR="003C01C7">
        <w:rPr>
          <w:rFonts w:ascii="Times New Roman" w:hAnsi="Times New Roman" w:cs="Times New Roman"/>
          <w:sz w:val="28"/>
          <w:szCs w:val="28"/>
        </w:rPr>
        <w:t>Счётную палату города Нефтеюганска</w:t>
      </w:r>
      <w:r w:rsidRPr="00CE3472">
        <w:rPr>
          <w:rFonts w:ascii="Times New Roman" w:hAnsi="Times New Roman" w:cs="Times New Roman"/>
          <w:sz w:val="28"/>
          <w:szCs w:val="28"/>
        </w:rPr>
        <w:t>.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E3472">
        <w:rPr>
          <w:rFonts w:ascii="Times New Roman" w:hAnsi="Times New Roman" w:cs="Times New Roman"/>
          <w:sz w:val="28"/>
          <w:szCs w:val="28"/>
        </w:rPr>
        <w:t xml:space="preserve">Регистрация уведомления производится лицом, ответственным за работу по профилактике коррупционных правонарушений в </w:t>
      </w:r>
      <w:r w:rsidR="003C01C7">
        <w:rPr>
          <w:rFonts w:ascii="Times New Roman" w:hAnsi="Times New Roman" w:cs="Times New Roman"/>
          <w:sz w:val="28"/>
          <w:szCs w:val="28"/>
        </w:rPr>
        <w:t>Счётной палате города</w:t>
      </w:r>
      <w:r w:rsidRPr="00CE3472">
        <w:rPr>
          <w:rFonts w:ascii="Times New Roman" w:hAnsi="Times New Roman" w:cs="Times New Roman"/>
          <w:sz w:val="28"/>
          <w:szCs w:val="28"/>
        </w:rPr>
        <w:t xml:space="preserve"> Нефтеюганска (далее - уполномоченное лицо) в день его поступления в </w:t>
      </w:r>
      <w:hyperlink w:anchor="P164" w:history="1">
        <w:r w:rsidRPr="00CE347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регистрации уведомлений </w:t>
      </w:r>
      <w:r w:rsidR="003C01C7">
        <w:rPr>
          <w:rFonts w:ascii="Times New Roman" w:hAnsi="Times New Roman" w:cs="Times New Roman"/>
          <w:sz w:val="28"/>
          <w:szCs w:val="28"/>
        </w:rPr>
        <w:t xml:space="preserve">председателя Счётной палаты города Нефтеюганска </w:t>
      </w:r>
      <w:r w:rsidRPr="00CE3472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3C01C7">
        <w:rPr>
          <w:rFonts w:ascii="Times New Roman" w:hAnsi="Times New Roman" w:cs="Times New Roman"/>
          <w:sz w:val="28"/>
          <w:szCs w:val="28"/>
        </w:rPr>
        <w:t>Счётной палаты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 о намерении выполнять иную оплачиваемую работу (далее - журнал) по форме согласно приложению 2 к настоящему Порядку.</w:t>
      </w:r>
      <w:proofErr w:type="gramEnd"/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6.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E3472">
        <w:rPr>
          <w:rFonts w:ascii="Times New Roman" w:hAnsi="Times New Roman" w:cs="Times New Roman"/>
          <w:sz w:val="28"/>
          <w:szCs w:val="28"/>
        </w:rPr>
        <w:t xml:space="preserve">Уполномоченное лицо в течение пяти рабочих дней после поступления уведомления </w:t>
      </w:r>
      <w:r w:rsidR="003C01C7">
        <w:rPr>
          <w:rFonts w:ascii="Times New Roman" w:hAnsi="Times New Roman" w:cs="Times New Roman"/>
          <w:sz w:val="28"/>
          <w:szCs w:val="28"/>
        </w:rPr>
        <w:t xml:space="preserve">передаёт его должностному лицу, ответственному за осуществление организационного обеспечения деятельности Счётной палаты города Нефтеюганска, в части кадрового обеспечения, которое </w:t>
      </w:r>
      <w:r w:rsidRPr="00CE3472">
        <w:rPr>
          <w:rFonts w:ascii="Times New Roman" w:hAnsi="Times New Roman" w:cs="Times New Roman"/>
          <w:sz w:val="28"/>
          <w:szCs w:val="28"/>
        </w:rPr>
        <w:t xml:space="preserve">готовит служебную записку о наличии (отсутствии) возможности возникновения конфликта интересов и необходимости (отсутствие необходимости) рассмотрения уведомления на заседании комиссии по соблюдению требований к служебному поведению муниципальных служащих </w:t>
      </w:r>
      <w:r w:rsidR="00B46E0A">
        <w:rPr>
          <w:rFonts w:ascii="Times New Roman" w:hAnsi="Times New Roman" w:cs="Times New Roman"/>
          <w:sz w:val="28"/>
          <w:szCs w:val="28"/>
        </w:rPr>
        <w:t>Счётной палаты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proofErr w:type="gramEnd"/>
      <w:r w:rsidRPr="00CE3472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Комиссия), и направляет е</w:t>
      </w:r>
      <w:r w:rsidR="00B46E0A">
        <w:rPr>
          <w:rFonts w:ascii="Times New Roman" w:hAnsi="Times New Roman" w:cs="Times New Roman"/>
          <w:sz w:val="28"/>
          <w:szCs w:val="28"/>
        </w:rPr>
        <w:t>ё Председателю</w:t>
      </w:r>
      <w:r w:rsidRPr="00CE3472">
        <w:rPr>
          <w:rFonts w:ascii="Times New Roman" w:hAnsi="Times New Roman" w:cs="Times New Roman"/>
          <w:sz w:val="28"/>
          <w:szCs w:val="28"/>
        </w:rPr>
        <w:t xml:space="preserve"> вместе с уведомлением.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8. </w:t>
      </w:r>
      <w:r w:rsidR="00B46E0A">
        <w:rPr>
          <w:rFonts w:ascii="Times New Roman" w:hAnsi="Times New Roman" w:cs="Times New Roman"/>
          <w:sz w:val="28"/>
          <w:szCs w:val="28"/>
        </w:rPr>
        <w:t>Председатель</w:t>
      </w:r>
      <w:r w:rsidRPr="00CE3472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получения уведомления и служебной записки</w:t>
      </w:r>
      <w:r w:rsidR="00B46E0A">
        <w:rPr>
          <w:rFonts w:ascii="Times New Roman" w:hAnsi="Times New Roman" w:cs="Times New Roman"/>
          <w:sz w:val="28"/>
          <w:szCs w:val="28"/>
        </w:rPr>
        <w:t xml:space="preserve">, указанной в пункте 7 настоящего Порядка, </w:t>
      </w:r>
      <w:r w:rsidRPr="00CE3472">
        <w:rPr>
          <w:rFonts w:ascii="Times New Roman" w:hAnsi="Times New Roman" w:cs="Times New Roman"/>
          <w:sz w:val="28"/>
          <w:szCs w:val="28"/>
        </w:rPr>
        <w:t>направляет</w:t>
      </w:r>
      <w:r w:rsidR="00B46E0A">
        <w:rPr>
          <w:rFonts w:ascii="Times New Roman" w:hAnsi="Times New Roman" w:cs="Times New Roman"/>
          <w:sz w:val="28"/>
          <w:szCs w:val="28"/>
        </w:rPr>
        <w:t xml:space="preserve"> их</w:t>
      </w:r>
      <w:r w:rsidRPr="00CE3472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="00B46E0A">
        <w:rPr>
          <w:rFonts w:ascii="Times New Roman" w:hAnsi="Times New Roman" w:cs="Times New Roman"/>
          <w:sz w:val="28"/>
          <w:szCs w:val="28"/>
        </w:rPr>
        <w:t>к</w:t>
      </w:r>
      <w:r w:rsidRPr="00CE3472">
        <w:rPr>
          <w:rFonts w:ascii="Times New Roman" w:hAnsi="Times New Roman" w:cs="Times New Roman"/>
          <w:sz w:val="28"/>
          <w:szCs w:val="28"/>
        </w:rPr>
        <w:t>омиссией</w:t>
      </w:r>
      <w:r w:rsidR="00B46E0A" w:rsidRPr="00B46E0A">
        <w:rPr>
          <w:rFonts w:ascii="Times New Roman" w:hAnsi="Times New Roman" w:cs="Times New Roman"/>
          <w:sz w:val="28"/>
          <w:szCs w:val="28"/>
        </w:rPr>
        <w:t xml:space="preserve"> </w:t>
      </w:r>
      <w:r w:rsidR="00B46E0A" w:rsidRPr="007859C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B46E0A">
        <w:rPr>
          <w:rFonts w:ascii="Times New Roman" w:hAnsi="Times New Roman" w:cs="Times New Roman"/>
          <w:sz w:val="28"/>
          <w:szCs w:val="28"/>
        </w:rPr>
        <w:t>Счётной палаты</w:t>
      </w:r>
      <w:r w:rsidR="00B46E0A"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(далее - Комиссия).</w:t>
      </w:r>
    </w:p>
    <w:p w:rsidR="00026162" w:rsidRPr="00CE3472" w:rsidRDefault="00B46E0A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>9</w:t>
      </w:r>
      <w:r w:rsidR="00026162" w:rsidRPr="0038571B">
        <w:rPr>
          <w:rFonts w:ascii="Times New Roman" w:hAnsi="Times New Roman" w:cs="Times New Roman"/>
          <w:sz w:val="28"/>
          <w:szCs w:val="28"/>
        </w:rPr>
        <w:t xml:space="preserve">. Комиссия рассматривает направленное </w:t>
      </w:r>
      <w:r w:rsidRPr="0038571B">
        <w:rPr>
          <w:rFonts w:ascii="Times New Roman" w:hAnsi="Times New Roman" w:cs="Times New Roman"/>
          <w:sz w:val="28"/>
          <w:szCs w:val="28"/>
        </w:rPr>
        <w:t>Председателем</w:t>
      </w:r>
      <w:r w:rsidR="00026162" w:rsidRPr="0038571B">
        <w:rPr>
          <w:rFonts w:ascii="Times New Roman" w:hAnsi="Times New Roman" w:cs="Times New Roman"/>
          <w:sz w:val="28"/>
          <w:szCs w:val="28"/>
        </w:rPr>
        <w:t xml:space="preserve"> уведомление не позднее семи дней со дня его поступления в Комиссию.</w:t>
      </w:r>
    </w:p>
    <w:p w:rsidR="00026162" w:rsidRPr="00CE3472" w:rsidRDefault="00026162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1</w:t>
      </w:r>
      <w:r w:rsidR="0038571B">
        <w:rPr>
          <w:rFonts w:ascii="Times New Roman" w:hAnsi="Times New Roman" w:cs="Times New Roman"/>
          <w:sz w:val="28"/>
          <w:szCs w:val="28"/>
        </w:rPr>
        <w:t>0</w:t>
      </w:r>
      <w:r w:rsidRPr="00CE3472">
        <w:rPr>
          <w:rFonts w:ascii="Times New Roman" w:hAnsi="Times New Roman" w:cs="Times New Roman"/>
          <w:sz w:val="28"/>
          <w:szCs w:val="28"/>
        </w:rPr>
        <w:t xml:space="preserve">. О принятом </w:t>
      </w:r>
      <w:r w:rsidR="0038571B">
        <w:rPr>
          <w:rFonts w:ascii="Times New Roman" w:hAnsi="Times New Roman" w:cs="Times New Roman"/>
          <w:sz w:val="28"/>
          <w:szCs w:val="28"/>
        </w:rPr>
        <w:t>Комиссией</w:t>
      </w:r>
      <w:r w:rsidRPr="00CE3472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="0038571B">
        <w:rPr>
          <w:rFonts w:ascii="Times New Roman" w:hAnsi="Times New Roman" w:cs="Times New Roman"/>
          <w:sz w:val="28"/>
          <w:szCs w:val="28"/>
        </w:rPr>
        <w:t>должностно</w:t>
      </w:r>
      <w:r w:rsidR="0038571B">
        <w:rPr>
          <w:rFonts w:ascii="Times New Roman" w:hAnsi="Times New Roman" w:cs="Times New Roman"/>
          <w:sz w:val="28"/>
          <w:szCs w:val="28"/>
        </w:rPr>
        <w:t>е</w:t>
      </w:r>
      <w:r w:rsidR="0038571B">
        <w:rPr>
          <w:rFonts w:ascii="Times New Roman" w:hAnsi="Times New Roman" w:cs="Times New Roman"/>
          <w:sz w:val="28"/>
          <w:szCs w:val="28"/>
        </w:rPr>
        <w:t xml:space="preserve"> лиц</w:t>
      </w:r>
      <w:r w:rsidR="0038571B">
        <w:rPr>
          <w:rFonts w:ascii="Times New Roman" w:hAnsi="Times New Roman" w:cs="Times New Roman"/>
          <w:sz w:val="28"/>
          <w:szCs w:val="28"/>
        </w:rPr>
        <w:t>о</w:t>
      </w:r>
      <w:r w:rsidR="0038571B">
        <w:rPr>
          <w:rFonts w:ascii="Times New Roman" w:hAnsi="Times New Roman" w:cs="Times New Roman"/>
          <w:sz w:val="28"/>
          <w:szCs w:val="28"/>
        </w:rPr>
        <w:t>, ответственно</w:t>
      </w:r>
      <w:r w:rsidR="0038571B">
        <w:rPr>
          <w:rFonts w:ascii="Times New Roman" w:hAnsi="Times New Roman" w:cs="Times New Roman"/>
          <w:sz w:val="28"/>
          <w:szCs w:val="28"/>
        </w:rPr>
        <w:t>е</w:t>
      </w:r>
      <w:r w:rsidR="0038571B">
        <w:rPr>
          <w:rFonts w:ascii="Times New Roman" w:hAnsi="Times New Roman" w:cs="Times New Roman"/>
          <w:sz w:val="28"/>
          <w:szCs w:val="28"/>
        </w:rPr>
        <w:t xml:space="preserve"> за осуществление организационного обеспечения деятельности Счётной палаты города Нефтеюганска, в части кадрового обеспечения</w:t>
      </w:r>
      <w:r w:rsidR="0038571B">
        <w:rPr>
          <w:rFonts w:ascii="Times New Roman" w:hAnsi="Times New Roman" w:cs="Times New Roman"/>
          <w:sz w:val="28"/>
          <w:szCs w:val="28"/>
        </w:rPr>
        <w:t>,</w:t>
      </w:r>
      <w:r w:rsidR="0038571B" w:rsidRPr="00CE3472">
        <w:rPr>
          <w:rFonts w:ascii="Times New Roman" w:hAnsi="Times New Roman" w:cs="Times New Roman"/>
          <w:sz w:val="28"/>
          <w:szCs w:val="28"/>
        </w:rPr>
        <w:t xml:space="preserve"> </w:t>
      </w:r>
      <w:r w:rsidRPr="00CE3472">
        <w:rPr>
          <w:rFonts w:ascii="Times New Roman" w:hAnsi="Times New Roman" w:cs="Times New Roman"/>
          <w:sz w:val="28"/>
          <w:szCs w:val="28"/>
        </w:rPr>
        <w:t>письменно информирует муниципального служащего в течение двух рабочих дней со дня принятия решения.</w:t>
      </w:r>
    </w:p>
    <w:p w:rsidR="00026162" w:rsidRPr="00CE3472" w:rsidRDefault="0038571B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26162" w:rsidRPr="00CE3472">
        <w:rPr>
          <w:rFonts w:ascii="Times New Roman" w:hAnsi="Times New Roman" w:cs="Times New Roman"/>
          <w:sz w:val="28"/>
          <w:szCs w:val="28"/>
        </w:rPr>
        <w:t>. Каждый случай предполагаемых изменений (дополнений) вида деятельности, характера, места или других условий иной оплачиваемой работы, выполняемой муниципальным служащим, требует отдельного уведомления и рассмотрения в соответствии с настоящим Порядком.</w:t>
      </w:r>
    </w:p>
    <w:p w:rsidR="00026162" w:rsidRPr="00CE3472" w:rsidRDefault="0038571B" w:rsidP="00CE3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26162" w:rsidRPr="00CE3472">
        <w:rPr>
          <w:rFonts w:ascii="Times New Roman" w:hAnsi="Times New Roman" w:cs="Times New Roman"/>
          <w:sz w:val="28"/>
          <w:szCs w:val="28"/>
        </w:rPr>
        <w:t xml:space="preserve">. Уведомление муниципального служащего о намерении выполнять иную оплачиваемую работу с соответствующим решением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26162" w:rsidRPr="00CE3472">
        <w:rPr>
          <w:rFonts w:ascii="Times New Roman" w:hAnsi="Times New Roman" w:cs="Times New Roman"/>
          <w:sz w:val="28"/>
          <w:szCs w:val="28"/>
        </w:rPr>
        <w:t xml:space="preserve"> приобщаются к личному делу муниципального служащего.</w:t>
      </w:r>
    </w:p>
    <w:p w:rsidR="0038571B" w:rsidRDefault="0038571B" w:rsidP="00CE34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6162" w:rsidRPr="00CE3472" w:rsidRDefault="00026162" w:rsidP="00CE34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8571B" w:rsidRDefault="00026162" w:rsidP="00385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  <w:r w:rsidR="0038571B" w:rsidRPr="0038571B">
        <w:rPr>
          <w:rFonts w:ascii="Times New Roman" w:hAnsi="Times New Roman" w:cs="Times New Roman"/>
          <w:sz w:val="28"/>
          <w:szCs w:val="28"/>
        </w:rPr>
        <w:t>председателя Счётной палаты</w:t>
      </w:r>
    </w:p>
    <w:p w:rsidR="0038571B" w:rsidRDefault="0038571B" w:rsidP="00385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>города Нефтеюганска муниципальными служащими</w:t>
      </w:r>
    </w:p>
    <w:p w:rsidR="0038571B" w:rsidRDefault="0038571B" w:rsidP="00385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 xml:space="preserve"> Счётной палаты города Нефтеюганска</w:t>
      </w:r>
    </w:p>
    <w:p w:rsidR="00026162" w:rsidRDefault="0038571B" w:rsidP="00385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</w:p>
    <w:p w:rsidR="0038571B" w:rsidRPr="00CE3472" w:rsidRDefault="0038571B" w:rsidP="00385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571B" w:rsidRDefault="0038571B" w:rsidP="003857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8571B" w:rsidTr="009325A8">
        <w:tc>
          <w:tcPr>
            <w:tcW w:w="4785" w:type="dxa"/>
          </w:tcPr>
          <w:p w:rsidR="0038571B" w:rsidRDefault="0038571B" w:rsidP="0038571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571B" w:rsidRDefault="0038571B" w:rsidP="0038571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Счётной палаты </w:t>
            </w:r>
          </w:p>
          <w:p w:rsidR="0038571B" w:rsidRDefault="0038571B" w:rsidP="0038571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</w:t>
            </w:r>
          </w:p>
          <w:p w:rsidR="000C3999" w:rsidRDefault="009325A8" w:rsidP="0038571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8571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8571B" w:rsidRPr="000C3999" w:rsidRDefault="000C3999" w:rsidP="000C39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8571B" w:rsidRPr="000C3999">
              <w:rPr>
                <w:rFonts w:ascii="Times New Roman" w:hAnsi="Times New Roman" w:cs="Times New Roman"/>
              </w:rPr>
              <w:t>(Ф.И.О.)</w:t>
            </w:r>
          </w:p>
          <w:p w:rsidR="000C3999" w:rsidRPr="00CE3472" w:rsidRDefault="000C3999" w:rsidP="000C3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325A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CE347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C3999" w:rsidRPr="000C3999" w:rsidRDefault="000C3999" w:rsidP="000C3999">
            <w:pPr>
              <w:pStyle w:val="ConsPlusNonformat"/>
              <w:rPr>
                <w:rFonts w:ascii="Times New Roman" w:hAnsi="Times New Roman" w:cs="Times New Roman"/>
              </w:rPr>
            </w:pPr>
            <w:r w:rsidRPr="000C399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9325A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999">
              <w:rPr>
                <w:rFonts w:ascii="Times New Roman" w:hAnsi="Times New Roman" w:cs="Times New Roman"/>
              </w:rPr>
              <w:t xml:space="preserve"> (Ф.И.О. муниципального </w:t>
            </w:r>
            <w:r>
              <w:rPr>
                <w:rFonts w:ascii="Times New Roman" w:hAnsi="Times New Roman" w:cs="Times New Roman"/>
              </w:rPr>
              <w:t>сл</w:t>
            </w:r>
            <w:r w:rsidRPr="000C3999">
              <w:rPr>
                <w:rFonts w:ascii="Times New Roman" w:hAnsi="Times New Roman" w:cs="Times New Roman"/>
              </w:rPr>
              <w:t>ужащего)</w:t>
            </w:r>
          </w:p>
          <w:p w:rsidR="000C3999" w:rsidRPr="00CE3472" w:rsidRDefault="009325A8" w:rsidP="000C3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</w:t>
            </w:r>
            <w:r w:rsidR="000C3999" w:rsidRPr="00CE347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C3999" w:rsidRPr="000C3999" w:rsidRDefault="000C3999" w:rsidP="000C399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C3999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C3999">
              <w:rPr>
                <w:rFonts w:ascii="Times New Roman" w:hAnsi="Times New Roman" w:cs="Times New Roman"/>
              </w:rPr>
              <w:t xml:space="preserve">    (должность)</w:t>
            </w:r>
          </w:p>
          <w:p w:rsidR="009325A8" w:rsidRDefault="009325A8" w:rsidP="000C399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___________________________</w:t>
            </w:r>
            <w:r w:rsidR="000C3999" w:rsidRPr="009325A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0C3999" w:rsidRPr="009325A8" w:rsidRDefault="009325A8" w:rsidP="000C399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0C3999" w:rsidRPr="009325A8">
              <w:rPr>
                <w:rFonts w:ascii="Times New Roman" w:hAnsi="Times New Roman" w:cs="Times New Roman"/>
              </w:rPr>
              <w:t>(место жительства, телефон)</w:t>
            </w:r>
          </w:p>
          <w:p w:rsidR="0038571B" w:rsidRDefault="0038571B" w:rsidP="0038571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162" w:rsidRPr="00CE3472" w:rsidRDefault="00026162" w:rsidP="00932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CE347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6162" w:rsidRPr="00CE3472" w:rsidRDefault="00026162" w:rsidP="00932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026162" w:rsidRPr="00CE3472" w:rsidRDefault="00026162" w:rsidP="00932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работы) </w:t>
      </w:r>
      <w:hyperlink w:anchor="P150" w:history="1">
        <w:r w:rsidRPr="00CE3472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026162" w:rsidRPr="00CE3472" w:rsidRDefault="00026162" w:rsidP="00385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В  соответствии  с </w:t>
      </w:r>
      <w:hyperlink r:id="rId12" w:history="1">
        <w:r w:rsidRPr="00FA0589">
          <w:rPr>
            <w:rFonts w:ascii="Times New Roman" w:eastAsiaTheme="minorHAnsi" w:hAnsi="Times New Roman" w:cs="Times New Roman"/>
            <w:b w:val="0"/>
            <w:bCs w:val="0"/>
            <w:color w:val="auto"/>
            <w:lang w:eastAsia="en-US"/>
          </w:rPr>
          <w:t>частью 2 статьи 11</w:t>
        </w:r>
      </w:hyperlink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Федерального закона от 02.03.2007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№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25-ФЗ 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  муниципальной  службе  в  Российской  Федерации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уведомляю о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намерении выполнять иную оплачиваемую работу с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br/>
        <w:t>«__»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_________ 20___ г.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«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__________ 20___ г. (либо на неопределенный срок) </w:t>
      </w:r>
      <w:proofErr w:type="gramStart"/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</w:t>
      </w:r>
      <w:proofErr w:type="gramEnd"/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: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</w:t>
      </w:r>
    </w:p>
    <w:p w:rsid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</w:pPr>
      <w:proofErr w:type="gramStart"/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>(полное наименование организации или Ф.И.О. физического лица, с которым  заключается договор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о выполнении иной оплачиваемой </w:t>
      </w:r>
      <w:proofErr w:type="gramEnd"/>
    </w:p>
    <w:p w:rsidR="00FA0589" w:rsidRPr="00FA0589" w:rsidRDefault="00FA0589" w:rsidP="00FA0589">
      <w:pPr>
        <w:rPr>
          <w:rFonts w:eastAsiaTheme="minorHAnsi"/>
          <w:lang w:eastAsia="en-US"/>
        </w:rPr>
      </w:pPr>
    </w:p>
    <w:p w:rsid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___________________________________________________________________________________________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>работы, адрес)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Условия работы: по трудовому договору, гражданско-правовому договору</w:t>
      </w:r>
    </w:p>
    <w:p w:rsid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(нужное подчеркнуть)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Работа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        (конкретная работа или трудовая функция, график работы)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</w:t>
      </w:r>
    </w:p>
    <w:p w:rsid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</w:t>
      </w:r>
    </w:p>
    <w:p w:rsidR="00FA0589" w:rsidRPr="00FA0589" w:rsidRDefault="00FA0589" w:rsidP="00FA0589">
      <w:pPr>
        <w:rPr>
          <w:rFonts w:eastAsiaTheme="minorHAnsi"/>
          <w:lang w:eastAsia="en-US"/>
        </w:rPr>
      </w:pP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будет  выполняться  в  свободное  от основной работы время и не повлечет </w:t>
      </w:r>
      <w:proofErr w:type="gramStart"/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за</w:t>
      </w:r>
      <w:proofErr w:type="gramEnd"/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собой конфликт интересов.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Приложение: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      (копии документов, подтверждающих установление трудовых,  гражданско-правовых отношений  (при наличии))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lastRenderedPageBreak/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При   выполнении   указанной   работы   обязуюсь   соблюдать   запреты,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предусмотренные  </w:t>
      </w:r>
      <w:hyperlink r:id="rId13" w:history="1">
        <w:r w:rsidRPr="00FA0589">
          <w:rPr>
            <w:rFonts w:ascii="Times New Roman" w:eastAsiaTheme="minorHAnsi" w:hAnsi="Times New Roman" w:cs="Times New Roman"/>
            <w:b w:val="0"/>
            <w:bCs w:val="0"/>
            <w:color w:val="auto"/>
            <w:lang w:eastAsia="en-US"/>
          </w:rPr>
          <w:t>статьей  14</w:t>
        </w:r>
      </w:hyperlink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Феде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рального  закона от 02.03.2007 №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25-ФЗ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муниципальной  службе  в  Российской  Федерации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.</w:t>
      </w:r>
    </w:p>
    <w:p w:rsidR="00FE18A1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При  рассмотрении  настоящего  уведомления  на  заседании  комиссии  по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соблюдению  требований  к  служебному  поведению  муниципальных  служащих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Счётной палаты города Нефтеюганска 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урегулированию   конфликта   интересов   </w:t>
      </w:r>
      <w:proofErr w:type="gramStart"/>
      <w:r w:rsidRPr="00FE18A1">
        <w:rPr>
          <w:rFonts w:ascii="Times New Roman" w:eastAsiaTheme="minorHAnsi" w:hAnsi="Times New Roman" w:cs="Times New Roman"/>
          <w:b w:val="0"/>
          <w:bCs w:val="0"/>
          <w:color w:val="auto"/>
          <w:u w:val="single"/>
          <w:lang w:eastAsia="en-US"/>
        </w:rPr>
        <w:t>намереваюсь</w:t>
      </w:r>
      <w:proofErr w:type="gramEnd"/>
      <w:r w:rsidRPr="00FE18A1">
        <w:rPr>
          <w:rFonts w:ascii="Times New Roman" w:eastAsiaTheme="minorHAnsi" w:hAnsi="Times New Roman" w:cs="Times New Roman"/>
          <w:b w:val="0"/>
          <w:bCs w:val="0"/>
          <w:color w:val="auto"/>
          <w:u w:val="single"/>
          <w:lang w:eastAsia="en-US"/>
        </w:rPr>
        <w:t>/не  намереваюсь</w:t>
      </w: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</w:p>
    <w:p w:rsidR="00FA0589" w:rsidRPr="00FA0589" w:rsidRDefault="00FE18A1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Pr="00FE18A1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>(нужное подчеркнуть)</w:t>
      </w:r>
      <w:r w:rsidR="00FA0589"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</w:p>
    <w:p w:rsidR="00FA0589" w:rsidRPr="00FE18A1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   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присутствовать</w:t>
      </w:r>
      <w:r w:rsidR="00FE18A1" w:rsidRPr="00FE18A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FE18A1"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лично</w:t>
      </w:r>
      <w:r w:rsidR="00FE18A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.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FA0589" w:rsidRPr="00FA0589" w:rsidRDefault="00FE18A1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="00FA0589"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  <w:r w:rsidR="00FA0589"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__________ 20___ г.                 _____________   _________________</w:t>
      </w:r>
    </w:p>
    <w:p w:rsidR="00FA0589" w:rsidRPr="00FE18A1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</w:pPr>
      <w:r w:rsidRPr="00FE18A1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                                        </w:t>
      </w:r>
      <w:r w:rsidR="00FE18A1" w:rsidRPr="00FE18A1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               </w:t>
      </w:r>
      <w:r w:rsidR="00FE18A1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                                                               </w:t>
      </w:r>
      <w:r w:rsidR="00FE18A1" w:rsidRPr="00FE18A1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 </w:t>
      </w:r>
      <w:r w:rsidRPr="00FE18A1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  (подпись)       </w:t>
      </w:r>
      <w:r w:rsidR="00FE18A1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                                    </w:t>
      </w:r>
      <w:r w:rsidRPr="00FE18A1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eastAsia="en-US"/>
        </w:rPr>
        <w:t xml:space="preserve">  (Ф.И.О.)</w:t>
      </w:r>
    </w:p>
    <w:p w:rsidR="00FA0589" w:rsidRPr="00FA0589" w:rsidRDefault="00FA0589" w:rsidP="00FA058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026162" w:rsidRPr="009325A8" w:rsidRDefault="00FA0589" w:rsidP="00FE18A1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</w:rPr>
      </w:pPr>
      <w:r w:rsidRPr="00FA058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</w:t>
      </w:r>
    </w:p>
    <w:p w:rsidR="00026162" w:rsidRPr="009325A8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Pr="009325A8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Pr="00CE3472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Pr="00FE18A1" w:rsidRDefault="00FE18A1" w:rsidP="00FE18A1">
      <w:pPr>
        <w:jc w:val="right"/>
        <w:rPr>
          <w:szCs w:val="28"/>
        </w:rPr>
      </w:pPr>
    </w:p>
    <w:p w:rsidR="00FE18A1" w:rsidRDefault="00FE18A1" w:rsidP="00FE18A1">
      <w:pPr>
        <w:jc w:val="right"/>
        <w:rPr>
          <w:szCs w:val="28"/>
        </w:rPr>
        <w:sectPr w:rsidR="00FE18A1" w:rsidSect="00FE18A1">
          <w:pgSz w:w="11905" w:h="16838"/>
          <w:pgMar w:top="1134" w:right="850" w:bottom="1134" w:left="1701" w:header="0" w:footer="0" w:gutter="0"/>
          <w:cols w:space="720"/>
          <w:docGrid w:linePitch="381"/>
        </w:sectPr>
      </w:pPr>
    </w:p>
    <w:p w:rsidR="00FE18A1" w:rsidRDefault="00FE18A1" w:rsidP="00FE18A1">
      <w:pPr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FE18A1" w:rsidRPr="00FE18A1" w:rsidRDefault="00FE18A1" w:rsidP="00FE18A1">
      <w:pPr>
        <w:jc w:val="right"/>
        <w:rPr>
          <w:szCs w:val="28"/>
        </w:rPr>
      </w:pPr>
      <w:r w:rsidRPr="00FE18A1">
        <w:rPr>
          <w:szCs w:val="28"/>
        </w:rPr>
        <w:t>к Порядку уведомления председателя Счётной палаты</w:t>
      </w:r>
    </w:p>
    <w:p w:rsidR="00FE18A1" w:rsidRPr="00FE18A1" w:rsidRDefault="00FE18A1" w:rsidP="00FE18A1">
      <w:pPr>
        <w:jc w:val="right"/>
        <w:rPr>
          <w:szCs w:val="28"/>
        </w:rPr>
      </w:pPr>
      <w:r w:rsidRPr="00FE18A1">
        <w:rPr>
          <w:szCs w:val="28"/>
        </w:rPr>
        <w:t>города Нефтеюганска муниципальными служащими</w:t>
      </w:r>
    </w:p>
    <w:p w:rsidR="00FE18A1" w:rsidRPr="00FE18A1" w:rsidRDefault="00FE18A1" w:rsidP="00FE18A1">
      <w:pPr>
        <w:jc w:val="right"/>
        <w:rPr>
          <w:szCs w:val="28"/>
        </w:rPr>
      </w:pPr>
      <w:r w:rsidRPr="00FE18A1">
        <w:rPr>
          <w:szCs w:val="28"/>
        </w:rPr>
        <w:t xml:space="preserve"> Счётной палаты города Нефтеюганска</w:t>
      </w:r>
    </w:p>
    <w:p w:rsidR="00FE18A1" w:rsidRPr="00FE18A1" w:rsidRDefault="00FE18A1" w:rsidP="00FE18A1">
      <w:pPr>
        <w:jc w:val="right"/>
        <w:rPr>
          <w:szCs w:val="28"/>
        </w:rPr>
      </w:pPr>
      <w:r w:rsidRPr="00FE18A1">
        <w:rPr>
          <w:szCs w:val="28"/>
        </w:rPr>
        <w:t xml:space="preserve">                                          о намерении выполнять иную оплачиваемую работу</w:t>
      </w:r>
    </w:p>
    <w:p w:rsidR="00FE18A1" w:rsidRPr="00FE18A1" w:rsidRDefault="00FE18A1" w:rsidP="00FE18A1">
      <w:pPr>
        <w:rPr>
          <w:szCs w:val="28"/>
        </w:rPr>
      </w:pPr>
    </w:p>
    <w:p w:rsidR="00FE18A1" w:rsidRPr="00FE18A1" w:rsidRDefault="00FE18A1" w:rsidP="00FE18A1">
      <w:pPr>
        <w:rPr>
          <w:szCs w:val="28"/>
        </w:rPr>
      </w:pPr>
    </w:p>
    <w:p w:rsidR="00FE18A1" w:rsidRPr="00FE18A1" w:rsidRDefault="00FE18A1" w:rsidP="00FE18A1">
      <w:pPr>
        <w:jc w:val="center"/>
        <w:rPr>
          <w:szCs w:val="28"/>
        </w:rPr>
      </w:pPr>
      <w:r w:rsidRPr="00FE18A1">
        <w:rPr>
          <w:szCs w:val="28"/>
        </w:rPr>
        <w:t>Журнал</w:t>
      </w:r>
    </w:p>
    <w:p w:rsidR="00FE18A1" w:rsidRPr="00FE18A1" w:rsidRDefault="00FE18A1" w:rsidP="00FE18A1">
      <w:pPr>
        <w:jc w:val="center"/>
        <w:rPr>
          <w:szCs w:val="28"/>
        </w:rPr>
      </w:pPr>
      <w:r w:rsidRPr="00FE18A1">
        <w:rPr>
          <w:szCs w:val="28"/>
        </w:rPr>
        <w:t xml:space="preserve">регистрации </w:t>
      </w:r>
      <w:proofErr w:type="gramStart"/>
      <w:r w:rsidRPr="00FE18A1">
        <w:rPr>
          <w:szCs w:val="28"/>
        </w:rPr>
        <w:t xml:space="preserve">уведомлений </w:t>
      </w:r>
      <w:r>
        <w:rPr>
          <w:szCs w:val="28"/>
        </w:rPr>
        <w:t>председателя Счётной палаты города Нефтеюганска</w:t>
      </w:r>
      <w:proofErr w:type="gramEnd"/>
      <w:r>
        <w:rPr>
          <w:szCs w:val="28"/>
        </w:rPr>
        <w:t xml:space="preserve"> </w:t>
      </w:r>
      <w:r w:rsidRPr="00FE18A1">
        <w:rPr>
          <w:szCs w:val="28"/>
        </w:rPr>
        <w:t>муниципальными служащими</w:t>
      </w:r>
    </w:p>
    <w:p w:rsidR="00FE18A1" w:rsidRPr="00FE18A1" w:rsidRDefault="00FE18A1" w:rsidP="00FE18A1">
      <w:pPr>
        <w:jc w:val="center"/>
        <w:rPr>
          <w:szCs w:val="28"/>
        </w:rPr>
      </w:pPr>
      <w:r>
        <w:rPr>
          <w:szCs w:val="28"/>
        </w:rPr>
        <w:t>Счётной палаты города Нефтеюганска</w:t>
      </w:r>
      <w:r w:rsidR="00E820E8" w:rsidRPr="00E820E8">
        <w:rPr>
          <w:szCs w:val="28"/>
        </w:rPr>
        <w:t xml:space="preserve"> </w:t>
      </w:r>
      <w:r w:rsidR="00E820E8" w:rsidRPr="00FE18A1">
        <w:rPr>
          <w:szCs w:val="28"/>
        </w:rPr>
        <w:t>о намерении выполнять иную оплачиваемую работу</w:t>
      </w:r>
    </w:p>
    <w:tbl>
      <w:tblPr>
        <w:tblpPr w:leftFromText="180" w:rightFromText="180" w:vertAnchor="page" w:horzAnchor="margin" w:tblpXSpec="center" w:tblpY="5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474"/>
        <w:gridCol w:w="2013"/>
        <w:gridCol w:w="1984"/>
        <w:gridCol w:w="2098"/>
        <w:gridCol w:w="1871"/>
        <w:gridCol w:w="1474"/>
        <w:gridCol w:w="1474"/>
      </w:tblGrid>
      <w:tr w:rsidR="00E820E8" w:rsidRPr="00CE3472" w:rsidTr="00E820E8">
        <w:tc>
          <w:tcPr>
            <w:tcW w:w="539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013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представившего уведомление</w:t>
            </w:r>
          </w:p>
        </w:tc>
        <w:tc>
          <w:tcPr>
            <w:tcW w:w="1984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2098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в которой муниципальный служащий намерен осуществлять иную оплачиваемую работу, должность</w:t>
            </w:r>
          </w:p>
        </w:tc>
        <w:tc>
          <w:tcPr>
            <w:tcW w:w="1871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принявшего уведомление</w:t>
            </w:r>
          </w:p>
        </w:tc>
        <w:tc>
          <w:tcPr>
            <w:tcW w:w="1474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принявшего уведомление</w:t>
            </w:r>
          </w:p>
        </w:tc>
        <w:tc>
          <w:tcPr>
            <w:tcW w:w="1474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в получении копии уведомления</w:t>
            </w:r>
          </w:p>
        </w:tc>
      </w:tr>
      <w:tr w:rsidR="00E820E8" w:rsidRPr="00CE3472" w:rsidTr="00E820E8">
        <w:tc>
          <w:tcPr>
            <w:tcW w:w="539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21902" w:rsidRPr="00CE3472" w:rsidRDefault="00721902" w:rsidP="00E820E8">
      <w:pPr>
        <w:jc w:val="center"/>
        <w:rPr>
          <w:szCs w:val="28"/>
        </w:rPr>
      </w:pPr>
      <w:bookmarkStart w:id="2" w:name="_GoBack"/>
      <w:bookmarkEnd w:id="2"/>
    </w:p>
    <w:sectPr w:rsidR="00721902" w:rsidRPr="00CE3472" w:rsidSect="00FE18A1">
      <w:pgSz w:w="16838" w:h="11905" w:orient="landscape"/>
      <w:pgMar w:top="1701" w:right="1134" w:bottom="851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62"/>
    <w:rsid w:val="00026162"/>
    <w:rsid w:val="000C3999"/>
    <w:rsid w:val="0038571B"/>
    <w:rsid w:val="003C01C7"/>
    <w:rsid w:val="006C3B89"/>
    <w:rsid w:val="00721902"/>
    <w:rsid w:val="009325A8"/>
    <w:rsid w:val="00B46E0A"/>
    <w:rsid w:val="00CE3472"/>
    <w:rsid w:val="00E820E8"/>
    <w:rsid w:val="00F84B2E"/>
    <w:rsid w:val="00FA0589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6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E3472"/>
  </w:style>
  <w:style w:type="table" w:styleId="a5">
    <w:name w:val="Table Grid"/>
    <w:basedOn w:val="a1"/>
    <w:uiPriority w:val="59"/>
    <w:rsid w:val="0038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6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E3472"/>
  </w:style>
  <w:style w:type="table" w:styleId="a5">
    <w:name w:val="Table Grid"/>
    <w:basedOn w:val="a1"/>
    <w:uiPriority w:val="59"/>
    <w:rsid w:val="0038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199CC27789EBB6B11949644C65A1A87480206923801E08DD20C2E1E7EA383B3E9CBD47D7CBE40AEC5F904FA321B28EF41BEF60B57150110OAO" TargetMode="External"/><Relationship Id="rId13" Type="http://schemas.openxmlformats.org/officeDocument/2006/relationships/hyperlink" Target="consultantplus://offline/ref=FED4F18634B6EB4A0F4C511AC0A05495CA09FA9A85B9A754E527DEA15BD2238CCECE19CA6817C24542E09E987CA5B2705EAECCF74B335BB5P6D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0199CC27789EBB6B118A9B52AA0D1583415C029B3B0CB1D0820A79412EA5D6F3A9CD812C38E945A5CFB355BD79142BEC15ODO" TargetMode="External"/><Relationship Id="rId12" Type="http://schemas.openxmlformats.org/officeDocument/2006/relationships/hyperlink" Target="consultantplus://offline/ref=FED4F18634B6EB4A0F4C511AC0A05495CA09FA9A85B9A754E527DEA15BD2238CCECE19CA6817C14D4EE09E987CA5B2705EAECCF74B335BB5P6D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199CC27789EBB6B11949644C65A1A87480206923801E08DD20C2E1E7EA383B3E9CBD47D7CBE40AEC5F904FA321B28EF41BEF60B57150110OAO" TargetMode="External"/><Relationship Id="rId11" Type="http://schemas.openxmlformats.org/officeDocument/2006/relationships/hyperlink" Target="consultantplus://offline/ref=B00199CC27789EBB6B11949644C65A1A87480206923801E08DD20C2E1E7EA383B3E9CBD07977E819E29BA056BF791628F05DBEF711O7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0199CC27789EBB6B11949644C65A1A87480206923801E08DD20C2E1E7EA383B3E9CBD47D7CBD48A2C5F904FA321B28EF41BEF60B57150110O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0199CC27789EBB6B11949644C65A1A87480206923801E08DD20C2E1E7EA383B3E9CBD47D7CBC4FAEC5F904FA321B28EF41BEF60B57150110O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Счетная палата</cp:lastModifiedBy>
  <cp:revision>3</cp:revision>
  <dcterms:created xsi:type="dcterms:W3CDTF">2022-03-31T14:14:00Z</dcterms:created>
  <dcterms:modified xsi:type="dcterms:W3CDTF">2022-04-07T10:24:00Z</dcterms:modified>
</cp:coreProperties>
</file>