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1D31F5">
        <w:tc>
          <w:tcPr>
            <w:tcW w:w="4814" w:type="dxa"/>
          </w:tcPr>
          <w:p w:rsidR="00160776" w:rsidRPr="000E1189" w:rsidRDefault="00160776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СП- </w:t>
            </w:r>
            <w:r w:rsidR="0056760D">
              <w:rPr>
                <w:sz w:val="28"/>
                <w:szCs w:val="28"/>
              </w:rPr>
              <w:t>109</w:t>
            </w:r>
            <w:r w:rsidRPr="000E1189">
              <w:rPr>
                <w:sz w:val="28"/>
                <w:szCs w:val="28"/>
              </w:rPr>
              <w:t>-2</w:t>
            </w:r>
          </w:p>
          <w:p w:rsidR="00084D0D" w:rsidRPr="000E1189" w:rsidRDefault="00160776" w:rsidP="005232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 xml:space="preserve">от </w:t>
            </w:r>
            <w:r w:rsidR="000E1189" w:rsidRPr="000E1189">
              <w:rPr>
                <w:sz w:val="28"/>
                <w:szCs w:val="28"/>
              </w:rPr>
              <w:t>24</w:t>
            </w:r>
            <w:r w:rsidRPr="000E1189">
              <w:rPr>
                <w:sz w:val="28"/>
                <w:szCs w:val="28"/>
              </w:rPr>
              <w:t>.0</w:t>
            </w:r>
            <w:r w:rsidR="00F12887" w:rsidRPr="000E1189">
              <w:rPr>
                <w:sz w:val="28"/>
                <w:szCs w:val="28"/>
              </w:rPr>
              <w:t>2</w:t>
            </w:r>
            <w:r w:rsidRPr="000E1189">
              <w:rPr>
                <w:sz w:val="28"/>
                <w:szCs w:val="28"/>
              </w:rPr>
              <w:t xml:space="preserve">.2022 </w:t>
            </w:r>
            <w:r w:rsidR="00084D0D" w:rsidRPr="000E1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F12887" w:rsidRDefault="00084D0D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</w:t>
      </w:r>
      <w:bookmarkStart w:id="0" w:name="_GoBack"/>
      <w:bookmarkEnd w:id="0"/>
      <w:r w:rsidRPr="00F12887">
        <w:rPr>
          <w:rFonts w:ascii="Times New Roman" w:hAnsi="Times New Roman" w:cs="Times New Roman"/>
          <w:sz w:val="28"/>
          <w:szCs w:val="28"/>
        </w:rPr>
        <w:t>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A575A2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575A2">
        <w:rPr>
          <w:rFonts w:ascii="Times New Roman" w:hAnsi="Times New Roman" w:cs="Times New Roman"/>
          <w:sz w:val="28"/>
          <w:szCs w:val="28"/>
        </w:rPr>
        <w:t>51 380,526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75A2">
        <w:rPr>
          <w:rFonts w:ascii="Times New Roman" w:hAnsi="Times New Roman" w:cs="Times New Roman"/>
          <w:sz w:val="28"/>
          <w:szCs w:val="28"/>
        </w:rPr>
        <w:t>, в том числе за счёт средств:</w:t>
      </w:r>
    </w:p>
    <w:p w:rsidR="00A575A2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бюджета в сумме 50 100,526 тыс. рублей;</w:t>
      </w:r>
    </w:p>
    <w:p w:rsidR="00A575A2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 автономного округа в сумме 1 280,000 тыс. рублей.</w:t>
      </w:r>
    </w:p>
    <w:p w:rsidR="00506648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718D6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C718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8D6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>«</w:t>
      </w:r>
      <w:r w:rsidR="00C718D6">
        <w:rPr>
          <w:rFonts w:ascii="Times New Roman" w:hAnsi="Times New Roman" w:cs="Times New Roman"/>
          <w:sz w:val="28"/>
          <w:szCs w:val="28"/>
        </w:rPr>
        <w:t xml:space="preserve">Модернизация и развитие учреждений культуры и организация </w:t>
      </w:r>
      <w:r w:rsidR="00506648">
        <w:rPr>
          <w:rFonts w:ascii="Times New Roman" w:hAnsi="Times New Roman" w:cs="Times New Roman"/>
          <w:sz w:val="28"/>
          <w:szCs w:val="28"/>
        </w:rPr>
        <w:t>обустройства мест массового отдыха населения»</w:t>
      </w:r>
      <w:r w:rsidR="00AE6F4B">
        <w:rPr>
          <w:rFonts w:ascii="Times New Roman" w:hAnsi="Times New Roman" w:cs="Times New Roman"/>
          <w:sz w:val="28"/>
          <w:szCs w:val="28"/>
        </w:rPr>
        <w:t xml:space="preserve"> основным мероприятиям</w:t>
      </w:r>
      <w:r w:rsidR="00506648">
        <w:rPr>
          <w:rFonts w:ascii="Times New Roman" w:hAnsi="Times New Roman" w:cs="Times New Roman"/>
          <w:sz w:val="28"/>
          <w:szCs w:val="28"/>
        </w:rPr>
        <w:t>:</w:t>
      </w:r>
    </w:p>
    <w:p w:rsidR="00506648" w:rsidRDefault="00506648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ответственному исполнителю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>
        <w:rPr>
          <w:rFonts w:ascii="Times New Roman" w:eastAsia="Calibri" w:hAnsi="Times New Roman"/>
          <w:sz w:val="28"/>
          <w:szCs w:val="28"/>
        </w:rPr>
        <w:t>на 3 443,199 тыс. рублей, в том числе за счёт средств бюджета автономного округа в сумме 830,000 рублей</w:t>
      </w:r>
      <w:r w:rsidR="00AE6F4B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местного бюджета в сумме 2 613,199 тыс. рублей.</w:t>
      </w:r>
    </w:p>
    <w:p w:rsidR="00AE6F4B" w:rsidRDefault="00AE6F4B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3.1.2. «Развитие дополнительного образования в сфере культуры»</w:t>
      </w:r>
      <w:r w:rsidR="00A71FB0" w:rsidRPr="00A71FB0">
        <w:rPr>
          <w:rFonts w:ascii="Times New Roman" w:eastAsia="Calibri" w:hAnsi="Times New Roman"/>
          <w:sz w:val="28"/>
          <w:szCs w:val="28"/>
        </w:rPr>
        <w:t xml:space="preserve"> </w:t>
      </w:r>
      <w:r w:rsidR="00A71FB0">
        <w:rPr>
          <w:rFonts w:ascii="Times New Roman" w:eastAsia="Calibri" w:hAnsi="Times New Roman"/>
          <w:sz w:val="28"/>
          <w:szCs w:val="28"/>
        </w:rPr>
        <w:t>ответственному исполнителю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>
        <w:rPr>
          <w:rFonts w:ascii="Times New Roman" w:eastAsia="Calibri" w:hAnsi="Times New Roman"/>
          <w:sz w:val="28"/>
          <w:szCs w:val="28"/>
        </w:rPr>
        <w:t>на 1 725,833 тыс. рублей, в том числе за счёт средств бюджета автономного округа в сумме 450</w:t>
      </w:r>
      <w:r w:rsidR="00180D76">
        <w:rPr>
          <w:rFonts w:ascii="Times New Roman" w:eastAsia="Calibri" w:hAnsi="Times New Roman"/>
          <w:sz w:val="28"/>
          <w:szCs w:val="28"/>
        </w:rPr>
        <w:t>,0</w:t>
      </w:r>
      <w:r>
        <w:rPr>
          <w:rFonts w:ascii="Times New Roman" w:eastAsia="Calibri" w:hAnsi="Times New Roman"/>
          <w:sz w:val="28"/>
          <w:szCs w:val="28"/>
        </w:rPr>
        <w:t xml:space="preserve">00 тыс. рублей, местного бюджета в сумме 1 275,833 тыс. рублей.  </w:t>
      </w:r>
    </w:p>
    <w:p w:rsidR="00736907" w:rsidRDefault="00AE6F4B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Данное увеличение связано с необходимостью средств на</w:t>
      </w:r>
      <w:r w:rsidR="00736907">
        <w:rPr>
          <w:rFonts w:ascii="Times New Roman" w:eastAsia="Calibri" w:hAnsi="Times New Roman"/>
          <w:sz w:val="28"/>
          <w:szCs w:val="28"/>
        </w:rPr>
        <w:t>:</w:t>
      </w:r>
    </w:p>
    <w:p w:rsidR="00736907" w:rsidRDefault="00736907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AE6F4B">
        <w:rPr>
          <w:rFonts w:ascii="Times New Roman" w:eastAsia="Calibri" w:hAnsi="Times New Roman"/>
          <w:sz w:val="28"/>
          <w:szCs w:val="28"/>
        </w:rPr>
        <w:t xml:space="preserve"> доплату до минимального размера оплаты труд</w:t>
      </w:r>
      <w:r>
        <w:rPr>
          <w:rFonts w:ascii="Times New Roman" w:eastAsia="Calibri" w:hAnsi="Times New Roman"/>
          <w:sz w:val="28"/>
          <w:szCs w:val="28"/>
        </w:rPr>
        <w:t>а и начислений на данные выплаты</w:t>
      </w:r>
      <w:r w:rsidR="001E3711">
        <w:rPr>
          <w:rFonts w:ascii="Times New Roman" w:eastAsia="Calibri" w:hAnsi="Times New Roman"/>
          <w:sz w:val="28"/>
          <w:szCs w:val="28"/>
        </w:rPr>
        <w:t xml:space="preserve"> в сумме 409,288 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36907" w:rsidRDefault="00736907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9D5DB0">
        <w:rPr>
          <w:rFonts w:ascii="Times New Roman" w:eastAsia="Calibri" w:hAnsi="Times New Roman"/>
          <w:sz w:val="28"/>
          <w:szCs w:val="28"/>
        </w:rPr>
        <w:t>текущий ремонт</w:t>
      </w:r>
      <w:r w:rsidR="0059149C">
        <w:rPr>
          <w:rFonts w:ascii="Times New Roman" w:eastAsia="Calibri" w:hAnsi="Times New Roman"/>
          <w:sz w:val="28"/>
          <w:szCs w:val="28"/>
        </w:rPr>
        <w:t xml:space="preserve"> части нежилого помещения МБУК «ЦНК»</w:t>
      </w:r>
      <w:r w:rsidR="001E3711">
        <w:rPr>
          <w:rFonts w:ascii="Times New Roman" w:eastAsia="Calibri" w:hAnsi="Times New Roman"/>
          <w:sz w:val="28"/>
          <w:szCs w:val="28"/>
        </w:rPr>
        <w:t xml:space="preserve"> в сумме 501,878 тыс. рублей;</w:t>
      </w:r>
    </w:p>
    <w:p w:rsidR="00736907" w:rsidRDefault="00736907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AE6F4B">
        <w:rPr>
          <w:rFonts w:ascii="Times New Roman" w:eastAsia="Calibri" w:hAnsi="Times New Roman"/>
          <w:sz w:val="28"/>
          <w:szCs w:val="28"/>
        </w:rPr>
        <w:t xml:space="preserve"> проведение заключительной дезинфекции помещений</w:t>
      </w:r>
      <w:r w:rsidR="001E3711">
        <w:rPr>
          <w:rFonts w:ascii="Times New Roman" w:eastAsia="Calibri" w:hAnsi="Times New Roman"/>
          <w:sz w:val="28"/>
          <w:szCs w:val="28"/>
        </w:rPr>
        <w:t xml:space="preserve"> в сумме 611,233 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36907" w:rsidRDefault="00736907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AE6F4B">
        <w:rPr>
          <w:rFonts w:ascii="Times New Roman" w:eastAsia="Calibri" w:hAnsi="Times New Roman"/>
          <w:sz w:val="28"/>
          <w:szCs w:val="28"/>
        </w:rPr>
        <w:t xml:space="preserve"> приобретение масок, перчаток, антисептиков и облучателей - рециркуляторов в целях профилактики и борьбы с </w:t>
      </w:r>
      <w:r w:rsidR="00AE6F4B">
        <w:rPr>
          <w:rFonts w:ascii="Times New Roman" w:eastAsia="Calibri" w:hAnsi="Times New Roman"/>
          <w:sz w:val="28"/>
          <w:szCs w:val="28"/>
          <w:lang w:val="en-US"/>
        </w:rPr>
        <w:t>COVID</w:t>
      </w:r>
      <w:r w:rsidR="00AE6F4B" w:rsidRPr="00AE6F4B">
        <w:rPr>
          <w:rFonts w:ascii="Times New Roman" w:eastAsia="Calibri" w:hAnsi="Times New Roman"/>
          <w:sz w:val="28"/>
          <w:szCs w:val="28"/>
        </w:rPr>
        <w:t>-19</w:t>
      </w:r>
      <w:r w:rsidR="001E3711">
        <w:rPr>
          <w:rFonts w:ascii="Times New Roman" w:eastAsia="Calibri" w:hAnsi="Times New Roman"/>
          <w:sz w:val="28"/>
          <w:szCs w:val="28"/>
        </w:rPr>
        <w:t xml:space="preserve"> в сумме 1 438,683 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83189" w:rsidRDefault="00736907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C83189">
        <w:rPr>
          <w:rFonts w:ascii="Times New Roman" w:eastAsia="Calibri" w:hAnsi="Times New Roman"/>
          <w:sz w:val="28"/>
          <w:szCs w:val="28"/>
        </w:rPr>
        <w:t xml:space="preserve"> заключени</w:t>
      </w:r>
      <w:r>
        <w:rPr>
          <w:rFonts w:ascii="Times New Roman" w:eastAsia="Calibri" w:hAnsi="Times New Roman"/>
          <w:sz w:val="28"/>
          <w:szCs w:val="28"/>
        </w:rPr>
        <w:t>е</w:t>
      </w:r>
      <w:r w:rsidR="00C83189">
        <w:rPr>
          <w:rFonts w:ascii="Times New Roman" w:eastAsia="Calibri" w:hAnsi="Times New Roman"/>
          <w:sz w:val="28"/>
          <w:szCs w:val="28"/>
        </w:rPr>
        <w:t xml:space="preserve"> договоров на охрану объектов</w:t>
      </w:r>
      <w:r w:rsidR="001E3711">
        <w:rPr>
          <w:rFonts w:ascii="Times New Roman" w:eastAsia="Calibri" w:hAnsi="Times New Roman"/>
          <w:sz w:val="28"/>
          <w:szCs w:val="28"/>
        </w:rPr>
        <w:t xml:space="preserve"> в сумме 927,950 тыс. рублей</w:t>
      </w:r>
      <w:r w:rsidR="00AE6F4B">
        <w:rPr>
          <w:rFonts w:ascii="Times New Roman" w:eastAsia="Calibri" w:hAnsi="Times New Roman"/>
          <w:sz w:val="28"/>
          <w:szCs w:val="28"/>
        </w:rPr>
        <w:t xml:space="preserve">. </w:t>
      </w:r>
    </w:p>
    <w:p w:rsidR="009D5DB0" w:rsidRDefault="00AE6F4B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счёт </w:t>
      </w:r>
      <w:r w:rsidR="00C83189">
        <w:rPr>
          <w:rFonts w:ascii="Times New Roman" w:eastAsia="Calibri" w:hAnsi="Times New Roman"/>
          <w:sz w:val="28"/>
          <w:szCs w:val="28"/>
        </w:rPr>
        <w:t xml:space="preserve">наказов избирателей депутатам Думы Ханты-Мансийского автономного округа </w:t>
      </w:r>
      <w:r>
        <w:rPr>
          <w:rFonts w:ascii="Times New Roman" w:eastAsia="Calibri" w:hAnsi="Times New Roman"/>
          <w:sz w:val="28"/>
          <w:szCs w:val="28"/>
        </w:rPr>
        <w:t xml:space="preserve">средств бюджета автономного округа планируется приобретение </w:t>
      </w:r>
      <w:r w:rsidR="00C83189">
        <w:rPr>
          <w:rFonts w:ascii="Times New Roman" w:eastAsia="Calibri" w:hAnsi="Times New Roman"/>
          <w:sz w:val="28"/>
          <w:szCs w:val="28"/>
        </w:rPr>
        <w:t xml:space="preserve">сценических костюмов и обуви для хореографического </w:t>
      </w:r>
      <w:r w:rsidR="00C83189">
        <w:rPr>
          <w:rFonts w:ascii="Times New Roman" w:eastAsia="Calibri" w:hAnsi="Times New Roman"/>
          <w:sz w:val="28"/>
          <w:szCs w:val="28"/>
        </w:rPr>
        <w:lastRenderedPageBreak/>
        <w:t xml:space="preserve">коллектива, компьютерной техники, театральных костюмов, стеллажей и расходных материалов к ним, настенных рамок для картин. </w:t>
      </w:r>
    </w:p>
    <w:p w:rsidR="00C25483" w:rsidRDefault="00C25483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3.1.3. «Техническое обследование, реконструкция, капитальный ремонт, строительство объектов культуры» </w:t>
      </w:r>
      <w:r w:rsidR="00A71FB0">
        <w:rPr>
          <w:rFonts w:ascii="Times New Roman" w:eastAsia="Calibri" w:hAnsi="Times New Roman"/>
          <w:sz w:val="28"/>
          <w:szCs w:val="28"/>
        </w:rPr>
        <w:t xml:space="preserve">соисполнителю - департаменту градостроительства и земельных отношений администрации города Нефтеюганска </w:t>
      </w:r>
      <w:r>
        <w:rPr>
          <w:rFonts w:ascii="Times New Roman" w:eastAsia="Calibri" w:hAnsi="Times New Roman"/>
          <w:sz w:val="28"/>
          <w:szCs w:val="28"/>
        </w:rPr>
        <w:t xml:space="preserve">за счёт средств местного бюджета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>
        <w:rPr>
          <w:rFonts w:ascii="Times New Roman" w:eastAsia="Calibri" w:hAnsi="Times New Roman"/>
          <w:sz w:val="28"/>
          <w:szCs w:val="28"/>
        </w:rPr>
        <w:t>на сумму 46 146,078 тыс. рублей, а именно</w:t>
      </w:r>
      <w:r w:rsidRPr="00C2548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выполнение работ по капитальному ремонту объектов:</w:t>
      </w:r>
    </w:p>
    <w:p w:rsidR="00C25483" w:rsidRDefault="00C25483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«Нежилое здание музыкальной школы</w:t>
      </w:r>
      <w:r w:rsidR="0082417F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в сумме 30</w:t>
      </w:r>
      <w:r w:rsidR="000E1189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829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53</w:t>
      </w:r>
      <w:r w:rsidR="00736907">
        <w:rPr>
          <w:rFonts w:ascii="Times New Roman" w:eastAsia="Calibri" w:hAnsi="Times New Roman"/>
          <w:sz w:val="28"/>
          <w:szCs w:val="28"/>
        </w:rPr>
        <w:t>3</w:t>
      </w:r>
      <w:r w:rsidR="000E1189">
        <w:rPr>
          <w:rFonts w:ascii="Times New Roman" w:eastAsia="Calibri" w:hAnsi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E1189">
        <w:rPr>
          <w:rFonts w:ascii="Times New Roman" w:eastAsia="Calibri" w:hAnsi="Times New Roman"/>
          <w:sz w:val="28"/>
          <w:szCs w:val="28"/>
        </w:rPr>
        <w:t>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25483" w:rsidRDefault="00C25483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«Нежилое здание»</w:t>
      </w:r>
      <w:r w:rsidR="00B71C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ДК «Юность» в сумме 13</w:t>
      </w:r>
      <w:r w:rsidR="000E1189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698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294 </w:t>
      </w:r>
      <w:r w:rsidR="000E1189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E6F4B" w:rsidRDefault="00C25483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B71C85">
        <w:rPr>
          <w:rFonts w:ascii="Times New Roman" w:eastAsia="Calibri" w:hAnsi="Times New Roman"/>
          <w:sz w:val="28"/>
          <w:szCs w:val="28"/>
        </w:rPr>
        <w:t>«Нежилое здание» МБУК Театр Кукол «Волшебная флейта» (устройство вытяжной противодымной вентиляции) в сумме 1</w:t>
      </w:r>
      <w:r w:rsidR="000E1189">
        <w:rPr>
          <w:rFonts w:ascii="Times New Roman" w:eastAsia="Calibri" w:hAnsi="Times New Roman"/>
          <w:sz w:val="28"/>
          <w:szCs w:val="28"/>
        </w:rPr>
        <w:t> </w:t>
      </w:r>
      <w:r w:rsidR="00B71C85">
        <w:rPr>
          <w:rFonts w:ascii="Times New Roman" w:eastAsia="Calibri" w:hAnsi="Times New Roman"/>
          <w:sz w:val="28"/>
          <w:szCs w:val="28"/>
        </w:rPr>
        <w:t>618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 w:rsidR="00B71C85">
        <w:rPr>
          <w:rFonts w:ascii="Times New Roman" w:eastAsia="Calibri" w:hAnsi="Times New Roman"/>
          <w:sz w:val="28"/>
          <w:szCs w:val="28"/>
        </w:rPr>
        <w:t>25</w:t>
      </w:r>
      <w:r w:rsidR="00736907">
        <w:rPr>
          <w:rFonts w:ascii="Times New Roman" w:eastAsia="Calibri" w:hAnsi="Times New Roman"/>
          <w:sz w:val="28"/>
          <w:szCs w:val="28"/>
        </w:rPr>
        <w:t>1</w:t>
      </w:r>
      <w:r w:rsidR="00B71C85">
        <w:rPr>
          <w:rFonts w:ascii="Times New Roman" w:eastAsia="Calibri" w:hAnsi="Times New Roman"/>
          <w:sz w:val="28"/>
          <w:szCs w:val="28"/>
        </w:rPr>
        <w:t xml:space="preserve"> </w:t>
      </w:r>
      <w:r w:rsidR="000E1189">
        <w:rPr>
          <w:rFonts w:ascii="Times New Roman" w:eastAsia="Calibri" w:hAnsi="Times New Roman"/>
          <w:sz w:val="28"/>
          <w:szCs w:val="28"/>
        </w:rPr>
        <w:t xml:space="preserve">тыс. </w:t>
      </w:r>
      <w:r w:rsidR="00B71C85">
        <w:rPr>
          <w:rFonts w:ascii="Times New Roman" w:eastAsia="Calibri" w:hAnsi="Times New Roman"/>
          <w:sz w:val="28"/>
          <w:szCs w:val="28"/>
        </w:rPr>
        <w:t>рубл</w:t>
      </w:r>
      <w:r w:rsidR="000E1189">
        <w:rPr>
          <w:rFonts w:ascii="Times New Roman" w:eastAsia="Calibri" w:hAnsi="Times New Roman"/>
          <w:sz w:val="28"/>
          <w:szCs w:val="28"/>
        </w:rPr>
        <w:t>ей.</w:t>
      </w:r>
      <w:r w:rsidR="00C83189">
        <w:rPr>
          <w:rFonts w:ascii="Times New Roman" w:eastAsia="Calibri" w:hAnsi="Times New Roman"/>
          <w:sz w:val="28"/>
          <w:szCs w:val="28"/>
        </w:rPr>
        <w:t xml:space="preserve"> </w:t>
      </w:r>
      <w:r w:rsidR="00AE6F4B">
        <w:rPr>
          <w:rFonts w:ascii="Times New Roman" w:eastAsia="Calibri" w:hAnsi="Times New Roman"/>
          <w:sz w:val="28"/>
          <w:szCs w:val="28"/>
        </w:rPr>
        <w:t xml:space="preserve">  </w:t>
      </w:r>
    </w:p>
    <w:p w:rsidR="00FE274C" w:rsidRDefault="005232F8" w:rsidP="00FE27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качестве обоснования планируемых расходов представлены расчёты начальной (максимальной) цены контракта при осуществлении закупок на выполнение подрядных работ по капитальному ремонту объектов капитального строительства (далее по тексту – расчёты). </w:t>
      </w:r>
    </w:p>
    <w:p w:rsidR="00E822AB" w:rsidRDefault="0082417F" w:rsidP="00390B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E274C">
        <w:rPr>
          <w:rFonts w:ascii="Times New Roman" w:eastAsia="Calibri" w:hAnsi="Times New Roman" w:cs="Times New Roman"/>
          <w:sz w:val="28"/>
          <w:szCs w:val="28"/>
        </w:rPr>
        <w:t>Данные р</w:t>
      </w:r>
      <w:r w:rsidR="005232F8" w:rsidRPr="00FE274C">
        <w:rPr>
          <w:rFonts w:ascii="Times New Roman" w:eastAsia="Calibri" w:hAnsi="Times New Roman" w:cs="Times New Roman"/>
          <w:sz w:val="28"/>
          <w:szCs w:val="28"/>
        </w:rPr>
        <w:t>асчёты содержат затраты по удорожанию работ в зимнее врем</w:t>
      </w:r>
      <w:r w:rsidRPr="00FE274C">
        <w:rPr>
          <w:rFonts w:ascii="Times New Roman" w:eastAsia="Calibri" w:hAnsi="Times New Roman" w:cs="Times New Roman"/>
          <w:sz w:val="28"/>
          <w:szCs w:val="28"/>
        </w:rPr>
        <w:t>я.</w:t>
      </w:r>
      <w:r w:rsidR="00390BE0" w:rsidRPr="00FE2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При этом выполнение работ планируется с апреля по июнь 2022 года на объектах: «Нежилое здание» МБУК Театр Кукол «Волшебная флейта» (устройство вытяжной противодымной вентиляции) и «Нежилое здание» ДК «Юность». С мая </w:t>
      </w:r>
      <w:r w:rsidR="006326F0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eastAsia="Calibri" w:hAnsi="Times New Roman"/>
          <w:sz w:val="28"/>
          <w:szCs w:val="28"/>
        </w:rPr>
        <w:t>август 2022 года</w:t>
      </w:r>
      <w:r w:rsidR="005232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 объекте</w:t>
      </w:r>
      <w:r w:rsidR="005232F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«Нежилое здание музыкальной школы».</w:t>
      </w:r>
      <w:r w:rsidR="00390BE0">
        <w:rPr>
          <w:rFonts w:ascii="Times New Roman" w:eastAsia="Calibri" w:hAnsi="Times New Roman"/>
          <w:sz w:val="28"/>
          <w:szCs w:val="28"/>
        </w:rPr>
        <w:t xml:space="preserve"> </w:t>
      </w:r>
    </w:p>
    <w:p w:rsidR="00390BE0" w:rsidRDefault="006326F0" w:rsidP="00390BE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Включение</w:t>
      </w:r>
      <w:r w:rsidR="00390BE0">
        <w:rPr>
          <w:rFonts w:ascii="Times New Roman" w:eastAsia="Calibri" w:hAnsi="Times New Roman"/>
          <w:sz w:val="28"/>
          <w:szCs w:val="28"/>
        </w:rPr>
        <w:t xml:space="preserve"> затрат</w:t>
      </w:r>
      <w:r w:rsidRPr="006326F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 удорожанию работ в зимнее время</w:t>
      </w:r>
      <w:r w:rsidR="00390BE0">
        <w:rPr>
          <w:rFonts w:ascii="Times New Roman" w:eastAsia="Calibri" w:hAnsi="Times New Roman"/>
          <w:sz w:val="28"/>
          <w:szCs w:val="28"/>
        </w:rPr>
        <w:t xml:space="preserve"> привело к </w:t>
      </w:r>
      <w:r>
        <w:rPr>
          <w:rFonts w:ascii="Times New Roman" w:eastAsia="Calibri" w:hAnsi="Times New Roman"/>
          <w:sz w:val="28"/>
          <w:szCs w:val="28"/>
        </w:rPr>
        <w:t xml:space="preserve">необоснованному </w:t>
      </w:r>
      <w:r w:rsidR="00390BE0">
        <w:rPr>
          <w:rFonts w:ascii="Times New Roman" w:eastAsia="Calibri" w:hAnsi="Times New Roman"/>
          <w:sz w:val="28"/>
          <w:szCs w:val="28"/>
        </w:rPr>
        <w:t xml:space="preserve">завышению работ </w:t>
      </w:r>
      <w:r w:rsidR="003838F2">
        <w:rPr>
          <w:rFonts w:ascii="Times New Roman" w:eastAsia="Calibri" w:hAnsi="Times New Roman"/>
          <w:sz w:val="28"/>
          <w:szCs w:val="28"/>
        </w:rPr>
        <w:t>на сумму 1</w:t>
      </w:r>
      <w:r w:rsidR="000E1189">
        <w:rPr>
          <w:rFonts w:ascii="Times New Roman" w:eastAsia="Calibri" w:hAnsi="Times New Roman"/>
          <w:sz w:val="28"/>
          <w:szCs w:val="28"/>
        </w:rPr>
        <w:t> </w:t>
      </w:r>
      <w:r w:rsidR="003838F2">
        <w:rPr>
          <w:rFonts w:ascii="Times New Roman" w:eastAsia="Calibri" w:hAnsi="Times New Roman"/>
          <w:sz w:val="28"/>
          <w:szCs w:val="28"/>
        </w:rPr>
        <w:t>293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 w:rsidR="003838F2">
        <w:rPr>
          <w:rFonts w:ascii="Times New Roman" w:eastAsia="Calibri" w:hAnsi="Times New Roman"/>
          <w:sz w:val="28"/>
          <w:szCs w:val="28"/>
        </w:rPr>
        <w:t xml:space="preserve">906 </w:t>
      </w:r>
      <w:r w:rsidR="000E1189">
        <w:rPr>
          <w:rFonts w:ascii="Times New Roman" w:eastAsia="Calibri" w:hAnsi="Times New Roman"/>
          <w:sz w:val="28"/>
          <w:szCs w:val="28"/>
        </w:rPr>
        <w:t xml:space="preserve">тыс. </w:t>
      </w:r>
      <w:r w:rsidR="003838F2">
        <w:rPr>
          <w:rFonts w:ascii="Times New Roman" w:eastAsia="Calibri" w:hAnsi="Times New Roman"/>
          <w:sz w:val="28"/>
          <w:szCs w:val="28"/>
        </w:rPr>
        <w:t xml:space="preserve">рублей, а именно </w:t>
      </w:r>
      <w:r w:rsidR="00390BE0">
        <w:rPr>
          <w:rFonts w:ascii="Times New Roman" w:eastAsia="Calibri" w:hAnsi="Times New Roman"/>
          <w:sz w:val="28"/>
          <w:szCs w:val="28"/>
        </w:rPr>
        <w:t>по объектам:</w:t>
      </w:r>
    </w:p>
    <w:p w:rsidR="003838F2" w:rsidRDefault="003838F2" w:rsidP="003838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«Нежилое здание музыкальной школы» в сумме 972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78240 </w:t>
      </w:r>
      <w:r w:rsidR="000E1189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38F2" w:rsidRDefault="003838F2" w:rsidP="003838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«Нежилое здание» ДК «Юность» в сумме 275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94480 </w:t>
      </w:r>
      <w:r w:rsidR="000E1189">
        <w:rPr>
          <w:rFonts w:ascii="Times New Roman" w:eastAsia="Calibri" w:hAnsi="Times New Roman"/>
          <w:sz w:val="28"/>
          <w:szCs w:val="28"/>
        </w:rPr>
        <w:t>тыс. рублей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3838F2" w:rsidRDefault="003838F2" w:rsidP="003838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«Нежилое здание» МБУК Театр Кукол «Волшебная флейта» (устройство вытяжной противодымной вентиляции) в сумме 45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178</w:t>
      </w:r>
      <w:r w:rsidR="000E1189">
        <w:rPr>
          <w:rFonts w:ascii="Times New Roman" w:eastAsia="Calibri" w:hAnsi="Times New Roman"/>
          <w:sz w:val="28"/>
          <w:szCs w:val="28"/>
        </w:rPr>
        <w:t>80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E1189">
        <w:rPr>
          <w:rFonts w:ascii="Times New Roman" w:eastAsia="Calibri" w:hAnsi="Times New Roman"/>
          <w:sz w:val="28"/>
          <w:szCs w:val="28"/>
        </w:rPr>
        <w:t xml:space="preserve">тыс. </w:t>
      </w:r>
      <w:r>
        <w:rPr>
          <w:rFonts w:ascii="Times New Roman" w:eastAsia="Calibri" w:hAnsi="Times New Roman"/>
          <w:sz w:val="28"/>
          <w:szCs w:val="28"/>
        </w:rPr>
        <w:t xml:space="preserve">рублей.   </w:t>
      </w:r>
    </w:p>
    <w:p w:rsidR="00E822AB" w:rsidRDefault="00E822AB" w:rsidP="003838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Рекомендуем исключить и перераспределить необоснованно планируемые средства в сумме 1</w:t>
      </w:r>
      <w:r w:rsidR="000E1189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293</w:t>
      </w:r>
      <w:r w:rsidR="000E1189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906 </w:t>
      </w:r>
      <w:r w:rsidR="000E1189">
        <w:rPr>
          <w:rFonts w:ascii="Times New Roman" w:eastAsia="Calibri" w:hAnsi="Times New Roman"/>
          <w:sz w:val="28"/>
          <w:szCs w:val="28"/>
        </w:rPr>
        <w:t xml:space="preserve">тыс. </w:t>
      </w:r>
      <w:r>
        <w:rPr>
          <w:rFonts w:ascii="Times New Roman" w:eastAsia="Calibri" w:hAnsi="Times New Roman"/>
          <w:sz w:val="28"/>
          <w:szCs w:val="28"/>
        </w:rPr>
        <w:t>рублей</w:t>
      </w:r>
      <w:r w:rsidR="000E1189">
        <w:rPr>
          <w:rFonts w:ascii="Times New Roman" w:eastAsia="Calibri" w:hAnsi="Times New Roman"/>
          <w:sz w:val="28"/>
          <w:szCs w:val="28"/>
        </w:rPr>
        <w:t>.</w:t>
      </w:r>
    </w:p>
    <w:p w:rsidR="00180D76" w:rsidRDefault="00180D76" w:rsidP="003838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По подпрограмме </w:t>
      </w:r>
      <w:r>
        <w:rPr>
          <w:rFonts w:ascii="Times New Roman" w:eastAsia="Calibri" w:hAnsi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sz w:val="28"/>
          <w:szCs w:val="28"/>
        </w:rPr>
        <w:t xml:space="preserve"> «Организационные</w:t>
      </w:r>
      <w:r w:rsidR="00B55341">
        <w:rPr>
          <w:rFonts w:ascii="Times New Roman" w:eastAsia="Calibri" w:hAnsi="Times New Roman"/>
          <w:sz w:val="28"/>
          <w:szCs w:val="28"/>
        </w:rPr>
        <w:t xml:space="preserve">, экономические механизмы развития культуры» основному мероприятию «Обеспечение деятельности комитета культуры и туризма» </w:t>
      </w:r>
      <w:r w:rsidR="00A71FB0">
        <w:rPr>
          <w:rFonts w:ascii="Times New Roman" w:eastAsia="Calibri" w:hAnsi="Times New Roman"/>
          <w:sz w:val="28"/>
          <w:szCs w:val="28"/>
        </w:rPr>
        <w:t xml:space="preserve">ответственному исполнителю </w:t>
      </w:r>
      <w:r w:rsidR="00B55341">
        <w:rPr>
          <w:rFonts w:ascii="Times New Roman" w:eastAsia="Calibri" w:hAnsi="Times New Roman"/>
          <w:sz w:val="28"/>
          <w:szCs w:val="28"/>
        </w:rPr>
        <w:t>увеличение на 65,416 тыс. рублей на приобретение облучателей-рецирку</w:t>
      </w:r>
      <w:r w:rsidR="00A71FB0">
        <w:rPr>
          <w:rFonts w:ascii="Times New Roman" w:eastAsia="Calibri" w:hAnsi="Times New Roman"/>
          <w:sz w:val="28"/>
          <w:szCs w:val="28"/>
        </w:rPr>
        <w:t>ляторов воздуха, масок и антисеп</w:t>
      </w:r>
      <w:r w:rsidR="00B55341">
        <w:rPr>
          <w:rFonts w:ascii="Times New Roman" w:eastAsia="Calibri" w:hAnsi="Times New Roman"/>
          <w:sz w:val="28"/>
          <w:szCs w:val="28"/>
        </w:rPr>
        <w:t>тиков для рук.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55341" w:rsidRPr="00180D76" w:rsidRDefault="00B55341" w:rsidP="003838F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E1189" w:rsidRDefault="00473D41" w:rsidP="000E11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0E1189">
        <w:rPr>
          <w:rFonts w:ascii="Times New Roman" w:eastAsiaTheme="minorEastAsia" w:hAnsi="Times New Roman" w:cs="Times New Roman"/>
          <w:sz w:val="28"/>
        </w:rPr>
        <w:t>4.</w:t>
      </w:r>
      <w:r w:rsidR="002729B4" w:rsidRPr="000E1189">
        <w:rPr>
          <w:rFonts w:ascii="Times New Roman" w:eastAsiaTheme="minorEastAsia" w:hAnsi="Times New Roman" w:cs="Times New Roman"/>
          <w:sz w:val="28"/>
        </w:rPr>
        <w:t xml:space="preserve"> </w:t>
      </w:r>
      <w:r w:rsidRPr="000E1189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 w:rsidRPr="000E1189">
        <w:rPr>
          <w:rFonts w:ascii="Times New Roman" w:eastAsiaTheme="minorEastAsia" w:hAnsi="Times New Roman" w:cs="Times New Roman"/>
          <w:sz w:val="28"/>
        </w:rPr>
        <w:t>менений, соответствуют расчётам,</w:t>
      </w:r>
      <w:r w:rsidRPr="000E118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B55341" w:rsidRPr="000E1189" w:rsidRDefault="00B55341" w:rsidP="000E11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2729B4" w:rsidRDefault="00903456" w:rsidP="000E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89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экспертизы, предлагаем направить проект </w:t>
      </w:r>
      <w:r w:rsidR="00155D79" w:rsidRPr="000E1189">
        <w:rPr>
          <w:rFonts w:ascii="Times New Roman" w:hAnsi="Times New Roman" w:cs="Times New Roman"/>
          <w:sz w:val="28"/>
          <w:szCs w:val="28"/>
        </w:rPr>
        <w:t>изменений</w:t>
      </w:r>
      <w:r w:rsidRPr="000E1189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E81DA0" w:rsidRPr="000E1189">
        <w:rPr>
          <w:rFonts w:ascii="Times New Roman" w:hAnsi="Times New Roman" w:cs="Times New Roman"/>
          <w:sz w:val="28"/>
          <w:szCs w:val="28"/>
        </w:rPr>
        <w:t xml:space="preserve"> с учётом рекомендации, отражённой</w:t>
      </w:r>
      <w:r w:rsidR="002729B4" w:rsidRPr="000E1189">
        <w:rPr>
          <w:rFonts w:ascii="Times New Roman" w:hAnsi="Times New Roman" w:cs="Times New Roman"/>
          <w:sz w:val="28"/>
          <w:szCs w:val="28"/>
        </w:rPr>
        <w:t xml:space="preserve"> в настоящем заключении. </w:t>
      </w:r>
    </w:p>
    <w:p w:rsidR="00A71FB0" w:rsidRPr="000E1189" w:rsidRDefault="00A71FB0" w:rsidP="000E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9B4" w:rsidRPr="000E1189" w:rsidRDefault="002729B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89">
        <w:rPr>
          <w:rFonts w:ascii="Times New Roman" w:hAnsi="Times New Roman" w:cs="Times New Roman"/>
          <w:sz w:val="28"/>
          <w:szCs w:val="28"/>
        </w:rPr>
        <w:tab/>
        <w:t xml:space="preserve">Информацию о решении, принятом по результатам рассмотрения настоящего заключения, направить в адрес Счётной палаты до </w:t>
      </w:r>
      <w:r w:rsidR="000E1189" w:rsidRPr="000E1189">
        <w:rPr>
          <w:rFonts w:ascii="Times New Roman" w:hAnsi="Times New Roman" w:cs="Times New Roman"/>
          <w:sz w:val="28"/>
          <w:szCs w:val="28"/>
        </w:rPr>
        <w:t>0</w:t>
      </w:r>
      <w:r w:rsidRPr="000E1189">
        <w:rPr>
          <w:rFonts w:ascii="Times New Roman" w:hAnsi="Times New Roman" w:cs="Times New Roman"/>
          <w:sz w:val="28"/>
          <w:szCs w:val="28"/>
        </w:rPr>
        <w:t>4.0</w:t>
      </w:r>
      <w:r w:rsidR="000E1189" w:rsidRPr="000E1189">
        <w:rPr>
          <w:rFonts w:ascii="Times New Roman" w:hAnsi="Times New Roman" w:cs="Times New Roman"/>
          <w:sz w:val="28"/>
          <w:szCs w:val="28"/>
        </w:rPr>
        <w:t>3</w:t>
      </w:r>
      <w:r w:rsidRPr="000E1189">
        <w:rPr>
          <w:rFonts w:ascii="Times New Roman" w:hAnsi="Times New Roman" w:cs="Times New Roman"/>
          <w:sz w:val="28"/>
          <w:szCs w:val="28"/>
        </w:rPr>
        <w:t>.2022 года.</w:t>
      </w:r>
    </w:p>
    <w:p w:rsidR="00903456" w:rsidRPr="000E1189" w:rsidRDefault="00903456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89" w:rsidRPr="000E1189" w:rsidRDefault="000E1189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2" w:rsidRDefault="00904AB2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0E1189" w:rsidRDefault="00B55341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0E1189" w:rsidRDefault="00903456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8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E1189">
        <w:rPr>
          <w:rFonts w:ascii="Times New Roman" w:hAnsi="Times New Roman" w:cs="Times New Roman"/>
          <w:sz w:val="28"/>
          <w:szCs w:val="28"/>
        </w:rPr>
        <w:tab/>
      </w:r>
      <w:r w:rsidRPr="000E1189">
        <w:rPr>
          <w:rFonts w:ascii="Times New Roman" w:hAnsi="Times New Roman" w:cs="Times New Roman"/>
          <w:sz w:val="28"/>
          <w:szCs w:val="28"/>
        </w:rPr>
        <w:tab/>
      </w:r>
      <w:r w:rsidRPr="000E1189">
        <w:rPr>
          <w:rFonts w:ascii="Times New Roman" w:hAnsi="Times New Roman" w:cs="Times New Roman"/>
          <w:sz w:val="28"/>
          <w:szCs w:val="28"/>
        </w:rPr>
        <w:tab/>
      </w:r>
      <w:r w:rsidRPr="000E11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Default="00904A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0E1189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C9666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Глазунова Галина Михайловна тел. 8 (3463) 20-30-65</w:t>
      </w:r>
    </w:p>
    <w:sectPr w:rsidR="00C96666" w:rsidRPr="000E1189" w:rsidSect="00180D76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3B" w:rsidRDefault="004D7D3B" w:rsidP="0030765E">
      <w:pPr>
        <w:spacing w:after="0" w:line="240" w:lineRule="auto"/>
      </w:pPr>
      <w:r>
        <w:separator/>
      </w:r>
    </w:p>
  </w:endnote>
  <w:endnote w:type="continuationSeparator" w:id="0">
    <w:p w:rsidR="004D7D3B" w:rsidRDefault="004D7D3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3B" w:rsidRDefault="004D7D3B" w:rsidP="0030765E">
      <w:pPr>
        <w:spacing w:after="0" w:line="240" w:lineRule="auto"/>
      </w:pPr>
      <w:r>
        <w:separator/>
      </w:r>
    </w:p>
  </w:footnote>
  <w:footnote w:type="continuationSeparator" w:id="0">
    <w:p w:rsidR="004D7D3B" w:rsidRDefault="004D7D3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56760D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D0D"/>
    <w:rsid w:val="0004301B"/>
    <w:rsid w:val="00084D0D"/>
    <w:rsid w:val="000E1189"/>
    <w:rsid w:val="000E2165"/>
    <w:rsid w:val="000F61E1"/>
    <w:rsid w:val="00143A89"/>
    <w:rsid w:val="00155D79"/>
    <w:rsid w:val="00160776"/>
    <w:rsid w:val="00180D76"/>
    <w:rsid w:val="001E3711"/>
    <w:rsid w:val="0026692B"/>
    <w:rsid w:val="002729B4"/>
    <w:rsid w:val="002802BE"/>
    <w:rsid w:val="002A1C50"/>
    <w:rsid w:val="002B59AC"/>
    <w:rsid w:val="002F7DEB"/>
    <w:rsid w:val="0030765E"/>
    <w:rsid w:val="003838F2"/>
    <w:rsid w:val="00390BE0"/>
    <w:rsid w:val="003A59B5"/>
    <w:rsid w:val="0047123F"/>
    <w:rsid w:val="00473D41"/>
    <w:rsid w:val="004D4F3E"/>
    <w:rsid w:val="004D7D3B"/>
    <w:rsid w:val="00506648"/>
    <w:rsid w:val="00510A56"/>
    <w:rsid w:val="005232F8"/>
    <w:rsid w:val="0056760D"/>
    <w:rsid w:val="0059149C"/>
    <w:rsid w:val="005C468E"/>
    <w:rsid w:val="005C7B57"/>
    <w:rsid w:val="005D698C"/>
    <w:rsid w:val="005E066B"/>
    <w:rsid w:val="006326F0"/>
    <w:rsid w:val="006F007D"/>
    <w:rsid w:val="00730431"/>
    <w:rsid w:val="00736907"/>
    <w:rsid w:val="007E69FF"/>
    <w:rsid w:val="0081685F"/>
    <w:rsid w:val="0082417F"/>
    <w:rsid w:val="00872B1C"/>
    <w:rsid w:val="00903456"/>
    <w:rsid w:val="00904AB2"/>
    <w:rsid w:val="00922AAD"/>
    <w:rsid w:val="0093780F"/>
    <w:rsid w:val="009631F2"/>
    <w:rsid w:val="009837E2"/>
    <w:rsid w:val="009D5DB0"/>
    <w:rsid w:val="009E0995"/>
    <w:rsid w:val="00A5007C"/>
    <w:rsid w:val="00A575A2"/>
    <w:rsid w:val="00A71FB0"/>
    <w:rsid w:val="00AC55A5"/>
    <w:rsid w:val="00AE6F4B"/>
    <w:rsid w:val="00B55341"/>
    <w:rsid w:val="00B71C85"/>
    <w:rsid w:val="00C25483"/>
    <w:rsid w:val="00C718D6"/>
    <w:rsid w:val="00C83189"/>
    <w:rsid w:val="00C96666"/>
    <w:rsid w:val="00CB625B"/>
    <w:rsid w:val="00CC5E58"/>
    <w:rsid w:val="00D3597D"/>
    <w:rsid w:val="00DC62EC"/>
    <w:rsid w:val="00E81DA0"/>
    <w:rsid w:val="00E822AB"/>
    <w:rsid w:val="00F12887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EE8B"/>
  <w15:docId w15:val="{6A177868-B664-4393-AF88-4D21D8AC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44</cp:revision>
  <cp:lastPrinted>2022-02-24T06:01:00Z</cp:lastPrinted>
  <dcterms:created xsi:type="dcterms:W3CDTF">2022-01-20T06:32:00Z</dcterms:created>
  <dcterms:modified xsi:type="dcterms:W3CDTF">2022-02-25T04:20:00Z</dcterms:modified>
</cp:coreProperties>
</file>