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8F56E9" w:rsidRPr="008F56E9" w:rsidTr="00235E9D">
        <w:tc>
          <w:tcPr>
            <w:tcW w:w="5070" w:type="dxa"/>
          </w:tcPr>
          <w:p w:rsidR="008F56E9" w:rsidRPr="008F56E9" w:rsidRDefault="008F56E9" w:rsidP="008F56E9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Исх.</w:t>
            </w:r>
            <w:r w:rsidR="00DA1C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СП-</w:t>
            </w:r>
            <w:r w:rsidR="004E1D5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 w:rsidR="008B01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20.01.2022 г. </w:t>
            </w:r>
          </w:p>
        </w:tc>
        <w:tc>
          <w:tcPr>
            <w:tcW w:w="4820" w:type="dxa"/>
          </w:tcPr>
          <w:p w:rsidR="008F56E9" w:rsidRPr="008F56E9" w:rsidRDefault="008F56E9" w:rsidP="00B93904">
            <w:pPr>
              <w:spacing w:after="0" w:line="240" w:lineRule="auto"/>
              <w:ind w:left="10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6E9" w:rsidRDefault="008F56E9" w:rsidP="008F56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E9" w:rsidRPr="008F56E9" w:rsidRDefault="008F56E9" w:rsidP="008F56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6E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bookmarkStart w:id="0" w:name="_GoBack"/>
      <w:bookmarkEnd w:id="0"/>
    </w:p>
    <w:p w:rsidR="008F56E9" w:rsidRPr="008F56E9" w:rsidRDefault="008F56E9" w:rsidP="008F5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>на проект решения Думы города Нефтеюганска</w:t>
      </w:r>
    </w:p>
    <w:p w:rsidR="008F56E9" w:rsidRPr="008F56E9" w:rsidRDefault="008F56E9" w:rsidP="008F56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города Нефтеюганска </w:t>
      </w:r>
      <w:r w:rsidR="00DA1CF6">
        <w:rPr>
          <w:rFonts w:ascii="Times New Roman" w:hAnsi="Times New Roman" w:cs="Times New Roman"/>
          <w:sz w:val="28"/>
          <w:szCs w:val="28"/>
        </w:rPr>
        <w:br/>
      </w:r>
      <w:r w:rsidRPr="008F56E9">
        <w:rPr>
          <w:rFonts w:ascii="Times New Roman" w:hAnsi="Times New Roman" w:cs="Times New Roman"/>
          <w:sz w:val="28"/>
          <w:szCs w:val="28"/>
        </w:rPr>
        <w:t xml:space="preserve">«О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 </w:t>
      </w:r>
      <w:r w:rsidRPr="008F56E9">
        <w:rPr>
          <w:rFonts w:ascii="Times New Roman" w:hAnsi="Times New Roman" w:cs="Times New Roman"/>
          <w:sz w:val="28"/>
          <w:szCs w:val="28"/>
        </w:rPr>
        <w:br/>
      </w:r>
    </w:p>
    <w:p w:rsidR="008F56E9" w:rsidRPr="008F56E9" w:rsidRDefault="008F56E9" w:rsidP="008F5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56E9">
        <w:rPr>
          <w:rFonts w:ascii="Times New Roman" w:hAnsi="Times New Roman" w:cs="Times New Roman"/>
          <w:bCs/>
          <w:iCs/>
          <w:sz w:val="28"/>
          <w:szCs w:val="28"/>
        </w:rPr>
        <w:t>Счётная палата в соответствии  с пунктом 7 части 2 статьи 9 Федерального закона от 07.02.2011 № 6-ФЗ «Об общих принципах организации и деятельности контрольно-счетных органов» проводит экспертизу проектов муниципальных правовых актов в части, касающейся расходных обязательств муниципального образования.</w:t>
      </w:r>
    </w:p>
    <w:p w:rsidR="008F56E9" w:rsidRPr="008F56E9" w:rsidRDefault="008F56E9" w:rsidP="008F56E9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56E9">
        <w:rPr>
          <w:rFonts w:ascii="Times New Roman" w:hAnsi="Times New Roman" w:cs="Times New Roman"/>
          <w:bCs/>
          <w:iCs/>
          <w:sz w:val="28"/>
          <w:szCs w:val="28"/>
        </w:rPr>
        <w:t xml:space="preserve">В целях проведения экспертизы представлен проект решения Думы города Нефтеюганска «О внесении изменений в решение Думы города Нефтеюганска </w:t>
      </w:r>
      <w:r w:rsidRPr="008F56E9">
        <w:rPr>
          <w:rFonts w:ascii="Times New Roman" w:hAnsi="Times New Roman" w:cs="Times New Roman"/>
          <w:sz w:val="28"/>
          <w:szCs w:val="28"/>
        </w:rPr>
        <w:t>«О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</w:t>
      </w:r>
      <w:r w:rsidRPr="008F56E9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Проект).</w:t>
      </w:r>
    </w:p>
    <w:p w:rsidR="008F56E9" w:rsidRPr="008F56E9" w:rsidRDefault="008F56E9" w:rsidP="008F56E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56E9">
        <w:rPr>
          <w:rFonts w:ascii="Times New Roman" w:hAnsi="Times New Roman" w:cs="Times New Roman"/>
          <w:bCs/>
          <w:iCs/>
          <w:sz w:val="28"/>
          <w:szCs w:val="28"/>
        </w:rPr>
        <w:t xml:space="preserve">Проектом планируются уточнения в части порядка выплаты квартальной и годовой премий лицам, замещающим муниципальные должности и лицам, замещающим должности муниципальной службы в органах местного самоуправления города Нефтеюганска. </w:t>
      </w:r>
    </w:p>
    <w:p w:rsidR="008F56E9" w:rsidRPr="008F56E9" w:rsidRDefault="008F56E9" w:rsidP="008F5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bCs/>
          <w:iCs/>
          <w:sz w:val="28"/>
          <w:szCs w:val="28"/>
        </w:rPr>
        <w:t>По результатам экспертизы замечания к Проекту отсутствуют.</w:t>
      </w:r>
    </w:p>
    <w:p w:rsidR="008F56E9" w:rsidRDefault="008F56E9" w:rsidP="008B0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14A" w:rsidRDefault="008B014A" w:rsidP="008B0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6E9" w:rsidRPr="008F56E9" w:rsidRDefault="008F56E9" w:rsidP="008F56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F56E9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F56E9">
        <w:rPr>
          <w:rFonts w:ascii="Times New Roman" w:hAnsi="Times New Roman" w:cs="Times New Roman"/>
          <w:sz w:val="28"/>
          <w:szCs w:val="28"/>
        </w:rPr>
        <w:t xml:space="preserve">   </w:t>
      </w:r>
      <w:r w:rsidR="008B014A">
        <w:rPr>
          <w:rFonts w:ascii="Times New Roman" w:hAnsi="Times New Roman" w:cs="Times New Roman"/>
          <w:sz w:val="28"/>
          <w:szCs w:val="28"/>
        </w:rPr>
        <w:t xml:space="preserve">   </w:t>
      </w:r>
      <w:r w:rsidRPr="008F56E9">
        <w:rPr>
          <w:rFonts w:ascii="Times New Roman" w:hAnsi="Times New Roman" w:cs="Times New Roman"/>
          <w:sz w:val="28"/>
          <w:szCs w:val="28"/>
        </w:rPr>
        <w:t>С.А. Гичкина</w:t>
      </w:r>
    </w:p>
    <w:p w:rsidR="008B014A" w:rsidRDefault="008B014A" w:rsidP="008F56E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B014A" w:rsidRDefault="008B014A" w:rsidP="008F56E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B014A" w:rsidRDefault="008B014A" w:rsidP="008F56E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B014A" w:rsidRDefault="008B014A" w:rsidP="008F56E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B014A" w:rsidRDefault="008B014A" w:rsidP="008F56E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F56E9" w:rsidRPr="008F56E9" w:rsidRDefault="008F56E9" w:rsidP="008F56E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</w:t>
      </w:r>
      <w:r w:rsidRPr="008F56E9">
        <w:rPr>
          <w:rFonts w:ascii="Times New Roman" w:hAnsi="Times New Roman" w:cs="Times New Roman"/>
          <w:sz w:val="16"/>
          <w:szCs w:val="16"/>
        </w:rPr>
        <w:t>сполнитель:</w:t>
      </w:r>
    </w:p>
    <w:p w:rsidR="008F56E9" w:rsidRPr="008F56E9" w:rsidRDefault="008F56E9" w:rsidP="008F56E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F56E9">
        <w:rPr>
          <w:rFonts w:ascii="Times New Roman" w:hAnsi="Times New Roman" w:cs="Times New Roman"/>
          <w:sz w:val="16"/>
          <w:szCs w:val="16"/>
        </w:rPr>
        <w:t>начальник инспекторского отдела № 1</w:t>
      </w:r>
    </w:p>
    <w:p w:rsidR="008F56E9" w:rsidRPr="008F56E9" w:rsidRDefault="008F56E9" w:rsidP="008F56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F56E9">
        <w:rPr>
          <w:rFonts w:ascii="Times New Roman" w:hAnsi="Times New Roman" w:cs="Times New Roman"/>
          <w:sz w:val="16"/>
          <w:szCs w:val="16"/>
        </w:rPr>
        <w:t>Портнова Л.Н.</w:t>
      </w:r>
    </w:p>
    <w:p w:rsidR="00C96666" w:rsidRPr="008F56E9" w:rsidRDefault="008F56E9" w:rsidP="008F56E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56E9">
        <w:rPr>
          <w:rFonts w:ascii="Times New Roman" w:hAnsi="Times New Roman" w:cs="Times New Roman"/>
          <w:sz w:val="16"/>
          <w:szCs w:val="16"/>
        </w:rPr>
        <w:t>Тел. 8 (3463) 20305</w:t>
      </w:r>
    </w:p>
    <w:sectPr w:rsidR="00C96666" w:rsidRPr="008F56E9" w:rsidSect="008F56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84D0D"/>
    <w:rsid w:val="004E1D5C"/>
    <w:rsid w:val="00547576"/>
    <w:rsid w:val="008B014A"/>
    <w:rsid w:val="008F56E9"/>
    <w:rsid w:val="00B93904"/>
    <w:rsid w:val="00C96666"/>
    <w:rsid w:val="00DA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E767"/>
  <w15:docId w15:val="{88169C80-CA7F-467B-AB36-C7AB7B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TatarinovaOA</dc:creator>
  <cp:lastModifiedBy>TatarinovaOA</cp:lastModifiedBy>
  <cp:revision>6</cp:revision>
  <cp:lastPrinted>2022-01-20T06:42:00Z</cp:lastPrinted>
  <dcterms:created xsi:type="dcterms:W3CDTF">2022-01-20T06:41:00Z</dcterms:created>
  <dcterms:modified xsi:type="dcterms:W3CDTF">2022-01-25T12:44:00Z</dcterms:modified>
</cp:coreProperties>
</file>