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1588F" w:rsidRPr="0031588F" w:rsidTr="0031588F">
        <w:trPr>
          <w:cantSplit/>
          <w:trHeight w:val="271"/>
        </w:trPr>
        <w:tc>
          <w:tcPr>
            <w:tcW w:w="2411" w:type="dxa"/>
            <w:hideMark/>
          </w:tcPr>
          <w:p w:rsidR="0031588F" w:rsidRPr="0031588F" w:rsidRDefault="00D84A65">
            <w:pPr>
              <w:rPr>
                <w:rFonts w:ascii="Times New Roman" w:hAnsi="Times New Roman"/>
                <w:sz w:val="28"/>
                <w:szCs w:val="28"/>
              </w:rPr>
            </w:pPr>
            <w:r>
              <w:rPr>
                <w:rFonts w:ascii="Times New Roman" w:hAnsi="Times New Roman"/>
                <w:sz w:val="28"/>
                <w:szCs w:val="28"/>
              </w:rPr>
              <w:t>28.12.2021</w:t>
            </w:r>
          </w:p>
        </w:tc>
        <w:tc>
          <w:tcPr>
            <w:tcW w:w="5404" w:type="dxa"/>
            <w:hideMark/>
          </w:tcPr>
          <w:p w:rsidR="0031588F" w:rsidRPr="0031588F" w:rsidRDefault="0031588F">
            <w:pPr>
              <w:jc w:val="right"/>
              <w:rPr>
                <w:rFonts w:ascii="Times New Roman" w:hAnsi="Times New Roman"/>
                <w:sz w:val="28"/>
                <w:szCs w:val="28"/>
              </w:rPr>
            </w:pPr>
          </w:p>
        </w:tc>
        <w:tc>
          <w:tcPr>
            <w:tcW w:w="1800" w:type="dxa"/>
            <w:hideMark/>
          </w:tcPr>
          <w:p w:rsidR="0031588F" w:rsidRPr="0031588F" w:rsidRDefault="0031588F" w:rsidP="00D84A65">
            <w:pPr>
              <w:jc w:val="center"/>
              <w:rPr>
                <w:rFonts w:ascii="Times New Roman" w:hAnsi="Times New Roman"/>
                <w:sz w:val="28"/>
                <w:szCs w:val="28"/>
              </w:rPr>
            </w:pPr>
            <w:r w:rsidRPr="0031588F">
              <w:rPr>
                <w:rFonts w:ascii="Times New Roman" w:hAnsi="Times New Roman"/>
                <w:sz w:val="28"/>
                <w:szCs w:val="28"/>
              </w:rPr>
              <w:t xml:space="preserve">№ </w:t>
            </w:r>
            <w:r w:rsidR="00D84A65">
              <w:rPr>
                <w:rFonts w:ascii="Times New Roman" w:hAnsi="Times New Roman"/>
                <w:sz w:val="28"/>
                <w:szCs w:val="28"/>
              </w:rPr>
              <w:t>2242-п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BB3016">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B80F84" w:rsidP="003C1718">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sidR="007C66C7">
        <w:rPr>
          <w:rFonts w:ascii="Times New Roman" w:hAnsi="Times New Roman" w:cs="Times New Roman"/>
          <w:sz w:val="28"/>
          <w:szCs w:val="28"/>
        </w:rPr>
        <w:t xml:space="preserve">с </w:t>
      </w:r>
      <w:r w:rsidR="001E3BAA" w:rsidRPr="001E3BAA">
        <w:rPr>
          <w:rFonts w:ascii="Times New Roman" w:hAnsi="Times New Roman" w:cs="Times New Roman"/>
          <w:sz w:val="28"/>
          <w:szCs w:val="28"/>
        </w:rPr>
        <w:t>постановлением администрации города Нефтеюганска от 18.04.2019 № 77-нп «</w:t>
      </w:r>
      <w:r w:rsidR="001E3BAA" w:rsidRPr="007C66C7">
        <w:rPr>
          <w:rFonts w:ascii="Times New Roman" w:hAnsi="Times New Roman" w:cs="Times New Roman"/>
          <w:sz w:val="28"/>
          <w:szCs w:val="28"/>
        </w:rPr>
        <w:t>О модельной муниципальной программе города Нефтеюг</w:t>
      </w:r>
      <w:r w:rsidR="002F0EF7" w:rsidRPr="007C66C7">
        <w:rPr>
          <w:rFonts w:ascii="Times New Roman" w:hAnsi="Times New Roman" w:cs="Times New Roman"/>
          <w:sz w:val="28"/>
          <w:szCs w:val="28"/>
        </w:rPr>
        <w:t xml:space="preserve">анска, порядке принятия решения </w:t>
      </w:r>
      <w:r w:rsidR="001E3BAA" w:rsidRPr="007C66C7">
        <w:rPr>
          <w:rFonts w:ascii="Times New Roman" w:hAnsi="Times New Roman" w:cs="Times New Roman"/>
          <w:sz w:val="28"/>
          <w:szCs w:val="28"/>
        </w:rPr>
        <w:t>о разработке муниципальных программ города Нефтеюганска, их формиров</w:t>
      </w:r>
      <w:r w:rsidR="008B2E9A" w:rsidRPr="007C66C7">
        <w:rPr>
          <w:rFonts w:ascii="Times New Roman" w:hAnsi="Times New Roman" w:cs="Times New Roman"/>
          <w:sz w:val="28"/>
          <w:szCs w:val="28"/>
        </w:rPr>
        <w:t>а</w:t>
      </w:r>
      <w:r w:rsidR="00030522">
        <w:rPr>
          <w:rFonts w:ascii="Times New Roman" w:hAnsi="Times New Roman" w:cs="Times New Roman"/>
          <w:sz w:val="28"/>
          <w:szCs w:val="28"/>
        </w:rPr>
        <w:t>ния, утверждения и реализации»</w:t>
      </w:r>
      <w:r w:rsidR="00F12373">
        <w:rPr>
          <w:rFonts w:ascii="Times New Roman" w:hAnsi="Times New Roman" w:cs="Times New Roman"/>
          <w:sz w:val="28"/>
          <w:szCs w:val="28"/>
        </w:rPr>
        <w:t>,</w:t>
      </w:r>
      <w:r w:rsidR="009F511F" w:rsidRPr="009F511F">
        <w:rPr>
          <w:rFonts w:ascii="Times New Roman" w:hAnsi="Times New Roman" w:cs="Times New Roman"/>
          <w:sz w:val="28"/>
          <w:szCs w:val="28"/>
        </w:rPr>
        <w:t xml:space="preserve"> </w:t>
      </w:r>
      <w:r w:rsidR="003C1718">
        <w:rPr>
          <w:rFonts w:ascii="Times New Roman" w:hAnsi="Times New Roman" w:cs="Times New Roman"/>
          <w:sz w:val="28"/>
          <w:szCs w:val="28"/>
        </w:rPr>
        <w:t xml:space="preserve">в </w:t>
      </w:r>
      <w:r w:rsidR="003C1718"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00F16048" w:rsidRPr="00F16048">
        <w:rPr>
          <w:rFonts w:ascii="Times New Roman" w:hAnsi="Times New Roman" w:cs="Times New Roman"/>
          <w:sz w:val="28"/>
          <w:szCs w:val="28"/>
        </w:rPr>
        <w:t>2022 год и плановый период 2</w:t>
      </w:r>
      <w:r w:rsidR="00F16048">
        <w:rPr>
          <w:rFonts w:ascii="Times New Roman" w:hAnsi="Times New Roman" w:cs="Times New Roman"/>
          <w:sz w:val="28"/>
          <w:szCs w:val="28"/>
        </w:rPr>
        <w:t>0</w:t>
      </w:r>
      <w:r w:rsidR="00F16048" w:rsidRPr="00F16048">
        <w:rPr>
          <w:rFonts w:ascii="Times New Roman" w:hAnsi="Times New Roman" w:cs="Times New Roman"/>
          <w:sz w:val="28"/>
          <w:szCs w:val="28"/>
        </w:rPr>
        <w:t>23 и 2024 годов</w:t>
      </w:r>
      <w:r w:rsidR="00F16048">
        <w:rPr>
          <w:rFonts w:ascii="Times New Roman" w:hAnsi="Times New Roman" w:cs="Times New Roman"/>
          <w:sz w:val="28"/>
          <w:szCs w:val="28"/>
        </w:rPr>
        <w:t xml:space="preserve"> </w:t>
      </w:r>
      <w:r w:rsidR="003C1718" w:rsidRPr="001E3BAA">
        <w:rPr>
          <w:rFonts w:ascii="Times New Roman" w:hAnsi="Times New Roman" w:cs="Times New Roman"/>
          <w:sz w:val="28"/>
          <w:szCs w:val="28"/>
        </w:rPr>
        <w:t>администрация города Нефтеюганска постановляет:</w:t>
      </w:r>
    </w:p>
    <w:p w:rsidR="003E6985" w:rsidRDefault="00D40CC6"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w:t>
      </w:r>
      <w:r w:rsidR="00E03836">
        <w:rPr>
          <w:rFonts w:ascii="Times New Roman" w:hAnsi="Times New Roman" w:cs="Times New Roman"/>
          <w:sz w:val="28"/>
          <w:szCs w:val="28"/>
        </w:rPr>
        <w:t xml:space="preserve">в постановление </w:t>
      </w:r>
      <w:r w:rsidRPr="00D40CC6">
        <w:rPr>
          <w:rFonts w:ascii="Times New Roman" w:hAnsi="Times New Roman" w:cs="Times New Roman"/>
          <w:sz w:val="28"/>
          <w:szCs w:val="28"/>
        </w:rPr>
        <w:t xml:space="preserve">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от 18.04.2019</w:t>
      </w:r>
      <w:r w:rsidR="00EA5425">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xml:space="preserve">, от 15.05.2019 № 246-п, </w:t>
      </w:r>
      <w:r w:rsidR="0074312C">
        <w:rPr>
          <w:rFonts w:ascii="Times New Roman" w:hAnsi="Times New Roman" w:cs="Times New Roman"/>
          <w:sz w:val="28"/>
          <w:szCs w:val="28"/>
        </w:rPr>
        <w:t xml:space="preserve">от </w:t>
      </w:r>
      <w:r w:rsidR="006C212F">
        <w:rPr>
          <w:rFonts w:ascii="Times New Roman" w:hAnsi="Times New Roman" w:cs="Times New Roman"/>
          <w:sz w:val="28"/>
          <w:szCs w:val="28"/>
        </w:rPr>
        <w:t>12.08.2019 № 737-п</w:t>
      </w:r>
      <w:r w:rsidR="003933E3">
        <w:rPr>
          <w:rFonts w:ascii="Times New Roman" w:hAnsi="Times New Roman" w:cs="Times New Roman"/>
          <w:sz w:val="28"/>
          <w:szCs w:val="28"/>
        </w:rPr>
        <w:t>, от 11.10.2019 № 1091-п</w:t>
      </w:r>
      <w:r w:rsidR="00E3493A">
        <w:rPr>
          <w:rFonts w:ascii="Times New Roman" w:hAnsi="Times New Roman" w:cs="Times New Roman"/>
          <w:sz w:val="28"/>
          <w:szCs w:val="28"/>
        </w:rPr>
        <w:t>, от</w:t>
      </w:r>
      <w:r w:rsidR="001E3BAA">
        <w:rPr>
          <w:rFonts w:ascii="Times New Roman" w:hAnsi="Times New Roman" w:cs="Times New Roman"/>
          <w:sz w:val="28"/>
          <w:szCs w:val="28"/>
        </w:rPr>
        <w:t xml:space="preserve">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w:t>
      </w:r>
      <w:r w:rsidR="00E3493A">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w:t>
      </w:r>
      <w:r w:rsidR="00520DCE" w:rsidRPr="004B33A6">
        <w:rPr>
          <w:rFonts w:ascii="Times New Roman" w:hAnsi="Times New Roman" w:cs="Times New Roman"/>
          <w:sz w:val="28"/>
          <w:szCs w:val="28"/>
        </w:rPr>
        <w:t>2020</w:t>
      </w:r>
      <w:r w:rsidR="00520DCE">
        <w:rPr>
          <w:rFonts w:ascii="Times New Roman" w:hAnsi="Times New Roman" w:cs="Times New Roman"/>
          <w:sz w:val="28"/>
          <w:szCs w:val="28"/>
        </w:rPr>
        <w:t xml:space="preserve"> № 748-п</w:t>
      </w:r>
      <w:r w:rsidR="00044CE6">
        <w:rPr>
          <w:rFonts w:ascii="Times New Roman" w:hAnsi="Times New Roman" w:cs="Times New Roman"/>
          <w:sz w:val="28"/>
          <w:szCs w:val="28"/>
        </w:rPr>
        <w:t xml:space="preserve">, от 18.06.2020 № </w:t>
      </w:r>
      <w:r w:rsidR="00044CE6" w:rsidRPr="00942BC4">
        <w:rPr>
          <w:rFonts w:ascii="Times New Roman" w:hAnsi="Times New Roman" w:cs="Times New Roman"/>
          <w:sz w:val="28"/>
          <w:szCs w:val="28"/>
        </w:rPr>
        <w:t>935-п</w:t>
      </w:r>
      <w:r w:rsidR="00942BC4">
        <w:rPr>
          <w:rFonts w:ascii="Times New Roman" w:hAnsi="Times New Roman" w:cs="Times New Roman"/>
          <w:sz w:val="28"/>
          <w:szCs w:val="28"/>
        </w:rPr>
        <w:t>, от 22.09.2020 № 1574-п</w:t>
      </w:r>
      <w:r w:rsidR="00B07E2C">
        <w:rPr>
          <w:rFonts w:ascii="Times New Roman" w:hAnsi="Times New Roman" w:cs="Times New Roman"/>
          <w:sz w:val="28"/>
          <w:szCs w:val="28"/>
        </w:rPr>
        <w:t>, от 05.10.2020 № 1684-п</w:t>
      </w:r>
      <w:r w:rsidR="00FF303E">
        <w:rPr>
          <w:rFonts w:ascii="Times New Roman" w:hAnsi="Times New Roman" w:cs="Times New Roman"/>
          <w:sz w:val="28"/>
          <w:szCs w:val="28"/>
        </w:rPr>
        <w:t>, от 18.11.2020 № 2002-п, от 14.12.2020 № 2193-п</w:t>
      </w:r>
      <w:r w:rsidR="003C0BD6">
        <w:rPr>
          <w:rFonts w:ascii="Times New Roman" w:hAnsi="Times New Roman" w:cs="Times New Roman"/>
          <w:sz w:val="28"/>
          <w:szCs w:val="28"/>
        </w:rPr>
        <w:t>, от 01.03.2021 № 253-п</w:t>
      </w:r>
      <w:r w:rsidR="007C66C7">
        <w:rPr>
          <w:rFonts w:ascii="Times New Roman" w:hAnsi="Times New Roman" w:cs="Times New Roman"/>
          <w:sz w:val="28"/>
          <w:szCs w:val="28"/>
        </w:rPr>
        <w:t>, от 15.04.2021 № 519-п, от 08.06.2021 № 876-п</w:t>
      </w:r>
      <w:r w:rsidR="00716898">
        <w:rPr>
          <w:rFonts w:ascii="Times New Roman" w:hAnsi="Times New Roman" w:cs="Times New Roman"/>
          <w:sz w:val="28"/>
          <w:szCs w:val="28"/>
        </w:rPr>
        <w:t>, от 08.09.2021 № 1499-п</w:t>
      </w:r>
      <w:r w:rsidR="00922EE3">
        <w:rPr>
          <w:rFonts w:ascii="Times New Roman" w:hAnsi="Times New Roman" w:cs="Times New Roman"/>
          <w:sz w:val="28"/>
          <w:szCs w:val="28"/>
        </w:rPr>
        <w:t>, от 14.10.2021 № 1749-п</w:t>
      </w:r>
      <w:r w:rsidR="00BB3016">
        <w:rPr>
          <w:rFonts w:ascii="Times New Roman" w:hAnsi="Times New Roman" w:cs="Times New Roman"/>
          <w:sz w:val="28"/>
          <w:szCs w:val="28"/>
        </w:rPr>
        <w:t>, от 06.12.2021 № 2051-п, от 07.12.2021 № 2058-п</w:t>
      </w:r>
      <w:r w:rsidR="0012546A">
        <w:rPr>
          <w:rFonts w:ascii="Times New Roman" w:hAnsi="Times New Roman" w:cs="Times New Roman"/>
          <w:sz w:val="28"/>
          <w:szCs w:val="28"/>
        </w:rPr>
        <w:t>)</w:t>
      </w:r>
      <w:r w:rsidR="004420EC">
        <w:rPr>
          <w:rFonts w:ascii="Times New Roman" w:hAnsi="Times New Roman" w:cs="Times New Roman"/>
          <w:sz w:val="28"/>
          <w:szCs w:val="28"/>
        </w:rPr>
        <w:t>,</w:t>
      </w:r>
      <w:r w:rsidR="00FF303E">
        <w:rPr>
          <w:rFonts w:ascii="Times New Roman" w:hAnsi="Times New Roman" w:cs="Times New Roman"/>
          <w:sz w:val="28"/>
          <w:szCs w:val="28"/>
        </w:rPr>
        <w:t xml:space="preserve"> </w:t>
      </w:r>
      <w:r w:rsidR="00BB3016" w:rsidRPr="00BB3016">
        <w:rPr>
          <w:rFonts w:ascii="Times New Roman" w:hAnsi="Times New Roman" w:cs="Times New Roman"/>
          <w:sz w:val="28"/>
          <w:szCs w:val="28"/>
        </w:rPr>
        <w:t>следующие изменения, а именно:</w:t>
      </w:r>
    </w:p>
    <w:p w:rsidR="00BB3016" w:rsidRDefault="00BB3016" w:rsidP="00B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1.1.В паспорте муниципальной программы «Социально-экономическое развитие города Нефтеюганска» (далее – муниципальная программа):</w:t>
      </w:r>
    </w:p>
    <w:p w:rsidR="00BB3016" w:rsidRDefault="00BB3016" w:rsidP="00B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proofErr w:type="gramStart"/>
      <w:r>
        <w:rPr>
          <w:rFonts w:ascii="Times New Roman" w:hAnsi="Times New Roman" w:cs="Times New Roman"/>
          <w:sz w:val="28"/>
          <w:szCs w:val="28"/>
        </w:rPr>
        <w:t>1.Строку</w:t>
      </w:r>
      <w:proofErr w:type="gramEnd"/>
      <w:r>
        <w:rPr>
          <w:rFonts w:ascii="Times New Roman" w:hAnsi="Times New Roman" w:cs="Times New Roman"/>
          <w:sz w:val="28"/>
          <w:szCs w:val="28"/>
        </w:rPr>
        <w:t xml:space="preserve"> «</w:t>
      </w:r>
      <w:r w:rsidR="002C4C41" w:rsidRPr="002C4C41">
        <w:rPr>
          <w:rFonts w:ascii="Times New Roman" w:hAnsi="Times New Roman" w:cs="Times New Roman"/>
          <w:sz w:val="28"/>
          <w:szCs w:val="28"/>
        </w:rPr>
        <w:t>Параметры финансового обеспе</w:t>
      </w:r>
      <w:r w:rsidR="002C4C41">
        <w:rPr>
          <w:rFonts w:ascii="Times New Roman" w:hAnsi="Times New Roman" w:cs="Times New Roman"/>
          <w:sz w:val="28"/>
          <w:szCs w:val="28"/>
        </w:rPr>
        <w:t>чения муниципальной программы</w:t>
      </w:r>
      <w:r>
        <w:rPr>
          <w:rFonts w:ascii="Times New Roman" w:hAnsi="Times New Roman" w:cs="Times New Roman"/>
          <w:sz w:val="28"/>
          <w:szCs w:val="28"/>
        </w:rPr>
        <w:t>» изложить в следующей редакции:</w:t>
      </w:r>
    </w:p>
    <w:p w:rsidR="00BB3016" w:rsidRDefault="00BB3016" w:rsidP="00BB30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BB3016" w:rsidTr="00BB3016">
        <w:tc>
          <w:tcPr>
            <w:tcW w:w="3148" w:type="dxa"/>
            <w:tcBorders>
              <w:top w:val="single" w:sz="4" w:space="0" w:color="000000"/>
              <w:left w:val="single" w:sz="4" w:space="0" w:color="000000"/>
              <w:bottom w:val="single" w:sz="4" w:space="0" w:color="000000"/>
              <w:right w:val="single" w:sz="4" w:space="0" w:color="000000"/>
            </w:tcBorders>
            <w:hideMark/>
          </w:tcPr>
          <w:p w:rsidR="00BB3016" w:rsidRDefault="00BB3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Параметры финансового обеспечения </w:t>
            </w:r>
            <w:r>
              <w:rPr>
                <w:rFonts w:ascii="Times New Roman" w:hAnsi="Times New Roman" w:cs="Times New Roman"/>
                <w:sz w:val="28"/>
                <w:szCs w:val="28"/>
              </w:rPr>
              <w:lastRenderedPageBreak/>
              <w:t>муниципальной 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12233B" w:rsidRPr="0012233B" w:rsidRDefault="0012233B" w:rsidP="0012233B">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lastRenderedPageBreak/>
              <w:t>Объем финансирования муниципальной программы на 2022-2030 годы составит 4 11</w:t>
            </w:r>
            <w:r w:rsidR="002C4C41">
              <w:rPr>
                <w:rFonts w:ascii="Times New Roman" w:hAnsi="Times New Roman" w:cs="Times New Roman"/>
                <w:sz w:val="28"/>
                <w:szCs w:val="28"/>
              </w:rPr>
              <w:t>8 079,800</w:t>
            </w:r>
            <w:r w:rsidRPr="0012233B">
              <w:rPr>
                <w:rFonts w:ascii="Times New Roman" w:hAnsi="Times New Roman" w:cs="Times New Roman"/>
                <w:sz w:val="28"/>
                <w:szCs w:val="28"/>
              </w:rPr>
              <w:t xml:space="preserve"> тыс. руб.:</w:t>
            </w:r>
          </w:p>
          <w:p w:rsidR="0012233B" w:rsidRPr="0012233B" w:rsidRDefault="0012233B" w:rsidP="0012233B">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t>2022 год – 46</w:t>
            </w:r>
            <w:r w:rsidR="002C4C41">
              <w:rPr>
                <w:rFonts w:ascii="Times New Roman" w:hAnsi="Times New Roman" w:cs="Times New Roman"/>
                <w:sz w:val="28"/>
                <w:szCs w:val="28"/>
              </w:rPr>
              <w:t>4 186,000</w:t>
            </w:r>
            <w:r w:rsidRPr="0012233B">
              <w:rPr>
                <w:rFonts w:ascii="Times New Roman" w:hAnsi="Times New Roman" w:cs="Times New Roman"/>
                <w:sz w:val="28"/>
                <w:szCs w:val="28"/>
              </w:rPr>
              <w:t xml:space="preserve"> тыс. руб.;</w:t>
            </w:r>
          </w:p>
          <w:p w:rsidR="0012233B" w:rsidRPr="0012233B" w:rsidRDefault="0012233B" w:rsidP="0012233B">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t>2023 год – 457</w:t>
            </w:r>
            <w:r w:rsidR="002C4C41">
              <w:rPr>
                <w:rFonts w:ascii="Times New Roman" w:hAnsi="Times New Roman" w:cs="Times New Roman"/>
                <w:sz w:val="28"/>
                <w:szCs w:val="28"/>
              </w:rPr>
              <w:t> 667,200</w:t>
            </w:r>
            <w:r w:rsidRPr="0012233B">
              <w:rPr>
                <w:rFonts w:ascii="Times New Roman" w:hAnsi="Times New Roman" w:cs="Times New Roman"/>
                <w:sz w:val="28"/>
                <w:szCs w:val="28"/>
              </w:rPr>
              <w:t xml:space="preserve"> тыс. руб.;</w:t>
            </w:r>
          </w:p>
          <w:p w:rsidR="0012233B" w:rsidRPr="0012233B" w:rsidRDefault="0012233B" w:rsidP="0012233B">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lastRenderedPageBreak/>
              <w:t>2024 год – 456</w:t>
            </w:r>
            <w:r w:rsidR="002C4C41">
              <w:rPr>
                <w:rFonts w:ascii="Times New Roman" w:hAnsi="Times New Roman" w:cs="Times New Roman"/>
                <w:sz w:val="28"/>
                <w:szCs w:val="28"/>
              </w:rPr>
              <w:t> 603,800</w:t>
            </w:r>
            <w:r w:rsidRPr="0012233B">
              <w:rPr>
                <w:rFonts w:ascii="Times New Roman" w:hAnsi="Times New Roman" w:cs="Times New Roman"/>
                <w:sz w:val="28"/>
                <w:szCs w:val="28"/>
              </w:rPr>
              <w:t xml:space="preserve"> тыс. руб.;</w:t>
            </w:r>
          </w:p>
          <w:p w:rsidR="002C4C41" w:rsidRDefault="0012233B" w:rsidP="002C4C41">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t>2025 год – 456</w:t>
            </w:r>
            <w:r w:rsidR="002C4C41">
              <w:rPr>
                <w:rFonts w:ascii="Times New Roman" w:hAnsi="Times New Roman" w:cs="Times New Roman"/>
                <w:sz w:val="28"/>
                <w:szCs w:val="28"/>
              </w:rPr>
              <w:t> 603,800</w:t>
            </w:r>
            <w:r w:rsidRPr="0012233B">
              <w:rPr>
                <w:rFonts w:ascii="Times New Roman" w:hAnsi="Times New Roman" w:cs="Times New Roman"/>
                <w:sz w:val="28"/>
                <w:szCs w:val="28"/>
              </w:rPr>
              <w:t xml:space="preserve"> тыс. руб.;</w:t>
            </w:r>
          </w:p>
          <w:p w:rsidR="00BB3016" w:rsidRDefault="0012233B" w:rsidP="002C4C41">
            <w:pPr>
              <w:spacing w:after="0" w:line="240" w:lineRule="auto"/>
              <w:jc w:val="both"/>
              <w:rPr>
                <w:rFonts w:ascii="Times New Roman" w:hAnsi="Times New Roman" w:cs="Times New Roman"/>
                <w:sz w:val="28"/>
                <w:szCs w:val="28"/>
              </w:rPr>
            </w:pPr>
            <w:r w:rsidRPr="0012233B">
              <w:rPr>
                <w:rFonts w:ascii="Times New Roman" w:hAnsi="Times New Roman" w:cs="Times New Roman"/>
                <w:sz w:val="28"/>
                <w:szCs w:val="28"/>
              </w:rPr>
              <w:t>2026-2030 годы – 2 28</w:t>
            </w:r>
            <w:r w:rsidR="002C4C41">
              <w:rPr>
                <w:rFonts w:ascii="Times New Roman" w:hAnsi="Times New Roman" w:cs="Times New Roman"/>
                <w:sz w:val="28"/>
                <w:szCs w:val="28"/>
              </w:rPr>
              <w:t>3</w:t>
            </w:r>
            <w:r w:rsidRPr="0012233B">
              <w:rPr>
                <w:rFonts w:ascii="Times New Roman" w:hAnsi="Times New Roman" w:cs="Times New Roman"/>
                <w:sz w:val="28"/>
                <w:szCs w:val="28"/>
              </w:rPr>
              <w:t xml:space="preserve"> </w:t>
            </w:r>
            <w:r w:rsidR="002C4C41">
              <w:rPr>
                <w:rFonts w:ascii="Times New Roman" w:hAnsi="Times New Roman" w:cs="Times New Roman"/>
                <w:sz w:val="28"/>
                <w:szCs w:val="28"/>
              </w:rPr>
              <w:t>019</w:t>
            </w:r>
            <w:r w:rsidRPr="0012233B">
              <w:rPr>
                <w:rFonts w:ascii="Times New Roman" w:hAnsi="Times New Roman" w:cs="Times New Roman"/>
                <w:sz w:val="28"/>
                <w:szCs w:val="28"/>
              </w:rPr>
              <w:t>,000 тыс. руб.</w:t>
            </w:r>
          </w:p>
        </w:tc>
      </w:tr>
    </w:tbl>
    <w:p w:rsidR="00BB3016" w:rsidRDefault="00BB3016" w:rsidP="00BB301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C4C41" w:rsidRDefault="002C4C41" w:rsidP="002C4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proofErr w:type="gramStart"/>
      <w:r>
        <w:rPr>
          <w:rFonts w:ascii="Times New Roman" w:hAnsi="Times New Roman" w:cs="Times New Roman"/>
          <w:sz w:val="28"/>
          <w:szCs w:val="28"/>
        </w:rPr>
        <w:t>2.</w:t>
      </w:r>
      <w:r w:rsidRPr="002C4C41">
        <w:rPr>
          <w:rFonts w:ascii="Times New Roman" w:hAnsi="Times New Roman" w:cs="Times New Roman"/>
          <w:sz w:val="28"/>
          <w:szCs w:val="28"/>
        </w:rPr>
        <w:t>Строку</w:t>
      </w:r>
      <w:proofErr w:type="gramEnd"/>
      <w:r w:rsidRPr="002C4C41">
        <w:rPr>
          <w:rFonts w:ascii="Times New Roman" w:hAnsi="Times New Roman" w:cs="Times New Roman"/>
          <w:sz w:val="28"/>
          <w:szCs w:val="28"/>
        </w:rPr>
        <w:t xml:space="preserve"> «Целевые показатели муниципальной программы» изложить в следующей редакции:</w:t>
      </w:r>
    </w:p>
    <w:p w:rsidR="002C4C41" w:rsidRDefault="002C4C41" w:rsidP="002C4C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2C4C41" w:rsidRPr="002C4C41" w:rsidTr="009B3C85">
        <w:tc>
          <w:tcPr>
            <w:tcW w:w="4077" w:type="dxa"/>
            <w:shd w:val="clear" w:color="auto" w:fill="auto"/>
          </w:tcPr>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Целевые показатели муниципальной программы</w:t>
            </w:r>
          </w:p>
        </w:tc>
        <w:tc>
          <w:tcPr>
            <w:tcW w:w="5529" w:type="dxa"/>
            <w:shd w:val="clear" w:color="auto" w:fill="auto"/>
          </w:tcPr>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1.Уровень удовлетворенности населения муниципального образования качеством предоставления муниципальных услуг -90%;</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2.Среднее время ожидания в очереди при обращении заявителя в орган местного самоуправления для получения муниципальных услуг – 15 минут;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3.Доля записей актов гражданского состояния, внесенных в электронную базу данных, от общего объема архивного фонда отдела ЗАГС – 100 %;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4.Удельный вес организаций, охваченных методической помощью по вопросам труда и охраны труда, по данным государственной статистики - 40 %;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5.Количество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 19,5 %;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6.Количество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 8 500 чел.;</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7.Доля организаций, заключивших и представивших на уведомительную регистрацию коллективные договоры –     7,3 %;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8.Количество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- 13 шт.;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lastRenderedPageBreak/>
              <w:t>9.Поголовье сельскохозяйственных животных по основной отрасли животноводства – 3 600 шт.;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10.Производство молока – 2 343,3 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11.Производство мяса в живом весе –     176,7 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 xml:space="preserve">12.Яйцо – 393,5 </w:t>
            </w:r>
            <w:proofErr w:type="spellStart"/>
            <w:r w:rsidRPr="002C4C41">
              <w:rPr>
                <w:rFonts w:ascii="Times New Roman" w:hAnsi="Times New Roman" w:cs="Times New Roman"/>
                <w:sz w:val="28"/>
                <w:szCs w:val="28"/>
              </w:rPr>
              <w:t>тыс.шт</w:t>
            </w:r>
            <w:proofErr w:type="spellEnd"/>
            <w:r w:rsidRPr="002C4C41">
              <w:rPr>
                <w:rFonts w:ascii="Times New Roman" w:hAnsi="Times New Roman" w:cs="Times New Roman"/>
                <w:sz w:val="28"/>
                <w:szCs w:val="28"/>
              </w:rPr>
              <w:t>.;</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13.Растениеводство (картофель) – 24,98 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 xml:space="preserve">14.Обеспеченность населения торговой площадью - 555 </w:t>
            </w:r>
            <w:proofErr w:type="spellStart"/>
            <w:proofErr w:type="gramStart"/>
            <w:r w:rsidRPr="002C4C41">
              <w:rPr>
                <w:rFonts w:ascii="Times New Roman" w:hAnsi="Times New Roman" w:cs="Times New Roman"/>
                <w:sz w:val="28"/>
                <w:szCs w:val="28"/>
              </w:rPr>
              <w:t>кв.м</w:t>
            </w:r>
            <w:proofErr w:type="spellEnd"/>
            <w:proofErr w:type="gramEnd"/>
            <w:r w:rsidRPr="002C4C41">
              <w:rPr>
                <w:rFonts w:ascii="Times New Roman" w:hAnsi="Times New Roman" w:cs="Times New Roman"/>
                <w:sz w:val="28"/>
                <w:szCs w:val="28"/>
              </w:rPr>
              <w:t xml:space="preserve"> на 1000 жителей;</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15.Обеспеченность населения посадочными местами в организациях общественного питания в общедоступной сети - 58 единиц на 1000 жителей;</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 xml:space="preserve">16.Доля предприятий торговой площадью более 50 </w:t>
            </w:r>
            <w:proofErr w:type="spellStart"/>
            <w:proofErr w:type="gramStart"/>
            <w:r w:rsidRPr="002C4C41">
              <w:rPr>
                <w:rFonts w:ascii="Times New Roman" w:hAnsi="Times New Roman" w:cs="Times New Roman"/>
                <w:sz w:val="28"/>
                <w:szCs w:val="28"/>
              </w:rPr>
              <w:t>кв.м</w:t>
            </w:r>
            <w:proofErr w:type="spellEnd"/>
            <w:proofErr w:type="gramEnd"/>
            <w:r w:rsidRPr="002C4C41">
              <w:rPr>
                <w:rFonts w:ascii="Times New Roman" w:hAnsi="Times New Roman" w:cs="Times New Roman"/>
                <w:sz w:val="28"/>
                <w:szCs w:val="28"/>
              </w:rPr>
              <w:t xml:space="preserve"> - 87 %;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17.Количество предприятий оптового звена - 28 единиц;</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18.Число субъектов малого и среднего предпринимательства на 10 тыс. населения – 529,3 единиц;</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19.Доля среднесписочной численности занятых на малых и средних предприятиях в общей численности работающих – 43,2 %;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20.Уровень информированности населения города о деятельности органов местного самоуправления города Нефтеюганска - 88% от общей численности населения города;</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21.Доля населения, выражающего удовлетворенность информационной открытостью органов местного самоуправления города Нефтеюганска - 66% от общей численности населения города;</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22.Объём эфирного времени в электронных средствах массовой информации города Нефтеюганска посредством телевещания – 2 216 часов;</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23.Объём эфирного времени в электронных средствах массовой информации города Нефтеюганска посредством радиовещания – 4 233 минуты;</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24.Объём эфирного времени в электронных средствах массовой информации города Нефтеюганска – 1 284 минут;</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lastRenderedPageBreak/>
              <w:t>25.Процент выполнения контрольных мероприятий к общему количеству запланированных мероприятий - 100 %;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26.Исполнение рекомендаций контрольных мероприятий   при дальнейшем исполнении бюджета (да/нет) – да;</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27.Доля потребительских споров, разрешенных в досудебном и внесудебном порядке, в общем количестве споров с участием потребителей – 90,8 %;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28.Удовлетворенность населения деятельностью органов местного самоуправления (процентов от числа опрошенных) – 75 %;</w:t>
            </w:r>
          </w:p>
          <w:p w:rsidR="002C4C41" w:rsidRP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29.Исполнение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- 100 %;</w:t>
            </w:r>
          </w:p>
          <w:p w:rsidR="002C4C41" w:rsidRDefault="002C4C41" w:rsidP="002C4C41">
            <w:pPr>
              <w:spacing w:after="0" w:line="240" w:lineRule="auto"/>
              <w:jc w:val="both"/>
              <w:rPr>
                <w:rFonts w:ascii="Times New Roman" w:hAnsi="Times New Roman" w:cs="Times New Roman"/>
                <w:sz w:val="28"/>
                <w:szCs w:val="28"/>
              </w:rPr>
            </w:pPr>
            <w:r w:rsidRPr="002C4C41">
              <w:rPr>
                <w:rFonts w:ascii="Times New Roman" w:hAnsi="Times New Roman" w:cs="Times New Roman"/>
                <w:sz w:val="28"/>
                <w:szCs w:val="28"/>
              </w:rPr>
              <w:t>30.Количество информационных материалов в печатных средствах массовой информации</w:t>
            </w:r>
            <w:r w:rsidR="009B3C85">
              <w:rPr>
                <w:rFonts w:ascii="Times New Roman" w:hAnsi="Times New Roman" w:cs="Times New Roman"/>
                <w:sz w:val="28"/>
                <w:szCs w:val="28"/>
              </w:rPr>
              <w:t xml:space="preserve"> города Нефтеюганск - 51 выпуск;</w:t>
            </w:r>
          </w:p>
          <w:p w:rsidR="00EB4C29" w:rsidRDefault="00EB4C29" w:rsidP="002C4C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31.Анализ</w:t>
            </w:r>
            <w:r w:rsidRPr="00EB4C29">
              <w:rPr>
                <w:rFonts w:ascii="Times New Roman" w:hAnsi="Times New Roman" w:cs="Times New Roman"/>
                <w:sz w:val="28"/>
                <w:szCs w:val="28"/>
              </w:rPr>
              <w:t xml:space="preserve"> выполнения комплекса работ по реализации стратегий, комплексных программ, концепций, прогнозов, а </w:t>
            </w:r>
            <w:proofErr w:type="gramStart"/>
            <w:r w:rsidRPr="00EB4C29">
              <w:rPr>
                <w:rFonts w:ascii="Times New Roman" w:hAnsi="Times New Roman" w:cs="Times New Roman"/>
                <w:sz w:val="28"/>
                <w:szCs w:val="28"/>
              </w:rPr>
              <w:t>так же</w:t>
            </w:r>
            <w:proofErr w:type="gramEnd"/>
            <w:r w:rsidRPr="00EB4C29">
              <w:rPr>
                <w:rFonts w:ascii="Times New Roman" w:hAnsi="Times New Roman" w:cs="Times New Roman"/>
                <w:sz w:val="28"/>
                <w:szCs w:val="28"/>
              </w:rPr>
              <w:t xml:space="preserve"> целеполагающих документов муниципального</w:t>
            </w:r>
            <w:r>
              <w:rPr>
                <w:rFonts w:ascii="Times New Roman" w:hAnsi="Times New Roman" w:cs="Times New Roman"/>
                <w:sz w:val="28"/>
                <w:szCs w:val="28"/>
              </w:rPr>
              <w:t xml:space="preserve"> образования город Нефтеюганск – 5 </w:t>
            </w:r>
            <w:r w:rsidRPr="00EB4C29">
              <w:rPr>
                <w:rFonts w:ascii="Times New Roman" w:hAnsi="Times New Roman" w:cs="Times New Roman"/>
                <w:sz w:val="28"/>
                <w:szCs w:val="28"/>
              </w:rPr>
              <w:t>шт.</w:t>
            </w:r>
            <w:r>
              <w:rPr>
                <w:rFonts w:ascii="Times New Roman" w:hAnsi="Times New Roman" w:cs="Times New Roman"/>
                <w:sz w:val="28"/>
                <w:szCs w:val="28"/>
              </w:rPr>
              <w:t>;</w:t>
            </w:r>
          </w:p>
          <w:p w:rsidR="00EB4C29" w:rsidRDefault="00EB4C29" w:rsidP="002C4C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Pr="00EB4C29">
              <w:rPr>
                <w:rFonts w:ascii="Times New Roman" w:hAnsi="Times New Roman" w:cs="Times New Roman"/>
                <w:sz w:val="28"/>
                <w:szCs w:val="28"/>
              </w:rPr>
              <w:t>Отчет о социально-экономическом разв</w:t>
            </w:r>
            <w:r>
              <w:rPr>
                <w:rFonts w:ascii="Times New Roman" w:hAnsi="Times New Roman" w:cs="Times New Roman"/>
                <w:sz w:val="28"/>
                <w:szCs w:val="28"/>
              </w:rPr>
              <w:t>итии муниципального образования - 5</w:t>
            </w:r>
            <w:r w:rsidRPr="00EB4C29">
              <w:rPr>
                <w:rFonts w:ascii="Times New Roman" w:hAnsi="Times New Roman" w:cs="Times New Roman"/>
                <w:sz w:val="28"/>
                <w:szCs w:val="28"/>
              </w:rPr>
              <w:t xml:space="preserve"> шт.</w:t>
            </w:r>
            <w:r>
              <w:rPr>
                <w:rFonts w:ascii="Times New Roman" w:hAnsi="Times New Roman" w:cs="Times New Roman"/>
                <w:sz w:val="28"/>
                <w:szCs w:val="28"/>
              </w:rPr>
              <w:t>;</w:t>
            </w:r>
          </w:p>
          <w:p w:rsidR="00EB4C29" w:rsidRPr="002C4C41" w:rsidRDefault="00EB4C29" w:rsidP="002C4C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Pr="00EB4C29">
              <w:rPr>
                <w:rFonts w:ascii="Times New Roman" w:hAnsi="Times New Roman" w:cs="Times New Roman"/>
                <w:sz w:val="28"/>
                <w:szCs w:val="28"/>
              </w:rPr>
              <w:t>Формирование перечня и методологического руководства при разработке муниципальных пр</w:t>
            </w:r>
            <w:r>
              <w:rPr>
                <w:rFonts w:ascii="Times New Roman" w:hAnsi="Times New Roman" w:cs="Times New Roman"/>
                <w:sz w:val="28"/>
                <w:szCs w:val="28"/>
              </w:rPr>
              <w:t>ограмм и ведомственных программ - 2</w:t>
            </w:r>
            <w:r w:rsidRPr="00EB4C29">
              <w:rPr>
                <w:rFonts w:ascii="Times New Roman" w:hAnsi="Times New Roman" w:cs="Times New Roman"/>
                <w:sz w:val="28"/>
                <w:szCs w:val="28"/>
              </w:rPr>
              <w:t xml:space="preserve"> шт.</w:t>
            </w:r>
          </w:p>
        </w:tc>
      </w:tr>
    </w:tbl>
    <w:p w:rsidR="002C4C41" w:rsidRDefault="002C4C41" w:rsidP="002C4C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B3016" w:rsidRDefault="00BB3016" w:rsidP="00BB3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2.Таблицу</w:t>
      </w:r>
      <w:proofErr w:type="gramEnd"/>
      <w:r>
        <w:rPr>
          <w:rFonts w:ascii="Times New Roman" w:hAnsi="Times New Roman" w:cs="Times New Roman"/>
          <w:sz w:val="28"/>
          <w:szCs w:val="28"/>
        </w:rPr>
        <w:t xml:space="preserve"> </w:t>
      </w:r>
      <w:r w:rsidR="002C4C41">
        <w:rPr>
          <w:rFonts w:ascii="Times New Roman" w:hAnsi="Times New Roman" w:cs="Times New Roman"/>
          <w:sz w:val="28"/>
          <w:szCs w:val="28"/>
        </w:rPr>
        <w:t xml:space="preserve">1, </w:t>
      </w:r>
      <w:r>
        <w:rPr>
          <w:rFonts w:ascii="Times New Roman" w:hAnsi="Times New Roman" w:cs="Times New Roman"/>
          <w:sz w:val="28"/>
          <w:szCs w:val="28"/>
        </w:rPr>
        <w:t>2 муниципальной программы изложить согласно приложению к настоящему постановлению.</w:t>
      </w:r>
    </w:p>
    <w:p w:rsidR="003507D7" w:rsidRDefault="003507D7" w:rsidP="008F2029">
      <w:pPr>
        <w:spacing w:after="0" w:line="240" w:lineRule="auto"/>
        <w:ind w:firstLine="709"/>
        <w:jc w:val="both"/>
        <w:rPr>
          <w:rFonts w:ascii="Times New Roman" w:hAnsi="Times New Roman" w:cs="Times New Roman"/>
          <w:sz w:val="28"/>
          <w:szCs w:val="28"/>
        </w:rPr>
      </w:pPr>
      <w:r w:rsidRPr="003507D7">
        <w:rPr>
          <w:rFonts w:ascii="Times New Roman" w:hAnsi="Times New Roman" w:cs="Times New Roman"/>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r>
        <w:rPr>
          <w:rFonts w:ascii="Times New Roman" w:hAnsi="Times New Roman" w:cs="Times New Roman"/>
          <w:sz w:val="28"/>
          <w:szCs w:val="28"/>
        </w:rPr>
        <w:t>.</w:t>
      </w:r>
    </w:p>
    <w:p w:rsidR="003507D7" w:rsidRDefault="001A099B" w:rsidP="003507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507D7">
        <w:rPr>
          <w:rFonts w:ascii="Times New Roman" w:hAnsi="Times New Roman" w:cs="Times New Roman"/>
          <w:sz w:val="28"/>
          <w:szCs w:val="28"/>
        </w:rPr>
        <w:t>.</w:t>
      </w:r>
      <w:r w:rsidR="004420EC">
        <w:rPr>
          <w:rFonts w:ascii="Times New Roman" w:hAnsi="Times New Roman" w:cs="Times New Roman"/>
          <w:sz w:val="28"/>
          <w:szCs w:val="28"/>
        </w:rPr>
        <w:t>П</w:t>
      </w:r>
      <w:r w:rsidR="003507D7" w:rsidRPr="003507D7">
        <w:rPr>
          <w:rFonts w:ascii="Times New Roman" w:hAnsi="Times New Roman" w:cs="Times New Roman"/>
          <w:sz w:val="28"/>
          <w:szCs w:val="28"/>
        </w:rPr>
        <w:t>остановление вступает в силу с 01.01.2022 и распространяется на правоотношения, связанные с формированием бюджета на 2022 год и плановый период 2</w:t>
      </w:r>
      <w:r w:rsidR="003507D7">
        <w:rPr>
          <w:rFonts w:ascii="Times New Roman" w:hAnsi="Times New Roman" w:cs="Times New Roman"/>
          <w:sz w:val="28"/>
          <w:szCs w:val="28"/>
        </w:rPr>
        <w:t>0</w:t>
      </w:r>
      <w:r w:rsidR="003507D7" w:rsidRPr="003507D7">
        <w:rPr>
          <w:rFonts w:ascii="Times New Roman" w:hAnsi="Times New Roman" w:cs="Times New Roman"/>
          <w:sz w:val="28"/>
          <w:szCs w:val="28"/>
        </w:rPr>
        <w:t>23 и 2024 годов.</w:t>
      </w:r>
    </w:p>
    <w:p w:rsidR="003507D7" w:rsidRDefault="003507D7" w:rsidP="003507D7">
      <w:pPr>
        <w:spacing w:after="0" w:line="240" w:lineRule="auto"/>
        <w:ind w:firstLine="709"/>
        <w:jc w:val="both"/>
        <w:rPr>
          <w:rFonts w:ascii="Times New Roman" w:hAnsi="Times New Roman" w:cs="Times New Roman"/>
          <w:sz w:val="28"/>
          <w:szCs w:val="28"/>
        </w:rPr>
      </w:pPr>
    </w:p>
    <w:tbl>
      <w:tblPr>
        <w:tblW w:w="13929" w:type="dxa"/>
        <w:tblInd w:w="108" w:type="dxa"/>
        <w:tblLook w:val="04A0" w:firstRow="1" w:lastRow="0" w:firstColumn="1" w:lastColumn="0" w:noHBand="0" w:noVBand="1"/>
      </w:tblPr>
      <w:tblGrid>
        <w:gridCol w:w="9639"/>
        <w:gridCol w:w="4290"/>
      </w:tblGrid>
      <w:tr w:rsidR="006A17A6" w:rsidRPr="00FC61BF" w:rsidTr="0018466D">
        <w:tc>
          <w:tcPr>
            <w:tcW w:w="9639" w:type="dxa"/>
            <w:hideMark/>
          </w:tcPr>
          <w:p w:rsidR="006A17A6" w:rsidRPr="00FC61BF" w:rsidRDefault="0018466D" w:rsidP="0018466D">
            <w:pPr>
              <w:pStyle w:val="ConsPlusNormal"/>
              <w:tabs>
                <w:tab w:val="left" w:pos="6700"/>
              </w:tabs>
              <w:ind w:right="-4404" w:firstLine="0"/>
              <w:rPr>
                <w:rFonts w:ascii="Times New Roman" w:hAnsi="Times New Roman" w:cs="Times New Roman"/>
                <w:sz w:val="28"/>
                <w:szCs w:val="28"/>
              </w:rPr>
            </w:pPr>
            <w:r>
              <w:rPr>
                <w:rFonts w:ascii="Times New Roman" w:hAnsi="Times New Roman" w:cs="Times New Roman"/>
                <w:sz w:val="28"/>
                <w:szCs w:val="28"/>
              </w:rPr>
              <w:t>Г</w:t>
            </w:r>
            <w:r w:rsidR="002F0EF7" w:rsidRPr="00FC61BF">
              <w:rPr>
                <w:rFonts w:ascii="Times New Roman" w:hAnsi="Times New Roman" w:cs="Times New Roman"/>
                <w:sz w:val="28"/>
                <w:szCs w:val="28"/>
              </w:rPr>
              <w:t>лав</w:t>
            </w:r>
            <w:r>
              <w:rPr>
                <w:rFonts w:ascii="Times New Roman" w:hAnsi="Times New Roman" w:cs="Times New Roman"/>
                <w:sz w:val="28"/>
                <w:szCs w:val="28"/>
              </w:rPr>
              <w:t>а</w:t>
            </w:r>
            <w:r w:rsidR="006A17A6" w:rsidRPr="00FC61BF">
              <w:rPr>
                <w:rFonts w:ascii="Times New Roman" w:hAnsi="Times New Roman" w:cs="Times New Roman"/>
                <w:sz w:val="28"/>
                <w:szCs w:val="28"/>
              </w:rPr>
              <w:t xml:space="preserve"> города Нефтеюганска  </w:t>
            </w:r>
            <w:r>
              <w:rPr>
                <w:rFonts w:ascii="Times New Roman" w:hAnsi="Times New Roman" w:cs="Times New Roman"/>
                <w:sz w:val="28"/>
                <w:szCs w:val="28"/>
              </w:rPr>
              <w:t xml:space="preserve">                                                                   </w:t>
            </w:r>
            <w:proofErr w:type="spellStart"/>
            <w:r>
              <w:rPr>
                <w:rFonts w:ascii="Times New Roman" w:hAnsi="Times New Roman" w:cs="Times New Roman"/>
                <w:sz w:val="28"/>
                <w:szCs w:val="28"/>
              </w:rPr>
              <w:t>Э.Х.Бугай</w:t>
            </w:r>
            <w:proofErr w:type="spellEnd"/>
            <w:r w:rsidR="006A17A6" w:rsidRPr="00FC61BF">
              <w:rPr>
                <w:rFonts w:ascii="Times New Roman" w:hAnsi="Times New Roman" w:cs="Times New Roman"/>
                <w:sz w:val="28"/>
                <w:szCs w:val="28"/>
              </w:rPr>
              <w:t xml:space="preserve">           </w:t>
            </w:r>
            <w:r>
              <w:rPr>
                <w:rFonts w:ascii="Times New Roman" w:hAnsi="Times New Roman" w:cs="Times New Roman"/>
                <w:sz w:val="28"/>
                <w:szCs w:val="28"/>
              </w:rPr>
              <w:t xml:space="preserve">  </w:t>
            </w:r>
            <w:r w:rsidR="006A17A6" w:rsidRPr="00FC61BF">
              <w:rPr>
                <w:rFonts w:ascii="Times New Roman" w:hAnsi="Times New Roman" w:cs="Times New Roman"/>
                <w:sz w:val="28"/>
                <w:szCs w:val="28"/>
              </w:rPr>
              <w:t xml:space="preserve">                              </w:t>
            </w:r>
          </w:p>
        </w:tc>
        <w:tc>
          <w:tcPr>
            <w:tcW w:w="4290" w:type="dxa"/>
            <w:hideMark/>
          </w:tcPr>
          <w:p w:rsidR="006A17A6" w:rsidRPr="00FC61BF" w:rsidRDefault="006A17A6" w:rsidP="0018466D">
            <w:pPr>
              <w:pStyle w:val="ConsPlusNormal"/>
              <w:tabs>
                <w:tab w:val="left" w:pos="6700"/>
              </w:tabs>
              <w:ind w:left="-73"/>
              <w:jc w:val="both"/>
              <w:rPr>
                <w:rFonts w:ascii="Times New Roman" w:hAnsi="Times New Roman" w:cs="Times New Roman"/>
                <w:sz w:val="28"/>
                <w:szCs w:val="28"/>
              </w:rPr>
            </w:pPr>
            <w:r w:rsidRPr="00FC61BF">
              <w:rPr>
                <w:rFonts w:ascii="Times New Roman" w:hAnsi="Times New Roman" w:cs="Times New Roman"/>
                <w:sz w:val="28"/>
                <w:szCs w:val="28"/>
              </w:rPr>
              <w:t xml:space="preserve">        </w:t>
            </w:r>
          </w:p>
        </w:tc>
      </w:tr>
    </w:tbl>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12233B" w:rsidRDefault="0012233B" w:rsidP="003507D7">
      <w:pPr>
        <w:spacing w:after="0" w:line="240" w:lineRule="auto"/>
        <w:ind w:firstLine="6663"/>
        <w:rPr>
          <w:rFonts w:ascii="Times New Roman" w:hAnsi="Times New Roman" w:cs="Times New Roman"/>
          <w:sz w:val="28"/>
          <w:szCs w:val="28"/>
        </w:rPr>
      </w:pPr>
    </w:p>
    <w:p w:rsidR="00D93EB2" w:rsidRPr="007C66C7" w:rsidRDefault="00D93EB2" w:rsidP="00E27A8A">
      <w:pPr>
        <w:spacing w:after="0" w:line="240" w:lineRule="auto"/>
        <w:rPr>
          <w:rFonts w:ascii="Times New Roman" w:hAnsi="Times New Roman" w:cs="Times New Roman"/>
          <w:sz w:val="28"/>
          <w:szCs w:val="28"/>
          <w:highlight w:val="yellow"/>
        </w:rPr>
        <w:sectPr w:rsidR="00D93EB2" w:rsidRPr="007C66C7" w:rsidSect="003004F4">
          <w:headerReference w:type="default" r:id="rId9"/>
          <w:headerReference w:type="first" r:id="rId10"/>
          <w:pgSz w:w="11906" w:h="16838"/>
          <w:pgMar w:top="1134" w:right="567" w:bottom="1134" w:left="1701" w:header="709" w:footer="709" w:gutter="0"/>
          <w:cols w:space="708"/>
          <w:titlePg/>
          <w:docGrid w:linePitch="360"/>
        </w:sectPr>
      </w:pPr>
    </w:p>
    <w:p w:rsidR="005C4D41" w:rsidRPr="005C4D41" w:rsidRDefault="005C4D41" w:rsidP="005C4D41">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lastRenderedPageBreak/>
        <w:t xml:space="preserve">Приложение </w:t>
      </w:r>
    </w:p>
    <w:p w:rsidR="005C4D41" w:rsidRPr="005C4D41" w:rsidRDefault="005C4D41" w:rsidP="005C4D41">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t>к постановлению</w:t>
      </w:r>
    </w:p>
    <w:p w:rsidR="005C4D41" w:rsidRPr="005C4D41" w:rsidRDefault="005C4D41" w:rsidP="005C4D41">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t>администрации города</w:t>
      </w:r>
    </w:p>
    <w:p w:rsidR="00541856" w:rsidRDefault="005C4D41"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C4D41">
        <w:rPr>
          <w:rFonts w:ascii="Times New Roman" w:eastAsia="Calibri" w:hAnsi="Times New Roman" w:cs="Times New Roman"/>
          <w:sz w:val="28"/>
          <w:szCs w:val="28"/>
          <w:lang w:eastAsia="ru-RU"/>
        </w:rPr>
        <w:t xml:space="preserve">от </w:t>
      </w:r>
      <w:r w:rsidR="00D84A65">
        <w:rPr>
          <w:rFonts w:ascii="Times New Roman" w:eastAsia="Calibri" w:hAnsi="Times New Roman" w:cs="Times New Roman"/>
          <w:sz w:val="28"/>
          <w:szCs w:val="28"/>
          <w:lang w:eastAsia="ru-RU"/>
        </w:rPr>
        <w:t>28.12.2021</w:t>
      </w:r>
      <w:r w:rsidRPr="005C4D41">
        <w:rPr>
          <w:rFonts w:ascii="Times New Roman" w:eastAsia="Calibri" w:hAnsi="Times New Roman" w:cs="Times New Roman"/>
          <w:sz w:val="28"/>
          <w:szCs w:val="28"/>
          <w:lang w:eastAsia="ru-RU"/>
        </w:rPr>
        <w:t xml:space="preserve"> № </w:t>
      </w:r>
      <w:r w:rsidR="00D84A65">
        <w:rPr>
          <w:rFonts w:ascii="Times New Roman" w:eastAsia="Calibri" w:hAnsi="Times New Roman" w:cs="Times New Roman"/>
          <w:sz w:val="28"/>
          <w:szCs w:val="28"/>
          <w:lang w:eastAsia="ru-RU"/>
        </w:rPr>
        <w:t>2242-п</w:t>
      </w:r>
      <w:bookmarkStart w:id="0" w:name="_GoBack"/>
      <w:bookmarkEnd w:id="0"/>
    </w:p>
    <w:p w:rsidR="00E5285F" w:rsidRDefault="00E5285F"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1754AC" w:rsidRDefault="001754AC"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Таблица 1</w:t>
      </w:r>
    </w:p>
    <w:p w:rsidR="001754AC" w:rsidRDefault="001754AC"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5285F" w:rsidRDefault="00E5285F" w:rsidP="00E5285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5285F">
        <w:rPr>
          <w:rFonts w:ascii="Times New Roman" w:eastAsia="Calibri" w:hAnsi="Times New Roman" w:cs="Times New Roman"/>
          <w:sz w:val="28"/>
          <w:szCs w:val="28"/>
          <w:lang w:eastAsia="ru-RU"/>
        </w:rPr>
        <w:t>Целевые показатели муниципальной программы</w:t>
      </w:r>
    </w:p>
    <w:p w:rsidR="00E5285F" w:rsidRDefault="00E5285F" w:rsidP="00E5285F">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Style w:val="a3"/>
        <w:tblW w:w="0" w:type="auto"/>
        <w:tblLook w:val="04A0" w:firstRow="1" w:lastRow="0" w:firstColumn="1" w:lastColumn="0" w:noHBand="0" w:noVBand="1"/>
      </w:tblPr>
      <w:tblGrid>
        <w:gridCol w:w="552"/>
        <w:gridCol w:w="4608"/>
        <w:gridCol w:w="2125"/>
        <w:gridCol w:w="1415"/>
        <w:gridCol w:w="866"/>
        <w:gridCol w:w="866"/>
        <w:gridCol w:w="866"/>
        <w:gridCol w:w="866"/>
        <w:gridCol w:w="866"/>
        <w:gridCol w:w="1530"/>
      </w:tblGrid>
      <w:tr w:rsidR="00C432CC" w:rsidRPr="00C432CC" w:rsidTr="001754AC">
        <w:trPr>
          <w:trHeight w:val="480"/>
        </w:trPr>
        <w:tc>
          <w:tcPr>
            <w:tcW w:w="557" w:type="dxa"/>
            <w:vMerge w:val="restart"/>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 п/п</w:t>
            </w:r>
          </w:p>
        </w:tc>
        <w:tc>
          <w:tcPr>
            <w:tcW w:w="4688" w:type="dxa"/>
            <w:vMerge w:val="restart"/>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Наименование показателей результатов</w:t>
            </w:r>
          </w:p>
        </w:tc>
        <w:tc>
          <w:tcPr>
            <w:tcW w:w="2160" w:type="dxa"/>
            <w:vMerge w:val="restart"/>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Ответственный исполнитель/ соисполнитель за достижение показателя</w:t>
            </w:r>
          </w:p>
        </w:tc>
        <w:tc>
          <w:tcPr>
            <w:tcW w:w="1437" w:type="dxa"/>
            <w:vMerge w:val="restart"/>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Базовый показатель на начало реализации муниципальной программы</w:t>
            </w:r>
          </w:p>
        </w:tc>
        <w:tc>
          <w:tcPr>
            <w:tcW w:w="4390" w:type="dxa"/>
            <w:gridSpan w:val="5"/>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Значение показателя по годам</w:t>
            </w:r>
          </w:p>
        </w:tc>
        <w:tc>
          <w:tcPr>
            <w:tcW w:w="1554" w:type="dxa"/>
            <w:vMerge w:val="restart"/>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Целевое значение показателя на момент окончания действия муниципальной программы</w:t>
            </w:r>
          </w:p>
        </w:tc>
      </w:tr>
      <w:tr w:rsidR="00C432CC" w:rsidRPr="00C432CC" w:rsidTr="001754AC">
        <w:trPr>
          <w:trHeight w:val="1110"/>
        </w:trPr>
        <w:tc>
          <w:tcPr>
            <w:tcW w:w="557" w:type="dxa"/>
            <w:vMerge/>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p>
        </w:tc>
        <w:tc>
          <w:tcPr>
            <w:tcW w:w="4688" w:type="dxa"/>
            <w:vMerge/>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p>
        </w:tc>
        <w:tc>
          <w:tcPr>
            <w:tcW w:w="2160" w:type="dxa"/>
            <w:vMerge/>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p>
        </w:tc>
        <w:tc>
          <w:tcPr>
            <w:tcW w:w="1437" w:type="dxa"/>
            <w:vMerge/>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p>
        </w:tc>
        <w:tc>
          <w:tcPr>
            <w:tcW w:w="878" w:type="dxa"/>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2022 год</w:t>
            </w:r>
          </w:p>
        </w:tc>
        <w:tc>
          <w:tcPr>
            <w:tcW w:w="878" w:type="dxa"/>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2023 год</w:t>
            </w:r>
          </w:p>
        </w:tc>
        <w:tc>
          <w:tcPr>
            <w:tcW w:w="878" w:type="dxa"/>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2024 год</w:t>
            </w:r>
          </w:p>
        </w:tc>
        <w:tc>
          <w:tcPr>
            <w:tcW w:w="878" w:type="dxa"/>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2025 год</w:t>
            </w:r>
          </w:p>
        </w:tc>
        <w:tc>
          <w:tcPr>
            <w:tcW w:w="878" w:type="dxa"/>
            <w:hideMark/>
          </w:tcPr>
          <w:p w:rsidR="00C432CC" w:rsidRPr="00C432CC" w:rsidRDefault="00C432CC" w:rsidP="00C432CC">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За период с 2026 по 2030 год</w:t>
            </w:r>
          </w:p>
        </w:tc>
        <w:tc>
          <w:tcPr>
            <w:tcW w:w="1554" w:type="dxa"/>
            <w:vMerge/>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p>
        </w:tc>
      </w:tr>
      <w:tr w:rsidR="00C432CC" w:rsidRPr="00C432CC" w:rsidTr="001754AC">
        <w:trPr>
          <w:trHeight w:val="255"/>
        </w:trPr>
        <w:tc>
          <w:tcPr>
            <w:tcW w:w="557" w:type="dxa"/>
            <w:noWrap/>
            <w:hideMark/>
          </w:tcPr>
          <w:p w:rsidR="00C432CC" w:rsidRPr="00C432CC" w:rsidRDefault="00C432CC" w:rsidP="005F454A">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w:t>
            </w:r>
          </w:p>
        </w:tc>
        <w:tc>
          <w:tcPr>
            <w:tcW w:w="4688" w:type="dxa"/>
            <w:noWrap/>
            <w:hideMark/>
          </w:tcPr>
          <w:p w:rsidR="00C432CC" w:rsidRPr="00C432CC" w:rsidRDefault="00C432CC" w:rsidP="005F454A">
            <w:pPr>
              <w:autoSpaceDE w:val="0"/>
              <w:autoSpaceDN w:val="0"/>
              <w:adjustRightInd w:val="0"/>
              <w:jc w:val="center"/>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w:t>
            </w:r>
          </w:p>
        </w:tc>
        <w:tc>
          <w:tcPr>
            <w:tcW w:w="2160"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437"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878"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878"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878"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878"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554" w:type="dxa"/>
            <w:noWrap/>
            <w:hideMark/>
          </w:tcPr>
          <w:p w:rsidR="00C432CC" w:rsidRPr="00C432CC" w:rsidRDefault="005F454A" w:rsidP="005F454A">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Уровень удовлетворенности населения муниципального образования качеством предоставления муниципальных услуг</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655B15" w:rsidRDefault="00655B15" w:rsidP="00C432CC">
            <w:pPr>
              <w:autoSpaceDE w:val="0"/>
              <w:autoSpaceDN w:val="0"/>
              <w:adjustRightInd w:val="0"/>
              <w:jc w:val="right"/>
              <w:rPr>
                <w:rFonts w:ascii="Times New Roman" w:eastAsia="Calibri" w:hAnsi="Times New Roman" w:cs="Times New Roman"/>
                <w:sz w:val="18"/>
                <w:szCs w:val="18"/>
                <w:lang w:val="en-US" w:eastAsia="ru-RU"/>
              </w:rPr>
            </w:pPr>
            <w:r>
              <w:rPr>
                <w:rFonts w:ascii="Times New Roman" w:eastAsia="Calibri" w:hAnsi="Times New Roman" w:cs="Times New Roman"/>
                <w:sz w:val="18"/>
                <w:szCs w:val="18"/>
                <w:lang w:val="en-US" w:eastAsia="ru-RU"/>
              </w:rPr>
              <w:t>86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86,5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87,5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w:t>
            </w:r>
          </w:p>
        </w:tc>
      </w:tr>
      <w:tr w:rsidR="00C432CC" w:rsidRPr="00C432CC" w:rsidTr="001754AC">
        <w:trPr>
          <w:trHeight w:val="698"/>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r>
      <w:tr w:rsidR="00C432CC" w:rsidRPr="00C432CC" w:rsidTr="001754AC">
        <w:trPr>
          <w:trHeight w:val="709"/>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Доля записей актов гражданского состояния, внесенных в электронную базу данных, от общего объема архивного фонда отдела ЗАГС,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r>
      <w:tr w:rsidR="00C432CC" w:rsidRPr="00C432CC" w:rsidTr="001754AC">
        <w:trPr>
          <w:trHeight w:val="691"/>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655B15" w:rsidRDefault="00C432CC" w:rsidP="00C432CC">
            <w:pPr>
              <w:autoSpaceDE w:val="0"/>
              <w:autoSpaceDN w:val="0"/>
              <w:adjustRightInd w:val="0"/>
              <w:jc w:val="right"/>
              <w:rPr>
                <w:rFonts w:ascii="Times New Roman" w:eastAsia="Calibri" w:hAnsi="Times New Roman" w:cs="Times New Roman"/>
                <w:sz w:val="18"/>
                <w:szCs w:val="18"/>
                <w:lang w:val="en-US" w:eastAsia="ru-RU"/>
              </w:rPr>
            </w:pPr>
            <w:r w:rsidRPr="00C432CC">
              <w:rPr>
                <w:rFonts w:ascii="Times New Roman" w:eastAsia="Calibri" w:hAnsi="Times New Roman" w:cs="Times New Roman"/>
                <w:sz w:val="18"/>
                <w:szCs w:val="18"/>
                <w:lang w:eastAsia="ru-RU"/>
              </w:rPr>
              <w:t>3</w:t>
            </w:r>
            <w:r w:rsidR="00655B15">
              <w:rPr>
                <w:rFonts w:ascii="Times New Roman" w:eastAsia="Calibri" w:hAnsi="Times New Roman" w:cs="Times New Roman"/>
                <w:sz w:val="18"/>
                <w:szCs w:val="18"/>
                <w:lang w:val="en-US" w:eastAsia="ru-RU"/>
              </w:rPr>
              <w:t>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40</w:t>
            </w:r>
          </w:p>
        </w:tc>
      </w:tr>
      <w:tr w:rsidR="00C432CC" w:rsidRPr="00C432CC" w:rsidTr="001754AC">
        <w:trPr>
          <w:trHeight w:val="655"/>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655B15"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w:t>
            </w:r>
            <w:r w:rsidR="00655B15">
              <w:rPr>
                <w:rFonts w:ascii="Times New Roman" w:eastAsia="Calibri" w:hAnsi="Times New Roman" w:cs="Times New Roman"/>
                <w:sz w:val="18"/>
                <w:szCs w:val="18"/>
                <w:lang w:val="en-US" w:eastAsia="ru-RU"/>
              </w:rPr>
              <w:t>6</w:t>
            </w:r>
            <w:r w:rsidR="00655B15">
              <w:rPr>
                <w:rFonts w:ascii="Times New Roman" w:eastAsia="Calibri" w:hAnsi="Times New Roman" w:cs="Times New Roman"/>
                <w:sz w:val="18"/>
                <w:szCs w:val="18"/>
                <w:lang w:eastAsia="ru-RU"/>
              </w:rPr>
              <w:t>,2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18,2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19,2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19,5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19,5</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19,5</w:t>
            </w:r>
          </w:p>
        </w:tc>
      </w:tr>
      <w:tr w:rsidR="00C432CC" w:rsidRPr="00C432CC" w:rsidTr="001754AC">
        <w:trPr>
          <w:trHeight w:val="997"/>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6</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7928BE" w:rsidP="00C432CC">
            <w:pPr>
              <w:autoSpaceDE w:val="0"/>
              <w:autoSpaceDN w:val="0"/>
              <w:adjustRightInd w:val="0"/>
              <w:jc w:val="right"/>
              <w:rPr>
                <w:rFonts w:ascii="Times New Roman" w:eastAsia="Calibri" w:hAnsi="Times New Roman" w:cs="Times New Roman"/>
                <w:sz w:val="18"/>
                <w:szCs w:val="18"/>
                <w:lang w:eastAsia="ru-RU"/>
              </w:rPr>
            </w:pPr>
            <w:r w:rsidRPr="007928BE">
              <w:rPr>
                <w:rFonts w:ascii="Times New Roman" w:eastAsia="Calibri" w:hAnsi="Times New Roman" w:cs="Times New Roman"/>
                <w:sz w:val="18"/>
                <w:szCs w:val="18"/>
                <w:lang w:eastAsia="ru-RU"/>
              </w:rPr>
              <w:t>8190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8270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8380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8490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8500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8500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8500</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lastRenderedPageBreak/>
              <w:t>7</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Доля организаций, заключивших и представивших на уведомительную регистрацию коллективные договоры,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7928BE" w:rsidP="00C432CC">
            <w:pPr>
              <w:autoSpaceDE w:val="0"/>
              <w:autoSpaceDN w:val="0"/>
              <w:adjustRightInd w:val="0"/>
              <w:jc w:val="right"/>
              <w:rPr>
                <w:rFonts w:ascii="Times New Roman" w:eastAsia="Calibri" w:hAnsi="Times New Roman" w:cs="Times New Roman"/>
                <w:sz w:val="18"/>
                <w:szCs w:val="18"/>
                <w:lang w:eastAsia="ru-RU"/>
              </w:rPr>
            </w:pPr>
            <w:r w:rsidRPr="007928BE">
              <w:rPr>
                <w:rFonts w:ascii="Times New Roman" w:eastAsia="Calibri" w:hAnsi="Times New Roman" w:cs="Times New Roman"/>
                <w:sz w:val="18"/>
                <w:szCs w:val="18"/>
                <w:lang w:eastAsia="ru-RU"/>
              </w:rPr>
              <w:t>6,9</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7,3</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7,3</w:t>
            </w:r>
          </w:p>
        </w:tc>
      </w:tr>
      <w:tr w:rsidR="00C432CC" w:rsidRPr="00C432CC" w:rsidTr="001754AC">
        <w:trPr>
          <w:trHeight w:val="809"/>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w:t>
            </w:r>
          </w:p>
        </w:tc>
        <w:tc>
          <w:tcPr>
            <w:tcW w:w="4688" w:type="dxa"/>
            <w:hideMark/>
          </w:tcPr>
          <w:p w:rsidR="00D93EB2" w:rsidRPr="00C432CC" w:rsidRDefault="00C432CC" w:rsidP="001754A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655B15"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13</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13</w:t>
            </w:r>
          </w:p>
        </w:tc>
      </w:tr>
      <w:tr w:rsidR="00C432CC" w:rsidRPr="00C432CC" w:rsidTr="001754AC">
        <w:trPr>
          <w:trHeight w:val="162"/>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Поголовье сельскохозяйственных животных по основной отрасли животноводства, шт.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7928BE" w:rsidP="00C432CC">
            <w:pPr>
              <w:autoSpaceDE w:val="0"/>
              <w:autoSpaceDN w:val="0"/>
              <w:adjustRightInd w:val="0"/>
              <w:jc w:val="right"/>
              <w:rPr>
                <w:rFonts w:ascii="Times New Roman" w:eastAsia="Calibri" w:hAnsi="Times New Roman" w:cs="Times New Roman"/>
                <w:sz w:val="18"/>
                <w:szCs w:val="18"/>
                <w:lang w:eastAsia="ru-RU"/>
              </w:rPr>
            </w:pPr>
            <w:r w:rsidRPr="007928BE">
              <w:rPr>
                <w:rFonts w:ascii="Times New Roman" w:eastAsia="Calibri" w:hAnsi="Times New Roman" w:cs="Times New Roman"/>
                <w:sz w:val="18"/>
                <w:szCs w:val="18"/>
                <w:lang w:eastAsia="ru-RU"/>
              </w:rPr>
              <w:t>3582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3586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3589</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3593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3596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3600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3600</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Производство молока, 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shd w:val="clear" w:color="auto" w:fill="auto"/>
            <w:hideMark/>
          </w:tcPr>
          <w:p w:rsidR="00C432CC" w:rsidRPr="00C432CC" w:rsidRDefault="007928BE"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2331,6</w:t>
            </w:r>
          </w:p>
        </w:tc>
        <w:tc>
          <w:tcPr>
            <w:tcW w:w="878" w:type="dxa"/>
            <w:shd w:val="clear" w:color="auto" w:fill="auto"/>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2334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2336,3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2338,7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2341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2343,3</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2343,3</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11</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Производство мяса в живом весе, 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175,8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176,1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176,3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176,5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176,7</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176,7</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Яйцо (</w:t>
            </w:r>
            <w:proofErr w:type="spellStart"/>
            <w:r w:rsidRPr="00C432CC">
              <w:rPr>
                <w:rFonts w:ascii="Times New Roman" w:eastAsia="Calibri" w:hAnsi="Times New Roman" w:cs="Times New Roman"/>
                <w:sz w:val="18"/>
                <w:szCs w:val="18"/>
                <w:lang w:eastAsia="ru-RU"/>
              </w:rPr>
              <w:t>тыс.шт</w:t>
            </w:r>
            <w:proofErr w:type="spellEnd"/>
            <w:r w:rsidRPr="00C432CC">
              <w:rPr>
                <w:rFonts w:ascii="Times New Roman" w:eastAsia="Calibri" w:hAnsi="Times New Roman" w:cs="Times New Roman"/>
                <w:sz w:val="18"/>
                <w:szCs w:val="18"/>
                <w:lang w:eastAsia="ru-RU"/>
              </w:rPr>
              <w:t>.)</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391,5</w:t>
            </w:r>
          </w:p>
        </w:tc>
        <w:tc>
          <w:tcPr>
            <w:tcW w:w="878" w:type="dxa"/>
            <w:hideMark/>
          </w:tcPr>
          <w:p w:rsidR="00C432CC" w:rsidRPr="00B646A9" w:rsidRDefault="00C432CC"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391,9</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392,3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392,7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393,1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393,5</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393,5</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13</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Растениеводство (картофель) (</w:t>
            </w:r>
            <w:proofErr w:type="spellStart"/>
            <w:r w:rsidRPr="00C432CC">
              <w:rPr>
                <w:rFonts w:ascii="Times New Roman" w:eastAsia="Calibri" w:hAnsi="Times New Roman" w:cs="Times New Roman"/>
                <w:sz w:val="18"/>
                <w:szCs w:val="18"/>
                <w:lang w:eastAsia="ru-RU"/>
              </w:rPr>
              <w:t>тн</w:t>
            </w:r>
            <w:proofErr w:type="spellEnd"/>
            <w:r w:rsidRPr="00C432CC">
              <w:rPr>
                <w:rFonts w:ascii="Times New Roman" w:eastAsia="Calibri" w:hAnsi="Times New Roman" w:cs="Times New Roman"/>
                <w:sz w:val="18"/>
                <w:szCs w:val="18"/>
                <w:lang w:eastAsia="ru-RU"/>
              </w:rPr>
              <w:t>)</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24,8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24,82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24,84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24,86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24,96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24,98</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24,98</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14</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 xml:space="preserve">Обеспеченность населения торговой площадью, </w:t>
            </w:r>
            <w:proofErr w:type="spellStart"/>
            <w:r w:rsidRPr="00C432CC">
              <w:rPr>
                <w:rFonts w:ascii="Times New Roman" w:eastAsia="Calibri" w:hAnsi="Times New Roman" w:cs="Times New Roman"/>
                <w:sz w:val="18"/>
                <w:szCs w:val="18"/>
                <w:lang w:eastAsia="ru-RU"/>
              </w:rPr>
              <w:t>кв.м</w:t>
            </w:r>
            <w:proofErr w:type="spellEnd"/>
            <w:r w:rsidRPr="00C432CC">
              <w:rPr>
                <w:rFonts w:ascii="Times New Roman" w:eastAsia="Calibri" w:hAnsi="Times New Roman" w:cs="Times New Roman"/>
                <w:sz w:val="18"/>
                <w:szCs w:val="18"/>
                <w:lang w:eastAsia="ru-RU"/>
              </w:rPr>
              <w:t xml:space="preserve"> на 1000 жителей</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535</w:t>
            </w:r>
          </w:p>
        </w:tc>
        <w:tc>
          <w:tcPr>
            <w:tcW w:w="878" w:type="dxa"/>
            <w:hideMark/>
          </w:tcPr>
          <w:p w:rsidR="00C432CC" w:rsidRPr="00B646A9" w:rsidRDefault="00C432CC"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540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545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550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555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555</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555</w:t>
            </w:r>
          </w:p>
        </w:tc>
      </w:tr>
      <w:tr w:rsidR="00C432CC" w:rsidRPr="00C432CC" w:rsidTr="001754AC">
        <w:trPr>
          <w:trHeight w:val="687"/>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15</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54</w:t>
            </w:r>
          </w:p>
        </w:tc>
        <w:tc>
          <w:tcPr>
            <w:tcW w:w="878" w:type="dxa"/>
            <w:hideMark/>
          </w:tcPr>
          <w:p w:rsidR="00C432CC" w:rsidRPr="00B646A9" w:rsidRDefault="00C432CC"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55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58</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58</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16</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 xml:space="preserve">Доля предприятий торговой площадью более 50 </w:t>
            </w:r>
            <w:proofErr w:type="spellStart"/>
            <w:r w:rsidRPr="00C432CC">
              <w:rPr>
                <w:rFonts w:ascii="Times New Roman" w:eastAsia="Calibri" w:hAnsi="Times New Roman" w:cs="Times New Roman"/>
                <w:sz w:val="18"/>
                <w:szCs w:val="18"/>
                <w:lang w:eastAsia="ru-RU"/>
              </w:rPr>
              <w:t>кв.м</w:t>
            </w:r>
            <w:proofErr w:type="spellEnd"/>
            <w:r w:rsidRPr="00C432CC">
              <w:rPr>
                <w:rFonts w:ascii="Times New Roman" w:eastAsia="Calibri" w:hAnsi="Times New Roman" w:cs="Times New Roman"/>
                <w:sz w:val="18"/>
                <w:szCs w:val="18"/>
                <w:lang w:eastAsia="ru-RU"/>
              </w:rPr>
              <w:t>,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w:t>
            </w:r>
            <w:r w:rsidR="00852E31">
              <w:rPr>
                <w:rFonts w:ascii="Times New Roman" w:eastAsia="Calibri" w:hAnsi="Times New Roman" w:cs="Times New Roman"/>
                <w:sz w:val="18"/>
                <w:szCs w:val="18"/>
                <w:lang w:eastAsia="ru-RU"/>
              </w:rPr>
              <w:t>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87</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87</w:t>
            </w:r>
          </w:p>
        </w:tc>
      </w:tr>
      <w:tr w:rsidR="00C432CC" w:rsidRPr="00C432CC" w:rsidTr="001754AC">
        <w:trPr>
          <w:trHeight w:val="54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17</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Количество предприятий оптового звена, единиц</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27</w:t>
            </w:r>
          </w:p>
        </w:tc>
        <w:tc>
          <w:tcPr>
            <w:tcW w:w="878" w:type="dxa"/>
            <w:hideMark/>
          </w:tcPr>
          <w:p w:rsidR="00C432CC" w:rsidRPr="00B646A9" w:rsidRDefault="00C432CC"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27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28</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28</w:t>
            </w:r>
          </w:p>
        </w:tc>
      </w:tr>
      <w:tr w:rsidR="00C432CC" w:rsidRPr="00C432CC" w:rsidTr="001754AC">
        <w:trPr>
          <w:trHeight w:val="7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18</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Число субъектов малого и среднего предпринимательства на 10 тыс. населения, единиц</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386,6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398,2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410,1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422,4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435,1</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529,3</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529,3</w:t>
            </w:r>
          </w:p>
        </w:tc>
      </w:tr>
      <w:tr w:rsidR="00C432CC" w:rsidRPr="00C432CC" w:rsidTr="001754AC">
        <w:trPr>
          <w:trHeight w:val="537"/>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19</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Доля среднесписочной численности занятых на малых и средних предприятиях в общей численности работающих,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w:t>
            </w:r>
            <w:r w:rsidR="00AA67C0">
              <w:rPr>
                <w:rFonts w:ascii="Times New Roman" w:eastAsia="Calibri" w:hAnsi="Times New Roman" w:cs="Times New Roman"/>
                <w:sz w:val="18"/>
                <w:szCs w:val="18"/>
                <w:lang w:eastAsia="ru-RU"/>
              </w:rPr>
              <w:t>1,4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32</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32,8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33,7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34,5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43,2</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43,2</w:t>
            </w:r>
          </w:p>
        </w:tc>
      </w:tr>
      <w:tr w:rsidR="00C432CC" w:rsidRPr="00C432CC" w:rsidTr="001754AC">
        <w:trPr>
          <w:trHeight w:val="461"/>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20</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r w:rsidR="001754AC">
              <w:rPr>
                <w:rFonts w:ascii="Times New Roman" w:eastAsia="Calibri" w:hAnsi="Times New Roman" w:cs="Times New Roman"/>
                <w:sz w:val="18"/>
                <w:szCs w:val="18"/>
                <w:lang w:eastAsia="ru-RU"/>
              </w:rPr>
              <w:t>,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Администрация города</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88</w:t>
            </w:r>
          </w:p>
        </w:tc>
        <w:tc>
          <w:tcPr>
            <w:tcW w:w="878"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88</w:t>
            </w:r>
          </w:p>
        </w:tc>
        <w:tc>
          <w:tcPr>
            <w:tcW w:w="878" w:type="dxa"/>
            <w:hideMark/>
          </w:tcPr>
          <w:p w:rsidR="00C432CC" w:rsidRPr="00C432CC" w:rsidRDefault="00B646A9"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88</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88</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88</w:t>
            </w:r>
          </w:p>
        </w:tc>
      </w:tr>
      <w:tr w:rsidR="00C432CC" w:rsidRPr="00C432CC" w:rsidTr="001754AC">
        <w:trPr>
          <w:trHeight w:val="599"/>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lastRenderedPageBreak/>
              <w:t>21</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Администрация города</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66</w:t>
            </w:r>
          </w:p>
        </w:tc>
        <w:tc>
          <w:tcPr>
            <w:tcW w:w="878"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66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66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66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66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66</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66</w:t>
            </w:r>
          </w:p>
        </w:tc>
      </w:tr>
      <w:tr w:rsidR="00C432CC" w:rsidRPr="00C432CC" w:rsidTr="001754AC">
        <w:trPr>
          <w:trHeight w:val="563"/>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22</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Объём эфирного времени в электронных средствах массовой информации города Нефтеюганска посредством телевещания, часов</w:t>
            </w:r>
          </w:p>
        </w:tc>
        <w:tc>
          <w:tcPr>
            <w:tcW w:w="2160" w:type="dxa"/>
            <w:hideMark/>
          </w:tcPr>
          <w:p w:rsidR="00C432CC" w:rsidRPr="00C432CC" w:rsidRDefault="001828CB" w:rsidP="00C432CC">
            <w:pPr>
              <w:autoSpaceDE w:val="0"/>
              <w:autoSpaceDN w:val="0"/>
              <w:adjustRightInd w:val="0"/>
              <w:rPr>
                <w:rFonts w:ascii="Times New Roman" w:eastAsia="Calibri" w:hAnsi="Times New Roman" w:cs="Times New Roman"/>
                <w:sz w:val="18"/>
                <w:szCs w:val="18"/>
                <w:lang w:eastAsia="ru-RU"/>
              </w:rPr>
            </w:pPr>
            <w:r w:rsidRPr="001828CB">
              <w:rPr>
                <w:rFonts w:ascii="Times New Roman" w:eastAsia="Calibri" w:hAnsi="Times New Roman" w:cs="Times New Roman"/>
                <w:sz w:val="18"/>
                <w:szCs w:val="18"/>
                <w:lang w:eastAsia="ru-RU"/>
              </w:rPr>
              <w:t>Департамент муниципального имущества</w:t>
            </w:r>
          </w:p>
        </w:tc>
        <w:tc>
          <w:tcPr>
            <w:tcW w:w="1437" w:type="dxa"/>
            <w:hideMark/>
          </w:tcPr>
          <w:p w:rsidR="00C432CC" w:rsidRPr="00B646A9" w:rsidRDefault="00662774" w:rsidP="00C432CC">
            <w:pPr>
              <w:autoSpaceDE w:val="0"/>
              <w:autoSpaceDN w:val="0"/>
              <w:adjustRightInd w:val="0"/>
              <w:jc w:val="right"/>
              <w:rPr>
                <w:rFonts w:ascii="Times New Roman" w:eastAsia="Calibri" w:hAnsi="Times New Roman" w:cs="Times New Roman"/>
                <w:sz w:val="18"/>
                <w:szCs w:val="18"/>
                <w:highlight w:val="yellow"/>
                <w:lang w:eastAsia="ru-RU"/>
              </w:rPr>
            </w:pPr>
            <w:r w:rsidRPr="00662774">
              <w:rPr>
                <w:rFonts w:ascii="Times New Roman" w:eastAsia="Calibri" w:hAnsi="Times New Roman" w:cs="Times New Roman"/>
                <w:sz w:val="18"/>
                <w:szCs w:val="18"/>
                <w:lang w:eastAsia="ru-RU"/>
              </w:rPr>
              <w:t>574,5</w:t>
            </w:r>
          </w:p>
        </w:tc>
        <w:tc>
          <w:tcPr>
            <w:tcW w:w="878" w:type="dxa"/>
            <w:hideMark/>
          </w:tcPr>
          <w:p w:rsidR="00C432CC" w:rsidRPr="00662774" w:rsidRDefault="001828CB" w:rsidP="00C432CC">
            <w:pPr>
              <w:autoSpaceDE w:val="0"/>
              <w:autoSpaceDN w:val="0"/>
              <w:adjustRightInd w:val="0"/>
              <w:jc w:val="right"/>
              <w:rPr>
                <w:rFonts w:ascii="Times New Roman" w:eastAsia="Calibri" w:hAnsi="Times New Roman" w:cs="Times New Roman"/>
                <w:sz w:val="18"/>
                <w:szCs w:val="18"/>
                <w:lang w:eastAsia="ru-RU"/>
              </w:rPr>
            </w:pPr>
            <w:r w:rsidRPr="00662774">
              <w:rPr>
                <w:rFonts w:ascii="Times New Roman" w:eastAsia="Calibri" w:hAnsi="Times New Roman" w:cs="Times New Roman"/>
                <w:sz w:val="18"/>
                <w:szCs w:val="18"/>
                <w:lang w:eastAsia="ru-RU"/>
              </w:rPr>
              <w:t>2216</w:t>
            </w:r>
          </w:p>
        </w:tc>
        <w:tc>
          <w:tcPr>
            <w:tcW w:w="878" w:type="dxa"/>
            <w:hideMark/>
          </w:tcPr>
          <w:p w:rsidR="00C432CC" w:rsidRPr="00662774" w:rsidRDefault="001828CB" w:rsidP="00C432CC">
            <w:pPr>
              <w:autoSpaceDE w:val="0"/>
              <w:autoSpaceDN w:val="0"/>
              <w:adjustRightInd w:val="0"/>
              <w:jc w:val="right"/>
              <w:rPr>
                <w:rFonts w:ascii="Times New Roman" w:eastAsia="Calibri" w:hAnsi="Times New Roman" w:cs="Times New Roman"/>
                <w:sz w:val="18"/>
                <w:szCs w:val="18"/>
                <w:lang w:eastAsia="ru-RU"/>
              </w:rPr>
            </w:pPr>
            <w:r w:rsidRPr="00662774">
              <w:rPr>
                <w:rFonts w:ascii="Times New Roman" w:eastAsia="Calibri" w:hAnsi="Times New Roman" w:cs="Times New Roman"/>
                <w:sz w:val="18"/>
                <w:szCs w:val="18"/>
                <w:lang w:eastAsia="ru-RU"/>
              </w:rPr>
              <w:t>2216</w:t>
            </w:r>
          </w:p>
        </w:tc>
        <w:tc>
          <w:tcPr>
            <w:tcW w:w="878" w:type="dxa"/>
            <w:hideMark/>
          </w:tcPr>
          <w:p w:rsidR="00C432CC" w:rsidRPr="00662774" w:rsidRDefault="001828CB" w:rsidP="00C432CC">
            <w:pPr>
              <w:autoSpaceDE w:val="0"/>
              <w:autoSpaceDN w:val="0"/>
              <w:adjustRightInd w:val="0"/>
              <w:jc w:val="right"/>
              <w:rPr>
                <w:rFonts w:ascii="Times New Roman" w:eastAsia="Calibri" w:hAnsi="Times New Roman" w:cs="Times New Roman"/>
                <w:sz w:val="18"/>
                <w:szCs w:val="18"/>
                <w:lang w:eastAsia="ru-RU"/>
              </w:rPr>
            </w:pPr>
            <w:r w:rsidRPr="00662774">
              <w:rPr>
                <w:rFonts w:ascii="Times New Roman" w:eastAsia="Calibri" w:hAnsi="Times New Roman" w:cs="Times New Roman"/>
                <w:sz w:val="18"/>
                <w:szCs w:val="18"/>
                <w:lang w:eastAsia="ru-RU"/>
              </w:rPr>
              <w:t>2216</w:t>
            </w:r>
          </w:p>
        </w:tc>
        <w:tc>
          <w:tcPr>
            <w:tcW w:w="878" w:type="dxa"/>
            <w:hideMark/>
          </w:tcPr>
          <w:p w:rsidR="00C432CC" w:rsidRPr="00662774" w:rsidRDefault="00C432CC" w:rsidP="00C432CC">
            <w:pPr>
              <w:autoSpaceDE w:val="0"/>
              <w:autoSpaceDN w:val="0"/>
              <w:adjustRightInd w:val="0"/>
              <w:jc w:val="right"/>
              <w:rPr>
                <w:rFonts w:ascii="Times New Roman" w:eastAsia="Calibri" w:hAnsi="Times New Roman" w:cs="Times New Roman"/>
                <w:sz w:val="18"/>
                <w:szCs w:val="18"/>
                <w:lang w:eastAsia="ru-RU"/>
              </w:rPr>
            </w:pPr>
            <w:r w:rsidRPr="00662774">
              <w:rPr>
                <w:rFonts w:ascii="Times New Roman" w:eastAsia="Calibri" w:hAnsi="Times New Roman" w:cs="Times New Roman"/>
                <w:sz w:val="18"/>
                <w:szCs w:val="18"/>
                <w:lang w:eastAsia="ru-RU"/>
              </w:rPr>
              <w:t>0</w:t>
            </w:r>
          </w:p>
        </w:tc>
        <w:tc>
          <w:tcPr>
            <w:tcW w:w="878" w:type="dxa"/>
            <w:hideMark/>
          </w:tcPr>
          <w:p w:rsidR="00C432CC" w:rsidRPr="00662774" w:rsidRDefault="00C432CC" w:rsidP="00C432CC">
            <w:pPr>
              <w:autoSpaceDE w:val="0"/>
              <w:autoSpaceDN w:val="0"/>
              <w:adjustRightInd w:val="0"/>
              <w:jc w:val="right"/>
              <w:rPr>
                <w:rFonts w:ascii="Times New Roman" w:eastAsia="Calibri" w:hAnsi="Times New Roman" w:cs="Times New Roman"/>
                <w:sz w:val="18"/>
                <w:szCs w:val="18"/>
                <w:lang w:eastAsia="ru-RU"/>
              </w:rPr>
            </w:pPr>
            <w:r w:rsidRPr="00662774">
              <w:rPr>
                <w:rFonts w:ascii="Times New Roman" w:eastAsia="Calibri" w:hAnsi="Times New Roman" w:cs="Times New Roman"/>
                <w:sz w:val="18"/>
                <w:szCs w:val="18"/>
                <w:lang w:eastAsia="ru-RU"/>
              </w:rPr>
              <w:t>0</w:t>
            </w:r>
          </w:p>
        </w:tc>
        <w:tc>
          <w:tcPr>
            <w:tcW w:w="1554" w:type="dxa"/>
            <w:hideMark/>
          </w:tcPr>
          <w:p w:rsidR="001828CB" w:rsidRPr="00662774" w:rsidRDefault="001828CB" w:rsidP="001828CB">
            <w:pPr>
              <w:autoSpaceDE w:val="0"/>
              <w:autoSpaceDN w:val="0"/>
              <w:adjustRightInd w:val="0"/>
              <w:jc w:val="right"/>
              <w:rPr>
                <w:rFonts w:ascii="Times New Roman" w:eastAsia="Calibri" w:hAnsi="Times New Roman" w:cs="Times New Roman"/>
                <w:sz w:val="18"/>
                <w:szCs w:val="18"/>
                <w:lang w:eastAsia="ru-RU"/>
              </w:rPr>
            </w:pPr>
            <w:r w:rsidRPr="00662774">
              <w:rPr>
                <w:rFonts w:ascii="Times New Roman" w:eastAsia="Calibri" w:hAnsi="Times New Roman" w:cs="Times New Roman"/>
                <w:sz w:val="18"/>
                <w:szCs w:val="18"/>
                <w:lang w:eastAsia="ru-RU"/>
              </w:rPr>
              <w:t>2216</w:t>
            </w:r>
          </w:p>
        </w:tc>
      </w:tr>
      <w:tr w:rsidR="00C432CC" w:rsidRPr="00C432CC" w:rsidTr="001754AC">
        <w:trPr>
          <w:trHeight w:val="487"/>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23</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Объём эфирного времени в электронных средствах массовой информации города Нефтеюганска посредством радиовещания, минут</w:t>
            </w:r>
          </w:p>
        </w:tc>
        <w:tc>
          <w:tcPr>
            <w:tcW w:w="2160" w:type="dxa"/>
            <w:hideMark/>
          </w:tcPr>
          <w:p w:rsidR="00C432CC" w:rsidRPr="00C432CC" w:rsidRDefault="001828CB" w:rsidP="00C432CC">
            <w:pPr>
              <w:autoSpaceDE w:val="0"/>
              <w:autoSpaceDN w:val="0"/>
              <w:adjustRightInd w:val="0"/>
              <w:rPr>
                <w:rFonts w:ascii="Times New Roman" w:eastAsia="Calibri" w:hAnsi="Times New Roman" w:cs="Times New Roman"/>
                <w:sz w:val="18"/>
                <w:szCs w:val="18"/>
                <w:lang w:eastAsia="ru-RU"/>
              </w:rPr>
            </w:pPr>
            <w:r w:rsidRPr="001828CB">
              <w:rPr>
                <w:rFonts w:ascii="Times New Roman" w:eastAsia="Calibri" w:hAnsi="Times New Roman" w:cs="Times New Roman"/>
                <w:sz w:val="18"/>
                <w:szCs w:val="18"/>
                <w:lang w:eastAsia="ru-RU"/>
              </w:rPr>
              <w:t>Департамент муниципального имущества</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4233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4233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4233</w:t>
            </w:r>
          </w:p>
        </w:tc>
        <w:tc>
          <w:tcPr>
            <w:tcW w:w="878" w:type="dxa"/>
            <w:hideMark/>
          </w:tcPr>
          <w:p w:rsidR="00C432CC" w:rsidRPr="00C432CC" w:rsidRDefault="001828CB"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4233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4233</w:t>
            </w:r>
          </w:p>
        </w:tc>
      </w:tr>
      <w:tr w:rsidR="00C432CC" w:rsidRPr="00C432CC" w:rsidTr="001754AC">
        <w:trPr>
          <w:trHeight w:val="204"/>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24</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Объём эфирного времени в электронных средствах массовой информации города Нефтеюганска, минут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Администрация города</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1284</w:t>
            </w:r>
          </w:p>
        </w:tc>
        <w:tc>
          <w:tcPr>
            <w:tcW w:w="878" w:type="dxa"/>
            <w:hideMark/>
          </w:tcPr>
          <w:p w:rsidR="00C432CC" w:rsidRPr="00B646A9" w:rsidRDefault="00C432CC"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1284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1284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1284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1284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1284</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1284</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25</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Процент выполнения контрольных мероприятий к общему количеству запланированных мероприятий,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Администрация города</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r>
      <w:tr w:rsidR="00C432CC" w:rsidRPr="00C432CC" w:rsidTr="001754AC">
        <w:trPr>
          <w:trHeight w:val="51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26</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Исполнение рекомендаций контрольных мероприятий   при дальнейшем исполнении бюджета (да/нет)</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Администрация города</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да</w:t>
            </w:r>
          </w:p>
        </w:tc>
      </w:tr>
      <w:tr w:rsidR="00C432CC" w:rsidRPr="00C432CC" w:rsidTr="001754AC">
        <w:trPr>
          <w:trHeight w:val="433"/>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27</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w:t>
            </w:r>
            <w:r w:rsidR="00C3387F">
              <w:rPr>
                <w:rFonts w:ascii="Times New Roman" w:eastAsia="Calibri" w:hAnsi="Times New Roman" w:cs="Times New Roman"/>
                <w:sz w:val="18"/>
                <w:szCs w:val="18"/>
                <w:lang w:eastAsia="ru-RU"/>
              </w:rPr>
              <w:t>3</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90,4</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90,6</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90,7</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90,8</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90,8</w:t>
            </w:r>
          </w:p>
        </w:tc>
      </w:tr>
      <w:tr w:rsidR="00C432CC" w:rsidRPr="00C432CC" w:rsidTr="001754AC">
        <w:trPr>
          <w:trHeight w:val="570"/>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28</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Удовлетворенность населения деятельностью органов местного самоуправления (процентов от числа опрошенных)</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экономического развития</w:t>
            </w:r>
          </w:p>
        </w:tc>
        <w:tc>
          <w:tcPr>
            <w:tcW w:w="1437" w:type="dxa"/>
            <w:hideMark/>
          </w:tcPr>
          <w:p w:rsidR="00C432CC" w:rsidRPr="00B646A9" w:rsidRDefault="00B646A9"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75</w:t>
            </w:r>
          </w:p>
        </w:tc>
        <w:tc>
          <w:tcPr>
            <w:tcW w:w="878" w:type="dxa"/>
            <w:hideMark/>
          </w:tcPr>
          <w:p w:rsidR="00C432CC" w:rsidRPr="00B646A9" w:rsidRDefault="00C432CC" w:rsidP="00C432CC">
            <w:pPr>
              <w:autoSpaceDE w:val="0"/>
              <w:autoSpaceDN w:val="0"/>
              <w:adjustRightInd w:val="0"/>
              <w:jc w:val="right"/>
              <w:rPr>
                <w:rFonts w:ascii="Times New Roman" w:eastAsia="Calibri" w:hAnsi="Times New Roman" w:cs="Times New Roman"/>
                <w:sz w:val="18"/>
                <w:szCs w:val="18"/>
                <w:lang w:eastAsia="ru-RU"/>
              </w:rPr>
            </w:pPr>
            <w:r w:rsidRPr="00B646A9">
              <w:rPr>
                <w:rFonts w:ascii="Times New Roman" w:eastAsia="Calibri" w:hAnsi="Times New Roman" w:cs="Times New Roman"/>
                <w:sz w:val="18"/>
                <w:szCs w:val="18"/>
                <w:lang w:eastAsia="ru-RU"/>
              </w:rPr>
              <w:t>75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75</w:t>
            </w:r>
          </w:p>
        </w:tc>
        <w:tc>
          <w:tcPr>
            <w:tcW w:w="878"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75</w:t>
            </w:r>
          </w:p>
        </w:tc>
        <w:tc>
          <w:tcPr>
            <w:tcW w:w="1554"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75</w:t>
            </w:r>
          </w:p>
        </w:tc>
      </w:tr>
      <w:tr w:rsidR="00C432CC" w:rsidRPr="00C432CC" w:rsidTr="001754AC">
        <w:trPr>
          <w:trHeight w:val="795"/>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29</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Департамент градостроительства и земельных отношений</w:t>
            </w:r>
          </w:p>
        </w:tc>
        <w:tc>
          <w:tcPr>
            <w:tcW w:w="1437"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w:t>
            </w:r>
          </w:p>
        </w:tc>
        <w:tc>
          <w:tcPr>
            <w:tcW w:w="1554"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100</w:t>
            </w:r>
          </w:p>
        </w:tc>
      </w:tr>
      <w:tr w:rsidR="00C432CC" w:rsidRPr="00C432CC" w:rsidTr="001754AC">
        <w:trPr>
          <w:trHeight w:val="184"/>
        </w:trPr>
        <w:tc>
          <w:tcPr>
            <w:tcW w:w="557" w:type="dxa"/>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30</w:t>
            </w:r>
          </w:p>
        </w:tc>
        <w:tc>
          <w:tcPr>
            <w:tcW w:w="4688"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Количество информационных материалов в печатных средствах массовой информации города Нефтеюганска, выпуск</w:t>
            </w:r>
          </w:p>
        </w:tc>
        <w:tc>
          <w:tcPr>
            <w:tcW w:w="2160" w:type="dxa"/>
            <w:hideMark/>
          </w:tcPr>
          <w:p w:rsidR="00C432CC" w:rsidRPr="00C432CC" w:rsidRDefault="00C432CC" w:rsidP="00C432CC">
            <w:pPr>
              <w:autoSpaceDE w:val="0"/>
              <w:autoSpaceDN w:val="0"/>
              <w:adjustRightInd w:val="0"/>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Администрация города</w:t>
            </w:r>
          </w:p>
        </w:tc>
        <w:tc>
          <w:tcPr>
            <w:tcW w:w="1437"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w:t>
            </w:r>
            <w:r w:rsidR="00C3387F">
              <w:rPr>
                <w:rFonts w:ascii="Times New Roman" w:eastAsia="Calibri" w:hAnsi="Times New Roman" w:cs="Times New Roman"/>
                <w:sz w:val="18"/>
                <w:szCs w:val="18"/>
                <w:lang w:eastAsia="ru-RU"/>
              </w:rPr>
              <w:t>1</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51</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51</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51</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51</w:t>
            </w:r>
          </w:p>
        </w:tc>
        <w:tc>
          <w:tcPr>
            <w:tcW w:w="878"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51</w:t>
            </w:r>
          </w:p>
        </w:tc>
        <w:tc>
          <w:tcPr>
            <w:tcW w:w="1554" w:type="dxa"/>
            <w:noWrap/>
            <w:hideMark/>
          </w:tcPr>
          <w:p w:rsidR="00C432CC" w:rsidRPr="00C432CC" w:rsidRDefault="00C432CC" w:rsidP="00C432CC">
            <w:pPr>
              <w:autoSpaceDE w:val="0"/>
              <w:autoSpaceDN w:val="0"/>
              <w:adjustRightInd w:val="0"/>
              <w:jc w:val="right"/>
              <w:rPr>
                <w:rFonts w:ascii="Times New Roman" w:eastAsia="Calibri" w:hAnsi="Times New Roman" w:cs="Times New Roman"/>
                <w:sz w:val="18"/>
                <w:szCs w:val="18"/>
                <w:lang w:eastAsia="ru-RU"/>
              </w:rPr>
            </w:pPr>
            <w:r w:rsidRPr="00C432CC">
              <w:rPr>
                <w:rFonts w:ascii="Times New Roman" w:eastAsia="Calibri" w:hAnsi="Times New Roman" w:cs="Times New Roman"/>
                <w:sz w:val="18"/>
                <w:szCs w:val="18"/>
                <w:lang w:eastAsia="ru-RU"/>
              </w:rPr>
              <w:t>51</w:t>
            </w:r>
          </w:p>
        </w:tc>
      </w:tr>
      <w:tr w:rsidR="009B3C85" w:rsidRPr="00C432CC" w:rsidTr="001754AC">
        <w:trPr>
          <w:trHeight w:val="765"/>
        </w:trPr>
        <w:tc>
          <w:tcPr>
            <w:tcW w:w="557" w:type="dxa"/>
          </w:tcPr>
          <w:p w:rsidR="009B3C85" w:rsidRPr="00C432CC" w:rsidRDefault="004E1ECC"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31</w:t>
            </w:r>
          </w:p>
        </w:tc>
        <w:tc>
          <w:tcPr>
            <w:tcW w:w="4688" w:type="dxa"/>
          </w:tcPr>
          <w:p w:rsidR="009B3C85" w:rsidRPr="00C432CC" w:rsidRDefault="006346B5" w:rsidP="00C432CC">
            <w:pPr>
              <w:autoSpaceDE w:val="0"/>
              <w:autoSpaceDN w:val="0"/>
              <w:adjustRightInd w:val="0"/>
              <w:rPr>
                <w:rFonts w:ascii="Times New Roman" w:eastAsia="Calibri" w:hAnsi="Times New Roman" w:cs="Times New Roman"/>
                <w:sz w:val="18"/>
                <w:szCs w:val="18"/>
                <w:lang w:eastAsia="ru-RU"/>
              </w:rPr>
            </w:pPr>
            <w:r w:rsidRPr="006346B5">
              <w:rPr>
                <w:rFonts w:ascii="Times New Roman" w:eastAsia="Calibri" w:hAnsi="Times New Roman" w:cs="Times New Roman"/>
                <w:sz w:val="18"/>
                <w:szCs w:val="18"/>
                <w:lang w:eastAsia="ru-RU"/>
              </w:rPr>
              <w:t>Анализ  выполнения комплекса работ по реализации стратегий, комплексных программ, концепций, прогнозов, а так же целеполагающих документов муниципального образования город Нефтеюганск, шт.</w:t>
            </w:r>
          </w:p>
        </w:tc>
        <w:tc>
          <w:tcPr>
            <w:tcW w:w="2160" w:type="dxa"/>
          </w:tcPr>
          <w:p w:rsidR="009B3C85" w:rsidRPr="00C432CC" w:rsidRDefault="006346B5" w:rsidP="00C432CC">
            <w:pPr>
              <w:autoSpaceDE w:val="0"/>
              <w:autoSpaceDN w:val="0"/>
              <w:adjustRightInd w:val="0"/>
              <w:rPr>
                <w:rFonts w:ascii="Times New Roman" w:eastAsia="Calibri" w:hAnsi="Times New Roman" w:cs="Times New Roman"/>
                <w:sz w:val="18"/>
                <w:szCs w:val="18"/>
                <w:lang w:eastAsia="ru-RU"/>
              </w:rPr>
            </w:pPr>
            <w:r w:rsidRPr="006346B5">
              <w:rPr>
                <w:rFonts w:ascii="Times New Roman" w:eastAsia="Calibri" w:hAnsi="Times New Roman" w:cs="Times New Roman"/>
                <w:sz w:val="18"/>
                <w:szCs w:val="18"/>
                <w:lang w:eastAsia="ru-RU"/>
              </w:rPr>
              <w:t>Администрация города</w:t>
            </w:r>
          </w:p>
        </w:tc>
        <w:tc>
          <w:tcPr>
            <w:tcW w:w="1437"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54"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r>
      <w:tr w:rsidR="009B3C85" w:rsidRPr="00C432CC" w:rsidTr="006346B5">
        <w:trPr>
          <w:trHeight w:val="405"/>
        </w:trPr>
        <w:tc>
          <w:tcPr>
            <w:tcW w:w="557" w:type="dxa"/>
          </w:tcPr>
          <w:p w:rsidR="009B3C85" w:rsidRPr="00C432CC" w:rsidRDefault="004E1ECC"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32</w:t>
            </w:r>
          </w:p>
        </w:tc>
        <w:tc>
          <w:tcPr>
            <w:tcW w:w="4688" w:type="dxa"/>
          </w:tcPr>
          <w:p w:rsidR="009B3C85" w:rsidRPr="00C432CC" w:rsidRDefault="006346B5" w:rsidP="00C432CC">
            <w:pPr>
              <w:autoSpaceDE w:val="0"/>
              <w:autoSpaceDN w:val="0"/>
              <w:adjustRightInd w:val="0"/>
              <w:rPr>
                <w:rFonts w:ascii="Times New Roman" w:eastAsia="Calibri" w:hAnsi="Times New Roman" w:cs="Times New Roman"/>
                <w:sz w:val="18"/>
                <w:szCs w:val="18"/>
                <w:lang w:eastAsia="ru-RU"/>
              </w:rPr>
            </w:pPr>
            <w:r w:rsidRPr="006346B5">
              <w:rPr>
                <w:rFonts w:ascii="Times New Roman" w:eastAsia="Calibri" w:hAnsi="Times New Roman" w:cs="Times New Roman"/>
                <w:sz w:val="18"/>
                <w:szCs w:val="18"/>
                <w:lang w:eastAsia="ru-RU"/>
              </w:rPr>
              <w:t>Отчет о социально-экономическом развитии муниципального образования, шт.</w:t>
            </w:r>
          </w:p>
        </w:tc>
        <w:tc>
          <w:tcPr>
            <w:tcW w:w="2160" w:type="dxa"/>
          </w:tcPr>
          <w:p w:rsidR="009B3C85" w:rsidRPr="00C432CC" w:rsidRDefault="006346B5" w:rsidP="00C432CC">
            <w:pPr>
              <w:autoSpaceDE w:val="0"/>
              <w:autoSpaceDN w:val="0"/>
              <w:adjustRightInd w:val="0"/>
              <w:rPr>
                <w:rFonts w:ascii="Times New Roman" w:eastAsia="Calibri" w:hAnsi="Times New Roman" w:cs="Times New Roman"/>
                <w:sz w:val="18"/>
                <w:szCs w:val="18"/>
                <w:lang w:eastAsia="ru-RU"/>
              </w:rPr>
            </w:pPr>
            <w:r w:rsidRPr="006346B5">
              <w:rPr>
                <w:rFonts w:ascii="Times New Roman" w:eastAsia="Calibri" w:hAnsi="Times New Roman" w:cs="Times New Roman"/>
                <w:sz w:val="18"/>
                <w:szCs w:val="18"/>
                <w:lang w:eastAsia="ru-RU"/>
              </w:rPr>
              <w:t>Администрация города</w:t>
            </w:r>
          </w:p>
        </w:tc>
        <w:tc>
          <w:tcPr>
            <w:tcW w:w="1437"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54"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r>
      <w:tr w:rsidR="009B3C85" w:rsidRPr="00C432CC" w:rsidTr="006346B5">
        <w:trPr>
          <w:trHeight w:val="397"/>
        </w:trPr>
        <w:tc>
          <w:tcPr>
            <w:tcW w:w="557" w:type="dxa"/>
          </w:tcPr>
          <w:p w:rsidR="009B3C85" w:rsidRPr="00C432CC" w:rsidRDefault="004E1ECC"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33</w:t>
            </w:r>
          </w:p>
        </w:tc>
        <w:tc>
          <w:tcPr>
            <w:tcW w:w="4688" w:type="dxa"/>
          </w:tcPr>
          <w:p w:rsidR="009B3C85" w:rsidRPr="00C432CC" w:rsidRDefault="006346B5" w:rsidP="00C432CC">
            <w:pPr>
              <w:autoSpaceDE w:val="0"/>
              <w:autoSpaceDN w:val="0"/>
              <w:adjustRightInd w:val="0"/>
              <w:rPr>
                <w:rFonts w:ascii="Times New Roman" w:eastAsia="Calibri" w:hAnsi="Times New Roman" w:cs="Times New Roman"/>
                <w:sz w:val="18"/>
                <w:szCs w:val="18"/>
                <w:lang w:eastAsia="ru-RU"/>
              </w:rPr>
            </w:pPr>
            <w:r w:rsidRPr="006346B5">
              <w:rPr>
                <w:rFonts w:ascii="Times New Roman" w:eastAsia="Calibri" w:hAnsi="Times New Roman" w:cs="Times New Roman"/>
                <w:sz w:val="18"/>
                <w:szCs w:val="18"/>
                <w:lang w:eastAsia="ru-RU"/>
              </w:rPr>
              <w:t>Формирование перечня и методологического руководства при разработке муниципальных программ и ведомственных программ, шт.</w:t>
            </w:r>
          </w:p>
        </w:tc>
        <w:tc>
          <w:tcPr>
            <w:tcW w:w="2160" w:type="dxa"/>
          </w:tcPr>
          <w:p w:rsidR="009B3C85" w:rsidRPr="00C432CC" w:rsidRDefault="006346B5" w:rsidP="00C432CC">
            <w:pPr>
              <w:autoSpaceDE w:val="0"/>
              <w:autoSpaceDN w:val="0"/>
              <w:adjustRightInd w:val="0"/>
              <w:rPr>
                <w:rFonts w:ascii="Times New Roman" w:eastAsia="Calibri" w:hAnsi="Times New Roman" w:cs="Times New Roman"/>
                <w:sz w:val="18"/>
                <w:szCs w:val="18"/>
                <w:lang w:eastAsia="ru-RU"/>
              </w:rPr>
            </w:pPr>
            <w:r w:rsidRPr="006346B5">
              <w:rPr>
                <w:rFonts w:ascii="Times New Roman" w:eastAsia="Calibri" w:hAnsi="Times New Roman" w:cs="Times New Roman"/>
                <w:sz w:val="18"/>
                <w:szCs w:val="18"/>
                <w:lang w:eastAsia="ru-RU"/>
              </w:rPr>
              <w:t>Администрация города</w:t>
            </w:r>
          </w:p>
        </w:tc>
        <w:tc>
          <w:tcPr>
            <w:tcW w:w="1437"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878"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554" w:type="dxa"/>
            <w:noWrap/>
          </w:tcPr>
          <w:p w:rsidR="009B3C85" w:rsidRPr="00C432CC" w:rsidRDefault="005F155A" w:rsidP="00C432CC">
            <w:pPr>
              <w:autoSpaceDE w:val="0"/>
              <w:autoSpaceDN w:val="0"/>
              <w:adjustRightInd w:val="0"/>
              <w:jc w:val="right"/>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r>
    </w:tbl>
    <w:p w:rsidR="00E5285F" w:rsidRDefault="00E5285F"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5F155A" w:rsidRDefault="005F155A"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5F155A" w:rsidRDefault="005F155A"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03836" w:rsidRDefault="00E0383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03836" w:rsidRDefault="00E0383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Таблица 2</w:t>
      </w:r>
    </w:p>
    <w:p w:rsidR="00E5285F" w:rsidRPr="00FC61BF" w:rsidRDefault="00E5285F"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832CF3" w:rsidRDefault="00E03836"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03836">
        <w:rPr>
          <w:rFonts w:ascii="Times New Roman" w:eastAsia="Calibri" w:hAnsi="Times New Roman" w:cs="Times New Roman"/>
          <w:sz w:val="28"/>
          <w:szCs w:val="28"/>
          <w:lang w:eastAsia="ru-RU"/>
        </w:rPr>
        <w:t>Распределение финансовых ресурсов муниципальной программы (по годам)</w:t>
      </w:r>
    </w:p>
    <w:p w:rsidR="00275B00" w:rsidRDefault="00275B00" w:rsidP="00275B00">
      <w:pPr>
        <w:autoSpaceDE w:val="0"/>
        <w:autoSpaceDN w:val="0"/>
        <w:adjustRightInd w:val="0"/>
        <w:spacing w:after="0" w:line="14" w:lineRule="auto"/>
        <w:jc w:val="center"/>
        <w:rPr>
          <w:rFonts w:ascii="Times New Roman" w:eastAsia="Calibri" w:hAnsi="Times New Roman" w:cs="Times New Roman"/>
          <w:sz w:val="28"/>
          <w:szCs w:val="28"/>
          <w:lang w:eastAsia="ru-RU"/>
        </w:rPr>
      </w:pPr>
    </w:p>
    <w:p w:rsidR="00275B00" w:rsidRDefault="00275B00" w:rsidP="00275B00">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Style w:val="a3"/>
        <w:tblW w:w="0" w:type="auto"/>
        <w:tblLook w:val="04A0" w:firstRow="1" w:lastRow="0" w:firstColumn="1" w:lastColumn="0" w:noHBand="0" w:noVBand="1"/>
      </w:tblPr>
      <w:tblGrid>
        <w:gridCol w:w="1186"/>
        <w:gridCol w:w="2533"/>
        <w:gridCol w:w="1690"/>
        <w:gridCol w:w="1464"/>
        <w:gridCol w:w="1383"/>
        <w:gridCol w:w="1217"/>
        <w:gridCol w:w="1246"/>
        <w:gridCol w:w="1285"/>
        <w:gridCol w:w="1222"/>
        <w:gridCol w:w="1334"/>
      </w:tblGrid>
      <w:tr w:rsidR="009B3C85" w:rsidRPr="009B3C85" w:rsidTr="004E1ECC">
        <w:trPr>
          <w:trHeight w:val="330"/>
        </w:trPr>
        <w:tc>
          <w:tcPr>
            <w:tcW w:w="1181" w:type="dxa"/>
            <w:vMerge w:val="restart"/>
            <w:hideMark/>
          </w:tcPr>
          <w:p w:rsidR="009B3C85" w:rsidRPr="009B3C85" w:rsidRDefault="009B3C85" w:rsidP="009B3C85">
            <w:pPr>
              <w:rPr>
                <w:rFonts w:ascii="Times New Roman" w:hAnsi="Times New Roman" w:cs="Times New Roman"/>
                <w:sz w:val="18"/>
                <w:szCs w:val="18"/>
              </w:rPr>
            </w:pPr>
            <w:bookmarkStart w:id="1" w:name="RANGE!A1:J106"/>
            <w:r w:rsidRPr="009B3C85">
              <w:rPr>
                <w:rFonts w:ascii="Times New Roman" w:hAnsi="Times New Roman" w:cs="Times New Roman"/>
                <w:sz w:val="18"/>
                <w:szCs w:val="18"/>
              </w:rPr>
              <w:t>№ основного мероприятия</w:t>
            </w:r>
            <w:bookmarkEnd w:id="1"/>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Основные мероприятия муниципальной программы (их связь с целевыми показателями муниципальной программы)</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ответственный исполнитель/ соисполнитель</w:t>
            </w:r>
          </w:p>
        </w:tc>
        <w:tc>
          <w:tcPr>
            <w:tcW w:w="1458"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Источники финансирования</w:t>
            </w:r>
          </w:p>
        </w:tc>
        <w:tc>
          <w:tcPr>
            <w:tcW w:w="7866" w:type="dxa"/>
            <w:gridSpan w:val="6"/>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Финансовые затраты на реализацию (тыс. рублей)</w:t>
            </w:r>
          </w:p>
        </w:tc>
      </w:tr>
      <w:tr w:rsidR="009B3C85" w:rsidRPr="009B3C85" w:rsidTr="004E1ECC">
        <w:trPr>
          <w:trHeight w:val="315"/>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vMerge/>
            <w:hideMark/>
          </w:tcPr>
          <w:p w:rsidR="009B3C85" w:rsidRPr="009B3C85" w:rsidRDefault="009B3C85" w:rsidP="009B3C85">
            <w:pPr>
              <w:rPr>
                <w:rFonts w:ascii="Times New Roman" w:hAnsi="Times New Roman" w:cs="Times New Roman"/>
                <w:sz w:val="18"/>
                <w:szCs w:val="18"/>
              </w:rPr>
            </w:pPr>
          </w:p>
        </w:tc>
        <w:tc>
          <w:tcPr>
            <w:tcW w:w="1416"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6450" w:type="dxa"/>
            <w:gridSpan w:val="5"/>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vMerge/>
            <w:hideMark/>
          </w:tcPr>
          <w:p w:rsidR="009B3C85" w:rsidRPr="009B3C85" w:rsidRDefault="009B3C85" w:rsidP="009B3C85">
            <w:pPr>
              <w:rPr>
                <w:rFonts w:ascii="Times New Roman" w:hAnsi="Times New Roman" w:cs="Times New Roman"/>
                <w:sz w:val="18"/>
                <w:szCs w:val="18"/>
              </w:rPr>
            </w:pPr>
          </w:p>
        </w:tc>
        <w:tc>
          <w:tcPr>
            <w:tcW w:w="1416" w:type="dxa"/>
            <w:vMerge/>
            <w:hideMark/>
          </w:tcPr>
          <w:p w:rsidR="009B3C85" w:rsidRPr="009B3C85" w:rsidRDefault="009B3C85" w:rsidP="009B3C85">
            <w:pPr>
              <w:rPr>
                <w:rFonts w:ascii="Times New Roman" w:hAnsi="Times New Roman" w:cs="Times New Roman"/>
                <w:sz w:val="18"/>
                <w:szCs w:val="18"/>
              </w:rPr>
            </w:pP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2022 год</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2023 год</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2024 год</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2025 год</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За период с 2026 по 2030 год</w:t>
            </w:r>
          </w:p>
        </w:tc>
      </w:tr>
      <w:tr w:rsidR="009B3C85" w:rsidRPr="009B3C85" w:rsidTr="004E1ECC">
        <w:trPr>
          <w:trHeight w:val="315"/>
        </w:trPr>
        <w:tc>
          <w:tcPr>
            <w:tcW w:w="1181" w:type="dxa"/>
            <w:hideMark/>
          </w:tcPr>
          <w:p w:rsidR="009B3C85" w:rsidRPr="009B3C85" w:rsidRDefault="009B3C85" w:rsidP="00955E54">
            <w:pPr>
              <w:jc w:val="center"/>
              <w:rPr>
                <w:rFonts w:ascii="Times New Roman" w:hAnsi="Times New Roman" w:cs="Times New Roman"/>
                <w:sz w:val="18"/>
                <w:szCs w:val="18"/>
              </w:rPr>
            </w:pPr>
            <w:r w:rsidRPr="009B3C85">
              <w:rPr>
                <w:rFonts w:ascii="Times New Roman" w:hAnsi="Times New Roman" w:cs="Times New Roman"/>
                <w:sz w:val="18"/>
                <w:szCs w:val="18"/>
              </w:rPr>
              <w:t>1</w:t>
            </w:r>
          </w:p>
        </w:tc>
        <w:tc>
          <w:tcPr>
            <w:tcW w:w="2599" w:type="dxa"/>
            <w:hideMark/>
          </w:tcPr>
          <w:p w:rsidR="009B3C85" w:rsidRPr="009B3C85" w:rsidRDefault="009B3C85" w:rsidP="00955E54">
            <w:pPr>
              <w:jc w:val="center"/>
              <w:rPr>
                <w:rFonts w:ascii="Times New Roman" w:hAnsi="Times New Roman" w:cs="Times New Roman"/>
                <w:sz w:val="18"/>
                <w:szCs w:val="18"/>
              </w:rPr>
            </w:pPr>
            <w:r w:rsidRPr="009B3C85">
              <w:rPr>
                <w:rFonts w:ascii="Times New Roman" w:hAnsi="Times New Roman" w:cs="Times New Roman"/>
                <w:sz w:val="18"/>
                <w:szCs w:val="18"/>
              </w:rPr>
              <w:t>2</w:t>
            </w:r>
          </w:p>
        </w:tc>
        <w:tc>
          <w:tcPr>
            <w:tcW w:w="1682" w:type="dxa"/>
            <w:hideMark/>
          </w:tcPr>
          <w:p w:rsidR="009B3C85" w:rsidRPr="009B3C85" w:rsidRDefault="009B3C85" w:rsidP="00955E54">
            <w:pPr>
              <w:jc w:val="center"/>
              <w:rPr>
                <w:rFonts w:ascii="Times New Roman" w:hAnsi="Times New Roman" w:cs="Times New Roman"/>
                <w:sz w:val="18"/>
                <w:szCs w:val="18"/>
              </w:rPr>
            </w:pPr>
            <w:r w:rsidRPr="009B3C85">
              <w:rPr>
                <w:rFonts w:ascii="Times New Roman" w:hAnsi="Times New Roman" w:cs="Times New Roman"/>
                <w:sz w:val="18"/>
                <w:szCs w:val="18"/>
              </w:rPr>
              <w:t>3</w:t>
            </w:r>
          </w:p>
        </w:tc>
        <w:tc>
          <w:tcPr>
            <w:tcW w:w="1458" w:type="dxa"/>
            <w:hideMark/>
          </w:tcPr>
          <w:p w:rsidR="009B3C85" w:rsidRPr="009B3C85" w:rsidRDefault="009B3C85" w:rsidP="00955E54">
            <w:pPr>
              <w:jc w:val="center"/>
              <w:rPr>
                <w:rFonts w:ascii="Times New Roman" w:hAnsi="Times New Roman" w:cs="Times New Roman"/>
                <w:sz w:val="18"/>
                <w:szCs w:val="18"/>
              </w:rPr>
            </w:pPr>
            <w:r w:rsidRPr="009B3C85">
              <w:rPr>
                <w:rFonts w:ascii="Times New Roman" w:hAnsi="Times New Roman" w:cs="Times New Roman"/>
                <w:sz w:val="18"/>
                <w:szCs w:val="18"/>
              </w:rPr>
              <w:t>4</w:t>
            </w:r>
          </w:p>
        </w:tc>
        <w:tc>
          <w:tcPr>
            <w:tcW w:w="1416" w:type="dxa"/>
            <w:hideMark/>
          </w:tcPr>
          <w:p w:rsidR="009B3C85" w:rsidRPr="009B3C85" w:rsidRDefault="009B3C85" w:rsidP="00955E54">
            <w:pPr>
              <w:jc w:val="center"/>
              <w:rPr>
                <w:rFonts w:ascii="Times New Roman" w:hAnsi="Times New Roman" w:cs="Times New Roman"/>
                <w:sz w:val="18"/>
                <w:szCs w:val="18"/>
              </w:rPr>
            </w:pPr>
            <w:r w:rsidRPr="009B3C85">
              <w:rPr>
                <w:rFonts w:ascii="Times New Roman" w:hAnsi="Times New Roman" w:cs="Times New Roman"/>
                <w:sz w:val="18"/>
                <w:szCs w:val="18"/>
              </w:rPr>
              <w:t>5</w:t>
            </w:r>
          </w:p>
        </w:tc>
        <w:tc>
          <w:tcPr>
            <w:tcW w:w="1245" w:type="dxa"/>
            <w:hideMark/>
          </w:tcPr>
          <w:p w:rsidR="009B3C85" w:rsidRPr="009B3C85" w:rsidRDefault="004E1ECC" w:rsidP="00955E54">
            <w:pPr>
              <w:jc w:val="center"/>
              <w:rPr>
                <w:rFonts w:ascii="Times New Roman" w:hAnsi="Times New Roman" w:cs="Times New Roman"/>
                <w:sz w:val="18"/>
                <w:szCs w:val="18"/>
              </w:rPr>
            </w:pPr>
            <w:r>
              <w:rPr>
                <w:rFonts w:ascii="Times New Roman" w:hAnsi="Times New Roman" w:cs="Times New Roman"/>
                <w:sz w:val="18"/>
                <w:szCs w:val="18"/>
              </w:rPr>
              <w:t>6</w:t>
            </w:r>
          </w:p>
        </w:tc>
        <w:tc>
          <w:tcPr>
            <w:tcW w:w="1275" w:type="dxa"/>
            <w:hideMark/>
          </w:tcPr>
          <w:p w:rsidR="009B3C85" w:rsidRPr="009B3C85" w:rsidRDefault="004E1ECC" w:rsidP="00955E54">
            <w:pPr>
              <w:jc w:val="center"/>
              <w:rPr>
                <w:rFonts w:ascii="Times New Roman" w:hAnsi="Times New Roman" w:cs="Times New Roman"/>
                <w:sz w:val="18"/>
                <w:szCs w:val="18"/>
              </w:rPr>
            </w:pPr>
            <w:r>
              <w:rPr>
                <w:rFonts w:ascii="Times New Roman" w:hAnsi="Times New Roman" w:cs="Times New Roman"/>
                <w:sz w:val="18"/>
                <w:szCs w:val="18"/>
              </w:rPr>
              <w:t>7</w:t>
            </w:r>
          </w:p>
        </w:tc>
        <w:tc>
          <w:tcPr>
            <w:tcW w:w="1315" w:type="dxa"/>
            <w:hideMark/>
          </w:tcPr>
          <w:p w:rsidR="009B3C85" w:rsidRPr="009B3C85" w:rsidRDefault="004E1ECC" w:rsidP="00955E54">
            <w:pPr>
              <w:jc w:val="center"/>
              <w:rPr>
                <w:rFonts w:ascii="Times New Roman" w:hAnsi="Times New Roman" w:cs="Times New Roman"/>
                <w:sz w:val="18"/>
                <w:szCs w:val="18"/>
              </w:rPr>
            </w:pPr>
            <w:r>
              <w:rPr>
                <w:rFonts w:ascii="Times New Roman" w:hAnsi="Times New Roman" w:cs="Times New Roman"/>
                <w:sz w:val="18"/>
                <w:szCs w:val="18"/>
              </w:rPr>
              <w:t>8</w:t>
            </w:r>
          </w:p>
        </w:tc>
        <w:tc>
          <w:tcPr>
            <w:tcW w:w="1250" w:type="dxa"/>
            <w:hideMark/>
          </w:tcPr>
          <w:p w:rsidR="009B3C85" w:rsidRPr="009B3C85" w:rsidRDefault="004E1ECC" w:rsidP="00955E54">
            <w:pPr>
              <w:jc w:val="center"/>
              <w:rPr>
                <w:rFonts w:ascii="Times New Roman" w:hAnsi="Times New Roman" w:cs="Times New Roman"/>
                <w:sz w:val="18"/>
                <w:szCs w:val="18"/>
              </w:rPr>
            </w:pPr>
            <w:r>
              <w:rPr>
                <w:rFonts w:ascii="Times New Roman" w:hAnsi="Times New Roman" w:cs="Times New Roman"/>
                <w:sz w:val="18"/>
                <w:szCs w:val="18"/>
              </w:rPr>
              <w:t>9</w:t>
            </w:r>
          </w:p>
        </w:tc>
        <w:tc>
          <w:tcPr>
            <w:tcW w:w="1365" w:type="dxa"/>
            <w:hideMark/>
          </w:tcPr>
          <w:p w:rsidR="009B3C85" w:rsidRPr="009B3C85" w:rsidRDefault="009B3C85" w:rsidP="004E1ECC">
            <w:pPr>
              <w:jc w:val="center"/>
              <w:rPr>
                <w:rFonts w:ascii="Times New Roman" w:hAnsi="Times New Roman" w:cs="Times New Roman"/>
                <w:sz w:val="18"/>
                <w:szCs w:val="18"/>
              </w:rPr>
            </w:pPr>
            <w:r w:rsidRPr="009B3C85">
              <w:rPr>
                <w:rFonts w:ascii="Times New Roman" w:hAnsi="Times New Roman" w:cs="Times New Roman"/>
                <w:sz w:val="18"/>
                <w:szCs w:val="18"/>
              </w:rPr>
              <w:t>1</w:t>
            </w:r>
            <w:r w:rsidR="004E1ECC">
              <w:rPr>
                <w:rFonts w:ascii="Times New Roman" w:hAnsi="Times New Roman" w:cs="Times New Roman"/>
                <w:sz w:val="18"/>
                <w:szCs w:val="18"/>
              </w:rPr>
              <w:t>0</w:t>
            </w:r>
          </w:p>
        </w:tc>
      </w:tr>
      <w:tr w:rsidR="009B3C85" w:rsidRPr="009B3C85" w:rsidTr="004E1ECC">
        <w:trPr>
          <w:trHeight w:val="330"/>
        </w:trPr>
        <w:tc>
          <w:tcPr>
            <w:tcW w:w="14786" w:type="dxa"/>
            <w:gridSpan w:val="10"/>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Подпрограмма 1. «Совершенствование муниципального управления».</w:t>
            </w:r>
          </w:p>
        </w:tc>
      </w:tr>
      <w:tr w:rsidR="009B3C85" w:rsidRPr="009B3C85" w:rsidTr="004E1ECC">
        <w:trPr>
          <w:trHeight w:val="1711"/>
        </w:trPr>
        <w:tc>
          <w:tcPr>
            <w:tcW w:w="1181"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1.1</w:t>
            </w:r>
          </w:p>
        </w:tc>
        <w:tc>
          <w:tcPr>
            <w:tcW w:w="2599"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1682"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904"/>
        </w:trPr>
        <w:tc>
          <w:tcPr>
            <w:tcW w:w="1181"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1.2</w:t>
            </w:r>
          </w:p>
        </w:tc>
        <w:tc>
          <w:tcPr>
            <w:tcW w:w="2599"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Мониторинг социально-экономического развития муниципального образования (32)</w:t>
            </w:r>
          </w:p>
        </w:tc>
        <w:tc>
          <w:tcPr>
            <w:tcW w:w="1682"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1272"/>
        </w:trPr>
        <w:tc>
          <w:tcPr>
            <w:tcW w:w="1181"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1.3</w:t>
            </w:r>
          </w:p>
        </w:tc>
        <w:tc>
          <w:tcPr>
            <w:tcW w:w="2599"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Формирование перечня и методологическое руководство при разработке муниципальных программ и ведомственных программ (33)</w:t>
            </w:r>
          </w:p>
        </w:tc>
        <w:tc>
          <w:tcPr>
            <w:tcW w:w="1682"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375"/>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1.4</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Обеспечение исполнения муниципальных функций администрации (25, 26)</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2 838 712,700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308 246,300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316 094,100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316 338,900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316 338,900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1 581 694,500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2 838 712,700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308 246,300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316 094,100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316 338,900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316 338,900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1 581 694,500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4E1ECC" w:rsidRPr="009B3C85" w:rsidTr="004E1ECC">
        <w:trPr>
          <w:trHeight w:val="304"/>
        </w:trPr>
        <w:tc>
          <w:tcPr>
            <w:tcW w:w="1181"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2599"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2</w:t>
            </w:r>
          </w:p>
        </w:tc>
        <w:tc>
          <w:tcPr>
            <w:tcW w:w="1682"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3</w:t>
            </w:r>
          </w:p>
        </w:tc>
        <w:tc>
          <w:tcPr>
            <w:tcW w:w="1458"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4</w:t>
            </w:r>
          </w:p>
        </w:tc>
        <w:tc>
          <w:tcPr>
            <w:tcW w:w="1416"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5</w:t>
            </w:r>
          </w:p>
        </w:tc>
        <w:tc>
          <w:tcPr>
            <w:tcW w:w="124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6</w:t>
            </w:r>
          </w:p>
        </w:tc>
        <w:tc>
          <w:tcPr>
            <w:tcW w:w="127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7</w:t>
            </w:r>
          </w:p>
        </w:tc>
        <w:tc>
          <w:tcPr>
            <w:tcW w:w="131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8</w:t>
            </w:r>
          </w:p>
        </w:tc>
        <w:tc>
          <w:tcPr>
            <w:tcW w:w="1250"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9</w:t>
            </w:r>
          </w:p>
        </w:tc>
        <w:tc>
          <w:tcPr>
            <w:tcW w:w="136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10</w:t>
            </w:r>
          </w:p>
        </w:tc>
      </w:tr>
      <w:tr w:rsidR="009B3C85" w:rsidRPr="009B3C85" w:rsidTr="004E1ECC">
        <w:trPr>
          <w:trHeight w:val="435"/>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1.5</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Повышение качества оказания муниципальных услуг, выполнение других обязательств муниципального образования (1, 2)</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12 424,500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6 902,500   </w:t>
            </w:r>
          </w:p>
        </w:tc>
      </w:tr>
      <w:tr w:rsidR="009B3C85" w:rsidRPr="009B3C85" w:rsidTr="004E1ECC">
        <w:trPr>
          <w:trHeight w:val="41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12 424,500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1 380,500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6 902,500   </w:t>
            </w:r>
          </w:p>
        </w:tc>
      </w:tr>
      <w:tr w:rsidR="009B3C85" w:rsidRPr="009B3C85" w:rsidTr="004E1ECC">
        <w:trPr>
          <w:trHeight w:val="429"/>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265"/>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1.6</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Проведение работ по оценке и формированию земельных участков в целях эффективного управления земельными ресурсами (29)</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Департамент градостроительства и земельных отношений</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11 700,000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6 500,000   </w:t>
            </w:r>
          </w:p>
        </w:tc>
      </w:tr>
      <w:tr w:rsidR="009B3C85" w:rsidRPr="009B3C85" w:rsidTr="004E1ECC">
        <w:trPr>
          <w:trHeight w:val="413"/>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11 700,000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6 500,000   </w:t>
            </w:r>
          </w:p>
        </w:tc>
      </w:tr>
      <w:tr w:rsidR="009B3C85" w:rsidRPr="009B3C85" w:rsidTr="004E1ECC">
        <w:trPr>
          <w:trHeight w:val="264"/>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236"/>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315"/>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Итого по подпрограмме 1</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2 862 837,200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310 926,800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318 774,600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319 019,400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319 019,400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1 595 097,000   </w:t>
            </w:r>
          </w:p>
        </w:tc>
      </w:tr>
      <w:tr w:rsidR="009B3C85" w:rsidRPr="009B3C85" w:rsidTr="004E1ECC">
        <w:trPr>
          <w:trHeight w:val="268"/>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2 862 837,200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310 926,800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318 774,600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319 019,400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319 019,400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1 595 097,000   </w:t>
            </w:r>
          </w:p>
        </w:tc>
      </w:tr>
      <w:tr w:rsidR="009B3C85" w:rsidRPr="009B3C85" w:rsidTr="004E1ECC">
        <w:trPr>
          <w:trHeight w:val="274"/>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279"/>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330"/>
        </w:trPr>
        <w:tc>
          <w:tcPr>
            <w:tcW w:w="14786" w:type="dxa"/>
            <w:gridSpan w:val="10"/>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Подпрограмма 2 «Исполнение отдельных государственных полномочий».</w:t>
            </w:r>
          </w:p>
        </w:tc>
      </w:tr>
      <w:tr w:rsidR="009B3C85" w:rsidRPr="009B3C85" w:rsidTr="004E1ECC">
        <w:trPr>
          <w:trHeight w:val="220"/>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2.1</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321 203,700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35 740,400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35 691,400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35 681,700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35 681,700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178 408,500   </w:t>
            </w:r>
          </w:p>
        </w:tc>
      </w:tr>
      <w:tr w:rsidR="009B3C85" w:rsidRPr="009B3C85" w:rsidTr="004E1ECC">
        <w:trPr>
          <w:trHeight w:val="3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240 568,800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26 945,500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26 711,400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26 701,700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26 701,700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133 508,500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8 316,000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4 620,000   </w:t>
            </w:r>
          </w:p>
        </w:tc>
      </w:tr>
      <w:tr w:rsidR="009B3C85" w:rsidRPr="009B3C85" w:rsidTr="004E1ECC">
        <w:trPr>
          <w:trHeight w:val="615"/>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72 318,900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7 870,900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8 056,000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8 056,000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8 056,000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40 280,000   </w:t>
            </w:r>
          </w:p>
        </w:tc>
      </w:tr>
      <w:tr w:rsidR="009B3C85" w:rsidRPr="009B3C85" w:rsidTr="004E1ECC">
        <w:trPr>
          <w:trHeight w:val="1095"/>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2.2</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272,800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9,700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10,400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180,500   </w:t>
            </w:r>
          </w:p>
        </w:tc>
      </w:tr>
      <w:tr w:rsidR="009B3C85" w:rsidRPr="009B3C85" w:rsidTr="004E1ECC">
        <w:trPr>
          <w:trHeight w:val="81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272,800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9,700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10,400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180,500   </w:t>
            </w:r>
          </w:p>
        </w:tc>
      </w:tr>
      <w:tr w:rsidR="004E1ECC" w:rsidRPr="009B3C85" w:rsidTr="004E1ECC">
        <w:trPr>
          <w:trHeight w:val="315"/>
        </w:trPr>
        <w:tc>
          <w:tcPr>
            <w:tcW w:w="1181" w:type="dxa"/>
            <w:noWrap/>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2599"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2</w:t>
            </w:r>
          </w:p>
        </w:tc>
        <w:tc>
          <w:tcPr>
            <w:tcW w:w="1682"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3</w:t>
            </w:r>
          </w:p>
        </w:tc>
        <w:tc>
          <w:tcPr>
            <w:tcW w:w="1458"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4</w:t>
            </w:r>
          </w:p>
        </w:tc>
        <w:tc>
          <w:tcPr>
            <w:tcW w:w="1416"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5</w:t>
            </w:r>
          </w:p>
        </w:tc>
        <w:tc>
          <w:tcPr>
            <w:tcW w:w="124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6</w:t>
            </w:r>
          </w:p>
        </w:tc>
        <w:tc>
          <w:tcPr>
            <w:tcW w:w="127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7</w:t>
            </w:r>
          </w:p>
        </w:tc>
        <w:tc>
          <w:tcPr>
            <w:tcW w:w="131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8</w:t>
            </w:r>
          </w:p>
        </w:tc>
        <w:tc>
          <w:tcPr>
            <w:tcW w:w="1250"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9</w:t>
            </w:r>
          </w:p>
        </w:tc>
        <w:tc>
          <w:tcPr>
            <w:tcW w:w="136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10</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2.3</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Государственная поддержка развития растениеводства и животноводства, переработки и реализации продукции (9-13)</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488 300,300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63 134,200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55 159,400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52 858,100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52 858,100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264 290,500   </w:t>
            </w:r>
          </w:p>
        </w:tc>
      </w:tr>
      <w:tr w:rsidR="009B3C85" w:rsidRPr="009B3C85" w:rsidTr="004E1ECC">
        <w:trPr>
          <w:trHeight w:val="116"/>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488 300,300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63 134,200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55 159,400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52 858,100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52 858,100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264 290,500   </w:t>
            </w:r>
          </w:p>
        </w:tc>
      </w:tr>
      <w:tr w:rsidR="009B3C85" w:rsidRPr="009B3C85" w:rsidTr="004E1ECC">
        <w:trPr>
          <w:trHeight w:val="114"/>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Итого по подпрограмме 2</w:t>
            </w:r>
          </w:p>
        </w:tc>
        <w:tc>
          <w:tcPr>
            <w:tcW w:w="1682"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809 776,800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98 884,300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90 861,200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88 575,900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88 575,900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442 879,500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72 591,700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7 880,600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8 066,400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40 460,500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728 869,100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90 079,700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81 870,800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397 799,000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8 316,000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924,000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4 620,000   </w:t>
            </w:r>
          </w:p>
        </w:tc>
      </w:tr>
      <w:tr w:rsidR="009B3C85" w:rsidRPr="009B3C85" w:rsidTr="004E1ECC">
        <w:trPr>
          <w:trHeight w:val="315"/>
        </w:trPr>
        <w:tc>
          <w:tcPr>
            <w:tcW w:w="14786" w:type="dxa"/>
            <w:gridSpan w:val="10"/>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Подпрограмма 3. «Развитие конкуренции и потребительского рынка».</w:t>
            </w:r>
          </w:p>
        </w:tc>
      </w:tr>
      <w:tr w:rsidR="009B3C85" w:rsidRPr="009B3C85" w:rsidTr="004E1ECC">
        <w:trPr>
          <w:trHeight w:val="630"/>
        </w:trPr>
        <w:tc>
          <w:tcPr>
            <w:tcW w:w="1181"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3.1</w:t>
            </w:r>
          </w:p>
        </w:tc>
        <w:tc>
          <w:tcPr>
            <w:tcW w:w="2599"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Удовлетворение спроса населения на товары и услуги (14-17)</w:t>
            </w:r>
          </w:p>
        </w:tc>
        <w:tc>
          <w:tcPr>
            <w:tcW w:w="1682"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945"/>
        </w:trPr>
        <w:tc>
          <w:tcPr>
            <w:tcW w:w="1181"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3.2</w:t>
            </w:r>
          </w:p>
        </w:tc>
        <w:tc>
          <w:tcPr>
            <w:tcW w:w="2599"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Правовое просвещение и информирование в сфере защиты прав потребителей (27)</w:t>
            </w:r>
          </w:p>
        </w:tc>
        <w:tc>
          <w:tcPr>
            <w:tcW w:w="1682"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420"/>
        </w:trPr>
        <w:tc>
          <w:tcPr>
            <w:tcW w:w="14786" w:type="dxa"/>
            <w:gridSpan w:val="10"/>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Подпрограмма 4 «Развитие малого и среднего предпринимательства».</w:t>
            </w:r>
          </w:p>
        </w:tc>
      </w:tr>
      <w:tr w:rsidR="009B3C85" w:rsidRPr="009B3C85" w:rsidTr="004E1ECC">
        <w:trPr>
          <w:trHeight w:val="60"/>
        </w:trPr>
        <w:tc>
          <w:tcPr>
            <w:tcW w:w="1181"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4.1</w:t>
            </w:r>
          </w:p>
        </w:tc>
        <w:tc>
          <w:tcPr>
            <w:tcW w:w="2599"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Предоставление в пользование муниципального имущества организациям (18-19)</w:t>
            </w:r>
          </w:p>
        </w:tc>
        <w:tc>
          <w:tcPr>
            <w:tcW w:w="1682"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Департамент муниципального имущества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630"/>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4.2</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Региональный проект «Акселерация субъектов малого и среднего предпринимательства» (18-19)</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5 850,100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5 850,100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1 867,000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1 867,000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3 983,100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3 983,100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4E1ECC" w:rsidRPr="009B3C85" w:rsidTr="004E1ECC">
        <w:trPr>
          <w:trHeight w:val="304"/>
        </w:trPr>
        <w:tc>
          <w:tcPr>
            <w:tcW w:w="1181"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2599"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2</w:t>
            </w:r>
          </w:p>
        </w:tc>
        <w:tc>
          <w:tcPr>
            <w:tcW w:w="1682"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3</w:t>
            </w:r>
          </w:p>
        </w:tc>
        <w:tc>
          <w:tcPr>
            <w:tcW w:w="1458"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4</w:t>
            </w:r>
          </w:p>
        </w:tc>
        <w:tc>
          <w:tcPr>
            <w:tcW w:w="1416"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5</w:t>
            </w:r>
          </w:p>
        </w:tc>
        <w:tc>
          <w:tcPr>
            <w:tcW w:w="124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6</w:t>
            </w:r>
          </w:p>
        </w:tc>
        <w:tc>
          <w:tcPr>
            <w:tcW w:w="127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7</w:t>
            </w:r>
          </w:p>
        </w:tc>
        <w:tc>
          <w:tcPr>
            <w:tcW w:w="131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8</w:t>
            </w:r>
          </w:p>
        </w:tc>
        <w:tc>
          <w:tcPr>
            <w:tcW w:w="1250"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9</w:t>
            </w:r>
          </w:p>
        </w:tc>
        <w:tc>
          <w:tcPr>
            <w:tcW w:w="136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10</w:t>
            </w:r>
          </w:p>
        </w:tc>
      </w:tr>
      <w:tr w:rsidR="009B3C85" w:rsidRPr="009B3C85" w:rsidTr="004E1ECC">
        <w:trPr>
          <w:trHeight w:val="630"/>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4.3</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Региональный проект «Создание условий для легкого старта и комфортного ведения бизнеса» (18-19)</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479,200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479,200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455,200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455,200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315"/>
        </w:trPr>
        <w:tc>
          <w:tcPr>
            <w:tcW w:w="1181"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Итого по подпрограмме 4</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6 329,300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6 329,300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1 891,000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1 891,000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4 438,300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4 438,300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256"/>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420"/>
        </w:trPr>
        <w:tc>
          <w:tcPr>
            <w:tcW w:w="14786" w:type="dxa"/>
            <w:gridSpan w:val="10"/>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9B3C85" w:rsidRPr="009B3C85" w:rsidTr="004E1ECC">
        <w:trPr>
          <w:trHeight w:val="390"/>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5.1</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30)</w:t>
            </w: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Департамент муниципального имущества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219 902,000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23 983,900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23 727,200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122 993,500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219 902,000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23 983,900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23 727,200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122 993,500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315"/>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219 234,500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24 061,700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24 304,200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24 409,800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24 409,800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122 049,000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219 234,500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24 061,700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24 304,200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24 409,800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24 409,800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122 049,000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 по подпрограмме 5</w:t>
            </w:r>
          </w:p>
        </w:tc>
        <w:tc>
          <w:tcPr>
            <w:tcW w:w="1682"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439 136,500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48 045,600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48 031,400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49 008,500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49 008,500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245 042,500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439 136,500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48 045,600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48 031,400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49 008,500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49 008,500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245 042,500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4E1ECC" w:rsidRPr="009B3C85" w:rsidTr="004E1ECC">
        <w:trPr>
          <w:trHeight w:val="315"/>
        </w:trPr>
        <w:tc>
          <w:tcPr>
            <w:tcW w:w="1181" w:type="dxa"/>
            <w:noWrap/>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lastRenderedPageBreak/>
              <w:t>1</w:t>
            </w:r>
          </w:p>
        </w:tc>
        <w:tc>
          <w:tcPr>
            <w:tcW w:w="2599"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2</w:t>
            </w:r>
          </w:p>
        </w:tc>
        <w:tc>
          <w:tcPr>
            <w:tcW w:w="1682" w:type="dxa"/>
            <w:noWrap/>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3</w:t>
            </w:r>
          </w:p>
        </w:tc>
        <w:tc>
          <w:tcPr>
            <w:tcW w:w="1458"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4</w:t>
            </w:r>
          </w:p>
        </w:tc>
        <w:tc>
          <w:tcPr>
            <w:tcW w:w="1416"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5</w:t>
            </w:r>
          </w:p>
        </w:tc>
        <w:tc>
          <w:tcPr>
            <w:tcW w:w="124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6</w:t>
            </w:r>
          </w:p>
        </w:tc>
        <w:tc>
          <w:tcPr>
            <w:tcW w:w="127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7</w:t>
            </w:r>
          </w:p>
        </w:tc>
        <w:tc>
          <w:tcPr>
            <w:tcW w:w="131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8</w:t>
            </w:r>
          </w:p>
        </w:tc>
        <w:tc>
          <w:tcPr>
            <w:tcW w:w="1250"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9</w:t>
            </w:r>
          </w:p>
        </w:tc>
        <w:tc>
          <w:tcPr>
            <w:tcW w:w="1365" w:type="dxa"/>
          </w:tcPr>
          <w:p w:rsidR="004E1ECC" w:rsidRPr="009B3C85" w:rsidRDefault="004E1ECC" w:rsidP="009B3C85">
            <w:pPr>
              <w:rPr>
                <w:rFonts w:ascii="Times New Roman" w:hAnsi="Times New Roman" w:cs="Times New Roman"/>
                <w:sz w:val="18"/>
                <w:szCs w:val="18"/>
              </w:rPr>
            </w:pPr>
            <w:r>
              <w:rPr>
                <w:rFonts w:ascii="Times New Roman" w:hAnsi="Times New Roman" w:cs="Times New Roman"/>
                <w:sz w:val="18"/>
                <w:szCs w:val="18"/>
              </w:rPr>
              <w:t>10</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 по муниципальной программе</w:t>
            </w:r>
          </w:p>
        </w:tc>
        <w:tc>
          <w:tcPr>
            <w:tcW w:w="1682"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4 118 079,800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464 186,000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457 667,200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456 603,800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456 603,800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2 283 019,000   </w:t>
            </w:r>
          </w:p>
        </w:tc>
      </w:tr>
      <w:tr w:rsidR="009B3C85" w:rsidRPr="009B3C85" w:rsidTr="004E1ECC">
        <w:trPr>
          <w:trHeight w:val="116"/>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3 312 180,700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361 787,400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367 730,000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368 951,900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368 951,900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1 844 759,500   </w:t>
            </w:r>
          </w:p>
        </w:tc>
      </w:tr>
      <w:tr w:rsidR="009B3C85" w:rsidRPr="009B3C85" w:rsidTr="004E1ECC">
        <w:trPr>
          <w:trHeight w:val="108"/>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733 307,400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94 518,000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81 870,800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397 799,000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72 591,700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7 880,600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8 066,400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40 460,500   </w:t>
            </w:r>
          </w:p>
        </w:tc>
      </w:tr>
      <w:tr w:rsidR="009B3C85" w:rsidRPr="009B3C85" w:rsidTr="004E1ECC">
        <w:trPr>
          <w:trHeight w:val="315"/>
        </w:trPr>
        <w:tc>
          <w:tcPr>
            <w:tcW w:w="14786" w:type="dxa"/>
            <w:gridSpan w:val="10"/>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 том числе:</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682"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2599"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Прочие расходы</w:t>
            </w:r>
          </w:p>
        </w:tc>
        <w:tc>
          <w:tcPr>
            <w:tcW w:w="1682"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4 118 079,800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464 186,000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457 667,200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456 603,800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456 603,800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2 283 019,000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3 312 180,700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361 787,400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367 730,000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368 951,900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368 951,900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1 844 759,500   </w:t>
            </w:r>
          </w:p>
        </w:tc>
      </w:tr>
      <w:tr w:rsidR="009B3C85" w:rsidRPr="009B3C85" w:rsidTr="004E1ECC">
        <w:trPr>
          <w:trHeight w:val="174"/>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733 307,400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94 518,000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81 870,800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397 799,000   </w:t>
            </w:r>
          </w:p>
        </w:tc>
      </w:tr>
      <w:tr w:rsidR="009B3C85" w:rsidRPr="009B3C85" w:rsidTr="004E1ECC">
        <w:trPr>
          <w:trHeight w:val="60"/>
        </w:trPr>
        <w:tc>
          <w:tcPr>
            <w:tcW w:w="1181" w:type="dxa"/>
            <w:vMerge/>
            <w:hideMark/>
          </w:tcPr>
          <w:p w:rsidR="009B3C85" w:rsidRPr="009B3C85" w:rsidRDefault="009B3C85" w:rsidP="009B3C85">
            <w:pPr>
              <w:rPr>
                <w:rFonts w:ascii="Times New Roman" w:hAnsi="Times New Roman" w:cs="Times New Roman"/>
                <w:sz w:val="18"/>
                <w:szCs w:val="18"/>
              </w:rPr>
            </w:pPr>
          </w:p>
        </w:tc>
        <w:tc>
          <w:tcPr>
            <w:tcW w:w="2599" w:type="dxa"/>
            <w:vMerge/>
            <w:hideMark/>
          </w:tcPr>
          <w:p w:rsidR="009B3C85" w:rsidRPr="009B3C85" w:rsidRDefault="009B3C85" w:rsidP="009B3C85">
            <w:pPr>
              <w:rPr>
                <w:rFonts w:ascii="Times New Roman" w:hAnsi="Times New Roman" w:cs="Times New Roman"/>
                <w:sz w:val="18"/>
                <w:szCs w:val="18"/>
              </w:rPr>
            </w:pPr>
          </w:p>
        </w:tc>
        <w:tc>
          <w:tcPr>
            <w:tcW w:w="1682" w:type="dxa"/>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72 591,700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7 880,600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8 066,400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40 460,500   </w:t>
            </w:r>
          </w:p>
        </w:tc>
      </w:tr>
      <w:tr w:rsidR="009B3C85" w:rsidRPr="009B3C85" w:rsidTr="004E1ECC">
        <w:trPr>
          <w:trHeight w:val="315"/>
        </w:trPr>
        <w:tc>
          <w:tcPr>
            <w:tcW w:w="14786" w:type="dxa"/>
            <w:gridSpan w:val="10"/>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 том числе:</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4281" w:type="dxa"/>
            <w:gridSpan w:val="2"/>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Департамент муниципального имущества</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219 902,000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23 983,900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23 727,200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122 993,500   </w:t>
            </w:r>
          </w:p>
        </w:tc>
      </w:tr>
      <w:tr w:rsidR="009B3C85" w:rsidRPr="009B3C85" w:rsidTr="004E1ECC">
        <w:trPr>
          <w:trHeight w:val="296"/>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219 902,000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23 983,900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23 727,200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24 598,700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122 993,500   </w:t>
            </w:r>
          </w:p>
        </w:tc>
      </w:tr>
      <w:tr w:rsidR="009B3C85" w:rsidRPr="009B3C85" w:rsidTr="004E1ECC">
        <w:trPr>
          <w:trHeight w:val="78"/>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r>
      <w:tr w:rsidR="009B3C85" w:rsidRPr="009B3C85" w:rsidTr="004E1ECC">
        <w:trPr>
          <w:trHeight w:val="322"/>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w:t>
            </w:r>
          </w:p>
        </w:tc>
        <w:tc>
          <w:tcPr>
            <w:tcW w:w="4281" w:type="dxa"/>
            <w:gridSpan w:val="2"/>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Администрация города</w:t>
            </w:r>
          </w:p>
        </w:tc>
        <w:tc>
          <w:tcPr>
            <w:tcW w:w="1458"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3 886 477,800   </w:t>
            </w:r>
          </w:p>
        </w:tc>
        <w:tc>
          <w:tcPr>
            <w:tcW w:w="1245"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438 902,100   </w:t>
            </w:r>
          </w:p>
        </w:tc>
        <w:tc>
          <w:tcPr>
            <w:tcW w:w="1275"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432 640,000   </w:t>
            </w:r>
          </w:p>
        </w:tc>
        <w:tc>
          <w:tcPr>
            <w:tcW w:w="1315"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430 705,100   </w:t>
            </w:r>
          </w:p>
        </w:tc>
        <w:tc>
          <w:tcPr>
            <w:tcW w:w="1250"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430 705,100   </w:t>
            </w:r>
          </w:p>
        </w:tc>
        <w:tc>
          <w:tcPr>
            <w:tcW w:w="1365" w:type="dxa"/>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2 153 525,500   </w:t>
            </w:r>
          </w:p>
        </w:tc>
      </w:tr>
      <w:tr w:rsidR="009B3C85" w:rsidRPr="009B3C85" w:rsidTr="004E1ECC">
        <w:trPr>
          <w:trHeight w:val="207"/>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vMerge/>
            <w:hideMark/>
          </w:tcPr>
          <w:p w:rsidR="009B3C85" w:rsidRPr="009B3C85" w:rsidRDefault="009B3C85" w:rsidP="009B3C85">
            <w:pPr>
              <w:rPr>
                <w:rFonts w:ascii="Times New Roman" w:hAnsi="Times New Roman" w:cs="Times New Roman"/>
                <w:sz w:val="18"/>
                <w:szCs w:val="18"/>
              </w:rPr>
            </w:pPr>
          </w:p>
        </w:tc>
        <w:tc>
          <w:tcPr>
            <w:tcW w:w="1416" w:type="dxa"/>
            <w:vMerge/>
            <w:hideMark/>
          </w:tcPr>
          <w:p w:rsidR="009B3C85" w:rsidRPr="009B3C85" w:rsidRDefault="009B3C85" w:rsidP="009B3C85">
            <w:pPr>
              <w:rPr>
                <w:rFonts w:ascii="Times New Roman" w:hAnsi="Times New Roman" w:cs="Times New Roman"/>
                <w:sz w:val="18"/>
                <w:szCs w:val="18"/>
              </w:rPr>
            </w:pPr>
          </w:p>
        </w:tc>
        <w:tc>
          <w:tcPr>
            <w:tcW w:w="1245" w:type="dxa"/>
            <w:vMerge/>
            <w:hideMark/>
          </w:tcPr>
          <w:p w:rsidR="009B3C85" w:rsidRPr="009B3C85" w:rsidRDefault="009B3C85" w:rsidP="009B3C85">
            <w:pPr>
              <w:rPr>
                <w:rFonts w:ascii="Times New Roman" w:hAnsi="Times New Roman" w:cs="Times New Roman"/>
                <w:sz w:val="18"/>
                <w:szCs w:val="18"/>
              </w:rPr>
            </w:pPr>
          </w:p>
        </w:tc>
        <w:tc>
          <w:tcPr>
            <w:tcW w:w="1275" w:type="dxa"/>
            <w:vMerge/>
            <w:hideMark/>
          </w:tcPr>
          <w:p w:rsidR="009B3C85" w:rsidRPr="009B3C85" w:rsidRDefault="009B3C85" w:rsidP="009B3C85">
            <w:pPr>
              <w:rPr>
                <w:rFonts w:ascii="Times New Roman" w:hAnsi="Times New Roman" w:cs="Times New Roman"/>
                <w:sz w:val="18"/>
                <w:szCs w:val="18"/>
              </w:rPr>
            </w:pPr>
          </w:p>
        </w:tc>
        <w:tc>
          <w:tcPr>
            <w:tcW w:w="1315" w:type="dxa"/>
            <w:vMerge/>
            <w:hideMark/>
          </w:tcPr>
          <w:p w:rsidR="009B3C85" w:rsidRPr="009B3C85" w:rsidRDefault="009B3C85" w:rsidP="009B3C85">
            <w:pPr>
              <w:rPr>
                <w:rFonts w:ascii="Times New Roman" w:hAnsi="Times New Roman" w:cs="Times New Roman"/>
                <w:sz w:val="18"/>
                <w:szCs w:val="18"/>
              </w:rPr>
            </w:pPr>
          </w:p>
        </w:tc>
        <w:tc>
          <w:tcPr>
            <w:tcW w:w="1250" w:type="dxa"/>
            <w:vMerge/>
            <w:hideMark/>
          </w:tcPr>
          <w:p w:rsidR="009B3C85" w:rsidRPr="009B3C85" w:rsidRDefault="009B3C85" w:rsidP="009B3C85">
            <w:pPr>
              <w:rPr>
                <w:rFonts w:ascii="Times New Roman" w:hAnsi="Times New Roman" w:cs="Times New Roman"/>
                <w:sz w:val="18"/>
                <w:szCs w:val="18"/>
              </w:rPr>
            </w:pPr>
          </w:p>
        </w:tc>
        <w:tc>
          <w:tcPr>
            <w:tcW w:w="1365" w:type="dxa"/>
            <w:vMerge/>
            <w:hideMark/>
          </w:tcPr>
          <w:p w:rsidR="009B3C85" w:rsidRPr="009B3C85" w:rsidRDefault="009B3C85" w:rsidP="009B3C85">
            <w:pPr>
              <w:rPr>
                <w:rFonts w:ascii="Times New Roman" w:hAnsi="Times New Roman" w:cs="Times New Roman"/>
                <w:sz w:val="18"/>
                <w:szCs w:val="18"/>
              </w:rPr>
            </w:pPr>
          </w:p>
        </w:tc>
      </w:tr>
      <w:tr w:rsidR="009B3C85" w:rsidRPr="009B3C85" w:rsidTr="004E1ECC">
        <w:trPr>
          <w:trHeight w:val="301"/>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3 080 578,700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336 503,500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342 702,800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343 053,200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343 053,200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1 715 266,000   </w:t>
            </w:r>
          </w:p>
        </w:tc>
      </w:tr>
      <w:tr w:rsidR="009B3C85" w:rsidRPr="009B3C85" w:rsidTr="004E1ECC">
        <w:trPr>
          <w:trHeight w:val="705"/>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733 307,400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94 518,000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81 870,800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79 559,800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397 799,000   </w:t>
            </w:r>
          </w:p>
        </w:tc>
      </w:tr>
      <w:tr w:rsidR="009B3C85" w:rsidRPr="009B3C85" w:rsidTr="004E1ECC">
        <w:trPr>
          <w:trHeight w:val="162"/>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72 591,700   </w:t>
            </w:r>
          </w:p>
        </w:tc>
        <w:tc>
          <w:tcPr>
            <w:tcW w:w="124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7 880,600   </w:t>
            </w:r>
          </w:p>
        </w:tc>
        <w:tc>
          <w:tcPr>
            <w:tcW w:w="127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8 066,400   </w:t>
            </w:r>
          </w:p>
        </w:tc>
        <w:tc>
          <w:tcPr>
            <w:tcW w:w="131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250"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8 092,100   </w:t>
            </w:r>
          </w:p>
        </w:tc>
        <w:tc>
          <w:tcPr>
            <w:tcW w:w="1365"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40 460,500   </w:t>
            </w:r>
          </w:p>
        </w:tc>
      </w:tr>
      <w:tr w:rsidR="009B3C85" w:rsidRPr="009B3C85" w:rsidTr="004E1ECC">
        <w:trPr>
          <w:trHeight w:val="315"/>
        </w:trPr>
        <w:tc>
          <w:tcPr>
            <w:tcW w:w="1181" w:type="dxa"/>
            <w:vMerge w:val="restart"/>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lastRenderedPageBreak/>
              <w:t> </w:t>
            </w:r>
          </w:p>
        </w:tc>
        <w:tc>
          <w:tcPr>
            <w:tcW w:w="4281" w:type="dxa"/>
            <w:gridSpan w:val="2"/>
            <w:vMerge w:val="restart"/>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Департамент градостроительства и земельных отношений</w:t>
            </w: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Всего</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11 700,000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1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50"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6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6 500,000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Местный бюджет</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11 700,000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1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250"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1 300,000   </w:t>
            </w:r>
          </w:p>
        </w:tc>
        <w:tc>
          <w:tcPr>
            <w:tcW w:w="136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6 500,000   </w:t>
            </w:r>
          </w:p>
        </w:tc>
      </w:tr>
      <w:tr w:rsidR="009B3C85" w:rsidRPr="009B3C85" w:rsidTr="004E1ECC">
        <w:trPr>
          <w:trHeight w:val="630"/>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Окружной бюджет</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r w:rsidR="009B3C85" w:rsidRPr="009B3C85" w:rsidTr="004E1ECC">
        <w:trPr>
          <w:trHeight w:val="645"/>
        </w:trPr>
        <w:tc>
          <w:tcPr>
            <w:tcW w:w="1181" w:type="dxa"/>
            <w:vMerge/>
            <w:hideMark/>
          </w:tcPr>
          <w:p w:rsidR="009B3C85" w:rsidRPr="009B3C85" w:rsidRDefault="009B3C85" w:rsidP="009B3C85">
            <w:pPr>
              <w:rPr>
                <w:rFonts w:ascii="Times New Roman" w:hAnsi="Times New Roman" w:cs="Times New Roman"/>
                <w:sz w:val="18"/>
                <w:szCs w:val="18"/>
              </w:rPr>
            </w:pPr>
          </w:p>
        </w:tc>
        <w:tc>
          <w:tcPr>
            <w:tcW w:w="4281" w:type="dxa"/>
            <w:gridSpan w:val="2"/>
            <w:vMerge/>
            <w:hideMark/>
          </w:tcPr>
          <w:p w:rsidR="009B3C85" w:rsidRPr="009B3C85" w:rsidRDefault="009B3C85" w:rsidP="009B3C85">
            <w:pPr>
              <w:rPr>
                <w:rFonts w:ascii="Times New Roman" w:hAnsi="Times New Roman" w:cs="Times New Roman"/>
                <w:sz w:val="18"/>
                <w:szCs w:val="18"/>
              </w:rPr>
            </w:pPr>
          </w:p>
        </w:tc>
        <w:tc>
          <w:tcPr>
            <w:tcW w:w="1458" w:type="dxa"/>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Федеральный бюджет</w:t>
            </w:r>
          </w:p>
        </w:tc>
        <w:tc>
          <w:tcPr>
            <w:tcW w:w="1416"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4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7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1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250"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c>
          <w:tcPr>
            <w:tcW w:w="1365" w:type="dxa"/>
            <w:noWrap/>
            <w:hideMark/>
          </w:tcPr>
          <w:p w:rsidR="009B3C85" w:rsidRPr="009B3C85" w:rsidRDefault="009B3C85" w:rsidP="009B3C85">
            <w:pPr>
              <w:rPr>
                <w:rFonts w:ascii="Times New Roman" w:hAnsi="Times New Roman" w:cs="Times New Roman"/>
                <w:sz w:val="18"/>
                <w:szCs w:val="18"/>
              </w:rPr>
            </w:pPr>
            <w:r w:rsidRPr="009B3C85">
              <w:rPr>
                <w:rFonts w:ascii="Times New Roman" w:hAnsi="Times New Roman" w:cs="Times New Roman"/>
                <w:sz w:val="18"/>
                <w:szCs w:val="18"/>
              </w:rPr>
              <w:t xml:space="preserve">                        -     </w:t>
            </w:r>
          </w:p>
        </w:tc>
      </w:tr>
    </w:tbl>
    <w:p w:rsidR="00F051A4" w:rsidRDefault="00F051A4" w:rsidP="00A6306C">
      <w:pPr>
        <w:jc w:val="right"/>
        <w:rPr>
          <w:rFonts w:ascii="Times New Roman" w:hAnsi="Times New Roman" w:cs="Times New Roman"/>
          <w:sz w:val="28"/>
          <w:szCs w:val="28"/>
        </w:rPr>
      </w:pPr>
    </w:p>
    <w:p w:rsidR="00952524" w:rsidRDefault="00952524" w:rsidP="00A6306C">
      <w:pPr>
        <w:jc w:val="right"/>
        <w:rPr>
          <w:rFonts w:ascii="Times New Roman" w:hAnsi="Times New Roman" w:cs="Times New Roman"/>
          <w:sz w:val="28"/>
          <w:szCs w:val="28"/>
        </w:rPr>
      </w:pPr>
    </w:p>
    <w:p w:rsidR="00952524" w:rsidRDefault="00952524" w:rsidP="00A6306C">
      <w:pPr>
        <w:jc w:val="right"/>
        <w:rPr>
          <w:rFonts w:ascii="Times New Roman" w:hAnsi="Times New Roman" w:cs="Times New Roman"/>
          <w:sz w:val="28"/>
          <w:szCs w:val="28"/>
        </w:rPr>
      </w:pPr>
    </w:p>
    <w:p w:rsidR="00952524" w:rsidRDefault="00952524" w:rsidP="00A6306C">
      <w:pPr>
        <w:jc w:val="right"/>
        <w:rPr>
          <w:rFonts w:ascii="Times New Roman" w:hAnsi="Times New Roman" w:cs="Times New Roman"/>
          <w:sz w:val="28"/>
          <w:szCs w:val="28"/>
        </w:rPr>
      </w:pPr>
    </w:p>
    <w:p w:rsidR="00952524" w:rsidRDefault="00952524" w:rsidP="00A6306C">
      <w:pPr>
        <w:jc w:val="right"/>
        <w:rPr>
          <w:rFonts w:ascii="Times New Roman" w:hAnsi="Times New Roman" w:cs="Times New Roman"/>
          <w:sz w:val="28"/>
          <w:szCs w:val="28"/>
        </w:rPr>
      </w:pPr>
    </w:p>
    <w:p w:rsidR="00832CF3" w:rsidRPr="00E3493A" w:rsidRDefault="00832CF3" w:rsidP="0072401E">
      <w:pPr>
        <w:rPr>
          <w:rFonts w:ascii="Times New Roman" w:eastAsia="Calibri" w:hAnsi="Times New Roman" w:cs="Times New Roman"/>
          <w:color w:val="FF0000"/>
          <w:sz w:val="28"/>
          <w:szCs w:val="28"/>
          <w:highlight w:val="yellow"/>
          <w:lang w:eastAsia="ru-RU"/>
        </w:rPr>
        <w:sectPr w:rsidR="00832CF3" w:rsidRPr="00E3493A" w:rsidSect="00B07B28">
          <w:pgSz w:w="16838" w:h="11906" w:orient="landscape"/>
          <w:pgMar w:top="567" w:right="1134" w:bottom="1135" w:left="1134" w:header="709" w:footer="709" w:gutter="0"/>
          <w:cols w:space="708"/>
          <w:docGrid w:linePitch="360"/>
        </w:sectPr>
      </w:pPr>
    </w:p>
    <w:p w:rsidR="00A478D0" w:rsidRPr="00E3493A" w:rsidRDefault="00CB0F28" w:rsidP="00A478D0">
      <w:pPr>
        <w:pStyle w:val="affff2"/>
        <w:jc w:val="center"/>
        <w:rPr>
          <w:rFonts w:ascii="Times New Roman" w:hAnsi="Times New Roman" w:cs="Times New Roman"/>
          <w:sz w:val="28"/>
          <w:szCs w:val="28"/>
        </w:rPr>
      </w:pPr>
      <w:r w:rsidRPr="00E3493A">
        <w:rPr>
          <w:rFonts w:ascii="Times New Roman" w:hAnsi="Times New Roman" w:cs="Times New Roman"/>
          <w:sz w:val="28"/>
          <w:szCs w:val="28"/>
        </w:rPr>
        <w:lastRenderedPageBreak/>
        <w:t>Согласование</w:t>
      </w:r>
    </w:p>
    <w:p w:rsidR="00CB0F28" w:rsidRPr="00E3493A" w:rsidRDefault="00CB0F28" w:rsidP="00A478D0">
      <w:pPr>
        <w:pStyle w:val="affff2"/>
        <w:jc w:val="center"/>
        <w:rPr>
          <w:rFonts w:ascii="Times New Roman" w:eastAsia="Calibri" w:hAnsi="Times New Roman" w:cs="Times New Roman"/>
          <w:sz w:val="28"/>
          <w:szCs w:val="28"/>
          <w:lang w:eastAsia="ru-RU"/>
        </w:rPr>
      </w:pPr>
      <w:r w:rsidRPr="00E3493A">
        <w:rPr>
          <w:rFonts w:ascii="Times New Roman" w:eastAsia="Calibri" w:hAnsi="Times New Roman" w:cs="Times New Roman"/>
          <w:sz w:val="28"/>
          <w:szCs w:val="28"/>
          <w:lang w:eastAsia="ru-RU"/>
        </w:rPr>
        <w:t>проекта постановления администрации города</w:t>
      </w:r>
    </w:p>
    <w:p w:rsidR="00CB0F28" w:rsidRPr="00E3493A" w:rsidRDefault="00CB0F28" w:rsidP="00A478D0">
      <w:pPr>
        <w:pStyle w:val="affff2"/>
        <w:jc w:val="center"/>
        <w:rPr>
          <w:rFonts w:ascii="Times New Roman" w:eastAsia="Calibri" w:hAnsi="Times New Roman" w:cs="Times New Roman"/>
          <w:sz w:val="28"/>
          <w:szCs w:val="28"/>
          <w:lang w:eastAsia="ru-RU"/>
        </w:rPr>
      </w:pPr>
      <w:r w:rsidRPr="00E3493A">
        <w:rPr>
          <w:rFonts w:ascii="Times New Roman" w:eastAsia="Calibri" w:hAnsi="Times New Roman" w:cs="Times New Roman"/>
          <w:sz w:val="28"/>
          <w:szCs w:val="28"/>
          <w:lang w:eastAsia="ru-RU"/>
        </w:rPr>
        <w:t>«О внесении изменени</w:t>
      </w:r>
      <w:r w:rsidR="005C4D41">
        <w:rPr>
          <w:rFonts w:ascii="Times New Roman" w:eastAsia="Calibri" w:hAnsi="Times New Roman" w:cs="Times New Roman"/>
          <w:sz w:val="28"/>
          <w:szCs w:val="28"/>
          <w:lang w:eastAsia="ru-RU"/>
        </w:rPr>
        <w:t>й</w:t>
      </w:r>
      <w:r w:rsidRPr="00E3493A">
        <w:rPr>
          <w:rFonts w:ascii="Times New Roman" w:eastAsia="Calibri" w:hAnsi="Times New Roman" w:cs="Times New Roman"/>
          <w:sz w:val="28"/>
          <w:szCs w:val="28"/>
          <w:lang w:eastAsia="ru-RU"/>
        </w:rPr>
        <w:t xml:space="preserve"> в постановление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w:t>
      </w:r>
    </w:p>
    <w:p w:rsidR="00CB0F28" w:rsidRPr="00E3493A" w:rsidRDefault="00CB0F28" w:rsidP="00A478D0">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10256E" w:rsidRPr="00E3493A" w:rsidRDefault="0010256E" w:rsidP="00CB0F28">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B0F28" w:rsidRPr="00E3493A" w:rsidRDefault="00CB0F28" w:rsidP="00CB0F2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3493A">
        <w:rPr>
          <w:rFonts w:ascii="Times New Roman" w:eastAsia="Calibri" w:hAnsi="Times New Roman" w:cs="Times New Roman"/>
          <w:sz w:val="28"/>
          <w:szCs w:val="28"/>
          <w:lang w:eastAsia="ru-RU"/>
        </w:rPr>
        <w:t>1.Визы:</w:t>
      </w:r>
    </w:p>
    <w:tbl>
      <w:tblPr>
        <w:tblW w:w="10206" w:type="dxa"/>
        <w:tblInd w:w="70" w:type="dxa"/>
        <w:tblLayout w:type="fixed"/>
        <w:tblCellMar>
          <w:left w:w="70" w:type="dxa"/>
          <w:right w:w="70" w:type="dxa"/>
        </w:tblCellMar>
        <w:tblLook w:val="04A0" w:firstRow="1" w:lastRow="0" w:firstColumn="1" w:lastColumn="0" w:noHBand="0" w:noVBand="1"/>
      </w:tblPr>
      <w:tblGrid>
        <w:gridCol w:w="4748"/>
        <w:gridCol w:w="2338"/>
        <w:gridCol w:w="3120"/>
      </w:tblGrid>
      <w:tr w:rsidR="000F2745" w:rsidRPr="00E3493A" w:rsidTr="00427D30">
        <w:trPr>
          <w:cantSplit/>
          <w:trHeight w:val="784"/>
        </w:trPr>
        <w:tc>
          <w:tcPr>
            <w:tcW w:w="4748" w:type="dxa"/>
          </w:tcPr>
          <w:p w:rsidR="000F2745" w:rsidRPr="00B52DC1" w:rsidRDefault="000F2745" w:rsidP="000F2745">
            <w:pPr>
              <w:autoSpaceDE w:val="0"/>
              <w:autoSpaceDN w:val="0"/>
              <w:adjustRightInd w:val="0"/>
              <w:spacing w:after="0" w:line="240" w:lineRule="auto"/>
              <w:rPr>
                <w:rFonts w:ascii="Times New Roman" w:eastAsia="Calibri" w:hAnsi="Times New Roman" w:cs="Times New Roman"/>
                <w:sz w:val="28"/>
                <w:szCs w:val="28"/>
              </w:rPr>
            </w:pPr>
          </w:p>
          <w:p w:rsidR="000F2745" w:rsidRPr="00576361" w:rsidRDefault="000F2745" w:rsidP="000F2745">
            <w:pPr>
              <w:autoSpaceDE w:val="0"/>
              <w:autoSpaceDN w:val="0"/>
              <w:adjustRightInd w:val="0"/>
              <w:spacing w:after="0" w:line="240" w:lineRule="auto"/>
              <w:rPr>
                <w:rFonts w:ascii="Times New Roman" w:eastAsia="Calibri" w:hAnsi="Times New Roman" w:cs="Times New Roman"/>
                <w:sz w:val="28"/>
                <w:szCs w:val="28"/>
              </w:rPr>
            </w:pPr>
            <w:r w:rsidRPr="00576361">
              <w:rPr>
                <w:rFonts w:ascii="Times New Roman" w:eastAsia="Calibri" w:hAnsi="Times New Roman" w:cs="Times New Roman"/>
                <w:sz w:val="28"/>
                <w:szCs w:val="28"/>
              </w:rPr>
              <w:t>Заместитель главы города –</w:t>
            </w:r>
          </w:p>
          <w:p w:rsidR="000F2745" w:rsidRDefault="000F2745" w:rsidP="000F2745">
            <w:pPr>
              <w:autoSpaceDE w:val="0"/>
              <w:autoSpaceDN w:val="0"/>
              <w:adjustRightInd w:val="0"/>
              <w:spacing w:after="0" w:line="240" w:lineRule="auto"/>
              <w:rPr>
                <w:rFonts w:ascii="Times New Roman" w:eastAsia="Calibri" w:hAnsi="Times New Roman" w:cs="Times New Roman"/>
                <w:sz w:val="28"/>
                <w:szCs w:val="28"/>
              </w:rPr>
            </w:pPr>
            <w:r w:rsidRPr="00576361">
              <w:rPr>
                <w:rFonts w:ascii="Times New Roman" w:eastAsia="Calibri" w:hAnsi="Times New Roman" w:cs="Times New Roman"/>
                <w:sz w:val="28"/>
                <w:szCs w:val="28"/>
              </w:rPr>
              <w:t>директор департамента по делам администрации</w:t>
            </w:r>
          </w:p>
          <w:p w:rsidR="000F2745" w:rsidRDefault="000F2745" w:rsidP="000F2745">
            <w:pPr>
              <w:autoSpaceDE w:val="0"/>
              <w:autoSpaceDN w:val="0"/>
              <w:adjustRightInd w:val="0"/>
              <w:spacing w:after="0" w:line="240" w:lineRule="auto"/>
              <w:rPr>
                <w:rFonts w:ascii="Times New Roman" w:eastAsia="Calibri" w:hAnsi="Times New Roman" w:cs="Times New Roman"/>
                <w:sz w:val="28"/>
                <w:szCs w:val="28"/>
              </w:rPr>
            </w:pPr>
          </w:p>
          <w:p w:rsidR="005C4D41" w:rsidRPr="005C4D41" w:rsidRDefault="005C4D41" w:rsidP="005C4D41">
            <w:pPr>
              <w:autoSpaceDE w:val="0"/>
              <w:autoSpaceDN w:val="0"/>
              <w:adjustRightInd w:val="0"/>
              <w:spacing w:after="0" w:line="240" w:lineRule="auto"/>
              <w:rPr>
                <w:rFonts w:ascii="Times New Roman" w:eastAsia="Calibri" w:hAnsi="Times New Roman" w:cs="Times New Roman"/>
                <w:sz w:val="28"/>
                <w:szCs w:val="28"/>
              </w:rPr>
            </w:pPr>
            <w:r w:rsidRPr="005C4D41">
              <w:rPr>
                <w:rFonts w:ascii="Times New Roman" w:eastAsia="Calibri" w:hAnsi="Times New Roman" w:cs="Times New Roman"/>
                <w:sz w:val="28"/>
                <w:szCs w:val="28"/>
              </w:rPr>
              <w:t>Заместитель главы города –</w:t>
            </w:r>
          </w:p>
          <w:p w:rsidR="005C4D41" w:rsidRDefault="005C4D41" w:rsidP="005C4D41">
            <w:pPr>
              <w:autoSpaceDE w:val="0"/>
              <w:autoSpaceDN w:val="0"/>
              <w:adjustRightInd w:val="0"/>
              <w:spacing w:after="0" w:line="240" w:lineRule="auto"/>
              <w:rPr>
                <w:rFonts w:ascii="Times New Roman" w:eastAsia="Calibri" w:hAnsi="Times New Roman" w:cs="Times New Roman"/>
                <w:sz w:val="28"/>
                <w:szCs w:val="28"/>
              </w:rPr>
            </w:pPr>
            <w:r w:rsidRPr="005C4D41">
              <w:rPr>
                <w:rFonts w:ascii="Times New Roman" w:eastAsia="Calibri" w:hAnsi="Times New Roman" w:cs="Times New Roman"/>
                <w:sz w:val="28"/>
                <w:szCs w:val="28"/>
              </w:rPr>
              <w:t>директор департамента финансов</w:t>
            </w:r>
          </w:p>
          <w:p w:rsidR="005C4D41" w:rsidRDefault="005C4D41" w:rsidP="000F2745">
            <w:pPr>
              <w:autoSpaceDE w:val="0"/>
              <w:autoSpaceDN w:val="0"/>
              <w:adjustRightInd w:val="0"/>
              <w:spacing w:after="0" w:line="240" w:lineRule="auto"/>
              <w:rPr>
                <w:rFonts w:ascii="Times New Roman" w:eastAsia="Calibri" w:hAnsi="Times New Roman" w:cs="Times New Roman"/>
                <w:sz w:val="28"/>
                <w:szCs w:val="28"/>
              </w:rPr>
            </w:pPr>
          </w:p>
          <w:p w:rsidR="000F2745" w:rsidRPr="00576361" w:rsidRDefault="000F2745" w:rsidP="000F2745">
            <w:pPr>
              <w:autoSpaceDE w:val="0"/>
              <w:autoSpaceDN w:val="0"/>
              <w:adjustRightInd w:val="0"/>
              <w:spacing w:after="0" w:line="240" w:lineRule="auto"/>
              <w:rPr>
                <w:rFonts w:ascii="Times New Roman" w:eastAsia="Calibri" w:hAnsi="Times New Roman" w:cs="Times New Roman"/>
                <w:sz w:val="28"/>
                <w:szCs w:val="28"/>
              </w:rPr>
            </w:pPr>
            <w:r w:rsidRPr="00576361">
              <w:rPr>
                <w:rFonts w:ascii="Times New Roman" w:eastAsia="Calibri" w:hAnsi="Times New Roman" w:cs="Times New Roman"/>
                <w:sz w:val="28"/>
                <w:szCs w:val="28"/>
              </w:rPr>
              <w:t>Директор департамента</w:t>
            </w:r>
          </w:p>
          <w:p w:rsidR="000F2745" w:rsidRDefault="000F2745" w:rsidP="000F2745">
            <w:pPr>
              <w:autoSpaceDE w:val="0"/>
              <w:autoSpaceDN w:val="0"/>
              <w:adjustRightInd w:val="0"/>
              <w:spacing w:after="0" w:line="240" w:lineRule="auto"/>
              <w:rPr>
                <w:rFonts w:ascii="Times New Roman" w:eastAsia="Calibri" w:hAnsi="Times New Roman" w:cs="Times New Roman"/>
                <w:sz w:val="28"/>
                <w:szCs w:val="28"/>
              </w:rPr>
            </w:pPr>
            <w:r w:rsidRPr="00576361">
              <w:rPr>
                <w:rFonts w:ascii="Times New Roman" w:eastAsia="Calibri" w:hAnsi="Times New Roman" w:cs="Times New Roman"/>
                <w:sz w:val="28"/>
                <w:szCs w:val="28"/>
              </w:rPr>
              <w:t>экономического развития</w:t>
            </w:r>
          </w:p>
          <w:p w:rsidR="000F2745" w:rsidRPr="00B52DC1" w:rsidRDefault="000F2745" w:rsidP="000F2745">
            <w:pPr>
              <w:autoSpaceDE w:val="0"/>
              <w:autoSpaceDN w:val="0"/>
              <w:adjustRightInd w:val="0"/>
              <w:spacing w:after="0" w:line="240" w:lineRule="auto"/>
              <w:rPr>
                <w:rFonts w:ascii="Times New Roman" w:eastAsia="Calibri" w:hAnsi="Times New Roman" w:cs="Times New Roman"/>
                <w:sz w:val="28"/>
                <w:szCs w:val="28"/>
              </w:rPr>
            </w:pPr>
          </w:p>
          <w:p w:rsidR="000F2745" w:rsidRPr="00B52DC1" w:rsidRDefault="000F2745" w:rsidP="000F2745">
            <w:pPr>
              <w:autoSpaceDE w:val="0"/>
              <w:autoSpaceDN w:val="0"/>
              <w:adjustRightInd w:val="0"/>
              <w:spacing w:after="0" w:line="240" w:lineRule="auto"/>
              <w:rPr>
                <w:rFonts w:ascii="Times New Roman" w:eastAsia="Calibri" w:hAnsi="Times New Roman" w:cs="Times New Roman"/>
                <w:sz w:val="28"/>
                <w:szCs w:val="28"/>
              </w:rPr>
            </w:pPr>
            <w:r w:rsidRPr="00B52DC1">
              <w:rPr>
                <w:rFonts w:ascii="Times New Roman" w:eastAsia="Calibri" w:hAnsi="Times New Roman" w:cs="Times New Roman"/>
                <w:sz w:val="28"/>
                <w:szCs w:val="28"/>
              </w:rPr>
              <w:t>Начальник юридическо-</w:t>
            </w:r>
          </w:p>
          <w:p w:rsidR="000F2745" w:rsidRPr="00B52DC1" w:rsidRDefault="000F2745" w:rsidP="000F2745">
            <w:pPr>
              <w:autoSpaceDE w:val="0"/>
              <w:autoSpaceDN w:val="0"/>
              <w:adjustRightInd w:val="0"/>
              <w:spacing w:after="0" w:line="240" w:lineRule="auto"/>
              <w:rPr>
                <w:rFonts w:ascii="Times New Roman" w:eastAsia="Calibri" w:hAnsi="Times New Roman" w:cs="Times New Roman"/>
                <w:sz w:val="28"/>
                <w:szCs w:val="28"/>
              </w:rPr>
            </w:pPr>
            <w:r w:rsidRPr="00B52DC1">
              <w:rPr>
                <w:rFonts w:ascii="Times New Roman" w:eastAsia="Calibri" w:hAnsi="Times New Roman" w:cs="Times New Roman"/>
                <w:sz w:val="28"/>
                <w:szCs w:val="28"/>
              </w:rPr>
              <w:t>правового управления</w:t>
            </w:r>
          </w:p>
          <w:p w:rsidR="000F2745" w:rsidRPr="00B52DC1" w:rsidRDefault="000F2745" w:rsidP="000F2745">
            <w:pPr>
              <w:autoSpaceDE w:val="0"/>
              <w:autoSpaceDN w:val="0"/>
              <w:adjustRightInd w:val="0"/>
              <w:spacing w:after="0" w:line="240" w:lineRule="auto"/>
              <w:rPr>
                <w:rFonts w:ascii="Times New Roman" w:eastAsia="Calibri" w:hAnsi="Times New Roman" w:cs="Times New Roman"/>
                <w:sz w:val="28"/>
                <w:szCs w:val="28"/>
              </w:rPr>
            </w:pPr>
          </w:p>
        </w:tc>
        <w:tc>
          <w:tcPr>
            <w:tcW w:w="2338" w:type="dxa"/>
          </w:tcPr>
          <w:p w:rsidR="000F2745" w:rsidRPr="00B52DC1" w:rsidRDefault="000F2745" w:rsidP="000F2745">
            <w:pPr>
              <w:autoSpaceDE w:val="0"/>
              <w:autoSpaceDN w:val="0"/>
              <w:adjustRightInd w:val="0"/>
              <w:spacing w:after="0" w:line="240" w:lineRule="auto"/>
              <w:rPr>
                <w:rFonts w:ascii="Times New Roman" w:eastAsia="Calibri" w:hAnsi="Times New Roman" w:cs="Times New Roman"/>
                <w:sz w:val="28"/>
                <w:szCs w:val="28"/>
              </w:rPr>
            </w:pPr>
          </w:p>
        </w:tc>
        <w:tc>
          <w:tcPr>
            <w:tcW w:w="3120" w:type="dxa"/>
          </w:tcPr>
          <w:p w:rsidR="000F2745" w:rsidRPr="00576361" w:rsidRDefault="000F2745" w:rsidP="000F2745">
            <w:pPr>
              <w:autoSpaceDE w:val="0"/>
              <w:autoSpaceDN w:val="0"/>
              <w:adjustRightInd w:val="0"/>
              <w:spacing w:after="0" w:line="240" w:lineRule="auto"/>
              <w:rPr>
                <w:rFonts w:ascii="Times New Roman" w:eastAsia="Calibri" w:hAnsi="Times New Roman" w:cs="Times New Roman"/>
                <w:sz w:val="28"/>
                <w:szCs w:val="28"/>
              </w:rPr>
            </w:pPr>
          </w:p>
          <w:p w:rsidR="000F2745" w:rsidRPr="00576361" w:rsidRDefault="000F2745" w:rsidP="000F2745">
            <w:pPr>
              <w:autoSpaceDE w:val="0"/>
              <w:autoSpaceDN w:val="0"/>
              <w:adjustRightInd w:val="0"/>
              <w:spacing w:after="0" w:line="240" w:lineRule="auto"/>
              <w:rPr>
                <w:rFonts w:ascii="Times New Roman" w:eastAsia="Calibri" w:hAnsi="Times New Roman" w:cs="Times New Roman"/>
                <w:sz w:val="28"/>
                <w:szCs w:val="28"/>
              </w:rPr>
            </w:pPr>
          </w:p>
          <w:p w:rsidR="00F051A4" w:rsidRDefault="00F051A4" w:rsidP="000F2745">
            <w:pPr>
              <w:autoSpaceDE w:val="0"/>
              <w:autoSpaceDN w:val="0"/>
              <w:adjustRightInd w:val="0"/>
              <w:spacing w:after="0" w:line="240" w:lineRule="auto"/>
              <w:rPr>
                <w:rFonts w:ascii="Times New Roman" w:eastAsia="Calibri" w:hAnsi="Times New Roman" w:cs="Times New Roman"/>
                <w:sz w:val="28"/>
                <w:szCs w:val="28"/>
              </w:rPr>
            </w:pPr>
          </w:p>
          <w:p w:rsidR="000F2745" w:rsidRDefault="000F2745" w:rsidP="000F2745">
            <w:pPr>
              <w:autoSpaceDE w:val="0"/>
              <w:autoSpaceDN w:val="0"/>
              <w:adjustRightInd w:val="0"/>
              <w:spacing w:after="0" w:line="240" w:lineRule="auto"/>
              <w:rPr>
                <w:rFonts w:ascii="Times New Roman" w:eastAsia="Calibri" w:hAnsi="Times New Roman" w:cs="Times New Roman"/>
                <w:sz w:val="28"/>
                <w:szCs w:val="28"/>
              </w:rPr>
            </w:pPr>
            <w:proofErr w:type="spellStart"/>
            <w:r w:rsidRPr="00576361">
              <w:rPr>
                <w:rFonts w:ascii="Times New Roman" w:eastAsia="Calibri" w:hAnsi="Times New Roman" w:cs="Times New Roman"/>
                <w:sz w:val="28"/>
                <w:szCs w:val="28"/>
              </w:rPr>
              <w:t>П.А.Прокопович</w:t>
            </w:r>
            <w:proofErr w:type="spellEnd"/>
          </w:p>
          <w:p w:rsidR="000F2745" w:rsidRDefault="000F2745" w:rsidP="000F2745">
            <w:pPr>
              <w:autoSpaceDE w:val="0"/>
              <w:autoSpaceDN w:val="0"/>
              <w:adjustRightInd w:val="0"/>
              <w:spacing w:after="0" w:line="240" w:lineRule="auto"/>
              <w:rPr>
                <w:rFonts w:ascii="Times New Roman" w:eastAsia="Calibri" w:hAnsi="Times New Roman" w:cs="Times New Roman"/>
                <w:sz w:val="28"/>
                <w:szCs w:val="28"/>
              </w:rPr>
            </w:pPr>
          </w:p>
          <w:p w:rsidR="000F2745" w:rsidRDefault="000F2745" w:rsidP="000F2745">
            <w:pPr>
              <w:autoSpaceDE w:val="0"/>
              <w:autoSpaceDN w:val="0"/>
              <w:adjustRightInd w:val="0"/>
              <w:spacing w:after="0" w:line="240" w:lineRule="auto"/>
              <w:rPr>
                <w:rFonts w:ascii="Times New Roman" w:eastAsia="Calibri" w:hAnsi="Times New Roman" w:cs="Times New Roman"/>
                <w:sz w:val="28"/>
                <w:szCs w:val="28"/>
              </w:rPr>
            </w:pPr>
          </w:p>
          <w:p w:rsidR="005C4D41" w:rsidRDefault="005C4D41" w:rsidP="000F2745">
            <w:pPr>
              <w:autoSpaceDE w:val="0"/>
              <w:autoSpaceDN w:val="0"/>
              <w:adjustRightInd w:val="0"/>
              <w:spacing w:after="0" w:line="240" w:lineRule="auto"/>
              <w:rPr>
                <w:rFonts w:ascii="Times New Roman" w:eastAsia="Calibri" w:hAnsi="Times New Roman" w:cs="Times New Roman"/>
                <w:sz w:val="28"/>
                <w:szCs w:val="28"/>
              </w:rPr>
            </w:pPr>
            <w:proofErr w:type="spellStart"/>
            <w:r w:rsidRPr="005C4D41">
              <w:rPr>
                <w:rFonts w:ascii="Times New Roman" w:eastAsia="Calibri" w:hAnsi="Times New Roman" w:cs="Times New Roman"/>
                <w:sz w:val="28"/>
                <w:szCs w:val="28"/>
              </w:rPr>
              <w:t>Н.С.Халезова</w:t>
            </w:r>
            <w:proofErr w:type="spellEnd"/>
          </w:p>
          <w:p w:rsidR="005C4D41" w:rsidRDefault="005C4D41" w:rsidP="000F2745">
            <w:pPr>
              <w:autoSpaceDE w:val="0"/>
              <w:autoSpaceDN w:val="0"/>
              <w:adjustRightInd w:val="0"/>
              <w:spacing w:after="0" w:line="240" w:lineRule="auto"/>
              <w:rPr>
                <w:rFonts w:ascii="Times New Roman" w:eastAsia="Calibri" w:hAnsi="Times New Roman" w:cs="Times New Roman"/>
                <w:sz w:val="28"/>
                <w:szCs w:val="28"/>
              </w:rPr>
            </w:pPr>
          </w:p>
          <w:p w:rsidR="005C4D41" w:rsidRDefault="005C4D41" w:rsidP="000F2745">
            <w:pPr>
              <w:autoSpaceDE w:val="0"/>
              <w:autoSpaceDN w:val="0"/>
              <w:adjustRightInd w:val="0"/>
              <w:spacing w:after="0" w:line="240" w:lineRule="auto"/>
              <w:rPr>
                <w:rFonts w:ascii="Times New Roman" w:eastAsia="Calibri" w:hAnsi="Times New Roman" w:cs="Times New Roman"/>
                <w:sz w:val="28"/>
                <w:szCs w:val="28"/>
              </w:rPr>
            </w:pPr>
          </w:p>
          <w:p w:rsidR="000F2745" w:rsidRDefault="000F2745" w:rsidP="000F2745">
            <w:pPr>
              <w:autoSpaceDE w:val="0"/>
              <w:autoSpaceDN w:val="0"/>
              <w:adjustRightInd w:val="0"/>
              <w:spacing w:after="0" w:line="240" w:lineRule="auto"/>
              <w:rPr>
                <w:rFonts w:ascii="Times New Roman" w:eastAsia="Calibri" w:hAnsi="Times New Roman" w:cs="Times New Roman"/>
                <w:sz w:val="28"/>
                <w:szCs w:val="28"/>
              </w:rPr>
            </w:pPr>
            <w:proofErr w:type="spellStart"/>
            <w:r w:rsidRPr="00576361">
              <w:rPr>
                <w:rFonts w:ascii="Times New Roman" w:eastAsia="Calibri" w:hAnsi="Times New Roman" w:cs="Times New Roman"/>
                <w:sz w:val="28"/>
                <w:szCs w:val="28"/>
              </w:rPr>
              <w:t>С.А.Григорьева</w:t>
            </w:r>
            <w:proofErr w:type="spellEnd"/>
          </w:p>
          <w:p w:rsidR="000F2745" w:rsidRDefault="000F2745" w:rsidP="000F2745">
            <w:pPr>
              <w:autoSpaceDE w:val="0"/>
              <w:autoSpaceDN w:val="0"/>
              <w:adjustRightInd w:val="0"/>
              <w:spacing w:after="0" w:line="240" w:lineRule="auto"/>
              <w:rPr>
                <w:rFonts w:ascii="Times New Roman" w:eastAsia="Calibri" w:hAnsi="Times New Roman" w:cs="Times New Roman"/>
                <w:sz w:val="28"/>
                <w:szCs w:val="28"/>
              </w:rPr>
            </w:pPr>
          </w:p>
          <w:p w:rsidR="00F051A4" w:rsidRDefault="00F051A4" w:rsidP="000F2745">
            <w:pPr>
              <w:autoSpaceDE w:val="0"/>
              <w:autoSpaceDN w:val="0"/>
              <w:adjustRightInd w:val="0"/>
              <w:spacing w:after="0" w:line="240" w:lineRule="auto"/>
              <w:rPr>
                <w:rFonts w:ascii="Times New Roman" w:eastAsia="Calibri" w:hAnsi="Times New Roman" w:cs="Times New Roman"/>
                <w:sz w:val="28"/>
                <w:szCs w:val="28"/>
              </w:rPr>
            </w:pPr>
          </w:p>
          <w:p w:rsidR="000F2745" w:rsidRPr="00576361" w:rsidRDefault="000F2745" w:rsidP="000F2745">
            <w:pPr>
              <w:autoSpaceDE w:val="0"/>
              <w:autoSpaceDN w:val="0"/>
              <w:adjustRightInd w:val="0"/>
              <w:spacing w:after="0" w:line="240" w:lineRule="auto"/>
              <w:rPr>
                <w:rFonts w:ascii="Times New Roman" w:eastAsia="Calibri" w:hAnsi="Times New Roman" w:cs="Times New Roman"/>
                <w:sz w:val="28"/>
                <w:szCs w:val="28"/>
              </w:rPr>
            </w:pPr>
            <w:proofErr w:type="spellStart"/>
            <w:r w:rsidRPr="00576361">
              <w:rPr>
                <w:rFonts w:ascii="Times New Roman" w:eastAsia="Calibri" w:hAnsi="Times New Roman" w:cs="Times New Roman"/>
                <w:sz w:val="28"/>
                <w:szCs w:val="28"/>
              </w:rPr>
              <w:t>И.</w:t>
            </w:r>
            <w:r>
              <w:rPr>
                <w:rFonts w:ascii="Times New Roman" w:eastAsia="Calibri" w:hAnsi="Times New Roman" w:cs="Times New Roman"/>
                <w:sz w:val="28"/>
                <w:szCs w:val="28"/>
              </w:rPr>
              <w:t>Н</w:t>
            </w:r>
            <w:r w:rsidRPr="00576361">
              <w:rPr>
                <w:rFonts w:ascii="Times New Roman" w:eastAsia="Calibri" w:hAnsi="Times New Roman" w:cs="Times New Roman"/>
                <w:sz w:val="28"/>
                <w:szCs w:val="28"/>
              </w:rPr>
              <w:t>.Иванчикова</w:t>
            </w:r>
            <w:proofErr w:type="spellEnd"/>
          </w:p>
          <w:p w:rsidR="000F2745" w:rsidRPr="00576361" w:rsidRDefault="000F2745" w:rsidP="000F2745">
            <w:pPr>
              <w:autoSpaceDE w:val="0"/>
              <w:autoSpaceDN w:val="0"/>
              <w:adjustRightInd w:val="0"/>
              <w:spacing w:after="0" w:line="240" w:lineRule="auto"/>
              <w:rPr>
                <w:rFonts w:ascii="Times New Roman" w:eastAsia="Calibri" w:hAnsi="Times New Roman" w:cs="Times New Roman"/>
                <w:sz w:val="28"/>
                <w:szCs w:val="28"/>
              </w:rPr>
            </w:pPr>
          </w:p>
        </w:tc>
      </w:tr>
      <w:tr w:rsidR="000F2745" w:rsidRPr="00E3493A" w:rsidTr="00EB0BC5">
        <w:trPr>
          <w:cantSplit/>
          <w:trHeight w:val="784"/>
        </w:trPr>
        <w:tc>
          <w:tcPr>
            <w:tcW w:w="4748" w:type="dxa"/>
          </w:tcPr>
          <w:p w:rsidR="000F2745" w:rsidRDefault="000F2745" w:rsidP="000F2745">
            <w:pPr>
              <w:autoSpaceDE w:val="0"/>
              <w:autoSpaceDN w:val="0"/>
              <w:adjustRightInd w:val="0"/>
              <w:spacing w:after="0" w:line="240" w:lineRule="auto"/>
              <w:rPr>
                <w:rFonts w:ascii="Times New Roman" w:eastAsia="Calibri" w:hAnsi="Times New Roman" w:cs="Times New Roman"/>
                <w:sz w:val="28"/>
                <w:szCs w:val="28"/>
                <w:highlight w:val="yellow"/>
              </w:rPr>
            </w:pPr>
          </w:p>
          <w:p w:rsidR="005C4D41" w:rsidRDefault="005C4D41" w:rsidP="000F2745">
            <w:pPr>
              <w:autoSpaceDE w:val="0"/>
              <w:autoSpaceDN w:val="0"/>
              <w:adjustRightInd w:val="0"/>
              <w:spacing w:after="0" w:line="240" w:lineRule="auto"/>
              <w:rPr>
                <w:rFonts w:ascii="Times New Roman" w:eastAsia="Calibri" w:hAnsi="Times New Roman" w:cs="Times New Roman"/>
                <w:sz w:val="28"/>
                <w:szCs w:val="28"/>
                <w:highlight w:val="yellow"/>
              </w:rPr>
            </w:pPr>
          </w:p>
          <w:p w:rsidR="005C4D41" w:rsidRDefault="005C4D41" w:rsidP="000F2745">
            <w:pPr>
              <w:autoSpaceDE w:val="0"/>
              <w:autoSpaceDN w:val="0"/>
              <w:adjustRightInd w:val="0"/>
              <w:spacing w:after="0" w:line="240" w:lineRule="auto"/>
              <w:rPr>
                <w:rFonts w:ascii="Times New Roman" w:eastAsia="Calibri" w:hAnsi="Times New Roman" w:cs="Times New Roman"/>
                <w:sz w:val="28"/>
                <w:szCs w:val="28"/>
                <w:highlight w:val="yellow"/>
              </w:rPr>
            </w:pPr>
          </w:p>
          <w:p w:rsidR="005C4D41" w:rsidRDefault="005C4D41" w:rsidP="000F2745">
            <w:pPr>
              <w:autoSpaceDE w:val="0"/>
              <w:autoSpaceDN w:val="0"/>
              <w:adjustRightInd w:val="0"/>
              <w:spacing w:after="0" w:line="240" w:lineRule="auto"/>
              <w:rPr>
                <w:rFonts w:ascii="Times New Roman" w:eastAsia="Calibri" w:hAnsi="Times New Roman" w:cs="Times New Roman"/>
                <w:sz w:val="28"/>
                <w:szCs w:val="28"/>
                <w:highlight w:val="yellow"/>
              </w:rPr>
            </w:pPr>
          </w:p>
          <w:p w:rsidR="005C4D41" w:rsidRPr="00E3493A" w:rsidRDefault="005C4D41" w:rsidP="000F2745">
            <w:pPr>
              <w:autoSpaceDE w:val="0"/>
              <w:autoSpaceDN w:val="0"/>
              <w:adjustRightInd w:val="0"/>
              <w:spacing w:after="0" w:line="240" w:lineRule="auto"/>
              <w:rPr>
                <w:rFonts w:ascii="Times New Roman" w:eastAsia="Calibri" w:hAnsi="Times New Roman" w:cs="Times New Roman"/>
                <w:sz w:val="28"/>
                <w:szCs w:val="28"/>
                <w:highlight w:val="yellow"/>
              </w:rPr>
            </w:pPr>
          </w:p>
        </w:tc>
        <w:tc>
          <w:tcPr>
            <w:tcW w:w="2338" w:type="dxa"/>
          </w:tcPr>
          <w:p w:rsidR="000F2745" w:rsidRPr="00E3493A" w:rsidRDefault="000F2745" w:rsidP="000F2745">
            <w:pPr>
              <w:autoSpaceDE w:val="0"/>
              <w:autoSpaceDN w:val="0"/>
              <w:adjustRightInd w:val="0"/>
              <w:spacing w:after="0" w:line="240" w:lineRule="auto"/>
              <w:rPr>
                <w:rFonts w:ascii="Times New Roman" w:eastAsia="Calibri" w:hAnsi="Times New Roman" w:cs="Times New Roman"/>
                <w:sz w:val="28"/>
                <w:szCs w:val="28"/>
                <w:highlight w:val="yellow"/>
              </w:rPr>
            </w:pPr>
          </w:p>
        </w:tc>
        <w:tc>
          <w:tcPr>
            <w:tcW w:w="3120" w:type="dxa"/>
          </w:tcPr>
          <w:p w:rsidR="000F2745" w:rsidRPr="00E3493A" w:rsidRDefault="000F2745" w:rsidP="000F2745">
            <w:pPr>
              <w:autoSpaceDE w:val="0"/>
              <w:autoSpaceDN w:val="0"/>
              <w:adjustRightInd w:val="0"/>
              <w:spacing w:after="0" w:line="240" w:lineRule="auto"/>
              <w:rPr>
                <w:rFonts w:ascii="Times New Roman" w:eastAsia="Calibri" w:hAnsi="Times New Roman" w:cs="Times New Roman"/>
                <w:sz w:val="28"/>
                <w:szCs w:val="28"/>
                <w:highlight w:val="yellow"/>
              </w:rPr>
            </w:pPr>
          </w:p>
        </w:tc>
      </w:tr>
    </w:tbl>
    <w:p w:rsidR="00CB0F28" w:rsidRPr="00E3493A" w:rsidRDefault="00CB0F28" w:rsidP="00CB0F28">
      <w:pPr>
        <w:autoSpaceDE w:val="0"/>
        <w:autoSpaceDN w:val="0"/>
        <w:adjustRightInd w:val="0"/>
        <w:spacing w:after="0" w:line="240" w:lineRule="auto"/>
        <w:rPr>
          <w:rFonts w:ascii="Times New Roman" w:eastAsia="Calibri" w:hAnsi="Times New Roman" w:cs="Times New Roman"/>
          <w:sz w:val="28"/>
          <w:szCs w:val="28"/>
          <w:lang w:eastAsia="ru-RU"/>
        </w:rPr>
      </w:pPr>
      <w:r w:rsidRPr="00E3493A">
        <w:rPr>
          <w:rFonts w:ascii="Times New Roman" w:eastAsia="Calibri" w:hAnsi="Times New Roman" w:cs="Times New Roman"/>
          <w:sz w:val="28"/>
          <w:szCs w:val="28"/>
          <w:lang w:eastAsia="ru-RU"/>
        </w:rPr>
        <w:t xml:space="preserve">2.Проект разработан: </w:t>
      </w:r>
    </w:p>
    <w:p w:rsidR="00CB0F28" w:rsidRPr="00E3493A" w:rsidRDefault="00EB4C29" w:rsidP="008B7F6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5C4D41">
        <w:rPr>
          <w:rFonts w:ascii="Times New Roman" w:eastAsia="Calibri" w:hAnsi="Times New Roman" w:cs="Times New Roman"/>
          <w:sz w:val="28"/>
          <w:szCs w:val="28"/>
          <w:lang w:eastAsia="ru-RU"/>
        </w:rPr>
        <w:t xml:space="preserve">лавным специалистом </w:t>
      </w:r>
      <w:r w:rsidR="00CB0F28" w:rsidRPr="00E3493A">
        <w:rPr>
          <w:rFonts w:ascii="Times New Roman" w:eastAsia="Calibri" w:hAnsi="Times New Roman" w:cs="Times New Roman"/>
          <w:sz w:val="28"/>
          <w:szCs w:val="28"/>
          <w:lang w:eastAsia="ru-RU"/>
        </w:rPr>
        <w:t xml:space="preserve">отдела </w:t>
      </w:r>
      <w:r w:rsidR="008B7F6F" w:rsidRPr="00E3493A">
        <w:rPr>
          <w:rFonts w:ascii="Times New Roman" w:eastAsia="Calibri" w:hAnsi="Times New Roman" w:cs="Times New Roman"/>
          <w:sz w:val="28"/>
          <w:szCs w:val="28"/>
          <w:lang w:eastAsia="ru-RU"/>
        </w:rPr>
        <w:t xml:space="preserve">экономической политики, инвестиций, проектного управления и административной реформы департамента экономического развития </w:t>
      </w:r>
      <w:proofErr w:type="spellStart"/>
      <w:r>
        <w:rPr>
          <w:rFonts w:ascii="Times New Roman" w:eastAsia="Calibri" w:hAnsi="Times New Roman" w:cs="Times New Roman"/>
          <w:sz w:val="28"/>
          <w:szCs w:val="28"/>
          <w:lang w:eastAsia="ru-RU"/>
        </w:rPr>
        <w:t>Л.В.Омельчак</w:t>
      </w:r>
      <w:proofErr w:type="spellEnd"/>
      <w:r w:rsidR="009E6091" w:rsidRPr="00E3493A">
        <w:rPr>
          <w:rFonts w:ascii="Times New Roman" w:eastAsia="Calibri" w:hAnsi="Times New Roman" w:cs="Times New Roman"/>
          <w:sz w:val="28"/>
          <w:szCs w:val="28"/>
          <w:lang w:eastAsia="ru-RU"/>
        </w:rPr>
        <w:t>.</w:t>
      </w:r>
    </w:p>
    <w:p w:rsidR="00CB0F28" w:rsidRPr="00E3493A" w:rsidRDefault="00CB0F28" w:rsidP="00CB0F28">
      <w:pPr>
        <w:autoSpaceDE w:val="0"/>
        <w:autoSpaceDN w:val="0"/>
        <w:adjustRightInd w:val="0"/>
        <w:spacing w:after="0" w:line="240" w:lineRule="auto"/>
        <w:rPr>
          <w:rFonts w:ascii="Times New Roman" w:eastAsia="Calibri" w:hAnsi="Times New Roman" w:cs="Times New Roman"/>
          <w:i/>
          <w:iCs/>
          <w:sz w:val="28"/>
          <w:szCs w:val="28"/>
          <w:lang w:eastAsia="ru-RU"/>
        </w:rPr>
      </w:pPr>
      <w:r w:rsidRPr="00E3493A">
        <w:rPr>
          <w:rFonts w:ascii="Times New Roman" w:eastAsia="Calibri" w:hAnsi="Times New Roman" w:cs="Times New Roman"/>
          <w:sz w:val="28"/>
          <w:szCs w:val="28"/>
          <w:lang w:eastAsia="ru-RU"/>
        </w:rPr>
        <w:t xml:space="preserve">Телефон: 23 77 </w:t>
      </w:r>
      <w:r w:rsidR="008B7F6F" w:rsidRPr="00E3493A">
        <w:rPr>
          <w:rFonts w:ascii="Times New Roman" w:eastAsia="Calibri" w:hAnsi="Times New Roman" w:cs="Times New Roman"/>
          <w:sz w:val="28"/>
          <w:szCs w:val="28"/>
          <w:lang w:eastAsia="ru-RU"/>
        </w:rPr>
        <w:t>31</w:t>
      </w:r>
      <w:r w:rsidRPr="00E3493A">
        <w:rPr>
          <w:rFonts w:ascii="Times New Roman" w:eastAsia="Calibri" w:hAnsi="Times New Roman" w:cs="Times New Roman"/>
          <w:sz w:val="28"/>
          <w:szCs w:val="28"/>
          <w:lang w:eastAsia="ru-RU"/>
        </w:rPr>
        <w:t>.</w:t>
      </w:r>
    </w:p>
    <w:p w:rsidR="00CB0F28" w:rsidRPr="00E3493A" w:rsidRDefault="00CB0F28" w:rsidP="00CB0F28">
      <w:pPr>
        <w:autoSpaceDE w:val="0"/>
        <w:autoSpaceDN w:val="0"/>
        <w:adjustRightInd w:val="0"/>
        <w:spacing w:after="0" w:line="240" w:lineRule="auto"/>
        <w:rPr>
          <w:rFonts w:ascii="Times New Roman" w:eastAsia="Calibri" w:hAnsi="Times New Roman" w:cs="Times New Roman"/>
          <w:sz w:val="28"/>
          <w:szCs w:val="28"/>
          <w:highlight w:val="yellow"/>
          <w:lang w:eastAsia="ru-RU"/>
        </w:rPr>
      </w:pPr>
    </w:p>
    <w:p w:rsidR="00CB0F28" w:rsidRPr="00E3493A" w:rsidRDefault="00CB0F28" w:rsidP="00CB0F28">
      <w:pPr>
        <w:autoSpaceDE w:val="0"/>
        <w:autoSpaceDN w:val="0"/>
        <w:adjustRightInd w:val="0"/>
        <w:spacing w:after="0" w:line="240" w:lineRule="auto"/>
        <w:rPr>
          <w:rFonts w:ascii="Times New Roman" w:eastAsia="Calibri" w:hAnsi="Times New Roman" w:cs="Times New Roman"/>
          <w:sz w:val="28"/>
          <w:szCs w:val="28"/>
          <w:lang w:eastAsia="ru-RU"/>
        </w:rPr>
      </w:pPr>
      <w:r w:rsidRPr="00E3493A">
        <w:rPr>
          <w:rFonts w:ascii="Times New Roman" w:eastAsia="Calibri" w:hAnsi="Times New Roman" w:cs="Times New Roman"/>
          <w:sz w:val="28"/>
          <w:szCs w:val="28"/>
          <w:lang w:eastAsia="ru-RU"/>
        </w:rPr>
        <w:t>3.Примечание (замечания):</w:t>
      </w:r>
    </w:p>
    <w:p w:rsidR="00CB0F28" w:rsidRPr="00E3493A" w:rsidRDefault="00CB0F28" w:rsidP="00CB0F28">
      <w:pPr>
        <w:autoSpaceDE w:val="0"/>
        <w:autoSpaceDN w:val="0"/>
        <w:adjustRightInd w:val="0"/>
        <w:spacing w:after="0" w:line="240" w:lineRule="auto"/>
        <w:rPr>
          <w:rFonts w:ascii="Times New Roman" w:eastAsia="Calibri" w:hAnsi="Times New Roman" w:cs="Times New Roman"/>
          <w:sz w:val="28"/>
          <w:szCs w:val="28"/>
          <w:lang w:eastAsia="ru-RU"/>
        </w:rPr>
      </w:pPr>
    </w:p>
    <w:p w:rsidR="00DF135F" w:rsidRPr="00E3493A" w:rsidRDefault="00DF135F" w:rsidP="00CB0F28">
      <w:pPr>
        <w:autoSpaceDE w:val="0"/>
        <w:autoSpaceDN w:val="0"/>
        <w:adjustRightInd w:val="0"/>
        <w:spacing w:after="0" w:line="240" w:lineRule="auto"/>
        <w:rPr>
          <w:rFonts w:ascii="Times New Roman" w:eastAsia="Calibri" w:hAnsi="Times New Roman" w:cs="Times New Roman"/>
          <w:sz w:val="28"/>
          <w:szCs w:val="28"/>
          <w:lang w:eastAsia="ru-RU"/>
        </w:rPr>
      </w:pPr>
    </w:p>
    <w:p w:rsidR="00DF135F" w:rsidRDefault="00DF135F" w:rsidP="00CB0F28">
      <w:pPr>
        <w:autoSpaceDE w:val="0"/>
        <w:autoSpaceDN w:val="0"/>
        <w:adjustRightInd w:val="0"/>
        <w:spacing w:after="0" w:line="240" w:lineRule="auto"/>
        <w:rPr>
          <w:rFonts w:ascii="Times New Roman" w:eastAsia="Calibri" w:hAnsi="Times New Roman" w:cs="Times New Roman"/>
          <w:sz w:val="28"/>
          <w:szCs w:val="28"/>
          <w:lang w:eastAsia="ru-RU"/>
        </w:rPr>
      </w:pPr>
    </w:p>
    <w:p w:rsidR="005C4D41" w:rsidRDefault="005C4D41" w:rsidP="00CB0F28">
      <w:pPr>
        <w:autoSpaceDE w:val="0"/>
        <w:autoSpaceDN w:val="0"/>
        <w:adjustRightInd w:val="0"/>
        <w:spacing w:after="0" w:line="240" w:lineRule="auto"/>
        <w:rPr>
          <w:rFonts w:ascii="Times New Roman" w:eastAsia="Calibri" w:hAnsi="Times New Roman" w:cs="Times New Roman"/>
          <w:sz w:val="28"/>
          <w:szCs w:val="28"/>
          <w:lang w:eastAsia="ru-RU"/>
        </w:rPr>
      </w:pPr>
    </w:p>
    <w:p w:rsidR="005C4D41" w:rsidRDefault="005C4D41" w:rsidP="00CB0F28">
      <w:pPr>
        <w:autoSpaceDE w:val="0"/>
        <w:autoSpaceDN w:val="0"/>
        <w:adjustRightInd w:val="0"/>
        <w:spacing w:after="0" w:line="240" w:lineRule="auto"/>
        <w:rPr>
          <w:rFonts w:ascii="Times New Roman" w:eastAsia="Calibri" w:hAnsi="Times New Roman" w:cs="Times New Roman"/>
          <w:sz w:val="28"/>
          <w:szCs w:val="28"/>
          <w:lang w:eastAsia="ru-RU"/>
        </w:rPr>
      </w:pPr>
    </w:p>
    <w:p w:rsidR="005C4D41" w:rsidRPr="00E3493A" w:rsidRDefault="005C4D41" w:rsidP="00CB0F28">
      <w:pPr>
        <w:autoSpaceDE w:val="0"/>
        <w:autoSpaceDN w:val="0"/>
        <w:adjustRightInd w:val="0"/>
        <w:spacing w:after="0" w:line="240" w:lineRule="auto"/>
        <w:rPr>
          <w:rFonts w:ascii="Times New Roman" w:eastAsia="Calibri" w:hAnsi="Times New Roman" w:cs="Times New Roman"/>
          <w:sz w:val="28"/>
          <w:szCs w:val="28"/>
          <w:lang w:eastAsia="ru-RU"/>
        </w:rPr>
      </w:pPr>
    </w:p>
    <w:p w:rsidR="00CB0F28" w:rsidRPr="00E3493A" w:rsidRDefault="00CB0F28" w:rsidP="00CB0F28">
      <w:pPr>
        <w:autoSpaceDE w:val="0"/>
        <w:autoSpaceDN w:val="0"/>
        <w:adjustRightInd w:val="0"/>
        <w:spacing w:after="0" w:line="240" w:lineRule="auto"/>
        <w:rPr>
          <w:rFonts w:ascii="Times New Roman" w:eastAsia="Calibri" w:hAnsi="Times New Roman" w:cs="Times New Roman"/>
          <w:sz w:val="28"/>
          <w:szCs w:val="28"/>
          <w:lang w:eastAsia="ru-RU"/>
        </w:rPr>
      </w:pPr>
      <w:r w:rsidRPr="00E3493A">
        <w:rPr>
          <w:rFonts w:ascii="Times New Roman" w:eastAsia="Calibri" w:hAnsi="Times New Roman" w:cs="Times New Roman"/>
          <w:sz w:val="28"/>
          <w:szCs w:val="28"/>
          <w:lang w:eastAsia="ru-RU"/>
        </w:rPr>
        <w:t>4.Рассылка:</w:t>
      </w:r>
    </w:p>
    <w:p w:rsidR="00CB0F28" w:rsidRPr="00E3493A" w:rsidRDefault="00CB0F28" w:rsidP="00CB0F28">
      <w:pPr>
        <w:autoSpaceDE w:val="0"/>
        <w:autoSpaceDN w:val="0"/>
        <w:adjustRightInd w:val="0"/>
        <w:spacing w:after="0" w:line="240" w:lineRule="auto"/>
        <w:rPr>
          <w:rFonts w:ascii="Times New Roman" w:eastAsia="Calibri" w:hAnsi="Times New Roman" w:cs="Times New Roman"/>
          <w:sz w:val="28"/>
          <w:szCs w:val="28"/>
          <w:lang w:eastAsia="ru-RU"/>
        </w:rPr>
      </w:pPr>
      <w:r w:rsidRPr="00E3493A">
        <w:rPr>
          <w:rFonts w:ascii="Times New Roman" w:eastAsia="Calibri" w:hAnsi="Times New Roman" w:cs="Times New Roman"/>
          <w:sz w:val="28"/>
          <w:szCs w:val="28"/>
          <w:lang w:eastAsia="ru-RU"/>
        </w:rPr>
        <w:t>ДЭР</w:t>
      </w:r>
    </w:p>
    <w:tbl>
      <w:tblPr>
        <w:tblW w:w="11056" w:type="dxa"/>
        <w:tblInd w:w="-142" w:type="dxa"/>
        <w:tblLayout w:type="fixed"/>
        <w:tblCellMar>
          <w:left w:w="70" w:type="dxa"/>
          <w:right w:w="70" w:type="dxa"/>
        </w:tblCellMar>
        <w:tblLook w:val="0000" w:firstRow="0" w:lastRow="0" w:firstColumn="0" w:lastColumn="0" w:noHBand="0" w:noVBand="0"/>
      </w:tblPr>
      <w:tblGrid>
        <w:gridCol w:w="6237"/>
        <w:gridCol w:w="2410"/>
        <w:gridCol w:w="2409"/>
      </w:tblGrid>
      <w:tr w:rsidR="00CB0F28" w:rsidRPr="00A05D47" w:rsidTr="00EA5425">
        <w:trPr>
          <w:cantSplit/>
          <w:trHeight w:val="240"/>
        </w:trPr>
        <w:tc>
          <w:tcPr>
            <w:tcW w:w="6237" w:type="dxa"/>
          </w:tcPr>
          <w:p w:rsidR="00CB0F28" w:rsidRPr="00A05D47" w:rsidRDefault="00EA5425" w:rsidP="00EA5425">
            <w:pPr>
              <w:autoSpaceDE w:val="0"/>
              <w:autoSpaceDN w:val="0"/>
              <w:adjustRightInd w:val="0"/>
              <w:spacing w:after="0" w:line="240" w:lineRule="auto"/>
              <w:rPr>
                <w:rFonts w:ascii="Times New Roman" w:eastAsia="Calibri" w:hAnsi="Times New Roman" w:cs="Times New Roman"/>
                <w:i/>
                <w:iCs/>
                <w:sz w:val="28"/>
                <w:szCs w:val="28"/>
                <w:lang w:eastAsia="ru-RU"/>
              </w:rPr>
            </w:pPr>
            <w:r w:rsidRPr="00B52DC1">
              <w:rPr>
                <w:rFonts w:ascii="Times New Roman" w:eastAsia="Calibri" w:hAnsi="Times New Roman" w:cs="Times New Roman"/>
                <w:sz w:val="28"/>
                <w:szCs w:val="28"/>
                <w:lang w:eastAsia="ru-RU"/>
              </w:rPr>
              <w:t xml:space="preserve"> </w:t>
            </w:r>
            <w:r w:rsidR="005C4D41">
              <w:rPr>
                <w:rFonts w:ascii="Times New Roman" w:eastAsia="Calibri" w:hAnsi="Times New Roman" w:cs="Times New Roman"/>
                <w:sz w:val="28"/>
                <w:szCs w:val="28"/>
                <w:lang w:eastAsia="ru-RU"/>
              </w:rPr>
              <w:t xml:space="preserve"> </w:t>
            </w:r>
            <w:r w:rsidR="00CB0F28" w:rsidRPr="00B52DC1">
              <w:rPr>
                <w:rFonts w:ascii="Times New Roman" w:eastAsia="Calibri" w:hAnsi="Times New Roman" w:cs="Times New Roman"/>
                <w:sz w:val="28"/>
                <w:szCs w:val="28"/>
                <w:lang w:eastAsia="ru-RU"/>
              </w:rPr>
              <w:t>Информационно-аналитический отдел ДДА.</w:t>
            </w:r>
          </w:p>
        </w:tc>
        <w:tc>
          <w:tcPr>
            <w:tcW w:w="2410" w:type="dxa"/>
          </w:tcPr>
          <w:p w:rsidR="00CB0F28" w:rsidRPr="00A05D47" w:rsidRDefault="00CB0F28" w:rsidP="00EB0BC5">
            <w:pPr>
              <w:autoSpaceDE w:val="0"/>
              <w:autoSpaceDN w:val="0"/>
              <w:adjustRightInd w:val="0"/>
              <w:spacing w:after="0" w:line="240" w:lineRule="auto"/>
              <w:rPr>
                <w:rFonts w:ascii="Times New Roman" w:eastAsia="Calibri" w:hAnsi="Times New Roman" w:cs="Times New Roman"/>
                <w:sz w:val="28"/>
                <w:szCs w:val="28"/>
                <w:lang w:eastAsia="ru-RU"/>
              </w:rPr>
            </w:pPr>
          </w:p>
        </w:tc>
        <w:tc>
          <w:tcPr>
            <w:tcW w:w="2409" w:type="dxa"/>
          </w:tcPr>
          <w:p w:rsidR="00CB0F28" w:rsidRPr="00A05D47" w:rsidRDefault="00CB0F28" w:rsidP="00EB0BC5">
            <w:pPr>
              <w:autoSpaceDE w:val="0"/>
              <w:autoSpaceDN w:val="0"/>
              <w:adjustRightInd w:val="0"/>
              <w:spacing w:after="0" w:line="240" w:lineRule="auto"/>
              <w:rPr>
                <w:rFonts w:ascii="Times New Roman" w:eastAsia="Calibri" w:hAnsi="Times New Roman" w:cs="Times New Roman"/>
                <w:sz w:val="28"/>
                <w:szCs w:val="28"/>
                <w:lang w:eastAsia="ru-RU"/>
              </w:rPr>
            </w:pPr>
          </w:p>
        </w:tc>
      </w:tr>
    </w:tbl>
    <w:p w:rsidR="00D0104F" w:rsidRPr="0054010C" w:rsidRDefault="00D0104F" w:rsidP="00C85420">
      <w:pPr>
        <w:rPr>
          <w:rFonts w:ascii="Times New Roman" w:hAnsi="Times New Roman" w:cs="Times New Roman"/>
          <w:sz w:val="28"/>
          <w:szCs w:val="28"/>
        </w:rPr>
      </w:pPr>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C85" w:rsidRDefault="009B3C85" w:rsidP="00B3333C">
      <w:pPr>
        <w:spacing w:after="0" w:line="240" w:lineRule="auto"/>
      </w:pPr>
      <w:r>
        <w:separator/>
      </w:r>
    </w:p>
  </w:endnote>
  <w:endnote w:type="continuationSeparator" w:id="0">
    <w:p w:rsidR="009B3C85" w:rsidRDefault="009B3C85"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charset w:val="00"/>
    <w:family w:val="swiss"/>
    <w:pitch w:val="variable"/>
    <w:sig w:usb0="00000007" w:usb1="00000000" w:usb2="00000000" w:usb3="00000000" w:csb0="00000093"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C85" w:rsidRDefault="009B3C85" w:rsidP="00B3333C">
      <w:pPr>
        <w:spacing w:after="0" w:line="240" w:lineRule="auto"/>
      </w:pPr>
      <w:r>
        <w:separator/>
      </w:r>
    </w:p>
  </w:footnote>
  <w:footnote w:type="continuationSeparator" w:id="0">
    <w:p w:rsidR="009B3C85" w:rsidRDefault="009B3C85"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9B3C85" w:rsidRDefault="009B3C85">
        <w:pPr>
          <w:pStyle w:val="a4"/>
          <w:jc w:val="center"/>
        </w:pPr>
        <w:r>
          <w:fldChar w:fldCharType="begin"/>
        </w:r>
        <w:r>
          <w:instrText>PAGE   \* MERGEFORMAT</w:instrText>
        </w:r>
        <w:r>
          <w:fldChar w:fldCharType="separate"/>
        </w:r>
        <w:r w:rsidR="00D84A65">
          <w:rPr>
            <w:noProof/>
          </w:rPr>
          <w:t>15</w:t>
        </w:r>
        <w:r>
          <w:rPr>
            <w:noProof/>
          </w:rPr>
          <w:fldChar w:fldCharType="end"/>
        </w:r>
      </w:p>
    </w:sdtContent>
  </w:sdt>
  <w:p w:rsidR="009B3C85" w:rsidRDefault="009B3C8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C85" w:rsidRDefault="009B3C85">
    <w:pPr>
      <w:pStyle w:val="a4"/>
      <w:jc w:val="center"/>
    </w:pPr>
  </w:p>
  <w:p w:rsidR="009B3C85" w:rsidRDefault="009B3C8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4"/>
    <w:rsid w:val="0000142E"/>
    <w:rsid w:val="00001757"/>
    <w:rsid w:val="000020A1"/>
    <w:rsid w:val="00003DF1"/>
    <w:rsid w:val="0000505B"/>
    <w:rsid w:val="0001006E"/>
    <w:rsid w:val="00010CE7"/>
    <w:rsid w:val="00011F37"/>
    <w:rsid w:val="000170FF"/>
    <w:rsid w:val="00017C6A"/>
    <w:rsid w:val="000219D0"/>
    <w:rsid w:val="00023CB8"/>
    <w:rsid w:val="00025223"/>
    <w:rsid w:val="00026507"/>
    <w:rsid w:val="00026C1D"/>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A66"/>
    <w:rsid w:val="00046703"/>
    <w:rsid w:val="00052188"/>
    <w:rsid w:val="00053FE6"/>
    <w:rsid w:val="00054376"/>
    <w:rsid w:val="00057640"/>
    <w:rsid w:val="00064E78"/>
    <w:rsid w:val="00064E93"/>
    <w:rsid w:val="0006560F"/>
    <w:rsid w:val="00066707"/>
    <w:rsid w:val="00066A75"/>
    <w:rsid w:val="00066BE3"/>
    <w:rsid w:val="000719A9"/>
    <w:rsid w:val="00075F6B"/>
    <w:rsid w:val="0007630E"/>
    <w:rsid w:val="0007783D"/>
    <w:rsid w:val="000804EC"/>
    <w:rsid w:val="00082B66"/>
    <w:rsid w:val="00083F04"/>
    <w:rsid w:val="00084754"/>
    <w:rsid w:val="000858BA"/>
    <w:rsid w:val="00086434"/>
    <w:rsid w:val="00087383"/>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7E8B"/>
    <w:rsid w:val="000C11B6"/>
    <w:rsid w:val="000C1B62"/>
    <w:rsid w:val="000C1C54"/>
    <w:rsid w:val="000C20B5"/>
    <w:rsid w:val="000C73CE"/>
    <w:rsid w:val="000C7487"/>
    <w:rsid w:val="000D29E8"/>
    <w:rsid w:val="000D3BD5"/>
    <w:rsid w:val="000E243B"/>
    <w:rsid w:val="000E452A"/>
    <w:rsid w:val="000E511D"/>
    <w:rsid w:val="000E7FA3"/>
    <w:rsid w:val="000F0D7A"/>
    <w:rsid w:val="000F2745"/>
    <w:rsid w:val="000F30E0"/>
    <w:rsid w:val="000F3A65"/>
    <w:rsid w:val="000F3B3D"/>
    <w:rsid w:val="000F3DD2"/>
    <w:rsid w:val="000F3E4B"/>
    <w:rsid w:val="000F47BC"/>
    <w:rsid w:val="000F75AF"/>
    <w:rsid w:val="000F77BC"/>
    <w:rsid w:val="00100200"/>
    <w:rsid w:val="0010256E"/>
    <w:rsid w:val="00102C7E"/>
    <w:rsid w:val="001034F4"/>
    <w:rsid w:val="00105880"/>
    <w:rsid w:val="0010732B"/>
    <w:rsid w:val="0010781A"/>
    <w:rsid w:val="00111A0B"/>
    <w:rsid w:val="00112D42"/>
    <w:rsid w:val="00117A5A"/>
    <w:rsid w:val="001208C2"/>
    <w:rsid w:val="00120CE1"/>
    <w:rsid w:val="00120F9A"/>
    <w:rsid w:val="0012233B"/>
    <w:rsid w:val="0012380A"/>
    <w:rsid w:val="0012546A"/>
    <w:rsid w:val="001255B4"/>
    <w:rsid w:val="00126C23"/>
    <w:rsid w:val="00136AE2"/>
    <w:rsid w:val="00140C87"/>
    <w:rsid w:val="0014223D"/>
    <w:rsid w:val="0014380A"/>
    <w:rsid w:val="00143B4F"/>
    <w:rsid w:val="00144CA6"/>
    <w:rsid w:val="00144EF1"/>
    <w:rsid w:val="001466F3"/>
    <w:rsid w:val="00147F68"/>
    <w:rsid w:val="0015287D"/>
    <w:rsid w:val="00154238"/>
    <w:rsid w:val="00163A97"/>
    <w:rsid w:val="00163C85"/>
    <w:rsid w:val="00166461"/>
    <w:rsid w:val="00167DD9"/>
    <w:rsid w:val="00167F10"/>
    <w:rsid w:val="001704EA"/>
    <w:rsid w:val="00173109"/>
    <w:rsid w:val="001754AC"/>
    <w:rsid w:val="0018138D"/>
    <w:rsid w:val="0018179F"/>
    <w:rsid w:val="0018197F"/>
    <w:rsid w:val="001828CB"/>
    <w:rsid w:val="0018328A"/>
    <w:rsid w:val="0018466D"/>
    <w:rsid w:val="00185FAE"/>
    <w:rsid w:val="0018618C"/>
    <w:rsid w:val="00187851"/>
    <w:rsid w:val="00190160"/>
    <w:rsid w:val="00190AA4"/>
    <w:rsid w:val="0019129D"/>
    <w:rsid w:val="001913CC"/>
    <w:rsid w:val="00196ED4"/>
    <w:rsid w:val="00197223"/>
    <w:rsid w:val="001A099B"/>
    <w:rsid w:val="001A14D1"/>
    <w:rsid w:val="001A23A0"/>
    <w:rsid w:val="001A3372"/>
    <w:rsid w:val="001A3528"/>
    <w:rsid w:val="001A3655"/>
    <w:rsid w:val="001B0300"/>
    <w:rsid w:val="001B43E4"/>
    <w:rsid w:val="001B46F2"/>
    <w:rsid w:val="001C1A68"/>
    <w:rsid w:val="001C1C77"/>
    <w:rsid w:val="001C3CCE"/>
    <w:rsid w:val="001D0691"/>
    <w:rsid w:val="001D08DD"/>
    <w:rsid w:val="001D30FE"/>
    <w:rsid w:val="001D4A99"/>
    <w:rsid w:val="001D4F45"/>
    <w:rsid w:val="001D54E9"/>
    <w:rsid w:val="001D6236"/>
    <w:rsid w:val="001D6307"/>
    <w:rsid w:val="001D79E1"/>
    <w:rsid w:val="001E114A"/>
    <w:rsid w:val="001E29A4"/>
    <w:rsid w:val="001E2A1C"/>
    <w:rsid w:val="001E3BAA"/>
    <w:rsid w:val="001E41F3"/>
    <w:rsid w:val="001F0FE4"/>
    <w:rsid w:val="001F49EB"/>
    <w:rsid w:val="001F6CDA"/>
    <w:rsid w:val="0020006C"/>
    <w:rsid w:val="002006EB"/>
    <w:rsid w:val="00200B9B"/>
    <w:rsid w:val="00201C4B"/>
    <w:rsid w:val="002034A0"/>
    <w:rsid w:val="002038CD"/>
    <w:rsid w:val="00204DF2"/>
    <w:rsid w:val="002055BE"/>
    <w:rsid w:val="002128E1"/>
    <w:rsid w:val="002159EA"/>
    <w:rsid w:val="00217ADA"/>
    <w:rsid w:val="00222F2C"/>
    <w:rsid w:val="0022354B"/>
    <w:rsid w:val="00223707"/>
    <w:rsid w:val="00224356"/>
    <w:rsid w:val="002246DA"/>
    <w:rsid w:val="0022593A"/>
    <w:rsid w:val="0022795A"/>
    <w:rsid w:val="00232424"/>
    <w:rsid w:val="00232CBC"/>
    <w:rsid w:val="00232FAB"/>
    <w:rsid w:val="0023497E"/>
    <w:rsid w:val="00234A86"/>
    <w:rsid w:val="002354CA"/>
    <w:rsid w:val="00235746"/>
    <w:rsid w:val="00236251"/>
    <w:rsid w:val="00236A18"/>
    <w:rsid w:val="00237168"/>
    <w:rsid w:val="00240145"/>
    <w:rsid w:val="00241A5B"/>
    <w:rsid w:val="00241ACC"/>
    <w:rsid w:val="0025035F"/>
    <w:rsid w:val="00252E2D"/>
    <w:rsid w:val="00260F14"/>
    <w:rsid w:val="002614F2"/>
    <w:rsid w:val="00263C57"/>
    <w:rsid w:val="002658B6"/>
    <w:rsid w:val="00266CA9"/>
    <w:rsid w:val="0027068E"/>
    <w:rsid w:val="00271A8C"/>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B4219"/>
    <w:rsid w:val="002B6D89"/>
    <w:rsid w:val="002B7419"/>
    <w:rsid w:val="002B7FFE"/>
    <w:rsid w:val="002C1F52"/>
    <w:rsid w:val="002C3380"/>
    <w:rsid w:val="002C4C41"/>
    <w:rsid w:val="002C7328"/>
    <w:rsid w:val="002D0DB9"/>
    <w:rsid w:val="002D2B43"/>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747F"/>
    <w:rsid w:val="002F7A06"/>
    <w:rsid w:val="002F7D8F"/>
    <w:rsid w:val="003004F4"/>
    <w:rsid w:val="00301672"/>
    <w:rsid w:val="0030189A"/>
    <w:rsid w:val="00303423"/>
    <w:rsid w:val="003054DF"/>
    <w:rsid w:val="003109D3"/>
    <w:rsid w:val="00310D41"/>
    <w:rsid w:val="0031293C"/>
    <w:rsid w:val="003134CD"/>
    <w:rsid w:val="003153F6"/>
    <w:rsid w:val="0031588F"/>
    <w:rsid w:val="0031727D"/>
    <w:rsid w:val="00320D2A"/>
    <w:rsid w:val="00324C34"/>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4845"/>
    <w:rsid w:val="00355B26"/>
    <w:rsid w:val="00356E5A"/>
    <w:rsid w:val="003616BB"/>
    <w:rsid w:val="00361950"/>
    <w:rsid w:val="00362030"/>
    <w:rsid w:val="00362149"/>
    <w:rsid w:val="003636FB"/>
    <w:rsid w:val="003648AA"/>
    <w:rsid w:val="003722AE"/>
    <w:rsid w:val="003737F9"/>
    <w:rsid w:val="00374347"/>
    <w:rsid w:val="00374F68"/>
    <w:rsid w:val="00377865"/>
    <w:rsid w:val="00377ED5"/>
    <w:rsid w:val="003801AD"/>
    <w:rsid w:val="003830EA"/>
    <w:rsid w:val="003832D7"/>
    <w:rsid w:val="00383B2B"/>
    <w:rsid w:val="003842BA"/>
    <w:rsid w:val="00387613"/>
    <w:rsid w:val="00392A0E"/>
    <w:rsid w:val="00392D6A"/>
    <w:rsid w:val="003933E3"/>
    <w:rsid w:val="0039664E"/>
    <w:rsid w:val="003979C7"/>
    <w:rsid w:val="003A063C"/>
    <w:rsid w:val="003A41B1"/>
    <w:rsid w:val="003A6303"/>
    <w:rsid w:val="003A668F"/>
    <w:rsid w:val="003A6D33"/>
    <w:rsid w:val="003A7447"/>
    <w:rsid w:val="003B1E32"/>
    <w:rsid w:val="003B3288"/>
    <w:rsid w:val="003B3426"/>
    <w:rsid w:val="003B488B"/>
    <w:rsid w:val="003B5F42"/>
    <w:rsid w:val="003B6D20"/>
    <w:rsid w:val="003B782D"/>
    <w:rsid w:val="003C0BD6"/>
    <w:rsid w:val="003C1718"/>
    <w:rsid w:val="003C31F9"/>
    <w:rsid w:val="003C3442"/>
    <w:rsid w:val="003C3E4E"/>
    <w:rsid w:val="003C4EA2"/>
    <w:rsid w:val="003C7771"/>
    <w:rsid w:val="003D27EA"/>
    <w:rsid w:val="003D3572"/>
    <w:rsid w:val="003D4576"/>
    <w:rsid w:val="003D6A93"/>
    <w:rsid w:val="003D7AF8"/>
    <w:rsid w:val="003E1A1D"/>
    <w:rsid w:val="003E4C2E"/>
    <w:rsid w:val="003E5FB3"/>
    <w:rsid w:val="003E6985"/>
    <w:rsid w:val="003E6CC6"/>
    <w:rsid w:val="003E78A2"/>
    <w:rsid w:val="003F0852"/>
    <w:rsid w:val="003F0A10"/>
    <w:rsid w:val="003F17CD"/>
    <w:rsid w:val="003F3849"/>
    <w:rsid w:val="003F47E2"/>
    <w:rsid w:val="003F49A3"/>
    <w:rsid w:val="003F7F1E"/>
    <w:rsid w:val="00400A4E"/>
    <w:rsid w:val="00400AE9"/>
    <w:rsid w:val="00400B58"/>
    <w:rsid w:val="00402B98"/>
    <w:rsid w:val="00403884"/>
    <w:rsid w:val="004051A6"/>
    <w:rsid w:val="004064F3"/>
    <w:rsid w:val="00407581"/>
    <w:rsid w:val="004125C8"/>
    <w:rsid w:val="00412E02"/>
    <w:rsid w:val="00416CF8"/>
    <w:rsid w:val="00417091"/>
    <w:rsid w:val="00420481"/>
    <w:rsid w:val="00422216"/>
    <w:rsid w:val="00427D30"/>
    <w:rsid w:val="00433DFB"/>
    <w:rsid w:val="00435676"/>
    <w:rsid w:val="004368F3"/>
    <w:rsid w:val="00437A5C"/>
    <w:rsid w:val="0044030C"/>
    <w:rsid w:val="004420EC"/>
    <w:rsid w:val="00442551"/>
    <w:rsid w:val="00442C06"/>
    <w:rsid w:val="00443728"/>
    <w:rsid w:val="00446790"/>
    <w:rsid w:val="004504AB"/>
    <w:rsid w:val="0045091D"/>
    <w:rsid w:val="00451571"/>
    <w:rsid w:val="0045541A"/>
    <w:rsid w:val="00455943"/>
    <w:rsid w:val="00456AF4"/>
    <w:rsid w:val="00456FC6"/>
    <w:rsid w:val="0046111F"/>
    <w:rsid w:val="004645DA"/>
    <w:rsid w:val="004659CA"/>
    <w:rsid w:val="004678C3"/>
    <w:rsid w:val="00467B09"/>
    <w:rsid w:val="004702D1"/>
    <w:rsid w:val="004716D3"/>
    <w:rsid w:val="00471AC0"/>
    <w:rsid w:val="00473F1E"/>
    <w:rsid w:val="0047543A"/>
    <w:rsid w:val="00475C7D"/>
    <w:rsid w:val="00480187"/>
    <w:rsid w:val="0048242E"/>
    <w:rsid w:val="00482C80"/>
    <w:rsid w:val="004848CB"/>
    <w:rsid w:val="00484984"/>
    <w:rsid w:val="004854BA"/>
    <w:rsid w:val="00486968"/>
    <w:rsid w:val="004878EC"/>
    <w:rsid w:val="0049005C"/>
    <w:rsid w:val="004912EE"/>
    <w:rsid w:val="00491B53"/>
    <w:rsid w:val="0049247E"/>
    <w:rsid w:val="00495F24"/>
    <w:rsid w:val="004A2CA8"/>
    <w:rsid w:val="004A2D47"/>
    <w:rsid w:val="004A4915"/>
    <w:rsid w:val="004A6627"/>
    <w:rsid w:val="004A74A0"/>
    <w:rsid w:val="004B2B32"/>
    <w:rsid w:val="004B2F36"/>
    <w:rsid w:val="004B33A6"/>
    <w:rsid w:val="004B3ADA"/>
    <w:rsid w:val="004B5BC2"/>
    <w:rsid w:val="004B7FC9"/>
    <w:rsid w:val="004C37C4"/>
    <w:rsid w:val="004C4AA0"/>
    <w:rsid w:val="004C4BA9"/>
    <w:rsid w:val="004C4CAC"/>
    <w:rsid w:val="004C5D87"/>
    <w:rsid w:val="004C7EBF"/>
    <w:rsid w:val="004D4F2D"/>
    <w:rsid w:val="004D595D"/>
    <w:rsid w:val="004D7C62"/>
    <w:rsid w:val="004E1A69"/>
    <w:rsid w:val="004E1ECC"/>
    <w:rsid w:val="004E4306"/>
    <w:rsid w:val="004E4539"/>
    <w:rsid w:val="004E5374"/>
    <w:rsid w:val="004E5D7C"/>
    <w:rsid w:val="004E6A7A"/>
    <w:rsid w:val="004F0642"/>
    <w:rsid w:val="004F2B84"/>
    <w:rsid w:val="004F38A2"/>
    <w:rsid w:val="004F3C3D"/>
    <w:rsid w:val="004F3D44"/>
    <w:rsid w:val="004F55FF"/>
    <w:rsid w:val="004F5788"/>
    <w:rsid w:val="004F6D30"/>
    <w:rsid w:val="0050191F"/>
    <w:rsid w:val="00502954"/>
    <w:rsid w:val="00502A73"/>
    <w:rsid w:val="00503374"/>
    <w:rsid w:val="00503486"/>
    <w:rsid w:val="00504C05"/>
    <w:rsid w:val="00504D72"/>
    <w:rsid w:val="00510371"/>
    <w:rsid w:val="00510427"/>
    <w:rsid w:val="005132DA"/>
    <w:rsid w:val="00515979"/>
    <w:rsid w:val="00520DCE"/>
    <w:rsid w:val="005229DF"/>
    <w:rsid w:val="00522E63"/>
    <w:rsid w:val="00523D29"/>
    <w:rsid w:val="00525A7E"/>
    <w:rsid w:val="00526011"/>
    <w:rsid w:val="00530D08"/>
    <w:rsid w:val="00530FFB"/>
    <w:rsid w:val="00534A88"/>
    <w:rsid w:val="00536388"/>
    <w:rsid w:val="005372E8"/>
    <w:rsid w:val="00537F8C"/>
    <w:rsid w:val="0054010C"/>
    <w:rsid w:val="00541856"/>
    <w:rsid w:val="005443FF"/>
    <w:rsid w:val="0054679B"/>
    <w:rsid w:val="00546F1D"/>
    <w:rsid w:val="00550E36"/>
    <w:rsid w:val="00551B95"/>
    <w:rsid w:val="00552DB0"/>
    <w:rsid w:val="00553004"/>
    <w:rsid w:val="0055459A"/>
    <w:rsid w:val="0055637A"/>
    <w:rsid w:val="005613FE"/>
    <w:rsid w:val="00561F78"/>
    <w:rsid w:val="005632A3"/>
    <w:rsid w:val="00565F4A"/>
    <w:rsid w:val="00566B7A"/>
    <w:rsid w:val="005721E5"/>
    <w:rsid w:val="0057336B"/>
    <w:rsid w:val="0057364E"/>
    <w:rsid w:val="005740E5"/>
    <w:rsid w:val="00574FF0"/>
    <w:rsid w:val="00576E67"/>
    <w:rsid w:val="00580A40"/>
    <w:rsid w:val="00581166"/>
    <w:rsid w:val="005811AD"/>
    <w:rsid w:val="00582663"/>
    <w:rsid w:val="0058322B"/>
    <w:rsid w:val="00583308"/>
    <w:rsid w:val="005953D0"/>
    <w:rsid w:val="00595CCF"/>
    <w:rsid w:val="00596FA9"/>
    <w:rsid w:val="005A2821"/>
    <w:rsid w:val="005B11A5"/>
    <w:rsid w:val="005B1FC4"/>
    <w:rsid w:val="005B47FC"/>
    <w:rsid w:val="005B669F"/>
    <w:rsid w:val="005B6B1B"/>
    <w:rsid w:val="005B6B1C"/>
    <w:rsid w:val="005B704D"/>
    <w:rsid w:val="005B7B91"/>
    <w:rsid w:val="005C133F"/>
    <w:rsid w:val="005C17C9"/>
    <w:rsid w:val="005C2A75"/>
    <w:rsid w:val="005C2C7A"/>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158A"/>
    <w:rsid w:val="00622993"/>
    <w:rsid w:val="006238FF"/>
    <w:rsid w:val="00623D7B"/>
    <w:rsid w:val="00626F66"/>
    <w:rsid w:val="00627275"/>
    <w:rsid w:val="00630042"/>
    <w:rsid w:val="00631A7C"/>
    <w:rsid w:val="006341CF"/>
    <w:rsid w:val="006346B5"/>
    <w:rsid w:val="00635F8F"/>
    <w:rsid w:val="006375B8"/>
    <w:rsid w:val="00641A4D"/>
    <w:rsid w:val="0064585E"/>
    <w:rsid w:val="00645FEC"/>
    <w:rsid w:val="00650F25"/>
    <w:rsid w:val="0065366C"/>
    <w:rsid w:val="00653E56"/>
    <w:rsid w:val="00655B15"/>
    <w:rsid w:val="00657150"/>
    <w:rsid w:val="006578DC"/>
    <w:rsid w:val="006614B6"/>
    <w:rsid w:val="00662774"/>
    <w:rsid w:val="00665AFA"/>
    <w:rsid w:val="006660D1"/>
    <w:rsid w:val="00670AFF"/>
    <w:rsid w:val="0067498B"/>
    <w:rsid w:val="00675D35"/>
    <w:rsid w:val="0067786C"/>
    <w:rsid w:val="006808E1"/>
    <w:rsid w:val="00684411"/>
    <w:rsid w:val="00684A2C"/>
    <w:rsid w:val="00691A18"/>
    <w:rsid w:val="00691C8A"/>
    <w:rsid w:val="00693E3A"/>
    <w:rsid w:val="00694390"/>
    <w:rsid w:val="0069467D"/>
    <w:rsid w:val="006978D0"/>
    <w:rsid w:val="006A001E"/>
    <w:rsid w:val="006A165F"/>
    <w:rsid w:val="006A17A6"/>
    <w:rsid w:val="006A26F0"/>
    <w:rsid w:val="006A45B7"/>
    <w:rsid w:val="006B0045"/>
    <w:rsid w:val="006B0E9D"/>
    <w:rsid w:val="006B195B"/>
    <w:rsid w:val="006B575E"/>
    <w:rsid w:val="006B5C24"/>
    <w:rsid w:val="006B681F"/>
    <w:rsid w:val="006B6A62"/>
    <w:rsid w:val="006B6CD2"/>
    <w:rsid w:val="006C212F"/>
    <w:rsid w:val="006C28FE"/>
    <w:rsid w:val="006C50C8"/>
    <w:rsid w:val="006D118C"/>
    <w:rsid w:val="006D17D8"/>
    <w:rsid w:val="006D1E91"/>
    <w:rsid w:val="006D326F"/>
    <w:rsid w:val="006D49BC"/>
    <w:rsid w:val="006D53A9"/>
    <w:rsid w:val="006D727F"/>
    <w:rsid w:val="006E289C"/>
    <w:rsid w:val="006E3DC2"/>
    <w:rsid w:val="006E5141"/>
    <w:rsid w:val="006E56AE"/>
    <w:rsid w:val="006E6FDA"/>
    <w:rsid w:val="006F1AB0"/>
    <w:rsid w:val="006F2A32"/>
    <w:rsid w:val="006F3CA0"/>
    <w:rsid w:val="006F5123"/>
    <w:rsid w:val="006F52CB"/>
    <w:rsid w:val="006F624B"/>
    <w:rsid w:val="006F62E2"/>
    <w:rsid w:val="006F6AA0"/>
    <w:rsid w:val="006F75D0"/>
    <w:rsid w:val="006F7FC4"/>
    <w:rsid w:val="0070146F"/>
    <w:rsid w:val="0070343B"/>
    <w:rsid w:val="0070527B"/>
    <w:rsid w:val="00707F7F"/>
    <w:rsid w:val="00711242"/>
    <w:rsid w:val="00711F29"/>
    <w:rsid w:val="007123C6"/>
    <w:rsid w:val="007126E8"/>
    <w:rsid w:val="00712849"/>
    <w:rsid w:val="00716898"/>
    <w:rsid w:val="00717E86"/>
    <w:rsid w:val="00717F6C"/>
    <w:rsid w:val="007202FC"/>
    <w:rsid w:val="00721215"/>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991"/>
    <w:rsid w:val="0074312C"/>
    <w:rsid w:val="007449EC"/>
    <w:rsid w:val="00745E52"/>
    <w:rsid w:val="00746A9A"/>
    <w:rsid w:val="00750822"/>
    <w:rsid w:val="00752F63"/>
    <w:rsid w:val="00753E4E"/>
    <w:rsid w:val="0075453E"/>
    <w:rsid w:val="00754F02"/>
    <w:rsid w:val="00756821"/>
    <w:rsid w:val="007609C3"/>
    <w:rsid w:val="00760E09"/>
    <w:rsid w:val="0076118C"/>
    <w:rsid w:val="007621E6"/>
    <w:rsid w:val="00763429"/>
    <w:rsid w:val="007667E2"/>
    <w:rsid w:val="007671DA"/>
    <w:rsid w:val="007672B0"/>
    <w:rsid w:val="00773396"/>
    <w:rsid w:val="007759D6"/>
    <w:rsid w:val="00780E7E"/>
    <w:rsid w:val="00781984"/>
    <w:rsid w:val="007829F2"/>
    <w:rsid w:val="007833AF"/>
    <w:rsid w:val="007928BE"/>
    <w:rsid w:val="00792F9D"/>
    <w:rsid w:val="0079322E"/>
    <w:rsid w:val="007939A8"/>
    <w:rsid w:val="007A0845"/>
    <w:rsid w:val="007A5A81"/>
    <w:rsid w:val="007A682C"/>
    <w:rsid w:val="007A6F1D"/>
    <w:rsid w:val="007A7069"/>
    <w:rsid w:val="007B280A"/>
    <w:rsid w:val="007B2E47"/>
    <w:rsid w:val="007B7124"/>
    <w:rsid w:val="007C0E49"/>
    <w:rsid w:val="007C116B"/>
    <w:rsid w:val="007C273E"/>
    <w:rsid w:val="007C3B11"/>
    <w:rsid w:val="007C5CF7"/>
    <w:rsid w:val="007C66C7"/>
    <w:rsid w:val="007D0785"/>
    <w:rsid w:val="007D18E3"/>
    <w:rsid w:val="007D329E"/>
    <w:rsid w:val="007D4A02"/>
    <w:rsid w:val="007D642A"/>
    <w:rsid w:val="007E1533"/>
    <w:rsid w:val="007E1F62"/>
    <w:rsid w:val="007F0849"/>
    <w:rsid w:val="007F584C"/>
    <w:rsid w:val="007F5941"/>
    <w:rsid w:val="007F5AF7"/>
    <w:rsid w:val="007F7E41"/>
    <w:rsid w:val="008002D5"/>
    <w:rsid w:val="00800ECD"/>
    <w:rsid w:val="008021D9"/>
    <w:rsid w:val="008023D6"/>
    <w:rsid w:val="00802636"/>
    <w:rsid w:val="0080595B"/>
    <w:rsid w:val="008077E0"/>
    <w:rsid w:val="00810060"/>
    <w:rsid w:val="0081044C"/>
    <w:rsid w:val="0081518C"/>
    <w:rsid w:val="008173C8"/>
    <w:rsid w:val="008206F7"/>
    <w:rsid w:val="00821046"/>
    <w:rsid w:val="008219D2"/>
    <w:rsid w:val="0082319F"/>
    <w:rsid w:val="008233DB"/>
    <w:rsid w:val="00824B83"/>
    <w:rsid w:val="008256F3"/>
    <w:rsid w:val="00826332"/>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B00"/>
    <w:rsid w:val="00852E31"/>
    <w:rsid w:val="00853AD5"/>
    <w:rsid w:val="00854455"/>
    <w:rsid w:val="00860024"/>
    <w:rsid w:val="008637E4"/>
    <w:rsid w:val="00864CC6"/>
    <w:rsid w:val="008675C1"/>
    <w:rsid w:val="00874498"/>
    <w:rsid w:val="00876324"/>
    <w:rsid w:val="00880BA3"/>
    <w:rsid w:val="00881D1F"/>
    <w:rsid w:val="00883F84"/>
    <w:rsid w:val="0088779C"/>
    <w:rsid w:val="00890878"/>
    <w:rsid w:val="00892937"/>
    <w:rsid w:val="00893F9A"/>
    <w:rsid w:val="008957D7"/>
    <w:rsid w:val="0089600F"/>
    <w:rsid w:val="008A015C"/>
    <w:rsid w:val="008A0D66"/>
    <w:rsid w:val="008A1B41"/>
    <w:rsid w:val="008A3747"/>
    <w:rsid w:val="008A50F3"/>
    <w:rsid w:val="008A5ED1"/>
    <w:rsid w:val="008A6F18"/>
    <w:rsid w:val="008B1E90"/>
    <w:rsid w:val="008B2E9A"/>
    <w:rsid w:val="008B5304"/>
    <w:rsid w:val="008B700F"/>
    <w:rsid w:val="008B7B00"/>
    <w:rsid w:val="008B7F6F"/>
    <w:rsid w:val="008C17C8"/>
    <w:rsid w:val="008C472F"/>
    <w:rsid w:val="008C5F0B"/>
    <w:rsid w:val="008C76F4"/>
    <w:rsid w:val="008D1E50"/>
    <w:rsid w:val="008D2A48"/>
    <w:rsid w:val="008D4EDC"/>
    <w:rsid w:val="008D545C"/>
    <w:rsid w:val="008D56F5"/>
    <w:rsid w:val="008E06EE"/>
    <w:rsid w:val="008E2CB9"/>
    <w:rsid w:val="008E388C"/>
    <w:rsid w:val="008E56C4"/>
    <w:rsid w:val="008E6850"/>
    <w:rsid w:val="008F1E94"/>
    <w:rsid w:val="008F2029"/>
    <w:rsid w:val="008F43C2"/>
    <w:rsid w:val="008F45B5"/>
    <w:rsid w:val="008F6A83"/>
    <w:rsid w:val="008F6CE1"/>
    <w:rsid w:val="0090042A"/>
    <w:rsid w:val="00900DBF"/>
    <w:rsid w:val="00901295"/>
    <w:rsid w:val="009047B3"/>
    <w:rsid w:val="00904BE0"/>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341"/>
    <w:rsid w:val="0094017A"/>
    <w:rsid w:val="009411C3"/>
    <w:rsid w:val="009429F1"/>
    <w:rsid w:val="00942BC4"/>
    <w:rsid w:val="00944181"/>
    <w:rsid w:val="00952524"/>
    <w:rsid w:val="009528E9"/>
    <w:rsid w:val="009543BB"/>
    <w:rsid w:val="00954410"/>
    <w:rsid w:val="00955E54"/>
    <w:rsid w:val="00956AB1"/>
    <w:rsid w:val="009610DD"/>
    <w:rsid w:val="009610F0"/>
    <w:rsid w:val="009612C8"/>
    <w:rsid w:val="00964525"/>
    <w:rsid w:val="009716DD"/>
    <w:rsid w:val="00971778"/>
    <w:rsid w:val="00972A87"/>
    <w:rsid w:val="009735DD"/>
    <w:rsid w:val="0097644D"/>
    <w:rsid w:val="009829FF"/>
    <w:rsid w:val="0098572B"/>
    <w:rsid w:val="00986656"/>
    <w:rsid w:val="0098701E"/>
    <w:rsid w:val="0099255A"/>
    <w:rsid w:val="00992D5F"/>
    <w:rsid w:val="009946E1"/>
    <w:rsid w:val="00995F2A"/>
    <w:rsid w:val="00996D69"/>
    <w:rsid w:val="009A00C3"/>
    <w:rsid w:val="009A12C0"/>
    <w:rsid w:val="009A2464"/>
    <w:rsid w:val="009A27F1"/>
    <w:rsid w:val="009A27FD"/>
    <w:rsid w:val="009A4314"/>
    <w:rsid w:val="009A5435"/>
    <w:rsid w:val="009A6A8F"/>
    <w:rsid w:val="009B3055"/>
    <w:rsid w:val="009B3656"/>
    <w:rsid w:val="009B3C85"/>
    <w:rsid w:val="009C082F"/>
    <w:rsid w:val="009C11A6"/>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108D3"/>
    <w:rsid w:val="00A11225"/>
    <w:rsid w:val="00A11CEE"/>
    <w:rsid w:val="00A121C1"/>
    <w:rsid w:val="00A122DB"/>
    <w:rsid w:val="00A125DF"/>
    <w:rsid w:val="00A14295"/>
    <w:rsid w:val="00A1524B"/>
    <w:rsid w:val="00A160A0"/>
    <w:rsid w:val="00A161D7"/>
    <w:rsid w:val="00A167B1"/>
    <w:rsid w:val="00A20C57"/>
    <w:rsid w:val="00A20FCA"/>
    <w:rsid w:val="00A21006"/>
    <w:rsid w:val="00A213E7"/>
    <w:rsid w:val="00A216B2"/>
    <w:rsid w:val="00A22FFC"/>
    <w:rsid w:val="00A253FD"/>
    <w:rsid w:val="00A258C1"/>
    <w:rsid w:val="00A259CC"/>
    <w:rsid w:val="00A261CD"/>
    <w:rsid w:val="00A27437"/>
    <w:rsid w:val="00A30747"/>
    <w:rsid w:val="00A30855"/>
    <w:rsid w:val="00A30908"/>
    <w:rsid w:val="00A32858"/>
    <w:rsid w:val="00A33767"/>
    <w:rsid w:val="00A3499C"/>
    <w:rsid w:val="00A350F0"/>
    <w:rsid w:val="00A35411"/>
    <w:rsid w:val="00A35D3F"/>
    <w:rsid w:val="00A42A7E"/>
    <w:rsid w:val="00A42CEF"/>
    <w:rsid w:val="00A42F8F"/>
    <w:rsid w:val="00A4318D"/>
    <w:rsid w:val="00A432C4"/>
    <w:rsid w:val="00A478D0"/>
    <w:rsid w:val="00A53796"/>
    <w:rsid w:val="00A55240"/>
    <w:rsid w:val="00A56839"/>
    <w:rsid w:val="00A60C48"/>
    <w:rsid w:val="00A6306C"/>
    <w:rsid w:val="00A67A88"/>
    <w:rsid w:val="00A700EB"/>
    <w:rsid w:val="00A7128D"/>
    <w:rsid w:val="00A72006"/>
    <w:rsid w:val="00A7222F"/>
    <w:rsid w:val="00A7320E"/>
    <w:rsid w:val="00A7593B"/>
    <w:rsid w:val="00A75F23"/>
    <w:rsid w:val="00A7781D"/>
    <w:rsid w:val="00A82282"/>
    <w:rsid w:val="00A85CDF"/>
    <w:rsid w:val="00A8774D"/>
    <w:rsid w:val="00A901F9"/>
    <w:rsid w:val="00A9114B"/>
    <w:rsid w:val="00A913D2"/>
    <w:rsid w:val="00A91D43"/>
    <w:rsid w:val="00A92B47"/>
    <w:rsid w:val="00A956DA"/>
    <w:rsid w:val="00A976C0"/>
    <w:rsid w:val="00AA12EB"/>
    <w:rsid w:val="00AA2F93"/>
    <w:rsid w:val="00AA5A7B"/>
    <w:rsid w:val="00AA67C0"/>
    <w:rsid w:val="00AA768D"/>
    <w:rsid w:val="00AB0CE9"/>
    <w:rsid w:val="00AB13CE"/>
    <w:rsid w:val="00AB3A8E"/>
    <w:rsid w:val="00AB4366"/>
    <w:rsid w:val="00AB49E5"/>
    <w:rsid w:val="00AB5824"/>
    <w:rsid w:val="00AB728B"/>
    <w:rsid w:val="00AC0655"/>
    <w:rsid w:val="00AC0B7C"/>
    <w:rsid w:val="00AC22DE"/>
    <w:rsid w:val="00AC2BA2"/>
    <w:rsid w:val="00AC2E19"/>
    <w:rsid w:val="00AC6BEE"/>
    <w:rsid w:val="00AD17EE"/>
    <w:rsid w:val="00AD2DF5"/>
    <w:rsid w:val="00AD4CBE"/>
    <w:rsid w:val="00AD5A71"/>
    <w:rsid w:val="00AE2D52"/>
    <w:rsid w:val="00AE4291"/>
    <w:rsid w:val="00AE4ED0"/>
    <w:rsid w:val="00AE62B8"/>
    <w:rsid w:val="00AE7B9B"/>
    <w:rsid w:val="00AF095B"/>
    <w:rsid w:val="00AF25B5"/>
    <w:rsid w:val="00AF59C2"/>
    <w:rsid w:val="00B0007A"/>
    <w:rsid w:val="00B00637"/>
    <w:rsid w:val="00B00C0D"/>
    <w:rsid w:val="00B02399"/>
    <w:rsid w:val="00B0669F"/>
    <w:rsid w:val="00B073DB"/>
    <w:rsid w:val="00B07B28"/>
    <w:rsid w:val="00B07E2C"/>
    <w:rsid w:val="00B07F6B"/>
    <w:rsid w:val="00B15144"/>
    <w:rsid w:val="00B217C3"/>
    <w:rsid w:val="00B25423"/>
    <w:rsid w:val="00B25889"/>
    <w:rsid w:val="00B27508"/>
    <w:rsid w:val="00B303E7"/>
    <w:rsid w:val="00B30544"/>
    <w:rsid w:val="00B3197A"/>
    <w:rsid w:val="00B32D87"/>
    <w:rsid w:val="00B3333C"/>
    <w:rsid w:val="00B34D35"/>
    <w:rsid w:val="00B3580B"/>
    <w:rsid w:val="00B36A38"/>
    <w:rsid w:val="00B44722"/>
    <w:rsid w:val="00B4584C"/>
    <w:rsid w:val="00B501C0"/>
    <w:rsid w:val="00B51618"/>
    <w:rsid w:val="00B5232C"/>
    <w:rsid w:val="00B52DC1"/>
    <w:rsid w:val="00B54787"/>
    <w:rsid w:val="00B54930"/>
    <w:rsid w:val="00B566BD"/>
    <w:rsid w:val="00B56782"/>
    <w:rsid w:val="00B609E5"/>
    <w:rsid w:val="00B6128C"/>
    <w:rsid w:val="00B629DF"/>
    <w:rsid w:val="00B62D91"/>
    <w:rsid w:val="00B646A9"/>
    <w:rsid w:val="00B70532"/>
    <w:rsid w:val="00B7086A"/>
    <w:rsid w:val="00B77D84"/>
    <w:rsid w:val="00B80F84"/>
    <w:rsid w:val="00B82B41"/>
    <w:rsid w:val="00B83510"/>
    <w:rsid w:val="00B84592"/>
    <w:rsid w:val="00B846AB"/>
    <w:rsid w:val="00B84C34"/>
    <w:rsid w:val="00B85699"/>
    <w:rsid w:val="00B86A00"/>
    <w:rsid w:val="00B87706"/>
    <w:rsid w:val="00B87A53"/>
    <w:rsid w:val="00B87A76"/>
    <w:rsid w:val="00B90A90"/>
    <w:rsid w:val="00B92E6F"/>
    <w:rsid w:val="00B96BC1"/>
    <w:rsid w:val="00BA0607"/>
    <w:rsid w:val="00BA118C"/>
    <w:rsid w:val="00BA13EF"/>
    <w:rsid w:val="00BA1430"/>
    <w:rsid w:val="00BA25CF"/>
    <w:rsid w:val="00BA3672"/>
    <w:rsid w:val="00BA388A"/>
    <w:rsid w:val="00BA47A1"/>
    <w:rsid w:val="00BA608A"/>
    <w:rsid w:val="00BA6956"/>
    <w:rsid w:val="00BB3016"/>
    <w:rsid w:val="00BB59DC"/>
    <w:rsid w:val="00BC14E1"/>
    <w:rsid w:val="00BC165E"/>
    <w:rsid w:val="00BC673D"/>
    <w:rsid w:val="00BD7E07"/>
    <w:rsid w:val="00BE036F"/>
    <w:rsid w:val="00BE26A5"/>
    <w:rsid w:val="00BE363F"/>
    <w:rsid w:val="00BE41CC"/>
    <w:rsid w:val="00BE45A0"/>
    <w:rsid w:val="00BE555D"/>
    <w:rsid w:val="00BE6A24"/>
    <w:rsid w:val="00BE71DF"/>
    <w:rsid w:val="00BF1F0E"/>
    <w:rsid w:val="00BF53EA"/>
    <w:rsid w:val="00BF5F40"/>
    <w:rsid w:val="00BF604D"/>
    <w:rsid w:val="00BF725F"/>
    <w:rsid w:val="00C00582"/>
    <w:rsid w:val="00C02A78"/>
    <w:rsid w:val="00C0338C"/>
    <w:rsid w:val="00C03B6F"/>
    <w:rsid w:val="00C04656"/>
    <w:rsid w:val="00C04CDD"/>
    <w:rsid w:val="00C07155"/>
    <w:rsid w:val="00C11712"/>
    <w:rsid w:val="00C132BA"/>
    <w:rsid w:val="00C1574D"/>
    <w:rsid w:val="00C157F3"/>
    <w:rsid w:val="00C15D4D"/>
    <w:rsid w:val="00C16355"/>
    <w:rsid w:val="00C17E5B"/>
    <w:rsid w:val="00C22A5D"/>
    <w:rsid w:val="00C22D5A"/>
    <w:rsid w:val="00C231B8"/>
    <w:rsid w:val="00C23A14"/>
    <w:rsid w:val="00C2642B"/>
    <w:rsid w:val="00C27C6B"/>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4979"/>
    <w:rsid w:val="00C56A99"/>
    <w:rsid w:val="00C66138"/>
    <w:rsid w:val="00C662BC"/>
    <w:rsid w:val="00C70137"/>
    <w:rsid w:val="00C702A5"/>
    <w:rsid w:val="00C70671"/>
    <w:rsid w:val="00C70DC3"/>
    <w:rsid w:val="00C7128F"/>
    <w:rsid w:val="00C74CE9"/>
    <w:rsid w:val="00C82A85"/>
    <w:rsid w:val="00C833DA"/>
    <w:rsid w:val="00C85420"/>
    <w:rsid w:val="00C90818"/>
    <w:rsid w:val="00C94DD5"/>
    <w:rsid w:val="00C956D6"/>
    <w:rsid w:val="00C97407"/>
    <w:rsid w:val="00CA0A15"/>
    <w:rsid w:val="00CB0C1C"/>
    <w:rsid w:val="00CB0F28"/>
    <w:rsid w:val="00CB32BE"/>
    <w:rsid w:val="00CB3A24"/>
    <w:rsid w:val="00CB72EC"/>
    <w:rsid w:val="00CB7525"/>
    <w:rsid w:val="00CB79A9"/>
    <w:rsid w:val="00CB7EDC"/>
    <w:rsid w:val="00CC1BAD"/>
    <w:rsid w:val="00CC4EBC"/>
    <w:rsid w:val="00CD112D"/>
    <w:rsid w:val="00CD1763"/>
    <w:rsid w:val="00CD1CAC"/>
    <w:rsid w:val="00CD26B5"/>
    <w:rsid w:val="00CD26B9"/>
    <w:rsid w:val="00CD33B3"/>
    <w:rsid w:val="00CD6A7F"/>
    <w:rsid w:val="00CE0030"/>
    <w:rsid w:val="00CE32C2"/>
    <w:rsid w:val="00CE4DAA"/>
    <w:rsid w:val="00CE6EB1"/>
    <w:rsid w:val="00CF0459"/>
    <w:rsid w:val="00CF3FC7"/>
    <w:rsid w:val="00CF6472"/>
    <w:rsid w:val="00CF7E50"/>
    <w:rsid w:val="00CF7EC5"/>
    <w:rsid w:val="00D0104F"/>
    <w:rsid w:val="00D01162"/>
    <w:rsid w:val="00D01A86"/>
    <w:rsid w:val="00D02082"/>
    <w:rsid w:val="00D029A0"/>
    <w:rsid w:val="00D0662D"/>
    <w:rsid w:val="00D10478"/>
    <w:rsid w:val="00D11027"/>
    <w:rsid w:val="00D11FCA"/>
    <w:rsid w:val="00D14790"/>
    <w:rsid w:val="00D1556C"/>
    <w:rsid w:val="00D15BF1"/>
    <w:rsid w:val="00D21DD6"/>
    <w:rsid w:val="00D2322C"/>
    <w:rsid w:val="00D23A59"/>
    <w:rsid w:val="00D25022"/>
    <w:rsid w:val="00D26296"/>
    <w:rsid w:val="00D269CA"/>
    <w:rsid w:val="00D27B2E"/>
    <w:rsid w:val="00D30711"/>
    <w:rsid w:val="00D32538"/>
    <w:rsid w:val="00D3438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615A5"/>
    <w:rsid w:val="00D654E8"/>
    <w:rsid w:val="00D65A45"/>
    <w:rsid w:val="00D66D8B"/>
    <w:rsid w:val="00D67967"/>
    <w:rsid w:val="00D71A6F"/>
    <w:rsid w:val="00D71D02"/>
    <w:rsid w:val="00D76F64"/>
    <w:rsid w:val="00D80421"/>
    <w:rsid w:val="00D8100A"/>
    <w:rsid w:val="00D82FA6"/>
    <w:rsid w:val="00D84A65"/>
    <w:rsid w:val="00D85C48"/>
    <w:rsid w:val="00D862C3"/>
    <w:rsid w:val="00D87064"/>
    <w:rsid w:val="00D87EC6"/>
    <w:rsid w:val="00D92DE9"/>
    <w:rsid w:val="00D93EB2"/>
    <w:rsid w:val="00D97A83"/>
    <w:rsid w:val="00DA0BA1"/>
    <w:rsid w:val="00DA1F8E"/>
    <w:rsid w:val="00DA23DE"/>
    <w:rsid w:val="00DA2FAB"/>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6210"/>
    <w:rsid w:val="00DF135F"/>
    <w:rsid w:val="00DF301A"/>
    <w:rsid w:val="00DF62FB"/>
    <w:rsid w:val="00E027C3"/>
    <w:rsid w:val="00E029F5"/>
    <w:rsid w:val="00E02B80"/>
    <w:rsid w:val="00E03836"/>
    <w:rsid w:val="00E071A5"/>
    <w:rsid w:val="00E07887"/>
    <w:rsid w:val="00E07FCC"/>
    <w:rsid w:val="00E10BCB"/>
    <w:rsid w:val="00E21191"/>
    <w:rsid w:val="00E21AE4"/>
    <w:rsid w:val="00E22583"/>
    <w:rsid w:val="00E226C0"/>
    <w:rsid w:val="00E24C05"/>
    <w:rsid w:val="00E24F4A"/>
    <w:rsid w:val="00E26093"/>
    <w:rsid w:val="00E27A8A"/>
    <w:rsid w:val="00E30663"/>
    <w:rsid w:val="00E31E73"/>
    <w:rsid w:val="00E326BF"/>
    <w:rsid w:val="00E3493A"/>
    <w:rsid w:val="00E34E07"/>
    <w:rsid w:val="00E354A7"/>
    <w:rsid w:val="00E36600"/>
    <w:rsid w:val="00E3706D"/>
    <w:rsid w:val="00E37430"/>
    <w:rsid w:val="00E37811"/>
    <w:rsid w:val="00E42C8B"/>
    <w:rsid w:val="00E42F80"/>
    <w:rsid w:val="00E45014"/>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2BB9"/>
    <w:rsid w:val="00E73067"/>
    <w:rsid w:val="00E734AD"/>
    <w:rsid w:val="00E755FC"/>
    <w:rsid w:val="00E76116"/>
    <w:rsid w:val="00E80889"/>
    <w:rsid w:val="00E81669"/>
    <w:rsid w:val="00E8492A"/>
    <w:rsid w:val="00E85946"/>
    <w:rsid w:val="00E85CF8"/>
    <w:rsid w:val="00E877C0"/>
    <w:rsid w:val="00E87B1C"/>
    <w:rsid w:val="00E9214B"/>
    <w:rsid w:val="00E947CC"/>
    <w:rsid w:val="00E94DE9"/>
    <w:rsid w:val="00E96F29"/>
    <w:rsid w:val="00E97CE4"/>
    <w:rsid w:val="00E97F17"/>
    <w:rsid w:val="00EA3704"/>
    <w:rsid w:val="00EA3CC1"/>
    <w:rsid w:val="00EA49AC"/>
    <w:rsid w:val="00EA5118"/>
    <w:rsid w:val="00EA5425"/>
    <w:rsid w:val="00EA66DD"/>
    <w:rsid w:val="00EA705B"/>
    <w:rsid w:val="00EA7399"/>
    <w:rsid w:val="00EB0046"/>
    <w:rsid w:val="00EB0BC5"/>
    <w:rsid w:val="00EB1BED"/>
    <w:rsid w:val="00EB2851"/>
    <w:rsid w:val="00EB2981"/>
    <w:rsid w:val="00EB3D73"/>
    <w:rsid w:val="00EB4C29"/>
    <w:rsid w:val="00EB625A"/>
    <w:rsid w:val="00EC0292"/>
    <w:rsid w:val="00EC48E4"/>
    <w:rsid w:val="00EC5581"/>
    <w:rsid w:val="00ED0E0E"/>
    <w:rsid w:val="00ED246A"/>
    <w:rsid w:val="00ED2D9E"/>
    <w:rsid w:val="00ED46EB"/>
    <w:rsid w:val="00ED4DA8"/>
    <w:rsid w:val="00EE0BE8"/>
    <w:rsid w:val="00EE203B"/>
    <w:rsid w:val="00EE71DE"/>
    <w:rsid w:val="00EE76CA"/>
    <w:rsid w:val="00EE7E41"/>
    <w:rsid w:val="00EF01C4"/>
    <w:rsid w:val="00EF1BC3"/>
    <w:rsid w:val="00EF33E4"/>
    <w:rsid w:val="00EF3F59"/>
    <w:rsid w:val="00EF48AF"/>
    <w:rsid w:val="00EF6FF5"/>
    <w:rsid w:val="00F01575"/>
    <w:rsid w:val="00F0319B"/>
    <w:rsid w:val="00F034F1"/>
    <w:rsid w:val="00F049D3"/>
    <w:rsid w:val="00F051A4"/>
    <w:rsid w:val="00F07C9A"/>
    <w:rsid w:val="00F1084C"/>
    <w:rsid w:val="00F11030"/>
    <w:rsid w:val="00F122AD"/>
    <w:rsid w:val="00F12373"/>
    <w:rsid w:val="00F152B0"/>
    <w:rsid w:val="00F16048"/>
    <w:rsid w:val="00F16768"/>
    <w:rsid w:val="00F17CF5"/>
    <w:rsid w:val="00F2171E"/>
    <w:rsid w:val="00F21D73"/>
    <w:rsid w:val="00F220AD"/>
    <w:rsid w:val="00F22982"/>
    <w:rsid w:val="00F244A4"/>
    <w:rsid w:val="00F2793E"/>
    <w:rsid w:val="00F31FF6"/>
    <w:rsid w:val="00F334AE"/>
    <w:rsid w:val="00F36A9E"/>
    <w:rsid w:val="00F36F8F"/>
    <w:rsid w:val="00F410C4"/>
    <w:rsid w:val="00F43ECE"/>
    <w:rsid w:val="00F43EE6"/>
    <w:rsid w:val="00F44A3C"/>
    <w:rsid w:val="00F463D0"/>
    <w:rsid w:val="00F46D8D"/>
    <w:rsid w:val="00F5474E"/>
    <w:rsid w:val="00F568A0"/>
    <w:rsid w:val="00F6000D"/>
    <w:rsid w:val="00F61948"/>
    <w:rsid w:val="00F62234"/>
    <w:rsid w:val="00F638D4"/>
    <w:rsid w:val="00F66030"/>
    <w:rsid w:val="00F703F3"/>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7EE7"/>
    <w:rsid w:val="00FA0BD7"/>
    <w:rsid w:val="00FA510C"/>
    <w:rsid w:val="00FA58DB"/>
    <w:rsid w:val="00FA6298"/>
    <w:rsid w:val="00FA7A82"/>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E37C98"/>
  <w15:docId w15:val="{8B4DEAF8-52C0-4D5E-9773-291AAD7A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C59B4-5C28-4C67-B54F-EBE942CD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4259</Words>
  <Characters>24282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Гладков</cp:lastModifiedBy>
  <cp:revision>3</cp:revision>
  <cp:lastPrinted>2021-12-03T04:39:00Z</cp:lastPrinted>
  <dcterms:created xsi:type="dcterms:W3CDTF">2021-12-28T08:43:00Z</dcterms:created>
  <dcterms:modified xsi:type="dcterms:W3CDTF">2021-12-29T05:07:00Z</dcterms:modified>
</cp:coreProperties>
</file>