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2824714</wp:posOffset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F96" w:rsidRDefault="00B74F96" w:rsidP="00B74F96">
      <w:pPr>
        <w:jc w:val="center"/>
      </w:pPr>
    </w:p>
    <w:p w:rsidR="00B74F96" w:rsidRPr="00A50F53" w:rsidRDefault="00B74F96" w:rsidP="00B74F96">
      <w:pPr>
        <w:rPr>
          <w:sz w:val="16"/>
          <w:szCs w:val="16"/>
        </w:rPr>
      </w:pPr>
    </w:p>
    <w:p w:rsidR="00B74F96" w:rsidRDefault="00B74F96" w:rsidP="00B74F96">
      <w:pPr>
        <w:jc w:val="center"/>
        <w:rPr>
          <w:b/>
          <w:sz w:val="32"/>
          <w:szCs w:val="32"/>
        </w:rPr>
      </w:pPr>
    </w:p>
    <w:p w:rsidR="00D23268" w:rsidRDefault="00D23268" w:rsidP="00B74F96">
      <w:pPr>
        <w:jc w:val="center"/>
        <w:rPr>
          <w:b/>
          <w:sz w:val="32"/>
          <w:szCs w:val="32"/>
        </w:rPr>
      </w:pPr>
    </w:p>
    <w:p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:rsidR="00B74F96" w:rsidRPr="00E24B73" w:rsidRDefault="00B74F96" w:rsidP="00B74F96">
      <w:pPr>
        <w:jc w:val="center"/>
        <w:rPr>
          <w:b/>
          <w:sz w:val="10"/>
          <w:szCs w:val="10"/>
        </w:rPr>
      </w:pPr>
    </w:p>
    <w:p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B74F96" w:rsidRDefault="00B74F96" w:rsidP="00B74F96">
      <w:pPr>
        <w:jc w:val="center"/>
        <w:rPr>
          <w:b/>
          <w:caps/>
        </w:rPr>
      </w:pPr>
    </w:p>
    <w:p w:rsidR="00FC6555" w:rsidRPr="000D25EF" w:rsidRDefault="00FC6555" w:rsidP="00FC65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2186-п</w:t>
      </w:r>
    </w:p>
    <w:p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3B162F" w:rsidRDefault="003B162F" w:rsidP="00B74F96">
      <w:pPr>
        <w:jc w:val="center"/>
        <w:rPr>
          <w:color w:val="000000"/>
        </w:rPr>
      </w:pPr>
    </w:p>
    <w:p w:rsidR="00995713" w:rsidRPr="00995713" w:rsidRDefault="00B74F96" w:rsidP="00995713">
      <w:pPr>
        <w:jc w:val="center"/>
        <w:rPr>
          <w:b/>
          <w:bCs/>
          <w:color w:val="000000"/>
        </w:rPr>
      </w:pPr>
      <w:bookmarkStart w:id="0" w:name="_GoBack"/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города Нефтеюганска от 1</w:t>
      </w:r>
      <w:r w:rsidR="0060413F">
        <w:rPr>
          <w:b/>
          <w:color w:val="000000"/>
        </w:rPr>
        <w:t>5</w:t>
      </w:r>
      <w:r>
        <w:rPr>
          <w:b/>
          <w:color w:val="000000"/>
        </w:rPr>
        <w:t>.11.201</w:t>
      </w:r>
      <w:r w:rsidR="0060413F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60413F">
        <w:rPr>
          <w:b/>
          <w:color w:val="000000"/>
        </w:rPr>
        <w:t>601</w:t>
      </w:r>
      <w:r>
        <w:rPr>
          <w:b/>
          <w:color w:val="000000"/>
        </w:rPr>
        <w:t>-п «</w:t>
      </w:r>
      <w:r w:rsidR="00995713" w:rsidRPr="00995713">
        <w:rPr>
          <w:b/>
          <w:color w:val="000000"/>
        </w:rPr>
        <w:t xml:space="preserve">Об утверждении муниципальной программы города Нефтеюганска </w:t>
      </w:r>
      <w:r w:rsidR="00995713" w:rsidRPr="00995713">
        <w:rPr>
          <w:b/>
        </w:rPr>
        <w:t>«Дополнительные меры социальной поддержки отдельных категорий граждан города Нефтеюганска»</w:t>
      </w:r>
      <w:bookmarkEnd w:id="0"/>
    </w:p>
    <w:p w:rsidR="003B162F" w:rsidRDefault="003B162F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:rsidR="003B162F" w:rsidRPr="009D1863" w:rsidRDefault="003B162F" w:rsidP="003B162F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</w:pPr>
      <w:proofErr w:type="gramStart"/>
      <w:r>
        <w:t xml:space="preserve">В соответствии с постановлением администрации города Нефтеюганска </w:t>
      </w:r>
      <w:r w:rsidRPr="00402E48">
        <w:rPr>
          <w:color w:val="000000"/>
          <w:spacing w:val="-3"/>
        </w:rPr>
        <w:t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>
        <w:rPr>
          <w:color w:val="000000"/>
          <w:spacing w:val="-3"/>
        </w:rPr>
        <w:t xml:space="preserve">,    </w:t>
      </w:r>
      <w:r w:rsidRPr="00127E3A">
        <w:rPr>
          <w:color w:val="000000"/>
          <w:spacing w:val="-3"/>
        </w:rPr>
        <w:t>в</w:t>
      </w:r>
      <w:r w:rsidRPr="00127E3A">
        <w:rPr>
          <w:bCs/>
        </w:rPr>
        <w:t xml:space="preserve"> с</w:t>
      </w:r>
      <w:r w:rsidRPr="006F6EDF">
        <w:rPr>
          <w:bCs/>
        </w:rPr>
        <w:t xml:space="preserve">вязи с изменением объемов финансирования муниципальной программы </w:t>
      </w:r>
      <w:r>
        <w:rPr>
          <w:bCs/>
        </w:rPr>
        <w:t xml:space="preserve">     </w:t>
      </w:r>
      <w:r w:rsidRPr="006F6EDF">
        <w:rPr>
          <w:bCs/>
        </w:rPr>
        <w:t>за счет средств бюджет</w:t>
      </w:r>
      <w:r>
        <w:rPr>
          <w:bCs/>
        </w:rPr>
        <w:t>а</w:t>
      </w:r>
      <w:r w:rsidRPr="006F6EDF">
        <w:rPr>
          <w:bCs/>
        </w:rPr>
        <w:t xml:space="preserve"> </w:t>
      </w:r>
      <w:r>
        <w:rPr>
          <w:bCs/>
        </w:rPr>
        <w:t>Ханты-Мансийского автономного округа - Югры</w:t>
      </w:r>
      <w:r w:rsidRPr="006F6EDF">
        <w:rPr>
          <w:bCs/>
        </w:rPr>
        <w:t xml:space="preserve"> на 2021 год </w:t>
      </w:r>
      <w:r w:rsidRPr="006F6EDF">
        <w:rPr>
          <w:rFonts w:eastAsia="Calibri"/>
        </w:rPr>
        <w:t>админ</w:t>
      </w:r>
      <w:r w:rsidRPr="005352D7">
        <w:rPr>
          <w:rFonts w:eastAsia="Calibri"/>
        </w:rPr>
        <w:t>истрация города Нефтеюганска постановляет:</w:t>
      </w:r>
      <w:proofErr w:type="gramEnd"/>
    </w:p>
    <w:p w:rsidR="003B162F" w:rsidRDefault="003B162F" w:rsidP="003B162F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Batang"/>
          <w:lang w:eastAsia="ko-KR"/>
        </w:rPr>
      </w:pPr>
      <w:proofErr w:type="gramStart"/>
      <w:r w:rsidRPr="00995713">
        <w:rPr>
          <w:rFonts w:eastAsia="Batang"/>
          <w:lang w:eastAsia="ko-KR"/>
        </w:rPr>
        <w:t xml:space="preserve">1.Внести в постановление администрации города Нефтеюганска </w:t>
      </w:r>
      <w:r>
        <w:rPr>
          <w:rFonts w:eastAsia="Batang"/>
          <w:lang w:eastAsia="ko-KR"/>
        </w:rPr>
        <w:t xml:space="preserve">              </w:t>
      </w:r>
      <w:r w:rsidRPr="00995713">
        <w:rPr>
          <w:rFonts w:eastAsia="Batang"/>
          <w:lang w:eastAsia="ko-KR"/>
        </w:rPr>
        <w:t xml:space="preserve">от 15.11.2018 № 601-п </w:t>
      </w:r>
      <w:r w:rsidRPr="00995713">
        <w:rPr>
          <w:color w:val="000000"/>
        </w:rPr>
        <w:t xml:space="preserve">«Об утверждении муниципальной программы города Нефтеюганска </w:t>
      </w:r>
      <w:r w:rsidRPr="00995713">
        <w:t>«Дополнительные меры социальной поддержки отдельных категорий граждан города Нефтеюганска»</w:t>
      </w:r>
      <w:r w:rsidRPr="00366D30">
        <w:rPr>
          <w:rFonts w:eastAsia="Batang"/>
          <w:lang w:eastAsia="ko-KR"/>
        </w:rPr>
        <w:t xml:space="preserve"> </w:t>
      </w:r>
      <w:r w:rsidRPr="00402E48">
        <w:rPr>
          <w:rFonts w:eastAsia="Batang"/>
          <w:lang w:eastAsia="ko-KR"/>
        </w:rPr>
        <w:t>(с изменениями, внесенными постановлени</w:t>
      </w:r>
      <w:r>
        <w:rPr>
          <w:rFonts w:eastAsia="Batang"/>
          <w:lang w:eastAsia="ko-KR"/>
        </w:rPr>
        <w:t>я</w:t>
      </w:r>
      <w:r w:rsidRPr="00402E48">
        <w:rPr>
          <w:rFonts w:eastAsia="Batang"/>
          <w:lang w:eastAsia="ko-KR"/>
        </w:rPr>
        <w:t>м</w:t>
      </w:r>
      <w:r>
        <w:rPr>
          <w:rFonts w:eastAsia="Batang"/>
          <w:lang w:eastAsia="ko-KR"/>
        </w:rPr>
        <w:t>и</w:t>
      </w:r>
      <w:r w:rsidRPr="00402E48">
        <w:rPr>
          <w:rFonts w:eastAsia="Batang"/>
          <w:lang w:eastAsia="ko-KR"/>
        </w:rPr>
        <w:t xml:space="preserve"> администрации города от </w:t>
      </w:r>
      <w:r>
        <w:rPr>
          <w:rFonts w:eastAsia="Batang"/>
          <w:lang w:eastAsia="ko-KR"/>
        </w:rPr>
        <w:t>21</w:t>
      </w:r>
      <w:r w:rsidRPr="00402E48">
        <w:rPr>
          <w:rFonts w:eastAsia="Batang"/>
          <w:lang w:eastAsia="ko-KR"/>
        </w:rPr>
        <w:t>.0</w:t>
      </w:r>
      <w:r>
        <w:rPr>
          <w:rFonts w:eastAsia="Batang"/>
          <w:lang w:eastAsia="ko-KR"/>
        </w:rPr>
        <w:t>3</w:t>
      </w:r>
      <w:r w:rsidRPr="00402E48">
        <w:rPr>
          <w:rFonts w:eastAsia="Batang"/>
          <w:lang w:eastAsia="ko-KR"/>
        </w:rPr>
        <w:t>.2019 № 1</w:t>
      </w:r>
      <w:r>
        <w:rPr>
          <w:rFonts w:eastAsia="Batang"/>
          <w:lang w:eastAsia="ko-KR"/>
        </w:rPr>
        <w:t>18</w:t>
      </w:r>
      <w:r w:rsidRPr="00402E48">
        <w:rPr>
          <w:rFonts w:eastAsia="Batang"/>
          <w:lang w:eastAsia="ko-KR"/>
        </w:rPr>
        <w:t>-п</w:t>
      </w:r>
      <w:r>
        <w:rPr>
          <w:rFonts w:eastAsia="Batang"/>
          <w:lang w:eastAsia="ko-KR"/>
        </w:rPr>
        <w:t>, от 23.05.2019 № 292-п, от 20.06.2019 № 489-п, от 26.08.2019 № 808-п, от 11.10.2019               № 1093-п, от 30.10.2019 № 1199-п, от 17.12.2019 № 1408-п, от 18.05.2020           № 755-п, от 06.07.2020 № 1045-п, от 17.09.2020</w:t>
      </w:r>
      <w:proofErr w:type="gramEnd"/>
      <w:r>
        <w:rPr>
          <w:rFonts w:eastAsia="Batang"/>
          <w:lang w:eastAsia="ko-KR"/>
        </w:rPr>
        <w:t xml:space="preserve"> № </w:t>
      </w:r>
      <w:proofErr w:type="gramStart"/>
      <w:r>
        <w:rPr>
          <w:rFonts w:eastAsia="Batang"/>
          <w:lang w:eastAsia="ko-KR"/>
        </w:rPr>
        <w:t xml:space="preserve">1534-п, от 20.10.2020            № 1796-п, от 09.11.2020 № 1943-п, от 07.12.2020 № 2131-п, от 04.03.2021              № 281-п, от 07.04.2021 № 479-п, от 04.06.2021 № 848-п, от 16.08.2021 № 1365-п, от 01.09.2021 № 1457-п, от 15.11.2021 № 1920-п, от 25.11.2021 № 1995-п, от 07.12.2021 № 2059-п) следующие изменения: </w:t>
      </w:r>
      <w:r w:rsidRPr="00366D30">
        <w:rPr>
          <w:rFonts w:eastAsia="Batang"/>
          <w:lang w:eastAsia="ko-KR"/>
        </w:rPr>
        <w:t>в приложении к постановлению:</w:t>
      </w:r>
      <w:proofErr w:type="gramEnd"/>
    </w:p>
    <w:p w:rsidR="003B162F" w:rsidRDefault="003B162F" w:rsidP="003B162F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C2652C">
        <w:rPr>
          <w:rFonts w:eastAsia="Batang"/>
          <w:lang w:eastAsia="ko-KR"/>
        </w:rPr>
        <w:t>1.1.В паспорте муниципальной программы «</w:t>
      </w:r>
      <w:r w:rsidRPr="007E63FB">
        <w:rPr>
          <w:rFonts w:eastAsia="Batang"/>
          <w:lang w:eastAsia="ko-KR"/>
        </w:rPr>
        <w:t>Дополнительные меры социальной поддержки отдельных категорий граждан города Нефтеюганска</w:t>
      </w:r>
      <w:r w:rsidRPr="00C2652C">
        <w:rPr>
          <w:rFonts w:eastAsia="Batang"/>
          <w:lang w:eastAsia="ko-KR"/>
        </w:rPr>
        <w:t>» (далее – муниципальная программа):</w:t>
      </w:r>
    </w:p>
    <w:p w:rsidR="003B162F" w:rsidRDefault="003B162F" w:rsidP="003B162F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1.1.1.Строку «Параметры финансового обеспечения муниципальной программы» изложить в следующей редакции:</w:t>
      </w:r>
    </w:p>
    <w:p w:rsidR="00B62BEE" w:rsidRDefault="00B62BEE" w:rsidP="003B162F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7A39C6" w:rsidRPr="00E3588B" w:rsidTr="00FE5B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C6" w:rsidRDefault="007A39C6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Параметры финансового обеспечения муниципальной программы</w:t>
            </w:r>
          </w:p>
          <w:p w:rsidR="007A39C6" w:rsidRDefault="007A39C6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C6" w:rsidRPr="00F97AB8" w:rsidRDefault="007A39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FE5B7F" w:rsidRPr="0025121F">
              <w:rPr>
                <w:color w:val="000000"/>
              </w:rPr>
              <w:t>13</w:t>
            </w:r>
            <w:r w:rsidR="00EF2815" w:rsidRPr="0025121F">
              <w:rPr>
                <w:color w:val="000000"/>
              </w:rPr>
              <w:t>7</w:t>
            </w:r>
            <w:r w:rsidR="006F6A5F" w:rsidRPr="0025121F">
              <w:rPr>
                <w:color w:val="000000"/>
              </w:rPr>
              <w:t>2485</w:t>
            </w:r>
            <w:r w:rsidR="00FE5B7F" w:rsidRPr="0025121F">
              <w:rPr>
                <w:color w:val="000000"/>
              </w:rPr>
              <w:t>,</w:t>
            </w:r>
            <w:r w:rsidR="00E22BDA" w:rsidRPr="0025121F">
              <w:rPr>
                <w:color w:val="000000"/>
              </w:rPr>
              <w:t>4998</w:t>
            </w:r>
            <w:r w:rsidR="00FE5B7F" w:rsidRPr="00A15DC8">
              <w:rPr>
                <w:lang w:eastAsia="en-US"/>
              </w:rPr>
              <w:t xml:space="preserve"> </w:t>
            </w:r>
            <w:r w:rsidRPr="00F97AB8">
              <w:rPr>
                <w:lang w:eastAsia="en-US"/>
              </w:rPr>
              <w:t>тыс. руб., в том числе по годам: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lastRenderedPageBreak/>
              <w:t xml:space="preserve">2019 год – </w:t>
            </w:r>
            <w:r w:rsidR="00F94145" w:rsidRPr="00F97AB8">
              <w:rPr>
                <w:color w:val="000000"/>
              </w:rPr>
              <w:t>180</w:t>
            </w:r>
            <w:r w:rsidR="003B162F">
              <w:rPr>
                <w:color w:val="000000"/>
              </w:rPr>
              <w:t xml:space="preserve"> </w:t>
            </w:r>
            <w:r w:rsidR="00F94145" w:rsidRPr="00F97AB8">
              <w:rPr>
                <w:color w:val="000000"/>
              </w:rPr>
              <w:t>862,5868</w:t>
            </w:r>
            <w:r w:rsidR="00624DCF" w:rsidRPr="00F97AB8">
              <w:rPr>
                <w:color w:val="000000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694155" w:rsidRPr="00A3263D" w:rsidRDefault="007A39C6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2020 </w:t>
            </w:r>
            <w:r w:rsidRPr="00A3263D">
              <w:rPr>
                <w:lang w:eastAsia="en-US"/>
              </w:rPr>
              <w:t xml:space="preserve">год – </w:t>
            </w:r>
            <w:r w:rsidR="00D56BD3" w:rsidRPr="00A3263D">
              <w:rPr>
                <w:lang w:eastAsia="en-US"/>
              </w:rPr>
              <w:t>10</w:t>
            </w:r>
            <w:r w:rsidR="00B43638" w:rsidRPr="00A3263D">
              <w:rPr>
                <w:lang w:eastAsia="en-US"/>
              </w:rPr>
              <w:t>1</w:t>
            </w:r>
            <w:r w:rsidR="00D56BD3" w:rsidRPr="00A3263D">
              <w:rPr>
                <w:lang w:eastAsia="en-US"/>
              </w:rPr>
              <w:t xml:space="preserve"> </w:t>
            </w:r>
            <w:r w:rsidR="00B43638" w:rsidRPr="00A3263D">
              <w:rPr>
                <w:lang w:eastAsia="en-US"/>
              </w:rPr>
              <w:t>230</w:t>
            </w:r>
            <w:r w:rsidR="00D56BD3" w:rsidRPr="00A3263D">
              <w:rPr>
                <w:lang w:eastAsia="en-US"/>
              </w:rPr>
              <w:t>,</w:t>
            </w:r>
            <w:r w:rsidR="00B43638" w:rsidRPr="00A3263D">
              <w:rPr>
                <w:lang w:eastAsia="en-US"/>
              </w:rPr>
              <w:t>1</w:t>
            </w:r>
            <w:r w:rsidR="00D56BD3" w:rsidRPr="00A3263D">
              <w:rPr>
                <w:lang w:eastAsia="en-US"/>
              </w:rPr>
              <w:t>7</w:t>
            </w:r>
            <w:r w:rsidR="00683595" w:rsidRPr="00A3263D">
              <w:rPr>
                <w:lang w:eastAsia="en-US"/>
              </w:rPr>
              <w:t>00</w:t>
            </w:r>
            <w:r w:rsidR="00D56BD3" w:rsidRPr="00A3263D">
              <w:rPr>
                <w:lang w:eastAsia="en-US"/>
              </w:rPr>
              <w:t xml:space="preserve"> </w:t>
            </w:r>
            <w:r w:rsidR="00694155" w:rsidRPr="00A3263D">
              <w:rPr>
                <w:lang w:eastAsia="en-US"/>
              </w:rPr>
              <w:t>тыс. руб.;</w:t>
            </w:r>
          </w:p>
          <w:p w:rsidR="00694155" w:rsidRPr="00A3263D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25121F">
              <w:rPr>
                <w:lang w:eastAsia="en-US"/>
              </w:rPr>
              <w:t xml:space="preserve">2021 год </w:t>
            </w:r>
            <w:r w:rsidRPr="0025121F">
              <w:rPr>
                <w:shd w:val="clear" w:color="auto" w:fill="FFFFFF" w:themeFill="background1"/>
                <w:lang w:eastAsia="en-US"/>
              </w:rPr>
              <w:t xml:space="preserve">– </w:t>
            </w:r>
            <w:r w:rsidR="00241863" w:rsidRPr="0025121F">
              <w:rPr>
                <w:color w:val="000000"/>
              </w:rPr>
              <w:t>1</w:t>
            </w:r>
            <w:r w:rsidR="00E3588B" w:rsidRPr="0025121F">
              <w:rPr>
                <w:color w:val="000000"/>
              </w:rPr>
              <w:t>6</w:t>
            </w:r>
            <w:r w:rsidR="006F6A5F" w:rsidRPr="0025121F">
              <w:rPr>
                <w:color w:val="000000"/>
              </w:rPr>
              <w:t>6</w:t>
            </w:r>
            <w:r w:rsidR="003B162F" w:rsidRPr="0025121F">
              <w:rPr>
                <w:color w:val="000000"/>
              </w:rPr>
              <w:t xml:space="preserve"> </w:t>
            </w:r>
            <w:r w:rsidR="006F6A5F" w:rsidRPr="0025121F">
              <w:rPr>
                <w:color w:val="000000"/>
              </w:rPr>
              <w:t>257</w:t>
            </w:r>
            <w:r w:rsidR="00241863" w:rsidRPr="0025121F">
              <w:rPr>
                <w:color w:val="000000"/>
              </w:rPr>
              <w:t>,</w:t>
            </w:r>
            <w:r w:rsidR="00E22BDA" w:rsidRPr="0025121F">
              <w:rPr>
                <w:color w:val="000000"/>
              </w:rPr>
              <w:t>643</w:t>
            </w:r>
            <w:r w:rsidR="00EF2815" w:rsidRPr="0025121F">
              <w:rPr>
                <w:color w:val="000000"/>
              </w:rPr>
              <w:t>0</w:t>
            </w:r>
            <w:r w:rsidR="00B40A35" w:rsidRPr="0025121F">
              <w:rPr>
                <w:lang w:eastAsia="en-US"/>
              </w:rPr>
              <w:t xml:space="preserve"> </w:t>
            </w:r>
            <w:r w:rsidRPr="0025121F">
              <w:rPr>
                <w:lang w:eastAsia="en-US"/>
              </w:rPr>
              <w:t>тыс. руб.;</w:t>
            </w:r>
          </w:p>
          <w:p w:rsidR="00694155" w:rsidRPr="006F6EDF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A3263D">
              <w:rPr>
                <w:lang w:eastAsia="en-US"/>
              </w:rPr>
              <w:t xml:space="preserve">2022 год – </w:t>
            </w:r>
            <w:r w:rsidR="00241863" w:rsidRPr="006F6EDF">
              <w:rPr>
                <w:color w:val="000000"/>
              </w:rPr>
              <w:t>106 765,8</w:t>
            </w:r>
            <w:r w:rsidR="00683595" w:rsidRPr="006F6EDF">
              <w:rPr>
                <w:color w:val="000000"/>
              </w:rPr>
              <w:t>000</w:t>
            </w:r>
            <w:r w:rsidR="00241863" w:rsidRPr="006F6EDF">
              <w:rPr>
                <w:color w:val="000000"/>
                <w:sz w:val="16"/>
                <w:szCs w:val="16"/>
              </w:rPr>
              <w:t xml:space="preserve"> </w:t>
            </w:r>
            <w:r w:rsidRPr="006F6EDF">
              <w:rPr>
                <w:lang w:eastAsia="en-US"/>
              </w:rPr>
              <w:t xml:space="preserve">тыс. руб.; </w:t>
            </w:r>
          </w:p>
          <w:p w:rsidR="00694155" w:rsidRPr="006F6EDF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6F6EDF">
              <w:rPr>
                <w:lang w:eastAsia="en-US"/>
              </w:rPr>
              <w:t xml:space="preserve">2023 год – </w:t>
            </w:r>
            <w:r w:rsidR="00241863" w:rsidRPr="006F6EDF">
              <w:rPr>
                <w:color w:val="000000"/>
              </w:rPr>
              <w:t>102 590,2</w:t>
            </w:r>
            <w:r w:rsidR="00683595" w:rsidRPr="006F6EDF">
              <w:rPr>
                <w:color w:val="000000"/>
              </w:rPr>
              <w:t>000</w:t>
            </w:r>
            <w:r w:rsidR="00241863" w:rsidRPr="006F6EDF">
              <w:rPr>
                <w:color w:val="000000"/>
              </w:rPr>
              <w:t xml:space="preserve"> </w:t>
            </w:r>
            <w:r w:rsidRPr="006F6EDF">
              <w:rPr>
                <w:lang w:eastAsia="en-US"/>
              </w:rPr>
              <w:t>тыс. руб.;</w:t>
            </w:r>
          </w:p>
          <w:p w:rsidR="00694155" w:rsidRPr="006F6EDF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6F6EDF">
              <w:rPr>
                <w:lang w:eastAsia="en-US"/>
              </w:rPr>
              <w:t xml:space="preserve">2024 год – </w:t>
            </w:r>
            <w:r w:rsidR="00241863" w:rsidRPr="006F6EDF">
              <w:rPr>
                <w:color w:val="000000"/>
              </w:rPr>
              <w:t>102 111,3</w:t>
            </w:r>
            <w:r w:rsidR="00683595" w:rsidRPr="006F6EDF">
              <w:rPr>
                <w:color w:val="000000"/>
              </w:rPr>
              <w:t>000</w:t>
            </w:r>
            <w:r w:rsidR="00241863" w:rsidRPr="006F6EDF">
              <w:rPr>
                <w:color w:val="000000"/>
                <w:sz w:val="16"/>
                <w:szCs w:val="16"/>
              </w:rPr>
              <w:t xml:space="preserve"> </w:t>
            </w:r>
            <w:r w:rsidRPr="006F6EDF">
              <w:rPr>
                <w:lang w:eastAsia="en-US"/>
              </w:rPr>
              <w:t>тыс. руб.;</w:t>
            </w:r>
          </w:p>
          <w:p w:rsidR="00694155" w:rsidRPr="006F6EDF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6F6EDF">
              <w:rPr>
                <w:lang w:eastAsia="en-US"/>
              </w:rPr>
              <w:t xml:space="preserve">2025 год – </w:t>
            </w:r>
            <w:r w:rsidR="00241863" w:rsidRPr="006F6EDF">
              <w:rPr>
                <w:color w:val="000000"/>
              </w:rPr>
              <w:t>102 111,3</w:t>
            </w:r>
            <w:r w:rsidR="00683595" w:rsidRPr="006F6EDF">
              <w:rPr>
                <w:color w:val="000000"/>
              </w:rPr>
              <w:t>000</w:t>
            </w:r>
            <w:r w:rsidR="00241863" w:rsidRPr="006F6EDF">
              <w:rPr>
                <w:color w:val="000000"/>
                <w:sz w:val="16"/>
                <w:szCs w:val="16"/>
              </w:rPr>
              <w:t xml:space="preserve"> </w:t>
            </w:r>
            <w:r w:rsidRPr="006F6EDF">
              <w:rPr>
                <w:lang w:eastAsia="en-US"/>
              </w:rPr>
              <w:t>тыс. руб.;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6F6EDF">
              <w:rPr>
                <w:lang w:eastAsia="en-US"/>
              </w:rPr>
              <w:t xml:space="preserve">2026-2030 годы – </w:t>
            </w:r>
            <w:r w:rsidR="00241863" w:rsidRPr="006F6EDF">
              <w:rPr>
                <w:color w:val="000000"/>
              </w:rPr>
              <w:t>510556,5</w:t>
            </w:r>
            <w:r w:rsidR="00683595" w:rsidRPr="006F6EDF">
              <w:rPr>
                <w:color w:val="000000"/>
              </w:rPr>
              <w:t>000</w:t>
            </w:r>
            <w:r w:rsidR="00241863" w:rsidRPr="006F6EDF">
              <w:rPr>
                <w:color w:val="000000"/>
                <w:sz w:val="16"/>
                <w:szCs w:val="16"/>
              </w:rPr>
              <w:t xml:space="preserve"> </w:t>
            </w:r>
            <w:r w:rsidRPr="006F6EDF">
              <w:rPr>
                <w:lang w:eastAsia="en-US"/>
              </w:rPr>
              <w:t>тыс</w:t>
            </w:r>
            <w:r w:rsidRPr="00F97AB8">
              <w:rPr>
                <w:lang w:eastAsia="en-US"/>
              </w:rPr>
              <w:t>. руб. в том числе:</w:t>
            </w:r>
          </w:p>
          <w:p w:rsidR="007A39C6" w:rsidRPr="00F97AB8" w:rsidRDefault="007A39C6" w:rsidP="00E3588B">
            <w:pPr>
              <w:shd w:val="clear" w:color="auto" w:fill="FFFFFF" w:themeFill="background1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Средства бюджета Ханты-Мансийского автономного округа – Югры составляет </w:t>
            </w:r>
            <w:r w:rsidR="00FE5B7F" w:rsidRPr="00A46971">
              <w:rPr>
                <w:color w:val="000000"/>
              </w:rPr>
              <w:t>13</w:t>
            </w:r>
            <w:r w:rsidR="00B43638" w:rsidRPr="00A46971">
              <w:rPr>
                <w:color w:val="000000"/>
              </w:rPr>
              <w:t>0</w:t>
            </w:r>
            <w:r w:rsidR="00A46971" w:rsidRPr="00A46971">
              <w:rPr>
                <w:color w:val="000000"/>
              </w:rPr>
              <w:t>0505</w:t>
            </w:r>
            <w:r w:rsidR="00FE5B7F" w:rsidRPr="00A46971">
              <w:rPr>
                <w:color w:val="000000"/>
              </w:rPr>
              <w:t>,</w:t>
            </w:r>
            <w:r w:rsidR="00B43638" w:rsidRPr="00A46971">
              <w:rPr>
                <w:color w:val="000000"/>
              </w:rPr>
              <w:t>01</w:t>
            </w:r>
            <w:r w:rsidR="00A15DC8" w:rsidRPr="00A46971">
              <w:rPr>
                <w:color w:val="000000"/>
              </w:rPr>
              <w:t>8</w:t>
            </w:r>
            <w:r w:rsidR="00B43638" w:rsidRPr="00A46971">
              <w:rPr>
                <w:color w:val="000000"/>
              </w:rPr>
              <w:t>8</w:t>
            </w:r>
            <w:r w:rsidR="00FE5B7F" w:rsidRPr="00E3588B">
              <w:rPr>
                <w:color w:val="000000"/>
              </w:rPr>
              <w:t xml:space="preserve"> </w:t>
            </w:r>
            <w:r w:rsidRPr="00E3588B">
              <w:rPr>
                <w:lang w:eastAsia="en-US"/>
              </w:rPr>
              <w:t>тыс. руб., в том числе по годам: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2019 год – </w:t>
            </w:r>
            <w:r w:rsidR="00F94145" w:rsidRPr="00F97AB8">
              <w:rPr>
                <w:color w:val="000000"/>
              </w:rPr>
              <w:t>178</w:t>
            </w:r>
            <w:r w:rsidR="0025121F">
              <w:rPr>
                <w:color w:val="000000"/>
              </w:rPr>
              <w:t xml:space="preserve"> </w:t>
            </w:r>
            <w:r w:rsidR="00F94145" w:rsidRPr="00F97AB8">
              <w:rPr>
                <w:color w:val="000000"/>
              </w:rPr>
              <w:t>362,1308</w:t>
            </w:r>
            <w:r w:rsidR="00624DCF" w:rsidRPr="00F97AB8">
              <w:rPr>
                <w:lang w:eastAsia="en-US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2020 год – </w:t>
            </w:r>
            <w:r w:rsidR="00B43638" w:rsidRPr="00F97AB8">
              <w:rPr>
                <w:lang w:eastAsia="en-US"/>
              </w:rPr>
              <w:t>98</w:t>
            </w:r>
            <w:r w:rsidR="0025121F">
              <w:rPr>
                <w:lang w:eastAsia="en-US"/>
              </w:rPr>
              <w:t xml:space="preserve"> </w:t>
            </w:r>
            <w:r w:rsidR="00B43638" w:rsidRPr="00F97AB8">
              <w:rPr>
                <w:lang w:eastAsia="en-US"/>
              </w:rPr>
              <w:t>621,6840</w:t>
            </w:r>
            <w:r w:rsidR="005403A1" w:rsidRPr="00F97AB8">
              <w:rPr>
                <w:lang w:eastAsia="en-US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E3588B" w:rsidRDefault="007A39C6" w:rsidP="00E3588B">
            <w:pPr>
              <w:shd w:val="clear" w:color="auto" w:fill="FFFFFF" w:themeFill="background1"/>
              <w:spacing w:line="276" w:lineRule="auto"/>
              <w:ind w:firstLine="175"/>
              <w:jc w:val="both"/>
              <w:rPr>
                <w:lang w:eastAsia="en-US"/>
              </w:rPr>
            </w:pPr>
            <w:r w:rsidRPr="0025121F">
              <w:rPr>
                <w:lang w:eastAsia="en-US"/>
              </w:rPr>
              <w:t>2021 год</w:t>
            </w:r>
            <w:r w:rsidRPr="00F97AB8">
              <w:rPr>
                <w:lang w:eastAsia="en-US"/>
              </w:rPr>
              <w:t xml:space="preserve"> </w:t>
            </w:r>
            <w:r w:rsidRPr="00E3588B">
              <w:rPr>
                <w:lang w:eastAsia="en-US"/>
              </w:rPr>
              <w:t xml:space="preserve">– </w:t>
            </w:r>
            <w:r w:rsidR="006F6A5F">
              <w:rPr>
                <w:color w:val="000000"/>
              </w:rPr>
              <w:t>99</w:t>
            </w:r>
            <w:r w:rsidR="0025121F">
              <w:rPr>
                <w:color w:val="000000"/>
              </w:rPr>
              <w:t xml:space="preserve"> </w:t>
            </w:r>
            <w:r w:rsidR="006F6A5F">
              <w:rPr>
                <w:color w:val="000000"/>
              </w:rPr>
              <w:t>386</w:t>
            </w:r>
            <w:r w:rsidR="00241863" w:rsidRPr="00E3588B">
              <w:rPr>
                <w:color w:val="000000"/>
              </w:rPr>
              <w:t>,</w:t>
            </w:r>
            <w:r w:rsidR="00241863" w:rsidRPr="00A15DC8">
              <w:rPr>
                <w:color w:val="000000"/>
              </w:rPr>
              <w:t>1</w:t>
            </w:r>
            <w:r w:rsidR="00683595" w:rsidRPr="00A15DC8">
              <w:rPr>
                <w:color w:val="000000"/>
              </w:rPr>
              <w:t>0</w:t>
            </w:r>
            <w:r w:rsidR="00A15DC8" w:rsidRPr="00A15DC8">
              <w:rPr>
                <w:color w:val="000000"/>
              </w:rPr>
              <w:t>4</w:t>
            </w:r>
            <w:r w:rsidR="00683595" w:rsidRPr="00A15DC8">
              <w:rPr>
                <w:color w:val="000000"/>
              </w:rPr>
              <w:t>0</w:t>
            </w:r>
            <w:r w:rsidR="00241863" w:rsidRPr="00E3588B">
              <w:rPr>
                <w:color w:val="000000"/>
                <w:sz w:val="16"/>
                <w:szCs w:val="16"/>
              </w:rPr>
              <w:t xml:space="preserve"> </w:t>
            </w:r>
            <w:r w:rsidRPr="00E3588B">
              <w:rPr>
                <w:lang w:eastAsia="en-US"/>
              </w:rPr>
              <w:t>тыс. руб.;</w:t>
            </w:r>
          </w:p>
          <w:p w:rsidR="007A39C6" w:rsidRPr="006F6EDF" w:rsidRDefault="007A39C6" w:rsidP="00E3588B">
            <w:pPr>
              <w:shd w:val="clear" w:color="auto" w:fill="FFFFFF" w:themeFill="background1"/>
              <w:spacing w:line="276" w:lineRule="auto"/>
              <w:ind w:firstLine="175"/>
              <w:jc w:val="both"/>
              <w:rPr>
                <w:lang w:eastAsia="en-US"/>
              </w:rPr>
            </w:pPr>
            <w:r w:rsidRPr="00E3588B">
              <w:rPr>
                <w:lang w:eastAsia="en-US"/>
              </w:rPr>
              <w:t xml:space="preserve">2022 год – </w:t>
            </w:r>
            <w:r w:rsidR="00241863" w:rsidRPr="00E3588B">
              <w:rPr>
                <w:color w:val="000000"/>
              </w:rPr>
              <w:t>106 765,8</w:t>
            </w:r>
            <w:r w:rsidR="00683595" w:rsidRPr="00E3588B">
              <w:rPr>
                <w:color w:val="000000"/>
              </w:rPr>
              <w:t>000</w:t>
            </w:r>
            <w:r w:rsidR="00241863" w:rsidRPr="006F6EDF">
              <w:rPr>
                <w:color w:val="000000"/>
                <w:sz w:val="16"/>
                <w:szCs w:val="16"/>
              </w:rPr>
              <w:t xml:space="preserve"> </w:t>
            </w:r>
            <w:r w:rsidRPr="006F6EDF">
              <w:rPr>
                <w:lang w:eastAsia="en-US"/>
              </w:rPr>
              <w:t xml:space="preserve">тыс. руб.; </w:t>
            </w:r>
          </w:p>
          <w:p w:rsidR="007A39C6" w:rsidRPr="006F6EDF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6F6EDF">
              <w:rPr>
                <w:lang w:eastAsia="en-US"/>
              </w:rPr>
              <w:t xml:space="preserve">2023 год – </w:t>
            </w:r>
            <w:r w:rsidR="00241863" w:rsidRPr="006F6EDF">
              <w:rPr>
                <w:color w:val="000000"/>
              </w:rPr>
              <w:t>102 590,2</w:t>
            </w:r>
            <w:r w:rsidR="00683595" w:rsidRPr="006F6EDF">
              <w:rPr>
                <w:color w:val="000000"/>
              </w:rPr>
              <w:t>000</w:t>
            </w:r>
            <w:r w:rsidR="00241863" w:rsidRPr="006F6EDF">
              <w:rPr>
                <w:color w:val="000000"/>
              </w:rPr>
              <w:t xml:space="preserve"> </w:t>
            </w:r>
            <w:r w:rsidRPr="006F6EDF">
              <w:rPr>
                <w:lang w:eastAsia="en-US"/>
              </w:rPr>
              <w:t>тыс. руб.;</w:t>
            </w:r>
          </w:p>
          <w:p w:rsidR="007A39C6" w:rsidRPr="006F6EDF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6F6EDF">
              <w:rPr>
                <w:lang w:eastAsia="en-US"/>
              </w:rPr>
              <w:t xml:space="preserve">2024 год – </w:t>
            </w:r>
            <w:r w:rsidR="00241863" w:rsidRPr="006F6EDF">
              <w:rPr>
                <w:color w:val="000000"/>
              </w:rPr>
              <w:t>102 111,3</w:t>
            </w:r>
            <w:r w:rsidR="00683595" w:rsidRPr="006F6EDF">
              <w:rPr>
                <w:color w:val="000000"/>
              </w:rPr>
              <w:t>000</w:t>
            </w:r>
            <w:r w:rsidR="00241863" w:rsidRPr="006F6EDF">
              <w:rPr>
                <w:color w:val="000000"/>
                <w:sz w:val="16"/>
                <w:szCs w:val="16"/>
              </w:rPr>
              <w:t xml:space="preserve"> </w:t>
            </w:r>
            <w:r w:rsidRPr="006F6EDF">
              <w:rPr>
                <w:lang w:eastAsia="en-US"/>
              </w:rPr>
              <w:t>тыс. руб.;</w:t>
            </w:r>
          </w:p>
          <w:p w:rsidR="007A39C6" w:rsidRPr="006F6EDF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6F6EDF">
              <w:rPr>
                <w:lang w:eastAsia="en-US"/>
              </w:rPr>
              <w:t xml:space="preserve">2025 год – </w:t>
            </w:r>
            <w:r w:rsidR="00241863" w:rsidRPr="006F6EDF">
              <w:rPr>
                <w:color w:val="000000"/>
              </w:rPr>
              <w:t>102 111,3</w:t>
            </w:r>
            <w:r w:rsidR="00683595" w:rsidRPr="006F6EDF">
              <w:rPr>
                <w:color w:val="000000"/>
              </w:rPr>
              <w:t>000</w:t>
            </w:r>
            <w:r w:rsidR="00241863" w:rsidRPr="006F6EDF">
              <w:rPr>
                <w:color w:val="000000"/>
                <w:sz w:val="16"/>
                <w:szCs w:val="16"/>
              </w:rPr>
              <w:t xml:space="preserve"> </w:t>
            </w:r>
            <w:r w:rsidRPr="006F6EDF">
              <w:rPr>
                <w:lang w:eastAsia="en-US"/>
              </w:rPr>
              <w:t>тыс. руб.;</w:t>
            </w:r>
          </w:p>
          <w:p w:rsidR="007A39C6" w:rsidRPr="00F97AB8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6F6EDF">
              <w:rPr>
                <w:lang w:eastAsia="en-US"/>
              </w:rPr>
              <w:t xml:space="preserve">2026-2030 годы – </w:t>
            </w:r>
            <w:r w:rsidR="00241863" w:rsidRPr="006F6EDF">
              <w:rPr>
                <w:color w:val="000000"/>
              </w:rPr>
              <w:t>510556,5</w:t>
            </w:r>
            <w:r w:rsidR="00683595" w:rsidRPr="006F6EDF">
              <w:rPr>
                <w:color w:val="000000"/>
              </w:rPr>
              <w:t>000</w:t>
            </w:r>
            <w:r w:rsidR="00241863" w:rsidRPr="006F6EDF">
              <w:rPr>
                <w:color w:val="000000"/>
                <w:sz w:val="16"/>
                <w:szCs w:val="16"/>
              </w:rPr>
              <w:t xml:space="preserve"> </w:t>
            </w:r>
            <w:r w:rsidRPr="006F6EDF">
              <w:rPr>
                <w:lang w:eastAsia="en-US"/>
              </w:rPr>
              <w:t>тыс. руб</w:t>
            </w:r>
            <w:r w:rsidRPr="00F97AB8">
              <w:rPr>
                <w:lang w:eastAsia="en-US"/>
              </w:rPr>
              <w:t>.</w:t>
            </w:r>
          </w:p>
          <w:p w:rsidR="007A39C6" w:rsidRPr="00A3263D" w:rsidRDefault="007A39C6" w:rsidP="00E22BDA">
            <w:pPr>
              <w:spacing w:line="276" w:lineRule="auto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Средства бюджета муниципального образования города Нефтеюганск составляет </w:t>
            </w:r>
            <w:r w:rsidR="00EF2815" w:rsidRPr="00E22BDA">
              <w:rPr>
                <w:color w:val="000000" w:themeColor="text1"/>
              </w:rPr>
              <w:t>71</w:t>
            </w:r>
            <w:r w:rsidR="00F4641A" w:rsidRPr="00E22BDA">
              <w:rPr>
                <w:color w:val="000000" w:themeColor="text1"/>
              </w:rPr>
              <w:t xml:space="preserve"> </w:t>
            </w:r>
            <w:r w:rsidR="00E3588B" w:rsidRPr="00E22BDA">
              <w:rPr>
                <w:color w:val="000000" w:themeColor="text1"/>
              </w:rPr>
              <w:t>9</w:t>
            </w:r>
            <w:r w:rsidR="00E22BDA" w:rsidRPr="00E22BDA">
              <w:rPr>
                <w:color w:val="000000" w:themeColor="text1"/>
              </w:rPr>
              <w:t>80</w:t>
            </w:r>
            <w:r w:rsidR="00955E45" w:rsidRPr="00E22BDA">
              <w:rPr>
                <w:color w:val="000000" w:themeColor="text1"/>
              </w:rPr>
              <w:t>,</w:t>
            </w:r>
            <w:r w:rsidR="00E22BDA" w:rsidRPr="00E22BDA">
              <w:rPr>
                <w:color w:val="000000" w:themeColor="text1"/>
              </w:rPr>
              <w:t>481</w:t>
            </w:r>
            <w:r w:rsidR="00955E45" w:rsidRPr="00E22BDA">
              <w:rPr>
                <w:color w:val="000000" w:themeColor="text1"/>
              </w:rPr>
              <w:t>0</w:t>
            </w:r>
            <w:r w:rsidR="00955E45" w:rsidRPr="00A3263D">
              <w:rPr>
                <w:lang w:eastAsia="en-US"/>
              </w:rPr>
              <w:t xml:space="preserve"> </w:t>
            </w:r>
            <w:r w:rsidRPr="00A3263D">
              <w:rPr>
                <w:lang w:eastAsia="en-US"/>
              </w:rPr>
              <w:t>тыс. руб., в том числе по годам:</w:t>
            </w:r>
          </w:p>
          <w:p w:rsidR="007A39C6" w:rsidRPr="00A3263D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3263D">
              <w:rPr>
                <w:lang w:eastAsia="en-US"/>
              </w:rPr>
              <w:t xml:space="preserve">  2019 год – </w:t>
            </w:r>
            <w:r w:rsidR="00EB6026" w:rsidRPr="00A3263D">
              <w:rPr>
                <w:lang w:eastAsia="en-US"/>
              </w:rPr>
              <w:t>2</w:t>
            </w:r>
            <w:r w:rsidR="00C74E1E" w:rsidRPr="00A3263D">
              <w:rPr>
                <w:lang w:eastAsia="en-US"/>
              </w:rPr>
              <w:t xml:space="preserve"> </w:t>
            </w:r>
            <w:r w:rsidR="00EB6026" w:rsidRPr="00A3263D">
              <w:rPr>
                <w:lang w:eastAsia="en-US"/>
              </w:rPr>
              <w:t>5</w:t>
            </w:r>
            <w:r w:rsidR="00904244" w:rsidRPr="00A3263D">
              <w:rPr>
                <w:lang w:eastAsia="en-US"/>
              </w:rPr>
              <w:t>00</w:t>
            </w:r>
            <w:r w:rsidR="00EB6026" w:rsidRPr="00A3263D">
              <w:rPr>
                <w:lang w:eastAsia="en-US"/>
              </w:rPr>
              <w:t>,</w:t>
            </w:r>
            <w:r w:rsidR="00904244" w:rsidRPr="00A3263D">
              <w:rPr>
                <w:lang w:eastAsia="en-US"/>
              </w:rPr>
              <w:t>456</w:t>
            </w:r>
            <w:r w:rsidR="00683595" w:rsidRPr="00A3263D">
              <w:rPr>
                <w:lang w:eastAsia="en-US"/>
              </w:rPr>
              <w:t>0</w:t>
            </w:r>
            <w:r w:rsidRPr="00A3263D">
              <w:rPr>
                <w:lang w:eastAsia="en-US"/>
              </w:rPr>
              <w:t xml:space="preserve"> тыс. руб.;</w:t>
            </w:r>
          </w:p>
          <w:p w:rsidR="007A39C6" w:rsidRPr="00A3263D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3263D">
              <w:rPr>
                <w:lang w:eastAsia="en-US"/>
              </w:rPr>
              <w:t xml:space="preserve">  2020 год – </w:t>
            </w:r>
            <w:r w:rsidR="006B26A2" w:rsidRPr="00A3263D">
              <w:rPr>
                <w:color w:val="000000" w:themeColor="text1"/>
              </w:rPr>
              <w:t xml:space="preserve">2 </w:t>
            </w:r>
            <w:r w:rsidR="00AE5008" w:rsidRPr="00A3263D">
              <w:rPr>
                <w:color w:val="000000" w:themeColor="text1"/>
              </w:rPr>
              <w:t>608</w:t>
            </w:r>
            <w:r w:rsidR="006B26A2" w:rsidRPr="00A3263D">
              <w:rPr>
                <w:color w:val="000000" w:themeColor="text1"/>
              </w:rPr>
              <w:t>,</w:t>
            </w:r>
            <w:r w:rsidR="00AE5008" w:rsidRPr="00A3263D">
              <w:rPr>
                <w:color w:val="000000" w:themeColor="text1"/>
              </w:rPr>
              <w:t>4860</w:t>
            </w:r>
            <w:r w:rsidR="006B26A2" w:rsidRPr="00A3263D">
              <w:rPr>
                <w:lang w:eastAsia="en-US"/>
              </w:rPr>
              <w:t xml:space="preserve"> </w:t>
            </w:r>
            <w:r w:rsidRPr="00A3263D">
              <w:rPr>
                <w:lang w:eastAsia="en-US"/>
              </w:rPr>
              <w:t>тыс. руб.;</w:t>
            </w:r>
          </w:p>
          <w:p w:rsidR="007A39C6" w:rsidRPr="00F97AB8" w:rsidRDefault="00C74E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A3263D">
              <w:rPr>
                <w:lang w:eastAsia="en-US"/>
              </w:rPr>
              <w:t xml:space="preserve">  2021 год </w:t>
            </w:r>
            <w:r w:rsidRPr="00E22BDA">
              <w:rPr>
                <w:lang w:eastAsia="en-US"/>
              </w:rPr>
              <w:t xml:space="preserve">– </w:t>
            </w:r>
            <w:r w:rsidR="00EF2815" w:rsidRPr="00E22BDA">
              <w:rPr>
                <w:lang w:eastAsia="en-US"/>
              </w:rPr>
              <w:t>6</w:t>
            </w:r>
            <w:r w:rsidR="00E3588B" w:rsidRPr="00E22BDA">
              <w:rPr>
                <w:lang w:eastAsia="en-US"/>
              </w:rPr>
              <w:t>6 8</w:t>
            </w:r>
            <w:r w:rsidR="00E22BDA" w:rsidRPr="00E22BDA">
              <w:rPr>
                <w:lang w:eastAsia="en-US"/>
              </w:rPr>
              <w:t>71</w:t>
            </w:r>
            <w:r w:rsidR="00CF3CFA" w:rsidRPr="00E22BDA">
              <w:rPr>
                <w:lang w:eastAsia="en-US"/>
              </w:rPr>
              <w:t>,</w:t>
            </w:r>
            <w:r w:rsidR="00E22BDA" w:rsidRPr="00E22BDA">
              <w:rPr>
                <w:lang w:eastAsia="en-US"/>
              </w:rPr>
              <w:t>539</w:t>
            </w:r>
            <w:r w:rsidR="00EF2815" w:rsidRPr="00E22BDA">
              <w:rPr>
                <w:lang w:eastAsia="en-US"/>
              </w:rPr>
              <w:t>0</w:t>
            </w:r>
            <w:r w:rsidR="007A39C6" w:rsidRPr="00A3263D">
              <w:rPr>
                <w:lang w:eastAsia="en-US"/>
              </w:rPr>
              <w:t xml:space="preserve"> </w:t>
            </w:r>
            <w:r w:rsidR="00CF3CFA" w:rsidRPr="00A3263D">
              <w:rPr>
                <w:lang w:eastAsia="en-US"/>
              </w:rPr>
              <w:t>тыс</w:t>
            </w:r>
            <w:r w:rsidR="00CF3CFA" w:rsidRPr="00F97AB8">
              <w:rPr>
                <w:lang w:eastAsia="en-US"/>
              </w:rPr>
              <w:t>.</w:t>
            </w:r>
            <w:r w:rsidR="008C593C">
              <w:rPr>
                <w:lang w:eastAsia="en-US"/>
              </w:rPr>
              <w:t xml:space="preserve"> </w:t>
            </w:r>
            <w:r w:rsidR="007A39C6" w:rsidRPr="00F97AB8">
              <w:rPr>
                <w:lang w:eastAsia="en-US"/>
              </w:rPr>
              <w:t>руб.</w:t>
            </w:r>
            <w:r w:rsidR="008C593C">
              <w:rPr>
                <w:lang w:eastAsia="en-US"/>
              </w:rPr>
              <w:t>;</w:t>
            </w:r>
          </w:p>
          <w:p w:rsidR="007A39C6" w:rsidRPr="00F97AB8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lang w:eastAsia="ko-KR"/>
              </w:rPr>
            </w:pPr>
            <w:r w:rsidRPr="00F97AB8">
              <w:rPr>
                <w:lang w:eastAsia="en-US"/>
              </w:rPr>
              <w:t xml:space="preserve">  2022-2030 годы – 0 тыс. руб.</w:t>
            </w:r>
          </w:p>
        </w:tc>
      </w:tr>
    </w:tbl>
    <w:p w:rsidR="009D4D9A" w:rsidRPr="009D4D9A" w:rsidRDefault="00B74F96" w:rsidP="009D4D9A">
      <w:pPr>
        <w:pStyle w:val="a9"/>
        <w:ind w:firstLine="708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eastAsia="Batang"/>
          <w:lang w:eastAsia="ko-KR"/>
        </w:rPr>
        <w:lastRenderedPageBreak/>
        <w:t xml:space="preserve">  </w:t>
      </w:r>
      <w:r w:rsidR="009D4D9A" w:rsidRPr="009D4D9A">
        <w:rPr>
          <w:rFonts w:ascii="Times New Roman" w:eastAsia="Batang" w:hAnsi="Times New Roman" w:cs="Times New Roman"/>
          <w:sz w:val="28"/>
          <w:szCs w:val="28"/>
          <w:lang w:eastAsia="ko-KR"/>
        </w:rPr>
        <w:t>».</w:t>
      </w:r>
    </w:p>
    <w:p w:rsidR="00E3588B" w:rsidRDefault="009D1863" w:rsidP="00E3588B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1.2.Таблицу </w:t>
      </w:r>
      <w:r w:rsidR="006F6EDF">
        <w:rPr>
          <w:rFonts w:eastAsia="Batang"/>
          <w:lang w:eastAsia="ko-KR"/>
        </w:rPr>
        <w:t>2</w:t>
      </w:r>
      <w:r w:rsidRPr="001960BB">
        <w:rPr>
          <w:rFonts w:eastAsia="Batang"/>
          <w:lang w:eastAsia="ko-KR"/>
        </w:rPr>
        <w:t xml:space="preserve"> муниципальной програм</w:t>
      </w:r>
      <w:r>
        <w:rPr>
          <w:rFonts w:eastAsia="Batang"/>
          <w:lang w:eastAsia="ko-KR"/>
        </w:rPr>
        <w:t xml:space="preserve">мы изложить согласно приложению </w:t>
      </w:r>
      <w:r w:rsidRPr="001960BB">
        <w:rPr>
          <w:rFonts w:eastAsia="Batang"/>
          <w:lang w:eastAsia="ko-KR"/>
        </w:rPr>
        <w:t>к настоящему постановлению.</w:t>
      </w:r>
    </w:p>
    <w:p w:rsidR="00B74F96" w:rsidRDefault="00E3588B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Batang"/>
          <w:lang w:eastAsia="ko-KR"/>
        </w:rPr>
        <w:tab/>
      </w:r>
      <w:r w:rsidR="00B74F96" w:rsidRPr="002700F9">
        <w:rPr>
          <w:rFonts w:eastAsia="Calibri"/>
        </w:rPr>
        <w:t>2.</w:t>
      </w:r>
      <w:r w:rsidR="00B74F96">
        <w:rPr>
          <w:rFonts w:eastAsia="Calibri"/>
        </w:rPr>
        <w:t xml:space="preserve">Департаменту по делам </w:t>
      </w:r>
      <w:r w:rsidR="00B74F96" w:rsidRPr="002700F9">
        <w:rPr>
          <w:rFonts w:eastAsia="Calibri"/>
        </w:rPr>
        <w:t>администрации города (</w:t>
      </w:r>
      <w:r w:rsidR="0000195D">
        <w:rPr>
          <w:rFonts w:eastAsia="Calibri"/>
        </w:rPr>
        <w:t>Прокопович П.А.</w:t>
      </w:r>
      <w:r w:rsidR="00B74F96" w:rsidRPr="002700F9">
        <w:rPr>
          <w:rFonts w:eastAsia="Calibri"/>
        </w:rPr>
        <w:t xml:space="preserve">) </w:t>
      </w:r>
      <w:proofErr w:type="gramStart"/>
      <w:r w:rsidR="00B74F96" w:rsidRPr="002700F9">
        <w:rPr>
          <w:rFonts w:eastAsia="Calibri"/>
        </w:rPr>
        <w:t>разместить постановление</w:t>
      </w:r>
      <w:proofErr w:type="gramEnd"/>
      <w:r w:rsidR="00B74F96" w:rsidRPr="002700F9">
        <w:rPr>
          <w:rFonts w:eastAsia="Calibri"/>
        </w:rPr>
        <w:t xml:space="preserve"> на официальном сайте органов местного самоуправления города Нефтеюганска в сети Интернет.</w:t>
      </w:r>
    </w:p>
    <w:p w:rsidR="00E3588B" w:rsidRDefault="005352D7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</w:r>
    </w:p>
    <w:p w:rsidR="00127E3A" w:rsidRDefault="00127E3A" w:rsidP="00B74F96">
      <w:pPr>
        <w:tabs>
          <w:tab w:val="left" w:pos="709"/>
        </w:tabs>
        <w:jc w:val="both"/>
        <w:rPr>
          <w:rFonts w:eastAsia="Calibri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08"/>
        <w:gridCol w:w="5349"/>
        <w:gridCol w:w="1549"/>
        <w:gridCol w:w="2741"/>
      </w:tblGrid>
      <w:tr w:rsidR="00B74F96" w:rsidRPr="00E94370" w:rsidTr="003C4CED">
        <w:trPr>
          <w:gridBefore w:val="1"/>
          <w:wBefore w:w="108" w:type="dxa"/>
        </w:trPr>
        <w:tc>
          <w:tcPr>
            <w:tcW w:w="5349" w:type="dxa"/>
            <w:shd w:val="clear" w:color="auto" w:fill="auto"/>
          </w:tcPr>
          <w:p w:rsidR="00B74F96" w:rsidRPr="003F18F3" w:rsidRDefault="003B162F" w:rsidP="003B162F">
            <w:pPr>
              <w:ind w:hanging="108"/>
              <w:rPr>
                <w:rFonts w:eastAsia="Calibri"/>
                <w:highlight w:val="yellow"/>
                <w:lang w:eastAsia="ko-KR"/>
              </w:rPr>
            </w:pPr>
            <w:r w:rsidRPr="003B162F">
              <w:rPr>
                <w:rFonts w:eastAsia="Calibri"/>
                <w:lang w:eastAsia="ko-KR"/>
              </w:rPr>
              <w:t>Глава</w:t>
            </w:r>
            <w:r w:rsidR="004B555A" w:rsidRPr="003B162F">
              <w:rPr>
                <w:rFonts w:eastAsia="Calibri"/>
                <w:lang w:eastAsia="ko-KR"/>
              </w:rPr>
              <w:t xml:space="preserve"> города Нефтеюганска</w:t>
            </w:r>
            <w:r w:rsidR="004B555A" w:rsidRPr="003F18F3">
              <w:rPr>
                <w:rFonts w:eastAsia="Calibri"/>
                <w:highlight w:val="yellow"/>
                <w:lang w:eastAsia="ko-KR"/>
              </w:rPr>
              <w:t xml:space="preserve">                                   </w:t>
            </w:r>
          </w:p>
        </w:tc>
        <w:tc>
          <w:tcPr>
            <w:tcW w:w="4290" w:type="dxa"/>
            <w:gridSpan w:val="2"/>
            <w:shd w:val="clear" w:color="auto" w:fill="auto"/>
          </w:tcPr>
          <w:p w:rsidR="008A18E4" w:rsidRPr="00E94370" w:rsidRDefault="003B162F" w:rsidP="005B03D2">
            <w:pPr>
              <w:jc w:val="right"/>
              <w:rPr>
                <w:rFonts w:eastAsia="Calibri"/>
                <w:lang w:eastAsia="ko-KR"/>
              </w:rPr>
            </w:pPr>
            <w:proofErr w:type="spellStart"/>
            <w:r>
              <w:rPr>
                <w:rFonts w:eastAsia="Calibri"/>
                <w:lang w:eastAsia="ko-KR"/>
              </w:rPr>
              <w:t>Э.Х.Бугай</w:t>
            </w:r>
            <w:proofErr w:type="spellEnd"/>
          </w:p>
        </w:tc>
      </w:tr>
      <w:tr w:rsidR="00127E3A" w:rsidRPr="00E94370" w:rsidTr="003C4CED">
        <w:trPr>
          <w:gridBefore w:val="1"/>
          <w:wBefore w:w="108" w:type="dxa"/>
        </w:trPr>
        <w:tc>
          <w:tcPr>
            <w:tcW w:w="5349" w:type="dxa"/>
            <w:shd w:val="clear" w:color="auto" w:fill="auto"/>
          </w:tcPr>
          <w:p w:rsidR="00127E3A" w:rsidRDefault="00127E3A" w:rsidP="004B555A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gridSpan w:val="2"/>
            <w:shd w:val="clear" w:color="auto" w:fill="auto"/>
          </w:tcPr>
          <w:p w:rsidR="00127E3A" w:rsidRDefault="00127E3A" w:rsidP="00443BFE">
            <w:pPr>
              <w:jc w:val="right"/>
              <w:rPr>
                <w:rFonts w:eastAsia="Calibri"/>
                <w:lang w:eastAsia="ko-KR"/>
              </w:rPr>
            </w:pPr>
          </w:p>
        </w:tc>
      </w:tr>
      <w:tr w:rsidR="008A18E4" w:rsidRPr="00E94370" w:rsidTr="003C4CED">
        <w:trPr>
          <w:gridBefore w:val="1"/>
          <w:wBefore w:w="108" w:type="dxa"/>
        </w:trPr>
        <w:tc>
          <w:tcPr>
            <w:tcW w:w="5349" w:type="dxa"/>
            <w:shd w:val="clear" w:color="auto" w:fill="auto"/>
          </w:tcPr>
          <w:p w:rsidR="008A18E4" w:rsidRDefault="008A18E4" w:rsidP="007A39C6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gridSpan w:val="2"/>
            <w:shd w:val="clear" w:color="auto" w:fill="auto"/>
          </w:tcPr>
          <w:p w:rsidR="008A18E4" w:rsidRPr="00E94370" w:rsidRDefault="008A18E4" w:rsidP="007A39C6">
            <w:pPr>
              <w:jc w:val="right"/>
              <w:rPr>
                <w:rFonts w:eastAsia="Calibri"/>
                <w:lang w:eastAsia="ko-KR"/>
              </w:rPr>
            </w:pPr>
          </w:p>
        </w:tc>
      </w:tr>
      <w:tr w:rsidR="007F28B3" w:rsidRPr="00CE4FEF" w:rsidTr="003C4CED">
        <w:tblPrEx>
          <w:jc w:val="center"/>
        </w:tblPrEx>
        <w:trPr>
          <w:gridAfter w:val="1"/>
          <w:wAfter w:w="2741" w:type="dxa"/>
          <w:trHeight w:val="300"/>
          <w:jc w:val="center"/>
        </w:trPr>
        <w:tc>
          <w:tcPr>
            <w:tcW w:w="7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8B3" w:rsidRPr="00CE4FEF" w:rsidRDefault="007F28B3" w:rsidP="007F28B3">
            <w:pPr>
              <w:tabs>
                <w:tab w:val="left" w:pos="5644"/>
              </w:tabs>
              <w:ind w:right="43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F28B3" w:rsidRDefault="007F28B3" w:rsidP="007F28B3">
      <w:pPr>
        <w:jc w:val="center"/>
        <w:rPr>
          <w:b/>
        </w:rPr>
        <w:sectPr w:rsidR="007F28B3" w:rsidSect="007F28B3">
          <w:headerReference w:type="default" r:id="rId9"/>
          <w:pgSz w:w="11906" w:h="16838" w:code="9"/>
          <w:pgMar w:top="1134" w:right="567" w:bottom="709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5997" w:type="dxa"/>
        <w:jc w:val="center"/>
        <w:tblLook w:val="04A0" w:firstRow="1" w:lastRow="0" w:firstColumn="1" w:lastColumn="0" w:noHBand="0" w:noVBand="1"/>
      </w:tblPr>
      <w:tblGrid>
        <w:gridCol w:w="1089"/>
        <w:gridCol w:w="125"/>
        <w:gridCol w:w="1751"/>
        <w:gridCol w:w="1984"/>
        <w:gridCol w:w="1499"/>
        <w:gridCol w:w="1216"/>
        <w:gridCol w:w="1061"/>
        <w:gridCol w:w="1056"/>
        <w:gridCol w:w="1056"/>
        <w:gridCol w:w="981"/>
        <w:gridCol w:w="976"/>
        <w:gridCol w:w="1071"/>
        <w:gridCol w:w="1076"/>
        <w:gridCol w:w="1056"/>
      </w:tblGrid>
      <w:tr w:rsidR="003B463D" w:rsidRPr="00CE4FEF" w:rsidTr="007F28B3">
        <w:trPr>
          <w:trHeight w:val="375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Приложение 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к постановлению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администрации города</w:t>
            </w:r>
          </w:p>
          <w:p w:rsidR="00A44F1A" w:rsidRPr="00CE4FEF" w:rsidRDefault="00A44F1A" w:rsidP="00FC6555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от </w:t>
            </w:r>
            <w:r w:rsidR="00FC6555">
              <w:t xml:space="preserve">23.12.2021 </w:t>
            </w:r>
            <w:r w:rsidRPr="00A44F1A">
              <w:rPr>
                <w:color w:val="000000"/>
              </w:rPr>
              <w:t xml:space="preserve">№ </w:t>
            </w:r>
            <w:r w:rsidR="00FC6555">
              <w:rPr>
                <w:color w:val="000000"/>
              </w:rPr>
              <w:t>2186-п</w:t>
            </w:r>
            <w:r w:rsidRPr="00CE4FEF">
              <w:rPr>
                <w:color w:val="000000"/>
              </w:rPr>
              <w:t xml:space="preserve"> </w:t>
            </w:r>
          </w:p>
        </w:tc>
      </w:tr>
      <w:tr w:rsidR="003B463D" w:rsidRPr="00CE4FEF" w:rsidTr="007F28B3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463D" w:rsidRPr="00CE4FEF" w:rsidTr="007F28B3">
        <w:trPr>
          <w:trHeight w:val="375"/>
          <w:jc w:val="center"/>
        </w:trPr>
        <w:tc>
          <w:tcPr>
            <w:tcW w:w="159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  <w:r w:rsidRPr="00CE4FEF">
              <w:rPr>
                <w:color w:val="000000"/>
              </w:rPr>
              <w:t xml:space="preserve">Перечень основных мероприятий муниципальной программы </w:t>
            </w:r>
          </w:p>
        </w:tc>
      </w:tr>
      <w:tr w:rsidR="003B463D" w:rsidRPr="00CE4FEF" w:rsidTr="007F28B3">
        <w:trPr>
          <w:trHeight w:val="39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463D" w:rsidRPr="00CE4FEF" w:rsidTr="007F28B3">
        <w:trPr>
          <w:trHeight w:val="1935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   / соисполнитель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5796E">
            <w:pPr>
              <w:tabs>
                <w:tab w:val="left" w:pos="1283"/>
              </w:tabs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54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3B463D" w:rsidRPr="00CE4FEF" w:rsidTr="007F28B3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4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3B463D" w:rsidRPr="00CE4FEF" w:rsidTr="007F28B3">
        <w:trPr>
          <w:trHeight w:val="31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A181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3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3B463D" w:rsidRPr="00CE4FEF" w:rsidTr="007F28B3">
        <w:trPr>
          <w:trHeight w:val="40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both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за период с 2026 по 2030</w:t>
            </w:r>
          </w:p>
        </w:tc>
      </w:tr>
      <w:tr w:rsidR="003B463D" w:rsidRPr="00CE4FEF" w:rsidTr="007F28B3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3B463D" w:rsidRPr="00CE4FEF" w:rsidTr="007F28B3">
        <w:trPr>
          <w:trHeight w:val="315"/>
          <w:jc w:val="center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3B463D" w:rsidRPr="00CE4FEF" w:rsidTr="007F28B3">
        <w:trPr>
          <w:trHeight w:val="315"/>
          <w:jc w:val="center"/>
        </w:trPr>
        <w:tc>
          <w:tcPr>
            <w:tcW w:w="1599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Подпрограмма 1«Дополнительные гарантии и дополнительные меры социальной поддержки предоставляемые в сфере опеки и попечительства»</w:t>
            </w:r>
          </w:p>
        </w:tc>
      </w:tr>
      <w:tr w:rsidR="00764DCB" w:rsidRPr="00CE4FEF" w:rsidTr="00612E04">
        <w:trPr>
          <w:trHeight w:val="55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 (1)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4DCB" w:rsidRPr="003B463D" w:rsidRDefault="005F699D" w:rsidP="00612E0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</w:t>
            </w:r>
            <w:r w:rsidR="00612E04">
              <w:rPr>
                <w:color w:val="000000" w:themeColor="text1"/>
                <w:sz w:val="16"/>
                <w:szCs w:val="16"/>
              </w:rPr>
              <w:t>4221</w:t>
            </w:r>
            <w:r>
              <w:rPr>
                <w:color w:val="000000" w:themeColor="text1"/>
                <w:sz w:val="16"/>
                <w:szCs w:val="16"/>
              </w:rPr>
              <w:t>,7000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764DCB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22087,9000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FB7D1A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21166,5000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4DCB" w:rsidRPr="000D4FA3" w:rsidRDefault="00764DCB" w:rsidP="00A10B1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</w:t>
            </w:r>
            <w:r w:rsidR="00A10B11">
              <w:rPr>
                <w:color w:val="000000" w:themeColor="text1"/>
                <w:sz w:val="16"/>
                <w:szCs w:val="16"/>
              </w:rPr>
              <w:t>0406</w:t>
            </w:r>
            <w:r w:rsidRPr="000D4FA3">
              <w:rPr>
                <w:color w:val="000000" w:themeColor="text1"/>
                <w:sz w:val="16"/>
                <w:szCs w:val="16"/>
              </w:rPr>
              <w:t>,8000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4DCB" w:rsidRPr="000D4FA3" w:rsidRDefault="00764DCB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24719,2000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4DCB" w:rsidRPr="003B463D" w:rsidRDefault="00764DCB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64DCB">
              <w:rPr>
                <w:color w:val="000000" w:themeColor="text1"/>
                <w:sz w:val="16"/>
                <w:szCs w:val="16"/>
              </w:rPr>
              <w:t>18649,2000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4DCB" w:rsidRPr="000D4FA3" w:rsidRDefault="00764DCB" w:rsidP="00561276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4DCB" w:rsidRPr="000D4FA3" w:rsidRDefault="00764DCB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4DCB" w:rsidRPr="000D4FA3" w:rsidRDefault="00764DCB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90851,5000</w:t>
            </w:r>
          </w:p>
        </w:tc>
      </w:tr>
      <w:tr w:rsidR="003B463D" w:rsidRPr="00CE4FEF" w:rsidTr="007F28B3">
        <w:trPr>
          <w:trHeight w:val="828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 w:rsidRPr="002F12CC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6924,894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6924,894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B463D" w:rsidRPr="00CE4FEF" w:rsidTr="00612E04">
        <w:trPr>
          <w:trHeight w:val="94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8336A6" w:rsidP="00CE4FEF">
            <w:pPr>
              <w:rPr>
                <w:color w:val="000000"/>
                <w:sz w:val="18"/>
                <w:szCs w:val="18"/>
              </w:rPr>
            </w:pPr>
            <w:r w:rsidRPr="008336A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949A6" w:rsidRPr="00612E04" w:rsidRDefault="002949A6" w:rsidP="002949A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E2327" w:rsidRPr="00612E04" w:rsidRDefault="005F699D" w:rsidP="00612E04">
            <w:pPr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 w:rsidRPr="00612E04">
              <w:rPr>
                <w:color w:val="000000"/>
                <w:sz w:val="16"/>
                <w:szCs w:val="16"/>
              </w:rPr>
              <w:t>22</w:t>
            </w:r>
            <w:r w:rsidR="00612E04" w:rsidRPr="00612E04">
              <w:rPr>
                <w:color w:val="000000"/>
                <w:sz w:val="16"/>
                <w:szCs w:val="16"/>
              </w:rPr>
              <w:t>3816</w:t>
            </w:r>
            <w:r w:rsidRPr="00612E04">
              <w:rPr>
                <w:color w:val="000000"/>
                <w:sz w:val="16"/>
                <w:szCs w:val="16"/>
              </w:rPr>
              <w:t>,7910</w:t>
            </w:r>
          </w:p>
          <w:p w:rsidR="002F12CC" w:rsidRPr="00612E04" w:rsidRDefault="002F12CC" w:rsidP="002949A6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3B463D" w:rsidRDefault="0049386C" w:rsidP="005D702E">
            <w:pPr>
              <w:ind w:hanging="81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14311,791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3B463D" w:rsidRDefault="00FB7D1A" w:rsidP="005D702E">
            <w:pPr>
              <w:ind w:left="-5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21166,5000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F12CC" w:rsidRPr="000D4FA3" w:rsidRDefault="000D4FA3" w:rsidP="00A10B11">
            <w:pPr>
              <w:ind w:hanging="60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B91FA6">
              <w:rPr>
                <w:color w:val="000000" w:themeColor="text1"/>
                <w:sz w:val="16"/>
                <w:szCs w:val="16"/>
              </w:rPr>
              <w:t>2</w:t>
            </w:r>
            <w:r w:rsidR="00A10B11" w:rsidRPr="00B91FA6">
              <w:rPr>
                <w:color w:val="000000" w:themeColor="text1"/>
                <w:sz w:val="16"/>
                <w:szCs w:val="16"/>
              </w:rPr>
              <w:t>0406</w:t>
            </w:r>
            <w:r w:rsidRPr="00B91FA6">
              <w:rPr>
                <w:color w:val="000000" w:themeColor="text1"/>
                <w:sz w:val="16"/>
                <w:szCs w:val="16"/>
              </w:rPr>
              <w:t>,8000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12CC" w:rsidRPr="000D4FA3" w:rsidRDefault="000D4FA3" w:rsidP="005D702E">
            <w:pPr>
              <w:ind w:hanging="108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 xml:space="preserve">  22569,3000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12CC" w:rsidRPr="000D4FA3" w:rsidRDefault="000D4FA3" w:rsidP="005D702E">
            <w:pPr>
              <w:ind w:hanging="96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12CC" w:rsidRPr="000D4FA3" w:rsidRDefault="000D4FA3" w:rsidP="008F0878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12CC" w:rsidRPr="000D4FA3" w:rsidRDefault="000D4FA3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F12CC" w:rsidRPr="000D4FA3" w:rsidRDefault="000D4FA3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90851,5000</w:t>
            </w:r>
          </w:p>
        </w:tc>
      </w:tr>
      <w:tr w:rsidR="003B463D" w:rsidRPr="00CE4FEF" w:rsidTr="00780D84">
        <w:trPr>
          <w:trHeight w:val="135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780D84" w:rsidRDefault="00C5796E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0D84">
              <w:rPr>
                <w:color w:val="000000" w:themeColor="text1"/>
                <w:sz w:val="16"/>
                <w:szCs w:val="16"/>
              </w:rPr>
              <w:t>3480,0150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780D84" w:rsidRDefault="00385915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0D84">
              <w:rPr>
                <w:color w:val="000000" w:themeColor="text1"/>
                <w:sz w:val="16"/>
                <w:szCs w:val="16"/>
              </w:rPr>
              <w:t>851,215</w:t>
            </w:r>
            <w:r w:rsidR="00C5796E" w:rsidRPr="00780D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780D84" w:rsidRDefault="003B4203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0D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780D84" w:rsidRDefault="00CE4FEF" w:rsidP="005D702E">
            <w:pPr>
              <w:ind w:left="-135"/>
              <w:jc w:val="center"/>
              <w:rPr>
                <w:color w:val="000000" w:themeColor="text1"/>
                <w:sz w:val="16"/>
                <w:szCs w:val="16"/>
              </w:rPr>
            </w:pPr>
            <w:r w:rsidRPr="00780D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780D84" w:rsidRDefault="00C5796E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0D84">
              <w:rPr>
                <w:color w:val="000000" w:themeColor="text1"/>
                <w:sz w:val="16"/>
                <w:szCs w:val="16"/>
              </w:rPr>
              <w:t>2149,9000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780D84" w:rsidRDefault="00C5796E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0D84">
              <w:rPr>
                <w:color w:val="000000" w:themeColor="text1"/>
                <w:sz w:val="16"/>
                <w:szCs w:val="16"/>
              </w:rPr>
              <w:t>478,9000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780D84" w:rsidRDefault="00CE4FE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0D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780D84" w:rsidRDefault="00CE4FE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0D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780D84" w:rsidRDefault="00CE4FE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0D84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B463D" w:rsidRPr="00CE4FEF" w:rsidTr="007F28B3">
        <w:trPr>
          <w:trHeight w:val="368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114C64" w:rsidRPr="00CE4FEF" w:rsidTr="00A15DC8">
        <w:trPr>
          <w:trHeight w:val="41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302A6D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Повышение уровня благосостояния граждан, нуждающихся в особой заботе государства (2, 3, 4)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  <w:p w:rsidR="00114C64" w:rsidRPr="00CE4FEF" w:rsidRDefault="00114C64" w:rsidP="00302A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302A6D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D74602" w:rsidP="00A15DC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681048</w:t>
            </w:r>
            <w:r w:rsidR="00114C64" w:rsidRPr="00F97AB8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72</w:t>
            </w:r>
            <w:r w:rsidR="00A15DC8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F97AB8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123235,4408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F97AB8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43238,6280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B91FA6" w:rsidRDefault="00D74602" w:rsidP="00A15DC8">
            <w:pPr>
              <w:ind w:left="-123" w:right="-108" w:firstLine="41"/>
              <w:jc w:val="center"/>
              <w:rPr>
                <w:color w:val="000000" w:themeColor="text1"/>
                <w:sz w:val="16"/>
                <w:szCs w:val="16"/>
              </w:rPr>
            </w:pPr>
            <w:r w:rsidRPr="00B91FA6">
              <w:rPr>
                <w:color w:val="000000" w:themeColor="text1"/>
                <w:sz w:val="16"/>
                <w:szCs w:val="16"/>
              </w:rPr>
              <w:t>107293,05</w:t>
            </w:r>
            <w:r w:rsidR="00A15DC8" w:rsidRPr="00B91FA6">
              <w:rPr>
                <w:color w:val="000000" w:themeColor="text1"/>
                <w:sz w:val="16"/>
                <w:szCs w:val="16"/>
              </w:rPr>
              <w:t>6</w:t>
            </w:r>
            <w:r w:rsidRPr="00B91FA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F97AB8" w:rsidRDefault="00114C64" w:rsidP="00DB2D2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B463D" w:rsidRDefault="00114C64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B463D" w:rsidRDefault="00114C64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B463D" w:rsidRDefault="00114C64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B463D" w:rsidRDefault="00114C64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114C64" w:rsidRPr="00CE4FEF" w:rsidTr="00A15DC8">
        <w:trPr>
          <w:trHeight w:val="68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A15D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610567,21</w:t>
            </w:r>
            <w:r w:rsidR="00A15DC8">
              <w:rPr>
                <w:color w:val="000000" w:themeColor="text1"/>
                <w:sz w:val="16"/>
                <w:szCs w:val="16"/>
              </w:rPr>
              <w:t>8</w:t>
            </w:r>
            <w:r w:rsidRPr="00F97AB8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F97AB8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120785,1308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F97AB8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40825,1840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B91FA6" w:rsidRDefault="00114C64" w:rsidP="00A15D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1FA6">
              <w:rPr>
                <w:color w:val="000000" w:themeColor="text1"/>
                <w:sz w:val="16"/>
                <w:szCs w:val="16"/>
              </w:rPr>
              <w:t>41675,30</w:t>
            </w:r>
            <w:r w:rsidR="00A15DC8" w:rsidRPr="00B91FA6">
              <w:rPr>
                <w:color w:val="000000" w:themeColor="text1"/>
                <w:sz w:val="16"/>
                <w:szCs w:val="16"/>
              </w:rPr>
              <w:t>4</w:t>
            </w:r>
            <w:r w:rsidRPr="00B91FA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F97AB8" w:rsidRDefault="00114C64" w:rsidP="00D302CB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B463D" w:rsidRDefault="00114C64" w:rsidP="00772198">
            <w:pPr>
              <w:ind w:right="-107" w:hanging="172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114C64" w:rsidRPr="00CE4FEF" w:rsidTr="007F28B3">
        <w:trPr>
          <w:trHeight w:val="54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D74602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70481,5060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2450,3100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2413,4440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B91FA6" w:rsidRDefault="00F76DA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1FA6">
              <w:rPr>
                <w:color w:val="000000" w:themeColor="text1"/>
                <w:sz w:val="16"/>
                <w:szCs w:val="16"/>
              </w:rPr>
              <w:t>65617,7520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CE4FEF" w:rsidTr="007F28B3">
        <w:trPr>
          <w:trHeight w:val="399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B91FA6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1FA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CE4FEF" w:rsidTr="007F28B3">
        <w:trPr>
          <w:trHeight w:val="832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B91FA6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1FA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CE4FEF" w:rsidTr="00A15DC8">
        <w:trPr>
          <w:trHeight w:val="413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2949A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14C64" w:rsidRPr="00F97AB8" w:rsidRDefault="00DF2B6A" w:rsidP="002949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  <w:r w:rsidR="00612E04">
              <w:rPr>
                <w:color w:val="000000"/>
                <w:sz w:val="16"/>
                <w:szCs w:val="16"/>
              </w:rPr>
              <w:t>5270</w:t>
            </w:r>
            <w:r>
              <w:rPr>
                <w:color w:val="000000"/>
                <w:sz w:val="16"/>
                <w:szCs w:val="16"/>
              </w:rPr>
              <w:t>,42</w:t>
            </w:r>
            <w:r w:rsidR="00A15DC8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8</w:t>
            </w:r>
          </w:p>
          <w:p w:rsidR="00114C64" w:rsidRPr="00F97AB8" w:rsidRDefault="00114C64" w:rsidP="002949A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B200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145323,3408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7D1F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64405,1280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B91FA6" w:rsidRDefault="00DF2B6A" w:rsidP="00A15DC8">
            <w:pPr>
              <w:jc w:val="center"/>
              <w:rPr>
                <w:color w:val="000000"/>
                <w:sz w:val="16"/>
                <w:szCs w:val="16"/>
              </w:rPr>
            </w:pPr>
            <w:r w:rsidRPr="00B91FA6">
              <w:rPr>
                <w:color w:val="000000"/>
                <w:sz w:val="16"/>
                <w:szCs w:val="16"/>
              </w:rPr>
              <w:t>1</w:t>
            </w:r>
            <w:r w:rsidR="00612E04" w:rsidRPr="00B91FA6">
              <w:rPr>
                <w:color w:val="000000"/>
                <w:sz w:val="16"/>
                <w:szCs w:val="16"/>
              </w:rPr>
              <w:t>27699</w:t>
            </w:r>
            <w:r w:rsidRPr="00B91FA6">
              <w:rPr>
                <w:color w:val="000000"/>
                <w:sz w:val="16"/>
                <w:szCs w:val="16"/>
              </w:rPr>
              <w:t>,85</w:t>
            </w:r>
            <w:r w:rsidR="00A15DC8" w:rsidRPr="00B91FA6">
              <w:rPr>
                <w:color w:val="000000"/>
                <w:sz w:val="16"/>
                <w:szCs w:val="16"/>
              </w:rPr>
              <w:t>6</w:t>
            </w:r>
            <w:r w:rsidRPr="00B91FA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F97AB8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68288,8000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A5E65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64113,2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A5E65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A5E65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A5E65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318171,5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114C64" w:rsidRPr="00CE4FEF" w:rsidTr="00A15DC8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4C2D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4C2DED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A15D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84</w:t>
            </w:r>
            <w:r w:rsidR="00612E04">
              <w:rPr>
                <w:color w:val="000000" w:themeColor="text1"/>
                <w:sz w:val="16"/>
                <w:szCs w:val="16"/>
              </w:rPr>
              <w:t>4788</w:t>
            </w:r>
            <w:r w:rsidRPr="00F97AB8">
              <w:rPr>
                <w:color w:val="000000" w:themeColor="text1"/>
                <w:sz w:val="16"/>
                <w:szCs w:val="16"/>
              </w:rPr>
              <w:t>,91</w:t>
            </w:r>
            <w:r w:rsidR="00A15DC8">
              <w:rPr>
                <w:color w:val="000000" w:themeColor="text1"/>
                <w:sz w:val="16"/>
                <w:szCs w:val="16"/>
              </w:rPr>
              <w:t>8</w:t>
            </w:r>
            <w:r w:rsidRPr="00F97AB8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4C2D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142873,0308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95A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61991,6840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B91FA6" w:rsidRDefault="00114C64" w:rsidP="00A15DC8">
            <w:pPr>
              <w:jc w:val="center"/>
              <w:rPr>
                <w:color w:val="000000"/>
                <w:sz w:val="16"/>
                <w:szCs w:val="16"/>
              </w:rPr>
            </w:pPr>
            <w:r w:rsidRPr="00B91FA6">
              <w:rPr>
                <w:color w:val="000000"/>
                <w:sz w:val="16"/>
                <w:szCs w:val="16"/>
              </w:rPr>
              <w:t>6</w:t>
            </w:r>
            <w:r w:rsidR="00612E04" w:rsidRPr="00B91FA6">
              <w:rPr>
                <w:color w:val="000000"/>
                <w:sz w:val="16"/>
                <w:szCs w:val="16"/>
              </w:rPr>
              <w:t>2082</w:t>
            </w:r>
            <w:r w:rsidRPr="00B91FA6">
              <w:rPr>
                <w:color w:val="000000"/>
                <w:sz w:val="16"/>
                <w:szCs w:val="16"/>
              </w:rPr>
              <w:t>,10</w:t>
            </w:r>
            <w:r w:rsidR="00A15DC8" w:rsidRPr="00B91FA6">
              <w:rPr>
                <w:color w:val="000000"/>
                <w:sz w:val="16"/>
                <w:szCs w:val="16"/>
              </w:rPr>
              <w:t>4</w:t>
            </w:r>
            <w:r w:rsidRPr="00B91FA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F97AB8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68288,8000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A5E65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64113,2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A5E65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A5E65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A5E65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318171,5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114C64" w:rsidRPr="00CE4FEF" w:rsidTr="007F28B3">
        <w:trPr>
          <w:trHeight w:val="55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D74602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70481,5060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2450,3100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2413,4440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063832" w:rsidRDefault="00C242D3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B91FA6">
              <w:rPr>
                <w:color w:val="000000" w:themeColor="text1"/>
                <w:sz w:val="16"/>
                <w:szCs w:val="16"/>
              </w:rPr>
              <w:t>65617,7520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CE4FEF" w:rsidTr="007F28B3">
        <w:trPr>
          <w:trHeight w:val="315"/>
          <w:jc w:val="center"/>
        </w:trPr>
        <w:tc>
          <w:tcPr>
            <w:tcW w:w="1599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C64" w:rsidRPr="00BB1989" w:rsidRDefault="00114C6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BB1989">
              <w:rPr>
                <w:color w:val="000000"/>
                <w:sz w:val="18"/>
                <w:szCs w:val="18"/>
              </w:rPr>
              <w:t>Подпрограмма 2</w:t>
            </w:r>
            <w:r w:rsidRPr="00BB1989">
              <w:rPr>
                <w:sz w:val="18"/>
                <w:szCs w:val="18"/>
              </w:rPr>
              <w:t xml:space="preserve"> «</w:t>
            </w:r>
            <w:r w:rsidRPr="00BB1989">
              <w:rPr>
                <w:color w:val="000000"/>
                <w:sz w:val="18"/>
                <w:szCs w:val="18"/>
              </w:rPr>
              <w:t>Исполнение органом местного самоуправления отдельных государственных полномочий»</w:t>
            </w:r>
          </w:p>
        </w:tc>
      </w:tr>
      <w:tr w:rsidR="00F03236" w:rsidRPr="00F514E6" w:rsidTr="00D838A8">
        <w:trPr>
          <w:trHeight w:val="484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F514E6" w:rsidRDefault="00F03236" w:rsidP="00BE39A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F514E6" w:rsidRDefault="00F03236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Исполнение органом местного самоуправления отдельных государственных полномочий по осуществлению деятельности по опеке и попечительству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F514E6" w:rsidRDefault="00F03236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F514E6" w:rsidRDefault="00F03236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A3263D" w:rsidRDefault="00A10B11" w:rsidP="00CA181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45</w:t>
            </w:r>
            <w:r w:rsidR="00CA1812">
              <w:rPr>
                <w:color w:val="000000" w:themeColor="text1"/>
                <w:sz w:val="16"/>
                <w:szCs w:val="16"/>
              </w:rPr>
              <w:t>7215</w:t>
            </w:r>
            <w:r w:rsidR="00F03236" w:rsidRPr="00A3263D">
              <w:rPr>
                <w:color w:val="000000" w:themeColor="text1"/>
                <w:sz w:val="16"/>
                <w:szCs w:val="16"/>
              </w:rPr>
              <w:t>,</w:t>
            </w:r>
            <w:r w:rsidR="00D838A8">
              <w:rPr>
                <w:color w:val="000000" w:themeColor="text1"/>
                <w:sz w:val="16"/>
                <w:szCs w:val="16"/>
              </w:rPr>
              <w:t>075</w:t>
            </w:r>
            <w:r w:rsidR="00F03236"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A3263D" w:rsidRDefault="00F03236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35539,2460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A3263D" w:rsidRDefault="00F03236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36825,0420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CA1812" w:rsidRDefault="00F03236" w:rsidP="007C6F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1812">
              <w:rPr>
                <w:color w:val="000000" w:themeColor="text1"/>
                <w:sz w:val="16"/>
                <w:szCs w:val="16"/>
              </w:rPr>
              <w:t>3</w:t>
            </w:r>
            <w:r w:rsidR="007C6FFB" w:rsidRPr="00CA1812">
              <w:rPr>
                <w:color w:val="000000" w:themeColor="text1"/>
                <w:sz w:val="16"/>
                <w:szCs w:val="16"/>
              </w:rPr>
              <w:t>8557</w:t>
            </w:r>
            <w:r w:rsidRPr="00CA1812">
              <w:rPr>
                <w:color w:val="000000" w:themeColor="text1"/>
                <w:sz w:val="16"/>
                <w:szCs w:val="16"/>
              </w:rPr>
              <w:t>,</w:t>
            </w:r>
            <w:r w:rsidR="00392740" w:rsidRPr="00CA1812">
              <w:rPr>
                <w:color w:val="000000" w:themeColor="text1"/>
                <w:sz w:val="16"/>
                <w:szCs w:val="16"/>
              </w:rPr>
              <w:t>787</w:t>
            </w:r>
            <w:r w:rsidRPr="00CA181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A3263D" w:rsidRDefault="00F03236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3B463D" w:rsidRDefault="00F03236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3B463D" w:rsidRDefault="00F03236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3B463D" w:rsidRDefault="00F03236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D302CB" w:rsidRDefault="00F03236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114C64" w:rsidRPr="00F514E6" w:rsidTr="007F28B3">
        <w:trPr>
          <w:trHeight w:val="41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6E73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6E73D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6E73D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10373,5370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3B463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10373,5370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CA1812" w:rsidRDefault="00114C64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181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F514E6" w:rsidTr="007F28B3">
        <w:trPr>
          <w:trHeight w:val="76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10373,1460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10373,1460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B5A5F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B5A5F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F514E6" w:rsidTr="007F28B3">
        <w:trPr>
          <w:trHeight w:val="60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AD4D70">
            <w:pPr>
              <w:ind w:hanging="79"/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B5A5F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B5A5F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D4D70">
            <w:pPr>
              <w:ind w:hanging="115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D4D70">
            <w:pPr>
              <w:ind w:hanging="179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92740" w:rsidRPr="00F514E6" w:rsidTr="00D838A8">
        <w:trPr>
          <w:trHeight w:val="32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92740" w:rsidRPr="00F514E6" w:rsidRDefault="0039274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92740" w:rsidRPr="00F514E6" w:rsidRDefault="0039274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B5A5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44</w:t>
            </w:r>
            <w:r w:rsidR="00CB5A5F">
              <w:rPr>
                <w:color w:val="000000" w:themeColor="text1"/>
                <w:sz w:val="16"/>
                <w:szCs w:val="16"/>
              </w:rPr>
              <w:t>6841</w:t>
            </w:r>
            <w:r w:rsidRPr="00A3263D">
              <w:rPr>
                <w:color w:val="000000" w:themeColor="text1"/>
                <w:sz w:val="16"/>
                <w:szCs w:val="16"/>
              </w:rPr>
              <w:t>,</w:t>
            </w:r>
            <w:r w:rsidR="00D838A8">
              <w:rPr>
                <w:color w:val="000000" w:themeColor="text1"/>
                <w:sz w:val="16"/>
                <w:szCs w:val="16"/>
              </w:rPr>
              <w:t>538</w:t>
            </w: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2910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25165,7090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36825,0420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7C6FFB" w:rsidRDefault="00392740" w:rsidP="007C6FFB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CB5A5F">
              <w:rPr>
                <w:color w:val="000000" w:themeColor="text1"/>
                <w:sz w:val="16"/>
                <w:szCs w:val="16"/>
              </w:rPr>
              <w:t>3</w:t>
            </w:r>
            <w:r w:rsidR="007C6FFB" w:rsidRPr="00CB5A5F">
              <w:rPr>
                <w:color w:val="000000" w:themeColor="text1"/>
                <w:sz w:val="16"/>
                <w:szCs w:val="16"/>
              </w:rPr>
              <w:t>8557</w:t>
            </w:r>
            <w:r w:rsidRPr="00CB5A5F">
              <w:rPr>
                <w:color w:val="000000" w:themeColor="text1"/>
                <w:sz w:val="16"/>
                <w:szCs w:val="16"/>
              </w:rPr>
              <w:t>,7870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D302CB" w:rsidRDefault="00392740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392740" w:rsidRPr="00F514E6" w:rsidTr="00A10B11">
        <w:trPr>
          <w:trHeight w:val="1000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92740" w:rsidRPr="00F514E6" w:rsidRDefault="0039274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92740" w:rsidRPr="00F514E6" w:rsidRDefault="0039274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2740" w:rsidRPr="00F514E6" w:rsidRDefault="00392740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2740" w:rsidRPr="00A3263D" w:rsidRDefault="00392740" w:rsidP="00C219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44</w:t>
            </w:r>
            <w:r w:rsidR="00C2196F">
              <w:rPr>
                <w:color w:val="000000" w:themeColor="text1"/>
                <w:sz w:val="16"/>
                <w:szCs w:val="16"/>
              </w:rPr>
              <w:t>5342</w:t>
            </w:r>
            <w:r w:rsidRPr="00A3263D">
              <w:rPr>
                <w:color w:val="000000" w:themeColor="text1"/>
                <w:sz w:val="16"/>
                <w:szCs w:val="16"/>
              </w:rPr>
              <w:t>,9540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2910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25115,9540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2910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36630,0000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2740" w:rsidRPr="00C2196F" w:rsidRDefault="00392740" w:rsidP="007C6F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2196F">
              <w:rPr>
                <w:color w:val="000000" w:themeColor="text1"/>
                <w:sz w:val="16"/>
                <w:szCs w:val="16"/>
              </w:rPr>
              <w:t>3</w:t>
            </w:r>
            <w:r w:rsidR="007C6FFB" w:rsidRPr="00C2196F">
              <w:rPr>
                <w:color w:val="000000" w:themeColor="text1"/>
                <w:sz w:val="16"/>
                <w:szCs w:val="16"/>
              </w:rPr>
              <w:t>7304</w:t>
            </w:r>
            <w:r w:rsidRPr="00C2196F">
              <w:rPr>
                <w:color w:val="000000" w:themeColor="text1"/>
                <w:sz w:val="16"/>
                <w:szCs w:val="16"/>
              </w:rPr>
              <w:t>,0000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D302CB" w:rsidRDefault="00392740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392740" w:rsidRPr="00F514E6" w:rsidTr="00392740">
        <w:trPr>
          <w:trHeight w:val="491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2740" w:rsidRPr="00F514E6" w:rsidRDefault="00392740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2740" w:rsidRPr="00F514E6" w:rsidRDefault="00392740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2740" w:rsidRPr="00F514E6" w:rsidRDefault="00392740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A85A5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1498,5840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49,7550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195,0420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7C6FFB" w:rsidRDefault="00392740" w:rsidP="00392740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B91FA6">
              <w:rPr>
                <w:color w:val="000000" w:themeColor="text1"/>
                <w:sz w:val="16"/>
                <w:szCs w:val="16"/>
              </w:rPr>
              <w:t>1253,7870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92740" w:rsidRPr="00F514E6" w:rsidTr="007F28B3">
        <w:trPr>
          <w:trHeight w:val="349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2740" w:rsidRPr="00F514E6" w:rsidRDefault="00392740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2740" w:rsidRPr="00F514E6" w:rsidRDefault="00392740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2740" w:rsidRPr="00F514E6" w:rsidRDefault="00392740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13</w:t>
            </w:r>
          </w:p>
        </w:tc>
      </w:tr>
      <w:tr w:rsidR="00D838A8" w:rsidRPr="00F514E6" w:rsidTr="00D838A8">
        <w:trPr>
          <w:trHeight w:val="427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8A8" w:rsidRPr="00F514E6" w:rsidRDefault="00D838A8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8A8" w:rsidRPr="00F514E6" w:rsidRDefault="00D838A8" w:rsidP="00E847C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8A8" w:rsidRPr="00F514E6" w:rsidRDefault="00D838A8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8A8" w:rsidRPr="00F514E6" w:rsidRDefault="00D838A8" w:rsidP="00E847C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8A8" w:rsidRPr="00A3263D" w:rsidRDefault="00D838A8" w:rsidP="00C219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45</w:t>
            </w:r>
            <w:r w:rsidR="00C2196F">
              <w:rPr>
                <w:color w:val="000000" w:themeColor="text1"/>
                <w:sz w:val="16"/>
                <w:szCs w:val="16"/>
              </w:rPr>
              <w:t>7215</w:t>
            </w:r>
            <w:r w:rsidRPr="00A32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075</w:t>
            </w: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8A8" w:rsidRPr="00A3263D" w:rsidRDefault="00D838A8" w:rsidP="00E847C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35539,2460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8A8" w:rsidRPr="00A3263D" w:rsidRDefault="00D838A8" w:rsidP="0059333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36825,0420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8A8" w:rsidRPr="007C6FFB" w:rsidRDefault="00D838A8" w:rsidP="007C6FFB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C2196F">
              <w:rPr>
                <w:color w:val="000000" w:themeColor="text1"/>
                <w:sz w:val="16"/>
                <w:szCs w:val="16"/>
              </w:rPr>
              <w:t>3</w:t>
            </w:r>
            <w:r w:rsidR="007C6FFB" w:rsidRPr="00C2196F">
              <w:rPr>
                <w:color w:val="000000" w:themeColor="text1"/>
                <w:sz w:val="16"/>
                <w:szCs w:val="16"/>
              </w:rPr>
              <w:t>8557</w:t>
            </w:r>
            <w:r w:rsidRPr="00C2196F">
              <w:rPr>
                <w:color w:val="000000" w:themeColor="text1"/>
                <w:sz w:val="16"/>
                <w:szCs w:val="16"/>
              </w:rPr>
              <w:t>,7870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8A8" w:rsidRPr="003B463D" w:rsidRDefault="00D838A8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8A8" w:rsidRPr="003B463D" w:rsidRDefault="00D838A8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8A8" w:rsidRPr="003B463D" w:rsidRDefault="00D838A8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8A8" w:rsidRPr="003B463D" w:rsidRDefault="00D838A8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8A8" w:rsidRPr="00D302CB" w:rsidRDefault="00D838A8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392740" w:rsidRPr="00F514E6" w:rsidTr="00A10B11">
        <w:trPr>
          <w:trHeight w:val="956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2740" w:rsidRPr="00F514E6" w:rsidRDefault="00392740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2740" w:rsidRPr="00F514E6" w:rsidRDefault="00392740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2740" w:rsidRPr="00F514E6" w:rsidRDefault="00392740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F514E6" w:rsidRDefault="00392740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2740" w:rsidRPr="00A3263D" w:rsidRDefault="00392740" w:rsidP="00C219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45</w:t>
            </w:r>
            <w:r w:rsidR="00C2196F">
              <w:rPr>
                <w:color w:val="000000" w:themeColor="text1"/>
                <w:sz w:val="16"/>
                <w:szCs w:val="16"/>
              </w:rPr>
              <w:t>5716</w:t>
            </w:r>
            <w:r w:rsidRPr="00A3263D">
              <w:rPr>
                <w:color w:val="000000" w:themeColor="text1"/>
                <w:sz w:val="16"/>
                <w:szCs w:val="16"/>
              </w:rPr>
              <w:t>,1000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35489,1000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36630,0000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2740" w:rsidRPr="007C6FFB" w:rsidRDefault="00392740" w:rsidP="007C6FFB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C2196F">
              <w:rPr>
                <w:color w:val="000000" w:themeColor="text1"/>
                <w:sz w:val="16"/>
                <w:szCs w:val="16"/>
              </w:rPr>
              <w:t>3</w:t>
            </w:r>
            <w:r w:rsidR="007C6FFB" w:rsidRPr="00C2196F">
              <w:rPr>
                <w:color w:val="000000" w:themeColor="text1"/>
                <w:sz w:val="16"/>
                <w:szCs w:val="16"/>
              </w:rPr>
              <w:t>7304</w:t>
            </w:r>
            <w:r w:rsidRPr="00C2196F">
              <w:rPr>
                <w:color w:val="000000" w:themeColor="text1"/>
                <w:sz w:val="16"/>
                <w:szCs w:val="16"/>
              </w:rPr>
              <w:t>,0000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D302CB" w:rsidRDefault="00392740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392740" w:rsidRPr="00F514E6" w:rsidTr="00392740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39274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1498,9750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6C38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50,1460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195,0420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B91FA6" w:rsidRDefault="00392740" w:rsidP="003F18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1FA6">
              <w:rPr>
                <w:color w:val="000000" w:themeColor="text1"/>
                <w:sz w:val="16"/>
                <w:szCs w:val="16"/>
              </w:rPr>
              <w:t>1253,7870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92740" w:rsidRPr="00F514E6" w:rsidTr="003E4608">
        <w:trPr>
          <w:trHeight w:val="564"/>
          <w:jc w:val="center"/>
        </w:trPr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F514E6" w:rsidRDefault="00392740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C219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>7</w:t>
            </w:r>
            <w:r w:rsidR="00C2196F">
              <w:rPr>
                <w:color w:val="000000"/>
                <w:sz w:val="16"/>
                <w:szCs w:val="16"/>
              </w:rPr>
              <w:t>2485</w:t>
            </w:r>
            <w:r>
              <w:rPr>
                <w:color w:val="000000"/>
                <w:sz w:val="16"/>
                <w:szCs w:val="16"/>
              </w:rPr>
              <w:t>,</w:t>
            </w:r>
            <w:r w:rsidR="003E4608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9</w:t>
            </w:r>
            <w:r w:rsidR="003E4608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180862,5868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3B420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sz w:val="16"/>
                <w:szCs w:val="16"/>
                <w:lang w:eastAsia="en-US"/>
              </w:rPr>
              <w:t>101230,1700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7C6FFB" w:rsidRDefault="00392740" w:rsidP="00063832">
            <w:pPr>
              <w:ind w:hanging="103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C2196F">
              <w:rPr>
                <w:color w:val="000000"/>
                <w:sz w:val="16"/>
                <w:szCs w:val="16"/>
              </w:rPr>
              <w:t>16</w:t>
            </w:r>
            <w:r w:rsidR="00063832" w:rsidRPr="00C2196F">
              <w:rPr>
                <w:color w:val="000000"/>
                <w:sz w:val="16"/>
                <w:szCs w:val="16"/>
              </w:rPr>
              <w:t>6257</w:t>
            </w:r>
            <w:r w:rsidRPr="00C2196F">
              <w:rPr>
                <w:color w:val="000000"/>
                <w:sz w:val="16"/>
                <w:szCs w:val="16"/>
              </w:rPr>
              <w:t>,</w:t>
            </w:r>
            <w:r w:rsidR="003E4608" w:rsidRPr="00C2196F">
              <w:rPr>
                <w:color w:val="000000"/>
                <w:sz w:val="16"/>
                <w:szCs w:val="16"/>
              </w:rPr>
              <w:t>643</w:t>
            </w:r>
            <w:r w:rsidRPr="00C2196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F97AB8" w:rsidRDefault="00392740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106765,8000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D4D70" w:rsidRDefault="00392740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D4D70" w:rsidRDefault="00392740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D4D70" w:rsidRDefault="00392740" w:rsidP="00561276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D4D70" w:rsidRDefault="00392740" w:rsidP="00561276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392740" w:rsidRPr="00F514E6" w:rsidTr="00A15DC8">
        <w:trPr>
          <w:trHeight w:val="960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92740" w:rsidRPr="00F514E6" w:rsidRDefault="00392740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40" w:rsidRPr="00F514E6" w:rsidRDefault="00392740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F514E6" w:rsidRDefault="00392740" w:rsidP="00EA529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C2196F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130</w:t>
            </w:r>
            <w:r w:rsidR="00C2196F">
              <w:rPr>
                <w:color w:val="000000"/>
                <w:sz w:val="16"/>
                <w:szCs w:val="16"/>
              </w:rPr>
              <w:t>0505</w:t>
            </w:r>
            <w:r w:rsidRPr="00A3263D">
              <w:rPr>
                <w:color w:val="000000"/>
                <w:sz w:val="16"/>
                <w:szCs w:val="16"/>
              </w:rPr>
              <w:t>,01</w:t>
            </w:r>
            <w:r>
              <w:rPr>
                <w:color w:val="000000"/>
                <w:sz w:val="16"/>
                <w:szCs w:val="16"/>
              </w:rPr>
              <w:t>8</w:t>
            </w:r>
            <w:r w:rsidRPr="00A3263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AD4D70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178362,1308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AD4D70">
            <w:pPr>
              <w:ind w:hanging="79"/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98621,6840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7C6FFB" w:rsidRDefault="00063832" w:rsidP="00A15DC8">
            <w:pPr>
              <w:ind w:hanging="103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C2196F">
              <w:rPr>
                <w:color w:val="000000"/>
                <w:sz w:val="16"/>
                <w:szCs w:val="16"/>
              </w:rPr>
              <w:t>99386,1040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F97AB8" w:rsidRDefault="00392740" w:rsidP="00AD4D70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106765,8000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D4D70" w:rsidRDefault="00392740" w:rsidP="00AD4D70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D4D70" w:rsidRDefault="00392740" w:rsidP="00AD4D70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D4D70" w:rsidRDefault="00392740" w:rsidP="00AD4D70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D4D70" w:rsidRDefault="00392740" w:rsidP="00AD4D70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392740" w:rsidRPr="00F514E6" w:rsidTr="007A0B6C">
        <w:trPr>
          <w:trHeight w:val="796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7A0B6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719</w:t>
            </w:r>
            <w:r w:rsidR="007A0B6C">
              <w:rPr>
                <w:color w:val="000000" w:themeColor="text1"/>
                <w:sz w:val="16"/>
                <w:szCs w:val="16"/>
              </w:rPr>
              <w:t>80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 w:rsidR="007A0B6C">
              <w:rPr>
                <w:color w:val="000000" w:themeColor="text1"/>
                <w:sz w:val="16"/>
                <w:szCs w:val="16"/>
              </w:rPr>
              <w:t>481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2500,4560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2608,4860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B91FA6" w:rsidRDefault="00392740" w:rsidP="003E46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1FA6">
              <w:rPr>
                <w:color w:val="000000" w:themeColor="text1"/>
                <w:sz w:val="16"/>
                <w:szCs w:val="16"/>
              </w:rPr>
              <w:t>668</w:t>
            </w:r>
            <w:r w:rsidR="003E4608" w:rsidRPr="00B91FA6">
              <w:rPr>
                <w:color w:val="000000" w:themeColor="text1"/>
                <w:sz w:val="16"/>
                <w:szCs w:val="16"/>
              </w:rPr>
              <w:t>71</w:t>
            </w:r>
            <w:r w:rsidRPr="00B91FA6">
              <w:rPr>
                <w:color w:val="000000" w:themeColor="text1"/>
                <w:sz w:val="16"/>
                <w:szCs w:val="16"/>
              </w:rPr>
              <w:t>,</w:t>
            </w:r>
            <w:r w:rsidR="003E4608" w:rsidRPr="00B91FA6">
              <w:rPr>
                <w:color w:val="000000" w:themeColor="text1"/>
                <w:sz w:val="16"/>
                <w:szCs w:val="16"/>
              </w:rPr>
              <w:t>539</w:t>
            </w:r>
            <w:r w:rsidRPr="00B91FA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F97AB8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2740" w:rsidRPr="00F514E6" w:rsidTr="007F28B3">
        <w:trPr>
          <w:trHeight w:val="451"/>
          <w:jc w:val="center"/>
        </w:trPr>
        <w:tc>
          <w:tcPr>
            <w:tcW w:w="29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F514E6" w:rsidRDefault="00392740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A32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F97AB8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40" w:rsidRPr="003B4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92740" w:rsidRPr="00F514E6" w:rsidTr="007F28B3">
        <w:trPr>
          <w:trHeight w:val="527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97AB8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92740" w:rsidRPr="00F514E6" w:rsidTr="007F28B3">
        <w:trPr>
          <w:trHeight w:val="315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97AB8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92740" w:rsidRPr="00F514E6" w:rsidTr="007F28B3">
        <w:trPr>
          <w:trHeight w:val="315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97AB8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E4608" w:rsidRPr="00F514E6" w:rsidTr="003E4608">
        <w:trPr>
          <w:trHeight w:val="532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4608" w:rsidRPr="00F514E6" w:rsidRDefault="003E4608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E4608" w:rsidRPr="00F514E6" w:rsidRDefault="003E4608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608" w:rsidRPr="00F514E6" w:rsidRDefault="003E4608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608" w:rsidRPr="00A3263D" w:rsidRDefault="003E4608" w:rsidP="00DB750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>7</w:t>
            </w:r>
            <w:r w:rsidR="00DB7507">
              <w:rPr>
                <w:color w:val="000000"/>
                <w:sz w:val="16"/>
                <w:szCs w:val="16"/>
              </w:rPr>
              <w:t>2485</w:t>
            </w:r>
            <w:r>
              <w:rPr>
                <w:color w:val="000000"/>
                <w:sz w:val="16"/>
                <w:szCs w:val="16"/>
              </w:rPr>
              <w:t>,4998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4608" w:rsidRPr="00A3263D" w:rsidRDefault="003E4608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180862,5868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608" w:rsidRPr="00A3263D" w:rsidRDefault="003E4608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sz w:val="16"/>
                <w:szCs w:val="16"/>
                <w:lang w:eastAsia="en-US"/>
              </w:rPr>
              <w:t>101230,1700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608" w:rsidRPr="0028761B" w:rsidRDefault="003E4608" w:rsidP="00063832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28761B">
              <w:rPr>
                <w:color w:val="000000"/>
                <w:sz w:val="16"/>
                <w:szCs w:val="16"/>
              </w:rPr>
              <w:t>16</w:t>
            </w:r>
            <w:r w:rsidR="00063832" w:rsidRPr="0028761B">
              <w:rPr>
                <w:color w:val="000000"/>
                <w:sz w:val="16"/>
                <w:szCs w:val="16"/>
              </w:rPr>
              <w:t>6257</w:t>
            </w:r>
            <w:r w:rsidRPr="0028761B">
              <w:rPr>
                <w:color w:val="000000"/>
                <w:sz w:val="16"/>
                <w:szCs w:val="16"/>
              </w:rPr>
              <w:t>,6430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608" w:rsidRPr="00F97AB8" w:rsidRDefault="003E4608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106765,8000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608" w:rsidRPr="00AD4D70" w:rsidRDefault="003E4608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608" w:rsidRPr="00AD4D70" w:rsidRDefault="003E4608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608" w:rsidRPr="00AD4D70" w:rsidRDefault="003E4608" w:rsidP="00561276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4608" w:rsidRPr="00AD4D70" w:rsidRDefault="003E4608" w:rsidP="00561276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392740" w:rsidRPr="00F514E6" w:rsidTr="00A15DC8">
        <w:trPr>
          <w:trHeight w:val="852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2740" w:rsidRPr="00F514E6" w:rsidRDefault="00392740" w:rsidP="001D1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DB7507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130</w:t>
            </w:r>
            <w:r w:rsidR="00DB7507">
              <w:rPr>
                <w:color w:val="000000"/>
                <w:sz w:val="16"/>
                <w:szCs w:val="16"/>
              </w:rPr>
              <w:t>0505</w:t>
            </w:r>
            <w:r w:rsidRPr="00A3263D">
              <w:rPr>
                <w:color w:val="000000"/>
                <w:sz w:val="16"/>
                <w:szCs w:val="16"/>
              </w:rPr>
              <w:t>,01</w:t>
            </w:r>
            <w:r>
              <w:rPr>
                <w:color w:val="000000"/>
                <w:sz w:val="16"/>
                <w:szCs w:val="16"/>
              </w:rPr>
              <w:t>8</w:t>
            </w:r>
            <w:r w:rsidRPr="00A3263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178362,1308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561276">
            <w:pPr>
              <w:ind w:hanging="79"/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98621,6840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28761B" w:rsidRDefault="00063832" w:rsidP="00063832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28761B">
              <w:rPr>
                <w:color w:val="000000"/>
                <w:sz w:val="16"/>
                <w:szCs w:val="16"/>
              </w:rPr>
              <w:t>99386</w:t>
            </w:r>
            <w:r w:rsidR="00392740" w:rsidRPr="0028761B">
              <w:rPr>
                <w:color w:val="000000"/>
                <w:sz w:val="16"/>
                <w:szCs w:val="16"/>
              </w:rPr>
              <w:t>,1040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97AB8" w:rsidRDefault="00392740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106765,8000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D4D70" w:rsidRDefault="00392740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D4D70" w:rsidRDefault="00392740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D4D70" w:rsidRDefault="00392740" w:rsidP="00561276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D4D70" w:rsidRDefault="00392740" w:rsidP="00561276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392740" w:rsidRPr="00F514E6" w:rsidTr="007A0B6C">
        <w:trPr>
          <w:trHeight w:val="808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2740" w:rsidRPr="00F514E6" w:rsidRDefault="00392740" w:rsidP="001576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1576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157668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7A0B6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719</w:t>
            </w:r>
            <w:r w:rsidR="007A0B6C">
              <w:rPr>
                <w:color w:val="000000" w:themeColor="text1"/>
                <w:sz w:val="16"/>
                <w:szCs w:val="16"/>
              </w:rPr>
              <w:t>80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 w:rsidR="007A0B6C">
              <w:rPr>
                <w:color w:val="000000" w:themeColor="text1"/>
                <w:sz w:val="16"/>
                <w:szCs w:val="16"/>
              </w:rPr>
              <w:t>481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2500,4560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2608,4860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063832" w:rsidRDefault="003E4608" w:rsidP="00D964FB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B91FA6">
              <w:rPr>
                <w:color w:val="000000" w:themeColor="text1"/>
                <w:sz w:val="16"/>
                <w:szCs w:val="16"/>
              </w:rPr>
              <w:t>66871,5390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97AB8" w:rsidRDefault="00392740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92740" w:rsidRPr="003B463D" w:rsidRDefault="00392740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  <w:p w:rsidR="00392740" w:rsidRPr="003B463D" w:rsidRDefault="00392740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92740" w:rsidRPr="00F514E6" w:rsidTr="007F28B3">
        <w:trPr>
          <w:trHeight w:val="550"/>
          <w:jc w:val="center"/>
        </w:trPr>
        <w:tc>
          <w:tcPr>
            <w:tcW w:w="296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A32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92740" w:rsidRPr="00F514E6" w:rsidTr="007F28B3">
        <w:trPr>
          <w:trHeight w:val="315"/>
          <w:jc w:val="center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92740" w:rsidRPr="00F514E6" w:rsidRDefault="00392740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92740" w:rsidRPr="00F514E6" w:rsidRDefault="00392740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2740" w:rsidRPr="00F514E6" w:rsidRDefault="00392740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F514E6" w:rsidRDefault="00392740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740" w:rsidRPr="003B463D" w:rsidRDefault="00392740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13</w:t>
            </w:r>
          </w:p>
        </w:tc>
      </w:tr>
      <w:tr w:rsidR="00BF3F3B" w:rsidRPr="00F514E6" w:rsidTr="00BF3F3B">
        <w:trPr>
          <w:trHeight w:val="494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F3B" w:rsidRPr="00F514E6" w:rsidRDefault="00BF3F3B" w:rsidP="007F4D3A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514E6" w:rsidRDefault="00BF3F3B" w:rsidP="007F4D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F3F3B" w:rsidRPr="00BF3F3B" w:rsidRDefault="00BF3F3B" w:rsidP="007F4D3A">
            <w:pPr>
              <w:rPr>
                <w:color w:val="000000"/>
                <w:sz w:val="18"/>
                <w:szCs w:val="18"/>
              </w:rPr>
            </w:pPr>
            <w:r w:rsidRPr="00BF3F3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BF3F3B" w:rsidRDefault="00BF3F3B" w:rsidP="00011D0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F3F3B" w:rsidRPr="00BF3F3B" w:rsidRDefault="00BF3F3B" w:rsidP="00BF3F3B">
            <w:pPr>
              <w:jc w:val="center"/>
              <w:rPr>
                <w:color w:val="000000"/>
                <w:sz w:val="16"/>
                <w:szCs w:val="16"/>
              </w:rPr>
            </w:pPr>
            <w:r w:rsidRPr="00BF3F3B">
              <w:rPr>
                <w:color w:val="000000"/>
                <w:sz w:val="16"/>
                <w:szCs w:val="16"/>
              </w:rPr>
              <w:t>6</w:t>
            </w:r>
            <w:r w:rsidRPr="00BF3F3B">
              <w:rPr>
                <w:color w:val="000000"/>
                <w:sz w:val="16"/>
                <w:szCs w:val="16"/>
                <w:shd w:val="clear" w:color="auto" w:fill="FFFFFF" w:themeFill="background1"/>
              </w:rPr>
              <w:t>8</w:t>
            </w:r>
            <w:r w:rsidR="0028761B">
              <w:rPr>
                <w:color w:val="000000"/>
                <w:sz w:val="16"/>
                <w:szCs w:val="16"/>
                <w:shd w:val="clear" w:color="auto" w:fill="FFFFFF" w:themeFill="background1"/>
              </w:rPr>
              <w:t>7956</w:t>
            </w:r>
            <w:r w:rsidRPr="00BF3F3B">
              <w:rPr>
                <w:color w:val="000000"/>
                <w:sz w:val="16"/>
                <w:szCs w:val="16"/>
                <w:shd w:val="clear" w:color="auto" w:fill="FFFFFF" w:themeFill="background1"/>
              </w:rPr>
              <w:t>,760</w:t>
            </w:r>
            <w:r w:rsidRPr="00BF3F3B">
              <w:rPr>
                <w:color w:val="000000"/>
                <w:sz w:val="16"/>
                <w:szCs w:val="16"/>
              </w:rPr>
              <w:t>0</w:t>
            </w:r>
          </w:p>
          <w:p w:rsidR="00BF3F3B" w:rsidRPr="00BF3F3B" w:rsidRDefault="00BF3F3B" w:rsidP="00EE51F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7F4D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56775,9310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7F4D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57991,5420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F3F3B" w:rsidRPr="00A3263D" w:rsidRDefault="006F6A5F" w:rsidP="006F6A5F">
            <w:pPr>
              <w:jc w:val="center"/>
              <w:rPr>
                <w:color w:val="000000"/>
                <w:sz w:val="16"/>
                <w:szCs w:val="16"/>
              </w:rPr>
            </w:pPr>
            <w:r w:rsidRPr="0028761B">
              <w:rPr>
                <w:color w:val="000000"/>
                <w:sz w:val="16"/>
                <w:szCs w:val="16"/>
              </w:rPr>
              <w:t>58964</w:t>
            </w:r>
            <w:r w:rsidR="00BF3F3B" w:rsidRPr="0028761B">
              <w:rPr>
                <w:color w:val="000000"/>
                <w:sz w:val="16"/>
                <w:szCs w:val="16"/>
              </w:rPr>
              <w:t>,5870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61046,3000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683595" w:rsidRDefault="00BF3F3B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011D08" w:rsidRDefault="00BF3F3B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56647,3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011D08" w:rsidRDefault="00BF3F3B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283236,5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BF3F3B" w:rsidRPr="00F514E6" w:rsidTr="007F28B3">
        <w:trPr>
          <w:trHeight w:val="494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3F3B" w:rsidRPr="00F514E6" w:rsidRDefault="00BF3F3B" w:rsidP="008336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F514E6" w:rsidRDefault="00BF3F3B" w:rsidP="008336A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F514E6" w:rsidRDefault="00BF3F3B" w:rsidP="008336A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17298,4310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17298,4310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683595" w:rsidRDefault="00BF3F3B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3B463D" w:rsidRDefault="00BF3F3B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3B463D" w:rsidRDefault="00BF3F3B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BF3F3B" w:rsidRPr="00F514E6" w:rsidTr="007F28B3">
        <w:trPr>
          <w:trHeight w:val="735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F3F3B" w:rsidRPr="00F514E6" w:rsidRDefault="00BF3F3B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514E6" w:rsidRDefault="00BF3F3B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514E6" w:rsidRDefault="00BF3F3B" w:rsidP="0044239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17298,0400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17298,0400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683595" w:rsidRDefault="00BF3F3B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BF3F3B" w:rsidRPr="00F514E6" w:rsidTr="007F28B3">
        <w:trPr>
          <w:trHeight w:val="1219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F3F3B" w:rsidRPr="00F514E6" w:rsidRDefault="00BF3F3B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514E6" w:rsidRDefault="00BF3F3B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514E6" w:rsidRDefault="00BF3F3B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A32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683595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BF3F3B" w:rsidRPr="00F514E6" w:rsidTr="00BF3F3B">
        <w:trPr>
          <w:trHeight w:val="421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BF3F3B" w:rsidRPr="00F514E6" w:rsidRDefault="00BF3F3B" w:rsidP="006265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F514E6" w:rsidRDefault="00BF3F3B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F514E6" w:rsidRDefault="00BF3F3B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28761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67</w:t>
            </w:r>
            <w:r w:rsidR="0028761B">
              <w:rPr>
                <w:color w:val="000000" w:themeColor="text1"/>
                <w:sz w:val="16"/>
                <w:szCs w:val="16"/>
              </w:rPr>
              <w:t>0658</w:t>
            </w:r>
            <w:r w:rsidRPr="00A32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329</w:t>
            </w: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6265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39477,5000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980A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57991,5420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6F6A5F" w:rsidP="006F6A5F">
            <w:pPr>
              <w:jc w:val="center"/>
              <w:rPr>
                <w:color w:val="000000"/>
                <w:sz w:val="16"/>
                <w:szCs w:val="16"/>
              </w:rPr>
            </w:pPr>
            <w:r w:rsidRPr="0028761B">
              <w:rPr>
                <w:color w:val="000000"/>
                <w:sz w:val="16"/>
                <w:szCs w:val="16"/>
              </w:rPr>
              <w:t>58964,587</w:t>
            </w:r>
            <w:r w:rsidR="00BF3F3B" w:rsidRPr="002876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61046,3000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683595" w:rsidRDefault="00BF3F3B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011D08" w:rsidRDefault="00BF3F3B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56647,3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011D08" w:rsidRDefault="00BF3F3B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283236,5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BF3F3B" w:rsidRPr="00F514E6" w:rsidTr="00162261">
        <w:trPr>
          <w:trHeight w:val="1219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BF3F3B" w:rsidRPr="00F514E6" w:rsidRDefault="00BF3F3B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3F3B" w:rsidRPr="00F514E6" w:rsidRDefault="00BF3F3B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F514E6" w:rsidRDefault="00BF3F3B" w:rsidP="000839CE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F3F3B" w:rsidRPr="00A3263D" w:rsidRDefault="00BF3F3B" w:rsidP="0028761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6</w:t>
            </w:r>
            <w:r w:rsidR="0028761B">
              <w:rPr>
                <w:color w:val="000000" w:themeColor="text1"/>
                <w:sz w:val="16"/>
                <w:szCs w:val="16"/>
              </w:rPr>
              <w:t>69159</w:t>
            </w:r>
            <w:r w:rsidRPr="00A3263D">
              <w:rPr>
                <w:color w:val="000000" w:themeColor="text1"/>
                <w:sz w:val="16"/>
                <w:szCs w:val="16"/>
              </w:rPr>
              <w:t>,7450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8669F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39427,7450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57796,5000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F3F3B" w:rsidRPr="00A3263D" w:rsidRDefault="00BF3F3B" w:rsidP="006F6A5F">
            <w:pPr>
              <w:jc w:val="center"/>
              <w:rPr>
                <w:color w:val="000000"/>
                <w:sz w:val="16"/>
                <w:szCs w:val="16"/>
              </w:rPr>
            </w:pPr>
            <w:r w:rsidRPr="0028761B">
              <w:rPr>
                <w:color w:val="000000"/>
                <w:sz w:val="16"/>
                <w:szCs w:val="16"/>
              </w:rPr>
              <w:t>5</w:t>
            </w:r>
            <w:r w:rsidR="006F6A5F" w:rsidRPr="0028761B">
              <w:rPr>
                <w:color w:val="000000"/>
                <w:sz w:val="16"/>
                <w:szCs w:val="16"/>
              </w:rPr>
              <w:t>7710</w:t>
            </w:r>
            <w:r w:rsidRPr="0028761B">
              <w:rPr>
                <w:color w:val="000000"/>
                <w:sz w:val="16"/>
                <w:szCs w:val="16"/>
              </w:rPr>
              <w:t>,8000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61046,3000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683595" w:rsidRDefault="00BF3F3B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011D08" w:rsidRDefault="00BF3F3B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56647,3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011D08" w:rsidRDefault="00BF3F3B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283236,5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BF3F3B" w:rsidRPr="00F514E6" w:rsidTr="00392740">
        <w:trPr>
          <w:trHeight w:val="818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F3F3B" w:rsidRPr="00F514E6" w:rsidRDefault="00BF3F3B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3F3B" w:rsidRPr="00F514E6" w:rsidRDefault="00BF3F3B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F514E6" w:rsidRDefault="00BF3F3B" w:rsidP="000839CE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39274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1498,5840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49,7550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195,0420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3F18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1FA6">
              <w:rPr>
                <w:color w:val="000000" w:themeColor="text1"/>
                <w:sz w:val="16"/>
                <w:szCs w:val="16"/>
              </w:rPr>
              <w:t>1253,7870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A3263D" w:rsidRDefault="00BF3F3B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3B463D" w:rsidRDefault="00BF3F3B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3B463D" w:rsidRDefault="00BF3F3B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F3B" w:rsidRPr="003B463D" w:rsidRDefault="00BF3F3B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BF3F3B" w:rsidRPr="00F514E6" w:rsidTr="00A15DC8">
        <w:trPr>
          <w:trHeight w:val="525"/>
          <w:jc w:val="center"/>
        </w:trPr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97AB8" w:rsidRDefault="00BF3F3B" w:rsidP="00A15DC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681048</w:t>
            </w:r>
            <w:r w:rsidRPr="00F97AB8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7248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97AB8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123235,4408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97AB8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43238,6280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B91FA6" w:rsidRDefault="00BF3F3B" w:rsidP="00A15DC8">
            <w:pPr>
              <w:ind w:hanging="37"/>
              <w:jc w:val="center"/>
              <w:rPr>
                <w:color w:val="000000" w:themeColor="text1"/>
                <w:sz w:val="16"/>
                <w:szCs w:val="16"/>
              </w:rPr>
            </w:pPr>
            <w:r w:rsidRPr="00B91FA6">
              <w:rPr>
                <w:color w:val="000000" w:themeColor="text1"/>
                <w:sz w:val="16"/>
                <w:szCs w:val="16"/>
              </w:rPr>
              <w:t>107293,0560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DB2D24">
            <w:pPr>
              <w:ind w:right="-67" w:hanging="150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772198">
            <w:pPr>
              <w:ind w:hanging="31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E548FF" w:rsidRDefault="00BF3F3B" w:rsidP="00D302CB">
            <w:pPr>
              <w:ind w:left="-54" w:hanging="9"/>
              <w:jc w:val="center"/>
              <w:rPr>
                <w:color w:val="000000" w:themeColor="text1"/>
                <w:sz w:val="16"/>
                <w:szCs w:val="16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BF3F3B" w:rsidRPr="00F514E6" w:rsidTr="00A15DC8">
        <w:trPr>
          <w:trHeight w:val="735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97AB8" w:rsidRDefault="00BF3F3B" w:rsidP="00A15D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610567,21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  <w:r w:rsidRPr="00F97AB8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97AB8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120785,1308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97AB8" w:rsidRDefault="00BF3F3B" w:rsidP="005E012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40825,1840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B91FA6" w:rsidRDefault="00BF3F3B" w:rsidP="00A15DC8">
            <w:pPr>
              <w:ind w:hanging="37"/>
              <w:jc w:val="center"/>
              <w:rPr>
                <w:color w:val="000000" w:themeColor="text1"/>
                <w:sz w:val="16"/>
                <w:szCs w:val="16"/>
              </w:rPr>
            </w:pPr>
            <w:r w:rsidRPr="00B91FA6">
              <w:rPr>
                <w:color w:val="000000" w:themeColor="text1"/>
                <w:sz w:val="16"/>
                <w:szCs w:val="16"/>
              </w:rPr>
              <w:t>41675,3040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E548FF" w:rsidRDefault="00BF3F3B" w:rsidP="003B463D">
            <w:pPr>
              <w:ind w:left="-54" w:hanging="9"/>
              <w:jc w:val="center"/>
              <w:rPr>
                <w:color w:val="000000" w:themeColor="text1"/>
                <w:sz w:val="16"/>
                <w:szCs w:val="16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BF3F3B" w:rsidRPr="00F514E6" w:rsidTr="007F28B3">
        <w:trPr>
          <w:trHeight w:val="615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97AB8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70481,5060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97AB8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2450,3100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97AB8" w:rsidRDefault="00BF3F3B" w:rsidP="00F944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2413,4440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6F6A5F" w:rsidRDefault="00BF3F3B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B91FA6">
              <w:rPr>
                <w:color w:val="000000" w:themeColor="text1"/>
                <w:sz w:val="16"/>
                <w:szCs w:val="16"/>
              </w:rPr>
              <w:t>65617,7520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BF3F3B" w:rsidRPr="00F514E6" w:rsidTr="007F28B3">
        <w:trPr>
          <w:trHeight w:val="585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F514E6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F514E6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DA044E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3480,0150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851,2150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2149,9000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478,9000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BF3F3B" w:rsidRPr="00F514E6" w:rsidTr="007F28B3">
        <w:trPr>
          <w:trHeight w:val="735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514E6" w:rsidRDefault="00BF3F3B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3480,0150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851,2150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2149,9000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478,9000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BF3F3B" w:rsidRPr="00F514E6" w:rsidTr="007F28B3">
        <w:trPr>
          <w:trHeight w:val="579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F3B" w:rsidRPr="00F514E6" w:rsidRDefault="00BF3F3B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F3B" w:rsidRPr="00F514E6" w:rsidRDefault="00BF3F3B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F514E6" w:rsidRDefault="00BF3F3B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F3B" w:rsidRPr="003B463D" w:rsidRDefault="00BF3F3B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</w:tbl>
    <w:p w:rsidR="0000195D" w:rsidRPr="00F514E6" w:rsidRDefault="0000195D" w:rsidP="00A616DB">
      <w:pPr>
        <w:autoSpaceDE w:val="0"/>
        <w:autoSpaceDN w:val="0"/>
        <w:adjustRightInd w:val="0"/>
        <w:jc w:val="center"/>
        <w:rPr>
          <w:rFonts w:eastAsia="Calibri"/>
        </w:rPr>
        <w:sectPr w:rsidR="0000195D" w:rsidRPr="00F514E6" w:rsidSect="006E6A68">
          <w:headerReference w:type="default" r:id="rId10"/>
          <w:pgSz w:w="16838" w:h="11906" w:orient="landscape"/>
          <w:pgMar w:top="208" w:right="1134" w:bottom="709" w:left="1134" w:header="137" w:footer="709" w:gutter="0"/>
          <w:cols w:space="708"/>
          <w:docGrid w:linePitch="360"/>
        </w:sectPr>
      </w:pPr>
    </w:p>
    <w:p w:rsidR="00A616DB" w:rsidRDefault="00A616DB" w:rsidP="000D7A14">
      <w:pPr>
        <w:autoSpaceDE w:val="0"/>
        <w:autoSpaceDN w:val="0"/>
        <w:adjustRightInd w:val="0"/>
        <w:jc w:val="center"/>
      </w:pPr>
    </w:p>
    <w:sectPr w:rsidR="00A616DB" w:rsidSect="00B7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FCB" w:rsidRDefault="003E1FCB" w:rsidP="002313FE">
      <w:r>
        <w:separator/>
      </w:r>
    </w:p>
  </w:endnote>
  <w:endnote w:type="continuationSeparator" w:id="0">
    <w:p w:rsidR="003E1FCB" w:rsidRDefault="003E1FCB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FCB" w:rsidRDefault="003E1FCB" w:rsidP="002313FE">
      <w:r>
        <w:separator/>
      </w:r>
    </w:p>
  </w:footnote>
  <w:footnote w:type="continuationSeparator" w:id="0">
    <w:p w:rsidR="003E1FCB" w:rsidRDefault="003E1FCB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1F" w:rsidRDefault="0025121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D7A14">
      <w:rPr>
        <w:noProof/>
      </w:rPr>
      <w:t>2</w:t>
    </w:r>
    <w:r>
      <w:rPr>
        <w:noProof/>
      </w:rPr>
      <w:fldChar w:fldCharType="end"/>
    </w:r>
  </w:p>
  <w:p w:rsidR="0025121F" w:rsidRPr="001C0AF7" w:rsidRDefault="0025121F" w:rsidP="006F6E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8919"/>
      <w:docPartObj>
        <w:docPartGallery w:val="Page Numbers (Top of Page)"/>
        <w:docPartUnique/>
      </w:docPartObj>
    </w:sdtPr>
    <w:sdtEndPr/>
    <w:sdtContent>
      <w:p w:rsidR="0025121F" w:rsidRDefault="0025121F">
        <w:pPr>
          <w:pStyle w:val="a3"/>
          <w:jc w:val="center"/>
        </w:pPr>
      </w:p>
      <w:p w:rsidR="0025121F" w:rsidRDefault="002512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A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5121F" w:rsidRDefault="0025121F" w:rsidP="006E6A68">
    <w:pPr>
      <w:pStyle w:val="a3"/>
      <w:tabs>
        <w:tab w:val="clear" w:pos="4677"/>
        <w:tab w:val="clear" w:pos="9355"/>
        <w:tab w:val="left" w:pos="12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3FE"/>
    <w:rsid w:val="0000195D"/>
    <w:rsid w:val="00002256"/>
    <w:rsid w:val="000063AE"/>
    <w:rsid w:val="000064CA"/>
    <w:rsid w:val="00011D08"/>
    <w:rsid w:val="0001448D"/>
    <w:rsid w:val="00022BE1"/>
    <w:rsid w:val="000275F4"/>
    <w:rsid w:val="00031050"/>
    <w:rsid w:val="00034969"/>
    <w:rsid w:val="00047B0C"/>
    <w:rsid w:val="00052C8F"/>
    <w:rsid w:val="000551CA"/>
    <w:rsid w:val="00055FD6"/>
    <w:rsid w:val="00056769"/>
    <w:rsid w:val="00061CE7"/>
    <w:rsid w:val="00063832"/>
    <w:rsid w:val="000659A7"/>
    <w:rsid w:val="00071920"/>
    <w:rsid w:val="000839CE"/>
    <w:rsid w:val="0008570C"/>
    <w:rsid w:val="000923CE"/>
    <w:rsid w:val="000A32B4"/>
    <w:rsid w:val="000C3A6B"/>
    <w:rsid w:val="000C5E2F"/>
    <w:rsid w:val="000C6C72"/>
    <w:rsid w:val="000D0E4A"/>
    <w:rsid w:val="000D4FA3"/>
    <w:rsid w:val="000D6995"/>
    <w:rsid w:val="000D7A14"/>
    <w:rsid w:val="000E2A66"/>
    <w:rsid w:val="000F4635"/>
    <w:rsid w:val="000F467A"/>
    <w:rsid w:val="000F6AC5"/>
    <w:rsid w:val="00101B7B"/>
    <w:rsid w:val="0010497D"/>
    <w:rsid w:val="00113AA9"/>
    <w:rsid w:val="00114C64"/>
    <w:rsid w:val="0011652D"/>
    <w:rsid w:val="00120CA7"/>
    <w:rsid w:val="00120F6F"/>
    <w:rsid w:val="00125A29"/>
    <w:rsid w:val="00127E3A"/>
    <w:rsid w:val="001530D6"/>
    <w:rsid w:val="00157668"/>
    <w:rsid w:val="001576FE"/>
    <w:rsid w:val="00162261"/>
    <w:rsid w:val="001633F9"/>
    <w:rsid w:val="0017018A"/>
    <w:rsid w:val="00171FD3"/>
    <w:rsid w:val="00175E05"/>
    <w:rsid w:val="00176FA8"/>
    <w:rsid w:val="001834A1"/>
    <w:rsid w:val="00186B55"/>
    <w:rsid w:val="00186C16"/>
    <w:rsid w:val="00186EFD"/>
    <w:rsid w:val="001878D8"/>
    <w:rsid w:val="001917D2"/>
    <w:rsid w:val="00194792"/>
    <w:rsid w:val="001A14C1"/>
    <w:rsid w:val="001A3C4F"/>
    <w:rsid w:val="001A5D62"/>
    <w:rsid w:val="001B2618"/>
    <w:rsid w:val="001C3536"/>
    <w:rsid w:val="001C6C5C"/>
    <w:rsid w:val="001C784A"/>
    <w:rsid w:val="001D1E80"/>
    <w:rsid w:val="001D7E14"/>
    <w:rsid w:val="001F52C1"/>
    <w:rsid w:val="002077C7"/>
    <w:rsid w:val="00220156"/>
    <w:rsid w:val="002313FE"/>
    <w:rsid w:val="0023230D"/>
    <w:rsid w:val="00234613"/>
    <w:rsid w:val="00234D0A"/>
    <w:rsid w:val="0023649F"/>
    <w:rsid w:val="00241863"/>
    <w:rsid w:val="00244C5D"/>
    <w:rsid w:val="00250A30"/>
    <w:rsid w:val="0025121F"/>
    <w:rsid w:val="002572B2"/>
    <w:rsid w:val="00272B19"/>
    <w:rsid w:val="00277A86"/>
    <w:rsid w:val="002809CE"/>
    <w:rsid w:val="00284AC3"/>
    <w:rsid w:val="002858D4"/>
    <w:rsid w:val="0028761B"/>
    <w:rsid w:val="002910D0"/>
    <w:rsid w:val="0029212C"/>
    <w:rsid w:val="002923C2"/>
    <w:rsid w:val="002949A6"/>
    <w:rsid w:val="002A45D8"/>
    <w:rsid w:val="002A7915"/>
    <w:rsid w:val="002C238D"/>
    <w:rsid w:val="002E0412"/>
    <w:rsid w:val="002E14BF"/>
    <w:rsid w:val="002E6108"/>
    <w:rsid w:val="002F0A3F"/>
    <w:rsid w:val="002F12CC"/>
    <w:rsid w:val="002F5416"/>
    <w:rsid w:val="002F7162"/>
    <w:rsid w:val="002F7A1F"/>
    <w:rsid w:val="00302A6D"/>
    <w:rsid w:val="00302F09"/>
    <w:rsid w:val="003045C4"/>
    <w:rsid w:val="00310932"/>
    <w:rsid w:val="0031276F"/>
    <w:rsid w:val="003152EE"/>
    <w:rsid w:val="003250B1"/>
    <w:rsid w:val="00326830"/>
    <w:rsid w:val="00331E55"/>
    <w:rsid w:val="003357E8"/>
    <w:rsid w:val="0033608E"/>
    <w:rsid w:val="00336DF4"/>
    <w:rsid w:val="003401D2"/>
    <w:rsid w:val="00346132"/>
    <w:rsid w:val="003515EF"/>
    <w:rsid w:val="00361EAA"/>
    <w:rsid w:val="00367112"/>
    <w:rsid w:val="0037187C"/>
    <w:rsid w:val="00371FF2"/>
    <w:rsid w:val="003732BF"/>
    <w:rsid w:val="00373818"/>
    <w:rsid w:val="00377969"/>
    <w:rsid w:val="00385915"/>
    <w:rsid w:val="00385CB9"/>
    <w:rsid w:val="00390F2F"/>
    <w:rsid w:val="00392740"/>
    <w:rsid w:val="0039428C"/>
    <w:rsid w:val="003A0AD7"/>
    <w:rsid w:val="003A5E65"/>
    <w:rsid w:val="003A5FC1"/>
    <w:rsid w:val="003A64AC"/>
    <w:rsid w:val="003B162F"/>
    <w:rsid w:val="003B4203"/>
    <w:rsid w:val="003B463D"/>
    <w:rsid w:val="003C0617"/>
    <w:rsid w:val="003C1D8D"/>
    <w:rsid w:val="003C4A53"/>
    <w:rsid w:val="003C4CED"/>
    <w:rsid w:val="003C6450"/>
    <w:rsid w:val="003D6577"/>
    <w:rsid w:val="003D6B2D"/>
    <w:rsid w:val="003E1FCB"/>
    <w:rsid w:val="003E3404"/>
    <w:rsid w:val="003E4047"/>
    <w:rsid w:val="003E415B"/>
    <w:rsid w:val="003E4608"/>
    <w:rsid w:val="003E56F0"/>
    <w:rsid w:val="003F18F3"/>
    <w:rsid w:val="003F1E56"/>
    <w:rsid w:val="004010C8"/>
    <w:rsid w:val="00402E48"/>
    <w:rsid w:val="00403578"/>
    <w:rsid w:val="00431F8F"/>
    <w:rsid w:val="004321CB"/>
    <w:rsid w:val="0043322D"/>
    <w:rsid w:val="00440120"/>
    <w:rsid w:val="00442390"/>
    <w:rsid w:val="00443BFE"/>
    <w:rsid w:val="00470EFD"/>
    <w:rsid w:val="004714D3"/>
    <w:rsid w:val="004825A6"/>
    <w:rsid w:val="0049386C"/>
    <w:rsid w:val="00493EBD"/>
    <w:rsid w:val="004A00C9"/>
    <w:rsid w:val="004A18AD"/>
    <w:rsid w:val="004A3E6B"/>
    <w:rsid w:val="004B291B"/>
    <w:rsid w:val="004B555A"/>
    <w:rsid w:val="004C032E"/>
    <w:rsid w:val="004C2DED"/>
    <w:rsid w:val="004D3F87"/>
    <w:rsid w:val="004D4A98"/>
    <w:rsid w:val="004E0F63"/>
    <w:rsid w:val="004E414A"/>
    <w:rsid w:val="004E7423"/>
    <w:rsid w:val="004F0939"/>
    <w:rsid w:val="004F2A43"/>
    <w:rsid w:val="004F382A"/>
    <w:rsid w:val="004F6317"/>
    <w:rsid w:val="00502EDB"/>
    <w:rsid w:val="00504677"/>
    <w:rsid w:val="00504A83"/>
    <w:rsid w:val="00513D74"/>
    <w:rsid w:val="00520AA7"/>
    <w:rsid w:val="00521E44"/>
    <w:rsid w:val="005238BF"/>
    <w:rsid w:val="005352D7"/>
    <w:rsid w:val="005403A1"/>
    <w:rsid w:val="00540B0A"/>
    <w:rsid w:val="005457D3"/>
    <w:rsid w:val="005471F7"/>
    <w:rsid w:val="00550E0B"/>
    <w:rsid w:val="00552D99"/>
    <w:rsid w:val="005547D6"/>
    <w:rsid w:val="00561276"/>
    <w:rsid w:val="00562D08"/>
    <w:rsid w:val="00573F90"/>
    <w:rsid w:val="005876E4"/>
    <w:rsid w:val="00591CBB"/>
    <w:rsid w:val="00593334"/>
    <w:rsid w:val="00596CAC"/>
    <w:rsid w:val="00597AF7"/>
    <w:rsid w:val="005A3F99"/>
    <w:rsid w:val="005B03D2"/>
    <w:rsid w:val="005B11AA"/>
    <w:rsid w:val="005B4F55"/>
    <w:rsid w:val="005C50B7"/>
    <w:rsid w:val="005D2A86"/>
    <w:rsid w:val="005D702E"/>
    <w:rsid w:val="005E0123"/>
    <w:rsid w:val="005E2327"/>
    <w:rsid w:val="005E2A87"/>
    <w:rsid w:val="005F14BD"/>
    <w:rsid w:val="005F48AE"/>
    <w:rsid w:val="005F699D"/>
    <w:rsid w:val="005F73D8"/>
    <w:rsid w:val="0060413F"/>
    <w:rsid w:val="00604657"/>
    <w:rsid w:val="00611959"/>
    <w:rsid w:val="00612E04"/>
    <w:rsid w:val="006138BE"/>
    <w:rsid w:val="00622E63"/>
    <w:rsid w:val="00623D51"/>
    <w:rsid w:val="00624DCF"/>
    <w:rsid w:val="00626537"/>
    <w:rsid w:val="00626EA9"/>
    <w:rsid w:val="0064542A"/>
    <w:rsid w:val="006501AE"/>
    <w:rsid w:val="00656639"/>
    <w:rsid w:val="00665B77"/>
    <w:rsid w:val="006668DD"/>
    <w:rsid w:val="0067133D"/>
    <w:rsid w:val="0067615D"/>
    <w:rsid w:val="00677C81"/>
    <w:rsid w:val="00683595"/>
    <w:rsid w:val="006908EA"/>
    <w:rsid w:val="00692879"/>
    <w:rsid w:val="00694155"/>
    <w:rsid w:val="006961AC"/>
    <w:rsid w:val="006A3407"/>
    <w:rsid w:val="006A3491"/>
    <w:rsid w:val="006A3BF9"/>
    <w:rsid w:val="006A5F77"/>
    <w:rsid w:val="006B26A2"/>
    <w:rsid w:val="006B31E7"/>
    <w:rsid w:val="006B5D4E"/>
    <w:rsid w:val="006C3899"/>
    <w:rsid w:val="006D36F2"/>
    <w:rsid w:val="006D46B2"/>
    <w:rsid w:val="006E6274"/>
    <w:rsid w:val="006E6A68"/>
    <w:rsid w:val="006E73D2"/>
    <w:rsid w:val="006F101F"/>
    <w:rsid w:val="006F49AE"/>
    <w:rsid w:val="006F655E"/>
    <w:rsid w:val="006F6A5F"/>
    <w:rsid w:val="006F6EDF"/>
    <w:rsid w:val="00701342"/>
    <w:rsid w:val="007165AB"/>
    <w:rsid w:val="00716C2D"/>
    <w:rsid w:val="007403C5"/>
    <w:rsid w:val="00744B06"/>
    <w:rsid w:val="0075205D"/>
    <w:rsid w:val="00762486"/>
    <w:rsid w:val="00764DCB"/>
    <w:rsid w:val="00772198"/>
    <w:rsid w:val="00773A80"/>
    <w:rsid w:val="007749CB"/>
    <w:rsid w:val="00780D84"/>
    <w:rsid w:val="00786293"/>
    <w:rsid w:val="007938A3"/>
    <w:rsid w:val="007A0B6C"/>
    <w:rsid w:val="007A39C6"/>
    <w:rsid w:val="007C50DA"/>
    <w:rsid w:val="007C6FFB"/>
    <w:rsid w:val="007C7CB1"/>
    <w:rsid w:val="007D1FBF"/>
    <w:rsid w:val="007E63FB"/>
    <w:rsid w:val="007F28B3"/>
    <w:rsid w:val="007F4D3A"/>
    <w:rsid w:val="007F564E"/>
    <w:rsid w:val="007F6DCD"/>
    <w:rsid w:val="00801947"/>
    <w:rsid w:val="00833586"/>
    <w:rsid w:val="008336A6"/>
    <w:rsid w:val="008350C3"/>
    <w:rsid w:val="00837E51"/>
    <w:rsid w:val="00845E7D"/>
    <w:rsid w:val="00855E06"/>
    <w:rsid w:val="00856357"/>
    <w:rsid w:val="00862F61"/>
    <w:rsid w:val="00866354"/>
    <w:rsid w:val="0086676B"/>
    <w:rsid w:val="008669F5"/>
    <w:rsid w:val="00871666"/>
    <w:rsid w:val="008731E4"/>
    <w:rsid w:val="008748F5"/>
    <w:rsid w:val="00875D88"/>
    <w:rsid w:val="00880FB1"/>
    <w:rsid w:val="00883E43"/>
    <w:rsid w:val="008A18E4"/>
    <w:rsid w:val="008A3D87"/>
    <w:rsid w:val="008B444E"/>
    <w:rsid w:val="008B5C7E"/>
    <w:rsid w:val="008C593C"/>
    <w:rsid w:val="008D04C5"/>
    <w:rsid w:val="008D3AAD"/>
    <w:rsid w:val="008D3BD1"/>
    <w:rsid w:val="008D437D"/>
    <w:rsid w:val="008D4CA9"/>
    <w:rsid w:val="008E0C56"/>
    <w:rsid w:val="008F0878"/>
    <w:rsid w:val="00901FD3"/>
    <w:rsid w:val="00904244"/>
    <w:rsid w:val="0091161F"/>
    <w:rsid w:val="00915AEA"/>
    <w:rsid w:val="0091796E"/>
    <w:rsid w:val="009220CD"/>
    <w:rsid w:val="009253FA"/>
    <w:rsid w:val="00926569"/>
    <w:rsid w:val="009275AA"/>
    <w:rsid w:val="0092762E"/>
    <w:rsid w:val="00930F60"/>
    <w:rsid w:val="0093178C"/>
    <w:rsid w:val="0093217D"/>
    <w:rsid w:val="0093244B"/>
    <w:rsid w:val="00934C0D"/>
    <w:rsid w:val="0094600E"/>
    <w:rsid w:val="00947F86"/>
    <w:rsid w:val="00955E45"/>
    <w:rsid w:val="00960B2D"/>
    <w:rsid w:val="00962E10"/>
    <w:rsid w:val="009739A3"/>
    <w:rsid w:val="009750F4"/>
    <w:rsid w:val="00977963"/>
    <w:rsid w:val="00980A6D"/>
    <w:rsid w:val="009911DE"/>
    <w:rsid w:val="00995713"/>
    <w:rsid w:val="00995AAD"/>
    <w:rsid w:val="00995CDA"/>
    <w:rsid w:val="009B74C9"/>
    <w:rsid w:val="009C067F"/>
    <w:rsid w:val="009C39BA"/>
    <w:rsid w:val="009C521B"/>
    <w:rsid w:val="009C55C7"/>
    <w:rsid w:val="009D1863"/>
    <w:rsid w:val="009D2572"/>
    <w:rsid w:val="009D4D9A"/>
    <w:rsid w:val="009D798F"/>
    <w:rsid w:val="009F1A21"/>
    <w:rsid w:val="009F760E"/>
    <w:rsid w:val="00A07425"/>
    <w:rsid w:val="00A10B11"/>
    <w:rsid w:val="00A15DC8"/>
    <w:rsid w:val="00A2281D"/>
    <w:rsid w:val="00A24394"/>
    <w:rsid w:val="00A26651"/>
    <w:rsid w:val="00A3263D"/>
    <w:rsid w:val="00A40650"/>
    <w:rsid w:val="00A41936"/>
    <w:rsid w:val="00A425A0"/>
    <w:rsid w:val="00A44F1A"/>
    <w:rsid w:val="00A46971"/>
    <w:rsid w:val="00A50E9F"/>
    <w:rsid w:val="00A53CA0"/>
    <w:rsid w:val="00A608A1"/>
    <w:rsid w:val="00A616DB"/>
    <w:rsid w:val="00A639EB"/>
    <w:rsid w:val="00A728C6"/>
    <w:rsid w:val="00A77B9F"/>
    <w:rsid w:val="00A77E46"/>
    <w:rsid w:val="00A85A54"/>
    <w:rsid w:val="00A87C41"/>
    <w:rsid w:val="00A97E0C"/>
    <w:rsid w:val="00AA4C47"/>
    <w:rsid w:val="00AB2D77"/>
    <w:rsid w:val="00AC013D"/>
    <w:rsid w:val="00AC39DF"/>
    <w:rsid w:val="00AD4941"/>
    <w:rsid w:val="00AD4D70"/>
    <w:rsid w:val="00AD52EB"/>
    <w:rsid w:val="00AE5008"/>
    <w:rsid w:val="00AF1197"/>
    <w:rsid w:val="00B0690D"/>
    <w:rsid w:val="00B12E19"/>
    <w:rsid w:val="00B20030"/>
    <w:rsid w:val="00B2038A"/>
    <w:rsid w:val="00B25F1B"/>
    <w:rsid w:val="00B260AC"/>
    <w:rsid w:val="00B3003E"/>
    <w:rsid w:val="00B31674"/>
    <w:rsid w:val="00B40A35"/>
    <w:rsid w:val="00B43638"/>
    <w:rsid w:val="00B46785"/>
    <w:rsid w:val="00B47AA9"/>
    <w:rsid w:val="00B50FA0"/>
    <w:rsid w:val="00B534AD"/>
    <w:rsid w:val="00B550CC"/>
    <w:rsid w:val="00B62BEE"/>
    <w:rsid w:val="00B633B0"/>
    <w:rsid w:val="00B67892"/>
    <w:rsid w:val="00B74F96"/>
    <w:rsid w:val="00B77D77"/>
    <w:rsid w:val="00B85EE6"/>
    <w:rsid w:val="00B8629B"/>
    <w:rsid w:val="00B91D3E"/>
    <w:rsid w:val="00B91FA6"/>
    <w:rsid w:val="00B96842"/>
    <w:rsid w:val="00BA3800"/>
    <w:rsid w:val="00BB1989"/>
    <w:rsid w:val="00BC6C31"/>
    <w:rsid w:val="00BC7672"/>
    <w:rsid w:val="00BD2C04"/>
    <w:rsid w:val="00BE2381"/>
    <w:rsid w:val="00BE2B68"/>
    <w:rsid w:val="00BE38C5"/>
    <w:rsid w:val="00BE39A1"/>
    <w:rsid w:val="00BE3EBB"/>
    <w:rsid w:val="00BE454D"/>
    <w:rsid w:val="00BF1364"/>
    <w:rsid w:val="00BF3F3B"/>
    <w:rsid w:val="00C02CB0"/>
    <w:rsid w:val="00C02F9C"/>
    <w:rsid w:val="00C03A49"/>
    <w:rsid w:val="00C0565B"/>
    <w:rsid w:val="00C06B8A"/>
    <w:rsid w:val="00C11418"/>
    <w:rsid w:val="00C2196F"/>
    <w:rsid w:val="00C224CD"/>
    <w:rsid w:val="00C242D3"/>
    <w:rsid w:val="00C249E2"/>
    <w:rsid w:val="00C249E8"/>
    <w:rsid w:val="00C254FA"/>
    <w:rsid w:val="00C25738"/>
    <w:rsid w:val="00C2786A"/>
    <w:rsid w:val="00C323C7"/>
    <w:rsid w:val="00C32A8F"/>
    <w:rsid w:val="00C34980"/>
    <w:rsid w:val="00C34BFC"/>
    <w:rsid w:val="00C35220"/>
    <w:rsid w:val="00C35BA3"/>
    <w:rsid w:val="00C41E45"/>
    <w:rsid w:val="00C508C9"/>
    <w:rsid w:val="00C572D6"/>
    <w:rsid w:val="00C5796E"/>
    <w:rsid w:val="00C626BF"/>
    <w:rsid w:val="00C64743"/>
    <w:rsid w:val="00C6558A"/>
    <w:rsid w:val="00C749F7"/>
    <w:rsid w:val="00C74E1E"/>
    <w:rsid w:val="00C84035"/>
    <w:rsid w:val="00C85B52"/>
    <w:rsid w:val="00C8643C"/>
    <w:rsid w:val="00C9327A"/>
    <w:rsid w:val="00C95A1A"/>
    <w:rsid w:val="00C95E77"/>
    <w:rsid w:val="00C97DB7"/>
    <w:rsid w:val="00CA058B"/>
    <w:rsid w:val="00CA1812"/>
    <w:rsid w:val="00CB46AF"/>
    <w:rsid w:val="00CB5A5F"/>
    <w:rsid w:val="00CB6885"/>
    <w:rsid w:val="00CD021D"/>
    <w:rsid w:val="00CD54D3"/>
    <w:rsid w:val="00CD7D2C"/>
    <w:rsid w:val="00CE1BE4"/>
    <w:rsid w:val="00CE4FEF"/>
    <w:rsid w:val="00CF1405"/>
    <w:rsid w:val="00CF3CFA"/>
    <w:rsid w:val="00CF4A4B"/>
    <w:rsid w:val="00CF7056"/>
    <w:rsid w:val="00CF7643"/>
    <w:rsid w:val="00D022C7"/>
    <w:rsid w:val="00D03EF9"/>
    <w:rsid w:val="00D0456D"/>
    <w:rsid w:val="00D23268"/>
    <w:rsid w:val="00D302CB"/>
    <w:rsid w:val="00D35CD0"/>
    <w:rsid w:val="00D4765C"/>
    <w:rsid w:val="00D5075E"/>
    <w:rsid w:val="00D520A1"/>
    <w:rsid w:val="00D52530"/>
    <w:rsid w:val="00D54702"/>
    <w:rsid w:val="00D56BD3"/>
    <w:rsid w:val="00D62A24"/>
    <w:rsid w:val="00D663C0"/>
    <w:rsid w:val="00D71952"/>
    <w:rsid w:val="00D74602"/>
    <w:rsid w:val="00D826B3"/>
    <w:rsid w:val="00D826FB"/>
    <w:rsid w:val="00D8299D"/>
    <w:rsid w:val="00D838A8"/>
    <w:rsid w:val="00D9556D"/>
    <w:rsid w:val="00D964FB"/>
    <w:rsid w:val="00DA044E"/>
    <w:rsid w:val="00DA45B2"/>
    <w:rsid w:val="00DA759D"/>
    <w:rsid w:val="00DB2C95"/>
    <w:rsid w:val="00DB2D24"/>
    <w:rsid w:val="00DB2DB4"/>
    <w:rsid w:val="00DB409F"/>
    <w:rsid w:val="00DB60E2"/>
    <w:rsid w:val="00DB7507"/>
    <w:rsid w:val="00DC1F98"/>
    <w:rsid w:val="00DD2DCA"/>
    <w:rsid w:val="00DE1592"/>
    <w:rsid w:val="00DE7446"/>
    <w:rsid w:val="00DF1226"/>
    <w:rsid w:val="00DF2B6A"/>
    <w:rsid w:val="00E0517F"/>
    <w:rsid w:val="00E077C5"/>
    <w:rsid w:val="00E173BD"/>
    <w:rsid w:val="00E229F9"/>
    <w:rsid w:val="00E22BDA"/>
    <w:rsid w:val="00E34624"/>
    <w:rsid w:val="00E3588B"/>
    <w:rsid w:val="00E43B48"/>
    <w:rsid w:val="00E5131D"/>
    <w:rsid w:val="00E5282A"/>
    <w:rsid w:val="00E548FF"/>
    <w:rsid w:val="00E57A24"/>
    <w:rsid w:val="00E605C5"/>
    <w:rsid w:val="00E6366C"/>
    <w:rsid w:val="00E641A8"/>
    <w:rsid w:val="00E64FCC"/>
    <w:rsid w:val="00E847C3"/>
    <w:rsid w:val="00E9074B"/>
    <w:rsid w:val="00E909BA"/>
    <w:rsid w:val="00E91D10"/>
    <w:rsid w:val="00EA11A0"/>
    <w:rsid w:val="00EA2395"/>
    <w:rsid w:val="00EA3B3C"/>
    <w:rsid w:val="00EA5296"/>
    <w:rsid w:val="00EA5940"/>
    <w:rsid w:val="00EA5F69"/>
    <w:rsid w:val="00EA64DF"/>
    <w:rsid w:val="00EB6026"/>
    <w:rsid w:val="00EC05AD"/>
    <w:rsid w:val="00EC352F"/>
    <w:rsid w:val="00EE2480"/>
    <w:rsid w:val="00EE465D"/>
    <w:rsid w:val="00EE51F2"/>
    <w:rsid w:val="00EF0A1B"/>
    <w:rsid w:val="00EF25FD"/>
    <w:rsid w:val="00EF2815"/>
    <w:rsid w:val="00F03236"/>
    <w:rsid w:val="00F0608A"/>
    <w:rsid w:val="00F062EB"/>
    <w:rsid w:val="00F12B75"/>
    <w:rsid w:val="00F32304"/>
    <w:rsid w:val="00F4641A"/>
    <w:rsid w:val="00F514E6"/>
    <w:rsid w:val="00F669DF"/>
    <w:rsid w:val="00F70F98"/>
    <w:rsid w:val="00F72B10"/>
    <w:rsid w:val="00F75545"/>
    <w:rsid w:val="00F76BF9"/>
    <w:rsid w:val="00F76DA0"/>
    <w:rsid w:val="00F826C8"/>
    <w:rsid w:val="00F84D24"/>
    <w:rsid w:val="00F90BD4"/>
    <w:rsid w:val="00F94145"/>
    <w:rsid w:val="00F9438D"/>
    <w:rsid w:val="00F9447F"/>
    <w:rsid w:val="00F97AB8"/>
    <w:rsid w:val="00F97CE7"/>
    <w:rsid w:val="00FA4097"/>
    <w:rsid w:val="00FA597D"/>
    <w:rsid w:val="00FB7D1A"/>
    <w:rsid w:val="00FC51A2"/>
    <w:rsid w:val="00FC6555"/>
    <w:rsid w:val="00FC75F9"/>
    <w:rsid w:val="00FC78EA"/>
    <w:rsid w:val="00FD0D43"/>
    <w:rsid w:val="00FD2DFB"/>
    <w:rsid w:val="00FD4207"/>
    <w:rsid w:val="00FD617E"/>
    <w:rsid w:val="00FD7817"/>
    <w:rsid w:val="00FE5B7F"/>
    <w:rsid w:val="00FE6968"/>
    <w:rsid w:val="00FF117D"/>
    <w:rsid w:val="00FF4843"/>
    <w:rsid w:val="00FF499F"/>
    <w:rsid w:val="00FF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D4D9A"/>
    <w:pPr>
      <w:spacing w:after="0" w:line="240" w:lineRule="auto"/>
    </w:pPr>
  </w:style>
  <w:style w:type="paragraph" w:customStyle="1" w:styleId="ConsPlusNonformat">
    <w:name w:val="ConsPlusNonformat"/>
    <w:rsid w:val="00FC6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4D73-67B9-420E-AB70-ED33C52E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28</cp:revision>
  <cp:lastPrinted>2021-12-20T11:56:00Z</cp:lastPrinted>
  <dcterms:created xsi:type="dcterms:W3CDTF">2021-11-25T12:20:00Z</dcterms:created>
  <dcterms:modified xsi:type="dcterms:W3CDTF">2021-12-27T04:59:00Z</dcterms:modified>
</cp:coreProperties>
</file>