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 xml:space="preserve">тел./факс (3463) 20-30-55, 20-30-63 E-mail: </w:t>
      </w:r>
      <w:hyperlink r:id="rId9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072281">
        <w:rPr>
          <w:b/>
          <w:color w:val="0000FF"/>
          <w:sz w:val="18"/>
          <w:u w:val="single"/>
        </w:rPr>
        <w:t xml:space="preserve"> </w:t>
      </w:r>
      <w:r w:rsidR="00F12513">
        <w:rPr>
          <w:b/>
          <w:color w:val="0000FF"/>
          <w:sz w:val="18"/>
          <w:u w:val="single"/>
        </w:rPr>
        <w:t xml:space="preserve"> </w:t>
      </w:r>
      <w:hyperlink r:id="rId10" w:history="1">
        <w:r>
          <w:rPr>
            <w:rStyle w:val="a9"/>
            <w:b/>
            <w:sz w:val="18"/>
          </w:rPr>
          <w:t>www.admugansk.ru</w:t>
        </w:r>
      </w:hyperlink>
      <w:r w:rsidR="003D740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EB36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3D740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520D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498" w:type="dxa"/>
        <w:tblLayout w:type="fixed"/>
        <w:tblLook w:val="04A0" w:firstRow="1" w:lastRow="0" w:firstColumn="1" w:lastColumn="0" w:noHBand="0" w:noVBand="1"/>
      </w:tblPr>
      <w:tblGrid>
        <w:gridCol w:w="4395"/>
        <w:gridCol w:w="5103"/>
      </w:tblGrid>
      <w:tr w:rsidR="00C47B1F" w:rsidTr="00F12513">
        <w:tc>
          <w:tcPr>
            <w:tcW w:w="4395" w:type="dxa"/>
          </w:tcPr>
          <w:p w:rsidR="00D85FBA" w:rsidRDefault="003E0CE7" w:rsidP="00051039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Исх.</w:t>
            </w:r>
            <w:r w:rsidR="00D85FBA">
              <w:rPr>
                <w:sz w:val="28"/>
              </w:rPr>
              <w:t xml:space="preserve"> </w:t>
            </w:r>
            <w:r>
              <w:rPr>
                <w:sz w:val="28"/>
              </w:rPr>
              <w:t>СП-</w:t>
            </w:r>
            <w:r w:rsidR="001B0B47">
              <w:rPr>
                <w:sz w:val="28"/>
              </w:rPr>
              <w:t>474</w:t>
            </w:r>
            <w:r w:rsidR="00575A5B">
              <w:rPr>
                <w:sz w:val="28"/>
              </w:rPr>
              <w:t>-1</w:t>
            </w:r>
            <w:r w:rsidR="00F81444">
              <w:rPr>
                <w:sz w:val="28"/>
              </w:rPr>
              <w:t xml:space="preserve"> от </w:t>
            </w:r>
            <w:r w:rsidR="00051039">
              <w:rPr>
                <w:sz w:val="28"/>
              </w:rPr>
              <w:t>08</w:t>
            </w:r>
            <w:r w:rsidR="008A4881">
              <w:rPr>
                <w:sz w:val="28"/>
              </w:rPr>
              <w:t>.</w:t>
            </w:r>
            <w:r w:rsidR="00051039">
              <w:rPr>
                <w:sz w:val="28"/>
              </w:rPr>
              <w:t>12</w:t>
            </w:r>
            <w:r w:rsidR="00AE5A6F">
              <w:rPr>
                <w:sz w:val="28"/>
              </w:rPr>
              <w:t>.2021</w:t>
            </w:r>
            <w:r w:rsidR="00201BFA">
              <w:rPr>
                <w:sz w:val="28"/>
              </w:rPr>
              <w:t xml:space="preserve"> </w:t>
            </w:r>
            <w:r w:rsidR="00D85FBA">
              <w:rPr>
                <w:sz w:val="28"/>
              </w:rPr>
              <w:t xml:space="preserve">    </w:t>
            </w:r>
          </w:p>
        </w:tc>
        <w:tc>
          <w:tcPr>
            <w:tcW w:w="5103" w:type="dxa"/>
          </w:tcPr>
          <w:p w:rsidR="00051039" w:rsidRDefault="00051039" w:rsidP="00D85FBA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 w:rsidP="009337A7">
      <w:pPr>
        <w:rPr>
          <w:b/>
          <w:sz w:val="28"/>
        </w:rPr>
      </w:pPr>
    </w:p>
    <w:p w:rsidR="00AE1307" w:rsidRDefault="00AE1307" w:rsidP="00D81D78">
      <w:pPr>
        <w:jc w:val="center"/>
        <w:rPr>
          <w:b/>
          <w:sz w:val="28"/>
        </w:rPr>
      </w:pPr>
    </w:p>
    <w:p w:rsidR="00C47B1F" w:rsidRDefault="00D55BF1" w:rsidP="00D81D78">
      <w:pPr>
        <w:jc w:val="center"/>
        <w:rPr>
          <w:sz w:val="28"/>
        </w:rPr>
      </w:pPr>
      <w:bookmarkStart w:id="0" w:name="_GoBack"/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D81D78">
      <w:pPr>
        <w:jc w:val="center"/>
        <w:rPr>
          <w:sz w:val="28"/>
        </w:rPr>
      </w:pPr>
      <w:r>
        <w:rPr>
          <w:b/>
          <w:sz w:val="28"/>
        </w:rPr>
        <w:t xml:space="preserve"> «Развитие </w:t>
      </w:r>
      <w:r w:rsidR="00B41E13">
        <w:rPr>
          <w:b/>
          <w:sz w:val="28"/>
        </w:rPr>
        <w:t>транспортной системы в городе</w:t>
      </w:r>
      <w:r>
        <w:rPr>
          <w:b/>
          <w:sz w:val="28"/>
        </w:rPr>
        <w:t xml:space="preserve"> Нефтеюганск</w:t>
      </w:r>
      <w:r w:rsidR="00B41E13">
        <w:rPr>
          <w:b/>
          <w:sz w:val="28"/>
        </w:rPr>
        <w:t>е</w:t>
      </w:r>
      <w:r>
        <w:rPr>
          <w:b/>
          <w:sz w:val="28"/>
        </w:rPr>
        <w:t>»</w:t>
      </w:r>
    </w:p>
    <w:bookmarkEnd w:id="0"/>
    <w:p w:rsidR="00C47B1F" w:rsidRDefault="00C47B1F" w:rsidP="00D81D78">
      <w:pPr>
        <w:ind w:firstLine="709"/>
        <w:jc w:val="both"/>
        <w:rPr>
          <w:sz w:val="28"/>
        </w:rPr>
      </w:pPr>
    </w:p>
    <w:p w:rsidR="00C47B1F" w:rsidRPr="00B41E13" w:rsidRDefault="00D55BF1" w:rsidP="00D81D78">
      <w:pPr>
        <w:ind w:firstLine="708"/>
        <w:jc w:val="both"/>
        <w:rPr>
          <w:sz w:val="28"/>
        </w:rPr>
      </w:pPr>
      <w:r>
        <w:rPr>
          <w:sz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</w:t>
      </w:r>
      <w:r w:rsidR="00051039">
        <w:rPr>
          <w:sz w:val="28"/>
        </w:rPr>
        <w:t>утверждённого решением Думы города Нефтеюганска от 31.03.2021 № 923-</w:t>
      </w:r>
      <w:r w:rsidR="00051039">
        <w:rPr>
          <w:sz w:val="28"/>
          <w:lang w:val="en-US"/>
        </w:rPr>
        <w:t>IV</w:t>
      </w:r>
      <w:r w:rsidR="00051039">
        <w:rPr>
          <w:sz w:val="28"/>
        </w:rPr>
        <w:t xml:space="preserve">, </w:t>
      </w:r>
      <w:r>
        <w:rPr>
          <w:sz w:val="28"/>
        </w:rPr>
        <w:t xml:space="preserve">рассмотрев проект </w:t>
      </w:r>
      <w:r w:rsidRPr="00B41E13">
        <w:rPr>
          <w:sz w:val="28"/>
        </w:rPr>
        <w:t xml:space="preserve">изменений в муниципальную программу «Развитие </w:t>
      </w:r>
      <w:r w:rsidR="00B41E13" w:rsidRPr="00B41E13">
        <w:rPr>
          <w:sz w:val="28"/>
        </w:rPr>
        <w:t>транспортной системы в городе Нефтеюганске</w:t>
      </w:r>
      <w:r w:rsidRPr="00B41E13">
        <w:rPr>
          <w:sz w:val="28"/>
        </w:rPr>
        <w:t>» (далее по тексту – проект изменений), сообщает следующее: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</w:t>
      </w:r>
      <w:r>
        <w:rPr>
          <w:sz w:val="28"/>
        </w:rPr>
        <w:t>ания, утверждения и реализации»</w:t>
      </w:r>
      <w:r w:rsidR="000137C9" w:rsidRPr="000137C9">
        <w:rPr>
          <w:sz w:val="28"/>
        </w:rPr>
        <w:t xml:space="preserve"> (</w:t>
      </w:r>
      <w:r w:rsidR="000137C9">
        <w:rPr>
          <w:sz w:val="28"/>
        </w:rPr>
        <w:t xml:space="preserve">далее по тексту – Порядок </w:t>
      </w:r>
      <w:r w:rsidR="000137C9" w:rsidRPr="000137C9">
        <w:rPr>
          <w:sz w:val="28"/>
        </w:rPr>
        <w:t>от 18.04.2019 № 77-нп</w:t>
      </w:r>
      <w:r w:rsidR="000137C9">
        <w:rPr>
          <w:sz w:val="28"/>
        </w:rPr>
        <w:t>)</w:t>
      </w:r>
      <w:r>
        <w:rPr>
          <w:sz w:val="28"/>
        </w:rPr>
        <w:t>: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программных мероприятий целям муниципальной программы;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сроков реализации муниципальной программы задачам;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2424D6" w:rsidRPr="000137C9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lastRenderedPageBreak/>
        <w:tab/>
      </w:r>
      <w:r w:rsidRPr="000137C9"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9870AC" w:rsidRDefault="00051039" w:rsidP="000B6EA1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A00C9F" w:rsidRPr="002424D6">
        <w:rPr>
          <w:sz w:val="28"/>
        </w:rPr>
        <w:t>Предоставленный проект соответствуе</w:t>
      </w:r>
      <w:r w:rsidR="002424D6">
        <w:rPr>
          <w:sz w:val="28"/>
        </w:rPr>
        <w:t>т Порядку от 18.04.2019 № 77-нп.</w:t>
      </w:r>
      <w:r w:rsidR="00DA22CF">
        <w:rPr>
          <w:sz w:val="28"/>
        </w:rPr>
        <w:t xml:space="preserve"> </w:t>
      </w:r>
    </w:p>
    <w:p w:rsidR="009057D0" w:rsidRPr="00B607BD" w:rsidRDefault="00051039" w:rsidP="00051039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3. </w:t>
      </w:r>
      <w:r w:rsidR="009057D0" w:rsidRPr="00B607BD">
        <w:rPr>
          <w:sz w:val="28"/>
        </w:rPr>
        <w:t>Проектом изменений планируется</w:t>
      </w:r>
      <w:r>
        <w:rPr>
          <w:sz w:val="28"/>
        </w:rPr>
        <w:t xml:space="preserve"> уменьшить объём финансирования муниципальной программы в 2021 году на 373,310 тыс. рублей ответственному исполнителю – департаменту жилищно-коммунального хозяйства администрации города Нефтеюганска</w:t>
      </w:r>
      <w:r w:rsidR="00B83459">
        <w:rPr>
          <w:sz w:val="28"/>
        </w:rPr>
        <w:t>,</w:t>
      </w:r>
      <w:r>
        <w:rPr>
          <w:sz w:val="28"/>
        </w:rPr>
        <w:t xml:space="preserve"> в связи со сложившейся экономией </w:t>
      </w:r>
      <w:r w:rsidR="00F81444">
        <w:rPr>
          <w:sz w:val="28"/>
        </w:rPr>
        <w:t>по результатам</w:t>
      </w:r>
      <w:r>
        <w:rPr>
          <w:sz w:val="28"/>
        </w:rPr>
        <w:t xml:space="preserve"> торгов, в том числе по мероприятиям:</w:t>
      </w:r>
    </w:p>
    <w:p w:rsidR="00EB5AB2" w:rsidRDefault="009057D0" w:rsidP="009057D0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6A03AF">
        <w:rPr>
          <w:sz w:val="28"/>
        </w:rPr>
        <w:tab/>
      </w:r>
      <w:r w:rsidR="00051039">
        <w:rPr>
          <w:sz w:val="28"/>
        </w:rPr>
        <w:t xml:space="preserve">- </w:t>
      </w:r>
      <w:r w:rsidR="001B245B">
        <w:rPr>
          <w:sz w:val="28"/>
          <w:szCs w:val="28"/>
          <w:lang w:eastAsia="en-US"/>
        </w:rPr>
        <w:t>«</w:t>
      </w:r>
      <w:r w:rsidR="001B245B" w:rsidRPr="00650430">
        <w:rPr>
          <w:sz w:val="28"/>
          <w:szCs w:val="28"/>
          <w:lang w:eastAsia="en-US"/>
        </w:rPr>
        <w:t>Обеспечение доступности и повышение качества транспортных услуг автомобильным транспортом</w:t>
      </w:r>
      <w:r w:rsidR="001B245B">
        <w:rPr>
          <w:sz w:val="28"/>
          <w:szCs w:val="28"/>
          <w:lang w:eastAsia="en-US"/>
        </w:rPr>
        <w:t xml:space="preserve">» </w:t>
      </w:r>
      <w:r w:rsidR="00051039">
        <w:rPr>
          <w:sz w:val="28"/>
          <w:szCs w:val="28"/>
          <w:lang w:eastAsia="en-US"/>
        </w:rPr>
        <w:t xml:space="preserve">на </w:t>
      </w:r>
      <w:r w:rsidR="00340C5A">
        <w:rPr>
          <w:sz w:val="28"/>
          <w:szCs w:val="28"/>
          <w:lang w:eastAsia="en-US"/>
        </w:rPr>
        <w:t>сумму 130,056</w:t>
      </w:r>
      <w:r w:rsidR="001B245B">
        <w:rPr>
          <w:sz w:val="28"/>
          <w:szCs w:val="28"/>
          <w:lang w:eastAsia="en-US"/>
        </w:rPr>
        <w:t xml:space="preserve"> тыс.</w:t>
      </w:r>
      <w:r w:rsidR="0015681A" w:rsidRPr="0015681A">
        <w:rPr>
          <w:sz w:val="28"/>
          <w:szCs w:val="28"/>
          <w:lang w:eastAsia="en-US"/>
        </w:rPr>
        <w:t xml:space="preserve"> рубле</w:t>
      </w:r>
      <w:r w:rsidR="001B245B">
        <w:rPr>
          <w:sz w:val="28"/>
          <w:szCs w:val="28"/>
          <w:lang w:eastAsia="en-US"/>
        </w:rPr>
        <w:t>й</w:t>
      </w:r>
      <w:r w:rsidR="00B83459">
        <w:rPr>
          <w:sz w:val="28"/>
          <w:szCs w:val="28"/>
          <w:lang w:eastAsia="en-US"/>
        </w:rPr>
        <w:t>;</w:t>
      </w:r>
    </w:p>
    <w:p w:rsidR="00EB5AB2" w:rsidRPr="00EB5AB2" w:rsidRDefault="00B83459" w:rsidP="00EB5AB2">
      <w:pPr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  <w:lang w:eastAsia="en-US"/>
        </w:rPr>
        <w:tab/>
        <w:t xml:space="preserve">- </w:t>
      </w:r>
      <w:r w:rsidR="001B245B" w:rsidRPr="006A03AF">
        <w:rPr>
          <w:sz w:val="28"/>
        </w:rPr>
        <w:t xml:space="preserve">«Строительство (реконструкция), капитальный ремонт и ремонт автомобильных дорог общего пользования местного значения» </w:t>
      </w:r>
      <w:r>
        <w:rPr>
          <w:sz w:val="28"/>
        </w:rPr>
        <w:t xml:space="preserve">на сумму 243,254 </w:t>
      </w:r>
      <w:r w:rsidR="00352220">
        <w:rPr>
          <w:sz w:val="28"/>
        </w:rPr>
        <w:t xml:space="preserve">тыс. </w:t>
      </w:r>
      <w:r w:rsidR="0015681A" w:rsidRPr="0015681A">
        <w:rPr>
          <w:sz w:val="28"/>
        </w:rPr>
        <w:t>рублей.</w:t>
      </w:r>
    </w:p>
    <w:p w:rsidR="00CA61DA" w:rsidRPr="00CA61DA" w:rsidRDefault="006A03AF" w:rsidP="00CA61D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61DA" w:rsidRPr="00CA61DA">
        <w:rPr>
          <w:sz w:val="28"/>
          <w:szCs w:val="28"/>
        </w:rPr>
        <w:t>По итогам проведения экспертизы</w:t>
      </w:r>
      <w:r w:rsidR="00B83459">
        <w:rPr>
          <w:sz w:val="28"/>
          <w:szCs w:val="28"/>
        </w:rPr>
        <w:t xml:space="preserve"> замечания отсутствуют</w:t>
      </w:r>
      <w:r w:rsidR="00CA61DA" w:rsidRPr="00CA61DA">
        <w:rPr>
          <w:sz w:val="28"/>
          <w:szCs w:val="28"/>
        </w:rPr>
        <w:t xml:space="preserve">, предлагаем направить проект изменений на утверждение. </w:t>
      </w:r>
    </w:p>
    <w:p w:rsidR="00CA61DA" w:rsidRPr="00CA61DA" w:rsidRDefault="00CA61DA" w:rsidP="00CA61DA">
      <w:pPr>
        <w:tabs>
          <w:tab w:val="left" w:pos="0"/>
        </w:tabs>
        <w:jc w:val="both"/>
        <w:rPr>
          <w:sz w:val="28"/>
          <w:szCs w:val="28"/>
        </w:rPr>
      </w:pPr>
    </w:p>
    <w:p w:rsidR="00026E95" w:rsidRPr="006A03AF" w:rsidRDefault="00026E95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E357BC" w:rsidRPr="006A03AF" w:rsidRDefault="006A03AF" w:rsidP="006A03AF">
      <w:pPr>
        <w:tabs>
          <w:tab w:val="left" w:pos="0"/>
        </w:tabs>
        <w:jc w:val="both"/>
        <w:rPr>
          <w:sz w:val="28"/>
          <w:szCs w:val="28"/>
        </w:rPr>
      </w:pPr>
      <w:r w:rsidRPr="006A03AF">
        <w:rPr>
          <w:sz w:val="28"/>
          <w:szCs w:val="28"/>
        </w:rPr>
        <w:t xml:space="preserve"> </w:t>
      </w:r>
    </w:p>
    <w:p w:rsidR="006A03AF" w:rsidRPr="006A03AF" w:rsidRDefault="00F12513" w:rsidP="006A03A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A03AF" w:rsidRPr="006A03AF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A03AF" w:rsidRPr="006A03AF">
        <w:rPr>
          <w:sz w:val="28"/>
          <w:szCs w:val="28"/>
        </w:rPr>
        <w:tab/>
      </w:r>
      <w:r w:rsidR="006A03AF" w:rsidRPr="006A03AF">
        <w:rPr>
          <w:sz w:val="28"/>
          <w:szCs w:val="28"/>
        </w:rPr>
        <w:tab/>
      </w:r>
      <w:r w:rsidR="006A03AF" w:rsidRPr="006A03AF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03AF" w:rsidRPr="006A03AF">
        <w:rPr>
          <w:sz w:val="28"/>
          <w:szCs w:val="28"/>
        </w:rPr>
        <w:tab/>
      </w:r>
      <w:r>
        <w:rPr>
          <w:sz w:val="28"/>
          <w:szCs w:val="28"/>
        </w:rPr>
        <w:t>С.А.</w:t>
      </w:r>
      <w:r w:rsidR="005A44E5">
        <w:rPr>
          <w:sz w:val="28"/>
          <w:szCs w:val="28"/>
        </w:rPr>
        <w:t xml:space="preserve"> </w:t>
      </w:r>
      <w:r>
        <w:rPr>
          <w:sz w:val="28"/>
          <w:szCs w:val="28"/>
        </w:rPr>
        <w:t>Гичкина</w:t>
      </w:r>
    </w:p>
    <w:p w:rsidR="006A03AF" w:rsidRDefault="006A03AF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D96F4B" w:rsidRDefault="00D96F4B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D96F4B" w:rsidRDefault="00D96F4B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D96F4B" w:rsidRDefault="00D96F4B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D96F4B" w:rsidRDefault="00D96F4B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D96F4B" w:rsidRDefault="00D96F4B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D96F4B" w:rsidRPr="006A03AF" w:rsidRDefault="00D96F4B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6A03AF" w:rsidRPr="006A03AF" w:rsidRDefault="006A03AF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6A03AF" w:rsidRDefault="006A03AF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E357BC" w:rsidRDefault="00E357BC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E357BC" w:rsidRDefault="00E357BC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E357BC" w:rsidRDefault="00E357BC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E357BC" w:rsidRDefault="00E357BC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E357BC" w:rsidRDefault="00E357BC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E357BC" w:rsidRDefault="00E357BC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E357BC" w:rsidRDefault="00E357BC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E357BC" w:rsidRDefault="00E357BC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6A03AF" w:rsidRPr="00CB0EF6" w:rsidRDefault="006A03AF" w:rsidP="006A03AF">
      <w:pPr>
        <w:tabs>
          <w:tab w:val="left" w:pos="0"/>
        </w:tabs>
        <w:jc w:val="both"/>
        <w:rPr>
          <w:sz w:val="16"/>
          <w:szCs w:val="16"/>
        </w:rPr>
      </w:pPr>
      <w:r w:rsidRPr="00CB0EF6">
        <w:rPr>
          <w:sz w:val="16"/>
          <w:szCs w:val="16"/>
        </w:rPr>
        <w:t>Исполнитель:</w:t>
      </w:r>
    </w:p>
    <w:p w:rsidR="006A03AF" w:rsidRPr="00CB0EF6" w:rsidRDefault="00803042" w:rsidP="006A03AF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начальник</w:t>
      </w:r>
      <w:r w:rsidR="00B83459">
        <w:rPr>
          <w:sz w:val="16"/>
          <w:szCs w:val="16"/>
        </w:rPr>
        <w:t xml:space="preserve"> инспекторского отдела № 1</w:t>
      </w:r>
    </w:p>
    <w:p w:rsidR="006A03AF" w:rsidRPr="00CB0EF6" w:rsidRDefault="00B83459" w:rsidP="006A03AF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Портнова Людмила Николаевна</w:t>
      </w:r>
    </w:p>
    <w:p w:rsidR="00524547" w:rsidRPr="00CB0EF6" w:rsidRDefault="006A03AF" w:rsidP="006A03AF">
      <w:pPr>
        <w:tabs>
          <w:tab w:val="left" w:pos="0"/>
        </w:tabs>
        <w:jc w:val="both"/>
        <w:rPr>
          <w:sz w:val="16"/>
          <w:szCs w:val="16"/>
        </w:rPr>
      </w:pPr>
      <w:r w:rsidRPr="00CB0EF6">
        <w:rPr>
          <w:sz w:val="16"/>
          <w:szCs w:val="16"/>
        </w:rPr>
        <w:t>Тел. 8(3463)20</w:t>
      </w:r>
      <w:r w:rsidR="00803042">
        <w:rPr>
          <w:sz w:val="16"/>
          <w:szCs w:val="16"/>
        </w:rPr>
        <w:t>30</w:t>
      </w:r>
      <w:r w:rsidR="00B83459">
        <w:rPr>
          <w:sz w:val="16"/>
          <w:szCs w:val="16"/>
        </w:rPr>
        <w:t>54</w:t>
      </w:r>
    </w:p>
    <w:p w:rsidR="00524547" w:rsidRPr="00CB0EF6" w:rsidRDefault="00524547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sectPr w:rsidR="00EB67C5" w:rsidSect="00CB0EF6">
      <w:headerReference w:type="default" r:id="rId11"/>
      <w:pgSz w:w="11906" w:h="16838"/>
      <w:pgMar w:top="1134" w:right="567" w:bottom="1134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039" w:rsidRDefault="00051039">
      <w:r>
        <w:separator/>
      </w:r>
    </w:p>
  </w:endnote>
  <w:endnote w:type="continuationSeparator" w:id="0">
    <w:p w:rsidR="00051039" w:rsidRDefault="0005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039" w:rsidRDefault="00051039">
      <w:r>
        <w:separator/>
      </w:r>
    </w:p>
  </w:footnote>
  <w:footnote w:type="continuationSeparator" w:id="0">
    <w:p w:rsidR="00051039" w:rsidRDefault="00051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039" w:rsidRDefault="000510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40C5A">
      <w:rPr>
        <w:noProof/>
      </w:rPr>
      <w:t>2</w:t>
    </w:r>
    <w:r>
      <w:fldChar w:fldCharType="end"/>
    </w:r>
  </w:p>
  <w:p w:rsidR="00051039" w:rsidRDefault="00051039">
    <w:pPr>
      <w:pStyle w:val="a4"/>
      <w:jc w:val="center"/>
    </w:pPr>
  </w:p>
  <w:p w:rsidR="00051039" w:rsidRDefault="000510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multilevel"/>
    <w:tmpl w:val="8AFE9B4C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EA870A8"/>
    <w:multiLevelType w:val="multilevel"/>
    <w:tmpl w:val="8AFE9B4C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9170D70"/>
    <w:multiLevelType w:val="hybridMultilevel"/>
    <w:tmpl w:val="7EB6A4F0"/>
    <w:lvl w:ilvl="0" w:tplc="DE9EFFC2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67221"/>
    <w:multiLevelType w:val="hybridMultilevel"/>
    <w:tmpl w:val="2D36CBB6"/>
    <w:lvl w:ilvl="0" w:tplc="08C6E462"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1FE"/>
    <w:rsid w:val="00003A4B"/>
    <w:rsid w:val="00003E2B"/>
    <w:rsid w:val="00007B7E"/>
    <w:rsid w:val="000137C9"/>
    <w:rsid w:val="00026E95"/>
    <w:rsid w:val="00027CAB"/>
    <w:rsid w:val="00030449"/>
    <w:rsid w:val="000420F5"/>
    <w:rsid w:val="00051039"/>
    <w:rsid w:val="00056C77"/>
    <w:rsid w:val="00065DB0"/>
    <w:rsid w:val="00066861"/>
    <w:rsid w:val="00066F66"/>
    <w:rsid w:val="00070147"/>
    <w:rsid w:val="00070B60"/>
    <w:rsid w:val="00072281"/>
    <w:rsid w:val="00076F0C"/>
    <w:rsid w:val="0007741E"/>
    <w:rsid w:val="0008179F"/>
    <w:rsid w:val="00085ACA"/>
    <w:rsid w:val="00092816"/>
    <w:rsid w:val="000930F0"/>
    <w:rsid w:val="00096F93"/>
    <w:rsid w:val="000B1753"/>
    <w:rsid w:val="000B28C7"/>
    <w:rsid w:val="000B6019"/>
    <w:rsid w:val="000B6EA1"/>
    <w:rsid w:val="000F2A68"/>
    <w:rsid w:val="000F785A"/>
    <w:rsid w:val="00103231"/>
    <w:rsid w:val="001058DF"/>
    <w:rsid w:val="00110F3B"/>
    <w:rsid w:val="00121877"/>
    <w:rsid w:val="00122682"/>
    <w:rsid w:val="00123B08"/>
    <w:rsid w:val="00136360"/>
    <w:rsid w:val="00144687"/>
    <w:rsid w:val="0015681A"/>
    <w:rsid w:val="0016295D"/>
    <w:rsid w:val="001662BE"/>
    <w:rsid w:val="00170E83"/>
    <w:rsid w:val="00172A27"/>
    <w:rsid w:val="00183182"/>
    <w:rsid w:val="00193799"/>
    <w:rsid w:val="001954B5"/>
    <w:rsid w:val="00196B3E"/>
    <w:rsid w:val="001B0B47"/>
    <w:rsid w:val="001B245B"/>
    <w:rsid w:val="001C22C8"/>
    <w:rsid w:val="001C2A34"/>
    <w:rsid w:val="001C7841"/>
    <w:rsid w:val="001D0540"/>
    <w:rsid w:val="001D254A"/>
    <w:rsid w:val="001E65F9"/>
    <w:rsid w:val="001E698C"/>
    <w:rsid w:val="001E7B98"/>
    <w:rsid w:val="00201BFA"/>
    <w:rsid w:val="00203594"/>
    <w:rsid w:val="002103E5"/>
    <w:rsid w:val="00212481"/>
    <w:rsid w:val="00222019"/>
    <w:rsid w:val="00223E2C"/>
    <w:rsid w:val="00226BB4"/>
    <w:rsid w:val="0024243F"/>
    <w:rsid w:val="002424D6"/>
    <w:rsid w:val="00252CD8"/>
    <w:rsid w:val="00256200"/>
    <w:rsid w:val="00283AAA"/>
    <w:rsid w:val="00287B46"/>
    <w:rsid w:val="00296359"/>
    <w:rsid w:val="002A6BA7"/>
    <w:rsid w:val="002B2961"/>
    <w:rsid w:val="002E7C95"/>
    <w:rsid w:val="002F1370"/>
    <w:rsid w:val="003061D5"/>
    <w:rsid w:val="00316CD7"/>
    <w:rsid w:val="00340C5A"/>
    <w:rsid w:val="00352220"/>
    <w:rsid w:val="003930D1"/>
    <w:rsid w:val="003949FB"/>
    <w:rsid w:val="003B302E"/>
    <w:rsid w:val="003C0183"/>
    <w:rsid w:val="003C17B7"/>
    <w:rsid w:val="003D651A"/>
    <w:rsid w:val="003D740A"/>
    <w:rsid w:val="003E0CE7"/>
    <w:rsid w:val="003E174D"/>
    <w:rsid w:val="003F0EA9"/>
    <w:rsid w:val="004060A1"/>
    <w:rsid w:val="00413F39"/>
    <w:rsid w:val="004204CA"/>
    <w:rsid w:val="00432851"/>
    <w:rsid w:val="004408BA"/>
    <w:rsid w:val="00444FCC"/>
    <w:rsid w:val="004501C8"/>
    <w:rsid w:val="0045695C"/>
    <w:rsid w:val="00474814"/>
    <w:rsid w:val="00480323"/>
    <w:rsid w:val="00485D18"/>
    <w:rsid w:val="00486142"/>
    <w:rsid w:val="00486C6D"/>
    <w:rsid w:val="00496F34"/>
    <w:rsid w:val="00497577"/>
    <w:rsid w:val="004A246E"/>
    <w:rsid w:val="004A3C04"/>
    <w:rsid w:val="004A574E"/>
    <w:rsid w:val="004B193B"/>
    <w:rsid w:val="004C5004"/>
    <w:rsid w:val="004C6747"/>
    <w:rsid w:val="004C7A37"/>
    <w:rsid w:val="004C7D34"/>
    <w:rsid w:val="004D42CA"/>
    <w:rsid w:val="004E46E8"/>
    <w:rsid w:val="004E7E6B"/>
    <w:rsid w:val="00500D59"/>
    <w:rsid w:val="00500EAA"/>
    <w:rsid w:val="0050387F"/>
    <w:rsid w:val="00505468"/>
    <w:rsid w:val="005101EE"/>
    <w:rsid w:val="0051263C"/>
    <w:rsid w:val="00524547"/>
    <w:rsid w:val="00535E63"/>
    <w:rsid w:val="00552719"/>
    <w:rsid w:val="005604E3"/>
    <w:rsid w:val="00563D7B"/>
    <w:rsid w:val="00575A5B"/>
    <w:rsid w:val="005A44E5"/>
    <w:rsid w:val="005B78C9"/>
    <w:rsid w:val="005C2771"/>
    <w:rsid w:val="005C4707"/>
    <w:rsid w:val="005F034F"/>
    <w:rsid w:val="0060588F"/>
    <w:rsid w:val="00612EBE"/>
    <w:rsid w:val="006157D4"/>
    <w:rsid w:val="00617865"/>
    <w:rsid w:val="00620414"/>
    <w:rsid w:val="00624211"/>
    <w:rsid w:val="006333D6"/>
    <w:rsid w:val="006437EB"/>
    <w:rsid w:val="00652879"/>
    <w:rsid w:val="0065487C"/>
    <w:rsid w:val="0066484E"/>
    <w:rsid w:val="00665511"/>
    <w:rsid w:val="00671B5A"/>
    <w:rsid w:val="00677C70"/>
    <w:rsid w:val="006845B0"/>
    <w:rsid w:val="006A03AF"/>
    <w:rsid w:val="006A5D0B"/>
    <w:rsid w:val="006A743D"/>
    <w:rsid w:val="006B0E10"/>
    <w:rsid w:val="006B7C59"/>
    <w:rsid w:val="006C1D23"/>
    <w:rsid w:val="006C2EA3"/>
    <w:rsid w:val="006C3E5D"/>
    <w:rsid w:val="006E6F82"/>
    <w:rsid w:val="006F3ABC"/>
    <w:rsid w:val="006F4BDD"/>
    <w:rsid w:val="00712296"/>
    <w:rsid w:val="00713A14"/>
    <w:rsid w:val="007149BD"/>
    <w:rsid w:val="007152B6"/>
    <w:rsid w:val="00724599"/>
    <w:rsid w:val="00731DFA"/>
    <w:rsid w:val="00733098"/>
    <w:rsid w:val="00736C4E"/>
    <w:rsid w:val="00746F22"/>
    <w:rsid w:val="0075602B"/>
    <w:rsid w:val="00770E6D"/>
    <w:rsid w:val="0077302C"/>
    <w:rsid w:val="0078120F"/>
    <w:rsid w:val="007856DF"/>
    <w:rsid w:val="00795456"/>
    <w:rsid w:val="00795DB7"/>
    <w:rsid w:val="00796984"/>
    <w:rsid w:val="007A0EDB"/>
    <w:rsid w:val="007A65FB"/>
    <w:rsid w:val="007A7454"/>
    <w:rsid w:val="007E16B0"/>
    <w:rsid w:val="007E295B"/>
    <w:rsid w:val="00800902"/>
    <w:rsid w:val="00803042"/>
    <w:rsid w:val="00805E3E"/>
    <w:rsid w:val="00811A5F"/>
    <w:rsid w:val="00815756"/>
    <w:rsid w:val="0083744F"/>
    <w:rsid w:val="0084203D"/>
    <w:rsid w:val="00842DFF"/>
    <w:rsid w:val="00860A3E"/>
    <w:rsid w:val="00867DB7"/>
    <w:rsid w:val="00881315"/>
    <w:rsid w:val="00884036"/>
    <w:rsid w:val="0088731E"/>
    <w:rsid w:val="008A4881"/>
    <w:rsid w:val="008A716A"/>
    <w:rsid w:val="008B4180"/>
    <w:rsid w:val="008C429A"/>
    <w:rsid w:val="008D076E"/>
    <w:rsid w:val="008D1947"/>
    <w:rsid w:val="008D44D1"/>
    <w:rsid w:val="008D72B4"/>
    <w:rsid w:val="009057D0"/>
    <w:rsid w:val="0092414C"/>
    <w:rsid w:val="00933370"/>
    <w:rsid w:val="009337A7"/>
    <w:rsid w:val="00941ED8"/>
    <w:rsid w:val="00943AAE"/>
    <w:rsid w:val="00943DE3"/>
    <w:rsid w:val="00974832"/>
    <w:rsid w:val="00977E29"/>
    <w:rsid w:val="0098097A"/>
    <w:rsid w:val="009830A8"/>
    <w:rsid w:val="009870AC"/>
    <w:rsid w:val="009B0C26"/>
    <w:rsid w:val="009B1F1E"/>
    <w:rsid w:val="009B224B"/>
    <w:rsid w:val="009C083F"/>
    <w:rsid w:val="009C79EB"/>
    <w:rsid w:val="009D0C77"/>
    <w:rsid w:val="009D6DEC"/>
    <w:rsid w:val="009F38B0"/>
    <w:rsid w:val="009F38D0"/>
    <w:rsid w:val="009F6F1F"/>
    <w:rsid w:val="00A00A94"/>
    <w:rsid w:val="00A00C9F"/>
    <w:rsid w:val="00A12354"/>
    <w:rsid w:val="00A14A65"/>
    <w:rsid w:val="00A23A43"/>
    <w:rsid w:val="00A246F8"/>
    <w:rsid w:val="00A35EC6"/>
    <w:rsid w:val="00A405D5"/>
    <w:rsid w:val="00A503DA"/>
    <w:rsid w:val="00A559BA"/>
    <w:rsid w:val="00A56767"/>
    <w:rsid w:val="00A62F47"/>
    <w:rsid w:val="00A67FD6"/>
    <w:rsid w:val="00A74004"/>
    <w:rsid w:val="00A96FFA"/>
    <w:rsid w:val="00AD119B"/>
    <w:rsid w:val="00AD192C"/>
    <w:rsid w:val="00AE1307"/>
    <w:rsid w:val="00AE5A6F"/>
    <w:rsid w:val="00B04713"/>
    <w:rsid w:val="00B136E8"/>
    <w:rsid w:val="00B301EC"/>
    <w:rsid w:val="00B335BC"/>
    <w:rsid w:val="00B37174"/>
    <w:rsid w:val="00B41E13"/>
    <w:rsid w:val="00B46068"/>
    <w:rsid w:val="00B52D40"/>
    <w:rsid w:val="00B607BD"/>
    <w:rsid w:val="00B70429"/>
    <w:rsid w:val="00B83459"/>
    <w:rsid w:val="00B86E68"/>
    <w:rsid w:val="00B92CDE"/>
    <w:rsid w:val="00B97709"/>
    <w:rsid w:val="00BB6FCD"/>
    <w:rsid w:val="00BB7309"/>
    <w:rsid w:val="00BE5BFA"/>
    <w:rsid w:val="00BF4A05"/>
    <w:rsid w:val="00C0267E"/>
    <w:rsid w:val="00C06EA4"/>
    <w:rsid w:val="00C17EA5"/>
    <w:rsid w:val="00C2578B"/>
    <w:rsid w:val="00C3523D"/>
    <w:rsid w:val="00C43297"/>
    <w:rsid w:val="00C47B1F"/>
    <w:rsid w:val="00C50E92"/>
    <w:rsid w:val="00C64C02"/>
    <w:rsid w:val="00C669C2"/>
    <w:rsid w:val="00C75A87"/>
    <w:rsid w:val="00C87277"/>
    <w:rsid w:val="00C90D85"/>
    <w:rsid w:val="00C9430A"/>
    <w:rsid w:val="00CA61DA"/>
    <w:rsid w:val="00CA65E9"/>
    <w:rsid w:val="00CB0EF6"/>
    <w:rsid w:val="00CC020E"/>
    <w:rsid w:val="00CC35AA"/>
    <w:rsid w:val="00CC7532"/>
    <w:rsid w:val="00CE0DD9"/>
    <w:rsid w:val="00CE5290"/>
    <w:rsid w:val="00D035AE"/>
    <w:rsid w:val="00D122FF"/>
    <w:rsid w:val="00D13CC2"/>
    <w:rsid w:val="00D15AFC"/>
    <w:rsid w:val="00D22D2F"/>
    <w:rsid w:val="00D35739"/>
    <w:rsid w:val="00D358D2"/>
    <w:rsid w:val="00D53FC9"/>
    <w:rsid w:val="00D55BF1"/>
    <w:rsid w:val="00D5688A"/>
    <w:rsid w:val="00D62579"/>
    <w:rsid w:val="00D81D78"/>
    <w:rsid w:val="00D84970"/>
    <w:rsid w:val="00D85FBA"/>
    <w:rsid w:val="00D96F4B"/>
    <w:rsid w:val="00DA22CF"/>
    <w:rsid w:val="00DD1239"/>
    <w:rsid w:val="00DD3916"/>
    <w:rsid w:val="00DD4C0E"/>
    <w:rsid w:val="00DE1EC5"/>
    <w:rsid w:val="00DE56E8"/>
    <w:rsid w:val="00DE575A"/>
    <w:rsid w:val="00DF01B4"/>
    <w:rsid w:val="00DF6096"/>
    <w:rsid w:val="00E268EF"/>
    <w:rsid w:val="00E27939"/>
    <w:rsid w:val="00E357BC"/>
    <w:rsid w:val="00E35E18"/>
    <w:rsid w:val="00E37541"/>
    <w:rsid w:val="00E4311F"/>
    <w:rsid w:val="00E4593E"/>
    <w:rsid w:val="00E500CA"/>
    <w:rsid w:val="00E54581"/>
    <w:rsid w:val="00E55455"/>
    <w:rsid w:val="00E66BFE"/>
    <w:rsid w:val="00E738A8"/>
    <w:rsid w:val="00E8489B"/>
    <w:rsid w:val="00E9073F"/>
    <w:rsid w:val="00EA2090"/>
    <w:rsid w:val="00EA6039"/>
    <w:rsid w:val="00EA65EA"/>
    <w:rsid w:val="00EB0E37"/>
    <w:rsid w:val="00EB5AB2"/>
    <w:rsid w:val="00EB67C5"/>
    <w:rsid w:val="00ED48AC"/>
    <w:rsid w:val="00ED4E1B"/>
    <w:rsid w:val="00EE080A"/>
    <w:rsid w:val="00EF5DD7"/>
    <w:rsid w:val="00F00446"/>
    <w:rsid w:val="00F006B4"/>
    <w:rsid w:val="00F03021"/>
    <w:rsid w:val="00F12513"/>
    <w:rsid w:val="00F334FF"/>
    <w:rsid w:val="00F33E06"/>
    <w:rsid w:val="00F51E47"/>
    <w:rsid w:val="00F550EF"/>
    <w:rsid w:val="00F6183A"/>
    <w:rsid w:val="00F77F6C"/>
    <w:rsid w:val="00F81444"/>
    <w:rsid w:val="00F931B0"/>
    <w:rsid w:val="00FA1B81"/>
    <w:rsid w:val="00FA73CF"/>
    <w:rsid w:val="00FC1D75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EBAF3-AF35-48EB-985E-C4EDDCE3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117</cp:revision>
  <cp:lastPrinted>2021-12-08T13:32:00Z</cp:lastPrinted>
  <dcterms:created xsi:type="dcterms:W3CDTF">2020-11-26T11:30:00Z</dcterms:created>
  <dcterms:modified xsi:type="dcterms:W3CDTF">2021-12-28T13:47:00Z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