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C2" w:rsidRPr="00120EC2" w:rsidRDefault="00120EC2" w:rsidP="00F4155B">
      <w:pPr>
        <w:pStyle w:val="a9"/>
        <w:ind w:left="142"/>
        <w:jc w:val="center"/>
        <w:rPr>
          <w:sz w:val="28"/>
          <w:szCs w:val="28"/>
        </w:rPr>
      </w:pPr>
      <w:r w:rsidRPr="00120EC2">
        <w:rPr>
          <w:sz w:val="28"/>
          <w:szCs w:val="28"/>
        </w:rPr>
        <w:t>О результатах деятельности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за 2021 год, утверждении плана работы Координационного совета на 2022 год</w:t>
      </w:r>
    </w:p>
    <w:p w:rsidR="008A64C5" w:rsidRPr="005F33D9" w:rsidRDefault="008A64C5" w:rsidP="000E61ED">
      <w:pPr>
        <w:tabs>
          <w:tab w:val="left" w:pos="709"/>
        </w:tabs>
        <w:jc w:val="center"/>
        <w:rPr>
          <w:b/>
          <w:bCs/>
          <w:color w:val="000000"/>
          <w:sz w:val="28"/>
          <w:szCs w:val="28"/>
        </w:rPr>
      </w:pPr>
    </w:p>
    <w:p w:rsidR="000E61ED" w:rsidRPr="005F33D9" w:rsidRDefault="000E61ED" w:rsidP="000E61ED">
      <w:pPr>
        <w:pStyle w:val="a6"/>
        <w:spacing w:before="0" w:beforeAutospacing="0" w:after="0" w:afterAutospacing="0"/>
        <w:jc w:val="both"/>
        <w:rPr>
          <w:sz w:val="28"/>
          <w:szCs w:val="28"/>
        </w:rPr>
      </w:pPr>
    </w:p>
    <w:p w:rsidR="003F1357" w:rsidRPr="005F33D9" w:rsidRDefault="003F1357" w:rsidP="00CB5029">
      <w:pPr>
        <w:ind w:left="5664"/>
        <w:rPr>
          <w:sz w:val="28"/>
          <w:szCs w:val="28"/>
        </w:rPr>
      </w:pPr>
      <w:r w:rsidRPr="005F33D9">
        <w:rPr>
          <w:sz w:val="28"/>
          <w:szCs w:val="28"/>
        </w:rPr>
        <w:t xml:space="preserve">Докладчик: </w:t>
      </w:r>
      <w:r w:rsidR="003527C0" w:rsidRPr="00CA288E">
        <w:rPr>
          <w:b/>
          <w:sz w:val="28"/>
          <w:szCs w:val="28"/>
        </w:rPr>
        <w:t>Прокопович Павел Александрович</w:t>
      </w:r>
      <w:r w:rsidR="003527C0" w:rsidRPr="005F33D9">
        <w:rPr>
          <w:sz w:val="28"/>
          <w:szCs w:val="28"/>
        </w:rPr>
        <w:t xml:space="preserve">, заместитель главы города – директор департамента по делам </w:t>
      </w:r>
      <w:r w:rsidRPr="005F33D9">
        <w:rPr>
          <w:sz w:val="28"/>
          <w:szCs w:val="28"/>
        </w:rPr>
        <w:t>администрации города Нефтеюганска</w:t>
      </w:r>
    </w:p>
    <w:p w:rsidR="000E61ED" w:rsidRDefault="000E61ED" w:rsidP="000E61ED">
      <w:pPr>
        <w:tabs>
          <w:tab w:val="left" w:pos="709"/>
        </w:tabs>
        <w:jc w:val="center"/>
        <w:rPr>
          <w:sz w:val="28"/>
          <w:szCs w:val="28"/>
        </w:rPr>
      </w:pPr>
    </w:p>
    <w:p w:rsidR="00CB5029" w:rsidRPr="005F33D9" w:rsidRDefault="00CB5029" w:rsidP="000E61ED">
      <w:pPr>
        <w:tabs>
          <w:tab w:val="left" w:pos="709"/>
        </w:tabs>
        <w:jc w:val="center"/>
        <w:rPr>
          <w:sz w:val="28"/>
          <w:szCs w:val="28"/>
        </w:rPr>
      </w:pPr>
    </w:p>
    <w:p w:rsidR="00120EC2" w:rsidRPr="005627DA" w:rsidRDefault="00120EC2" w:rsidP="00120EC2">
      <w:pPr>
        <w:ind w:firstLine="708"/>
        <w:jc w:val="both"/>
        <w:rPr>
          <w:rFonts w:eastAsia="Calibri"/>
          <w:sz w:val="28"/>
          <w:szCs w:val="28"/>
          <w:lang w:eastAsia="en-US"/>
        </w:rPr>
      </w:pPr>
      <w:r>
        <w:rPr>
          <w:rFonts w:eastAsia="Calibri"/>
          <w:sz w:val="28"/>
          <w:szCs w:val="28"/>
          <w:lang w:eastAsia="en-US"/>
        </w:rPr>
        <w:t xml:space="preserve">Координационный </w:t>
      </w:r>
      <w:r w:rsidRPr="005627DA">
        <w:rPr>
          <w:rFonts w:eastAsia="Calibri"/>
          <w:sz w:val="28"/>
          <w:szCs w:val="28"/>
          <w:lang w:eastAsia="en-US"/>
        </w:rPr>
        <w:t xml:space="preserve">Совет осуществляет свою деятельность в соответствии с постановлением главы города Нефтеюганска от 17.02.2017 года № 32 «О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w:t>
      </w:r>
    </w:p>
    <w:p w:rsidR="00120EC2" w:rsidRPr="005627DA" w:rsidRDefault="00120EC2" w:rsidP="00120EC2">
      <w:pPr>
        <w:ind w:firstLine="708"/>
        <w:jc w:val="both"/>
        <w:rPr>
          <w:rFonts w:eastAsia="Calibri"/>
          <w:sz w:val="28"/>
          <w:szCs w:val="28"/>
          <w:lang w:eastAsia="en-US"/>
        </w:rPr>
      </w:pPr>
      <w:r w:rsidRPr="005627DA">
        <w:rPr>
          <w:rFonts w:eastAsia="Calibri"/>
          <w:sz w:val="28"/>
          <w:szCs w:val="28"/>
          <w:lang w:eastAsia="en-US"/>
        </w:rPr>
        <w:t xml:space="preserve">В состав Координационного совета входят представители национальных общественных объединений, религиозных организаций, иных общественных организаций, представляющих интересы национальных (этнических) общностей и религиозных объединений осуществляющих свою деятельность на территории города Нефтеюганска, должностные лица органов местного самоуправления города Нефтеюганска. </w:t>
      </w:r>
    </w:p>
    <w:p w:rsidR="00120EC2" w:rsidRPr="005627DA" w:rsidRDefault="00120EC2" w:rsidP="00120EC2">
      <w:pPr>
        <w:pStyle w:val="a6"/>
        <w:spacing w:before="0" w:beforeAutospacing="0" w:after="0" w:afterAutospacing="0"/>
        <w:ind w:firstLine="709"/>
        <w:jc w:val="both"/>
        <w:rPr>
          <w:color w:val="000000"/>
          <w:sz w:val="28"/>
          <w:szCs w:val="28"/>
        </w:rPr>
      </w:pPr>
      <w:r w:rsidRPr="005627DA">
        <w:rPr>
          <w:color w:val="000000"/>
          <w:sz w:val="28"/>
          <w:szCs w:val="28"/>
        </w:rPr>
        <w:t xml:space="preserve">На заседании Координационного совета </w:t>
      </w:r>
      <w:r>
        <w:rPr>
          <w:color w:val="000000"/>
          <w:sz w:val="28"/>
          <w:szCs w:val="28"/>
        </w:rPr>
        <w:t>22</w:t>
      </w:r>
      <w:r w:rsidRPr="005627DA">
        <w:rPr>
          <w:color w:val="000000"/>
          <w:sz w:val="28"/>
          <w:szCs w:val="28"/>
        </w:rPr>
        <w:t>.1</w:t>
      </w:r>
      <w:r>
        <w:rPr>
          <w:color w:val="000000"/>
          <w:sz w:val="28"/>
          <w:szCs w:val="28"/>
        </w:rPr>
        <w:t>0</w:t>
      </w:r>
      <w:r w:rsidRPr="005627DA">
        <w:rPr>
          <w:color w:val="000000"/>
          <w:sz w:val="28"/>
          <w:szCs w:val="28"/>
        </w:rPr>
        <w:t>.20</w:t>
      </w:r>
      <w:r>
        <w:rPr>
          <w:color w:val="000000"/>
          <w:sz w:val="28"/>
          <w:szCs w:val="28"/>
        </w:rPr>
        <w:t>20</w:t>
      </w:r>
      <w:r w:rsidRPr="005627DA">
        <w:rPr>
          <w:color w:val="000000"/>
          <w:sz w:val="28"/>
          <w:szCs w:val="28"/>
        </w:rPr>
        <w:t xml:space="preserve"> года утверждён план работы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на 202</w:t>
      </w:r>
      <w:r>
        <w:rPr>
          <w:color w:val="000000"/>
          <w:sz w:val="28"/>
          <w:szCs w:val="28"/>
        </w:rPr>
        <w:t>1</w:t>
      </w:r>
      <w:r w:rsidRPr="005627DA">
        <w:rPr>
          <w:color w:val="000000"/>
          <w:sz w:val="28"/>
          <w:szCs w:val="28"/>
        </w:rPr>
        <w:t xml:space="preserve"> год.</w:t>
      </w:r>
    </w:p>
    <w:p w:rsidR="00120EC2" w:rsidRDefault="00120EC2" w:rsidP="00120EC2">
      <w:pPr>
        <w:pStyle w:val="a6"/>
        <w:spacing w:before="0" w:beforeAutospacing="0" w:after="0" w:afterAutospacing="0"/>
        <w:ind w:firstLine="709"/>
        <w:jc w:val="both"/>
        <w:rPr>
          <w:rFonts w:eastAsia="Calibri"/>
          <w:sz w:val="28"/>
          <w:szCs w:val="28"/>
          <w:lang w:eastAsia="en-US"/>
        </w:rPr>
      </w:pPr>
      <w:r w:rsidRPr="005627DA">
        <w:rPr>
          <w:color w:val="000000"/>
          <w:sz w:val="28"/>
          <w:szCs w:val="28"/>
        </w:rPr>
        <w:t xml:space="preserve">В </w:t>
      </w:r>
      <w:r w:rsidRPr="005627DA">
        <w:rPr>
          <w:rFonts w:eastAsia="Calibri"/>
          <w:sz w:val="28"/>
          <w:szCs w:val="28"/>
          <w:lang w:eastAsia="en-US"/>
        </w:rPr>
        <w:t>июне 202</w:t>
      </w:r>
      <w:r>
        <w:rPr>
          <w:rFonts w:eastAsia="Calibri"/>
          <w:sz w:val="28"/>
          <w:szCs w:val="28"/>
          <w:lang w:eastAsia="en-US"/>
        </w:rPr>
        <w:t>1</w:t>
      </w:r>
      <w:r w:rsidRPr="005627DA">
        <w:rPr>
          <w:rFonts w:eastAsia="Calibri"/>
          <w:sz w:val="28"/>
          <w:szCs w:val="28"/>
          <w:lang w:eastAsia="en-US"/>
        </w:rPr>
        <w:t xml:space="preserve"> года </w:t>
      </w:r>
      <w:r>
        <w:rPr>
          <w:rFonts w:eastAsia="Calibri"/>
          <w:sz w:val="28"/>
          <w:szCs w:val="28"/>
          <w:lang w:eastAsia="en-US"/>
        </w:rPr>
        <w:t xml:space="preserve">проведено </w:t>
      </w:r>
      <w:r w:rsidRPr="005627DA">
        <w:rPr>
          <w:rFonts w:eastAsia="Calibri"/>
          <w:sz w:val="28"/>
          <w:szCs w:val="28"/>
          <w:lang w:eastAsia="en-US"/>
        </w:rPr>
        <w:t>плановое заседание Координационного совета,</w:t>
      </w:r>
      <w:r>
        <w:rPr>
          <w:rFonts w:eastAsia="Calibri"/>
          <w:sz w:val="28"/>
          <w:szCs w:val="28"/>
          <w:lang w:eastAsia="en-US"/>
        </w:rPr>
        <w:t xml:space="preserve"> на котором </w:t>
      </w:r>
      <w:r w:rsidRPr="005627DA">
        <w:rPr>
          <w:rFonts w:eastAsia="Calibri"/>
          <w:sz w:val="28"/>
          <w:szCs w:val="28"/>
          <w:lang w:eastAsia="en-US"/>
        </w:rPr>
        <w:t>рассмотрен</w:t>
      </w:r>
      <w:r>
        <w:rPr>
          <w:rFonts w:eastAsia="Calibri"/>
          <w:sz w:val="28"/>
          <w:szCs w:val="28"/>
          <w:lang w:eastAsia="en-US"/>
        </w:rPr>
        <w:t>о</w:t>
      </w:r>
      <w:r w:rsidRPr="005627DA">
        <w:rPr>
          <w:rFonts w:eastAsia="Calibri"/>
          <w:sz w:val="28"/>
          <w:szCs w:val="28"/>
          <w:lang w:eastAsia="en-US"/>
        </w:rPr>
        <w:t xml:space="preserve"> </w:t>
      </w:r>
      <w:r>
        <w:rPr>
          <w:rFonts w:eastAsia="Calibri"/>
          <w:sz w:val="28"/>
          <w:szCs w:val="28"/>
          <w:lang w:eastAsia="en-US"/>
        </w:rPr>
        <w:t>7</w:t>
      </w:r>
      <w:r w:rsidRPr="005627DA">
        <w:rPr>
          <w:rFonts w:eastAsia="Calibri"/>
          <w:sz w:val="28"/>
          <w:szCs w:val="28"/>
          <w:lang w:eastAsia="en-US"/>
        </w:rPr>
        <w:t xml:space="preserve"> вопрос</w:t>
      </w:r>
      <w:r>
        <w:rPr>
          <w:rFonts w:eastAsia="Calibri"/>
          <w:sz w:val="28"/>
          <w:szCs w:val="28"/>
          <w:lang w:eastAsia="en-US"/>
        </w:rPr>
        <w:t>ов</w:t>
      </w:r>
      <w:r w:rsidR="006D4F31">
        <w:rPr>
          <w:rFonts w:eastAsia="Calibri"/>
          <w:sz w:val="28"/>
          <w:szCs w:val="28"/>
          <w:lang w:eastAsia="en-US"/>
        </w:rPr>
        <w:t>.</w:t>
      </w:r>
    </w:p>
    <w:p w:rsidR="006D4F31" w:rsidRDefault="006D4F31" w:rsidP="00120EC2">
      <w:pPr>
        <w:pStyle w:val="a6"/>
        <w:spacing w:before="0" w:beforeAutospacing="0" w:after="0" w:afterAutospacing="0"/>
        <w:ind w:firstLine="709"/>
        <w:jc w:val="both"/>
        <w:rPr>
          <w:color w:val="000000"/>
          <w:sz w:val="28"/>
          <w:szCs w:val="23"/>
          <w:shd w:val="clear" w:color="auto" w:fill="FFFFFF"/>
        </w:rPr>
      </w:pPr>
      <w:r w:rsidRPr="006D4F31">
        <w:rPr>
          <w:color w:val="000000"/>
          <w:sz w:val="28"/>
          <w:szCs w:val="23"/>
          <w:shd w:val="clear" w:color="auto" w:fill="FFFFFF"/>
        </w:rPr>
        <w:t xml:space="preserve">Заслушали доклады руководителей комитетов культуры и спорта, департамента образования об итогах совместной работы с религиозными и национально-культурными организациями для обеспечения межнационального согласия.   </w:t>
      </w:r>
    </w:p>
    <w:p w:rsidR="006D4F31" w:rsidRPr="006D4F31" w:rsidRDefault="006D4F31" w:rsidP="006D4F31">
      <w:pPr>
        <w:pStyle w:val="a6"/>
        <w:spacing w:before="0" w:beforeAutospacing="0" w:after="0" w:afterAutospacing="0"/>
        <w:ind w:firstLine="709"/>
        <w:jc w:val="both"/>
        <w:rPr>
          <w:color w:val="000000"/>
          <w:sz w:val="28"/>
          <w:szCs w:val="23"/>
          <w:shd w:val="clear" w:color="auto" w:fill="FFFFFF"/>
        </w:rPr>
      </w:pPr>
      <w:r w:rsidRPr="006D4F31">
        <w:rPr>
          <w:color w:val="000000"/>
          <w:sz w:val="28"/>
          <w:szCs w:val="23"/>
          <w:shd w:val="clear" w:color="auto" w:fill="FFFFFF"/>
        </w:rPr>
        <w:t>Члены совета обсудили насущные вопросы национальных общин: ограничение деятельности в пандемию, закрытие границ и проблемы с регистрацией мигрантов в ОМВД. Представители правоохранительных органов, со своей стороны, пообещали оказывать всяческое содействие в этом направлении.</w:t>
      </w:r>
    </w:p>
    <w:p w:rsidR="006D4F31" w:rsidRPr="006D4F31" w:rsidRDefault="006D4F31" w:rsidP="006D4F31">
      <w:pPr>
        <w:pStyle w:val="a6"/>
        <w:spacing w:before="0" w:beforeAutospacing="0" w:after="0" w:afterAutospacing="0"/>
        <w:ind w:firstLine="709"/>
        <w:jc w:val="both"/>
        <w:rPr>
          <w:color w:val="000000"/>
          <w:sz w:val="28"/>
          <w:szCs w:val="23"/>
          <w:shd w:val="clear" w:color="auto" w:fill="FFFFFF"/>
        </w:rPr>
      </w:pPr>
      <w:r w:rsidRPr="006D4F31">
        <w:rPr>
          <w:color w:val="000000"/>
          <w:sz w:val="28"/>
          <w:szCs w:val="23"/>
          <w:shd w:val="clear" w:color="auto" w:fill="FFFFFF"/>
        </w:rPr>
        <w:t>Также на заседании были вручены почетные награды участникам регионального конкурса. Представитель местной общественной организации «Нефтеюганский городской молдавский культурный центр «Наш дом» Тудор Чорап стал победителем межрегионального конкурса историй успешной адаптации мигрантов в РФ. Средняя общеобразовательная школа №7 получила диплом участника за работу в сфере развития межнационального диалога.</w:t>
      </w:r>
    </w:p>
    <w:p w:rsidR="00120EC2" w:rsidRPr="006D4F31" w:rsidRDefault="00120EC2" w:rsidP="00120EC2">
      <w:pPr>
        <w:pStyle w:val="a6"/>
        <w:spacing w:before="0" w:beforeAutospacing="0" w:after="0" w:afterAutospacing="0"/>
        <w:ind w:firstLine="709"/>
        <w:jc w:val="both"/>
        <w:rPr>
          <w:color w:val="000000"/>
          <w:sz w:val="28"/>
          <w:szCs w:val="23"/>
          <w:shd w:val="clear" w:color="auto" w:fill="FFFFFF"/>
        </w:rPr>
      </w:pPr>
      <w:r w:rsidRPr="006D4F31">
        <w:rPr>
          <w:color w:val="000000"/>
          <w:sz w:val="28"/>
          <w:szCs w:val="23"/>
          <w:shd w:val="clear" w:color="auto" w:fill="FFFFFF"/>
        </w:rPr>
        <w:lastRenderedPageBreak/>
        <w:t>По результатам заседания ОМВД России по городу Нефтеюганску          рекомендовано во взаимодействии с лидерами (руководителями)</w:t>
      </w:r>
      <w:r>
        <w:rPr>
          <w:color w:val="000000"/>
          <w:sz w:val="28"/>
          <w:szCs w:val="23"/>
          <w:shd w:val="clear" w:color="auto" w:fill="FFFFFF"/>
        </w:rPr>
        <w:t xml:space="preserve"> национально-культурных общественных объединений и религиозных организаций в 2021 году </w:t>
      </w:r>
      <w:r w:rsidRPr="006D4F31">
        <w:rPr>
          <w:color w:val="000000"/>
          <w:sz w:val="28"/>
          <w:szCs w:val="23"/>
          <w:shd w:val="clear" w:color="auto" w:fill="FFFFFF"/>
        </w:rPr>
        <w:t>проведено 5 рабочих встреч по правовому просвещению «В помощь мигранту».</w:t>
      </w:r>
    </w:p>
    <w:p w:rsidR="00120EC2" w:rsidRPr="005B14B2" w:rsidRDefault="00120EC2" w:rsidP="005B14B2">
      <w:pPr>
        <w:pStyle w:val="a6"/>
        <w:spacing w:before="0" w:beforeAutospacing="0" w:after="0" w:afterAutospacing="0"/>
        <w:ind w:firstLine="709"/>
        <w:jc w:val="both"/>
        <w:rPr>
          <w:color w:val="000000"/>
          <w:sz w:val="28"/>
          <w:szCs w:val="23"/>
          <w:shd w:val="clear" w:color="auto" w:fill="FFFFFF"/>
        </w:rPr>
      </w:pPr>
      <w:r w:rsidRPr="005B14B2">
        <w:rPr>
          <w:color w:val="000000"/>
          <w:sz w:val="28"/>
          <w:szCs w:val="23"/>
          <w:shd w:val="clear" w:color="auto" w:fill="FFFFFF"/>
        </w:rPr>
        <w:t>Подведомственными учреждениями Департамента образования и молодежной политики администрации города, комитета культуры и туризма администрации города, комитет физической культуры и спорта администрации города ведётся работа по обеспечению участия национальных, общественных организаций в социально-значимых и культурно-просветительских мероприятиях города Нефтеюганска, по привлечению представителей религиозных и национальных общественных объединений к подготовке и участию культурно-массовых, спортивных и прочих мероприятий.</w:t>
      </w:r>
    </w:p>
    <w:p w:rsidR="005B14B2" w:rsidRPr="005B14B2" w:rsidRDefault="005B14B2" w:rsidP="005B14B2">
      <w:pPr>
        <w:pStyle w:val="a6"/>
        <w:spacing w:before="0" w:beforeAutospacing="0" w:after="0" w:afterAutospacing="0"/>
        <w:ind w:firstLine="709"/>
        <w:jc w:val="both"/>
        <w:rPr>
          <w:color w:val="000000"/>
          <w:sz w:val="28"/>
          <w:szCs w:val="23"/>
          <w:shd w:val="clear" w:color="auto" w:fill="FFFFFF"/>
        </w:rPr>
      </w:pPr>
      <w:r>
        <w:rPr>
          <w:color w:val="000000"/>
          <w:sz w:val="28"/>
          <w:szCs w:val="23"/>
          <w:shd w:val="clear" w:color="auto" w:fill="FFFFFF"/>
        </w:rPr>
        <w:t>П</w:t>
      </w:r>
      <w:r w:rsidRPr="005B14B2">
        <w:rPr>
          <w:color w:val="000000"/>
          <w:sz w:val="28"/>
          <w:szCs w:val="23"/>
          <w:shd w:val="clear" w:color="auto" w:fill="FFFFFF"/>
        </w:rPr>
        <w:t xml:space="preserve">роводилась информационная кампания о </w:t>
      </w:r>
      <w:r>
        <w:rPr>
          <w:color w:val="000000"/>
          <w:sz w:val="28"/>
          <w:szCs w:val="23"/>
          <w:shd w:val="clear" w:color="auto" w:fill="FFFFFF"/>
        </w:rPr>
        <w:t>проведении</w:t>
      </w:r>
      <w:r w:rsidR="006D4F31">
        <w:rPr>
          <w:color w:val="000000"/>
          <w:sz w:val="28"/>
          <w:szCs w:val="23"/>
          <w:shd w:val="clear" w:color="auto" w:fill="FFFFFF"/>
        </w:rPr>
        <w:t xml:space="preserve"> </w:t>
      </w:r>
      <w:r w:rsidRPr="005B14B2">
        <w:rPr>
          <w:color w:val="000000"/>
          <w:sz w:val="28"/>
          <w:szCs w:val="23"/>
          <w:shd w:val="clear" w:color="auto" w:fill="FFFFFF"/>
        </w:rPr>
        <w:t>конкурс</w:t>
      </w:r>
      <w:r w:rsidR="006D4F31">
        <w:rPr>
          <w:color w:val="000000"/>
          <w:sz w:val="28"/>
          <w:szCs w:val="23"/>
          <w:shd w:val="clear" w:color="auto" w:fill="FFFFFF"/>
        </w:rPr>
        <w:t>ов</w:t>
      </w:r>
      <w:r w:rsidRPr="005B14B2">
        <w:rPr>
          <w:color w:val="000000"/>
          <w:sz w:val="28"/>
          <w:szCs w:val="23"/>
          <w:shd w:val="clear" w:color="auto" w:fill="FFFFFF"/>
        </w:rPr>
        <w:t xml:space="preserve"> на предоставление грантов Президента Российской Федерации</w:t>
      </w:r>
      <w:r w:rsidR="006D4F31">
        <w:rPr>
          <w:color w:val="000000"/>
          <w:sz w:val="28"/>
          <w:szCs w:val="23"/>
          <w:shd w:val="clear" w:color="auto" w:fill="FFFFFF"/>
        </w:rPr>
        <w:t>, Губернатора автономного округа</w:t>
      </w:r>
      <w:r w:rsidRPr="005B14B2">
        <w:rPr>
          <w:color w:val="000000"/>
          <w:sz w:val="28"/>
          <w:szCs w:val="23"/>
          <w:shd w:val="clear" w:color="auto" w:fill="FFFFFF"/>
        </w:rPr>
        <w:t xml:space="preserve"> на развитие гражданского общества. Оказано содействие в оформлении заяв</w:t>
      </w:r>
      <w:r w:rsidR="006D4F31">
        <w:rPr>
          <w:color w:val="000000"/>
          <w:sz w:val="28"/>
          <w:szCs w:val="23"/>
          <w:shd w:val="clear" w:color="auto" w:fill="FFFFFF"/>
        </w:rPr>
        <w:t>о</w:t>
      </w:r>
      <w:r w:rsidRPr="005B14B2">
        <w:rPr>
          <w:color w:val="000000"/>
          <w:sz w:val="28"/>
          <w:szCs w:val="23"/>
          <w:shd w:val="clear" w:color="auto" w:fill="FFFFFF"/>
        </w:rPr>
        <w:t>к, подготовлен</w:t>
      </w:r>
      <w:r w:rsidR="006D4F31">
        <w:rPr>
          <w:color w:val="000000"/>
          <w:sz w:val="28"/>
          <w:szCs w:val="23"/>
          <w:shd w:val="clear" w:color="auto" w:fill="FFFFFF"/>
        </w:rPr>
        <w:t>ы</w:t>
      </w:r>
      <w:r w:rsidRPr="005B14B2">
        <w:rPr>
          <w:color w:val="000000"/>
          <w:sz w:val="28"/>
          <w:szCs w:val="23"/>
          <w:shd w:val="clear" w:color="auto" w:fill="FFFFFF"/>
        </w:rPr>
        <w:t xml:space="preserve"> письм</w:t>
      </w:r>
      <w:r w:rsidR="006D4F31">
        <w:rPr>
          <w:color w:val="000000"/>
          <w:sz w:val="28"/>
          <w:szCs w:val="23"/>
          <w:shd w:val="clear" w:color="auto" w:fill="FFFFFF"/>
        </w:rPr>
        <w:t>а</w:t>
      </w:r>
      <w:r w:rsidRPr="005B14B2">
        <w:rPr>
          <w:color w:val="000000"/>
          <w:sz w:val="28"/>
          <w:szCs w:val="23"/>
          <w:shd w:val="clear" w:color="auto" w:fill="FFFFFF"/>
        </w:rPr>
        <w:t xml:space="preserve"> поддержки в Координационный комитет по проведению конкурсов на предоставление грантов</w:t>
      </w:r>
      <w:r w:rsidR="006D4F31">
        <w:rPr>
          <w:color w:val="000000"/>
          <w:sz w:val="28"/>
          <w:szCs w:val="23"/>
          <w:shd w:val="clear" w:color="auto" w:fill="FFFFFF"/>
        </w:rPr>
        <w:t>.</w:t>
      </w:r>
      <w:r w:rsidRPr="005B14B2">
        <w:rPr>
          <w:color w:val="000000"/>
          <w:sz w:val="28"/>
          <w:szCs w:val="23"/>
          <w:shd w:val="clear" w:color="auto" w:fill="FFFFFF"/>
        </w:rPr>
        <w:t xml:space="preserve"> </w:t>
      </w:r>
    </w:p>
    <w:p w:rsidR="006D4F31" w:rsidRPr="006D4F31" w:rsidRDefault="006D4F31" w:rsidP="006D4F31">
      <w:pPr>
        <w:pStyle w:val="a6"/>
        <w:spacing w:before="0" w:beforeAutospacing="0" w:after="0" w:afterAutospacing="0"/>
        <w:ind w:firstLine="709"/>
        <w:jc w:val="both"/>
        <w:rPr>
          <w:color w:val="000000"/>
          <w:sz w:val="28"/>
          <w:szCs w:val="23"/>
          <w:shd w:val="clear" w:color="auto" w:fill="FFFFFF"/>
        </w:rPr>
      </w:pPr>
      <w:r w:rsidRPr="006D4F31">
        <w:rPr>
          <w:color w:val="000000"/>
          <w:sz w:val="28"/>
          <w:szCs w:val="23"/>
          <w:shd w:val="clear" w:color="auto" w:fill="FFFFFF"/>
        </w:rPr>
        <w:t xml:space="preserve">В период с 15.06.2021 года по 20.08.2021 года в городе Нефтеюганске проведен муниципальный этап проекта «Золотые имена многонациональной Югры». </w:t>
      </w:r>
      <w:r>
        <w:rPr>
          <w:color w:val="000000"/>
          <w:sz w:val="28"/>
          <w:szCs w:val="23"/>
          <w:shd w:val="clear" w:color="auto" w:fill="FFFFFF"/>
        </w:rPr>
        <w:t>Рассмотрено 13 заявок, признаны победителями 5 участников, которые были направлены для участия в региональном этапе проекта.</w:t>
      </w:r>
    </w:p>
    <w:p w:rsidR="00303614" w:rsidRPr="005B14B2" w:rsidRDefault="00303614" w:rsidP="00303614">
      <w:pPr>
        <w:pStyle w:val="a6"/>
        <w:spacing w:before="0" w:beforeAutospacing="0" w:after="0" w:afterAutospacing="0"/>
        <w:ind w:firstLine="709"/>
        <w:jc w:val="both"/>
        <w:rPr>
          <w:color w:val="000000"/>
          <w:sz w:val="28"/>
          <w:szCs w:val="23"/>
          <w:shd w:val="clear" w:color="auto" w:fill="FFFFFF"/>
        </w:rPr>
      </w:pPr>
      <w:r w:rsidRPr="005B14B2">
        <w:rPr>
          <w:color w:val="000000"/>
          <w:sz w:val="28"/>
          <w:szCs w:val="23"/>
          <w:shd w:val="clear" w:color="auto" w:fill="FFFFFF"/>
        </w:rPr>
        <w:t xml:space="preserve">В рамках полномочий администрацией города и ее структурными подразделениями оказывается правовая помощь, консультационная и методическая поддержка, информационное сопровождение деятельности национальных общин и диаспор, религиозных организаций. </w:t>
      </w:r>
    </w:p>
    <w:p w:rsidR="005B14B2" w:rsidRDefault="005B14B2" w:rsidP="00120EC2">
      <w:pPr>
        <w:ind w:firstLine="709"/>
        <w:jc w:val="both"/>
        <w:rPr>
          <w:sz w:val="28"/>
          <w:szCs w:val="28"/>
        </w:rPr>
      </w:pPr>
      <w:r>
        <w:rPr>
          <w:sz w:val="28"/>
          <w:szCs w:val="28"/>
        </w:rPr>
        <w:t>И</w:t>
      </w:r>
      <w:r w:rsidR="00120EC2" w:rsidRPr="005627DA">
        <w:rPr>
          <w:sz w:val="28"/>
          <w:szCs w:val="28"/>
        </w:rPr>
        <w:t>нформация о деятельности Координационного совета ра</w:t>
      </w:r>
      <w:r>
        <w:rPr>
          <w:sz w:val="28"/>
          <w:szCs w:val="28"/>
        </w:rPr>
        <w:t>змещается</w:t>
      </w:r>
      <w:r w:rsidR="00120EC2" w:rsidRPr="005627DA">
        <w:rPr>
          <w:sz w:val="28"/>
          <w:szCs w:val="28"/>
        </w:rPr>
        <w:t xml:space="preserve"> на официальном сайте администрации города</w:t>
      </w:r>
      <w:r>
        <w:rPr>
          <w:sz w:val="28"/>
          <w:szCs w:val="28"/>
        </w:rPr>
        <w:t xml:space="preserve"> в разделе «Взаимодействие с общественностью»</w:t>
      </w:r>
      <w:r w:rsidR="00303614">
        <w:rPr>
          <w:sz w:val="28"/>
          <w:szCs w:val="28"/>
        </w:rPr>
        <w:t>.</w:t>
      </w:r>
    </w:p>
    <w:p w:rsidR="00120EC2" w:rsidRDefault="00120EC2" w:rsidP="0067687F">
      <w:pPr>
        <w:tabs>
          <w:tab w:val="left" w:pos="709"/>
        </w:tabs>
        <w:jc w:val="center"/>
        <w:rPr>
          <w:b/>
          <w:sz w:val="28"/>
          <w:szCs w:val="28"/>
        </w:rPr>
      </w:pPr>
    </w:p>
    <w:p w:rsidR="00120EC2" w:rsidRDefault="00120EC2" w:rsidP="0067687F">
      <w:pPr>
        <w:tabs>
          <w:tab w:val="left" w:pos="709"/>
        </w:tabs>
        <w:jc w:val="center"/>
        <w:rPr>
          <w:b/>
          <w:sz w:val="28"/>
          <w:szCs w:val="28"/>
        </w:rPr>
      </w:pPr>
    </w:p>
    <w:p w:rsidR="0067687F" w:rsidRPr="005F33D9" w:rsidRDefault="0067687F" w:rsidP="0067687F">
      <w:pPr>
        <w:tabs>
          <w:tab w:val="left" w:pos="709"/>
        </w:tabs>
        <w:jc w:val="center"/>
        <w:rPr>
          <w:b/>
          <w:sz w:val="28"/>
          <w:szCs w:val="28"/>
        </w:rPr>
      </w:pPr>
      <w:r w:rsidRPr="005F33D9">
        <w:rPr>
          <w:b/>
          <w:sz w:val="28"/>
          <w:szCs w:val="28"/>
        </w:rPr>
        <w:t xml:space="preserve">Об утверждении плана работы </w:t>
      </w:r>
    </w:p>
    <w:p w:rsidR="0067687F" w:rsidRPr="005F33D9" w:rsidRDefault="0067687F" w:rsidP="0067687F">
      <w:pPr>
        <w:tabs>
          <w:tab w:val="left" w:pos="709"/>
        </w:tabs>
        <w:jc w:val="center"/>
        <w:rPr>
          <w:b/>
          <w:sz w:val="28"/>
          <w:szCs w:val="28"/>
        </w:rPr>
      </w:pPr>
      <w:r w:rsidRPr="005F33D9">
        <w:rPr>
          <w:b/>
          <w:sz w:val="28"/>
          <w:szCs w:val="28"/>
        </w:rPr>
        <w:t>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на 202</w:t>
      </w:r>
      <w:r w:rsidR="00F4155B">
        <w:rPr>
          <w:b/>
          <w:sz w:val="28"/>
          <w:szCs w:val="28"/>
        </w:rPr>
        <w:t>2</w:t>
      </w:r>
      <w:bookmarkStart w:id="0" w:name="_GoBack"/>
      <w:bookmarkEnd w:id="0"/>
      <w:r w:rsidRPr="005F33D9">
        <w:rPr>
          <w:b/>
          <w:sz w:val="28"/>
          <w:szCs w:val="28"/>
        </w:rPr>
        <w:t xml:space="preserve"> год.</w:t>
      </w:r>
    </w:p>
    <w:p w:rsidR="00120EC2" w:rsidRDefault="00120EC2" w:rsidP="005F33D9">
      <w:pPr>
        <w:pStyle w:val="a6"/>
        <w:spacing w:before="0" w:beforeAutospacing="0" w:after="0" w:afterAutospacing="0"/>
        <w:ind w:firstLine="709"/>
        <w:jc w:val="both"/>
        <w:rPr>
          <w:color w:val="000000"/>
          <w:sz w:val="28"/>
          <w:szCs w:val="28"/>
        </w:rPr>
      </w:pPr>
    </w:p>
    <w:p w:rsidR="00120EC2" w:rsidRDefault="0067687F" w:rsidP="005F33D9">
      <w:pPr>
        <w:pStyle w:val="a6"/>
        <w:spacing w:before="0" w:beforeAutospacing="0" w:after="0" w:afterAutospacing="0"/>
        <w:ind w:firstLine="709"/>
        <w:jc w:val="both"/>
        <w:rPr>
          <w:color w:val="000000"/>
          <w:sz w:val="28"/>
          <w:szCs w:val="28"/>
        </w:rPr>
      </w:pPr>
      <w:r w:rsidRPr="005F33D9">
        <w:rPr>
          <w:color w:val="000000"/>
          <w:sz w:val="28"/>
          <w:szCs w:val="28"/>
        </w:rPr>
        <w:t>Департаментом по делам администрации подготовлен проект плана работы Координационного совета на 202</w:t>
      </w:r>
      <w:r w:rsidR="00120EC2">
        <w:rPr>
          <w:color w:val="000000"/>
          <w:sz w:val="28"/>
          <w:szCs w:val="28"/>
        </w:rPr>
        <w:t>2</w:t>
      </w:r>
      <w:r w:rsidRPr="005F33D9">
        <w:rPr>
          <w:color w:val="000000"/>
          <w:sz w:val="28"/>
          <w:szCs w:val="28"/>
        </w:rPr>
        <w:t xml:space="preserve"> год, проект был разослан на электронные </w:t>
      </w:r>
      <w:r w:rsidR="00C05750">
        <w:rPr>
          <w:color w:val="000000"/>
          <w:sz w:val="28"/>
          <w:szCs w:val="28"/>
        </w:rPr>
        <w:t>адреса</w:t>
      </w:r>
      <w:r w:rsidRPr="005F33D9">
        <w:rPr>
          <w:color w:val="000000"/>
          <w:sz w:val="28"/>
          <w:szCs w:val="28"/>
        </w:rPr>
        <w:t xml:space="preserve"> членов координационного совета </w:t>
      </w:r>
      <w:r w:rsidR="00120EC2">
        <w:rPr>
          <w:color w:val="000000"/>
          <w:sz w:val="28"/>
          <w:szCs w:val="28"/>
        </w:rPr>
        <w:t xml:space="preserve">для </w:t>
      </w:r>
      <w:r w:rsidRPr="005F33D9">
        <w:rPr>
          <w:color w:val="000000"/>
          <w:sz w:val="28"/>
          <w:szCs w:val="28"/>
        </w:rPr>
        <w:t>ознаком</w:t>
      </w:r>
      <w:r w:rsidR="00120EC2">
        <w:rPr>
          <w:color w:val="000000"/>
          <w:sz w:val="28"/>
          <w:szCs w:val="28"/>
        </w:rPr>
        <w:t>ления и направления предложений.</w:t>
      </w:r>
      <w:r w:rsidRPr="005F33D9">
        <w:rPr>
          <w:color w:val="000000"/>
          <w:sz w:val="28"/>
          <w:szCs w:val="28"/>
        </w:rPr>
        <w:t xml:space="preserve"> </w:t>
      </w:r>
    </w:p>
    <w:p w:rsidR="005F33D9" w:rsidRPr="005F33D9" w:rsidRDefault="00120EC2" w:rsidP="005F33D9">
      <w:pPr>
        <w:pStyle w:val="a6"/>
        <w:spacing w:before="0" w:beforeAutospacing="0" w:after="0" w:afterAutospacing="0"/>
        <w:ind w:firstLine="709"/>
        <w:jc w:val="both"/>
        <w:rPr>
          <w:color w:val="000000"/>
          <w:sz w:val="28"/>
          <w:szCs w:val="28"/>
        </w:rPr>
      </w:pPr>
      <w:r>
        <w:rPr>
          <w:color w:val="000000"/>
          <w:sz w:val="28"/>
          <w:szCs w:val="28"/>
        </w:rPr>
        <w:t>В соответствии с</w:t>
      </w:r>
      <w:r w:rsidR="005F33D9" w:rsidRPr="005F33D9">
        <w:rPr>
          <w:color w:val="000000"/>
          <w:sz w:val="28"/>
          <w:szCs w:val="28"/>
        </w:rPr>
        <w:t xml:space="preserve"> предложени</w:t>
      </w:r>
      <w:r>
        <w:rPr>
          <w:color w:val="000000"/>
          <w:sz w:val="28"/>
          <w:szCs w:val="28"/>
        </w:rPr>
        <w:t>ями</w:t>
      </w:r>
      <w:r w:rsidR="005F33D9" w:rsidRPr="005F33D9">
        <w:rPr>
          <w:color w:val="000000"/>
          <w:sz w:val="28"/>
          <w:szCs w:val="28"/>
        </w:rPr>
        <w:t>, представленны</w:t>
      </w:r>
      <w:r>
        <w:rPr>
          <w:color w:val="000000"/>
          <w:sz w:val="28"/>
          <w:szCs w:val="28"/>
        </w:rPr>
        <w:t>ми</w:t>
      </w:r>
      <w:r w:rsidR="005F33D9" w:rsidRPr="005F33D9">
        <w:rPr>
          <w:color w:val="000000"/>
          <w:sz w:val="28"/>
          <w:szCs w:val="28"/>
        </w:rPr>
        <w:t xml:space="preserve"> членами Координационного совета проект плана работы на 202</w:t>
      </w:r>
      <w:r>
        <w:rPr>
          <w:color w:val="000000"/>
          <w:sz w:val="28"/>
          <w:szCs w:val="28"/>
        </w:rPr>
        <w:t>2</w:t>
      </w:r>
      <w:r w:rsidR="005F33D9" w:rsidRPr="005F33D9">
        <w:rPr>
          <w:color w:val="000000"/>
          <w:sz w:val="28"/>
          <w:szCs w:val="28"/>
        </w:rPr>
        <w:t xml:space="preserve"> год </w:t>
      </w:r>
      <w:r>
        <w:rPr>
          <w:color w:val="000000"/>
          <w:sz w:val="28"/>
          <w:szCs w:val="28"/>
        </w:rPr>
        <w:t xml:space="preserve">скорректирован. </w:t>
      </w:r>
      <w:r w:rsidR="005F33D9" w:rsidRPr="005F33D9">
        <w:rPr>
          <w:color w:val="000000"/>
          <w:sz w:val="28"/>
          <w:szCs w:val="28"/>
        </w:rPr>
        <w:t>Предлага</w:t>
      </w:r>
      <w:r>
        <w:rPr>
          <w:color w:val="000000"/>
          <w:sz w:val="28"/>
          <w:szCs w:val="28"/>
        </w:rPr>
        <w:t>ю</w:t>
      </w:r>
      <w:r w:rsidR="005F33D9" w:rsidRPr="005F33D9">
        <w:rPr>
          <w:color w:val="000000"/>
          <w:sz w:val="28"/>
          <w:szCs w:val="28"/>
        </w:rPr>
        <w:t xml:space="preserve"> его и утвердить. </w:t>
      </w:r>
    </w:p>
    <w:p w:rsidR="005F33D9" w:rsidRPr="005F33D9" w:rsidRDefault="005F33D9" w:rsidP="0067687F">
      <w:pPr>
        <w:pStyle w:val="a6"/>
        <w:spacing w:before="0" w:beforeAutospacing="0" w:after="0" w:afterAutospacing="0"/>
        <w:ind w:firstLine="709"/>
        <w:jc w:val="both"/>
        <w:rPr>
          <w:color w:val="000000"/>
          <w:sz w:val="28"/>
          <w:szCs w:val="28"/>
        </w:rPr>
      </w:pPr>
    </w:p>
    <w:p w:rsidR="0067687F" w:rsidRPr="005F33D9" w:rsidRDefault="0067687F" w:rsidP="006E6C8C">
      <w:pPr>
        <w:ind w:firstLine="708"/>
        <w:jc w:val="both"/>
        <w:rPr>
          <w:bCs/>
          <w:sz w:val="28"/>
          <w:szCs w:val="28"/>
        </w:rPr>
      </w:pPr>
    </w:p>
    <w:p w:rsidR="005F33D9" w:rsidRPr="005F33D9" w:rsidRDefault="005F33D9" w:rsidP="006E6C8C">
      <w:pPr>
        <w:ind w:firstLine="708"/>
        <w:jc w:val="both"/>
        <w:rPr>
          <w:bCs/>
          <w:sz w:val="28"/>
          <w:szCs w:val="28"/>
        </w:rPr>
      </w:pPr>
    </w:p>
    <w:p w:rsidR="0067687F" w:rsidRPr="005F45BF" w:rsidRDefault="0067687F" w:rsidP="006E6C8C">
      <w:pPr>
        <w:ind w:firstLine="708"/>
        <w:jc w:val="both"/>
        <w:rPr>
          <w:bCs/>
          <w:sz w:val="28"/>
          <w:szCs w:val="28"/>
        </w:rPr>
      </w:pPr>
    </w:p>
    <w:sectPr w:rsidR="0067687F" w:rsidRPr="005F45BF" w:rsidSect="00120EC2">
      <w:pgSz w:w="11906" w:h="16838"/>
      <w:pgMar w:top="851" w:right="566"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EC2" w:rsidRDefault="00120EC2" w:rsidP="00120EC2">
      <w:r>
        <w:separator/>
      </w:r>
    </w:p>
  </w:endnote>
  <w:endnote w:type="continuationSeparator" w:id="0">
    <w:p w:rsidR="00120EC2" w:rsidRDefault="00120EC2" w:rsidP="0012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EC2" w:rsidRDefault="00120EC2" w:rsidP="00120EC2">
      <w:r>
        <w:separator/>
      </w:r>
    </w:p>
  </w:footnote>
  <w:footnote w:type="continuationSeparator" w:id="0">
    <w:p w:rsidR="00120EC2" w:rsidRDefault="00120EC2" w:rsidP="00120E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CE3"/>
    <w:multiLevelType w:val="hybridMultilevel"/>
    <w:tmpl w:val="C2F0E9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9FC2BEC"/>
    <w:multiLevelType w:val="hybridMultilevel"/>
    <w:tmpl w:val="8F2CF05A"/>
    <w:lvl w:ilvl="0" w:tplc="016A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EB434D"/>
    <w:multiLevelType w:val="multilevel"/>
    <w:tmpl w:val="75B07FFA"/>
    <w:lvl w:ilvl="0">
      <w:start w:val="1"/>
      <w:numFmt w:val="decimal"/>
      <w:lvlText w:val="%1."/>
      <w:lvlJc w:val="left"/>
      <w:pPr>
        <w:ind w:left="810" w:hanging="45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C5E28E6"/>
    <w:multiLevelType w:val="hybridMultilevel"/>
    <w:tmpl w:val="850CC52A"/>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0295493"/>
    <w:multiLevelType w:val="hybridMultilevel"/>
    <w:tmpl w:val="99A86F24"/>
    <w:lvl w:ilvl="0" w:tplc="016AA5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8B"/>
    <w:rsid w:val="00025962"/>
    <w:rsid w:val="000300E2"/>
    <w:rsid w:val="00031453"/>
    <w:rsid w:val="00075112"/>
    <w:rsid w:val="000B48BF"/>
    <w:rsid w:val="000C68F8"/>
    <w:rsid w:val="000E1E5A"/>
    <w:rsid w:val="000E61ED"/>
    <w:rsid w:val="00120EC2"/>
    <w:rsid w:val="00147B6A"/>
    <w:rsid w:val="00155FDA"/>
    <w:rsid w:val="001B10E0"/>
    <w:rsid w:val="001D5F8C"/>
    <w:rsid w:val="001E0140"/>
    <w:rsid w:val="001E543E"/>
    <w:rsid w:val="001F21F6"/>
    <w:rsid w:val="00203E68"/>
    <w:rsid w:val="00227F34"/>
    <w:rsid w:val="00251BE6"/>
    <w:rsid w:val="00261512"/>
    <w:rsid w:val="00276478"/>
    <w:rsid w:val="002812EC"/>
    <w:rsid w:val="00303614"/>
    <w:rsid w:val="00311C44"/>
    <w:rsid w:val="00313E8B"/>
    <w:rsid w:val="003527C0"/>
    <w:rsid w:val="00354406"/>
    <w:rsid w:val="00375DB4"/>
    <w:rsid w:val="00384840"/>
    <w:rsid w:val="003A0893"/>
    <w:rsid w:val="003A7D1E"/>
    <w:rsid w:val="003D11D4"/>
    <w:rsid w:val="003D32A3"/>
    <w:rsid w:val="003F1357"/>
    <w:rsid w:val="003F27EC"/>
    <w:rsid w:val="004A611A"/>
    <w:rsid w:val="005269DC"/>
    <w:rsid w:val="00554A86"/>
    <w:rsid w:val="005B14B2"/>
    <w:rsid w:val="005E757B"/>
    <w:rsid w:val="005F33D9"/>
    <w:rsid w:val="005F45BF"/>
    <w:rsid w:val="00617EB5"/>
    <w:rsid w:val="00643C83"/>
    <w:rsid w:val="006644B0"/>
    <w:rsid w:val="00667E0F"/>
    <w:rsid w:val="0067687F"/>
    <w:rsid w:val="00686A15"/>
    <w:rsid w:val="00697FC8"/>
    <w:rsid w:val="006C0440"/>
    <w:rsid w:val="006D46B4"/>
    <w:rsid w:val="006D4B1B"/>
    <w:rsid w:val="006D4F31"/>
    <w:rsid w:val="006E6C8C"/>
    <w:rsid w:val="0070608E"/>
    <w:rsid w:val="00746E9E"/>
    <w:rsid w:val="00751933"/>
    <w:rsid w:val="00752DDE"/>
    <w:rsid w:val="007575C4"/>
    <w:rsid w:val="00773B3E"/>
    <w:rsid w:val="007868E2"/>
    <w:rsid w:val="007C3418"/>
    <w:rsid w:val="007F0719"/>
    <w:rsid w:val="0081522A"/>
    <w:rsid w:val="00846246"/>
    <w:rsid w:val="008712EB"/>
    <w:rsid w:val="0088597D"/>
    <w:rsid w:val="00890354"/>
    <w:rsid w:val="0089686A"/>
    <w:rsid w:val="008A4C51"/>
    <w:rsid w:val="008A64C5"/>
    <w:rsid w:val="008F674B"/>
    <w:rsid w:val="009119CE"/>
    <w:rsid w:val="009339A2"/>
    <w:rsid w:val="00963273"/>
    <w:rsid w:val="00970BD5"/>
    <w:rsid w:val="0097666F"/>
    <w:rsid w:val="009947C6"/>
    <w:rsid w:val="0099535C"/>
    <w:rsid w:val="00997F60"/>
    <w:rsid w:val="009F7A89"/>
    <w:rsid w:val="00A037BA"/>
    <w:rsid w:val="00A072A9"/>
    <w:rsid w:val="00A45841"/>
    <w:rsid w:val="00A71D36"/>
    <w:rsid w:val="00AB0449"/>
    <w:rsid w:val="00AB5B8C"/>
    <w:rsid w:val="00AC74EC"/>
    <w:rsid w:val="00B06C51"/>
    <w:rsid w:val="00B07359"/>
    <w:rsid w:val="00B261EF"/>
    <w:rsid w:val="00B34A46"/>
    <w:rsid w:val="00B36CB5"/>
    <w:rsid w:val="00B52FEB"/>
    <w:rsid w:val="00B61862"/>
    <w:rsid w:val="00B65A5F"/>
    <w:rsid w:val="00B93673"/>
    <w:rsid w:val="00BC2103"/>
    <w:rsid w:val="00C0306F"/>
    <w:rsid w:val="00C05750"/>
    <w:rsid w:val="00C7120A"/>
    <w:rsid w:val="00C8536A"/>
    <w:rsid w:val="00C90EF6"/>
    <w:rsid w:val="00CA288E"/>
    <w:rsid w:val="00CB5029"/>
    <w:rsid w:val="00CC4839"/>
    <w:rsid w:val="00D42E2C"/>
    <w:rsid w:val="00D90670"/>
    <w:rsid w:val="00DC2419"/>
    <w:rsid w:val="00DD4CF4"/>
    <w:rsid w:val="00DE2C90"/>
    <w:rsid w:val="00DF3CD7"/>
    <w:rsid w:val="00E25771"/>
    <w:rsid w:val="00E7616E"/>
    <w:rsid w:val="00E81D1B"/>
    <w:rsid w:val="00E95453"/>
    <w:rsid w:val="00EB55C3"/>
    <w:rsid w:val="00EC2463"/>
    <w:rsid w:val="00ED61B5"/>
    <w:rsid w:val="00F060D0"/>
    <w:rsid w:val="00F23548"/>
    <w:rsid w:val="00F4155B"/>
    <w:rsid w:val="00FA6B20"/>
    <w:rsid w:val="00FD1B10"/>
    <w:rsid w:val="00FE1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BD95"/>
  <w15:chartTrackingRefBased/>
  <w15:docId w15:val="{19BF1A33-E12D-4B2A-AD08-D05CD3A7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5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0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69DC"/>
    <w:rPr>
      <w:rFonts w:ascii="Segoe UI" w:hAnsi="Segoe UI" w:cs="Segoe UI"/>
      <w:sz w:val="18"/>
      <w:szCs w:val="18"/>
    </w:rPr>
  </w:style>
  <w:style w:type="character" w:customStyle="1" w:styleId="a5">
    <w:name w:val="Текст выноски Знак"/>
    <w:basedOn w:val="a0"/>
    <w:link w:val="a4"/>
    <w:uiPriority w:val="99"/>
    <w:semiHidden/>
    <w:rsid w:val="005269DC"/>
    <w:rPr>
      <w:rFonts w:ascii="Segoe UI" w:eastAsia="Times New Roman" w:hAnsi="Segoe UI" w:cs="Segoe UI"/>
      <w:sz w:val="18"/>
      <w:szCs w:val="18"/>
      <w:lang w:eastAsia="ru-RU"/>
    </w:rPr>
  </w:style>
  <w:style w:type="paragraph" w:customStyle="1" w:styleId="Default">
    <w:name w:val="Default"/>
    <w:rsid w:val="0088597D"/>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link w:val="a7"/>
    <w:uiPriority w:val="99"/>
    <w:unhideWhenUsed/>
    <w:rsid w:val="003F1357"/>
    <w:pPr>
      <w:spacing w:before="100" w:beforeAutospacing="1" w:after="100" w:afterAutospacing="1"/>
    </w:pPr>
  </w:style>
  <w:style w:type="character" w:styleId="a8">
    <w:name w:val="Hyperlink"/>
    <w:basedOn w:val="a0"/>
    <w:uiPriority w:val="99"/>
    <w:unhideWhenUsed/>
    <w:rsid w:val="008A64C5"/>
    <w:rPr>
      <w:color w:val="0563C1" w:themeColor="hyperlink"/>
      <w:u w:val="single"/>
    </w:rPr>
  </w:style>
  <w:style w:type="paragraph" w:customStyle="1" w:styleId="Style6">
    <w:name w:val="Style6"/>
    <w:basedOn w:val="a"/>
    <w:uiPriority w:val="99"/>
    <w:rsid w:val="00617EB5"/>
    <w:pPr>
      <w:widowControl w:val="0"/>
      <w:autoSpaceDE w:val="0"/>
      <w:autoSpaceDN w:val="0"/>
      <w:adjustRightInd w:val="0"/>
      <w:spacing w:line="485" w:lineRule="exact"/>
      <w:ind w:firstLine="701"/>
      <w:jc w:val="both"/>
    </w:pPr>
  </w:style>
  <w:style w:type="paragraph" w:styleId="a9">
    <w:name w:val="List Paragraph"/>
    <w:basedOn w:val="a"/>
    <w:uiPriority w:val="34"/>
    <w:qFormat/>
    <w:rsid w:val="00617EB5"/>
    <w:pPr>
      <w:ind w:left="720"/>
      <w:contextualSpacing/>
    </w:pPr>
  </w:style>
  <w:style w:type="character" w:customStyle="1" w:styleId="a7">
    <w:name w:val="Обычный (веб) Знак"/>
    <w:link w:val="a6"/>
    <w:uiPriority w:val="99"/>
    <w:rsid w:val="00120EC2"/>
    <w:rPr>
      <w:rFonts w:ascii="Times New Roman" w:eastAsia="Times New Roman" w:hAnsi="Times New Roman" w:cs="Times New Roman"/>
      <w:sz w:val="24"/>
      <w:szCs w:val="24"/>
      <w:lang w:eastAsia="ru-RU"/>
    </w:rPr>
  </w:style>
  <w:style w:type="paragraph" w:styleId="aa">
    <w:name w:val="footnote text"/>
    <w:basedOn w:val="a"/>
    <w:link w:val="ab"/>
    <w:rsid w:val="00120EC2"/>
    <w:rPr>
      <w:sz w:val="20"/>
      <w:szCs w:val="20"/>
    </w:rPr>
  </w:style>
  <w:style w:type="character" w:customStyle="1" w:styleId="ab">
    <w:name w:val="Текст сноски Знак"/>
    <w:basedOn w:val="a0"/>
    <w:link w:val="aa"/>
    <w:rsid w:val="00120EC2"/>
    <w:rPr>
      <w:rFonts w:ascii="Times New Roman" w:eastAsia="Times New Roman" w:hAnsi="Times New Roman" w:cs="Times New Roman"/>
      <w:sz w:val="20"/>
      <w:szCs w:val="20"/>
      <w:lang w:eastAsia="ru-RU"/>
    </w:rPr>
  </w:style>
  <w:style w:type="character" w:styleId="ac">
    <w:name w:val="footnote reference"/>
    <w:rsid w:val="00120EC2"/>
    <w:rPr>
      <w:vertAlign w:val="superscript"/>
    </w:rPr>
  </w:style>
  <w:style w:type="paragraph" w:customStyle="1" w:styleId="ConsPlusNonformat">
    <w:name w:val="ConsPlusNonformat"/>
    <w:uiPriority w:val="99"/>
    <w:rsid w:val="005B14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er"/>
    <w:basedOn w:val="a"/>
    <w:link w:val="ae"/>
    <w:rsid w:val="006D4F31"/>
    <w:pPr>
      <w:tabs>
        <w:tab w:val="center" w:pos="4677"/>
        <w:tab w:val="right" w:pos="9355"/>
      </w:tabs>
    </w:pPr>
  </w:style>
  <w:style w:type="character" w:customStyle="1" w:styleId="ae">
    <w:name w:val="Нижний колонтитул Знак"/>
    <w:basedOn w:val="a0"/>
    <w:link w:val="ad"/>
    <w:rsid w:val="006D4F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082046">
      <w:bodyDiv w:val="1"/>
      <w:marLeft w:val="0"/>
      <w:marRight w:val="0"/>
      <w:marTop w:val="0"/>
      <w:marBottom w:val="0"/>
      <w:divBdr>
        <w:top w:val="none" w:sz="0" w:space="0" w:color="auto"/>
        <w:left w:val="none" w:sz="0" w:space="0" w:color="auto"/>
        <w:bottom w:val="none" w:sz="0" w:space="0" w:color="auto"/>
        <w:right w:val="none" w:sz="0" w:space="0" w:color="auto"/>
      </w:divBdr>
    </w:div>
    <w:div w:id="1251767439">
      <w:bodyDiv w:val="1"/>
      <w:marLeft w:val="0"/>
      <w:marRight w:val="0"/>
      <w:marTop w:val="0"/>
      <w:marBottom w:val="0"/>
      <w:divBdr>
        <w:top w:val="none" w:sz="0" w:space="0" w:color="auto"/>
        <w:left w:val="none" w:sz="0" w:space="0" w:color="auto"/>
        <w:bottom w:val="none" w:sz="0" w:space="0" w:color="auto"/>
        <w:right w:val="none" w:sz="0" w:space="0" w:color="auto"/>
      </w:divBdr>
    </w:div>
    <w:div w:id="1352490742">
      <w:bodyDiv w:val="1"/>
      <w:marLeft w:val="0"/>
      <w:marRight w:val="0"/>
      <w:marTop w:val="0"/>
      <w:marBottom w:val="0"/>
      <w:divBdr>
        <w:top w:val="none" w:sz="0" w:space="0" w:color="auto"/>
        <w:left w:val="none" w:sz="0" w:space="0" w:color="auto"/>
        <w:bottom w:val="none" w:sz="0" w:space="0" w:color="auto"/>
        <w:right w:val="none" w:sz="0" w:space="0" w:color="auto"/>
      </w:divBdr>
      <w:divsChild>
        <w:div w:id="2015957053">
          <w:marLeft w:val="45"/>
          <w:marRight w:val="45"/>
          <w:marTop w:val="0"/>
          <w:marBottom w:val="0"/>
          <w:divBdr>
            <w:top w:val="none" w:sz="0" w:space="0" w:color="auto"/>
            <w:left w:val="none" w:sz="0" w:space="0" w:color="auto"/>
            <w:bottom w:val="none" w:sz="0" w:space="0" w:color="auto"/>
            <w:right w:val="none" w:sz="0" w:space="0" w:color="auto"/>
          </w:divBdr>
        </w:div>
        <w:div w:id="240264307">
          <w:marLeft w:val="45"/>
          <w:marRight w:val="45"/>
          <w:marTop w:val="0"/>
          <w:marBottom w:val="0"/>
          <w:divBdr>
            <w:top w:val="none" w:sz="0" w:space="0" w:color="auto"/>
            <w:left w:val="none" w:sz="0" w:space="0" w:color="auto"/>
            <w:bottom w:val="none" w:sz="0" w:space="0" w:color="auto"/>
            <w:right w:val="none" w:sz="0" w:space="0" w:color="auto"/>
          </w:divBdr>
        </w:div>
      </w:divsChild>
    </w:div>
    <w:div w:id="1480267343">
      <w:bodyDiv w:val="1"/>
      <w:marLeft w:val="0"/>
      <w:marRight w:val="0"/>
      <w:marTop w:val="0"/>
      <w:marBottom w:val="0"/>
      <w:divBdr>
        <w:top w:val="none" w:sz="0" w:space="0" w:color="auto"/>
        <w:left w:val="none" w:sz="0" w:space="0" w:color="auto"/>
        <w:bottom w:val="none" w:sz="0" w:space="0" w:color="auto"/>
        <w:right w:val="none" w:sz="0" w:space="0" w:color="auto"/>
      </w:divBdr>
    </w:div>
    <w:div w:id="1602906850">
      <w:bodyDiv w:val="1"/>
      <w:marLeft w:val="0"/>
      <w:marRight w:val="0"/>
      <w:marTop w:val="0"/>
      <w:marBottom w:val="0"/>
      <w:divBdr>
        <w:top w:val="none" w:sz="0" w:space="0" w:color="auto"/>
        <w:left w:val="none" w:sz="0" w:space="0" w:color="auto"/>
        <w:bottom w:val="none" w:sz="0" w:space="0" w:color="auto"/>
        <w:right w:val="none" w:sz="0" w:space="0" w:color="auto"/>
      </w:divBdr>
    </w:div>
    <w:div w:id="194865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dc:creator>
  <cp:keywords/>
  <dc:description/>
  <cp:lastModifiedBy>Мазник Юлия Владимировна</cp:lastModifiedBy>
  <cp:revision>2</cp:revision>
  <cp:lastPrinted>2020-10-22T09:03:00Z</cp:lastPrinted>
  <dcterms:created xsi:type="dcterms:W3CDTF">2021-12-27T06:29:00Z</dcterms:created>
  <dcterms:modified xsi:type="dcterms:W3CDTF">2021-12-27T06:29:00Z</dcterms:modified>
</cp:coreProperties>
</file>