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0E" w:rsidRPr="00512A0E" w:rsidRDefault="00512A0E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:rsidR="00512A0E" w:rsidRPr="00512A0E" w:rsidRDefault="00512A0E" w:rsidP="00156D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="00DB1D82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:rsidR="000955B5" w:rsidRPr="00512A0E" w:rsidRDefault="000955B5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A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1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2E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51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решение Думы города Нефтеюганска</w:t>
      </w: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структуре администрации города Нефтеюганска»</w:t>
      </w:r>
    </w:p>
    <w:p w:rsidR="000955B5" w:rsidRDefault="000955B5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5B5" w:rsidRDefault="00730357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357">
        <w:rPr>
          <w:rFonts w:ascii="Times New Roman" w:hAnsi="Times New Roman"/>
          <w:sz w:val="28"/>
          <w:szCs w:val="28"/>
        </w:rPr>
        <w:t>Проект</w:t>
      </w:r>
    </w:p>
    <w:p w:rsidR="00512A0E" w:rsidRPr="00512A0E" w:rsidRDefault="00512A0E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12A0E" w:rsidRDefault="00512A0E" w:rsidP="00512A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законом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06.10.2003</w:t>
      </w:r>
      <w:r w:rsidR="005F50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5F50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руководствуясь статьями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19, 27 Устава города Нефтеюганска,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F50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 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</w:t>
      </w:r>
      <w:r w:rsidR="005F5099">
        <w:rPr>
          <w:rFonts w:ascii="Times New Roman" w:eastAsia="Calibri" w:hAnsi="Times New Roman" w:cs="Times New Roman"/>
          <w:sz w:val="28"/>
          <w:szCs w:val="28"/>
          <w:lang w:eastAsia="ru-RU"/>
        </w:rPr>
        <w:t>е Апелляционного определения судебной коллегии по гражданским делам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5F50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уда Ханты-Мансийского автономного круга-Югры от 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>13.10.20</w:t>
      </w:r>
      <w:r w:rsidR="005F5099">
        <w:rPr>
          <w:rFonts w:ascii="Times New Roman" w:eastAsia="Calibri" w:hAnsi="Times New Roman" w:cs="Times New Roman"/>
          <w:sz w:val="28"/>
          <w:szCs w:val="28"/>
          <w:lang w:eastAsia="ru-RU"/>
        </w:rPr>
        <w:t>20 по делу</w:t>
      </w:r>
      <w:r w:rsidR="00F368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33-5881/2020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решила:</w:t>
      </w:r>
    </w:p>
    <w:p w:rsidR="00BD1A4D" w:rsidRPr="00BD1A4D" w:rsidRDefault="00512A0E" w:rsidP="00BD1A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приложение к решению Думы горо</w:t>
      </w:r>
      <w:r w:rsidR="000955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Нефтеюганска от 31.01.2017 №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70-</w:t>
      </w:r>
      <w:r w:rsidRPr="00512A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структуре администрации города Нефтеюганска» (с изменениями на 2</w:t>
      </w:r>
      <w:r w:rsidR="000955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30357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30357" w:rsidRPr="0073035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30357" w:rsidRPr="00730357">
        <w:rPr>
          <w:rFonts w:ascii="Times New Roman" w:eastAsia="Times New Roman" w:hAnsi="Times New Roman" w:cs="Times New Roman"/>
          <w:sz w:val="28"/>
          <w:szCs w:val="28"/>
          <w:lang w:eastAsia="ru-RU"/>
        </w:rPr>
        <w:t>743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12A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56D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изменение, изложив р</w:t>
      </w:r>
      <w:r w:rsidR="00BD1A4D" w:rsidRP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 w:rsidR="00BD1A4D" w:rsidRPr="00BD1A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D1A4D" w:rsidRP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</w:t>
      </w:r>
      <w:r w:rsidR="00BD1A4D" w:rsidRP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1A4D" w:rsidRPr="00BD1A4D" w:rsidRDefault="00BD1A4D" w:rsidP="00BD1A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D1A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Аппарат управления </w:t>
      </w:r>
    </w:p>
    <w:p w:rsidR="00894D59" w:rsidRDefault="00730357" w:rsidP="00894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D1A4D" w:rsidRP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Нефтеюганска</w:t>
      </w:r>
    </w:p>
    <w:p w:rsidR="00894D59" w:rsidRDefault="00730357" w:rsidP="00894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D1A4D" w:rsidRP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города </w:t>
      </w:r>
    </w:p>
    <w:p w:rsidR="005B7DE7" w:rsidRDefault="00730357" w:rsidP="00894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D1A4D" w:rsidRP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города </w:t>
      </w:r>
    </w:p>
    <w:p w:rsidR="005B7DE7" w:rsidRDefault="00730357" w:rsidP="00894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D1A4D" w:rsidRP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города </w:t>
      </w:r>
    </w:p>
    <w:p w:rsidR="005B7DE7" w:rsidRDefault="005B7DE7" w:rsidP="00894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B7DE7">
        <w:rPr>
          <w:rFonts w:ascii="Times New Roman" w:eastAsia="Times New Roman" w:hAnsi="Times New Roman" w:cs="Times New Roman"/>
          <w:sz w:val="28"/>
          <w:szCs w:val="28"/>
          <w:lang w:eastAsia="ru-RU"/>
        </w:rPr>
        <w:t>.Заместитель главы города</w:t>
      </w:r>
    </w:p>
    <w:p w:rsidR="00CC0807" w:rsidRDefault="005F5099" w:rsidP="00894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D1A4D" w:rsidRP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>.Заместитель главы города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департамента </w:t>
      </w:r>
    </w:p>
    <w:p w:rsidR="00BD1A4D" w:rsidRPr="00BD1A4D" w:rsidRDefault="005F5099" w:rsidP="00894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303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города – директор департамента</w:t>
      </w:r>
      <w:bookmarkStart w:id="0" w:name="_GoBack"/>
      <w:bookmarkEnd w:id="0"/>
      <w:r w:rsidR="00BD1A4D" w:rsidRP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12A0E" w:rsidRPr="00512A0E" w:rsidRDefault="00512A0E" w:rsidP="00512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2.Опубликовать решение в газете «Здравствуйте, </w:t>
      </w:r>
      <w:proofErr w:type="spellStart"/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нефтеюганцы</w:t>
      </w:r>
      <w:proofErr w:type="spellEnd"/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и разместить </w:t>
      </w:r>
      <w:r w:rsidRPr="0051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органов местного самоуправления города Нефтеюганска в сети Интернет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A0E" w:rsidRPr="00512A0E" w:rsidRDefault="00512A0E" w:rsidP="00512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3.Решение вступает в силу после его официального опубликования.</w:t>
      </w:r>
    </w:p>
    <w:p w:rsidR="000955B5" w:rsidRDefault="000955B5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5B5" w:rsidRDefault="000955B5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894D59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</w:t>
      </w:r>
    </w:p>
    <w:p w:rsidR="001B4871" w:rsidRDefault="00512A0E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</w:t>
      </w:r>
      <w:proofErr w:type="spellStart"/>
      <w:r w:rsidR="00894D59">
        <w:rPr>
          <w:rFonts w:ascii="Times New Roman" w:eastAsia="Times New Roman" w:hAnsi="Times New Roman" w:cs="Times New Roman"/>
          <w:sz w:val="28"/>
          <w:szCs w:val="20"/>
          <w:lang w:eastAsia="ru-RU"/>
        </w:rPr>
        <w:t>С.Ю.Дегтярев</w:t>
      </w:r>
      <w:proofErr w:type="spellEnd"/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A94B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________________ </w:t>
      </w:r>
      <w:proofErr w:type="spellStart"/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>Н.Е.Цыбулько</w:t>
      </w:r>
      <w:proofErr w:type="spellEnd"/>
    </w:p>
    <w:p w:rsidR="000955B5" w:rsidRDefault="000955B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5B5" w:rsidRDefault="000955B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5B5" w:rsidRPr="00730357" w:rsidRDefault="00730357" w:rsidP="000955B5">
      <w:pPr>
        <w:pStyle w:val="21"/>
        <w:keepNext/>
        <w:jc w:val="both"/>
        <w:rPr>
          <w:szCs w:val="28"/>
          <w:lang w:val="en-US"/>
        </w:rPr>
      </w:pPr>
      <w:r>
        <w:rPr>
          <w:szCs w:val="28"/>
          <w:lang w:val="en-US"/>
        </w:rPr>
        <w:t>______________</w:t>
      </w:r>
    </w:p>
    <w:p w:rsidR="000955B5" w:rsidRPr="00730357" w:rsidRDefault="000955B5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730357">
        <w:rPr>
          <w:rFonts w:ascii="Times New Roman" w:eastAsia="Times New Roman" w:hAnsi="Times New Roman"/>
          <w:sz w:val="28"/>
          <w:szCs w:val="28"/>
          <w:lang w:val="en-US" w:eastAsia="ru-RU"/>
        </w:rPr>
        <w:t>__________</w:t>
      </w:r>
    </w:p>
    <w:sectPr w:rsidR="000955B5" w:rsidRPr="00730357" w:rsidSect="007D01D5">
      <w:pgSz w:w="11906" w:h="16838"/>
      <w:pgMar w:top="426" w:right="62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BD"/>
    <w:rsid w:val="00022022"/>
    <w:rsid w:val="000955B5"/>
    <w:rsid w:val="000A00FF"/>
    <w:rsid w:val="00156D4B"/>
    <w:rsid w:val="001B4871"/>
    <w:rsid w:val="002E7136"/>
    <w:rsid w:val="00512A0E"/>
    <w:rsid w:val="005B7DE7"/>
    <w:rsid w:val="005F5099"/>
    <w:rsid w:val="00730357"/>
    <w:rsid w:val="007325BA"/>
    <w:rsid w:val="007D01D5"/>
    <w:rsid w:val="00894D59"/>
    <w:rsid w:val="00A30194"/>
    <w:rsid w:val="00A94BF6"/>
    <w:rsid w:val="00B6390E"/>
    <w:rsid w:val="00BD1A4D"/>
    <w:rsid w:val="00CC0807"/>
    <w:rsid w:val="00DA25BD"/>
    <w:rsid w:val="00DB1D82"/>
    <w:rsid w:val="00EF09C0"/>
    <w:rsid w:val="00F3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4B7DC"/>
  <w15:chartTrackingRefBased/>
  <w15:docId w15:val="{BE640B62-7D07-4AE5-9303-A3113C7F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95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F5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4E3ED-B0B9-4C6F-A91F-9F413DFE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Юристы</cp:lastModifiedBy>
  <cp:revision>23</cp:revision>
  <cp:lastPrinted>2021-07-07T06:14:00Z</cp:lastPrinted>
  <dcterms:created xsi:type="dcterms:W3CDTF">2019-10-21T05:43:00Z</dcterms:created>
  <dcterms:modified xsi:type="dcterms:W3CDTF">2021-07-07T06:14:00Z</dcterms:modified>
</cp:coreProperties>
</file>