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940"/>
        <w:gridCol w:w="252"/>
        <w:gridCol w:w="236"/>
        <w:gridCol w:w="395"/>
        <w:gridCol w:w="4934"/>
      </w:tblGrid>
      <w:tr w:rsidR="00E70865" w:rsidTr="00E70865">
        <w:trPr>
          <w:trHeight w:val="1560"/>
        </w:trPr>
        <w:tc>
          <w:tcPr>
            <w:tcW w:w="9757" w:type="dxa"/>
            <w:gridSpan w:val="5"/>
          </w:tcPr>
          <w:p w:rsidR="00E70865" w:rsidRPr="003E4A1C" w:rsidRDefault="00E70865" w:rsidP="003E4A1C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1C">
              <w:rPr>
                <w:rFonts w:ascii="Times New Roman" w:hAnsi="Times New Roman" w:cs="Times New Roman"/>
                <w:sz w:val="28"/>
                <w:szCs w:val="28"/>
              </w:rPr>
              <w:t>ПРАВИТЕЛЬСТВО ХАНТЫ-МАНСИЙСКОГО АВТОНОМНОГО ОКРУГА - ЮГРЫ</w:t>
            </w:r>
          </w:p>
          <w:p w:rsidR="00E70865" w:rsidRPr="003E4A1C" w:rsidRDefault="00E70865" w:rsidP="003E4A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865" w:rsidRPr="003E4A1C" w:rsidRDefault="00E70865" w:rsidP="003E4A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1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E70865" w:rsidRPr="003E4A1C" w:rsidRDefault="00E70865" w:rsidP="003E4A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1C">
              <w:rPr>
                <w:rFonts w:ascii="Times New Roman" w:hAnsi="Times New Roman" w:cs="Times New Roman"/>
                <w:sz w:val="28"/>
                <w:szCs w:val="28"/>
              </w:rPr>
              <w:t xml:space="preserve">от 30 апреля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4A1C">
              <w:rPr>
                <w:rFonts w:ascii="Times New Roman" w:hAnsi="Times New Roman" w:cs="Times New Roman"/>
                <w:sz w:val="28"/>
                <w:szCs w:val="28"/>
              </w:rPr>
              <w:t xml:space="preserve"> 165-п</w:t>
            </w:r>
          </w:p>
          <w:p w:rsidR="00E70865" w:rsidRPr="003E4A1C" w:rsidRDefault="00E70865" w:rsidP="003E4A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865" w:rsidRPr="003E4A1C" w:rsidRDefault="00E70865" w:rsidP="003E4A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1C">
              <w:rPr>
                <w:rFonts w:ascii="Times New Roman" w:hAnsi="Times New Roman" w:cs="Times New Roman"/>
                <w:sz w:val="28"/>
                <w:szCs w:val="28"/>
              </w:rPr>
              <w:t>О ПОРЯДКЕ ПРЕДОСТАВЛЕНИЯ КОМПЕНСАЦИИ РАСХОДОВ ПО ДОГОВОРУ</w:t>
            </w:r>
          </w:p>
          <w:p w:rsidR="00E70865" w:rsidRPr="003E4A1C" w:rsidRDefault="00E70865" w:rsidP="003E4A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1C">
              <w:rPr>
                <w:rFonts w:ascii="Times New Roman" w:hAnsi="Times New Roman" w:cs="Times New Roman"/>
                <w:sz w:val="28"/>
                <w:szCs w:val="28"/>
              </w:rPr>
              <w:t>НАЙМА (ПОДНАЙМА) ЖИЛОГО ПОМЕЩЕНИЯ</w:t>
            </w:r>
          </w:p>
          <w:p w:rsidR="00E70865" w:rsidRPr="003E4A1C" w:rsidRDefault="00E70865" w:rsidP="003E4A1C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E70865" w:rsidRPr="003E4A1C" w:rsidRDefault="00E70865" w:rsidP="003E4A1C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В соответствии с Законами Ханты-Мансийского автономного округа - Югры от 25 февраля 2003 года </w:t>
            </w:r>
            <w:hyperlink r:id="rId8" w:history="1">
              <w:r>
                <w:rPr>
                  <w:sz w:val="28"/>
                  <w:szCs w:val="28"/>
                </w:rPr>
                <w:t>№</w:t>
              </w:r>
              <w:r w:rsidRPr="003E4A1C">
                <w:rPr>
                  <w:sz w:val="28"/>
                  <w:szCs w:val="28"/>
                </w:rPr>
                <w:t xml:space="preserve"> 14-оз</w:t>
              </w:r>
            </w:hyperlink>
            <w:r w:rsidRPr="003E4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E4A1C">
              <w:rPr>
                <w:sz w:val="28"/>
                <w:szCs w:val="28"/>
              </w:rPr>
              <w:t xml:space="preserve">О нормативных правовых актах Ханты-Мансийского автономного округа </w:t>
            </w:r>
            <w:r>
              <w:rPr>
                <w:sz w:val="28"/>
                <w:szCs w:val="28"/>
              </w:rPr>
              <w:t>–</w:t>
            </w:r>
            <w:r w:rsidRPr="003E4A1C">
              <w:rPr>
                <w:sz w:val="28"/>
                <w:szCs w:val="28"/>
              </w:rPr>
              <w:t xml:space="preserve"> Югры</w:t>
            </w:r>
            <w:r>
              <w:rPr>
                <w:sz w:val="28"/>
                <w:szCs w:val="28"/>
              </w:rPr>
              <w:t>»</w:t>
            </w:r>
            <w:r w:rsidRPr="003E4A1C">
              <w:rPr>
                <w:sz w:val="28"/>
                <w:szCs w:val="28"/>
              </w:rPr>
              <w:t xml:space="preserve">, от 12 октября 2005 года </w:t>
            </w:r>
            <w:r>
              <w:rPr>
                <w:sz w:val="28"/>
                <w:szCs w:val="28"/>
              </w:rPr>
              <w:t xml:space="preserve">                </w:t>
            </w:r>
            <w:hyperlink r:id="rId9" w:history="1">
              <w:r>
                <w:rPr>
                  <w:sz w:val="28"/>
                  <w:szCs w:val="28"/>
                </w:rPr>
                <w:t>№</w:t>
              </w:r>
              <w:r w:rsidRPr="003E4A1C">
                <w:rPr>
                  <w:sz w:val="28"/>
                  <w:szCs w:val="28"/>
                </w:rPr>
                <w:t xml:space="preserve"> 73-оз</w:t>
              </w:r>
            </w:hyperlink>
            <w:r w:rsidRPr="003E4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E4A1C">
              <w:rPr>
                <w:sz w:val="28"/>
                <w:szCs w:val="28"/>
              </w:rPr>
              <w:t xml:space="preserve">О Правительстве Ханты-Мансийского автономного округа </w:t>
            </w:r>
            <w:r>
              <w:rPr>
                <w:sz w:val="28"/>
                <w:szCs w:val="28"/>
              </w:rPr>
              <w:t>–</w:t>
            </w:r>
            <w:r w:rsidRPr="003E4A1C">
              <w:rPr>
                <w:sz w:val="28"/>
                <w:szCs w:val="28"/>
              </w:rPr>
              <w:t xml:space="preserve"> Югры</w:t>
            </w:r>
            <w:r>
              <w:rPr>
                <w:sz w:val="28"/>
                <w:szCs w:val="28"/>
              </w:rPr>
              <w:t>»</w:t>
            </w:r>
            <w:r w:rsidRPr="003E4A1C">
              <w:rPr>
                <w:sz w:val="28"/>
                <w:szCs w:val="28"/>
              </w:rPr>
              <w:t xml:space="preserve">, от 9 июня 2009 года </w:t>
            </w:r>
            <w:hyperlink r:id="rId10" w:history="1">
              <w:r>
                <w:rPr>
                  <w:sz w:val="28"/>
                  <w:szCs w:val="28"/>
                </w:rPr>
                <w:t>№</w:t>
              </w:r>
              <w:r w:rsidRPr="003E4A1C">
                <w:rPr>
                  <w:sz w:val="28"/>
                  <w:szCs w:val="28"/>
                </w:rPr>
                <w:t xml:space="preserve"> 86-оз</w:t>
              </w:r>
            </w:hyperlink>
            <w:r w:rsidRPr="003E4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E4A1C">
              <w:rPr>
                <w:sz w:val="28"/>
                <w:szCs w:val="28"/>
              </w:rPr>
              <w:t xml:space="preserve"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</w:t>
            </w:r>
            <w:r>
              <w:rPr>
                <w:sz w:val="28"/>
                <w:szCs w:val="28"/>
              </w:rPr>
              <w:t>–</w:t>
            </w:r>
            <w:r w:rsidRPr="003E4A1C">
              <w:rPr>
                <w:sz w:val="28"/>
                <w:szCs w:val="28"/>
              </w:rPr>
              <w:t xml:space="preserve"> Югре</w:t>
            </w:r>
            <w:r>
              <w:rPr>
                <w:sz w:val="28"/>
                <w:szCs w:val="28"/>
              </w:rPr>
              <w:t>»</w:t>
            </w:r>
            <w:r w:rsidRPr="003E4A1C">
              <w:rPr>
                <w:sz w:val="28"/>
                <w:szCs w:val="28"/>
              </w:rPr>
              <w:t>, учитывая решение Общественного совета при Департаменте социального развития Ханты-Мансийского автономного округа - Югры (протокол заседания от 9 марта 2021 года N 9), Правительство Ханты-Мансийского автономного округа - Югры постановляет: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Утвердить прилагаемый </w:t>
            </w:r>
            <w:hyperlink w:anchor="Par27" w:tooltip="ПОРЯДОК" w:history="1">
              <w:r w:rsidRPr="003E4A1C">
                <w:rPr>
                  <w:sz w:val="28"/>
                  <w:szCs w:val="28"/>
                </w:rPr>
                <w:t>порядок</w:t>
              </w:r>
            </w:hyperlink>
            <w:r w:rsidRPr="003E4A1C">
              <w:rPr>
                <w:sz w:val="28"/>
                <w:szCs w:val="28"/>
              </w:rPr>
              <w:t xml:space="preserve"> предоставления компенсации расходов по договору найма (поднайма) жилого помещения.</w:t>
            </w:r>
          </w:p>
          <w:p w:rsidR="00E70865" w:rsidRPr="003E4A1C" w:rsidRDefault="00E70865" w:rsidP="003E4A1C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E70865" w:rsidRPr="003E4A1C" w:rsidRDefault="00E70865" w:rsidP="003E4A1C">
            <w:pPr>
              <w:pStyle w:val="ConsPlusNormal"/>
              <w:jc w:val="right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Губернатор</w:t>
            </w:r>
          </w:p>
          <w:p w:rsidR="00E70865" w:rsidRPr="003E4A1C" w:rsidRDefault="00E70865" w:rsidP="003E4A1C">
            <w:pPr>
              <w:pStyle w:val="ConsPlusNormal"/>
              <w:jc w:val="right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Ханты-Мансийского</w:t>
            </w:r>
          </w:p>
          <w:p w:rsidR="00E70865" w:rsidRPr="003E4A1C" w:rsidRDefault="00E70865" w:rsidP="003E4A1C">
            <w:pPr>
              <w:pStyle w:val="ConsPlusNormal"/>
              <w:jc w:val="right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автономного округа - Югры</w:t>
            </w:r>
          </w:p>
          <w:p w:rsidR="00E70865" w:rsidRPr="003E4A1C" w:rsidRDefault="00E70865" w:rsidP="003E4A1C">
            <w:pPr>
              <w:pStyle w:val="ConsPlusNormal"/>
              <w:jc w:val="right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Н.В.КОМАРОВА</w:t>
            </w:r>
          </w:p>
          <w:p w:rsidR="00E70865" w:rsidRPr="003E4A1C" w:rsidRDefault="00E70865" w:rsidP="003E4A1C">
            <w:pPr>
              <w:pStyle w:val="ConsPlusNormal"/>
              <w:rPr>
                <w:sz w:val="28"/>
                <w:szCs w:val="28"/>
              </w:rPr>
            </w:pPr>
          </w:p>
          <w:p w:rsidR="00E70865" w:rsidRPr="003E4A1C" w:rsidRDefault="00E70865" w:rsidP="003E4A1C">
            <w:pPr>
              <w:pStyle w:val="ConsPlusNormal"/>
              <w:rPr>
                <w:sz w:val="28"/>
                <w:szCs w:val="28"/>
              </w:rPr>
            </w:pPr>
          </w:p>
          <w:p w:rsidR="00E70865" w:rsidRPr="003E4A1C" w:rsidRDefault="00E70865" w:rsidP="003E4A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7"/>
            <w:bookmarkEnd w:id="0"/>
            <w:r w:rsidRPr="003E4A1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КОМПЕНСАЦИИ РАСХОДОВ ПО ДОГОВОРУ НАЙМА (ПОДНАЙМА) ЖИЛОГО ПОМЕЩЕНИЯ </w:t>
            </w:r>
          </w:p>
          <w:p w:rsidR="00E70865" w:rsidRPr="003E4A1C" w:rsidRDefault="00E70865" w:rsidP="003E4A1C">
            <w:pPr>
              <w:pStyle w:val="ConsPlusNormal"/>
              <w:rPr>
                <w:sz w:val="28"/>
                <w:szCs w:val="28"/>
              </w:rPr>
            </w:pPr>
          </w:p>
          <w:p w:rsidR="00E70865" w:rsidRPr="003E4A1C" w:rsidRDefault="00E70865" w:rsidP="003E4A1C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bookmarkStart w:id="1" w:name="Par31"/>
            <w:bookmarkEnd w:id="1"/>
            <w:r w:rsidRPr="003E4A1C">
              <w:rPr>
                <w:sz w:val="28"/>
                <w:szCs w:val="28"/>
              </w:rPr>
              <w:t xml:space="preserve">1. Порядок определяет механизм и условия предоставления с 1 января 2021 года ежемесячной компенсации расходов по договорам найма (поднайма) жилых помещений в соответствии со </w:t>
            </w:r>
            <w:hyperlink r:id="rId11" w:history="1">
              <w:r w:rsidRPr="003E4A1C">
                <w:rPr>
                  <w:sz w:val="28"/>
                  <w:szCs w:val="28"/>
                </w:rPr>
                <w:t>статьей 5.1</w:t>
              </w:r>
            </w:hyperlink>
            <w:r w:rsidRPr="003E4A1C">
              <w:rPr>
                <w:sz w:val="28"/>
                <w:szCs w:val="28"/>
              </w:rPr>
              <w:t xml:space="preserve"> Закона автономного округа от 9 июня 2009 года </w:t>
            </w:r>
            <w:r>
              <w:rPr>
                <w:sz w:val="28"/>
                <w:szCs w:val="28"/>
              </w:rPr>
              <w:t>№</w:t>
            </w:r>
            <w:r w:rsidRPr="003E4A1C">
              <w:rPr>
                <w:sz w:val="28"/>
                <w:szCs w:val="28"/>
              </w:rPr>
              <w:t xml:space="preserve"> 86-оз </w:t>
            </w:r>
            <w:r>
              <w:rPr>
                <w:sz w:val="28"/>
                <w:szCs w:val="28"/>
              </w:rPr>
              <w:t>«</w:t>
            </w:r>
            <w:r w:rsidRPr="003E4A1C">
              <w:rPr>
                <w:sz w:val="28"/>
                <w:szCs w:val="28"/>
              </w:rPr>
              <w:t xml:space="preserve"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</w:t>
            </w:r>
            <w:r>
              <w:rPr>
                <w:sz w:val="28"/>
                <w:szCs w:val="28"/>
              </w:rPr>
              <w:t>–</w:t>
            </w:r>
            <w:r w:rsidRPr="003E4A1C">
              <w:rPr>
                <w:sz w:val="28"/>
                <w:szCs w:val="28"/>
              </w:rPr>
              <w:t xml:space="preserve"> Югре</w:t>
            </w:r>
            <w:r>
              <w:rPr>
                <w:sz w:val="28"/>
                <w:szCs w:val="28"/>
              </w:rPr>
              <w:t>»</w:t>
            </w:r>
            <w:r w:rsidRPr="003E4A1C">
              <w:rPr>
                <w:sz w:val="28"/>
                <w:szCs w:val="28"/>
              </w:rPr>
              <w:t xml:space="preserve"> (далее - Закон N 86-оз, компенсация) детям-сиротам и детям, оставшимся без попечения родителей, в случае приобретения ими полной дееспособности до достижения совершеннолетия, лицам из числа </w:t>
            </w:r>
            <w:r w:rsidRPr="003E4A1C">
              <w:rPr>
                <w:sz w:val="28"/>
                <w:szCs w:val="28"/>
              </w:rPr>
              <w:lastRenderedPageBreak/>
              <w:t>детей-сирот и детей, оставшихся без попечения родителей, лицам, которые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- заявитель).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От имени заявителя может выступать его представитель, действующий в силу закона или на основании доверенности, оформленной в соответствии с законодательством Российской Федерации (далее - представитель заявителя).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2. Назначает и предоставляет компенсацию казенное учреждение Ханты-Мансийского автономного округа - Югры </w:t>
            </w:r>
            <w:r>
              <w:rPr>
                <w:sz w:val="28"/>
                <w:szCs w:val="28"/>
              </w:rPr>
              <w:t>«</w:t>
            </w:r>
            <w:r w:rsidRPr="003E4A1C">
              <w:rPr>
                <w:sz w:val="28"/>
                <w:szCs w:val="28"/>
              </w:rPr>
              <w:t>Центр социальных выплат</w:t>
            </w:r>
            <w:r>
              <w:rPr>
                <w:sz w:val="28"/>
                <w:szCs w:val="28"/>
              </w:rPr>
              <w:t>»</w:t>
            </w:r>
            <w:r w:rsidRPr="003E4A1C">
              <w:rPr>
                <w:sz w:val="28"/>
                <w:szCs w:val="28"/>
              </w:rPr>
              <w:t xml:space="preserve"> по месту жительства заявителя (далее - автономный округ, Центр социальных выплат) при одновременном соблюдении заявителем условий, установленных </w:t>
            </w:r>
            <w:hyperlink r:id="rId12" w:history="1">
              <w:r w:rsidRPr="003E4A1C">
                <w:rPr>
                  <w:sz w:val="28"/>
                  <w:szCs w:val="28"/>
                </w:rPr>
                <w:t>пунктом 2 статьи 5.1</w:t>
              </w:r>
            </w:hyperlink>
            <w:r w:rsidRPr="003E4A1C">
              <w:rPr>
                <w:sz w:val="28"/>
                <w:szCs w:val="28"/>
              </w:rPr>
              <w:t xml:space="preserve"> Закона </w:t>
            </w:r>
            <w:r>
              <w:rPr>
                <w:sz w:val="28"/>
                <w:szCs w:val="28"/>
              </w:rPr>
              <w:t>№</w:t>
            </w:r>
            <w:r w:rsidRPr="003E4A1C">
              <w:rPr>
                <w:sz w:val="28"/>
                <w:szCs w:val="28"/>
              </w:rPr>
              <w:t xml:space="preserve"> 86-оз, в отношении одного жилого помещения ежемесячно в размерах, установленных </w:t>
            </w:r>
            <w:hyperlink r:id="rId13" w:history="1">
              <w:r w:rsidRPr="003E4A1C">
                <w:rPr>
                  <w:sz w:val="28"/>
                  <w:szCs w:val="28"/>
                </w:rPr>
                <w:t>пунктом 4 статьи 5.1</w:t>
              </w:r>
            </w:hyperlink>
            <w:r w:rsidRPr="003E4A1C">
              <w:rPr>
                <w:sz w:val="28"/>
                <w:szCs w:val="28"/>
              </w:rPr>
              <w:t xml:space="preserve"> указанного Закона.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3. Заявление о предоставлении компенсации по форме, утвержденной Департаментом социального развития автономного округа (далее - Департамент, заявление), заявитель (представитель заявителя) подает непосредственно или почтовым отправлением в Центр социальных выплат или с использованием федеральной государственной информационной системы </w:t>
            </w:r>
            <w:r>
              <w:rPr>
                <w:sz w:val="28"/>
                <w:szCs w:val="28"/>
              </w:rPr>
              <w:t>«</w:t>
            </w:r>
            <w:r w:rsidRPr="003E4A1C">
              <w:rPr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sz w:val="28"/>
                <w:szCs w:val="28"/>
              </w:rPr>
              <w:t xml:space="preserve">» </w:t>
            </w:r>
            <w:r w:rsidRPr="003E4A1C">
              <w:rPr>
                <w:sz w:val="28"/>
                <w:szCs w:val="28"/>
              </w:rPr>
              <w:t xml:space="preserve"> (далее - ЕПГУ), либо непосредственно в многофункциональный центр предоставления государственных и муниципальных услуг, расположенный в автономном округе (далее - многофункциональный центр).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bookmarkStart w:id="2" w:name="Par35"/>
            <w:bookmarkEnd w:id="2"/>
            <w:r w:rsidRPr="003E4A1C">
              <w:rPr>
                <w:sz w:val="28"/>
                <w:szCs w:val="28"/>
              </w:rPr>
              <w:t>4. Одновременно с заявлением заявитель (представитель заявителя) представляет: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4.1. Копию документа, удостоверяющего личность заявителя.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4.2. Копию договора найма (поднайма) жилого помещения, заключенного в соответствии с требованиями законодательства Российской Федерации.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bookmarkStart w:id="3" w:name="Par38"/>
            <w:bookmarkEnd w:id="3"/>
            <w:r w:rsidRPr="003E4A1C">
              <w:rPr>
                <w:sz w:val="28"/>
                <w:szCs w:val="28"/>
              </w:rPr>
              <w:t>4.3. Документы, подтверждающие факт оплаты заявителем расходов по договору найма (поднайма) жилого помещения (приходно-кассовый ордер или квитанцию к нему; кассовый чек; 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 слип электронного терминала при проведении операции с использованием банковской карты; подтверждение проведенной операции по оплате кредитной организацией, в которой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самой кредитной организацией).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lastRenderedPageBreak/>
              <w:t>4.4. Документ, содержащий сведения о реквизитах лицевого счета заявителя, открытого в кредитной организации.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4.5. Копию документа, удостоверяющего личность представителя заявителя (в случае его обращения).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4.6. Доверенность, подтверждающую полномочия представителя заявителя, оформленную в соответствии с требованиями законодательства Российской Федерации (в случае его обращения).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5. При подаче заявления посредством ЕПГУ заявитель (представитель заявителя) использует простую электронную подпись согласно требованиям </w:t>
            </w:r>
            <w:hyperlink r:id="rId14" w:history="1">
              <w:r w:rsidRPr="003E4A1C">
                <w:rPr>
                  <w:sz w:val="28"/>
                  <w:szCs w:val="28"/>
                </w:rPr>
                <w:t>статьи 5</w:t>
              </w:r>
            </w:hyperlink>
            <w:r w:rsidRPr="003E4A1C">
              <w:rPr>
                <w:sz w:val="28"/>
                <w:szCs w:val="28"/>
              </w:rPr>
              <w:t xml:space="preserve"> Федерального закона от 6 апреля 2011 года N 63-ФЗ "Об электронной подписи" и </w:t>
            </w:r>
            <w:hyperlink r:id="rId15" w:history="1">
              <w:r w:rsidRPr="003E4A1C">
                <w:rPr>
                  <w:sz w:val="28"/>
                  <w:szCs w:val="28"/>
                </w:rPr>
                <w:t>статей 21.1</w:t>
              </w:r>
            </w:hyperlink>
            <w:r w:rsidRPr="003E4A1C">
              <w:rPr>
                <w:sz w:val="28"/>
                <w:szCs w:val="28"/>
              </w:rPr>
              <w:t xml:space="preserve">, </w:t>
            </w:r>
            <w:hyperlink r:id="rId16" w:history="1">
              <w:r w:rsidRPr="003E4A1C">
                <w:rPr>
                  <w:sz w:val="28"/>
                  <w:szCs w:val="28"/>
                </w:rPr>
                <w:t>21.2</w:t>
              </w:r>
            </w:hyperlink>
            <w:r w:rsidRPr="003E4A1C">
              <w:rPr>
                <w:sz w:val="28"/>
                <w:szCs w:val="28"/>
              </w:rPr>
              <w:t xml:space="preserve"> Федерального закона от 27 июля 2010 года N 210-ФЗ "Об организации предоставления государственных и муниципальных услуг".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6. Порядок передачи многофункциональным центром принятых им заявлений и документов в Центр социальных выплат определяется соглашением, заключенным между Департаментом социального развития автономного округа и автономным учреждением автономного округа </w:t>
            </w:r>
            <w:r>
              <w:rPr>
                <w:sz w:val="28"/>
                <w:szCs w:val="28"/>
              </w:rPr>
              <w:t>«</w:t>
            </w:r>
            <w:r w:rsidRPr="003E4A1C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 Югры</w:t>
            </w:r>
            <w:r>
              <w:rPr>
                <w:sz w:val="28"/>
                <w:szCs w:val="28"/>
              </w:rPr>
              <w:t>»</w:t>
            </w:r>
            <w:r w:rsidRPr="003E4A1C">
              <w:rPr>
                <w:sz w:val="28"/>
                <w:szCs w:val="28"/>
              </w:rPr>
              <w:t>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7. Центр социальных выплат регистрирует заявление в день его поступления.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bookmarkStart w:id="4" w:name="Par45"/>
            <w:bookmarkEnd w:id="4"/>
            <w:r w:rsidRPr="003E4A1C">
              <w:rPr>
                <w:sz w:val="28"/>
                <w:szCs w:val="28"/>
              </w:rPr>
              <w:t>8. В течение 2 рабочих дней со дня регистрации заявления Центр социальных выплат в порядке межведомственного взаимодействия запрашивает сведения: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8.1. Подтверждающие отнесение заявителя к категории, указанной в </w:t>
            </w:r>
            <w:hyperlink w:anchor="Par31" w:tooltip="1. Порядок определяет механизм и условия предоставления с 1 января 2021 года ежемесячной компенсации расходов по договорам найма (поднайма) жилых помещений в соответствии со статьей 5.1 Закона автономного округа от 9 июня 2009 года N 86-оз &quot;О дополнительных га" w:history="1">
              <w:r w:rsidRPr="003E4A1C">
                <w:rPr>
                  <w:sz w:val="28"/>
                  <w:szCs w:val="28"/>
                </w:rPr>
                <w:t>пункте 1</w:t>
              </w:r>
            </w:hyperlink>
            <w:r w:rsidRPr="003E4A1C">
              <w:rPr>
                <w:sz w:val="28"/>
                <w:szCs w:val="28"/>
              </w:rPr>
              <w:t xml:space="preserve"> Порядка, - в органе опеки и попечительства по месту жительства заявителя.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8.2. Подтверждающие факт предоставления заявителю жилого помещения специализированного жилищного фонда по договору найма специализированного жилого помещения - в органе опеки и попечительства по месту его жительства.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8.3. Выписку из Единого государственного реестра недвижимости о правах в отношении помещения, являющегося объектом договора найма (поднайма) жилого помещения, - в Федеральной службе государственной регистрации, кадастра и картографии.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9. Заявитель (представитель заявителя) вправе представить сведения, указанные в </w:t>
            </w:r>
            <w:hyperlink w:anchor="Par45" w:tooltip="8. В течение 2 рабочих дней со дня регистрации заявления Центр социальных выплат в порядке межведомственного взаимодействия запрашивает сведения:" w:history="1">
              <w:r w:rsidRPr="003E4A1C">
                <w:rPr>
                  <w:sz w:val="28"/>
                  <w:szCs w:val="28"/>
                </w:rPr>
                <w:t>пункте 8</w:t>
              </w:r>
            </w:hyperlink>
            <w:r w:rsidRPr="003E4A1C">
              <w:rPr>
                <w:sz w:val="28"/>
                <w:szCs w:val="28"/>
              </w:rPr>
              <w:t xml:space="preserve"> Порядка, по собственной инициативе, одновременно с </w:t>
            </w:r>
            <w:r w:rsidRPr="003E4A1C">
              <w:rPr>
                <w:sz w:val="28"/>
                <w:szCs w:val="28"/>
              </w:rPr>
              <w:lastRenderedPageBreak/>
              <w:t xml:space="preserve">заявлением и документами, указанными в </w:t>
            </w:r>
            <w:hyperlink w:anchor="Par35" w:tooltip="4. Одновременно с заявлением заявитель (представитель заявителя) представляет:" w:history="1">
              <w:r w:rsidRPr="003E4A1C">
                <w:rPr>
                  <w:sz w:val="28"/>
                  <w:szCs w:val="28"/>
                </w:rPr>
                <w:t>пункте 4</w:t>
              </w:r>
            </w:hyperlink>
            <w:r w:rsidRPr="003E4A1C">
              <w:rPr>
                <w:sz w:val="28"/>
                <w:szCs w:val="28"/>
              </w:rPr>
              <w:t xml:space="preserve"> Порядка.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10. Документы, сведения, направляемые почтовым отправлением, должны быть заверены нотариально либо иным способом в соответствии с требованиями законодательства Российской Федерации.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11. В течение 5 рабочих дней со дня регистрации заявления Центр социальных выплат проверяет достоверность документов, сведений, представленных заявителем (представителем заявителя), в том числе соблюдение условий, установленных </w:t>
            </w:r>
            <w:hyperlink r:id="rId17" w:history="1">
              <w:r w:rsidRPr="003E4A1C">
                <w:rPr>
                  <w:sz w:val="28"/>
                  <w:szCs w:val="28"/>
                </w:rPr>
                <w:t>пунктом 2 статьи 5.1</w:t>
              </w:r>
            </w:hyperlink>
            <w:r w:rsidRPr="003E4A1C">
              <w:rPr>
                <w:sz w:val="28"/>
                <w:szCs w:val="28"/>
              </w:rPr>
              <w:t xml:space="preserve"> Закона </w:t>
            </w:r>
            <w:r>
              <w:rPr>
                <w:sz w:val="28"/>
                <w:szCs w:val="28"/>
              </w:rPr>
              <w:t>№</w:t>
            </w:r>
            <w:r w:rsidRPr="003E4A1C">
              <w:rPr>
                <w:sz w:val="28"/>
                <w:szCs w:val="28"/>
              </w:rPr>
              <w:t xml:space="preserve"> 86-оз, в порядке межведомственного информационного взаимодействия посредством запроса и получения необходимых документов, сведений от органов, предоставляющих государственные (муниципальные) услуги, иных государственных органов, органов местного самоуправления муниципальных образований автономного округа и организаций, подведомственных государственным органам или органам местного самоуправления муниципальных образований автономного округа.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bookmarkStart w:id="5" w:name="Par52"/>
            <w:bookmarkEnd w:id="5"/>
            <w:r w:rsidRPr="003E4A1C">
              <w:rPr>
                <w:sz w:val="28"/>
                <w:szCs w:val="28"/>
              </w:rPr>
              <w:t>12. На основании полученных документов, сведений Центр социальных выплат в срок не более 10 рабочих дней с даты регистрации заявления принимает по форме, утвержденной Департаментом, решение о назначении либо об отказе в назначении компенсации.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13. Центр социальных выплат в срок, не превышающий одного рабочего дня со дня принятия одного из решений, указанных в </w:t>
            </w:r>
            <w:hyperlink w:anchor="Par52" w:tooltip="12. На основании полученных документов, сведений Центр социальных выплат в срок не более 10 рабочих дней с даты регистрации заявления принимает по форме, утвержденной Департаментом, решение о назначении либо об отказе в назначении компенсации." w:history="1">
              <w:r w:rsidRPr="003E4A1C">
                <w:rPr>
                  <w:sz w:val="28"/>
                  <w:szCs w:val="28"/>
                </w:rPr>
                <w:t>пункте 12</w:t>
              </w:r>
            </w:hyperlink>
            <w:r w:rsidRPr="003E4A1C">
              <w:rPr>
                <w:sz w:val="28"/>
                <w:szCs w:val="28"/>
              </w:rPr>
              <w:t xml:space="preserve"> Порядка, направляет заявителю (представителю заявителя) способом, указанным в заявлении, соответствующее уведомление (в случае принятия решения об отказе в назначении компенсации - с указанием аргументированного обоснования).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14. Выплата компенсации осуществляется до 10-го числа месяца, следующего за месяцем, в котором принято решение о назначении компенсации на лицевой счет, открытый в кредитной организации на имя заявителя, либо почтовым переводом по месту его жительства.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15. Основаниями для принятия решения об отказе в назначении компенсации являются: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bookmarkStart w:id="6" w:name="Par56"/>
            <w:bookmarkEnd w:id="6"/>
            <w:r w:rsidRPr="003E4A1C">
              <w:rPr>
                <w:sz w:val="28"/>
                <w:szCs w:val="28"/>
              </w:rPr>
              <w:t xml:space="preserve">15.1. Непредставление или представление не в полном объеме документов, указанных в </w:t>
            </w:r>
            <w:hyperlink w:anchor="Par35" w:tooltip="4. Одновременно с заявлением заявитель (представитель заявителя) представляет:" w:history="1">
              <w:r w:rsidRPr="003E4A1C">
                <w:rPr>
                  <w:sz w:val="28"/>
                  <w:szCs w:val="28"/>
                </w:rPr>
                <w:t>пункте 4</w:t>
              </w:r>
            </w:hyperlink>
            <w:r w:rsidRPr="003E4A1C">
              <w:rPr>
                <w:sz w:val="28"/>
                <w:szCs w:val="28"/>
              </w:rPr>
              <w:t xml:space="preserve"> Порядка.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15.2. Представление документов, не подтверждающих факт оплаты заявителем расходов по договору найма (поднайма) жилого помещения, или несение расходов после истечения срока найма (поднайма) жилого помещения, указанного в договоре найма (поднайма) жилого помещения.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15.3. Заявитель не относится к категории, указанной в </w:t>
            </w:r>
            <w:hyperlink w:anchor="Par31" w:tooltip="1. Порядок определяет механизм и условия предоставления с 1 января 2021 года ежемесячной компенсации расходов по договорам найма (поднайма) жилых помещений в соответствии со статьей 5.1 Закона автономного округа от 9 июня 2009 года N 86-оз &quot;О дополнительных га" w:history="1">
              <w:r w:rsidRPr="003E4A1C">
                <w:rPr>
                  <w:sz w:val="28"/>
                  <w:szCs w:val="28"/>
                </w:rPr>
                <w:t>пункте 1</w:t>
              </w:r>
            </w:hyperlink>
            <w:r w:rsidRPr="003E4A1C">
              <w:rPr>
                <w:sz w:val="28"/>
                <w:szCs w:val="28"/>
              </w:rPr>
              <w:t xml:space="preserve"> Порядка.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bookmarkStart w:id="7" w:name="Par59"/>
            <w:bookmarkEnd w:id="7"/>
            <w:r w:rsidRPr="003E4A1C">
              <w:rPr>
                <w:sz w:val="28"/>
                <w:szCs w:val="28"/>
              </w:rPr>
              <w:lastRenderedPageBreak/>
              <w:t xml:space="preserve">15.4. Несоблюдение заявителем условий, указанных в </w:t>
            </w:r>
            <w:hyperlink r:id="rId18" w:history="1">
              <w:r w:rsidRPr="003E4A1C">
                <w:rPr>
                  <w:sz w:val="28"/>
                  <w:szCs w:val="28"/>
                </w:rPr>
                <w:t>пункте 2 статьи 5.1</w:t>
              </w:r>
            </w:hyperlink>
            <w:r w:rsidRPr="003E4A1C">
              <w:rPr>
                <w:sz w:val="28"/>
                <w:szCs w:val="28"/>
              </w:rPr>
              <w:t xml:space="preserve"> Закона </w:t>
            </w:r>
            <w:r>
              <w:rPr>
                <w:sz w:val="28"/>
                <w:szCs w:val="28"/>
              </w:rPr>
              <w:t>№</w:t>
            </w:r>
            <w:r w:rsidRPr="003E4A1C">
              <w:rPr>
                <w:sz w:val="28"/>
                <w:szCs w:val="28"/>
              </w:rPr>
              <w:t xml:space="preserve"> 86-оз.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15.5. Обстоятельства, предусмотренные </w:t>
            </w:r>
            <w:hyperlink r:id="rId19" w:history="1">
              <w:r w:rsidRPr="003E4A1C">
                <w:rPr>
                  <w:sz w:val="28"/>
                  <w:szCs w:val="28"/>
                </w:rPr>
                <w:t>пунктом 3 статьи 5.1</w:t>
              </w:r>
            </w:hyperlink>
            <w:r w:rsidRPr="003E4A1C">
              <w:rPr>
                <w:sz w:val="28"/>
                <w:szCs w:val="28"/>
              </w:rPr>
              <w:t xml:space="preserve"> Закона </w:t>
            </w:r>
            <w:r>
              <w:rPr>
                <w:sz w:val="28"/>
                <w:szCs w:val="28"/>
              </w:rPr>
              <w:t xml:space="preserve">                 №</w:t>
            </w:r>
            <w:r w:rsidRPr="003E4A1C">
              <w:rPr>
                <w:sz w:val="28"/>
                <w:szCs w:val="28"/>
              </w:rPr>
              <w:t xml:space="preserve"> 86-оз.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bookmarkStart w:id="8" w:name="Par61"/>
            <w:bookmarkEnd w:id="8"/>
            <w:r w:rsidRPr="003E4A1C">
              <w:rPr>
                <w:sz w:val="28"/>
                <w:szCs w:val="28"/>
              </w:rPr>
              <w:t>15.6. Обращение заявителя (представителя заявителя) за предоставлением компенсации спустя более 6 календарных месяцев с даты истечения срока найма (поднайма), указанного в договоре найма (поднайма) жилого помещения.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15.7. Представление заявителем (представителем заявителя) недостоверных сведений.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16. В случае устранения основания для отказа в назначении компенсации, предусмотренного </w:t>
            </w:r>
            <w:hyperlink w:anchor="Par56" w:tooltip="15.1. Непредставление или представление не в полном объеме документов, указанных в пункте 4 Порядка." w:history="1">
              <w:r w:rsidRPr="003E4A1C">
                <w:rPr>
                  <w:sz w:val="28"/>
                  <w:szCs w:val="28"/>
                </w:rPr>
                <w:t>подпунктом 15.1 пункта 15</w:t>
              </w:r>
            </w:hyperlink>
            <w:r w:rsidRPr="003E4A1C">
              <w:rPr>
                <w:sz w:val="28"/>
                <w:szCs w:val="28"/>
              </w:rPr>
              <w:t xml:space="preserve"> Порядка, заявитель (представитель заявителя) вправе обратиться за предоставлением компенсации повторно в соответствии с условиями Порядка.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17. Отказ в назначении компенсации может быть обжалован в соответствии с законодательством Российской Федерации.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18. Центр социальных выплат для подтверждения факта оплаты заявителем расходов по договору найма (поднайма) жилого помещения запрашивает у заявителя, в порядке, установленном приказом Департамента социального развития автономного округа, соответствующие документы согласно </w:t>
            </w:r>
            <w:hyperlink w:anchor="Par38" w:tooltip="4.3. Документы, подтверждающие факт оплаты заявителем расходов по договору найма (поднайма) жилого помещения (приходно-кассовый ордер или квитанцию к нему; кассовый чек; чек контрольно-кассовой техники или другой документ, подтверждающий произведенную оплату у" w:history="1">
              <w:r w:rsidRPr="003E4A1C">
                <w:rPr>
                  <w:sz w:val="28"/>
                  <w:szCs w:val="28"/>
                </w:rPr>
                <w:t>подпункту 4.3 пункта 4</w:t>
              </w:r>
            </w:hyperlink>
            <w:r w:rsidRPr="003E4A1C">
              <w:rPr>
                <w:sz w:val="28"/>
                <w:szCs w:val="28"/>
              </w:rPr>
              <w:t xml:space="preserve"> Порядка.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19. Расходы по договору найма (поднайма) жилого помещения должны быть произведены в течение срока, не превышающего срок найма (поднайма) жилого помещения, указанного в договоре найма (поднайма) жилого помещения, в обратном случае Центр социальных выплат отказывает в выплате компенсации.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20. При выплате компенсации после ее назначения сведения об обстоятельствах, указанных в </w:t>
            </w:r>
            <w:hyperlink w:anchor="Par59" w:tooltip="15.4. Несоблюдение заявителем условий, указанных в пункте 2 статьи 5.1 Закона N 86-оз." w:history="1">
              <w:r w:rsidRPr="003E4A1C">
                <w:rPr>
                  <w:sz w:val="28"/>
                  <w:szCs w:val="28"/>
                </w:rPr>
                <w:t>подпунктах 15.4</w:t>
              </w:r>
            </w:hyperlink>
            <w:r w:rsidRPr="003E4A1C">
              <w:rPr>
                <w:sz w:val="28"/>
                <w:szCs w:val="28"/>
              </w:rPr>
              <w:t xml:space="preserve"> - </w:t>
            </w:r>
            <w:hyperlink w:anchor="Par61" w:tooltip="15.6. Обращение заявителя (представителя заявителя) за предоставлением компенсации спустя более 6 календарных месяцев с даты истечения срока найма (поднайма), указанного в договоре найма (поднайма) жилого помещения." w:history="1">
              <w:r w:rsidRPr="003E4A1C">
                <w:rPr>
                  <w:sz w:val="28"/>
                  <w:szCs w:val="28"/>
                </w:rPr>
                <w:t>15.6 пункта 15</w:t>
              </w:r>
            </w:hyperlink>
            <w:r w:rsidRPr="003E4A1C">
              <w:rPr>
                <w:sz w:val="28"/>
                <w:szCs w:val="28"/>
              </w:rPr>
              <w:t xml:space="preserve"> Порядка, Центр социальных выплат проверяет в порядке межведомственного информационного взаимодействия посредством запроса в орган опеки и попечительства по месту жительства заявителя в срок, установленный в </w:t>
            </w:r>
            <w:hyperlink w:anchor="Par45" w:tooltip="8. В течение 2 рабочих дней со дня регистрации заявления Центр социальных выплат в порядке межведомственного взаимодействия запрашивает сведения:" w:history="1">
              <w:r w:rsidRPr="003E4A1C">
                <w:rPr>
                  <w:sz w:val="28"/>
                  <w:szCs w:val="28"/>
                </w:rPr>
                <w:t>пункте 8</w:t>
              </w:r>
            </w:hyperlink>
            <w:r w:rsidRPr="003E4A1C">
              <w:rPr>
                <w:sz w:val="28"/>
                <w:szCs w:val="28"/>
              </w:rPr>
              <w:t xml:space="preserve"> Порядка.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bookmarkStart w:id="9" w:name="Par68"/>
            <w:bookmarkEnd w:id="9"/>
            <w:r w:rsidRPr="003E4A1C">
              <w:rPr>
                <w:sz w:val="28"/>
                <w:szCs w:val="28"/>
              </w:rPr>
              <w:t>21. Выплата компенсации прекращается с 1-го числа месяца, следующего за месяцем, в котором наступили основания: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21.1. Представление заявителем (представителем заявителя) непосредственно или почтовым отправлением в Центр социальных выплат или непосредственно в многофункциональный центр в течение 5 рабочих дней с </w:t>
            </w:r>
            <w:r w:rsidRPr="003E4A1C">
              <w:rPr>
                <w:sz w:val="28"/>
                <w:szCs w:val="28"/>
              </w:rPr>
              <w:lastRenderedPageBreak/>
              <w:t>даты наступления обстоятельств, препятствующих дальнейшей выплате в соответствии с требованиями Порядка, заявления в свободной форме о прекращении предоставления компенсации, с приложением документов, подтверждающих указанные обстоятельства.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21.2. Установление Центром социальных выплат факта представления заведомо недостоверных сведений, послуживших основанием для назначения или выплаты компенсации.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21.3. Предоставление заявителю жилого помещения специализированного жилищного фонда по договору найма специализированного жилого помещения (за исключением периодов фактически понесенных заявителем расходов по договору найма (поднайма) жилого помещения).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21.4. Утрата заявителем оснований для предоставления благоустроенного жилого помещения специализированного жилищного фонда по договору найма специализированного жилого помещения в соответствии со </w:t>
            </w:r>
            <w:hyperlink r:id="rId20" w:history="1">
              <w:r w:rsidRPr="003E4A1C">
                <w:rPr>
                  <w:sz w:val="28"/>
                  <w:szCs w:val="28"/>
                </w:rPr>
                <w:t>статьей 8</w:t>
              </w:r>
            </w:hyperlink>
            <w:r w:rsidRPr="003E4A1C">
              <w:rPr>
                <w:sz w:val="28"/>
                <w:szCs w:val="28"/>
              </w:rPr>
              <w:t xml:space="preserve"> Федерального закона от 21 декабря 1996 года Федерального закона от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3E4A1C">
              <w:rPr>
                <w:sz w:val="28"/>
                <w:szCs w:val="28"/>
              </w:rPr>
              <w:t xml:space="preserve">21 декабря 1996 года </w:t>
            </w:r>
            <w:r>
              <w:rPr>
                <w:sz w:val="28"/>
                <w:szCs w:val="28"/>
              </w:rPr>
              <w:t>№</w:t>
            </w:r>
            <w:r w:rsidRPr="003E4A1C">
              <w:rPr>
                <w:sz w:val="28"/>
                <w:szCs w:val="28"/>
              </w:rPr>
              <w:t xml:space="preserve"> 159-ФЗ </w:t>
            </w:r>
            <w:r>
              <w:rPr>
                <w:sz w:val="28"/>
                <w:szCs w:val="28"/>
              </w:rPr>
              <w:t>«</w:t>
            </w:r>
            <w:r w:rsidRPr="003E4A1C">
              <w:rPr>
                <w:sz w:val="28"/>
                <w:szCs w:val="28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»</w:t>
            </w:r>
            <w:r w:rsidRPr="003E4A1C">
              <w:rPr>
                <w:sz w:val="28"/>
                <w:szCs w:val="28"/>
              </w:rPr>
              <w:t>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21.5. Непредставление документа, подтверждающего факт оплаты за наем (поднаем) жилого помещения.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21.6. Обстоятельства, предусмотренные </w:t>
            </w:r>
            <w:hyperlink r:id="rId21" w:history="1">
              <w:r w:rsidRPr="003E4A1C">
                <w:rPr>
                  <w:sz w:val="28"/>
                  <w:szCs w:val="28"/>
                </w:rPr>
                <w:t>пунктом 3 статьи 5.1</w:t>
              </w:r>
            </w:hyperlink>
            <w:r w:rsidRPr="003E4A1C">
              <w:rPr>
                <w:sz w:val="28"/>
                <w:szCs w:val="28"/>
              </w:rPr>
              <w:t xml:space="preserve"> Закона </w:t>
            </w:r>
            <w:r>
              <w:rPr>
                <w:sz w:val="28"/>
                <w:szCs w:val="28"/>
              </w:rPr>
              <w:t xml:space="preserve">                      №</w:t>
            </w:r>
            <w:r w:rsidRPr="003E4A1C">
              <w:rPr>
                <w:sz w:val="28"/>
                <w:szCs w:val="28"/>
              </w:rPr>
              <w:t xml:space="preserve"> 86-оз.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>21.7. Смерть заявителя.</w:t>
            </w:r>
          </w:p>
          <w:p w:rsidR="00E70865" w:rsidRPr="003E4A1C" w:rsidRDefault="00E70865" w:rsidP="003E4A1C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E4A1C">
              <w:rPr>
                <w:sz w:val="28"/>
                <w:szCs w:val="28"/>
              </w:rPr>
              <w:t xml:space="preserve">22. Центр социальных выплат в течение 5 рабочих дней со дня получения (выявления) в том числе от соответствующих органов (организаций) сведений, подтверждающих наличие оснований, указанных в </w:t>
            </w:r>
            <w:hyperlink w:anchor="Par68" w:tooltip="21. Выплата компенсации прекращается с 1-го числа месяца, следующего за месяцем, в котором наступили основания:" w:history="1">
              <w:r w:rsidRPr="003E4A1C">
                <w:rPr>
                  <w:sz w:val="28"/>
                  <w:szCs w:val="28"/>
                </w:rPr>
                <w:t>пункте 21</w:t>
              </w:r>
            </w:hyperlink>
            <w:r w:rsidRPr="003E4A1C">
              <w:rPr>
                <w:sz w:val="28"/>
                <w:szCs w:val="28"/>
              </w:rPr>
              <w:t xml:space="preserve"> Порядка, принимает и доводит до сведения заявителя решение о прекращении предоставления компенсации по форме, утвержденной Департаментом, способом, указанным в заявлении.</w:t>
            </w:r>
          </w:p>
          <w:p w:rsidR="00E70865" w:rsidRPr="003E4A1C" w:rsidRDefault="00E70865" w:rsidP="003E4A1C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E70865" w:rsidRPr="003E4A1C" w:rsidRDefault="00E70865" w:rsidP="003E4A1C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E70865" w:rsidRDefault="00E70865">
            <w:pPr>
              <w:jc w:val="both"/>
            </w:pPr>
          </w:p>
        </w:tc>
      </w:tr>
      <w:tr w:rsidR="00E70865" w:rsidTr="00E70865">
        <w:trPr>
          <w:trHeight w:val="2268"/>
        </w:trPr>
        <w:tc>
          <w:tcPr>
            <w:tcW w:w="4428" w:type="dxa"/>
            <w:gridSpan w:val="3"/>
          </w:tcPr>
          <w:p w:rsidR="00E70865" w:rsidRDefault="00E70865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  <w:bookmarkStart w:id="10" w:name="_GoBack"/>
            <w:bookmarkEnd w:id="10"/>
          </w:p>
        </w:tc>
        <w:tc>
          <w:tcPr>
            <w:tcW w:w="395" w:type="dxa"/>
          </w:tcPr>
          <w:p w:rsidR="00E70865" w:rsidRDefault="00E70865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E70865" w:rsidRDefault="00E70865" w:rsidP="00E17D48">
            <w:pPr>
              <w:jc w:val="both"/>
            </w:pPr>
          </w:p>
        </w:tc>
      </w:tr>
      <w:tr w:rsidR="00E70865" w:rsidTr="00E70865">
        <w:trPr>
          <w:trHeight w:val="80"/>
        </w:trPr>
        <w:tc>
          <w:tcPr>
            <w:tcW w:w="3940" w:type="dxa"/>
          </w:tcPr>
          <w:p w:rsidR="00E70865" w:rsidRDefault="00E70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E70865" w:rsidRDefault="00E708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E70865" w:rsidRDefault="00E7086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E70865" w:rsidRDefault="00E70865">
            <w:pPr>
              <w:jc w:val="both"/>
              <w:rPr>
                <w:rFonts w:ascii="Arial" w:hAnsi="Arial" w:cs="Arial"/>
              </w:rPr>
            </w:pPr>
          </w:p>
        </w:tc>
      </w:tr>
    </w:tbl>
    <w:p w:rsidR="000048CC" w:rsidRDefault="000048CC" w:rsidP="00E70865">
      <w:pPr>
        <w:rPr>
          <w:sz w:val="26"/>
          <w:szCs w:val="26"/>
        </w:rPr>
      </w:pPr>
    </w:p>
    <w:sectPr w:rsidR="000048CC" w:rsidSect="00A1457D">
      <w:headerReference w:type="even" r:id="rId22"/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A2" w:rsidRDefault="003222A2">
      <w:r>
        <w:separator/>
      </w:r>
    </w:p>
  </w:endnote>
  <w:endnote w:type="continuationSeparator" w:id="0">
    <w:p w:rsidR="003222A2" w:rsidRDefault="0032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A2" w:rsidRDefault="003222A2">
      <w:r>
        <w:separator/>
      </w:r>
    </w:p>
  </w:footnote>
  <w:footnote w:type="continuationSeparator" w:id="0">
    <w:p w:rsidR="003222A2" w:rsidRDefault="0032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29379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29379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0865">
      <w:rPr>
        <w:rStyle w:val="a6"/>
        <w:noProof/>
      </w:rPr>
      <w:t>6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78D"/>
    <w:rsid w:val="000048CC"/>
    <w:rsid w:val="00010DA6"/>
    <w:rsid w:val="00051884"/>
    <w:rsid w:val="00067FD8"/>
    <w:rsid w:val="00074AAC"/>
    <w:rsid w:val="00084306"/>
    <w:rsid w:val="000859B6"/>
    <w:rsid w:val="001878CA"/>
    <w:rsid w:val="001A50E8"/>
    <w:rsid w:val="001A578D"/>
    <w:rsid w:val="002113FF"/>
    <w:rsid w:val="00213194"/>
    <w:rsid w:val="00222A04"/>
    <w:rsid w:val="00242D21"/>
    <w:rsid w:val="00256F91"/>
    <w:rsid w:val="00264F7A"/>
    <w:rsid w:val="00293791"/>
    <w:rsid w:val="002F3EE4"/>
    <w:rsid w:val="0032134B"/>
    <w:rsid w:val="003222A2"/>
    <w:rsid w:val="00347BCE"/>
    <w:rsid w:val="00353C7E"/>
    <w:rsid w:val="003774B9"/>
    <w:rsid w:val="0039460B"/>
    <w:rsid w:val="003C5067"/>
    <w:rsid w:val="003E306E"/>
    <w:rsid w:val="003E4A1C"/>
    <w:rsid w:val="00474000"/>
    <w:rsid w:val="00476F2F"/>
    <w:rsid w:val="00483BA2"/>
    <w:rsid w:val="00487080"/>
    <w:rsid w:val="004D129D"/>
    <w:rsid w:val="00520864"/>
    <w:rsid w:val="00520A92"/>
    <w:rsid w:val="0063789B"/>
    <w:rsid w:val="00730CB8"/>
    <w:rsid w:val="007656BB"/>
    <w:rsid w:val="007862F3"/>
    <w:rsid w:val="007A60D3"/>
    <w:rsid w:val="00834C78"/>
    <w:rsid w:val="00884014"/>
    <w:rsid w:val="00960051"/>
    <w:rsid w:val="00A1457D"/>
    <w:rsid w:val="00A736A4"/>
    <w:rsid w:val="00AB07B7"/>
    <w:rsid w:val="00AC30DF"/>
    <w:rsid w:val="00AC7309"/>
    <w:rsid w:val="00AD21F7"/>
    <w:rsid w:val="00AD2691"/>
    <w:rsid w:val="00B526B4"/>
    <w:rsid w:val="00BC53B7"/>
    <w:rsid w:val="00BE6C65"/>
    <w:rsid w:val="00D27DBC"/>
    <w:rsid w:val="00D7716B"/>
    <w:rsid w:val="00DC082F"/>
    <w:rsid w:val="00E1004D"/>
    <w:rsid w:val="00E17D48"/>
    <w:rsid w:val="00E70865"/>
    <w:rsid w:val="00EB1961"/>
    <w:rsid w:val="00F93AC1"/>
    <w:rsid w:val="00F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8221"/>
  <w15:docId w15:val="{18463A6D-1FB9-4A84-A021-02F7D57C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B7"/>
    <w:rPr>
      <w:sz w:val="24"/>
      <w:szCs w:val="24"/>
    </w:rPr>
  </w:style>
  <w:style w:type="paragraph" w:styleId="1">
    <w:name w:val="heading 1"/>
    <w:basedOn w:val="a"/>
    <w:next w:val="a"/>
    <w:qFormat/>
    <w:rsid w:val="00AB07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07B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AB07B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7B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B07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07B7"/>
  </w:style>
  <w:style w:type="paragraph" w:styleId="a7">
    <w:name w:val="footer"/>
    <w:basedOn w:val="a"/>
    <w:rsid w:val="00AB07B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AB07B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AB07B7"/>
    <w:rPr>
      <w:color w:val="0000FF"/>
      <w:u w:val="single"/>
    </w:rPr>
  </w:style>
  <w:style w:type="character" w:customStyle="1" w:styleId="a9">
    <w:name w:val="Основной текст Знак"/>
    <w:link w:val="a8"/>
    <w:rsid w:val="00AB07B7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AB07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B0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AB07B7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AB07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B07B7"/>
    <w:rPr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48708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487080"/>
    <w:rPr>
      <w:sz w:val="24"/>
      <w:szCs w:val="24"/>
    </w:rPr>
  </w:style>
  <w:style w:type="paragraph" w:styleId="af">
    <w:name w:val="No Spacing"/>
    <w:link w:val="af0"/>
    <w:uiPriority w:val="1"/>
    <w:qFormat/>
    <w:rsid w:val="00487080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87080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uiPriority w:val="99"/>
    <w:rsid w:val="00E17D48"/>
    <w:rPr>
      <w:b/>
      <w:bCs/>
      <w:color w:val="106BBE"/>
    </w:rPr>
  </w:style>
  <w:style w:type="character" w:customStyle="1" w:styleId="af2">
    <w:name w:val="Цветовое выделение"/>
    <w:uiPriority w:val="99"/>
    <w:rsid w:val="00E17D48"/>
    <w:rPr>
      <w:b/>
      <w:color w:val="26282F"/>
    </w:rPr>
  </w:style>
  <w:style w:type="paragraph" w:customStyle="1" w:styleId="ConsPlusNormal">
    <w:name w:val="ConsPlusNormal"/>
    <w:rsid w:val="003E4A1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3E4A1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30384&amp;date=22.06.2021" TargetMode="External"/><Relationship Id="rId13" Type="http://schemas.openxmlformats.org/officeDocument/2006/relationships/hyperlink" Target="https://login.consultant.ru/link/?req=doc&amp;base=RLAW926&amp;n=226911&amp;date=22.06.2021&amp;dst=100733&amp;fld=134" TargetMode="External"/><Relationship Id="rId18" Type="http://schemas.openxmlformats.org/officeDocument/2006/relationships/hyperlink" Target="https://login.consultant.ru/link/?req=doc&amp;base=RLAW926&amp;n=226911&amp;date=22.06.2021&amp;dst=100724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26911&amp;date=22.06.2021&amp;dst=100732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26911&amp;date=22.06.2021&amp;dst=100724&amp;fld=134" TargetMode="External"/><Relationship Id="rId17" Type="http://schemas.openxmlformats.org/officeDocument/2006/relationships/hyperlink" Target="https://login.consultant.ru/link/?req=doc&amp;base=RLAW926&amp;n=226911&amp;date=22.06.2021&amp;dst=100724&amp;f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5880&amp;date=22.06.2021&amp;dst=4&amp;fld=134" TargetMode="External"/><Relationship Id="rId20" Type="http://schemas.openxmlformats.org/officeDocument/2006/relationships/hyperlink" Target="https://login.consultant.ru/link/?req=doc&amp;base=LAW&amp;n=377362&amp;date=22.06.2021&amp;dst=40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26911&amp;date=22.06.2021&amp;dst=100722&amp;f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5880&amp;date=22.06.2021&amp;dst=1&amp;fld=13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926&amp;n=226911&amp;date=22.06.2021&amp;dst=100735&amp;fld=134" TargetMode="External"/><Relationship Id="rId19" Type="http://schemas.openxmlformats.org/officeDocument/2006/relationships/hyperlink" Target="https://login.consultant.ru/link/?req=doc&amp;base=RLAW926&amp;n=226911&amp;date=22.06.2021&amp;dst=10073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18708&amp;date=22.06.2021" TargetMode="External"/><Relationship Id="rId14" Type="http://schemas.openxmlformats.org/officeDocument/2006/relationships/hyperlink" Target="https://login.consultant.ru/link/?req=doc&amp;base=LAW&amp;n=377776&amp;date=22.06.2021&amp;dst=100033&amp;fld=13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FD9E-2CCE-4224-B8CD-95727737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16629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Вакилов</cp:lastModifiedBy>
  <cp:revision>5</cp:revision>
  <cp:lastPrinted>2007-09-25T09:36:00Z</cp:lastPrinted>
  <dcterms:created xsi:type="dcterms:W3CDTF">2021-06-22T05:51:00Z</dcterms:created>
  <dcterms:modified xsi:type="dcterms:W3CDTF">2021-06-23T08:26:00Z</dcterms:modified>
</cp:coreProperties>
</file>