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7495C" w:rsidRPr="00EB5605" w:rsidRDefault="0047495C" w:rsidP="0047495C">
      <w:pPr>
        <w:pStyle w:val="af0"/>
        <w:numPr>
          <w:ilvl w:val="0"/>
          <w:numId w:val="45"/>
        </w:numPr>
        <w:suppressAutoHyphens/>
        <w:autoSpaceDE w:val="0"/>
        <w:autoSpaceDN w:val="0"/>
        <w:adjustRightInd w:val="0"/>
        <w:spacing w:after="0" w:line="280" w:lineRule="exact"/>
        <w:ind w:left="0" w:firstLine="0"/>
        <w:jc w:val="center"/>
        <w:rPr>
          <w:rFonts w:eastAsia="Times New Roman"/>
          <w:b/>
          <w:iCs/>
          <w:lang w:eastAsia="ru-RU"/>
        </w:rPr>
      </w:pPr>
      <w:r w:rsidRPr="00EB5605">
        <w:rPr>
          <w:rFonts w:eastAsia="Times New Roman"/>
          <w:b/>
          <w:iCs/>
          <w:lang w:eastAsia="ru-RU"/>
        </w:rPr>
        <w:t>Информационное сообщение о проведении аукциона в электронной форме</w:t>
      </w:r>
    </w:p>
    <w:p w:rsidR="0047495C" w:rsidRPr="00EB5605" w:rsidRDefault="0047495C" w:rsidP="0047495C">
      <w:pPr>
        <w:pStyle w:val="Default"/>
        <w:tabs>
          <w:tab w:val="left" w:pos="284"/>
          <w:tab w:val="left" w:pos="426"/>
        </w:tabs>
        <w:suppressAutoHyphens/>
        <w:ind w:firstLine="709"/>
        <w:jc w:val="both"/>
        <w:rPr>
          <w:iCs/>
          <w:color w:val="auto"/>
          <w:sz w:val="28"/>
          <w:szCs w:val="28"/>
        </w:rPr>
      </w:pPr>
    </w:p>
    <w:p w:rsidR="0047495C" w:rsidRPr="00EB5605" w:rsidRDefault="0047495C" w:rsidP="0047495C">
      <w:pPr>
        <w:pStyle w:val="Default"/>
        <w:tabs>
          <w:tab w:val="left" w:pos="284"/>
          <w:tab w:val="left" w:pos="426"/>
        </w:tabs>
        <w:suppressAutoHyphens/>
        <w:ind w:firstLine="709"/>
        <w:jc w:val="both"/>
        <w:rPr>
          <w:rFonts w:eastAsiaTheme="minorHAnsi"/>
          <w:color w:val="F79646" w:themeColor="accent6"/>
          <w:sz w:val="28"/>
          <w:szCs w:val="28"/>
          <w:lang w:eastAsia="en-US"/>
        </w:rPr>
      </w:pPr>
      <w:r w:rsidRPr="00EB5605">
        <w:rPr>
          <w:iCs/>
          <w:color w:val="auto"/>
          <w:sz w:val="28"/>
          <w:szCs w:val="28"/>
        </w:rPr>
        <w:t xml:space="preserve">Электронный Аукцион проводится на электронной площадке РТС-тендер - </w:t>
      </w:r>
      <w:r w:rsidRPr="00EB5605">
        <w:rPr>
          <w:b/>
          <w:iCs/>
          <w:color w:val="auto"/>
          <w:sz w:val="28"/>
          <w:szCs w:val="28"/>
        </w:rPr>
        <w:t>www.rts-tender.ru</w:t>
      </w:r>
      <w:r w:rsidRPr="00EB5605">
        <w:rPr>
          <w:iCs/>
          <w:color w:val="auto"/>
          <w:sz w:val="28"/>
          <w:szCs w:val="28"/>
        </w:rPr>
        <w:t xml:space="preserve"> в сети интернет в соответствии с Гражданским кодексом Российской Федерации, Федеральным з</w:t>
      </w:r>
      <w:r w:rsidRPr="00EB5605">
        <w:rPr>
          <w:color w:val="auto"/>
          <w:sz w:val="28"/>
          <w:szCs w:val="28"/>
        </w:rPr>
        <w:t xml:space="preserve">аконом </w:t>
      </w:r>
      <w:r w:rsidRPr="00EB5605">
        <w:rPr>
          <w:iCs/>
          <w:color w:val="auto"/>
          <w:sz w:val="28"/>
          <w:szCs w:val="28"/>
        </w:rPr>
        <w:t>Российской Федерации</w:t>
      </w:r>
      <w:r w:rsidRPr="00EB5605">
        <w:rPr>
          <w:color w:val="auto"/>
          <w:sz w:val="28"/>
          <w:szCs w:val="28"/>
        </w:rPr>
        <w:t xml:space="preserve">                          </w:t>
      </w:r>
      <w:proofErr w:type="gramStart"/>
      <w:r w:rsidRPr="00EB5605">
        <w:rPr>
          <w:color w:val="auto"/>
          <w:sz w:val="28"/>
          <w:szCs w:val="28"/>
        </w:rPr>
        <w:t xml:space="preserve">   «</w:t>
      </w:r>
      <w:proofErr w:type="gramEnd"/>
      <w:r w:rsidRPr="00EB5605">
        <w:rPr>
          <w:color w:val="auto"/>
          <w:sz w:val="28"/>
          <w:szCs w:val="28"/>
        </w:rPr>
        <w:t>О приватизации государственного и муниципального имущества» от 21.12.2001 № 178-ФЗ, Постановлением правительства Российской Федерации от 27.08.2012 №</w:t>
      </w:r>
      <w:r w:rsidRPr="00EB5605">
        <w:rPr>
          <w:sz w:val="28"/>
          <w:szCs w:val="28"/>
        </w:rPr>
        <w:t xml:space="preserve"> 860 «Об организации и проведения продажи государственного или муниципального имущества в электронной форме».</w:t>
      </w:r>
    </w:p>
    <w:p w:rsidR="0047495C" w:rsidRPr="00EB5605" w:rsidRDefault="0047495C" w:rsidP="0047495C">
      <w:pPr>
        <w:pStyle w:val="Default"/>
        <w:tabs>
          <w:tab w:val="left" w:pos="0"/>
          <w:tab w:val="left" w:pos="284"/>
        </w:tabs>
        <w:suppressAutoHyphens/>
        <w:ind w:firstLine="709"/>
        <w:jc w:val="both"/>
        <w:rPr>
          <w:iCs/>
          <w:color w:val="auto"/>
          <w:sz w:val="28"/>
          <w:szCs w:val="28"/>
        </w:rPr>
      </w:pPr>
      <w:r w:rsidRPr="00EB5605">
        <w:rPr>
          <w:rFonts w:eastAsiaTheme="minorHAnsi"/>
          <w:b/>
          <w:bCs/>
          <w:iCs/>
          <w:color w:val="auto"/>
          <w:sz w:val="28"/>
          <w:szCs w:val="28"/>
          <w:lang w:eastAsia="en-US"/>
        </w:rPr>
        <w:t>Собственник выставляемого на торги имущества:</w:t>
      </w:r>
      <w:r w:rsidRPr="00EB5605">
        <w:rPr>
          <w:rFonts w:eastAsiaTheme="minorHAnsi"/>
          <w:b/>
          <w:bCs/>
          <w:i/>
          <w:iCs/>
          <w:color w:val="auto"/>
          <w:sz w:val="28"/>
          <w:szCs w:val="28"/>
          <w:lang w:eastAsia="en-US"/>
        </w:rPr>
        <w:t xml:space="preserve"> </w:t>
      </w:r>
      <w:r w:rsidRPr="00EB5605">
        <w:rPr>
          <w:rFonts w:eastAsiaTheme="minorHAnsi"/>
          <w:bCs/>
          <w:iCs/>
          <w:color w:val="auto"/>
          <w:sz w:val="28"/>
          <w:szCs w:val="28"/>
          <w:lang w:eastAsia="en-US"/>
        </w:rPr>
        <w:t>муниципальное образование город Нефтеюганск</w:t>
      </w:r>
      <w:r w:rsidRPr="00EB5605">
        <w:rPr>
          <w:iCs/>
          <w:color w:val="auto"/>
          <w:sz w:val="28"/>
          <w:szCs w:val="28"/>
        </w:rPr>
        <w:t>.</w:t>
      </w:r>
    </w:p>
    <w:p w:rsidR="0047495C" w:rsidRPr="00EB5605" w:rsidRDefault="0047495C" w:rsidP="0047495C">
      <w:pPr>
        <w:pStyle w:val="Default"/>
        <w:tabs>
          <w:tab w:val="left" w:pos="0"/>
          <w:tab w:val="left" w:pos="284"/>
        </w:tabs>
        <w:suppressAutoHyphens/>
        <w:ind w:firstLine="709"/>
        <w:jc w:val="both"/>
        <w:rPr>
          <w:b/>
          <w:bCs/>
          <w:iCs/>
          <w:color w:val="auto"/>
          <w:sz w:val="28"/>
          <w:szCs w:val="28"/>
        </w:rPr>
      </w:pPr>
      <w:r w:rsidRPr="00EB5605">
        <w:rPr>
          <w:rFonts w:eastAsiaTheme="minorHAnsi"/>
          <w:b/>
          <w:bCs/>
          <w:iCs/>
          <w:color w:val="auto"/>
          <w:sz w:val="28"/>
          <w:szCs w:val="28"/>
          <w:lang w:eastAsia="en-US"/>
        </w:rPr>
        <w:t xml:space="preserve">Продавец </w:t>
      </w:r>
      <w:r w:rsidRPr="00EB5605">
        <w:rPr>
          <w:rFonts w:eastAsiaTheme="minorHAnsi"/>
          <w:b/>
          <w:bCs/>
          <w:i/>
          <w:iCs/>
          <w:color w:val="auto"/>
          <w:sz w:val="28"/>
          <w:szCs w:val="28"/>
          <w:lang w:eastAsia="en-US"/>
        </w:rPr>
        <w:t xml:space="preserve">– </w:t>
      </w:r>
      <w:r w:rsidRPr="00EB5605">
        <w:rPr>
          <w:rFonts w:eastAsiaTheme="minorHAnsi"/>
          <w:bCs/>
          <w:iCs/>
          <w:color w:val="auto"/>
          <w:sz w:val="28"/>
          <w:szCs w:val="28"/>
          <w:lang w:eastAsia="en-US"/>
        </w:rPr>
        <w:t>Департамент муниципального имущества администрации города Нефтеюганска.</w:t>
      </w:r>
      <w:r w:rsidRPr="00EB5605">
        <w:rPr>
          <w:b/>
          <w:bCs/>
          <w:iCs/>
          <w:color w:val="auto"/>
          <w:sz w:val="28"/>
          <w:szCs w:val="28"/>
        </w:rPr>
        <w:t xml:space="preserve"> </w:t>
      </w:r>
    </w:p>
    <w:p w:rsidR="0047495C" w:rsidRPr="00EB5605" w:rsidRDefault="0047495C" w:rsidP="0047495C">
      <w:pPr>
        <w:pStyle w:val="Default"/>
        <w:tabs>
          <w:tab w:val="left" w:pos="0"/>
          <w:tab w:val="left" w:pos="284"/>
        </w:tabs>
        <w:suppressAutoHyphens/>
        <w:ind w:firstLine="709"/>
        <w:jc w:val="both"/>
        <w:rPr>
          <w:iCs/>
          <w:color w:val="auto"/>
          <w:sz w:val="28"/>
          <w:szCs w:val="28"/>
        </w:rPr>
      </w:pPr>
      <w:r w:rsidRPr="00EB5605">
        <w:rPr>
          <w:b/>
          <w:bCs/>
          <w:iCs/>
          <w:color w:val="auto"/>
          <w:sz w:val="28"/>
          <w:szCs w:val="28"/>
        </w:rPr>
        <w:t>Основание проведения торгов</w:t>
      </w:r>
      <w:r w:rsidRPr="00EB5605">
        <w:rPr>
          <w:b/>
          <w:bCs/>
          <w:i/>
          <w:iCs/>
          <w:color w:val="auto"/>
          <w:sz w:val="28"/>
          <w:szCs w:val="28"/>
        </w:rPr>
        <w:t xml:space="preserve"> – </w:t>
      </w:r>
      <w:r w:rsidRPr="00EB5605">
        <w:rPr>
          <w:color w:val="auto"/>
          <w:sz w:val="28"/>
          <w:szCs w:val="28"/>
        </w:rPr>
        <w:t>решение Думы города Нефтеюганска                  от 28.10.2020 № 834-VI «Об утверждении Прогнозного плана (программы) приватизации имущества муниципального образования город Нефтеюганск                   на 2021 год» (с изм. на 17.02.2021 № 906-VI)</w:t>
      </w:r>
      <w:r w:rsidRPr="00EB5605">
        <w:rPr>
          <w:iCs/>
          <w:color w:val="auto"/>
          <w:sz w:val="28"/>
          <w:szCs w:val="28"/>
        </w:rPr>
        <w:t xml:space="preserve">. </w:t>
      </w:r>
    </w:p>
    <w:p w:rsidR="0047495C" w:rsidRPr="00EB5605" w:rsidRDefault="0047495C" w:rsidP="0047495C">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ind w:firstLine="709"/>
        <w:rPr>
          <w:b/>
          <w:color w:val="FF0000"/>
          <w:sz w:val="28"/>
          <w:szCs w:val="28"/>
        </w:rPr>
      </w:pPr>
    </w:p>
    <w:p w:rsidR="0047495C" w:rsidRPr="00EB5605" w:rsidRDefault="0047495C" w:rsidP="0047495C">
      <w:pPr>
        <w:pStyle w:val="af0"/>
        <w:numPr>
          <w:ilvl w:val="0"/>
          <w:numId w:val="46"/>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after="0" w:line="240" w:lineRule="auto"/>
        <w:ind w:left="0" w:firstLine="0"/>
        <w:jc w:val="center"/>
        <w:rPr>
          <w:rFonts w:eastAsia="Times New Roman"/>
          <w:b/>
        </w:rPr>
      </w:pPr>
      <w:r w:rsidRPr="00EB5605">
        <w:rPr>
          <w:rFonts w:eastAsia="Times New Roman"/>
          <w:b/>
        </w:rPr>
        <w:t>Сведения об Имуществе</w:t>
      </w:r>
    </w:p>
    <w:p w:rsidR="0047495C" w:rsidRPr="00EB5605" w:rsidRDefault="0047495C" w:rsidP="0047495C">
      <w:pPr>
        <w:ind w:firstLine="709"/>
        <w:jc w:val="both"/>
        <w:rPr>
          <w:b/>
          <w:sz w:val="28"/>
          <w:szCs w:val="28"/>
        </w:rPr>
      </w:pPr>
    </w:p>
    <w:p w:rsidR="0047495C" w:rsidRPr="00EB5605" w:rsidRDefault="0047495C" w:rsidP="0047495C">
      <w:pPr>
        <w:suppressAutoHyphens/>
        <w:ind w:firstLine="709"/>
        <w:jc w:val="both"/>
        <w:rPr>
          <w:rFonts w:eastAsia="Calibri"/>
          <w:sz w:val="28"/>
          <w:szCs w:val="28"/>
        </w:rPr>
      </w:pPr>
      <w:bookmarkStart w:id="0" w:name="_GoBack"/>
      <w:r w:rsidRPr="00EB5605">
        <w:rPr>
          <w:b/>
          <w:sz w:val="28"/>
          <w:szCs w:val="28"/>
        </w:rPr>
        <w:t>Лот № 1:</w:t>
      </w:r>
      <w:r w:rsidRPr="00EB5605">
        <w:rPr>
          <w:sz w:val="28"/>
          <w:szCs w:val="28"/>
        </w:rPr>
        <w:t xml:space="preserve"> </w:t>
      </w:r>
      <w:r w:rsidRPr="00EB5605">
        <w:rPr>
          <w:rFonts w:eastAsia="Calibri"/>
          <w:sz w:val="28"/>
          <w:szCs w:val="28"/>
        </w:rPr>
        <w:t xml:space="preserve">«Нежилое строение», площадью 197 </w:t>
      </w:r>
      <w:proofErr w:type="spellStart"/>
      <w:r w:rsidRPr="00EB5605">
        <w:rPr>
          <w:rFonts w:eastAsia="Calibri"/>
          <w:sz w:val="28"/>
          <w:szCs w:val="28"/>
        </w:rPr>
        <w:t>кв.м</w:t>
      </w:r>
      <w:proofErr w:type="spellEnd"/>
      <w:r w:rsidRPr="00EB5605">
        <w:rPr>
          <w:rFonts w:eastAsia="Calibri"/>
          <w:sz w:val="28"/>
          <w:szCs w:val="28"/>
        </w:rPr>
        <w:t xml:space="preserve">, с земельным участком, площадью 1855 </w:t>
      </w:r>
      <w:proofErr w:type="spellStart"/>
      <w:r w:rsidRPr="00EB5605">
        <w:rPr>
          <w:rFonts w:eastAsia="Calibri"/>
          <w:sz w:val="28"/>
          <w:szCs w:val="28"/>
        </w:rPr>
        <w:t>кв.м</w:t>
      </w:r>
      <w:proofErr w:type="spellEnd"/>
      <w:r w:rsidRPr="00EB5605">
        <w:rPr>
          <w:rFonts w:eastAsia="Calibri"/>
          <w:sz w:val="28"/>
          <w:szCs w:val="28"/>
        </w:rPr>
        <w:t xml:space="preserve">, расположенный по адресу: Ханты-Мансийский автономный округ – Югра, </w:t>
      </w:r>
      <w:proofErr w:type="spellStart"/>
      <w:r w:rsidRPr="00EB5605">
        <w:rPr>
          <w:rFonts w:eastAsia="Calibri"/>
          <w:sz w:val="28"/>
          <w:szCs w:val="28"/>
        </w:rPr>
        <w:t>г.Нефтеюганск</w:t>
      </w:r>
      <w:proofErr w:type="spellEnd"/>
      <w:r w:rsidRPr="00EB5605">
        <w:rPr>
          <w:rFonts w:eastAsia="Calibri"/>
          <w:sz w:val="28"/>
          <w:szCs w:val="28"/>
        </w:rPr>
        <w:t xml:space="preserve">, </w:t>
      </w:r>
      <w:proofErr w:type="spellStart"/>
      <w:r w:rsidRPr="00EB5605">
        <w:rPr>
          <w:rFonts w:eastAsia="Calibri"/>
          <w:sz w:val="28"/>
          <w:szCs w:val="28"/>
        </w:rPr>
        <w:t>мкр</w:t>
      </w:r>
      <w:proofErr w:type="spellEnd"/>
      <w:r w:rsidRPr="00EB5605">
        <w:rPr>
          <w:rFonts w:eastAsia="Calibri"/>
          <w:sz w:val="28"/>
          <w:szCs w:val="28"/>
        </w:rPr>
        <w:t>. 11А, д. 87.</w:t>
      </w:r>
    </w:p>
    <w:bookmarkEnd w:id="0"/>
    <w:p w:rsidR="0047495C" w:rsidRPr="00EB5605" w:rsidRDefault="0047495C" w:rsidP="0047495C">
      <w:pPr>
        <w:spacing w:after="100" w:afterAutospacing="1"/>
        <w:ind w:firstLine="720"/>
        <w:contextualSpacing/>
        <w:jc w:val="both"/>
        <w:rPr>
          <w:sz w:val="28"/>
          <w:szCs w:val="28"/>
        </w:rPr>
      </w:pPr>
      <w:r w:rsidRPr="00EB5605">
        <w:rPr>
          <w:sz w:val="28"/>
          <w:szCs w:val="28"/>
        </w:rPr>
        <w:t>Характеристики объекта приватизации:</w:t>
      </w:r>
    </w:p>
    <w:p w:rsidR="0047495C" w:rsidRPr="00EB5605" w:rsidRDefault="0047495C" w:rsidP="0047495C">
      <w:pPr>
        <w:suppressAutoHyphens/>
        <w:ind w:firstLine="709"/>
        <w:jc w:val="both"/>
        <w:rPr>
          <w:sz w:val="28"/>
          <w:szCs w:val="28"/>
        </w:rPr>
      </w:pPr>
      <w:r w:rsidRPr="00EB5605">
        <w:rPr>
          <w:sz w:val="28"/>
          <w:szCs w:val="28"/>
        </w:rPr>
        <w:t xml:space="preserve">Нежилое строение, расположенное </w:t>
      </w:r>
      <w:r w:rsidRPr="00EB5605">
        <w:rPr>
          <w:rFonts w:eastAsia="Calibri"/>
          <w:sz w:val="28"/>
          <w:szCs w:val="28"/>
        </w:rPr>
        <w:t xml:space="preserve">по адресу: Ханты-Мансийский автономный округ – Югра, </w:t>
      </w:r>
      <w:proofErr w:type="spellStart"/>
      <w:r w:rsidRPr="00EB5605">
        <w:rPr>
          <w:rFonts w:eastAsia="Calibri"/>
          <w:sz w:val="28"/>
          <w:szCs w:val="28"/>
        </w:rPr>
        <w:t>г.Нефтеюганск</w:t>
      </w:r>
      <w:proofErr w:type="spellEnd"/>
      <w:r w:rsidRPr="00EB5605">
        <w:rPr>
          <w:rFonts w:eastAsia="Calibri"/>
          <w:sz w:val="28"/>
          <w:szCs w:val="28"/>
        </w:rPr>
        <w:t xml:space="preserve">, </w:t>
      </w:r>
      <w:proofErr w:type="spellStart"/>
      <w:r w:rsidRPr="00EB5605">
        <w:rPr>
          <w:rFonts w:eastAsia="Calibri"/>
          <w:sz w:val="28"/>
          <w:szCs w:val="28"/>
        </w:rPr>
        <w:t>мкр</w:t>
      </w:r>
      <w:proofErr w:type="spellEnd"/>
      <w:r w:rsidRPr="00EB5605">
        <w:rPr>
          <w:rFonts w:eastAsia="Calibri"/>
          <w:sz w:val="28"/>
          <w:szCs w:val="28"/>
        </w:rPr>
        <w:t>. 11А, д. 87:</w:t>
      </w:r>
    </w:p>
    <w:p w:rsidR="0047495C" w:rsidRPr="00EB5605" w:rsidRDefault="0047495C" w:rsidP="0047495C">
      <w:pPr>
        <w:spacing w:after="100" w:afterAutospacing="1"/>
        <w:ind w:firstLine="708"/>
        <w:contextualSpacing/>
        <w:jc w:val="both"/>
        <w:rPr>
          <w:sz w:val="28"/>
          <w:szCs w:val="28"/>
        </w:rPr>
      </w:pPr>
      <w:r w:rsidRPr="00EB5605">
        <w:rPr>
          <w:sz w:val="28"/>
          <w:szCs w:val="28"/>
        </w:rPr>
        <w:t>-назначение: нежилое;</w:t>
      </w:r>
    </w:p>
    <w:p w:rsidR="0047495C" w:rsidRPr="00EB5605" w:rsidRDefault="0047495C" w:rsidP="0047495C">
      <w:pPr>
        <w:spacing w:after="100" w:afterAutospacing="1"/>
        <w:ind w:firstLine="708"/>
        <w:contextualSpacing/>
        <w:jc w:val="both"/>
        <w:rPr>
          <w:sz w:val="28"/>
          <w:szCs w:val="28"/>
        </w:rPr>
      </w:pPr>
      <w:r w:rsidRPr="00EB5605">
        <w:rPr>
          <w:sz w:val="28"/>
          <w:szCs w:val="28"/>
        </w:rPr>
        <w:t>-количество этажей, в том числе подземных этажей: 1, в том числе подземных 0;</w:t>
      </w:r>
    </w:p>
    <w:p w:rsidR="0047495C" w:rsidRPr="00EB5605" w:rsidRDefault="0047495C" w:rsidP="0047495C">
      <w:pPr>
        <w:spacing w:after="100" w:afterAutospacing="1"/>
        <w:ind w:firstLine="708"/>
        <w:contextualSpacing/>
        <w:jc w:val="both"/>
        <w:rPr>
          <w:sz w:val="28"/>
          <w:szCs w:val="28"/>
        </w:rPr>
      </w:pPr>
      <w:r w:rsidRPr="00EB5605">
        <w:rPr>
          <w:sz w:val="28"/>
          <w:szCs w:val="28"/>
        </w:rPr>
        <w:t xml:space="preserve">-площадь: 197 </w:t>
      </w:r>
      <w:proofErr w:type="spellStart"/>
      <w:r w:rsidRPr="00EB5605">
        <w:rPr>
          <w:sz w:val="28"/>
          <w:szCs w:val="28"/>
        </w:rPr>
        <w:t>кв.м</w:t>
      </w:r>
      <w:proofErr w:type="spellEnd"/>
      <w:r w:rsidRPr="00EB5605">
        <w:rPr>
          <w:sz w:val="28"/>
          <w:szCs w:val="28"/>
        </w:rPr>
        <w:t>;</w:t>
      </w:r>
    </w:p>
    <w:p w:rsidR="0047495C" w:rsidRPr="00EB5605" w:rsidRDefault="0047495C" w:rsidP="0047495C">
      <w:pPr>
        <w:spacing w:after="100" w:afterAutospacing="1"/>
        <w:ind w:firstLine="708"/>
        <w:contextualSpacing/>
        <w:jc w:val="both"/>
        <w:rPr>
          <w:sz w:val="28"/>
          <w:szCs w:val="28"/>
        </w:rPr>
      </w:pPr>
      <w:r w:rsidRPr="00EB5605">
        <w:rPr>
          <w:sz w:val="28"/>
          <w:szCs w:val="28"/>
        </w:rPr>
        <w:t xml:space="preserve">-кадастровый номер: </w:t>
      </w:r>
      <w:r w:rsidRPr="00EB5605">
        <w:rPr>
          <w:bCs/>
          <w:color w:val="343434"/>
          <w:sz w:val="28"/>
          <w:szCs w:val="28"/>
          <w:shd w:val="clear" w:color="auto" w:fill="FFFFFF"/>
        </w:rPr>
        <w:t>86:08:0000000:17891.</w:t>
      </w:r>
    </w:p>
    <w:p w:rsidR="0047495C" w:rsidRPr="00EB5605" w:rsidRDefault="0047495C" w:rsidP="0047495C">
      <w:pPr>
        <w:suppressAutoHyphens/>
        <w:ind w:firstLine="709"/>
        <w:jc w:val="both"/>
        <w:rPr>
          <w:sz w:val="28"/>
          <w:szCs w:val="28"/>
        </w:rPr>
      </w:pPr>
      <w:r w:rsidRPr="00EB5605">
        <w:rPr>
          <w:sz w:val="28"/>
          <w:szCs w:val="28"/>
        </w:rPr>
        <w:t xml:space="preserve">Земельный участок, расположенный </w:t>
      </w:r>
      <w:r w:rsidRPr="00EB5605">
        <w:rPr>
          <w:rFonts w:eastAsia="Calibri"/>
          <w:sz w:val="28"/>
          <w:szCs w:val="28"/>
        </w:rPr>
        <w:t xml:space="preserve">по адресу: местоположение установлено относительно ориентира, расположенного в границах участка. Ориентир (нежилое строение). Почтовый адрес ориентира: Ханты-Мансийский автономный округ – Югра, </w:t>
      </w:r>
      <w:proofErr w:type="spellStart"/>
      <w:r w:rsidRPr="00EB5605">
        <w:rPr>
          <w:rFonts w:eastAsia="Calibri"/>
          <w:sz w:val="28"/>
          <w:szCs w:val="28"/>
        </w:rPr>
        <w:t>г.Нефтеюганск</w:t>
      </w:r>
      <w:proofErr w:type="spellEnd"/>
      <w:r w:rsidRPr="00EB5605">
        <w:rPr>
          <w:rFonts w:eastAsia="Calibri"/>
          <w:sz w:val="28"/>
          <w:szCs w:val="28"/>
        </w:rPr>
        <w:t xml:space="preserve">, </w:t>
      </w:r>
      <w:proofErr w:type="spellStart"/>
      <w:r w:rsidRPr="00EB5605">
        <w:rPr>
          <w:rFonts w:eastAsia="Calibri"/>
          <w:sz w:val="28"/>
          <w:szCs w:val="28"/>
        </w:rPr>
        <w:t>п.Звездный</w:t>
      </w:r>
      <w:proofErr w:type="spellEnd"/>
      <w:r w:rsidRPr="00EB5605">
        <w:rPr>
          <w:rFonts w:eastAsia="Calibri"/>
          <w:sz w:val="28"/>
          <w:szCs w:val="28"/>
        </w:rPr>
        <w:t>, строение 87:</w:t>
      </w:r>
    </w:p>
    <w:p w:rsidR="0047495C" w:rsidRPr="00EB5605" w:rsidRDefault="0047495C" w:rsidP="0047495C">
      <w:pPr>
        <w:spacing w:after="100" w:afterAutospacing="1"/>
        <w:ind w:firstLine="708"/>
        <w:contextualSpacing/>
        <w:jc w:val="both"/>
        <w:rPr>
          <w:sz w:val="28"/>
          <w:szCs w:val="28"/>
        </w:rPr>
      </w:pPr>
      <w:r w:rsidRPr="00EB5605">
        <w:rPr>
          <w:sz w:val="28"/>
          <w:szCs w:val="28"/>
        </w:rPr>
        <w:t>-категория земель: земли населенных пунктов;</w:t>
      </w:r>
    </w:p>
    <w:p w:rsidR="0047495C" w:rsidRPr="00EB5605" w:rsidRDefault="0047495C" w:rsidP="0047495C">
      <w:pPr>
        <w:spacing w:after="100" w:afterAutospacing="1"/>
        <w:ind w:firstLine="705"/>
        <w:contextualSpacing/>
        <w:jc w:val="both"/>
        <w:rPr>
          <w:sz w:val="28"/>
          <w:szCs w:val="28"/>
        </w:rPr>
      </w:pPr>
      <w:r w:rsidRPr="00EB5605">
        <w:rPr>
          <w:sz w:val="28"/>
          <w:szCs w:val="28"/>
        </w:rPr>
        <w:t>-виды разрешенного использования: коммунальное обслуживание;</w:t>
      </w:r>
    </w:p>
    <w:p w:rsidR="0047495C" w:rsidRPr="00EB5605" w:rsidRDefault="0047495C" w:rsidP="0047495C">
      <w:pPr>
        <w:spacing w:after="100" w:afterAutospacing="1"/>
        <w:ind w:firstLine="708"/>
        <w:contextualSpacing/>
        <w:jc w:val="both"/>
        <w:rPr>
          <w:sz w:val="28"/>
          <w:szCs w:val="28"/>
        </w:rPr>
      </w:pPr>
      <w:r w:rsidRPr="00EB5605">
        <w:rPr>
          <w:sz w:val="28"/>
          <w:szCs w:val="28"/>
        </w:rPr>
        <w:t xml:space="preserve">-площадь: 1855 </w:t>
      </w:r>
      <w:proofErr w:type="spellStart"/>
      <w:r w:rsidRPr="00EB5605">
        <w:rPr>
          <w:sz w:val="28"/>
          <w:szCs w:val="28"/>
        </w:rPr>
        <w:t>кв.м</w:t>
      </w:r>
      <w:proofErr w:type="spellEnd"/>
      <w:r w:rsidRPr="00EB5605">
        <w:rPr>
          <w:sz w:val="28"/>
          <w:szCs w:val="28"/>
        </w:rPr>
        <w:t>;</w:t>
      </w:r>
    </w:p>
    <w:p w:rsidR="0047495C" w:rsidRPr="00EB5605" w:rsidRDefault="0047495C" w:rsidP="0047495C">
      <w:pPr>
        <w:spacing w:after="100" w:afterAutospacing="1"/>
        <w:ind w:firstLine="708"/>
        <w:contextualSpacing/>
        <w:jc w:val="both"/>
        <w:rPr>
          <w:sz w:val="28"/>
          <w:szCs w:val="28"/>
        </w:rPr>
      </w:pPr>
      <w:r w:rsidRPr="00EB5605">
        <w:rPr>
          <w:sz w:val="28"/>
          <w:szCs w:val="28"/>
        </w:rPr>
        <w:t>-кадастровый номер: 86:20:0000007:26.</w:t>
      </w:r>
    </w:p>
    <w:p w:rsidR="0047495C" w:rsidRPr="00EB5605" w:rsidRDefault="0047495C" w:rsidP="0047495C">
      <w:pPr>
        <w:ind w:firstLine="709"/>
        <w:jc w:val="both"/>
        <w:rPr>
          <w:sz w:val="28"/>
          <w:szCs w:val="28"/>
        </w:rPr>
      </w:pPr>
      <w:r w:rsidRPr="00EB5605">
        <w:rPr>
          <w:sz w:val="28"/>
          <w:szCs w:val="28"/>
        </w:rPr>
        <w:t>Способ приватизации – аукцион.</w:t>
      </w:r>
    </w:p>
    <w:p w:rsidR="0047495C" w:rsidRPr="00EB5605" w:rsidRDefault="0047495C" w:rsidP="0047495C">
      <w:pPr>
        <w:spacing w:before="10" w:after="10"/>
        <w:ind w:firstLine="709"/>
        <w:jc w:val="both"/>
        <w:rPr>
          <w:sz w:val="28"/>
          <w:lang w:eastAsia="x-none"/>
        </w:rPr>
      </w:pPr>
      <w:r w:rsidRPr="00EB5605">
        <w:rPr>
          <w:sz w:val="28"/>
          <w:szCs w:val="28"/>
        </w:rPr>
        <w:t xml:space="preserve">Начальная цена продажи – </w:t>
      </w:r>
      <w:r w:rsidRPr="00EB5605">
        <w:rPr>
          <w:sz w:val="28"/>
          <w:lang w:eastAsia="x-none"/>
        </w:rPr>
        <w:t>2 547 000,00 рублей с учётом НДС, в том числе стоимость земельного участка 1 905 000,00 рублей.</w:t>
      </w:r>
    </w:p>
    <w:p w:rsidR="0047495C" w:rsidRPr="00EB5605" w:rsidRDefault="0047495C" w:rsidP="0047495C">
      <w:pPr>
        <w:spacing w:before="10" w:after="100" w:afterAutospacing="1"/>
        <w:ind w:firstLine="709"/>
        <w:contextualSpacing/>
        <w:jc w:val="both"/>
        <w:rPr>
          <w:sz w:val="28"/>
          <w:szCs w:val="28"/>
        </w:rPr>
      </w:pPr>
      <w:r w:rsidRPr="00EB5605">
        <w:rPr>
          <w:sz w:val="28"/>
          <w:szCs w:val="28"/>
        </w:rPr>
        <w:t xml:space="preserve">Форма подачи предложений о цене - открытая. </w:t>
      </w:r>
    </w:p>
    <w:p w:rsidR="0047495C" w:rsidRPr="00EB5605" w:rsidRDefault="0047495C" w:rsidP="0047495C">
      <w:pPr>
        <w:tabs>
          <w:tab w:val="num" w:pos="0"/>
        </w:tabs>
        <w:ind w:firstLine="705"/>
        <w:jc w:val="both"/>
        <w:rPr>
          <w:sz w:val="28"/>
          <w:szCs w:val="28"/>
        </w:rPr>
      </w:pPr>
      <w:r w:rsidRPr="00EB5605">
        <w:rPr>
          <w:sz w:val="28"/>
          <w:szCs w:val="28"/>
        </w:rPr>
        <w:t xml:space="preserve">Сумма задатка – </w:t>
      </w:r>
      <w:r w:rsidRPr="00EB5605">
        <w:rPr>
          <w:color w:val="000000"/>
          <w:sz w:val="28"/>
          <w:szCs w:val="28"/>
          <w:lang w:eastAsia="x-none"/>
        </w:rPr>
        <w:t xml:space="preserve">509 400,00 </w:t>
      </w:r>
      <w:r w:rsidRPr="00EB5605">
        <w:rPr>
          <w:bCs/>
          <w:color w:val="000000"/>
          <w:sz w:val="28"/>
          <w:szCs w:val="28"/>
          <w:lang w:eastAsia="x-none"/>
        </w:rPr>
        <w:t>рублей</w:t>
      </w:r>
      <w:r w:rsidRPr="00EB5605">
        <w:rPr>
          <w:sz w:val="28"/>
          <w:szCs w:val="28"/>
        </w:rPr>
        <w:t>, что составляет 20 % начальной цены продажи.</w:t>
      </w:r>
    </w:p>
    <w:p w:rsidR="0047495C" w:rsidRPr="00EB5605" w:rsidRDefault="0047495C" w:rsidP="0047495C">
      <w:pPr>
        <w:ind w:left="-54" w:right="-4" w:firstLine="762"/>
        <w:jc w:val="both"/>
        <w:rPr>
          <w:bCs/>
          <w:color w:val="000000"/>
          <w:sz w:val="28"/>
          <w:szCs w:val="28"/>
          <w:lang w:eastAsia="x-none"/>
        </w:rPr>
      </w:pPr>
      <w:r w:rsidRPr="00EB5605">
        <w:rPr>
          <w:sz w:val="28"/>
          <w:szCs w:val="28"/>
        </w:rPr>
        <w:lastRenderedPageBreak/>
        <w:t xml:space="preserve">Величина повышения начальной цены («шаг аукциона») – 5% начальной цены продажи, в размере </w:t>
      </w:r>
      <w:r w:rsidRPr="00EB5605">
        <w:rPr>
          <w:color w:val="000000"/>
          <w:sz w:val="28"/>
          <w:szCs w:val="28"/>
          <w:lang w:eastAsia="x-none"/>
        </w:rPr>
        <w:t xml:space="preserve">127 350,00 </w:t>
      </w:r>
      <w:r w:rsidRPr="00EB5605">
        <w:rPr>
          <w:bCs/>
          <w:color w:val="000000"/>
          <w:sz w:val="28"/>
          <w:szCs w:val="28"/>
          <w:lang w:eastAsia="x-none"/>
        </w:rPr>
        <w:t>рублей</w:t>
      </w:r>
      <w:r w:rsidRPr="00EB5605">
        <w:rPr>
          <w:bCs/>
          <w:color w:val="000000"/>
          <w:sz w:val="28"/>
          <w:szCs w:val="28"/>
          <w:lang w:val="x-none" w:eastAsia="x-none"/>
        </w:rPr>
        <w:t>.</w:t>
      </w:r>
      <w:r w:rsidRPr="00EB5605">
        <w:rPr>
          <w:bCs/>
          <w:color w:val="000000"/>
          <w:sz w:val="28"/>
          <w:szCs w:val="28"/>
          <w:lang w:eastAsia="x-none"/>
        </w:rPr>
        <w:t xml:space="preserve"> </w:t>
      </w:r>
    </w:p>
    <w:p w:rsidR="0047495C" w:rsidRPr="00EB5605" w:rsidRDefault="0047495C" w:rsidP="0047495C">
      <w:pPr>
        <w:suppressAutoHyphens/>
        <w:ind w:firstLine="709"/>
        <w:jc w:val="both"/>
        <w:rPr>
          <w:bCs/>
          <w:color w:val="000000"/>
          <w:sz w:val="28"/>
          <w:szCs w:val="28"/>
          <w:lang w:eastAsia="x-none"/>
        </w:rPr>
      </w:pPr>
      <w:r w:rsidRPr="00EB5605">
        <w:rPr>
          <w:sz w:val="28"/>
          <w:szCs w:val="28"/>
        </w:rPr>
        <w:t xml:space="preserve">Информация о предыдущих торгах по Лоту № 1: </w:t>
      </w:r>
      <w:r w:rsidRPr="00EB5605">
        <w:rPr>
          <w:bCs/>
          <w:color w:val="000000"/>
          <w:sz w:val="28"/>
          <w:szCs w:val="28"/>
          <w:lang w:eastAsia="x-none"/>
        </w:rPr>
        <w:t xml:space="preserve">четыре аукциона, объявленные в течение предшествующего года, в отношении объекта муниципальной собственности </w:t>
      </w:r>
      <w:r w:rsidRPr="00EB5605">
        <w:rPr>
          <w:rFonts w:eastAsia="Calibri"/>
          <w:sz w:val="28"/>
          <w:szCs w:val="28"/>
        </w:rPr>
        <w:t xml:space="preserve">«Нежилое строение», площадью 197 </w:t>
      </w:r>
      <w:proofErr w:type="spellStart"/>
      <w:r w:rsidRPr="00EB5605">
        <w:rPr>
          <w:rFonts w:eastAsia="Calibri"/>
          <w:sz w:val="28"/>
          <w:szCs w:val="28"/>
        </w:rPr>
        <w:t>кв.м</w:t>
      </w:r>
      <w:proofErr w:type="spellEnd"/>
      <w:r w:rsidRPr="00EB5605">
        <w:rPr>
          <w:rFonts w:eastAsia="Calibri"/>
          <w:sz w:val="28"/>
          <w:szCs w:val="28"/>
        </w:rPr>
        <w:t xml:space="preserve">, с земельным участком, площадью 1855 </w:t>
      </w:r>
      <w:proofErr w:type="spellStart"/>
      <w:r w:rsidRPr="00EB5605">
        <w:rPr>
          <w:rFonts w:eastAsia="Calibri"/>
          <w:sz w:val="28"/>
          <w:szCs w:val="28"/>
        </w:rPr>
        <w:t>кв.м</w:t>
      </w:r>
      <w:proofErr w:type="spellEnd"/>
      <w:r w:rsidRPr="00EB5605">
        <w:rPr>
          <w:rFonts w:eastAsia="Calibri"/>
          <w:sz w:val="28"/>
          <w:szCs w:val="28"/>
        </w:rPr>
        <w:t xml:space="preserve">, расположенный по адресу: Ханты-Мансийский автономный округ – Югра, </w:t>
      </w:r>
      <w:proofErr w:type="spellStart"/>
      <w:r w:rsidRPr="00EB5605">
        <w:rPr>
          <w:rFonts w:eastAsia="Calibri"/>
          <w:sz w:val="28"/>
          <w:szCs w:val="28"/>
        </w:rPr>
        <w:t>г.Нефтеюганск</w:t>
      </w:r>
      <w:proofErr w:type="spellEnd"/>
      <w:r w:rsidRPr="00EB5605">
        <w:rPr>
          <w:rFonts w:eastAsia="Calibri"/>
          <w:sz w:val="28"/>
          <w:szCs w:val="28"/>
        </w:rPr>
        <w:t xml:space="preserve">, </w:t>
      </w:r>
      <w:proofErr w:type="spellStart"/>
      <w:r w:rsidRPr="00EB5605">
        <w:rPr>
          <w:rFonts w:eastAsia="Calibri"/>
          <w:sz w:val="28"/>
          <w:szCs w:val="28"/>
        </w:rPr>
        <w:t>мкр</w:t>
      </w:r>
      <w:proofErr w:type="spellEnd"/>
      <w:r w:rsidRPr="00EB5605">
        <w:rPr>
          <w:rFonts w:eastAsia="Calibri"/>
          <w:sz w:val="28"/>
          <w:szCs w:val="28"/>
        </w:rPr>
        <w:t xml:space="preserve">. 11А, д. 87, </w:t>
      </w:r>
      <w:r w:rsidRPr="00EB5605">
        <w:rPr>
          <w:bCs/>
          <w:color w:val="000000"/>
          <w:sz w:val="28"/>
          <w:szCs w:val="28"/>
          <w:lang w:eastAsia="x-none"/>
        </w:rPr>
        <w:t>признаны несостоявшимся, по причине отсутствия заявок на участие в аукционе.</w:t>
      </w:r>
    </w:p>
    <w:p w:rsidR="0047495C" w:rsidRPr="00EB5605" w:rsidRDefault="0047495C" w:rsidP="0047495C">
      <w:pPr>
        <w:ind w:left="-54" w:right="-4" w:firstLine="762"/>
        <w:jc w:val="both"/>
        <w:rPr>
          <w:bCs/>
          <w:color w:val="000000"/>
          <w:sz w:val="28"/>
          <w:szCs w:val="28"/>
          <w:lang w:eastAsia="x-none"/>
        </w:rPr>
      </w:pPr>
    </w:p>
    <w:p w:rsidR="0047495C" w:rsidRPr="00EB5605" w:rsidRDefault="0047495C" w:rsidP="0047495C">
      <w:pPr>
        <w:pStyle w:val="af0"/>
        <w:numPr>
          <w:ilvl w:val="0"/>
          <w:numId w:val="46"/>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after="0" w:line="240" w:lineRule="auto"/>
        <w:ind w:left="0" w:firstLine="0"/>
        <w:jc w:val="center"/>
        <w:rPr>
          <w:rFonts w:eastAsia="Times New Roman"/>
          <w:b/>
        </w:rPr>
      </w:pPr>
      <w:r w:rsidRPr="00EB5605">
        <w:rPr>
          <w:rFonts w:eastAsia="Times New Roman"/>
          <w:b/>
        </w:rPr>
        <w:t>Порядок, место, подачи заявок</w:t>
      </w:r>
    </w:p>
    <w:p w:rsidR="0047495C" w:rsidRPr="00EB5605" w:rsidRDefault="0047495C" w:rsidP="0047495C">
      <w:pPr>
        <w:tabs>
          <w:tab w:val="left" w:pos="7788"/>
        </w:tabs>
        <w:suppressAutoHyphens/>
        <w:ind w:firstLine="709"/>
        <w:jc w:val="both"/>
        <w:rPr>
          <w:sz w:val="28"/>
          <w:szCs w:val="28"/>
        </w:rPr>
      </w:pPr>
      <w:r w:rsidRPr="00EB5605">
        <w:rPr>
          <w:sz w:val="28"/>
          <w:szCs w:val="28"/>
        </w:rPr>
        <w:t xml:space="preserve">2.1.Начало приема заявок на участие в аукционе – </w:t>
      </w:r>
      <w:r w:rsidRPr="00EB5605">
        <w:rPr>
          <w:b/>
          <w:sz w:val="28"/>
          <w:szCs w:val="28"/>
        </w:rPr>
        <w:t xml:space="preserve">10 июня 2021 года                         10 часов 00 минут </w:t>
      </w:r>
      <w:r w:rsidRPr="00EB5605">
        <w:rPr>
          <w:sz w:val="28"/>
          <w:szCs w:val="28"/>
        </w:rPr>
        <w:t>на электронной площадке www.rts-tender.ru в сети интернет.</w:t>
      </w:r>
    </w:p>
    <w:p w:rsidR="0047495C" w:rsidRPr="00EB5605" w:rsidRDefault="0047495C" w:rsidP="0047495C">
      <w:pPr>
        <w:tabs>
          <w:tab w:val="left" w:pos="7788"/>
        </w:tabs>
        <w:suppressAutoHyphens/>
        <w:ind w:firstLine="709"/>
        <w:jc w:val="both"/>
        <w:rPr>
          <w:sz w:val="28"/>
          <w:szCs w:val="28"/>
        </w:rPr>
      </w:pPr>
      <w:r w:rsidRPr="00EB5605">
        <w:rPr>
          <w:sz w:val="28"/>
          <w:szCs w:val="28"/>
        </w:rPr>
        <w:t xml:space="preserve">2.2.Окончание приема заявок на участие в аукционе – </w:t>
      </w:r>
      <w:r w:rsidRPr="00EB5605">
        <w:rPr>
          <w:b/>
          <w:sz w:val="28"/>
          <w:szCs w:val="28"/>
        </w:rPr>
        <w:t xml:space="preserve">06 июля 2021 года в 17 часов 30 минут </w:t>
      </w:r>
      <w:r w:rsidRPr="00EB5605">
        <w:rPr>
          <w:sz w:val="28"/>
          <w:szCs w:val="28"/>
        </w:rPr>
        <w:t>на электронной площадке www.rts-tender.ru в сети интернет.</w:t>
      </w:r>
    </w:p>
    <w:p w:rsidR="0047495C" w:rsidRPr="00EB5605" w:rsidRDefault="0047495C" w:rsidP="0047495C">
      <w:pPr>
        <w:tabs>
          <w:tab w:val="left" w:pos="7788"/>
        </w:tabs>
        <w:suppressAutoHyphens/>
        <w:ind w:firstLine="709"/>
        <w:jc w:val="both"/>
        <w:rPr>
          <w:bCs/>
          <w:sz w:val="28"/>
          <w:szCs w:val="28"/>
        </w:rPr>
      </w:pPr>
      <w:r w:rsidRPr="00EB5605">
        <w:rPr>
          <w:sz w:val="28"/>
          <w:szCs w:val="28"/>
        </w:rPr>
        <w:t>2.</w:t>
      </w:r>
      <w:proofErr w:type="gramStart"/>
      <w:r w:rsidRPr="00EB5605">
        <w:rPr>
          <w:sz w:val="28"/>
          <w:szCs w:val="28"/>
        </w:rPr>
        <w:t>3.Определение</w:t>
      </w:r>
      <w:proofErr w:type="gramEnd"/>
      <w:r w:rsidRPr="00EB5605">
        <w:rPr>
          <w:sz w:val="28"/>
          <w:szCs w:val="28"/>
        </w:rPr>
        <w:t xml:space="preserve"> Участников аукциона – </w:t>
      </w:r>
      <w:r w:rsidRPr="00EB5605">
        <w:rPr>
          <w:b/>
          <w:bCs/>
          <w:color w:val="000000"/>
          <w:sz w:val="28"/>
          <w:szCs w:val="28"/>
        </w:rPr>
        <w:t>08 июля 2021 года                                в 10 часов 00 минут (время местное)</w:t>
      </w:r>
      <w:r w:rsidRPr="00EB5605">
        <w:rPr>
          <w:bCs/>
          <w:sz w:val="28"/>
          <w:szCs w:val="28"/>
        </w:rPr>
        <w:t xml:space="preserve"> в малом зале совещаний, расположенном на втором этаже здания администрации города Нефтеюганска, по адресу: </w:t>
      </w:r>
      <w:proofErr w:type="spellStart"/>
      <w:r w:rsidRPr="00EB5605">
        <w:rPr>
          <w:bCs/>
          <w:sz w:val="28"/>
          <w:szCs w:val="28"/>
        </w:rPr>
        <w:t>г.Нефтеюганск</w:t>
      </w:r>
      <w:proofErr w:type="spellEnd"/>
      <w:r w:rsidRPr="00EB5605">
        <w:rPr>
          <w:bCs/>
          <w:sz w:val="28"/>
          <w:szCs w:val="28"/>
        </w:rPr>
        <w:t xml:space="preserve">, 2 </w:t>
      </w:r>
      <w:proofErr w:type="spellStart"/>
      <w:r w:rsidRPr="00EB5605">
        <w:rPr>
          <w:bCs/>
          <w:sz w:val="28"/>
          <w:szCs w:val="28"/>
        </w:rPr>
        <w:t>мкр</w:t>
      </w:r>
      <w:proofErr w:type="spellEnd"/>
      <w:r w:rsidRPr="00EB5605">
        <w:rPr>
          <w:bCs/>
          <w:sz w:val="28"/>
          <w:szCs w:val="28"/>
        </w:rPr>
        <w:t xml:space="preserve">., 25 дом.  </w:t>
      </w:r>
    </w:p>
    <w:p w:rsidR="0047495C" w:rsidRPr="00EB5605" w:rsidRDefault="0047495C" w:rsidP="0047495C">
      <w:pPr>
        <w:tabs>
          <w:tab w:val="left" w:pos="7797"/>
        </w:tabs>
        <w:suppressAutoHyphens/>
        <w:ind w:firstLine="709"/>
        <w:jc w:val="both"/>
        <w:rPr>
          <w:sz w:val="28"/>
          <w:szCs w:val="28"/>
        </w:rPr>
      </w:pPr>
      <w:r w:rsidRPr="00EB5605">
        <w:rPr>
          <w:sz w:val="28"/>
          <w:szCs w:val="28"/>
        </w:rPr>
        <w:t xml:space="preserve">2.4.Проведение аукциона – </w:t>
      </w:r>
      <w:r w:rsidRPr="00EB5605">
        <w:rPr>
          <w:b/>
          <w:sz w:val="28"/>
          <w:szCs w:val="28"/>
        </w:rPr>
        <w:t xml:space="preserve">12 июля 2021 года в 10 часов 00 минут                      </w:t>
      </w:r>
      <w:r w:rsidRPr="00EB5605">
        <w:rPr>
          <w:sz w:val="28"/>
          <w:szCs w:val="28"/>
        </w:rPr>
        <w:t>на электронной площадке РТС-тендер - www.rts-tender.ru. в сети интернет.</w:t>
      </w:r>
    </w:p>
    <w:p w:rsidR="0047495C" w:rsidRPr="00EB5605" w:rsidRDefault="0047495C" w:rsidP="0047495C">
      <w:pPr>
        <w:suppressAutoHyphens/>
        <w:spacing w:line="228" w:lineRule="auto"/>
        <w:ind w:firstLine="709"/>
        <w:jc w:val="both"/>
        <w:rPr>
          <w:sz w:val="28"/>
          <w:szCs w:val="28"/>
        </w:rPr>
      </w:pPr>
      <w:r w:rsidRPr="00EB5605">
        <w:rPr>
          <w:sz w:val="28"/>
          <w:szCs w:val="28"/>
        </w:rPr>
        <w:t>2.5.</w:t>
      </w:r>
      <w:r w:rsidRPr="00EB5605">
        <w:rPr>
          <w:bCs/>
          <w:sz w:val="28"/>
          <w:szCs w:val="28"/>
        </w:rPr>
        <w:t>Заявка подается путём заполнения её электронной формы                                            с приложением электронных образцов необходимых документов</w:t>
      </w:r>
      <w:r w:rsidRPr="00EB5605">
        <w:rPr>
          <w:sz w:val="28"/>
          <w:szCs w:val="28"/>
        </w:rPr>
        <w:t xml:space="preserve">                                             на электронную торговую площадку www.rts-tender.ru в сети интернет.</w:t>
      </w:r>
    </w:p>
    <w:p w:rsidR="0047495C" w:rsidRPr="00EB5605" w:rsidRDefault="0047495C" w:rsidP="0047495C">
      <w:pPr>
        <w:tabs>
          <w:tab w:val="left" w:pos="7797"/>
        </w:tabs>
        <w:suppressAutoHyphens/>
        <w:ind w:firstLine="709"/>
        <w:jc w:val="both"/>
        <w:rPr>
          <w:sz w:val="28"/>
          <w:szCs w:val="28"/>
        </w:rPr>
      </w:pPr>
      <w:r w:rsidRPr="00EB5605">
        <w:rPr>
          <w:sz w:val="28"/>
          <w:szCs w:val="28"/>
        </w:rPr>
        <w:t>2.6. Заявка на участие в торгах заполняется и подается по утверждённой форме Приложение 1 к настоящему информационному сообщению.</w:t>
      </w:r>
    </w:p>
    <w:p w:rsidR="0047495C" w:rsidRPr="00EB5605" w:rsidRDefault="0047495C" w:rsidP="0047495C">
      <w:pPr>
        <w:tabs>
          <w:tab w:val="left" w:pos="7797"/>
        </w:tabs>
        <w:suppressAutoHyphens/>
        <w:ind w:firstLine="709"/>
        <w:jc w:val="both"/>
        <w:rPr>
          <w:sz w:val="28"/>
          <w:szCs w:val="28"/>
        </w:rPr>
      </w:pPr>
      <w:r w:rsidRPr="00EB5605">
        <w:rPr>
          <w:sz w:val="28"/>
          <w:szCs w:val="28"/>
        </w:rPr>
        <w:t>2.7.Перечень документов, входящих в состав заявки:</w:t>
      </w:r>
    </w:p>
    <w:p w:rsidR="0047495C" w:rsidRPr="00EB5605" w:rsidRDefault="0047495C" w:rsidP="0047495C">
      <w:pPr>
        <w:suppressAutoHyphens/>
        <w:adjustRightInd w:val="0"/>
        <w:ind w:firstLine="709"/>
        <w:jc w:val="both"/>
        <w:rPr>
          <w:sz w:val="28"/>
          <w:szCs w:val="28"/>
        </w:rPr>
      </w:pPr>
      <w:r w:rsidRPr="00EB5605">
        <w:rPr>
          <w:sz w:val="28"/>
          <w:szCs w:val="28"/>
        </w:rPr>
        <w:t>юридические лица:</w:t>
      </w:r>
    </w:p>
    <w:p w:rsidR="0047495C" w:rsidRPr="00EB5605" w:rsidRDefault="0047495C" w:rsidP="0047495C">
      <w:pPr>
        <w:suppressAutoHyphens/>
        <w:ind w:firstLine="709"/>
        <w:jc w:val="both"/>
        <w:rPr>
          <w:sz w:val="28"/>
          <w:szCs w:val="28"/>
        </w:rPr>
      </w:pPr>
      <w:r w:rsidRPr="00EB5605">
        <w:rPr>
          <w:sz w:val="28"/>
          <w:szCs w:val="28"/>
        </w:rPr>
        <w:t>- заверенные копии учредительных документов;</w:t>
      </w:r>
    </w:p>
    <w:p w:rsidR="0047495C" w:rsidRPr="00EB5605" w:rsidRDefault="0047495C" w:rsidP="0047495C">
      <w:pPr>
        <w:suppressAutoHyphens/>
        <w:ind w:firstLine="709"/>
        <w:jc w:val="both"/>
        <w:rPr>
          <w:sz w:val="28"/>
          <w:szCs w:val="28"/>
        </w:rPr>
      </w:pPr>
      <w:r w:rsidRPr="00EB5605">
        <w:rPr>
          <w:sz w:val="28"/>
          <w:szCs w:val="28"/>
        </w:rPr>
        <w:t>- документ, содержащий сведения о доле Российской Федерации, субъекта Российской Федерации или муниципального образования в уставном капитале юридического лица (реестр владельцев акций либо выписка из него или заверенное печатью юридического лица и подписанное его руководителем письмо);</w:t>
      </w:r>
    </w:p>
    <w:p w:rsidR="0047495C" w:rsidRPr="00EB5605" w:rsidRDefault="0047495C" w:rsidP="0047495C">
      <w:pPr>
        <w:suppressAutoHyphens/>
        <w:ind w:firstLine="709"/>
        <w:jc w:val="both"/>
        <w:rPr>
          <w:sz w:val="28"/>
          <w:szCs w:val="28"/>
        </w:rPr>
      </w:pPr>
      <w:r w:rsidRPr="00EB5605">
        <w:rPr>
          <w:sz w:val="28"/>
          <w:szCs w:val="28"/>
        </w:rPr>
        <w:t>- документ, который подтверждает полномочия руководителя юридического лица на осуществление действий от имени юридического лица (копия решения о назначении этого лица или о его избрании) и в соответствии                с которым руководитель юридического лица обладает правом действовать                        от имени юридического лица без доверенности;</w:t>
      </w:r>
    </w:p>
    <w:p w:rsidR="0047495C" w:rsidRPr="00EB5605" w:rsidRDefault="0047495C" w:rsidP="0047495C">
      <w:pPr>
        <w:suppressAutoHyphens/>
        <w:ind w:firstLine="709"/>
        <w:jc w:val="both"/>
        <w:rPr>
          <w:sz w:val="28"/>
          <w:szCs w:val="28"/>
        </w:rPr>
      </w:pPr>
      <w:r w:rsidRPr="00EB5605">
        <w:rPr>
          <w:sz w:val="28"/>
          <w:szCs w:val="28"/>
        </w:rPr>
        <w:t>- физические лица предъявляют документ, удостоверяющий личность, или представляют копии всех его листов.</w:t>
      </w:r>
    </w:p>
    <w:p w:rsidR="0047495C" w:rsidRPr="00EB5605" w:rsidRDefault="0047495C" w:rsidP="0047495C">
      <w:pPr>
        <w:suppressAutoHyphens/>
        <w:ind w:firstLine="709"/>
        <w:jc w:val="both"/>
        <w:rPr>
          <w:sz w:val="28"/>
          <w:szCs w:val="28"/>
        </w:rPr>
      </w:pPr>
      <w:r w:rsidRPr="00EB5605">
        <w:rPr>
          <w:sz w:val="28"/>
          <w:szCs w:val="28"/>
        </w:rPr>
        <w:t xml:space="preserve">2.8.В случае если от имени Претендента действует его представитель                    по доверенности, к заявке должна быть приложена доверенность                                            на осуществление действий от имени Претендента, оформленная                                               в установленном порядке, или нотариально заверенная копия такой доверенности. В случае, если доверенность на осуществление действий от имени Претендента подписана лицом, уполномоченным руководителем юридического </w:t>
      </w:r>
      <w:r w:rsidRPr="00EB5605">
        <w:rPr>
          <w:sz w:val="28"/>
          <w:szCs w:val="28"/>
        </w:rPr>
        <w:lastRenderedPageBreak/>
        <w:t>лица, заявка должна содержать также документ, подтверждающий полномочия этого лица.</w:t>
      </w:r>
    </w:p>
    <w:p w:rsidR="0047495C" w:rsidRPr="00EB5605" w:rsidRDefault="0047495C" w:rsidP="0047495C">
      <w:pPr>
        <w:suppressAutoHyphens/>
        <w:ind w:firstLine="709"/>
        <w:jc w:val="both"/>
        <w:rPr>
          <w:color w:val="F79646" w:themeColor="accent6"/>
          <w:sz w:val="28"/>
          <w:szCs w:val="28"/>
        </w:rPr>
      </w:pPr>
      <w:r w:rsidRPr="00EB5605">
        <w:rPr>
          <w:sz w:val="28"/>
          <w:szCs w:val="28"/>
        </w:rPr>
        <w:t>2.9.Все листы документов, представляемых одновременно с заявкой, либо отдельные тома данных документов должны быть подписаны Претендентом или его представителем электронной цифровой подписью. К данным документам также прилагается опись.</w:t>
      </w:r>
    </w:p>
    <w:p w:rsidR="0047495C" w:rsidRPr="00EB5605" w:rsidRDefault="0047495C" w:rsidP="0047495C">
      <w:pPr>
        <w:suppressAutoHyphens/>
        <w:spacing w:line="228" w:lineRule="auto"/>
        <w:ind w:firstLine="709"/>
        <w:jc w:val="both"/>
        <w:rPr>
          <w:bCs/>
          <w:sz w:val="28"/>
          <w:szCs w:val="28"/>
        </w:rPr>
      </w:pPr>
      <w:r w:rsidRPr="00EB5605">
        <w:rPr>
          <w:bCs/>
          <w:sz w:val="28"/>
          <w:szCs w:val="28"/>
        </w:rPr>
        <w:t>2.10.Одно лицо имеет право подать только одну заявку на один лот.</w:t>
      </w:r>
    </w:p>
    <w:p w:rsidR="0047495C" w:rsidRPr="00EB5605" w:rsidRDefault="0047495C" w:rsidP="0047495C">
      <w:pPr>
        <w:tabs>
          <w:tab w:val="left" w:pos="540"/>
        </w:tabs>
        <w:suppressAutoHyphens/>
        <w:ind w:firstLine="709"/>
        <w:jc w:val="both"/>
        <w:outlineLvl w:val="0"/>
        <w:rPr>
          <w:sz w:val="28"/>
          <w:szCs w:val="28"/>
        </w:rPr>
      </w:pPr>
      <w:r w:rsidRPr="00EB5605">
        <w:rPr>
          <w:sz w:val="28"/>
          <w:szCs w:val="28"/>
        </w:rPr>
        <w:t>2.11.Заявки с прилагаемыми к ним документами, поданные с нарушением установленного срока, программными средствами не регистрируются.</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 xml:space="preserve">2.12.В течение одного часа со времени поступления заявки Оператор сообщает Претенденту о её поступлении путём направления </w:t>
      </w:r>
      <w:proofErr w:type="gramStart"/>
      <w:r w:rsidRPr="00EB5605">
        <w:rPr>
          <w:sz w:val="28"/>
          <w:szCs w:val="28"/>
        </w:rPr>
        <w:t xml:space="preserve">уведомления,   </w:t>
      </w:r>
      <w:proofErr w:type="gramEnd"/>
      <w:r w:rsidRPr="00EB5605">
        <w:rPr>
          <w:sz w:val="28"/>
          <w:szCs w:val="28"/>
        </w:rPr>
        <w:t xml:space="preserve">                        с указанием присвоенного номера, даты и времени ее приема.</w:t>
      </w:r>
    </w:p>
    <w:p w:rsidR="0047495C" w:rsidRPr="00EB5605" w:rsidRDefault="0047495C" w:rsidP="0047495C">
      <w:pPr>
        <w:suppressAutoHyphens/>
        <w:autoSpaceDE w:val="0"/>
        <w:autoSpaceDN w:val="0"/>
        <w:adjustRightInd w:val="0"/>
        <w:ind w:firstLine="709"/>
        <w:jc w:val="both"/>
        <w:rPr>
          <w:rFonts w:eastAsia="Calibri"/>
          <w:sz w:val="28"/>
          <w:szCs w:val="28"/>
        </w:rPr>
      </w:pPr>
      <w:r w:rsidRPr="00EB5605">
        <w:rPr>
          <w:rFonts w:eastAsia="Calibri"/>
          <w:sz w:val="28"/>
          <w:szCs w:val="28"/>
        </w:rPr>
        <w:t xml:space="preserve">2.13.Претендент вправе не позднее дня окончания приема заявок отозвать заявку путём направления уведомления об отзыве заявки на электронную площадку. </w:t>
      </w:r>
    </w:p>
    <w:p w:rsidR="0047495C" w:rsidRPr="00EB5605" w:rsidRDefault="0047495C" w:rsidP="0047495C">
      <w:pPr>
        <w:suppressAutoHyphens/>
        <w:autoSpaceDE w:val="0"/>
        <w:autoSpaceDN w:val="0"/>
        <w:adjustRightInd w:val="0"/>
        <w:ind w:firstLine="709"/>
        <w:jc w:val="both"/>
        <w:rPr>
          <w:rFonts w:eastAsia="Calibri"/>
          <w:sz w:val="28"/>
          <w:szCs w:val="28"/>
        </w:rPr>
      </w:pPr>
      <w:r w:rsidRPr="00EB5605">
        <w:rPr>
          <w:rFonts w:eastAsia="Calibri"/>
          <w:sz w:val="28"/>
          <w:szCs w:val="28"/>
        </w:rPr>
        <w:t>2.14.</w:t>
      </w:r>
      <w:r w:rsidRPr="00EB5605">
        <w:rPr>
          <w:sz w:val="28"/>
          <w:szCs w:val="28"/>
        </w:rPr>
        <w:t>Поступивший от Претендента задаток подлежит возврату в течение               5 календарных дней со дня поступления уведомления об отзыве заявки. В случае отзыва Претендентом заявки позднее дня окончания приема заявок задаток возвращается в порядке, установленном для Претендентов, не допущенных                       к участию в продаже имущества п. 3.5. информационного сообщения.</w:t>
      </w:r>
    </w:p>
    <w:p w:rsidR="0047495C" w:rsidRPr="00EB5605" w:rsidRDefault="0047495C" w:rsidP="0047495C">
      <w:pPr>
        <w:tabs>
          <w:tab w:val="left" w:pos="540"/>
        </w:tabs>
        <w:suppressAutoHyphens/>
        <w:ind w:firstLine="709"/>
        <w:jc w:val="both"/>
        <w:outlineLvl w:val="0"/>
        <w:rPr>
          <w:rFonts w:eastAsia="Calibri"/>
          <w:sz w:val="28"/>
          <w:szCs w:val="28"/>
        </w:rPr>
      </w:pPr>
      <w:r w:rsidRPr="00EB5605">
        <w:rPr>
          <w:rFonts w:eastAsia="Calibri"/>
          <w:sz w:val="28"/>
          <w:szCs w:val="28"/>
        </w:rPr>
        <w:t>2.15.Изменение заявки допускается только путем подачи Претендентом новой заявки в установленные в извещении о проведении продажи Имущества сроки о проведении аукциона, при этом первоначальная заявка должна быть отозвана.</w:t>
      </w:r>
    </w:p>
    <w:p w:rsidR="0047495C" w:rsidRPr="00EB5605" w:rsidRDefault="0047495C" w:rsidP="0047495C">
      <w:pPr>
        <w:tabs>
          <w:tab w:val="left" w:pos="7797"/>
        </w:tabs>
        <w:suppressAutoHyphens/>
        <w:ind w:right="-1" w:firstLine="709"/>
        <w:jc w:val="both"/>
        <w:rPr>
          <w:b/>
          <w:sz w:val="28"/>
          <w:szCs w:val="28"/>
        </w:rPr>
      </w:pPr>
    </w:p>
    <w:p w:rsidR="0047495C" w:rsidRPr="00EB5605" w:rsidRDefault="0047495C" w:rsidP="0047495C">
      <w:pPr>
        <w:pStyle w:val="af0"/>
        <w:widowControl w:val="0"/>
        <w:numPr>
          <w:ilvl w:val="0"/>
          <w:numId w:val="46"/>
        </w:num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before="1" w:after="1" w:line="240" w:lineRule="auto"/>
        <w:ind w:right="1" w:hanging="720"/>
        <w:jc w:val="center"/>
        <w:rPr>
          <w:rFonts w:eastAsia="Calibri"/>
          <w:b/>
          <w:lang w:eastAsia="ru-RU"/>
        </w:rPr>
      </w:pPr>
      <w:r w:rsidRPr="00EB5605">
        <w:rPr>
          <w:rFonts w:eastAsia="Calibri"/>
          <w:b/>
          <w:lang w:eastAsia="ru-RU"/>
        </w:rPr>
        <w:t>Порядок внесения и возврата задатка</w:t>
      </w:r>
    </w:p>
    <w:p w:rsidR="0047495C" w:rsidRPr="00EB5605" w:rsidRDefault="0047495C" w:rsidP="0047495C">
      <w:pPr>
        <w:widowControl w:val="0"/>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suppressAutoHyphens/>
        <w:spacing w:before="1" w:after="1"/>
        <w:ind w:right="1" w:firstLine="709"/>
        <w:jc w:val="both"/>
        <w:rPr>
          <w:rFonts w:eastAsia="Calibri"/>
          <w:b/>
          <w:sz w:val="28"/>
          <w:szCs w:val="28"/>
        </w:rPr>
      </w:pPr>
      <w:r w:rsidRPr="00EB5605">
        <w:rPr>
          <w:bCs/>
          <w:sz w:val="28"/>
          <w:szCs w:val="28"/>
        </w:rPr>
        <w:t>3.1.</w:t>
      </w:r>
      <w:r w:rsidRPr="00EB5605">
        <w:rPr>
          <w:sz w:val="28"/>
          <w:szCs w:val="28"/>
        </w:rPr>
        <w:t xml:space="preserve">Настоящее информационное сообщение является публичной офертой для заключения договора о задатке в соответствии со статьей 437 Гражданского кодекса Российской Федерации, а подача Претендентом заявки и перечисление задатка являются акцептом такой оферты, после чего договор о задатке считается заключенным в установленном порядке. </w:t>
      </w:r>
    </w:p>
    <w:p w:rsidR="0047495C" w:rsidRPr="00EB5605" w:rsidRDefault="0047495C" w:rsidP="0047495C">
      <w:pPr>
        <w:widowControl w:val="0"/>
        <w:tabs>
          <w:tab w:val="left" w:pos="0"/>
        </w:tabs>
        <w:suppressAutoHyphens/>
        <w:ind w:right="-1" w:firstLine="709"/>
        <w:contextualSpacing/>
        <w:jc w:val="both"/>
        <w:rPr>
          <w:sz w:val="28"/>
          <w:szCs w:val="28"/>
        </w:rPr>
      </w:pPr>
      <w:r w:rsidRPr="00EB5605">
        <w:rPr>
          <w:sz w:val="28"/>
          <w:szCs w:val="28"/>
        </w:rPr>
        <w:t>3.2.Задаток вносится в валюте Российской Федерации и служит обеспечением исполнения обязательства победителя аукциона по заключению договора купли-продажи и оплате приобретенного на торгах имущества.</w:t>
      </w:r>
    </w:p>
    <w:p w:rsidR="0047495C" w:rsidRPr="00EB5605" w:rsidRDefault="0047495C" w:rsidP="0047495C">
      <w:pPr>
        <w:suppressAutoHyphens/>
        <w:autoSpaceDE w:val="0"/>
        <w:autoSpaceDN w:val="0"/>
        <w:adjustRightInd w:val="0"/>
        <w:ind w:firstLine="709"/>
        <w:jc w:val="both"/>
        <w:rPr>
          <w:bCs/>
          <w:sz w:val="28"/>
          <w:szCs w:val="28"/>
        </w:rPr>
      </w:pPr>
      <w:r w:rsidRPr="00EB5605">
        <w:rPr>
          <w:bCs/>
          <w:sz w:val="28"/>
          <w:szCs w:val="28"/>
        </w:rPr>
        <w:t xml:space="preserve">3.3.Окончательный срок поступления задатка для участия в аукционе                      </w:t>
      </w:r>
      <w:r w:rsidRPr="00EB5605">
        <w:rPr>
          <w:b/>
          <w:bCs/>
          <w:sz w:val="28"/>
          <w:szCs w:val="28"/>
        </w:rPr>
        <w:t xml:space="preserve">06 июля </w:t>
      </w:r>
      <w:r w:rsidRPr="00EB5605">
        <w:rPr>
          <w:b/>
          <w:color w:val="000000"/>
          <w:sz w:val="28"/>
          <w:szCs w:val="28"/>
        </w:rPr>
        <w:t xml:space="preserve">2021 </w:t>
      </w:r>
      <w:r w:rsidRPr="00EB5605">
        <w:rPr>
          <w:b/>
          <w:bCs/>
          <w:sz w:val="28"/>
          <w:szCs w:val="28"/>
        </w:rPr>
        <w:t>года</w:t>
      </w:r>
      <w:r w:rsidRPr="00EB5605">
        <w:rPr>
          <w:bCs/>
          <w:sz w:val="28"/>
          <w:szCs w:val="28"/>
        </w:rPr>
        <w:t xml:space="preserve">. Задаток вносится единым платежом на расчётный счёт Оператора. </w:t>
      </w:r>
    </w:p>
    <w:p w:rsidR="0047495C" w:rsidRPr="00EB5605" w:rsidRDefault="0047495C" w:rsidP="0047495C">
      <w:pPr>
        <w:suppressAutoHyphens/>
        <w:autoSpaceDE w:val="0"/>
        <w:autoSpaceDN w:val="0"/>
        <w:adjustRightInd w:val="0"/>
        <w:ind w:firstLine="709"/>
        <w:jc w:val="both"/>
        <w:rPr>
          <w:bCs/>
          <w:sz w:val="28"/>
          <w:szCs w:val="28"/>
        </w:rPr>
      </w:pPr>
      <w:r w:rsidRPr="00EB5605">
        <w:rPr>
          <w:bCs/>
          <w:sz w:val="28"/>
          <w:szCs w:val="28"/>
        </w:rPr>
        <w:t>3.4.Денежные средства в качестве задатка для участия в аукционе вносятся Претендентом по следующим банковским реквизитам:</w:t>
      </w:r>
    </w:p>
    <w:p w:rsidR="0047495C" w:rsidRPr="00EB5605" w:rsidRDefault="0047495C" w:rsidP="0047495C">
      <w:pPr>
        <w:suppressAutoHyphens/>
        <w:autoSpaceDE w:val="0"/>
        <w:autoSpaceDN w:val="0"/>
        <w:adjustRightInd w:val="0"/>
        <w:ind w:firstLine="709"/>
        <w:jc w:val="both"/>
        <w:rPr>
          <w:bCs/>
          <w:sz w:val="28"/>
          <w:szCs w:val="28"/>
        </w:rPr>
      </w:pPr>
      <w:r w:rsidRPr="00EB5605">
        <w:rPr>
          <w:bCs/>
          <w:sz w:val="28"/>
          <w:szCs w:val="28"/>
        </w:rPr>
        <w:t>Получатель платежа:</w:t>
      </w:r>
    </w:p>
    <w:p w:rsidR="0047495C" w:rsidRPr="00EB5605" w:rsidRDefault="0047495C" w:rsidP="0047495C">
      <w:pPr>
        <w:suppressAutoHyphens/>
        <w:autoSpaceDE w:val="0"/>
        <w:autoSpaceDN w:val="0"/>
        <w:adjustRightInd w:val="0"/>
        <w:ind w:firstLine="709"/>
        <w:jc w:val="both"/>
        <w:rPr>
          <w:b/>
          <w:bCs/>
          <w:sz w:val="28"/>
          <w:szCs w:val="28"/>
        </w:rPr>
      </w:pPr>
      <w:r w:rsidRPr="00EB5605">
        <w:rPr>
          <w:b/>
          <w:bCs/>
          <w:sz w:val="28"/>
          <w:szCs w:val="28"/>
        </w:rPr>
        <w:t>ООО «РТС-тендер»</w:t>
      </w:r>
    </w:p>
    <w:p w:rsidR="0047495C" w:rsidRPr="00EB5605" w:rsidRDefault="0047495C" w:rsidP="0047495C">
      <w:pPr>
        <w:suppressAutoHyphens/>
        <w:autoSpaceDE w:val="0"/>
        <w:autoSpaceDN w:val="0"/>
        <w:adjustRightInd w:val="0"/>
        <w:ind w:firstLine="709"/>
        <w:jc w:val="both"/>
        <w:rPr>
          <w:b/>
          <w:bCs/>
          <w:sz w:val="28"/>
          <w:szCs w:val="28"/>
        </w:rPr>
      </w:pPr>
      <w:r w:rsidRPr="00EB5605">
        <w:rPr>
          <w:b/>
          <w:bCs/>
          <w:sz w:val="28"/>
          <w:szCs w:val="28"/>
        </w:rPr>
        <w:t>Наименование банка Филиал «Корпоративный» ПАО «</w:t>
      </w:r>
      <w:proofErr w:type="spellStart"/>
      <w:r w:rsidRPr="00EB5605">
        <w:rPr>
          <w:b/>
          <w:bCs/>
          <w:sz w:val="28"/>
          <w:szCs w:val="28"/>
        </w:rPr>
        <w:t>Совкомбанк</w:t>
      </w:r>
      <w:proofErr w:type="spellEnd"/>
      <w:r w:rsidRPr="00EB5605">
        <w:rPr>
          <w:b/>
          <w:bCs/>
          <w:sz w:val="28"/>
          <w:szCs w:val="28"/>
        </w:rPr>
        <w:t>»</w:t>
      </w:r>
    </w:p>
    <w:p w:rsidR="0047495C" w:rsidRPr="00EB5605" w:rsidRDefault="0047495C" w:rsidP="0047495C">
      <w:pPr>
        <w:suppressAutoHyphens/>
        <w:autoSpaceDE w:val="0"/>
        <w:autoSpaceDN w:val="0"/>
        <w:adjustRightInd w:val="0"/>
        <w:ind w:firstLine="709"/>
        <w:jc w:val="both"/>
        <w:rPr>
          <w:b/>
          <w:bCs/>
          <w:sz w:val="28"/>
          <w:szCs w:val="28"/>
        </w:rPr>
      </w:pPr>
      <w:r w:rsidRPr="00EB5605">
        <w:rPr>
          <w:b/>
          <w:bCs/>
          <w:sz w:val="28"/>
          <w:szCs w:val="28"/>
        </w:rPr>
        <w:t>Расчетный счёт 40702810512030016362</w:t>
      </w:r>
    </w:p>
    <w:p w:rsidR="0047495C" w:rsidRPr="00EB5605" w:rsidRDefault="0047495C" w:rsidP="0047495C">
      <w:pPr>
        <w:suppressAutoHyphens/>
        <w:autoSpaceDE w:val="0"/>
        <w:autoSpaceDN w:val="0"/>
        <w:adjustRightInd w:val="0"/>
        <w:ind w:firstLine="709"/>
        <w:jc w:val="both"/>
        <w:rPr>
          <w:b/>
          <w:bCs/>
          <w:sz w:val="28"/>
          <w:szCs w:val="28"/>
        </w:rPr>
      </w:pPr>
      <w:r w:rsidRPr="00EB5605">
        <w:rPr>
          <w:b/>
          <w:bCs/>
          <w:sz w:val="28"/>
          <w:szCs w:val="28"/>
        </w:rPr>
        <w:t>Корр. счёт 30101810445250000360</w:t>
      </w:r>
    </w:p>
    <w:p w:rsidR="0047495C" w:rsidRPr="00EB5605" w:rsidRDefault="0047495C" w:rsidP="0047495C">
      <w:pPr>
        <w:suppressAutoHyphens/>
        <w:autoSpaceDE w:val="0"/>
        <w:autoSpaceDN w:val="0"/>
        <w:adjustRightInd w:val="0"/>
        <w:ind w:firstLine="709"/>
        <w:jc w:val="both"/>
        <w:rPr>
          <w:b/>
          <w:bCs/>
          <w:sz w:val="28"/>
          <w:szCs w:val="28"/>
        </w:rPr>
      </w:pPr>
      <w:r w:rsidRPr="00EB5605">
        <w:rPr>
          <w:b/>
          <w:bCs/>
          <w:sz w:val="28"/>
          <w:szCs w:val="28"/>
        </w:rPr>
        <w:t>БИК 044525360</w:t>
      </w:r>
    </w:p>
    <w:p w:rsidR="0047495C" w:rsidRPr="00EB5605" w:rsidRDefault="0047495C" w:rsidP="0047495C">
      <w:pPr>
        <w:suppressAutoHyphens/>
        <w:autoSpaceDE w:val="0"/>
        <w:autoSpaceDN w:val="0"/>
        <w:adjustRightInd w:val="0"/>
        <w:ind w:firstLine="709"/>
        <w:jc w:val="both"/>
        <w:rPr>
          <w:b/>
          <w:bCs/>
          <w:sz w:val="28"/>
          <w:szCs w:val="28"/>
        </w:rPr>
      </w:pPr>
      <w:r w:rsidRPr="00EB5605">
        <w:rPr>
          <w:b/>
          <w:bCs/>
          <w:sz w:val="28"/>
          <w:szCs w:val="28"/>
        </w:rPr>
        <w:t>ИНН 7710357167</w:t>
      </w:r>
    </w:p>
    <w:p w:rsidR="0047495C" w:rsidRPr="00EB5605" w:rsidRDefault="0047495C" w:rsidP="0047495C">
      <w:pPr>
        <w:suppressAutoHyphens/>
        <w:autoSpaceDE w:val="0"/>
        <w:autoSpaceDN w:val="0"/>
        <w:adjustRightInd w:val="0"/>
        <w:ind w:firstLine="709"/>
        <w:jc w:val="both"/>
        <w:rPr>
          <w:b/>
          <w:bCs/>
          <w:sz w:val="28"/>
          <w:szCs w:val="28"/>
        </w:rPr>
      </w:pPr>
      <w:r w:rsidRPr="00EB5605">
        <w:rPr>
          <w:b/>
          <w:bCs/>
          <w:sz w:val="28"/>
          <w:szCs w:val="28"/>
        </w:rPr>
        <w:t>КПП 773001001</w:t>
      </w:r>
    </w:p>
    <w:p w:rsidR="0047495C" w:rsidRPr="00EB5605" w:rsidRDefault="0047495C" w:rsidP="0047495C">
      <w:pPr>
        <w:suppressAutoHyphens/>
        <w:autoSpaceDE w:val="0"/>
        <w:autoSpaceDN w:val="0"/>
        <w:adjustRightInd w:val="0"/>
        <w:ind w:firstLine="709"/>
        <w:jc w:val="both"/>
        <w:rPr>
          <w:b/>
          <w:bCs/>
          <w:sz w:val="28"/>
          <w:szCs w:val="28"/>
        </w:rPr>
      </w:pPr>
      <w:r w:rsidRPr="00EB5605">
        <w:rPr>
          <w:b/>
          <w:bCs/>
          <w:sz w:val="28"/>
          <w:szCs w:val="28"/>
        </w:rPr>
        <w:lastRenderedPageBreak/>
        <w:t xml:space="preserve">Назначение платежа: </w:t>
      </w:r>
      <w:r w:rsidRPr="00EB5605">
        <w:rPr>
          <w:bCs/>
          <w:sz w:val="28"/>
          <w:szCs w:val="28"/>
        </w:rPr>
        <w:t>Внесение гарантийного обеспечения                                       по Соглашению о внесении гарантийного обеспечения, № аналитического счёта _________,</w:t>
      </w:r>
      <w:r w:rsidRPr="00EB5605">
        <w:rPr>
          <w:b/>
          <w:bCs/>
          <w:sz w:val="28"/>
          <w:szCs w:val="28"/>
        </w:rPr>
        <w:t xml:space="preserve"> без НДС.</w:t>
      </w:r>
    </w:p>
    <w:p w:rsidR="0047495C" w:rsidRPr="00EB5605" w:rsidRDefault="0047495C" w:rsidP="0047495C">
      <w:pPr>
        <w:widowControl w:val="0"/>
        <w:tabs>
          <w:tab w:val="left" w:pos="0"/>
        </w:tabs>
        <w:suppressAutoHyphens/>
        <w:ind w:right="-1" w:firstLine="709"/>
        <w:contextualSpacing/>
        <w:jc w:val="both"/>
        <w:rPr>
          <w:sz w:val="28"/>
          <w:szCs w:val="28"/>
        </w:rPr>
      </w:pPr>
      <w:r w:rsidRPr="00EB5605">
        <w:rPr>
          <w:sz w:val="28"/>
          <w:szCs w:val="28"/>
        </w:rPr>
        <w:t>Порядок зачисления и возврата денежных средств на расчётный счёт Оператора определяется в соответствии с Регламентом, опубликованном                             на сайте Оператора. Задаток возвращается всем Участникам аукциона, кроме победителя. Задаток, перечисленный победителем аукциона, засчитывается                        в сумму платежа по договору купли-продажи.</w:t>
      </w:r>
    </w:p>
    <w:p w:rsidR="0047495C" w:rsidRPr="00EB5605" w:rsidRDefault="0047495C" w:rsidP="0047495C">
      <w:pPr>
        <w:widowControl w:val="0"/>
        <w:tabs>
          <w:tab w:val="left" w:pos="0"/>
        </w:tabs>
        <w:suppressAutoHyphens/>
        <w:ind w:right="-1" w:firstLine="709"/>
        <w:contextualSpacing/>
        <w:jc w:val="both"/>
        <w:rPr>
          <w:sz w:val="28"/>
          <w:szCs w:val="28"/>
        </w:rPr>
      </w:pPr>
      <w:r w:rsidRPr="00EB5605">
        <w:rPr>
          <w:sz w:val="28"/>
          <w:szCs w:val="28"/>
        </w:rPr>
        <w:t>3.5.Лицам, перечислившим задаток для участия в аукционе, денежные средства возвращаются в следующем порядке:</w:t>
      </w:r>
    </w:p>
    <w:p w:rsidR="0047495C" w:rsidRPr="00EB5605" w:rsidRDefault="0047495C" w:rsidP="0047495C">
      <w:pPr>
        <w:tabs>
          <w:tab w:val="left" w:pos="0"/>
        </w:tabs>
        <w:suppressAutoHyphens/>
        <w:autoSpaceDE w:val="0"/>
        <w:autoSpaceDN w:val="0"/>
        <w:adjustRightInd w:val="0"/>
        <w:ind w:firstLine="709"/>
        <w:jc w:val="both"/>
        <w:rPr>
          <w:sz w:val="28"/>
          <w:szCs w:val="28"/>
        </w:rPr>
      </w:pPr>
      <w:r w:rsidRPr="00EB5605">
        <w:rPr>
          <w:sz w:val="28"/>
          <w:szCs w:val="28"/>
        </w:rPr>
        <w:t>а) Участникам, за исключением победителя, - в течение 5 календарных дней со дня подведения итогов продажи имущества;</w:t>
      </w:r>
    </w:p>
    <w:p w:rsidR="0047495C" w:rsidRPr="00EB5605" w:rsidRDefault="0047495C" w:rsidP="0047495C">
      <w:pPr>
        <w:tabs>
          <w:tab w:val="left" w:pos="0"/>
        </w:tabs>
        <w:suppressAutoHyphens/>
        <w:autoSpaceDE w:val="0"/>
        <w:autoSpaceDN w:val="0"/>
        <w:adjustRightInd w:val="0"/>
        <w:ind w:firstLine="709"/>
        <w:jc w:val="both"/>
        <w:rPr>
          <w:sz w:val="28"/>
          <w:szCs w:val="28"/>
        </w:rPr>
      </w:pPr>
      <w:r w:rsidRPr="00EB5605">
        <w:rPr>
          <w:sz w:val="28"/>
          <w:szCs w:val="28"/>
        </w:rPr>
        <w:t>б) претендентам, не допущенным к участию в продаже имущества, -                            в течение 5 календарных дней со дня подписания протокола о признании претендентов Участниками.</w:t>
      </w:r>
    </w:p>
    <w:p w:rsidR="0047495C" w:rsidRPr="00EB5605" w:rsidRDefault="0047495C" w:rsidP="0047495C">
      <w:pPr>
        <w:tabs>
          <w:tab w:val="left" w:pos="0"/>
        </w:tabs>
        <w:suppressAutoHyphens/>
        <w:autoSpaceDE w:val="0"/>
        <w:autoSpaceDN w:val="0"/>
        <w:adjustRightInd w:val="0"/>
        <w:ind w:firstLine="709"/>
        <w:jc w:val="both"/>
        <w:rPr>
          <w:sz w:val="28"/>
          <w:szCs w:val="28"/>
        </w:rPr>
      </w:pPr>
      <w:r w:rsidRPr="00EB5605">
        <w:rPr>
          <w:sz w:val="28"/>
          <w:szCs w:val="28"/>
        </w:rPr>
        <w:t>3.6.Задаток Победителя продажи муниципального имущества засчитывается в счет оплаты приобретаемого имущества.</w:t>
      </w:r>
    </w:p>
    <w:p w:rsidR="0047495C" w:rsidRPr="00EB5605" w:rsidRDefault="0047495C" w:rsidP="0047495C">
      <w:pPr>
        <w:tabs>
          <w:tab w:val="left" w:pos="0"/>
        </w:tabs>
        <w:suppressAutoHyphens/>
        <w:autoSpaceDE w:val="0"/>
        <w:autoSpaceDN w:val="0"/>
        <w:adjustRightInd w:val="0"/>
        <w:ind w:firstLine="709"/>
        <w:jc w:val="both"/>
        <w:rPr>
          <w:sz w:val="28"/>
          <w:szCs w:val="28"/>
        </w:rPr>
      </w:pPr>
      <w:r w:rsidRPr="00EB5605">
        <w:rPr>
          <w:sz w:val="28"/>
          <w:szCs w:val="28"/>
        </w:rPr>
        <w:t>3.7.При уклонении или (отказе) Победителя аукциона от заключения                              в установленный срок договора купли-продажи Имущества результаты аукциона аннулируются Организатором, Победитель утрачивает право на заключение указанного договора, задаток ему не возвращается.</w:t>
      </w:r>
    </w:p>
    <w:p w:rsidR="0047495C" w:rsidRPr="00EB5605" w:rsidRDefault="0047495C" w:rsidP="0047495C">
      <w:pPr>
        <w:tabs>
          <w:tab w:val="left" w:pos="0"/>
        </w:tabs>
        <w:suppressAutoHyphens/>
        <w:autoSpaceDE w:val="0"/>
        <w:autoSpaceDN w:val="0"/>
        <w:adjustRightInd w:val="0"/>
        <w:ind w:firstLine="709"/>
        <w:jc w:val="both"/>
        <w:outlineLvl w:val="0"/>
        <w:rPr>
          <w:rFonts w:eastAsia="Calibri"/>
          <w:bCs/>
          <w:color w:val="FF0000"/>
          <w:sz w:val="28"/>
          <w:szCs w:val="28"/>
        </w:rPr>
      </w:pPr>
    </w:p>
    <w:p w:rsidR="0047495C" w:rsidRPr="00EB5605" w:rsidRDefault="0047495C" w:rsidP="0047495C">
      <w:pPr>
        <w:tabs>
          <w:tab w:val="left" w:pos="0"/>
        </w:tabs>
        <w:suppressAutoHyphens/>
        <w:autoSpaceDE w:val="0"/>
        <w:autoSpaceDN w:val="0"/>
        <w:adjustRightInd w:val="0"/>
        <w:ind w:firstLine="709"/>
        <w:jc w:val="both"/>
        <w:outlineLvl w:val="0"/>
        <w:rPr>
          <w:rFonts w:eastAsia="Calibri"/>
          <w:bCs/>
          <w:color w:val="FF0000"/>
          <w:sz w:val="28"/>
          <w:szCs w:val="28"/>
        </w:rPr>
      </w:pPr>
    </w:p>
    <w:p w:rsidR="0047495C" w:rsidRPr="00EB5605" w:rsidRDefault="0047495C" w:rsidP="0047495C">
      <w:pPr>
        <w:pStyle w:val="af0"/>
        <w:numPr>
          <w:ilvl w:val="0"/>
          <w:numId w:val="46"/>
        </w:numPr>
        <w:suppressAutoHyphens/>
        <w:autoSpaceDE w:val="0"/>
        <w:autoSpaceDN w:val="0"/>
        <w:adjustRightInd w:val="0"/>
        <w:spacing w:after="0" w:line="240" w:lineRule="auto"/>
        <w:ind w:hanging="720"/>
        <w:jc w:val="center"/>
        <w:rPr>
          <w:rFonts w:eastAsia="Times New Roman"/>
          <w:b/>
        </w:rPr>
      </w:pPr>
      <w:r w:rsidRPr="00EB5605">
        <w:rPr>
          <w:rFonts w:eastAsia="Times New Roman"/>
          <w:b/>
        </w:rPr>
        <w:t>Требования к Участникам, условия допуска к участию в аукционе</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4.1.Покупателями муниципального имущества могут быть любые физические и юридические лица, за исключением лиц, указанных в статье 5 Федерального закона «О приватизации государственного и муниципального имущества» от 21.12.2001 № 178-ФЗ.</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4.2.Аукцион проводится без ограничения по составу Участников.                                     К участию в аукционе не допускаются заявители в случае если:</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 представленные документы не подтверждают право заявителя быть покупателем в соответствии с законодательством Российской Федерации;</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 представлены не все документы в соответствии с перечнем, указанным                     в информационном сообщении (за исключением предложений о цене государственного или муниципального имущества на аукционе), или оформление указанных документов не соответствует законодательству Российской Федерации;</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 заявка подана лицом, не уполномоченным заявителем на осуществление таких действий;</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 не подтверждено поступление в установленный срок задатка на счёт оператора, указанного в п. 3 настоящего информационного сообщения.</w:t>
      </w:r>
    </w:p>
    <w:p w:rsidR="0047495C" w:rsidRPr="00EB5605" w:rsidRDefault="0047495C" w:rsidP="0047495C">
      <w:pPr>
        <w:pStyle w:val="af0"/>
        <w:suppressAutoHyphens/>
        <w:autoSpaceDE w:val="0"/>
        <w:autoSpaceDN w:val="0"/>
        <w:adjustRightInd w:val="0"/>
        <w:spacing w:after="0" w:line="240" w:lineRule="auto"/>
        <w:ind w:left="0" w:firstLine="709"/>
        <w:jc w:val="both"/>
        <w:rPr>
          <w:rFonts w:eastAsia="Times New Roman"/>
        </w:rPr>
      </w:pPr>
    </w:p>
    <w:p w:rsidR="0047495C" w:rsidRPr="00EB5605" w:rsidRDefault="0047495C" w:rsidP="0047495C">
      <w:pPr>
        <w:pStyle w:val="af0"/>
        <w:numPr>
          <w:ilvl w:val="0"/>
          <w:numId w:val="46"/>
        </w:numPr>
        <w:suppressAutoHyphens/>
        <w:autoSpaceDE w:val="0"/>
        <w:autoSpaceDN w:val="0"/>
        <w:adjustRightInd w:val="0"/>
        <w:spacing w:after="0" w:line="240" w:lineRule="auto"/>
        <w:ind w:hanging="720"/>
        <w:jc w:val="center"/>
        <w:rPr>
          <w:rFonts w:eastAsia="Calibri"/>
          <w:b/>
          <w:lang w:eastAsia="ru-RU"/>
        </w:rPr>
      </w:pPr>
      <w:r w:rsidRPr="00EB5605">
        <w:rPr>
          <w:rFonts w:eastAsia="Calibri"/>
          <w:b/>
          <w:lang w:eastAsia="ru-RU"/>
        </w:rPr>
        <w:t>Заключение договора купли-продажи по итогам проведения аукциона, условия оплаты имущества</w:t>
      </w:r>
    </w:p>
    <w:p w:rsidR="0047495C" w:rsidRPr="00EB5605" w:rsidRDefault="0047495C" w:rsidP="0047495C">
      <w:pPr>
        <w:suppressAutoHyphens/>
        <w:autoSpaceDE w:val="0"/>
        <w:autoSpaceDN w:val="0"/>
        <w:adjustRightInd w:val="0"/>
        <w:ind w:firstLine="709"/>
        <w:jc w:val="center"/>
        <w:rPr>
          <w:rFonts w:eastAsia="Calibri"/>
          <w:b/>
          <w:sz w:val="28"/>
          <w:szCs w:val="28"/>
        </w:rPr>
      </w:pPr>
    </w:p>
    <w:p w:rsidR="0047495C" w:rsidRPr="00EB5605" w:rsidRDefault="0047495C" w:rsidP="0047495C">
      <w:pPr>
        <w:suppressAutoHyphens/>
        <w:ind w:firstLine="709"/>
        <w:jc w:val="both"/>
        <w:rPr>
          <w:sz w:val="28"/>
          <w:szCs w:val="28"/>
        </w:rPr>
      </w:pPr>
      <w:r w:rsidRPr="00EB5605">
        <w:rPr>
          <w:sz w:val="28"/>
          <w:szCs w:val="28"/>
        </w:rPr>
        <w:t>5.1.Договор купли-продажи с победителем аукциона заключается                               в течение пяти рабочих дней с даты подведения итогов аукциона.</w:t>
      </w:r>
    </w:p>
    <w:p w:rsidR="0047495C" w:rsidRPr="00EB5605" w:rsidRDefault="0047495C" w:rsidP="0047495C">
      <w:pPr>
        <w:suppressAutoHyphens/>
        <w:ind w:firstLine="709"/>
        <w:jc w:val="both"/>
        <w:rPr>
          <w:sz w:val="28"/>
          <w:szCs w:val="28"/>
        </w:rPr>
      </w:pPr>
      <w:r w:rsidRPr="00EB5605">
        <w:rPr>
          <w:sz w:val="28"/>
          <w:szCs w:val="28"/>
        </w:rPr>
        <w:lastRenderedPageBreak/>
        <w:t>5.2.Оплата приватизируемого имущества производится победителем аукциона в срок, указанный в договоре купли-продажи, но не позднее 30 рабочих дней со дня заключения договора купли-продажи. Внесённый победителем аукциона задаток засчитывается в счёт оплаты приобретаемого имущества.</w:t>
      </w:r>
    </w:p>
    <w:p w:rsidR="0047495C" w:rsidRPr="00EB5605" w:rsidRDefault="0047495C" w:rsidP="0047495C">
      <w:pPr>
        <w:suppressAutoHyphens/>
        <w:ind w:firstLine="709"/>
        <w:jc w:val="both"/>
        <w:rPr>
          <w:sz w:val="28"/>
          <w:szCs w:val="28"/>
        </w:rPr>
      </w:pPr>
      <w:r w:rsidRPr="00EB5605">
        <w:rPr>
          <w:sz w:val="28"/>
          <w:szCs w:val="28"/>
        </w:rPr>
        <w:t xml:space="preserve">5.3.Оплата приватизируемого имущества производится победителем аукциона путём перечисления денежных средств на расчётный счёт                              № </w:t>
      </w:r>
      <w:r w:rsidRPr="00EB5605">
        <w:rPr>
          <w:rFonts w:eastAsiaTheme="minorHAnsi"/>
          <w:sz w:val="28"/>
          <w:szCs w:val="28"/>
          <w:lang w:eastAsia="en-US"/>
        </w:rPr>
        <w:t>03100643000000018700</w:t>
      </w:r>
      <w:r w:rsidRPr="00EB5605">
        <w:rPr>
          <w:sz w:val="28"/>
          <w:szCs w:val="28"/>
        </w:rPr>
        <w:t xml:space="preserve">, открытый в РКЦ Ханты-Мансийск//УФК по Ханты-Мансийскому автономному округу – Югре </w:t>
      </w:r>
      <w:proofErr w:type="spellStart"/>
      <w:r w:rsidRPr="00EB5605">
        <w:rPr>
          <w:sz w:val="28"/>
          <w:szCs w:val="28"/>
        </w:rPr>
        <w:t>г.Ханты-Мансийск</w:t>
      </w:r>
      <w:proofErr w:type="spellEnd"/>
      <w:r w:rsidRPr="00EB5605">
        <w:rPr>
          <w:sz w:val="28"/>
          <w:szCs w:val="28"/>
        </w:rPr>
        <w:t>, БИК 007162163, ОКТМО 71874000, УФК по Ханты-Мансийскому автономному округу – Югре (Департамент муниципального имущества администрации города Нефтеюганска), ИНН 8604029014, КПП 860401001, КБК 070 1 14 02043 04 0000 410.</w:t>
      </w:r>
    </w:p>
    <w:p w:rsidR="0047495C" w:rsidRPr="00EB5605" w:rsidRDefault="0047495C" w:rsidP="0047495C">
      <w:pPr>
        <w:suppressAutoHyphens/>
        <w:ind w:firstLine="709"/>
        <w:jc w:val="both"/>
        <w:rPr>
          <w:sz w:val="28"/>
          <w:szCs w:val="28"/>
        </w:rPr>
      </w:pPr>
      <w:r w:rsidRPr="00EB5605">
        <w:rPr>
          <w:sz w:val="28"/>
          <w:szCs w:val="28"/>
        </w:rPr>
        <w:t>5.4.Задаток, внесённый покупателем, засчитывается в оплату приобретенного Имущества и перечисляется на счёт Продавца в течение                               5 календарных дней со дня истечения срока, установленного для заключения договора купли-продажи имущества.</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 xml:space="preserve">5.5.Факт оплаты Имущества подтверждается выпиской со счёта, указанного в п. 5.3 информационного сообщения. </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 xml:space="preserve">5.7.Передача имущества Продавцом и принятие его Покупателем осуществляется по акту приема-передачи в течение трех рабочих дней после уплаты Покупателем цены имущества в полном объёме. </w:t>
      </w:r>
    </w:p>
    <w:p w:rsidR="0047495C" w:rsidRPr="00EB5605" w:rsidRDefault="0047495C" w:rsidP="0047495C">
      <w:pPr>
        <w:suppressAutoHyphens/>
        <w:ind w:firstLine="709"/>
        <w:jc w:val="both"/>
        <w:rPr>
          <w:sz w:val="28"/>
          <w:szCs w:val="28"/>
        </w:rPr>
      </w:pPr>
      <w:r w:rsidRPr="00EB5605">
        <w:rPr>
          <w:sz w:val="28"/>
          <w:szCs w:val="28"/>
        </w:rPr>
        <w:t>5.8.Расходы, связанные с государственной регистрацией, возлагаются                     на победителя аукциона.</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 xml:space="preserve">5.9.С проектом договора купли-продажи можно ознакомиться                                           в приложенных документах к настоящему информационному сообщению                 </w:t>
      </w:r>
      <w:proofErr w:type="gramStart"/>
      <w:r w:rsidRPr="00EB5605">
        <w:rPr>
          <w:sz w:val="28"/>
          <w:szCs w:val="28"/>
        </w:rPr>
        <w:t xml:space="preserve">   (</w:t>
      </w:r>
      <w:proofErr w:type="gramEnd"/>
      <w:r w:rsidRPr="00EB5605">
        <w:rPr>
          <w:sz w:val="28"/>
          <w:szCs w:val="28"/>
        </w:rPr>
        <w:t>по Лоту №1 - приложение 2).</w:t>
      </w:r>
    </w:p>
    <w:p w:rsidR="0047495C" w:rsidRPr="00EB5605" w:rsidRDefault="0047495C" w:rsidP="0047495C">
      <w:pPr>
        <w:suppressAutoHyphens/>
        <w:autoSpaceDE w:val="0"/>
        <w:autoSpaceDN w:val="0"/>
        <w:adjustRightInd w:val="0"/>
        <w:ind w:firstLine="709"/>
        <w:jc w:val="both"/>
        <w:rPr>
          <w:color w:val="F79646" w:themeColor="accent6"/>
          <w:sz w:val="28"/>
          <w:szCs w:val="28"/>
        </w:rPr>
      </w:pPr>
    </w:p>
    <w:p w:rsidR="0047495C" w:rsidRPr="00EB5605" w:rsidRDefault="0047495C" w:rsidP="0047495C">
      <w:pPr>
        <w:pStyle w:val="af0"/>
        <w:widowControl w:val="0"/>
        <w:numPr>
          <w:ilvl w:val="0"/>
          <w:numId w:val="46"/>
        </w:numPr>
        <w:suppressAutoHyphens/>
        <w:autoSpaceDE w:val="0"/>
        <w:autoSpaceDN w:val="0"/>
        <w:adjustRightInd w:val="0"/>
        <w:spacing w:after="0" w:line="240" w:lineRule="auto"/>
        <w:ind w:hanging="720"/>
        <w:jc w:val="center"/>
        <w:rPr>
          <w:rFonts w:eastAsia="Calibri"/>
          <w:b/>
          <w:lang w:eastAsia="ru-RU"/>
        </w:rPr>
      </w:pPr>
      <w:r w:rsidRPr="00EB5605">
        <w:rPr>
          <w:rFonts w:eastAsia="Calibri"/>
          <w:b/>
          <w:lang w:eastAsia="ru-RU"/>
        </w:rPr>
        <w:t>Порядок ознакомления с документами и информацией об Имуществе</w:t>
      </w:r>
    </w:p>
    <w:p w:rsidR="0047495C" w:rsidRPr="00EB5605" w:rsidRDefault="0047495C" w:rsidP="0047495C">
      <w:pPr>
        <w:suppressAutoHyphens/>
        <w:ind w:firstLine="709"/>
        <w:jc w:val="both"/>
        <w:outlineLvl w:val="0"/>
        <w:rPr>
          <w:rFonts w:eastAsia="Calibri"/>
          <w:sz w:val="28"/>
          <w:szCs w:val="28"/>
        </w:rPr>
      </w:pPr>
      <w:r w:rsidRPr="00EB5605">
        <w:rPr>
          <w:rFonts w:eastAsia="Calibri"/>
          <w:bCs/>
          <w:sz w:val="28"/>
          <w:szCs w:val="28"/>
        </w:rPr>
        <w:t xml:space="preserve">6.1.Информационное сообщение о проведении продажи имущества </w:t>
      </w:r>
      <w:r w:rsidRPr="00EB5605">
        <w:rPr>
          <w:rFonts w:eastAsia="Calibri"/>
          <w:sz w:val="28"/>
          <w:szCs w:val="28"/>
        </w:rPr>
        <w:t xml:space="preserve">размещается на официальном сайте Российской Федерации для размещения информации о проведении торгов </w:t>
      </w:r>
      <w:hyperlink r:id="rId8" w:history="1">
        <w:r w:rsidRPr="00EB5605">
          <w:rPr>
            <w:rStyle w:val="ad"/>
            <w:rFonts w:eastAsia="Calibri"/>
            <w:sz w:val="28"/>
            <w:szCs w:val="28"/>
          </w:rPr>
          <w:t>www.torgi.gov.ru</w:t>
        </w:r>
      </w:hyperlink>
      <w:r w:rsidRPr="00EB5605">
        <w:rPr>
          <w:rFonts w:eastAsia="Calibri"/>
          <w:sz w:val="28"/>
          <w:szCs w:val="28"/>
        </w:rPr>
        <w:t xml:space="preserve">, официальном сайте органов местного самоуправления города Нефтеюганска </w:t>
      </w:r>
      <w:hyperlink r:id="rId9" w:history="1">
        <w:r w:rsidRPr="00EB5605">
          <w:rPr>
            <w:rStyle w:val="ad"/>
            <w:sz w:val="28"/>
            <w:szCs w:val="28"/>
          </w:rPr>
          <w:t>www.admugansk.ru</w:t>
        </w:r>
      </w:hyperlink>
      <w:r w:rsidRPr="00EB5605">
        <w:rPr>
          <w:sz w:val="28"/>
          <w:szCs w:val="28"/>
        </w:rPr>
        <w:t xml:space="preserve"> </w:t>
      </w:r>
      <w:r w:rsidRPr="00EB5605">
        <w:rPr>
          <w:rFonts w:eastAsia="Calibri"/>
          <w:sz w:val="28"/>
          <w:szCs w:val="28"/>
        </w:rPr>
        <w:t xml:space="preserve">в разделе «Имущественные отношения», на электронной площадке </w:t>
      </w:r>
      <w:r w:rsidRPr="00EB5605">
        <w:rPr>
          <w:sz w:val="28"/>
          <w:szCs w:val="28"/>
        </w:rPr>
        <w:t>РТС-тендер - www.rts-tender.ru</w:t>
      </w:r>
      <w:r w:rsidRPr="00EB5605">
        <w:rPr>
          <w:rFonts w:eastAsia="Calibri"/>
          <w:sz w:val="28"/>
          <w:szCs w:val="28"/>
        </w:rPr>
        <w:t>.</w:t>
      </w:r>
    </w:p>
    <w:p w:rsidR="0047495C" w:rsidRPr="00EB5605" w:rsidRDefault="0047495C" w:rsidP="0047495C">
      <w:pPr>
        <w:suppressAutoHyphens/>
        <w:autoSpaceDE w:val="0"/>
        <w:autoSpaceDN w:val="0"/>
        <w:adjustRightInd w:val="0"/>
        <w:ind w:firstLine="709"/>
        <w:jc w:val="both"/>
        <w:rPr>
          <w:sz w:val="28"/>
          <w:szCs w:val="28"/>
        </w:rPr>
      </w:pPr>
      <w:r w:rsidRPr="00EB5605">
        <w:rPr>
          <w:rFonts w:eastAsia="Calibri"/>
          <w:sz w:val="28"/>
          <w:szCs w:val="28"/>
        </w:rPr>
        <w:t>6.2.</w:t>
      </w:r>
      <w:r w:rsidRPr="00EB5605">
        <w:rPr>
          <w:sz w:val="28"/>
          <w:szCs w:val="28"/>
        </w:rPr>
        <w:t>Любое лицо независимо от регистрации на электронной площадке вправе направить Оператору запрос о разъяснении размещенной информации.</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6.3.Такой запрос в режиме реального времени направляется в «личный кабинет» Организатора для рассмотрения при условии, что запрос поступил Организатору не позднее 5 рабочих дней до окончания подачи заявок.</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6.4.В течение 2 рабочих дней со дня поступления запроса Организатор предоставляет Оператору для размещения в открытом доступе разъяснение                       с указанием предмета запроса, но без указания лица, от которого поступил запрос.</w:t>
      </w:r>
    </w:p>
    <w:p w:rsidR="0047495C" w:rsidRPr="00EB5605" w:rsidRDefault="0047495C" w:rsidP="0047495C">
      <w:pPr>
        <w:suppressAutoHyphens/>
        <w:autoSpaceDE w:val="0"/>
        <w:autoSpaceDN w:val="0"/>
        <w:adjustRightInd w:val="0"/>
        <w:ind w:firstLine="709"/>
        <w:jc w:val="both"/>
        <w:rPr>
          <w:rFonts w:eastAsia="Calibri"/>
          <w:sz w:val="28"/>
          <w:szCs w:val="28"/>
        </w:rPr>
      </w:pPr>
      <w:r w:rsidRPr="00EB5605">
        <w:rPr>
          <w:rFonts w:eastAsia="Calibri"/>
          <w:sz w:val="28"/>
          <w:szCs w:val="28"/>
        </w:rPr>
        <w:t>6.5.Со дня приема заявок претендент, желающий приобрести муниципальное имущество, имеет право на ознакомление с состоянием имущества, условиями договора купли-продажи приватизируемого имущества.</w:t>
      </w:r>
    </w:p>
    <w:p w:rsidR="0047495C" w:rsidRPr="00EB5605" w:rsidRDefault="0047495C" w:rsidP="0047495C">
      <w:pPr>
        <w:suppressAutoHyphens/>
        <w:autoSpaceDE w:val="0"/>
        <w:autoSpaceDN w:val="0"/>
        <w:adjustRightInd w:val="0"/>
        <w:ind w:firstLine="709"/>
        <w:jc w:val="both"/>
        <w:rPr>
          <w:rFonts w:eastAsia="Calibri"/>
          <w:sz w:val="28"/>
          <w:szCs w:val="28"/>
        </w:rPr>
      </w:pPr>
      <w:r w:rsidRPr="00EB5605">
        <w:rPr>
          <w:rFonts w:eastAsia="Calibri"/>
          <w:sz w:val="28"/>
          <w:szCs w:val="28"/>
        </w:rPr>
        <w:lastRenderedPageBreak/>
        <w:t xml:space="preserve">Ознакомиться с информацией о проведении аукциона и с состоянием имущества можно по адресу: Тюменская область, Ханты-Мансийский автономный округ - Югра, г. Нефтеюганск, 5 </w:t>
      </w:r>
      <w:proofErr w:type="spellStart"/>
      <w:r w:rsidRPr="00EB5605">
        <w:rPr>
          <w:rFonts w:eastAsia="Calibri"/>
          <w:sz w:val="28"/>
          <w:szCs w:val="28"/>
        </w:rPr>
        <w:t>мкр</w:t>
      </w:r>
      <w:proofErr w:type="spellEnd"/>
      <w:r w:rsidRPr="00EB5605">
        <w:rPr>
          <w:rFonts w:eastAsia="Calibri"/>
          <w:sz w:val="28"/>
          <w:szCs w:val="28"/>
        </w:rPr>
        <w:t>., 6 дом, помещение № 73, кабинет № 26 департамента муниципального имущества администрации города Нефтеюганска, тел. 23 76 63.</w:t>
      </w:r>
    </w:p>
    <w:p w:rsidR="0047495C" w:rsidRPr="00EB5605" w:rsidRDefault="0047495C" w:rsidP="0047495C">
      <w:pPr>
        <w:suppressAutoHyphens/>
        <w:autoSpaceDE w:val="0"/>
        <w:autoSpaceDN w:val="0"/>
        <w:adjustRightInd w:val="0"/>
        <w:ind w:firstLine="709"/>
        <w:jc w:val="both"/>
        <w:rPr>
          <w:b/>
          <w:sz w:val="28"/>
          <w:szCs w:val="28"/>
        </w:rPr>
      </w:pPr>
    </w:p>
    <w:p w:rsidR="0047495C" w:rsidRPr="00EB5605" w:rsidRDefault="0047495C" w:rsidP="0047495C">
      <w:pPr>
        <w:suppressAutoHyphens/>
        <w:autoSpaceDE w:val="0"/>
        <w:autoSpaceDN w:val="0"/>
        <w:adjustRightInd w:val="0"/>
        <w:ind w:left="720" w:hanging="720"/>
        <w:jc w:val="center"/>
        <w:rPr>
          <w:b/>
          <w:sz w:val="28"/>
          <w:szCs w:val="28"/>
        </w:rPr>
      </w:pPr>
      <w:r w:rsidRPr="00EB5605">
        <w:rPr>
          <w:b/>
          <w:sz w:val="28"/>
          <w:szCs w:val="28"/>
        </w:rPr>
        <w:t>7. Порядок проведения аукциона, подведение итогов</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7.</w:t>
      </w:r>
      <w:proofErr w:type="gramStart"/>
      <w:r w:rsidRPr="00EB5605">
        <w:rPr>
          <w:sz w:val="28"/>
          <w:szCs w:val="28"/>
        </w:rPr>
        <w:t>1.Процедура</w:t>
      </w:r>
      <w:proofErr w:type="gramEnd"/>
      <w:r w:rsidRPr="00EB5605">
        <w:rPr>
          <w:sz w:val="28"/>
          <w:szCs w:val="28"/>
        </w:rPr>
        <w:t xml:space="preserve"> аукциона проводится в день и время, указанные в пункте 2.4. настоящего информационного сообщения, путём последовательного повышения Участниками начальной цены продажи на «шаг аукциона»,                              в соответствии Регламентом и Правилами работы Национальной электронной площадки.</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7.2.В течение одного часа со времени начала проведения процедуры аукциона Участникам предлагается заявить о приобретении имущества                             по начальной цене. В случае если в течение указанного времени:</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а) поступило предложение о начальной цене имущества, то время для представления следующих предложений об увеличенной на «шаг аукцион» цене имущества продлевается на 10 минут со времени представления каждого следующего предложения. Если в течение 10 минут после представления последнего предложения о цене имущества следующее предложение                                     не поступило, аукцион с помощью программно-аппаратных средств электронной площадки завершается;</w:t>
      </w:r>
    </w:p>
    <w:p w:rsidR="0047495C" w:rsidRPr="00EB5605" w:rsidRDefault="0047495C" w:rsidP="0047495C">
      <w:pPr>
        <w:pStyle w:val="af0"/>
        <w:suppressAutoHyphens/>
        <w:autoSpaceDE w:val="0"/>
        <w:autoSpaceDN w:val="0"/>
        <w:adjustRightInd w:val="0"/>
        <w:spacing w:after="0" w:line="240" w:lineRule="auto"/>
        <w:ind w:left="0" w:firstLine="709"/>
        <w:jc w:val="both"/>
      </w:pPr>
      <w:r w:rsidRPr="00EB5605">
        <w:t xml:space="preserve">б) не поступило ни одного предложения о начальной цене </w:t>
      </w:r>
      <w:proofErr w:type="gramStart"/>
      <w:r w:rsidRPr="00EB5605">
        <w:t xml:space="preserve">имущества,   </w:t>
      </w:r>
      <w:proofErr w:type="gramEnd"/>
      <w:r w:rsidRPr="00EB5605">
        <w:t xml:space="preserve">                 то аукцион автоматически завершается. </w:t>
      </w:r>
    </w:p>
    <w:p w:rsidR="0047495C" w:rsidRPr="00EB5605" w:rsidRDefault="0047495C" w:rsidP="0047495C">
      <w:pPr>
        <w:pStyle w:val="af0"/>
        <w:suppressAutoHyphens/>
        <w:autoSpaceDE w:val="0"/>
        <w:autoSpaceDN w:val="0"/>
        <w:adjustRightInd w:val="0"/>
        <w:spacing w:after="0" w:line="240" w:lineRule="auto"/>
        <w:ind w:left="0" w:firstLine="709"/>
        <w:jc w:val="both"/>
      </w:pPr>
      <w:r w:rsidRPr="00EB5605">
        <w:t>Победителем признается Участник, предложивший наиболее высокую цену имущества.</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7.3.Ход проведения процедуры аукциона фиксируется Оператором                           в электронном журнале, который направляется Организатору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w:t>
      </w:r>
    </w:p>
    <w:p w:rsidR="0047495C" w:rsidRPr="00EB5605" w:rsidRDefault="0047495C" w:rsidP="0047495C">
      <w:pPr>
        <w:suppressAutoHyphens/>
        <w:autoSpaceDE w:val="0"/>
        <w:autoSpaceDN w:val="0"/>
        <w:adjustRightInd w:val="0"/>
        <w:ind w:firstLine="709"/>
        <w:jc w:val="both"/>
        <w:rPr>
          <w:sz w:val="28"/>
          <w:szCs w:val="28"/>
        </w:rPr>
      </w:pPr>
      <w:r w:rsidRPr="00EB5605">
        <w:rPr>
          <w:sz w:val="28"/>
          <w:szCs w:val="28"/>
        </w:rPr>
        <w:t>7.4.Протокол об итогах аукциона удостоверяет право победителя                                на заключение договора купли-продажи имущества, и подписывается Организатором в течение одного часа с момента получения электронного журнала, но не позднее рабочего дня, следующего за днем подведения итогов аукциона.</w:t>
      </w:r>
    </w:p>
    <w:p w:rsidR="0047495C" w:rsidRPr="00EB5605" w:rsidRDefault="0047495C" w:rsidP="0047495C">
      <w:pPr>
        <w:suppressAutoHyphens/>
        <w:autoSpaceDE w:val="0"/>
        <w:autoSpaceDN w:val="0"/>
        <w:adjustRightInd w:val="0"/>
        <w:ind w:firstLine="709"/>
        <w:jc w:val="both"/>
        <w:outlineLvl w:val="1"/>
        <w:rPr>
          <w:sz w:val="28"/>
          <w:szCs w:val="28"/>
        </w:rPr>
      </w:pPr>
      <w:r w:rsidRPr="00EB5605">
        <w:rPr>
          <w:sz w:val="28"/>
          <w:szCs w:val="28"/>
        </w:rPr>
        <w:t>7.5.Процедура аукциона считается завершенной с момента подписания Организатором торгов протокола об итогах аукциона.</w:t>
      </w:r>
    </w:p>
    <w:p w:rsidR="0047495C" w:rsidRPr="00EB5605" w:rsidRDefault="0047495C" w:rsidP="0047495C">
      <w:pPr>
        <w:suppressAutoHyphens/>
        <w:ind w:firstLine="709"/>
        <w:rPr>
          <w:rFonts w:eastAsia="Calibri"/>
          <w:sz w:val="28"/>
          <w:szCs w:val="28"/>
        </w:rPr>
      </w:pPr>
      <w:r w:rsidRPr="00EB5605">
        <w:rPr>
          <w:sz w:val="28"/>
          <w:szCs w:val="28"/>
        </w:rPr>
        <w:t>7.6.</w:t>
      </w:r>
      <w:r w:rsidRPr="00EB5605">
        <w:rPr>
          <w:rFonts w:eastAsia="Calibri"/>
          <w:sz w:val="28"/>
          <w:szCs w:val="28"/>
        </w:rPr>
        <w:t>Аукцион признается несостоявшимся в следующих случаях:</w:t>
      </w:r>
    </w:p>
    <w:p w:rsidR="0047495C" w:rsidRPr="00EB5605" w:rsidRDefault="0047495C" w:rsidP="0047495C">
      <w:pPr>
        <w:suppressAutoHyphens/>
        <w:autoSpaceDE w:val="0"/>
        <w:autoSpaceDN w:val="0"/>
        <w:adjustRightInd w:val="0"/>
        <w:ind w:firstLine="709"/>
        <w:jc w:val="both"/>
        <w:rPr>
          <w:rFonts w:eastAsia="Calibri"/>
          <w:sz w:val="28"/>
          <w:szCs w:val="28"/>
        </w:rPr>
      </w:pPr>
      <w:r w:rsidRPr="00EB5605">
        <w:rPr>
          <w:rFonts w:eastAsia="Calibri"/>
          <w:sz w:val="28"/>
          <w:szCs w:val="28"/>
        </w:rPr>
        <w:t>- не было подано ни одной заявки на участие либо подано менее двух заявок, либо ни один из Претендентов не признан Участником;</w:t>
      </w:r>
    </w:p>
    <w:p w:rsidR="0047495C" w:rsidRPr="00EB5605" w:rsidRDefault="0047495C" w:rsidP="0047495C">
      <w:pPr>
        <w:suppressAutoHyphens/>
        <w:autoSpaceDE w:val="0"/>
        <w:autoSpaceDN w:val="0"/>
        <w:adjustRightInd w:val="0"/>
        <w:ind w:firstLine="709"/>
        <w:jc w:val="both"/>
        <w:rPr>
          <w:rFonts w:eastAsia="Calibri"/>
          <w:sz w:val="28"/>
          <w:szCs w:val="28"/>
        </w:rPr>
      </w:pPr>
      <w:r w:rsidRPr="00EB5605">
        <w:rPr>
          <w:rFonts w:eastAsia="Calibri"/>
          <w:sz w:val="28"/>
          <w:szCs w:val="28"/>
        </w:rPr>
        <w:t>- принято решение о признании только одного Претендента Участником;</w:t>
      </w:r>
    </w:p>
    <w:p w:rsidR="0047495C" w:rsidRPr="00EB5605" w:rsidRDefault="0047495C" w:rsidP="0047495C">
      <w:pPr>
        <w:suppressAutoHyphens/>
        <w:autoSpaceDE w:val="0"/>
        <w:autoSpaceDN w:val="0"/>
        <w:adjustRightInd w:val="0"/>
        <w:ind w:firstLine="709"/>
        <w:jc w:val="both"/>
        <w:rPr>
          <w:rFonts w:eastAsia="Calibri"/>
          <w:sz w:val="28"/>
          <w:szCs w:val="28"/>
        </w:rPr>
      </w:pPr>
      <w:r w:rsidRPr="00EB5605">
        <w:rPr>
          <w:rFonts w:eastAsia="Calibri"/>
          <w:sz w:val="28"/>
          <w:szCs w:val="28"/>
        </w:rPr>
        <w:t>- ни один из Участников не сделал предложение о начальной цене Имущества.</w:t>
      </w:r>
    </w:p>
    <w:p w:rsidR="0047495C" w:rsidRPr="00EB5605" w:rsidRDefault="0047495C" w:rsidP="0047495C">
      <w:pPr>
        <w:suppressAutoHyphens/>
        <w:autoSpaceDE w:val="0"/>
        <w:autoSpaceDN w:val="0"/>
        <w:adjustRightInd w:val="0"/>
        <w:ind w:firstLine="709"/>
        <w:jc w:val="both"/>
        <w:rPr>
          <w:rFonts w:eastAsia="Calibri"/>
          <w:sz w:val="28"/>
          <w:szCs w:val="28"/>
        </w:rPr>
      </w:pPr>
      <w:r w:rsidRPr="00EB5605">
        <w:rPr>
          <w:rFonts w:eastAsia="Calibri"/>
          <w:sz w:val="28"/>
          <w:szCs w:val="28"/>
        </w:rPr>
        <w:t>7.7.Решение о признании аукциона несостоявшимся оформляется протоколом об итогах аукциона.</w:t>
      </w:r>
    </w:p>
    <w:p w:rsidR="0047495C" w:rsidRPr="00EB5605" w:rsidRDefault="0047495C" w:rsidP="0047495C">
      <w:pPr>
        <w:autoSpaceDE w:val="0"/>
        <w:autoSpaceDN w:val="0"/>
        <w:adjustRightInd w:val="0"/>
        <w:ind w:firstLine="709"/>
        <w:rPr>
          <w:sz w:val="28"/>
          <w:szCs w:val="28"/>
          <w:lang w:eastAsia="en-US"/>
        </w:rPr>
      </w:pPr>
    </w:p>
    <w:p w:rsidR="0047495C" w:rsidRPr="00EB5605" w:rsidRDefault="0047495C" w:rsidP="0047495C">
      <w:pPr>
        <w:suppressAutoHyphens/>
        <w:autoSpaceDE w:val="0"/>
        <w:autoSpaceDN w:val="0"/>
        <w:adjustRightInd w:val="0"/>
        <w:ind w:left="142" w:right="141" w:firstLine="709"/>
        <w:jc w:val="right"/>
        <w:rPr>
          <w:sz w:val="28"/>
          <w:szCs w:val="28"/>
        </w:rPr>
      </w:pPr>
      <w:r w:rsidRPr="00EB5605">
        <w:rPr>
          <w:sz w:val="28"/>
          <w:szCs w:val="28"/>
        </w:rPr>
        <w:t>Приложение 1</w:t>
      </w:r>
    </w:p>
    <w:p w:rsidR="0047495C" w:rsidRPr="00EB5605" w:rsidRDefault="0047495C" w:rsidP="0047495C">
      <w:pPr>
        <w:suppressAutoHyphens/>
        <w:autoSpaceDE w:val="0"/>
        <w:autoSpaceDN w:val="0"/>
        <w:adjustRightInd w:val="0"/>
        <w:ind w:left="142" w:right="141" w:firstLine="709"/>
        <w:jc w:val="right"/>
        <w:rPr>
          <w:bCs/>
          <w:sz w:val="28"/>
          <w:szCs w:val="28"/>
        </w:rPr>
      </w:pPr>
      <w:r w:rsidRPr="00EB5605">
        <w:rPr>
          <w:bCs/>
          <w:sz w:val="28"/>
          <w:szCs w:val="28"/>
        </w:rPr>
        <w:lastRenderedPageBreak/>
        <w:t>к информационному сообщению</w:t>
      </w:r>
    </w:p>
    <w:p w:rsidR="0047495C" w:rsidRPr="00EB5605" w:rsidRDefault="0047495C" w:rsidP="0047495C">
      <w:pPr>
        <w:suppressAutoHyphens/>
        <w:autoSpaceDE w:val="0"/>
        <w:autoSpaceDN w:val="0"/>
        <w:adjustRightInd w:val="0"/>
        <w:ind w:left="142" w:right="141" w:firstLine="709"/>
        <w:jc w:val="right"/>
        <w:rPr>
          <w:bCs/>
          <w:sz w:val="28"/>
          <w:szCs w:val="28"/>
        </w:rPr>
      </w:pPr>
    </w:p>
    <w:p w:rsidR="0047495C" w:rsidRPr="00EB5605" w:rsidRDefault="0047495C" w:rsidP="0047495C">
      <w:pPr>
        <w:suppressAutoHyphens/>
        <w:ind w:left="5664"/>
        <w:rPr>
          <w:bCs/>
          <w:sz w:val="28"/>
          <w:szCs w:val="28"/>
        </w:rPr>
      </w:pPr>
      <w:r w:rsidRPr="00EB5605">
        <w:rPr>
          <w:bCs/>
          <w:sz w:val="28"/>
          <w:szCs w:val="28"/>
        </w:rPr>
        <w:t xml:space="preserve">ПРОДАВЦУ: </w:t>
      </w:r>
      <w:proofErr w:type="gramStart"/>
      <w:r w:rsidRPr="00EB5605">
        <w:rPr>
          <w:bCs/>
          <w:sz w:val="28"/>
          <w:szCs w:val="28"/>
        </w:rPr>
        <w:t>В</w:t>
      </w:r>
      <w:proofErr w:type="gramEnd"/>
      <w:r w:rsidRPr="00EB5605">
        <w:rPr>
          <w:bCs/>
          <w:sz w:val="28"/>
          <w:szCs w:val="28"/>
        </w:rPr>
        <w:t xml:space="preserve"> департамент муниципального имущества администрации города Нефтеюганска</w:t>
      </w:r>
    </w:p>
    <w:p w:rsidR="0047495C" w:rsidRPr="00EB5605" w:rsidRDefault="0047495C" w:rsidP="0047495C">
      <w:pPr>
        <w:suppressAutoHyphens/>
        <w:ind w:left="5664"/>
        <w:rPr>
          <w:bCs/>
          <w:sz w:val="28"/>
          <w:szCs w:val="28"/>
        </w:rPr>
      </w:pPr>
      <w:r w:rsidRPr="00EB5605">
        <w:rPr>
          <w:bCs/>
          <w:sz w:val="28"/>
          <w:szCs w:val="28"/>
        </w:rPr>
        <w:t xml:space="preserve">5 </w:t>
      </w:r>
      <w:proofErr w:type="spellStart"/>
      <w:r w:rsidRPr="00EB5605">
        <w:rPr>
          <w:bCs/>
          <w:sz w:val="28"/>
          <w:szCs w:val="28"/>
        </w:rPr>
        <w:t>мкр</w:t>
      </w:r>
      <w:proofErr w:type="spellEnd"/>
      <w:r w:rsidRPr="00EB5605">
        <w:rPr>
          <w:bCs/>
          <w:sz w:val="28"/>
          <w:szCs w:val="28"/>
        </w:rPr>
        <w:t xml:space="preserve">., 6 дом, пом. № 73, </w:t>
      </w:r>
      <w:proofErr w:type="spellStart"/>
      <w:r w:rsidRPr="00EB5605">
        <w:rPr>
          <w:bCs/>
          <w:sz w:val="28"/>
          <w:szCs w:val="28"/>
        </w:rPr>
        <w:t>г.Нефтеюганск</w:t>
      </w:r>
      <w:proofErr w:type="spellEnd"/>
    </w:p>
    <w:p w:rsidR="0047495C" w:rsidRPr="00EB5605" w:rsidRDefault="0047495C" w:rsidP="0047495C">
      <w:pPr>
        <w:suppressAutoHyphens/>
        <w:ind w:firstLine="709"/>
        <w:jc w:val="center"/>
        <w:rPr>
          <w:b/>
          <w:bCs/>
          <w:sz w:val="28"/>
          <w:szCs w:val="28"/>
        </w:rPr>
      </w:pPr>
    </w:p>
    <w:p w:rsidR="0047495C" w:rsidRPr="00EB5605" w:rsidRDefault="0047495C" w:rsidP="0047495C">
      <w:pPr>
        <w:suppressAutoHyphens/>
        <w:spacing w:line="254" w:lineRule="auto"/>
        <w:ind w:left="142" w:right="141" w:firstLine="709"/>
        <w:jc w:val="center"/>
        <w:outlineLvl w:val="0"/>
        <w:rPr>
          <w:rFonts w:eastAsia="Calibri"/>
          <w:b/>
          <w:sz w:val="28"/>
          <w:szCs w:val="28"/>
          <w:u w:val="single"/>
        </w:rPr>
      </w:pPr>
      <w:r w:rsidRPr="00EB5605">
        <w:rPr>
          <w:rFonts w:eastAsia="Calibri"/>
          <w:b/>
          <w:sz w:val="28"/>
          <w:szCs w:val="28"/>
        </w:rPr>
        <w:t xml:space="preserve">ЗАЯВКА </w:t>
      </w:r>
    </w:p>
    <w:p w:rsidR="0047495C" w:rsidRPr="00EB5605" w:rsidRDefault="0047495C" w:rsidP="0047495C">
      <w:pPr>
        <w:suppressAutoHyphens/>
        <w:spacing w:line="254" w:lineRule="auto"/>
        <w:ind w:left="142" w:right="141" w:firstLine="709"/>
        <w:jc w:val="center"/>
        <w:rPr>
          <w:rFonts w:eastAsia="Calibri"/>
          <w:b/>
          <w:sz w:val="28"/>
          <w:szCs w:val="28"/>
        </w:rPr>
      </w:pPr>
      <w:r w:rsidRPr="00EB5605">
        <w:rPr>
          <w:rFonts w:eastAsia="Calibri"/>
          <w:b/>
          <w:sz w:val="28"/>
          <w:szCs w:val="28"/>
        </w:rPr>
        <w:t>НА ПРИОБРЕТЕНИЕ ИМУЩЕСТВА ПРИ ПРОДАЖЕ В ЭЛЕКТРОННОЙ ФОРМЕ:</w:t>
      </w:r>
    </w:p>
    <w:p w:rsidR="0047495C" w:rsidRPr="00EB5605" w:rsidRDefault="0047495C" w:rsidP="0047495C">
      <w:pPr>
        <w:suppressAutoHyphens/>
        <w:spacing w:line="254" w:lineRule="auto"/>
        <w:ind w:left="142" w:right="141" w:firstLine="709"/>
        <w:jc w:val="center"/>
        <w:rPr>
          <w:rFonts w:eastAsia="Calibri"/>
          <w:b/>
          <w:sz w:val="28"/>
          <w:szCs w:val="28"/>
        </w:rPr>
      </w:pPr>
      <w:r w:rsidRPr="00EB5605">
        <w:rPr>
          <w:rFonts w:eastAsia="Calibri"/>
          <w:b/>
          <w:sz w:val="28"/>
          <w:szCs w:val="28"/>
        </w:rPr>
        <w:t>НА АУКЦИОНЕ №</w:t>
      </w:r>
      <w:r w:rsidRPr="00EB5605">
        <w:rPr>
          <w:rFonts w:eastAsia="Calibri"/>
          <w:sz w:val="28"/>
          <w:szCs w:val="28"/>
        </w:rPr>
        <w:t xml:space="preserve"> </w:t>
      </w:r>
      <w:r w:rsidRPr="00EB5605">
        <w:rPr>
          <w:rFonts w:eastAsia="Calibri"/>
          <w:b/>
          <w:sz w:val="28"/>
          <w:szCs w:val="28"/>
        </w:rPr>
        <w:t>__ Лот № __</w:t>
      </w:r>
    </w:p>
    <w:p w:rsidR="0047495C" w:rsidRPr="00EB5605" w:rsidRDefault="0047495C" w:rsidP="0047495C">
      <w:pPr>
        <w:suppressAutoHyphens/>
        <w:ind w:left="142" w:right="141" w:firstLine="709"/>
        <w:rPr>
          <w:sz w:val="28"/>
          <w:szCs w:val="28"/>
        </w:rPr>
      </w:pPr>
      <w:r w:rsidRPr="00EB5605">
        <w:rPr>
          <w:b/>
          <w:sz w:val="28"/>
          <w:szCs w:val="28"/>
        </w:rPr>
        <w:t>Претендент</w:t>
      </w:r>
      <w:r w:rsidRPr="00EB5605">
        <w:rPr>
          <w:sz w:val="28"/>
          <w:szCs w:val="28"/>
        </w:rPr>
        <w:t xml:space="preserve">__________________________________________________________________________                         </w:t>
      </w:r>
    </w:p>
    <w:p w:rsidR="0047495C" w:rsidRPr="00EB5605" w:rsidRDefault="0047495C" w:rsidP="0047495C">
      <w:pPr>
        <w:suppressAutoHyphens/>
        <w:ind w:left="142" w:right="141" w:firstLine="709"/>
        <w:rPr>
          <w:sz w:val="28"/>
          <w:szCs w:val="28"/>
        </w:rPr>
      </w:pPr>
      <w:r w:rsidRPr="00EB5605">
        <w:rPr>
          <w:sz w:val="28"/>
          <w:szCs w:val="28"/>
        </w:rPr>
        <w:t xml:space="preserve">(наименование и организационно-правовая форма юридического лица либо Ф.И.О. физического лица)                                               </w:t>
      </w:r>
    </w:p>
    <w:p w:rsidR="0047495C" w:rsidRPr="00EB5605" w:rsidRDefault="0047495C" w:rsidP="0047495C">
      <w:pPr>
        <w:suppressAutoHyphens/>
        <w:ind w:left="142" w:right="141" w:firstLine="709"/>
        <w:jc w:val="both"/>
        <w:rPr>
          <w:b/>
          <w:sz w:val="28"/>
          <w:szCs w:val="28"/>
          <w:u w:val="single"/>
        </w:rPr>
      </w:pPr>
      <w:r w:rsidRPr="00EB5605">
        <w:rPr>
          <w:b/>
          <w:sz w:val="28"/>
          <w:szCs w:val="28"/>
          <w:u w:val="single"/>
        </w:rPr>
        <w:t>Для физических лиц:</w:t>
      </w:r>
    </w:p>
    <w:p w:rsidR="0047495C" w:rsidRPr="00EB5605" w:rsidRDefault="0047495C" w:rsidP="0047495C">
      <w:pPr>
        <w:suppressAutoHyphens/>
        <w:ind w:left="142" w:right="141" w:firstLine="709"/>
        <w:jc w:val="both"/>
        <w:rPr>
          <w:sz w:val="28"/>
          <w:szCs w:val="28"/>
        </w:rPr>
      </w:pPr>
      <w:r w:rsidRPr="00EB5605">
        <w:rPr>
          <w:sz w:val="28"/>
          <w:szCs w:val="28"/>
        </w:rPr>
        <w:t xml:space="preserve">Документ, удостоверяющий </w:t>
      </w:r>
      <w:proofErr w:type="gramStart"/>
      <w:r w:rsidRPr="00EB5605">
        <w:rPr>
          <w:sz w:val="28"/>
          <w:szCs w:val="28"/>
        </w:rPr>
        <w:t>личность:_</w:t>
      </w:r>
      <w:proofErr w:type="gramEnd"/>
      <w:r w:rsidRPr="00EB5605">
        <w:rPr>
          <w:sz w:val="28"/>
          <w:szCs w:val="28"/>
        </w:rPr>
        <w:t>___________________________</w:t>
      </w:r>
    </w:p>
    <w:p w:rsidR="0047495C" w:rsidRPr="00EB5605" w:rsidRDefault="0047495C" w:rsidP="0047495C">
      <w:pPr>
        <w:suppressAutoHyphens/>
        <w:ind w:left="142" w:right="141" w:firstLine="709"/>
        <w:jc w:val="both"/>
        <w:rPr>
          <w:sz w:val="28"/>
          <w:szCs w:val="28"/>
        </w:rPr>
      </w:pPr>
      <w:r w:rsidRPr="00EB5605">
        <w:rPr>
          <w:sz w:val="28"/>
          <w:szCs w:val="28"/>
        </w:rPr>
        <w:t>серия ________, № _______, выдан «____» __________ ____________ г.</w:t>
      </w:r>
    </w:p>
    <w:p w:rsidR="0047495C" w:rsidRPr="00EB5605" w:rsidRDefault="0047495C" w:rsidP="0047495C">
      <w:pPr>
        <w:suppressAutoHyphens/>
        <w:ind w:left="142" w:right="141" w:firstLine="709"/>
        <w:jc w:val="both"/>
        <w:rPr>
          <w:sz w:val="28"/>
          <w:szCs w:val="28"/>
        </w:rPr>
      </w:pPr>
      <w:r w:rsidRPr="00EB5605">
        <w:rPr>
          <w:sz w:val="28"/>
          <w:szCs w:val="28"/>
        </w:rPr>
        <w:t xml:space="preserve">(кем </w:t>
      </w:r>
      <w:proofErr w:type="gramStart"/>
      <w:r w:rsidRPr="00EB5605">
        <w:rPr>
          <w:sz w:val="28"/>
          <w:szCs w:val="28"/>
        </w:rPr>
        <w:t>выдан)_</w:t>
      </w:r>
      <w:proofErr w:type="gramEnd"/>
      <w:r w:rsidRPr="00EB5605">
        <w:rPr>
          <w:sz w:val="28"/>
          <w:szCs w:val="28"/>
        </w:rPr>
        <w:t>_________________________________________________</w:t>
      </w:r>
    </w:p>
    <w:p w:rsidR="0047495C" w:rsidRPr="00EB5605" w:rsidRDefault="0047495C" w:rsidP="0047495C">
      <w:pPr>
        <w:suppressAutoHyphens/>
        <w:ind w:left="142" w:right="141" w:firstLine="709"/>
        <w:jc w:val="both"/>
        <w:rPr>
          <w:sz w:val="28"/>
          <w:szCs w:val="28"/>
        </w:rPr>
      </w:pPr>
      <w:r w:rsidRPr="00EB5605">
        <w:rPr>
          <w:sz w:val="28"/>
          <w:szCs w:val="28"/>
        </w:rPr>
        <w:t>Дата рождения «_________</w:t>
      </w:r>
      <w:proofErr w:type="gramStart"/>
      <w:r w:rsidRPr="00EB5605">
        <w:rPr>
          <w:sz w:val="28"/>
          <w:szCs w:val="28"/>
        </w:rPr>
        <w:t>_»_</w:t>
      </w:r>
      <w:proofErr w:type="gramEnd"/>
      <w:r w:rsidRPr="00EB5605">
        <w:rPr>
          <w:sz w:val="28"/>
          <w:szCs w:val="28"/>
        </w:rPr>
        <w:t>______________ ___________________г.</w:t>
      </w:r>
    </w:p>
    <w:p w:rsidR="0047495C" w:rsidRPr="00EB5605" w:rsidRDefault="0047495C" w:rsidP="0047495C">
      <w:pPr>
        <w:suppressAutoHyphens/>
        <w:ind w:left="142" w:right="141" w:firstLine="709"/>
        <w:jc w:val="both"/>
        <w:rPr>
          <w:sz w:val="28"/>
          <w:szCs w:val="28"/>
        </w:rPr>
      </w:pPr>
      <w:r w:rsidRPr="00EB5605">
        <w:rPr>
          <w:sz w:val="28"/>
          <w:szCs w:val="28"/>
        </w:rPr>
        <w:t>ИНН _________________________________________________________</w:t>
      </w:r>
    </w:p>
    <w:p w:rsidR="0047495C" w:rsidRPr="00EB5605" w:rsidRDefault="0047495C" w:rsidP="0047495C">
      <w:pPr>
        <w:suppressAutoHyphens/>
        <w:ind w:left="142" w:right="141" w:firstLine="709"/>
        <w:jc w:val="both"/>
        <w:rPr>
          <w:sz w:val="28"/>
          <w:szCs w:val="28"/>
        </w:rPr>
      </w:pPr>
      <w:r w:rsidRPr="00EB5605">
        <w:rPr>
          <w:sz w:val="28"/>
          <w:szCs w:val="28"/>
        </w:rPr>
        <w:t>Адрес регистрации_____________________________________________</w:t>
      </w:r>
    </w:p>
    <w:p w:rsidR="0047495C" w:rsidRPr="00EB5605" w:rsidRDefault="0047495C" w:rsidP="0047495C">
      <w:pPr>
        <w:suppressAutoHyphens/>
        <w:ind w:left="142" w:right="141" w:firstLine="709"/>
        <w:jc w:val="both"/>
        <w:rPr>
          <w:sz w:val="28"/>
          <w:szCs w:val="28"/>
        </w:rPr>
      </w:pPr>
      <w:r w:rsidRPr="00EB5605">
        <w:rPr>
          <w:sz w:val="28"/>
          <w:szCs w:val="28"/>
        </w:rPr>
        <w:t>Адрес проживания_____________________________________________</w:t>
      </w:r>
    </w:p>
    <w:p w:rsidR="0047495C" w:rsidRPr="00EB5605" w:rsidRDefault="0047495C" w:rsidP="0047495C">
      <w:pPr>
        <w:suppressAutoHyphens/>
        <w:ind w:left="142" w:right="141" w:firstLine="709"/>
        <w:jc w:val="both"/>
        <w:rPr>
          <w:i/>
          <w:sz w:val="28"/>
          <w:szCs w:val="28"/>
        </w:rPr>
      </w:pPr>
      <w:r w:rsidRPr="00EB5605">
        <w:rPr>
          <w:sz w:val="28"/>
          <w:szCs w:val="28"/>
        </w:rPr>
        <w:t>Телефон ______________ адрес электронной почты__________________</w:t>
      </w:r>
    </w:p>
    <w:p w:rsidR="0047495C" w:rsidRPr="00EB5605" w:rsidRDefault="0047495C" w:rsidP="0047495C">
      <w:pPr>
        <w:suppressAutoHyphens/>
        <w:ind w:left="142" w:right="141" w:firstLine="709"/>
        <w:jc w:val="both"/>
        <w:rPr>
          <w:sz w:val="28"/>
          <w:szCs w:val="28"/>
          <w:u w:val="single"/>
        </w:rPr>
      </w:pPr>
      <w:r w:rsidRPr="00EB5605">
        <w:rPr>
          <w:sz w:val="28"/>
          <w:szCs w:val="28"/>
          <w:u w:val="single"/>
        </w:rPr>
        <w:t xml:space="preserve">Вместе с заявкой на участие в аукционе, претенденты предоставляют отсканированные листы </w:t>
      </w:r>
      <w:proofErr w:type="gramStart"/>
      <w:r w:rsidRPr="00EB5605">
        <w:rPr>
          <w:sz w:val="28"/>
          <w:szCs w:val="28"/>
          <w:u w:val="single"/>
        </w:rPr>
        <w:t>документа</w:t>
      </w:r>
      <w:proofErr w:type="gramEnd"/>
      <w:r w:rsidRPr="00EB5605">
        <w:rPr>
          <w:sz w:val="28"/>
          <w:szCs w:val="28"/>
          <w:u w:val="single"/>
        </w:rPr>
        <w:t xml:space="preserve"> удостоверяющего личность</w:t>
      </w:r>
      <w:r w:rsidRPr="00EB5605">
        <w:rPr>
          <w:b/>
          <w:sz w:val="28"/>
          <w:szCs w:val="28"/>
          <w:u w:val="single"/>
        </w:rPr>
        <w:t xml:space="preserve"> (ВСЕ СТРАНИЦЫ ПАСПОРТА), </w:t>
      </w:r>
      <w:r w:rsidRPr="00EB5605">
        <w:rPr>
          <w:sz w:val="28"/>
          <w:szCs w:val="28"/>
          <w:u w:val="single"/>
        </w:rPr>
        <w:t xml:space="preserve">путем </w:t>
      </w:r>
      <w:proofErr w:type="spellStart"/>
      <w:r w:rsidRPr="00EB5605">
        <w:rPr>
          <w:sz w:val="28"/>
          <w:szCs w:val="28"/>
          <w:u w:val="single"/>
        </w:rPr>
        <w:t>подгружения</w:t>
      </w:r>
      <w:proofErr w:type="spellEnd"/>
      <w:r w:rsidRPr="00EB5605">
        <w:rPr>
          <w:sz w:val="28"/>
          <w:szCs w:val="28"/>
          <w:u w:val="single"/>
        </w:rPr>
        <w:t xml:space="preserve"> на электронную площадку.</w:t>
      </w:r>
    </w:p>
    <w:p w:rsidR="0047495C" w:rsidRPr="00EB5605" w:rsidRDefault="0047495C" w:rsidP="0047495C">
      <w:pPr>
        <w:suppressAutoHyphens/>
        <w:ind w:left="142" w:right="141" w:firstLine="709"/>
        <w:jc w:val="both"/>
        <w:rPr>
          <w:i/>
          <w:sz w:val="28"/>
          <w:szCs w:val="28"/>
        </w:rPr>
      </w:pPr>
      <w:r w:rsidRPr="00EB5605">
        <w:rPr>
          <w:i/>
          <w:sz w:val="28"/>
          <w:szCs w:val="28"/>
        </w:rPr>
        <w:t xml:space="preserve">В соответствии Федеральным законом от 27.07.2006 № 152-ФЗ даю согласие на обработку моих персональных данных. </w:t>
      </w:r>
    </w:p>
    <w:p w:rsidR="0047495C" w:rsidRPr="00EB5605" w:rsidRDefault="0047495C" w:rsidP="0047495C">
      <w:pPr>
        <w:suppressAutoHyphens/>
        <w:ind w:left="142" w:right="141" w:firstLine="709"/>
        <w:jc w:val="both"/>
        <w:rPr>
          <w:b/>
          <w:sz w:val="28"/>
          <w:szCs w:val="28"/>
          <w:u w:val="single"/>
        </w:rPr>
      </w:pPr>
      <w:r w:rsidRPr="00EB5605">
        <w:rPr>
          <w:b/>
          <w:sz w:val="28"/>
          <w:szCs w:val="28"/>
          <w:u w:val="single"/>
        </w:rPr>
        <w:t>Для юридических лиц:</w:t>
      </w:r>
    </w:p>
    <w:p w:rsidR="0047495C" w:rsidRPr="00EB5605" w:rsidRDefault="0047495C" w:rsidP="0047495C">
      <w:pPr>
        <w:suppressAutoHyphens/>
        <w:ind w:left="142" w:right="141" w:firstLine="709"/>
        <w:jc w:val="both"/>
        <w:rPr>
          <w:sz w:val="28"/>
          <w:szCs w:val="28"/>
        </w:rPr>
      </w:pPr>
      <w:r w:rsidRPr="00EB5605">
        <w:rPr>
          <w:sz w:val="28"/>
          <w:szCs w:val="28"/>
        </w:rPr>
        <w:t>Документ о государственной регистрации в качестве юридического лица</w:t>
      </w:r>
    </w:p>
    <w:p w:rsidR="0047495C" w:rsidRPr="00EB5605" w:rsidRDefault="0047495C" w:rsidP="0047495C">
      <w:pPr>
        <w:suppressAutoHyphens/>
        <w:ind w:left="142" w:right="-1" w:firstLine="709"/>
        <w:jc w:val="both"/>
        <w:rPr>
          <w:sz w:val="28"/>
          <w:szCs w:val="28"/>
        </w:rPr>
      </w:pPr>
      <w:r w:rsidRPr="00EB5605">
        <w:rPr>
          <w:sz w:val="28"/>
          <w:szCs w:val="28"/>
        </w:rPr>
        <w:t>______________________________________________________________</w:t>
      </w:r>
    </w:p>
    <w:p w:rsidR="0047495C" w:rsidRPr="00EB5605" w:rsidRDefault="0047495C" w:rsidP="0047495C">
      <w:pPr>
        <w:suppressAutoHyphens/>
        <w:ind w:left="142" w:right="-1" w:firstLine="709"/>
        <w:jc w:val="both"/>
        <w:rPr>
          <w:sz w:val="28"/>
          <w:szCs w:val="28"/>
        </w:rPr>
      </w:pPr>
      <w:r w:rsidRPr="00EB5605">
        <w:rPr>
          <w:sz w:val="28"/>
          <w:szCs w:val="28"/>
        </w:rPr>
        <w:t>(наименование, номер, дата регистрации, орган, осуществивший регистрацию)</w:t>
      </w:r>
    </w:p>
    <w:p w:rsidR="0047495C" w:rsidRPr="00EB5605" w:rsidRDefault="0047495C" w:rsidP="0047495C">
      <w:pPr>
        <w:suppressAutoHyphens/>
        <w:ind w:left="851" w:right="-1"/>
        <w:jc w:val="both"/>
        <w:rPr>
          <w:sz w:val="28"/>
          <w:szCs w:val="28"/>
        </w:rPr>
      </w:pPr>
      <w:r w:rsidRPr="00EB5605">
        <w:rPr>
          <w:sz w:val="28"/>
          <w:szCs w:val="28"/>
        </w:rPr>
        <w:t>ОГРН_____________________________________ ИНН__________________КПП___________________</w:t>
      </w:r>
    </w:p>
    <w:p w:rsidR="0047495C" w:rsidRPr="00EB5605" w:rsidRDefault="0047495C" w:rsidP="0047495C">
      <w:pPr>
        <w:suppressAutoHyphens/>
        <w:ind w:left="142" w:right="-1" w:firstLine="709"/>
        <w:jc w:val="both"/>
        <w:rPr>
          <w:sz w:val="28"/>
          <w:szCs w:val="28"/>
          <w:u w:val="single"/>
        </w:rPr>
      </w:pPr>
      <w:r w:rsidRPr="00EB5605">
        <w:rPr>
          <w:sz w:val="28"/>
          <w:szCs w:val="28"/>
        </w:rPr>
        <w:t>Должность, ФИО руководителя___________________________</w:t>
      </w:r>
    </w:p>
    <w:p w:rsidR="0047495C" w:rsidRPr="00EB5605" w:rsidRDefault="0047495C" w:rsidP="0047495C">
      <w:pPr>
        <w:suppressAutoHyphens/>
        <w:ind w:left="142" w:right="-1" w:firstLine="709"/>
        <w:jc w:val="both"/>
        <w:rPr>
          <w:sz w:val="28"/>
          <w:szCs w:val="28"/>
        </w:rPr>
      </w:pPr>
      <w:r w:rsidRPr="00EB5605">
        <w:rPr>
          <w:sz w:val="28"/>
          <w:szCs w:val="28"/>
        </w:rPr>
        <w:t>Юридический адрес_____________________________________________</w:t>
      </w:r>
    </w:p>
    <w:p w:rsidR="0047495C" w:rsidRPr="00EB5605" w:rsidRDefault="0047495C" w:rsidP="0047495C">
      <w:pPr>
        <w:suppressAutoHyphens/>
        <w:ind w:left="142" w:right="-1" w:firstLine="709"/>
        <w:jc w:val="both"/>
        <w:rPr>
          <w:sz w:val="28"/>
          <w:szCs w:val="28"/>
        </w:rPr>
      </w:pPr>
      <w:r w:rsidRPr="00EB5605">
        <w:rPr>
          <w:sz w:val="28"/>
          <w:szCs w:val="28"/>
        </w:rPr>
        <w:t>Почтовый адрес_________________________________________________</w:t>
      </w:r>
    </w:p>
    <w:p w:rsidR="0047495C" w:rsidRPr="00EB5605" w:rsidRDefault="0047495C" w:rsidP="0047495C">
      <w:pPr>
        <w:suppressAutoHyphens/>
        <w:ind w:left="142" w:right="-1" w:firstLine="709"/>
        <w:jc w:val="both"/>
        <w:rPr>
          <w:sz w:val="28"/>
          <w:szCs w:val="28"/>
        </w:rPr>
      </w:pPr>
      <w:r w:rsidRPr="00EB5605">
        <w:rPr>
          <w:sz w:val="28"/>
          <w:szCs w:val="28"/>
        </w:rPr>
        <w:t>Телефон ________________________ Факс ____________________</w:t>
      </w:r>
    </w:p>
    <w:p w:rsidR="0047495C" w:rsidRPr="00EB5605" w:rsidRDefault="0047495C" w:rsidP="0047495C">
      <w:pPr>
        <w:suppressAutoHyphens/>
        <w:ind w:left="142" w:right="-1" w:firstLine="709"/>
        <w:jc w:val="both"/>
        <w:rPr>
          <w:sz w:val="28"/>
          <w:szCs w:val="28"/>
        </w:rPr>
      </w:pPr>
      <w:r w:rsidRPr="00EB5605">
        <w:rPr>
          <w:sz w:val="28"/>
          <w:szCs w:val="28"/>
        </w:rPr>
        <w:t>в лице Представителя претендента _______________________________</w:t>
      </w:r>
    </w:p>
    <w:p w:rsidR="0047495C" w:rsidRPr="00EB5605" w:rsidRDefault="0047495C" w:rsidP="0047495C">
      <w:pPr>
        <w:suppressAutoHyphens/>
        <w:ind w:left="142" w:right="-1" w:firstLine="709"/>
        <w:jc w:val="both"/>
        <w:rPr>
          <w:sz w:val="28"/>
          <w:szCs w:val="28"/>
        </w:rPr>
      </w:pPr>
      <w:r w:rsidRPr="00EB5605">
        <w:rPr>
          <w:sz w:val="28"/>
          <w:szCs w:val="28"/>
        </w:rPr>
        <w:t>Действует на основании доверенности № ___</w:t>
      </w:r>
      <w:proofErr w:type="gramStart"/>
      <w:r w:rsidRPr="00EB5605">
        <w:rPr>
          <w:sz w:val="28"/>
          <w:szCs w:val="28"/>
        </w:rPr>
        <w:t>_«</w:t>
      </w:r>
      <w:proofErr w:type="gramEnd"/>
      <w:r w:rsidRPr="00EB5605">
        <w:rPr>
          <w:sz w:val="28"/>
          <w:szCs w:val="28"/>
        </w:rPr>
        <w:t xml:space="preserve">____» ______ 20_______г.  </w:t>
      </w:r>
    </w:p>
    <w:p w:rsidR="0047495C" w:rsidRPr="00EB5605" w:rsidRDefault="0047495C" w:rsidP="0047495C">
      <w:pPr>
        <w:suppressAutoHyphens/>
        <w:ind w:left="142" w:right="-1" w:firstLine="709"/>
        <w:jc w:val="both"/>
        <w:rPr>
          <w:sz w:val="28"/>
          <w:szCs w:val="28"/>
        </w:rPr>
      </w:pPr>
      <w:r w:rsidRPr="00EB5605">
        <w:rPr>
          <w:sz w:val="28"/>
          <w:szCs w:val="28"/>
        </w:rPr>
        <w:t xml:space="preserve">Документ, удостоверяющий личность доверенного лица </w:t>
      </w:r>
    </w:p>
    <w:p w:rsidR="0047495C" w:rsidRPr="00EB5605" w:rsidRDefault="0047495C" w:rsidP="0047495C">
      <w:pPr>
        <w:suppressAutoHyphens/>
        <w:ind w:left="142" w:right="-1" w:firstLine="709"/>
        <w:jc w:val="center"/>
        <w:rPr>
          <w:sz w:val="28"/>
          <w:szCs w:val="28"/>
        </w:rPr>
      </w:pPr>
      <w:r w:rsidRPr="00EB5605">
        <w:rPr>
          <w:sz w:val="28"/>
          <w:szCs w:val="28"/>
        </w:rPr>
        <w:t>_____________________________________________________________</w:t>
      </w:r>
    </w:p>
    <w:p w:rsidR="0047495C" w:rsidRPr="00EB5605" w:rsidRDefault="0047495C" w:rsidP="0047495C">
      <w:pPr>
        <w:suppressAutoHyphens/>
        <w:ind w:left="142" w:right="-1" w:firstLine="709"/>
        <w:jc w:val="center"/>
        <w:rPr>
          <w:sz w:val="28"/>
          <w:szCs w:val="28"/>
        </w:rPr>
      </w:pPr>
      <w:r w:rsidRPr="00EB5605">
        <w:rPr>
          <w:sz w:val="28"/>
          <w:szCs w:val="28"/>
        </w:rPr>
        <w:lastRenderedPageBreak/>
        <w:t>(наименование документа, серия, номер, дата, кем выдан)</w:t>
      </w:r>
    </w:p>
    <w:p w:rsidR="0047495C" w:rsidRPr="00EB5605" w:rsidRDefault="0047495C" w:rsidP="0047495C">
      <w:pPr>
        <w:suppressAutoHyphens/>
        <w:spacing w:line="254" w:lineRule="auto"/>
        <w:ind w:left="142" w:right="141" w:firstLine="709"/>
        <w:jc w:val="both"/>
        <w:rPr>
          <w:i/>
          <w:sz w:val="28"/>
          <w:szCs w:val="28"/>
        </w:rPr>
      </w:pPr>
      <w:r w:rsidRPr="00EB5605">
        <w:rPr>
          <w:sz w:val="28"/>
          <w:szCs w:val="28"/>
        </w:rPr>
        <w:t>Принимая решение о приобретении имущества:</w:t>
      </w:r>
      <w:r w:rsidRPr="00EB5605">
        <w:rPr>
          <w:i/>
          <w:sz w:val="28"/>
          <w:szCs w:val="28"/>
        </w:rPr>
        <w:t xml:space="preserve"> _______________.</w:t>
      </w:r>
    </w:p>
    <w:p w:rsidR="0047495C" w:rsidRPr="00EB5605" w:rsidRDefault="0047495C" w:rsidP="0047495C">
      <w:pPr>
        <w:suppressAutoHyphens/>
        <w:spacing w:line="254" w:lineRule="auto"/>
        <w:ind w:left="142" w:right="141" w:firstLine="709"/>
        <w:jc w:val="center"/>
        <w:rPr>
          <w:i/>
          <w:sz w:val="28"/>
          <w:szCs w:val="28"/>
        </w:rPr>
      </w:pPr>
      <w:r w:rsidRPr="00EB5605">
        <w:rPr>
          <w:i/>
          <w:sz w:val="28"/>
          <w:szCs w:val="28"/>
        </w:rPr>
        <w:t xml:space="preserve">                                                          (</w:t>
      </w:r>
      <w:r w:rsidRPr="00EB5605">
        <w:rPr>
          <w:sz w:val="28"/>
          <w:szCs w:val="28"/>
        </w:rPr>
        <w:t>наименование имущества</w:t>
      </w:r>
      <w:r w:rsidRPr="00EB5605">
        <w:rPr>
          <w:i/>
          <w:sz w:val="28"/>
          <w:szCs w:val="28"/>
        </w:rPr>
        <w:t>)</w:t>
      </w:r>
    </w:p>
    <w:p w:rsidR="0047495C" w:rsidRPr="00EB5605" w:rsidRDefault="0047495C" w:rsidP="0047495C">
      <w:pPr>
        <w:suppressAutoHyphens/>
        <w:ind w:left="142" w:right="141" w:firstLine="709"/>
        <w:contextualSpacing/>
        <w:jc w:val="both"/>
        <w:rPr>
          <w:bCs/>
          <w:sz w:val="28"/>
          <w:szCs w:val="28"/>
        </w:rPr>
      </w:pPr>
      <w:r w:rsidRPr="00EB5605">
        <w:rPr>
          <w:bCs/>
          <w:sz w:val="28"/>
          <w:szCs w:val="28"/>
        </w:rPr>
        <w:t>Изучив извещение о проведении настоящей процедуры, включая опубликованные изменения, настоящим удостоверяем (-ю), что мы (я), нижеподписавшиеся(-</w:t>
      </w:r>
      <w:proofErr w:type="spellStart"/>
      <w:r w:rsidRPr="00EB5605">
        <w:rPr>
          <w:bCs/>
          <w:sz w:val="28"/>
          <w:szCs w:val="28"/>
        </w:rPr>
        <w:t>йся</w:t>
      </w:r>
      <w:proofErr w:type="spellEnd"/>
      <w:r w:rsidRPr="00EB5605">
        <w:rPr>
          <w:bCs/>
          <w:sz w:val="28"/>
          <w:szCs w:val="28"/>
        </w:rPr>
        <w:t>), согласны(</w:t>
      </w:r>
      <w:proofErr w:type="spellStart"/>
      <w:r w:rsidRPr="00EB5605">
        <w:rPr>
          <w:bCs/>
          <w:sz w:val="28"/>
          <w:szCs w:val="28"/>
        </w:rPr>
        <w:t>ен</w:t>
      </w:r>
      <w:proofErr w:type="spellEnd"/>
      <w:r w:rsidRPr="00EB5605">
        <w:rPr>
          <w:bCs/>
          <w:sz w:val="28"/>
          <w:szCs w:val="28"/>
        </w:rPr>
        <w:t xml:space="preserve">) приобрести указанное в извещении о проведении настоящей процедуры Имущество в соответствии с условиями, указанными в нем. </w:t>
      </w:r>
    </w:p>
    <w:p w:rsidR="0047495C" w:rsidRPr="00EB5605" w:rsidRDefault="0047495C" w:rsidP="0047495C">
      <w:pPr>
        <w:suppressAutoHyphens/>
        <w:ind w:left="142" w:right="141" w:firstLine="709"/>
        <w:contextualSpacing/>
        <w:jc w:val="both"/>
        <w:rPr>
          <w:bCs/>
          <w:sz w:val="28"/>
          <w:szCs w:val="28"/>
        </w:rPr>
      </w:pPr>
      <w:r w:rsidRPr="00EB5605">
        <w:rPr>
          <w:bCs/>
          <w:sz w:val="28"/>
          <w:szCs w:val="28"/>
        </w:rPr>
        <w:t>Настоящей заявкой подтверждаем(-ю), что</w:t>
      </w:r>
    </w:p>
    <w:p w:rsidR="0047495C" w:rsidRPr="00EB5605" w:rsidRDefault="0047495C" w:rsidP="0047495C">
      <w:pPr>
        <w:suppressAutoHyphens/>
        <w:ind w:left="142" w:right="141" w:firstLine="709"/>
        <w:contextualSpacing/>
        <w:jc w:val="both"/>
        <w:rPr>
          <w:bCs/>
          <w:sz w:val="28"/>
          <w:szCs w:val="28"/>
        </w:rPr>
      </w:pPr>
      <w:r w:rsidRPr="00EB5605">
        <w:rPr>
          <w:bCs/>
          <w:sz w:val="28"/>
          <w:szCs w:val="28"/>
        </w:rPr>
        <w:t>- против нас (меня) не проводится процедура ликвидации;</w:t>
      </w:r>
    </w:p>
    <w:p w:rsidR="0047495C" w:rsidRPr="00EB5605" w:rsidRDefault="0047495C" w:rsidP="0047495C">
      <w:pPr>
        <w:suppressAutoHyphens/>
        <w:ind w:left="142" w:right="141" w:firstLine="709"/>
        <w:contextualSpacing/>
        <w:jc w:val="both"/>
        <w:rPr>
          <w:bCs/>
          <w:sz w:val="28"/>
          <w:szCs w:val="28"/>
        </w:rPr>
      </w:pPr>
      <w:r w:rsidRPr="00EB5605">
        <w:rPr>
          <w:bCs/>
          <w:sz w:val="28"/>
          <w:szCs w:val="28"/>
        </w:rPr>
        <w:t>- в отношении нас (меня) отсутствует решение арбитражного суда                          о признании банкротом и об открытии конкурсного производства;</w:t>
      </w:r>
    </w:p>
    <w:p w:rsidR="0047495C" w:rsidRPr="00EB5605" w:rsidRDefault="0047495C" w:rsidP="0047495C">
      <w:pPr>
        <w:suppressAutoHyphens/>
        <w:ind w:left="142" w:right="141" w:firstLine="709"/>
        <w:contextualSpacing/>
        <w:jc w:val="both"/>
        <w:rPr>
          <w:bCs/>
          <w:sz w:val="28"/>
          <w:szCs w:val="28"/>
        </w:rPr>
      </w:pPr>
      <w:r w:rsidRPr="00EB5605">
        <w:rPr>
          <w:bCs/>
          <w:sz w:val="28"/>
          <w:szCs w:val="28"/>
        </w:rPr>
        <w:t>- наша (моя) деятельность не приостановлена.</w:t>
      </w:r>
    </w:p>
    <w:p w:rsidR="0047495C" w:rsidRPr="00EB5605" w:rsidRDefault="0047495C" w:rsidP="0047495C">
      <w:pPr>
        <w:suppressAutoHyphens/>
        <w:ind w:left="142" w:right="141" w:firstLine="709"/>
        <w:contextualSpacing/>
        <w:jc w:val="both"/>
        <w:rPr>
          <w:bCs/>
          <w:sz w:val="28"/>
          <w:szCs w:val="28"/>
        </w:rPr>
      </w:pPr>
      <w:r w:rsidRPr="00EB5605">
        <w:rPr>
          <w:bCs/>
          <w:sz w:val="28"/>
          <w:szCs w:val="28"/>
        </w:rPr>
        <w:t>Мы (я) гарантируем(-ю) достоверность информации, содержащейся                    в документах и сведениях, находящихся в реестре аккредитованных                              на электронной торговой площадке Претендентов.</w:t>
      </w:r>
    </w:p>
    <w:p w:rsidR="0047495C" w:rsidRPr="00EB5605" w:rsidRDefault="0047495C" w:rsidP="0047495C">
      <w:pPr>
        <w:suppressAutoHyphens/>
        <w:ind w:left="142" w:right="141" w:firstLine="709"/>
        <w:contextualSpacing/>
        <w:jc w:val="both"/>
        <w:rPr>
          <w:sz w:val="28"/>
          <w:szCs w:val="28"/>
        </w:rPr>
      </w:pPr>
      <w:r w:rsidRPr="00EB5605">
        <w:rPr>
          <w:bCs/>
          <w:sz w:val="28"/>
          <w:szCs w:val="28"/>
        </w:rPr>
        <w:t xml:space="preserve">Мы (я) подтверждаем(-ю), что </w:t>
      </w:r>
      <w:r w:rsidRPr="00EB5605">
        <w:rPr>
          <w:sz w:val="28"/>
          <w:szCs w:val="28"/>
        </w:rPr>
        <w:t>располагаем данными об Организаторе торгов, предмете аукциона, начальной цене продажи имущества, величине повышения начальной цены продажи имущества («шаг аукциона»), дате, времени проведения процедуры продажи имущества, порядке её проведения, порядке определения победителя, заключения договора купли-продажи и его условиями, последствиях уклонения или отказа от подписания протокола                  об итогах аукциона, договора купли-продажи.</w:t>
      </w:r>
    </w:p>
    <w:p w:rsidR="0047495C" w:rsidRPr="00EB5605" w:rsidRDefault="0047495C" w:rsidP="0047495C">
      <w:pPr>
        <w:suppressAutoHyphens/>
        <w:ind w:left="142" w:right="141" w:firstLine="709"/>
        <w:contextualSpacing/>
        <w:jc w:val="both"/>
        <w:rPr>
          <w:sz w:val="28"/>
          <w:szCs w:val="28"/>
        </w:rPr>
      </w:pPr>
      <w:r w:rsidRPr="00EB5605">
        <w:rPr>
          <w:bCs/>
          <w:sz w:val="28"/>
          <w:szCs w:val="28"/>
        </w:rPr>
        <w:t xml:space="preserve">Мы (я) подтверждаем(-ю), что </w:t>
      </w:r>
      <w:r w:rsidRPr="00EB5605">
        <w:rPr>
          <w:sz w:val="28"/>
          <w:szCs w:val="28"/>
        </w:rPr>
        <w:t>на дату подписания настоящей заявки ознакомлены (-н) с характеристиками Имущества, указанными в извещении</w:t>
      </w:r>
      <w:r w:rsidRPr="00EB5605">
        <w:rPr>
          <w:bCs/>
          <w:sz w:val="28"/>
          <w:szCs w:val="28"/>
        </w:rPr>
        <w:t xml:space="preserve">                 о проведении настоящей процедуры</w:t>
      </w:r>
      <w:r w:rsidRPr="00EB5605">
        <w:rPr>
          <w:sz w:val="28"/>
          <w:szCs w:val="28"/>
        </w:rPr>
        <w:t xml:space="preserve">, что нам (мне) была представлена возможность ознакомиться с состоянием Имущества в результате </w:t>
      </w:r>
      <w:proofErr w:type="gramStart"/>
      <w:r w:rsidRPr="00EB5605">
        <w:rPr>
          <w:sz w:val="28"/>
          <w:szCs w:val="28"/>
        </w:rPr>
        <w:t xml:space="preserve">осмотра,   </w:t>
      </w:r>
      <w:proofErr w:type="gramEnd"/>
      <w:r w:rsidRPr="00EB5605">
        <w:rPr>
          <w:sz w:val="28"/>
          <w:szCs w:val="28"/>
        </w:rPr>
        <w:t xml:space="preserve">              в порядке, установленном извещением </w:t>
      </w:r>
      <w:r w:rsidRPr="00EB5605">
        <w:rPr>
          <w:bCs/>
          <w:sz w:val="28"/>
          <w:szCs w:val="28"/>
        </w:rPr>
        <w:t>о проведении настоящей процедуры</w:t>
      </w:r>
      <w:r w:rsidRPr="00EB5605">
        <w:rPr>
          <w:sz w:val="28"/>
          <w:szCs w:val="28"/>
        </w:rPr>
        <w:t>.</w:t>
      </w:r>
    </w:p>
    <w:p w:rsidR="0047495C" w:rsidRPr="00EB5605" w:rsidRDefault="0047495C" w:rsidP="0047495C">
      <w:pPr>
        <w:suppressAutoHyphens/>
        <w:ind w:left="142" w:right="141" w:firstLine="709"/>
        <w:contextualSpacing/>
        <w:jc w:val="both"/>
        <w:rPr>
          <w:rFonts w:eastAsia="Calibri"/>
          <w:sz w:val="28"/>
          <w:szCs w:val="28"/>
        </w:rPr>
      </w:pPr>
      <w:r w:rsidRPr="00EB5605">
        <w:rPr>
          <w:rFonts w:eastAsia="Calibri"/>
          <w:sz w:val="28"/>
          <w:szCs w:val="28"/>
        </w:rPr>
        <w:t xml:space="preserve">Задаток для участия в продаже имущества служит обеспечением исполнения обязательства победителя аукциона (продажи) по заключению договора купли-продажи и оплате приобретенного на торгах Имущества, вносится единым платежом на расчётный счёт Претендента, открытый при регистрации на электронной площадке. </w:t>
      </w:r>
    </w:p>
    <w:p w:rsidR="0047495C" w:rsidRPr="00EB5605" w:rsidRDefault="0047495C" w:rsidP="0047495C">
      <w:pPr>
        <w:suppressAutoHyphens/>
        <w:ind w:left="142" w:right="141" w:firstLine="709"/>
        <w:contextualSpacing/>
        <w:jc w:val="both"/>
        <w:rPr>
          <w:rFonts w:eastAsia="Calibri"/>
          <w:sz w:val="28"/>
          <w:szCs w:val="28"/>
        </w:rPr>
      </w:pPr>
      <w:r w:rsidRPr="00EB5605">
        <w:rPr>
          <w:rFonts w:eastAsia="Calibri"/>
          <w:sz w:val="28"/>
          <w:szCs w:val="28"/>
        </w:rPr>
        <w:t>Платежи по перечислению задатка для участия в торгах и порядок возврата задатка осуществляются в соответствии с Регламентом электронной площадки.</w:t>
      </w:r>
    </w:p>
    <w:p w:rsidR="0047495C" w:rsidRPr="00EB5605" w:rsidRDefault="0047495C" w:rsidP="0047495C">
      <w:pPr>
        <w:suppressAutoHyphens/>
        <w:ind w:left="142" w:right="141" w:firstLine="709"/>
        <w:contextualSpacing/>
        <w:jc w:val="both"/>
        <w:rPr>
          <w:sz w:val="28"/>
          <w:szCs w:val="28"/>
        </w:rPr>
      </w:pPr>
      <w:r w:rsidRPr="00EB5605">
        <w:rPr>
          <w:sz w:val="28"/>
          <w:szCs w:val="28"/>
        </w:rPr>
        <w:t>В случаях недопущения Претендента к участию в аукционе (продаже), не признании Победителем Аукциона (продажи), в случае отзыва заявки                               на участие в Аукционе (продаже), до признания Участником Аукциона (продажи), задаток подлежит возврату.</w:t>
      </w:r>
    </w:p>
    <w:p w:rsidR="0047495C" w:rsidRPr="00EB5605" w:rsidRDefault="0047495C" w:rsidP="0047495C">
      <w:pPr>
        <w:suppressAutoHyphens/>
        <w:ind w:left="142" w:right="141" w:firstLine="709"/>
        <w:contextualSpacing/>
        <w:jc w:val="both"/>
        <w:rPr>
          <w:sz w:val="28"/>
          <w:szCs w:val="28"/>
        </w:rPr>
      </w:pPr>
      <w:r w:rsidRPr="00EB5605">
        <w:rPr>
          <w:sz w:val="28"/>
          <w:szCs w:val="28"/>
        </w:rPr>
        <w:t xml:space="preserve">В случае признания победителем Аукциона, продажи посредством публичного предложения, при уклонении или отказе от заключения Договора купли-продажи, задаток, внесенный в счет обеспечения оплаты </w:t>
      </w:r>
      <w:proofErr w:type="gramStart"/>
      <w:r w:rsidRPr="00EB5605">
        <w:rPr>
          <w:sz w:val="28"/>
          <w:szCs w:val="28"/>
        </w:rPr>
        <w:t xml:space="preserve">имущества,   </w:t>
      </w:r>
      <w:proofErr w:type="gramEnd"/>
      <w:r w:rsidRPr="00EB5605">
        <w:rPr>
          <w:sz w:val="28"/>
          <w:szCs w:val="28"/>
        </w:rPr>
        <w:t xml:space="preserve">                   не возвращается, что является мерой ответственности, применяемой                              к Победителю Аукциона.</w:t>
      </w:r>
    </w:p>
    <w:p w:rsidR="0047495C" w:rsidRPr="00EB5605" w:rsidRDefault="0047495C" w:rsidP="0047495C">
      <w:pPr>
        <w:suppressAutoHyphens/>
        <w:ind w:left="142" w:right="141" w:firstLine="709"/>
        <w:contextualSpacing/>
        <w:jc w:val="both"/>
        <w:rPr>
          <w:sz w:val="28"/>
          <w:szCs w:val="28"/>
        </w:rPr>
      </w:pPr>
      <w:r w:rsidRPr="00EB5605">
        <w:rPr>
          <w:sz w:val="28"/>
          <w:szCs w:val="28"/>
        </w:rPr>
        <w:lastRenderedPageBreak/>
        <w:t>Настоящим удостоверяем (-ю), что ознакомлены (-</w:t>
      </w:r>
      <w:proofErr w:type="spellStart"/>
      <w:r w:rsidRPr="00EB5605">
        <w:rPr>
          <w:sz w:val="28"/>
          <w:szCs w:val="28"/>
        </w:rPr>
        <w:t>ен</w:t>
      </w:r>
      <w:proofErr w:type="spellEnd"/>
      <w:r w:rsidRPr="00EB5605">
        <w:rPr>
          <w:sz w:val="28"/>
          <w:szCs w:val="28"/>
        </w:rPr>
        <w:t>) и согласны (-</w:t>
      </w:r>
      <w:proofErr w:type="spellStart"/>
      <w:proofErr w:type="gramStart"/>
      <w:r w:rsidRPr="00EB5605">
        <w:rPr>
          <w:sz w:val="28"/>
          <w:szCs w:val="28"/>
        </w:rPr>
        <w:t>ен</w:t>
      </w:r>
      <w:proofErr w:type="spellEnd"/>
      <w:r w:rsidRPr="00EB5605">
        <w:rPr>
          <w:sz w:val="28"/>
          <w:szCs w:val="28"/>
        </w:rPr>
        <w:t xml:space="preserve">)   </w:t>
      </w:r>
      <w:proofErr w:type="gramEnd"/>
      <w:r w:rsidRPr="00EB5605">
        <w:rPr>
          <w:sz w:val="28"/>
          <w:szCs w:val="28"/>
        </w:rPr>
        <w:t xml:space="preserve">             с условиями продажи имущества. </w:t>
      </w:r>
    </w:p>
    <w:p w:rsidR="0047495C" w:rsidRPr="00EB5605" w:rsidRDefault="0047495C" w:rsidP="0047495C">
      <w:pPr>
        <w:suppressAutoHyphens/>
        <w:ind w:left="142" w:right="141" w:firstLine="709"/>
        <w:contextualSpacing/>
        <w:jc w:val="both"/>
        <w:rPr>
          <w:sz w:val="28"/>
          <w:szCs w:val="28"/>
        </w:rPr>
      </w:pPr>
      <w:r w:rsidRPr="00EB5605">
        <w:rPr>
          <w:sz w:val="28"/>
          <w:szCs w:val="28"/>
        </w:rPr>
        <w:t>Поданная заявка является акцептом публичной оферты для заключения договора о задатке в соответствии со статьей 437 Гражданского кодекса РФ                 и договор о задатке считается заключенным в письменной форме.</w:t>
      </w:r>
    </w:p>
    <w:p w:rsidR="0047495C" w:rsidRPr="00EB5605" w:rsidRDefault="0047495C" w:rsidP="0047495C">
      <w:pPr>
        <w:suppressAutoHyphens/>
        <w:ind w:left="142" w:right="141" w:firstLine="709"/>
        <w:contextualSpacing/>
        <w:jc w:val="both"/>
        <w:rPr>
          <w:sz w:val="28"/>
          <w:szCs w:val="28"/>
        </w:rPr>
      </w:pPr>
      <w:r w:rsidRPr="00EB5605">
        <w:rPr>
          <w:sz w:val="28"/>
          <w:szCs w:val="28"/>
        </w:rPr>
        <w:t>Мы (я) обязуемся (</w:t>
      </w:r>
      <w:proofErr w:type="spellStart"/>
      <w:r w:rsidRPr="00EB5605">
        <w:rPr>
          <w:sz w:val="28"/>
          <w:szCs w:val="28"/>
        </w:rPr>
        <w:t>юсь</w:t>
      </w:r>
      <w:proofErr w:type="spellEnd"/>
      <w:r w:rsidRPr="00EB5605">
        <w:rPr>
          <w:sz w:val="28"/>
          <w:szCs w:val="28"/>
        </w:rPr>
        <w:t xml:space="preserve">) в случае признания нас (меня) победителем аукциона (продажи) заключить с Продавцом договор купли-продажи в сроки, указанные в </w:t>
      </w:r>
      <w:r w:rsidRPr="00EB5605">
        <w:rPr>
          <w:bCs/>
          <w:sz w:val="28"/>
          <w:szCs w:val="28"/>
        </w:rPr>
        <w:t>извещении о проведении настоящей процедуры</w:t>
      </w:r>
      <w:r w:rsidRPr="00EB5605">
        <w:rPr>
          <w:sz w:val="28"/>
          <w:szCs w:val="28"/>
        </w:rPr>
        <w:t>, уплатить стоимость Имущества, определенную по результатам аукциона (продажи</w:t>
      </w:r>
      <w:proofErr w:type="gramStart"/>
      <w:r w:rsidRPr="00EB5605">
        <w:rPr>
          <w:sz w:val="28"/>
          <w:szCs w:val="28"/>
        </w:rPr>
        <w:t xml:space="preserve">),   </w:t>
      </w:r>
      <w:proofErr w:type="gramEnd"/>
      <w:r w:rsidRPr="00EB5605">
        <w:rPr>
          <w:sz w:val="28"/>
          <w:szCs w:val="28"/>
        </w:rPr>
        <w:t xml:space="preserve">               в порядке и в сроки, установленные действующим законодательством, извещением и договором купли-продажи, произвести за свой счёт государственную регистрацию перехода права собственности на Имущество.</w:t>
      </w:r>
    </w:p>
    <w:p w:rsidR="0047495C" w:rsidRPr="00EB5605" w:rsidRDefault="0047495C" w:rsidP="0047495C">
      <w:pPr>
        <w:suppressAutoHyphens/>
        <w:spacing w:line="240" w:lineRule="atLeast"/>
        <w:ind w:left="142" w:right="141" w:firstLine="709"/>
        <w:jc w:val="both"/>
        <w:rPr>
          <w:sz w:val="28"/>
          <w:szCs w:val="28"/>
        </w:rPr>
      </w:pPr>
      <w:r w:rsidRPr="00EB5605">
        <w:rPr>
          <w:sz w:val="28"/>
          <w:szCs w:val="28"/>
        </w:rPr>
        <w:t>Заявитель подтверждает, что ознакомлен с положениями Федерального закона от 27.07.2006 № 152-ФЗ «О персональных данных», права                                      и обязанности в области защиты персональных данных ему разъяснены.</w:t>
      </w:r>
    </w:p>
    <w:p w:rsidR="0047495C" w:rsidRPr="00EB5605" w:rsidRDefault="0047495C" w:rsidP="0047495C">
      <w:pPr>
        <w:suppressAutoHyphens/>
        <w:spacing w:line="240" w:lineRule="atLeast"/>
        <w:ind w:left="142" w:right="141" w:firstLine="709"/>
        <w:jc w:val="both"/>
        <w:rPr>
          <w:sz w:val="28"/>
          <w:szCs w:val="28"/>
        </w:rPr>
      </w:pPr>
      <w:r w:rsidRPr="00EB5605">
        <w:rPr>
          <w:sz w:val="28"/>
          <w:szCs w:val="28"/>
        </w:rPr>
        <w:t>Заявитель согласен на обработку своих персональных данных                                   и персональных данных доверителя (в случае передоверия).</w:t>
      </w:r>
    </w:p>
    <w:p w:rsidR="0047495C" w:rsidRPr="00EB5605" w:rsidRDefault="0047495C" w:rsidP="0047495C">
      <w:pPr>
        <w:suppressAutoHyphens/>
        <w:autoSpaceDE w:val="0"/>
        <w:autoSpaceDN w:val="0"/>
        <w:adjustRightInd w:val="0"/>
        <w:ind w:left="142" w:firstLine="709"/>
        <w:jc w:val="right"/>
        <w:rPr>
          <w:sz w:val="28"/>
          <w:szCs w:val="28"/>
        </w:rPr>
      </w:pPr>
    </w:p>
    <w:p w:rsidR="0047495C" w:rsidRPr="00EB5605" w:rsidRDefault="0047495C" w:rsidP="0047495C">
      <w:pPr>
        <w:suppressAutoHyphens/>
        <w:autoSpaceDE w:val="0"/>
        <w:autoSpaceDN w:val="0"/>
        <w:adjustRightInd w:val="0"/>
        <w:ind w:right="141" w:firstLine="709"/>
        <w:jc w:val="right"/>
        <w:rPr>
          <w:sz w:val="28"/>
          <w:szCs w:val="28"/>
        </w:rPr>
      </w:pPr>
      <w:r w:rsidRPr="00EB5605">
        <w:rPr>
          <w:sz w:val="28"/>
          <w:szCs w:val="28"/>
        </w:rPr>
        <w:t>Приложение 2</w:t>
      </w:r>
    </w:p>
    <w:p w:rsidR="0047495C" w:rsidRPr="00EB5605" w:rsidRDefault="0047495C" w:rsidP="0047495C">
      <w:pPr>
        <w:suppressAutoHyphens/>
        <w:autoSpaceDE w:val="0"/>
        <w:autoSpaceDN w:val="0"/>
        <w:adjustRightInd w:val="0"/>
        <w:ind w:right="141" w:firstLine="709"/>
        <w:jc w:val="right"/>
        <w:rPr>
          <w:bCs/>
          <w:sz w:val="28"/>
          <w:szCs w:val="28"/>
        </w:rPr>
      </w:pPr>
      <w:r w:rsidRPr="00EB5605">
        <w:rPr>
          <w:bCs/>
          <w:sz w:val="28"/>
          <w:szCs w:val="28"/>
        </w:rPr>
        <w:t>к информационному сообщению</w:t>
      </w:r>
    </w:p>
    <w:p w:rsidR="0047495C" w:rsidRPr="00EB5605" w:rsidRDefault="0047495C" w:rsidP="0047495C">
      <w:pPr>
        <w:shd w:val="clear" w:color="auto" w:fill="FFFFFF"/>
        <w:ind w:firstLine="709"/>
        <w:contextualSpacing/>
        <w:jc w:val="center"/>
        <w:rPr>
          <w:rFonts w:eastAsiaTheme="minorHAnsi"/>
          <w:b/>
          <w:bCs/>
          <w:color w:val="000000"/>
          <w:spacing w:val="-3"/>
          <w:sz w:val="28"/>
          <w:szCs w:val="28"/>
          <w:lang w:eastAsia="en-US"/>
        </w:rPr>
      </w:pPr>
    </w:p>
    <w:p w:rsidR="0047495C" w:rsidRPr="00EB5605" w:rsidRDefault="0047495C" w:rsidP="0047495C">
      <w:pPr>
        <w:shd w:val="clear" w:color="auto" w:fill="FFFFFF"/>
        <w:ind w:firstLine="709"/>
        <w:contextualSpacing/>
        <w:jc w:val="center"/>
        <w:rPr>
          <w:rFonts w:eastAsiaTheme="minorHAnsi"/>
          <w:sz w:val="28"/>
          <w:szCs w:val="28"/>
          <w:lang w:eastAsia="en-US"/>
        </w:rPr>
      </w:pPr>
      <w:r w:rsidRPr="00EB5605">
        <w:rPr>
          <w:rFonts w:eastAsiaTheme="minorHAnsi"/>
          <w:b/>
          <w:bCs/>
          <w:color w:val="000000"/>
          <w:spacing w:val="-3"/>
          <w:sz w:val="28"/>
          <w:szCs w:val="28"/>
          <w:lang w:eastAsia="en-US"/>
        </w:rPr>
        <w:t>Проект договора</w:t>
      </w:r>
    </w:p>
    <w:p w:rsidR="0047495C" w:rsidRPr="00EB5605" w:rsidRDefault="0047495C" w:rsidP="0047495C">
      <w:pPr>
        <w:shd w:val="clear" w:color="auto" w:fill="FFFFFF"/>
        <w:ind w:right="22" w:firstLine="709"/>
        <w:contextualSpacing/>
        <w:jc w:val="center"/>
        <w:rPr>
          <w:rFonts w:eastAsiaTheme="minorHAnsi"/>
          <w:b/>
          <w:sz w:val="28"/>
          <w:szCs w:val="28"/>
          <w:lang w:eastAsia="en-US"/>
        </w:rPr>
      </w:pPr>
      <w:r w:rsidRPr="00EB5605">
        <w:rPr>
          <w:rFonts w:eastAsiaTheme="minorHAnsi"/>
          <w:b/>
          <w:bCs/>
          <w:color w:val="000000"/>
          <w:sz w:val="28"/>
          <w:szCs w:val="28"/>
          <w:lang w:eastAsia="en-US"/>
        </w:rPr>
        <w:t>купли-продажи недвижимого имущества по лоту № 1</w:t>
      </w:r>
    </w:p>
    <w:p w:rsidR="0047495C" w:rsidRPr="00EB5605" w:rsidRDefault="0047495C" w:rsidP="0047495C">
      <w:pPr>
        <w:tabs>
          <w:tab w:val="left" w:pos="9638"/>
        </w:tabs>
        <w:suppressAutoHyphens/>
        <w:ind w:right="-1"/>
        <w:jc w:val="both"/>
        <w:rPr>
          <w:rFonts w:eastAsiaTheme="minorHAnsi"/>
          <w:b/>
          <w:i/>
          <w:sz w:val="28"/>
          <w:szCs w:val="28"/>
          <w:lang w:eastAsia="en-US"/>
        </w:rPr>
      </w:pPr>
    </w:p>
    <w:p w:rsidR="0047495C" w:rsidRPr="00EB5605" w:rsidRDefault="0047495C" w:rsidP="0047495C">
      <w:pPr>
        <w:tabs>
          <w:tab w:val="left" w:pos="9638"/>
        </w:tabs>
        <w:suppressAutoHyphens/>
        <w:ind w:right="-1"/>
        <w:jc w:val="both"/>
        <w:rPr>
          <w:rFonts w:eastAsiaTheme="minorHAnsi"/>
          <w:sz w:val="28"/>
          <w:szCs w:val="28"/>
          <w:lang w:eastAsia="en-US"/>
        </w:rPr>
      </w:pPr>
      <w:r w:rsidRPr="00EB5605">
        <w:rPr>
          <w:rFonts w:eastAsiaTheme="minorHAnsi"/>
          <w:sz w:val="28"/>
          <w:szCs w:val="28"/>
          <w:lang w:eastAsia="en-US"/>
        </w:rPr>
        <w:t xml:space="preserve">г. Нефтеюганск                                                                      </w:t>
      </w:r>
      <w:proofErr w:type="gramStart"/>
      <w:r w:rsidRPr="00EB5605">
        <w:rPr>
          <w:rFonts w:eastAsiaTheme="minorHAnsi"/>
          <w:sz w:val="28"/>
          <w:szCs w:val="28"/>
          <w:lang w:eastAsia="en-US"/>
        </w:rPr>
        <w:t xml:space="preserve">   «</w:t>
      </w:r>
      <w:proofErr w:type="gramEnd"/>
      <w:r w:rsidRPr="00EB5605">
        <w:rPr>
          <w:rFonts w:eastAsiaTheme="minorHAnsi"/>
          <w:sz w:val="28"/>
          <w:szCs w:val="28"/>
          <w:lang w:eastAsia="en-US"/>
        </w:rPr>
        <w:t>____» ____ 2021 года</w:t>
      </w:r>
    </w:p>
    <w:p w:rsidR="0047495C" w:rsidRPr="00EB5605" w:rsidRDefault="0047495C" w:rsidP="0047495C">
      <w:pPr>
        <w:tabs>
          <w:tab w:val="left" w:pos="9638"/>
        </w:tabs>
        <w:suppressAutoHyphens/>
        <w:ind w:right="-1" w:firstLine="709"/>
        <w:jc w:val="both"/>
        <w:rPr>
          <w:rFonts w:eastAsiaTheme="minorHAnsi"/>
          <w:sz w:val="28"/>
          <w:szCs w:val="28"/>
          <w:lang w:eastAsia="en-US"/>
        </w:rPr>
      </w:pP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Муниципальное образование город Нефтеюганск, представленное              департаментом муниципального имущества администрации города Нефтеюганска, в лице ____________________________, действующего                               на основании Положения о департаменте, именуемое в дальнейшем </w:t>
      </w:r>
      <w:r w:rsidRPr="00EB5605">
        <w:rPr>
          <w:rFonts w:eastAsiaTheme="minorHAnsi"/>
          <w:b/>
          <w:sz w:val="28"/>
          <w:szCs w:val="28"/>
          <w:lang w:eastAsia="en-US"/>
        </w:rPr>
        <w:t xml:space="preserve">«Продавец»,  </w:t>
      </w:r>
      <w:r w:rsidRPr="00EB5605">
        <w:rPr>
          <w:rFonts w:eastAsiaTheme="minorHAnsi"/>
          <w:sz w:val="28"/>
          <w:szCs w:val="28"/>
          <w:lang w:eastAsia="en-US"/>
        </w:rPr>
        <w:t>с одной стороны и</w:t>
      </w:r>
      <w:r w:rsidRPr="00EB5605">
        <w:rPr>
          <w:rFonts w:eastAsiaTheme="minorHAnsi"/>
          <w:b/>
          <w:sz w:val="28"/>
          <w:szCs w:val="28"/>
          <w:lang w:eastAsia="en-US"/>
        </w:rPr>
        <w:t>__________________</w:t>
      </w:r>
      <w:r w:rsidRPr="00EB5605">
        <w:rPr>
          <w:rFonts w:eastAsiaTheme="minorHAnsi"/>
          <w:sz w:val="28"/>
          <w:szCs w:val="28"/>
          <w:lang w:eastAsia="en-US"/>
        </w:rPr>
        <w:t xml:space="preserve">, действующий                                 на основании ___________, именуемый в дальнейшем </w:t>
      </w:r>
      <w:r w:rsidRPr="00EB5605">
        <w:rPr>
          <w:rFonts w:eastAsiaTheme="minorHAnsi"/>
          <w:b/>
          <w:sz w:val="28"/>
          <w:szCs w:val="28"/>
          <w:lang w:eastAsia="en-US"/>
        </w:rPr>
        <w:t>«Покупатель</w:t>
      </w:r>
      <w:r w:rsidRPr="00EB5605">
        <w:rPr>
          <w:rFonts w:eastAsiaTheme="minorHAnsi"/>
          <w:sz w:val="28"/>
          <w:szCs w:val="28"/>
          <w:lang w:eastAsia="en-US"/>
        </w:rPr>
        <w:t xml:space="preserve">» (совместно </w:t>
      </w:r>
      <w:r w:rsidRPr="00EB5605">
        <w:rPr>
          <w:rFonts w:eastAsiaTheme="minorHAnsi"/>
          <w:b/>
          <w:bCs/>
          <w:sz w:val="28"/>
          <w:szCs w:val="28"/>
          <w:lang w:eastAsia="en-US"/>
        </w:rPr>
        <w:t xml:space="preserve">«Продавец» </w:t>
      </w:r>
      <w:r w:rsidRPr="00EB5605">
        <w:rPr>
          <w:rFonts w:eastAsiaTheme="minorHAnsi"/>
          <w:sz w:val="28"/>
          <w:szCs w:val="28"/>
          <w:lang w:eastAsia="en-US"/>
        </w:rPr>
        <w:t xml:space="preserve">и </w:t>
      </w:r>
      <w:r w:rsidRPr="00EB5605">
        <w:rPr>
          <w:rFonts w:eastAsiaTheme="minorHAnsi"/>
          <w:b/>
          <w:bCs/>
          <w:sz w:val="28"/>
          <w:szCs w:val="28"/>
          <w:lang w:eastAsia="en-US"/>
        </w:rPr>
        <w:t>«Покупатель»</w:t>
      </w:r>
      <w:r w:rsidRPr="00EB5605">
        <w:rPr>
          <w:rFonts w:eastAsiaTheme="minorHAnsi"/>
          <w:sz w:val="28"/>
          <w:szCs w:val="28"/>
          <w:lang w:eastAsia="en-US"/>
        </w:rPr>
        <w:t xml:space="preserve"> далее по тексту договора </w:t>
      </w:r>
      <w:r w:rsidRPr="00EB5605">
        <w:rPr>
          <w:rFonts w:eastAsiaTheme="minorHAnsi"/>
          <w:b/>
          <w:bCs/>
          <w:sz w:val="28"/>
          <w:szCs w:val="28"/>
          <w:lang w:eastAsia="en-US"/>
        </w:rPr>
        <w:t>«Стороны»</w:t>
      </w:r>
      <w:r w:rsidRPr="00EB5605">
        <w:rPr>
          <w:rFonts w:eastAsiaTheme="minorHAnsi"/>
          <w:sz w:val="28"/>
          <w:szCs w:val="28"/>
          <w:lang w:eastAsia="en-US"/>
        </w:rPr>
        <w:t xml:space="preserve">), с другой стороны, заключили договор о нижеследующем: </w:t>
      </w:r>
    </w:p>
    <w:p w:rsidR="0047495C" w:rsidRPr="00EB5605" w:rsidRDefault="0047495C" w:rsidP="0047495C">
      <w:pPr>
        <w:suppressAutoHyphens/>
        <w:autoSpaceDE w:val="0"/>
        <w:autoSpaceDN w:val="0"/>
        <w:adjustRightInd w:val="0"/>
        <w:ind w:firstLine="709"/>
        <w:jc w:val="both"/>
        <w:rPr>
          <w:rFonts w:eastAsiaTheme="minorHAnsi"/>
          <w:sz w:val="28"/>
          <w:szCs w:val="28"/>
          <w:lang w:eastAsia="en-US"/>
        </w:rPr>
      </w:pPr>
      <w:r w:rsidRPr="00EB5605">
        <w:rPr>
          <w:rFonts w:eastAsiaTheme="minorHAnsi"/>
          <w:sz w:val="28"/>
          <w:szCs w:val="28"/>
          <w:lang w:eastAsia="en-US"/>
        </w:rPr>
        <w:t>-</w:t>
      </w:r>
      <w:r w:rsidRPr="00EB5605">
        <w:rPr>
          <w:rFonts w:eastAsiaTheme="minorHAnsi"/>
          <w:b/>
          <w:bCs/>
          <w:sz w:val="28"/>
          <w:szCs w:val="28"/>
          <w:lang w:eastAsia="en-US"/>
        </w:rPr>
        <w:t>«</w:t>
      </w:r>
      <w:r w:rsidRPr="00EB5605">
        <w:rPr>
          <w:rFonts w:eastAsiaTheme="minorHAnsi"/>
          <w:b/>
          <w:sz w:val="28"/>
          <w:szCs w:val="28"/>
          <w:lang w:eastAsia="en-US"/>
        </w:rPr>
        <w:t>Покупатель»</w:t>
      </w:r>
      <w:r w:rsidRPr="00EB5605">
        <w:rPr>
          <w:rFonts w:eastAsiaTheme="minorHAnsi"/>
          <w:sz w:val="28"/>
          <w:szCs w:val="28"/>
          <w:lang w:eastAsia="en-US"/>
        </w:rPr>
        <w:t xml:space="preserve"> принимал участие в аукционе по приватизации объекта муниципальной собственности </w:t>
      </w:r>
      <w:r w:rsidRPr="00EB5605">
        <w:rPr>
          <w:rFonts w:eastAsiaTheme="minorHAnsi"/>
          <w:color w:val="000000"/>
          <w:sz w:val="28"/>
          <w:szCs w:val="28"/>
          <w:lang w:eastAsia="en-US"/>
        </w:rPr>
        <w:t xml:space="preserve">___________, </w:t>
      </w:r>
      <w:r w:rsidRPr="00EB5605">
        <w:rPr>
          <w:rFonts w:eastAsiaTheme="minorHAnsi"/>
          <w:sz w:val="28"/>
          <w:szCs w:val="28"/>
          <w:lang w:eastAsia="en-US"/>
        </w:rPr>
        <w:t xml:space="preserve">состоявшемся 12.07.2021 </w:t>
      </w:r>
      <w:r w:rsidRPr="00EB5605">
        <w:rPr>
          <w:rFonts w:eastAsiaTheme="minorHAnsi"/>
          <w:bCs/>
          <w:color w:val="000000"/>
          <w:sz w:val="28"/>
          <w:szCs w:val="28"/>
          <w:lang w:val="x-none" w:eastAsia="x-none"/>
        </w:rPr>
        <w:t xml:space="preserve">в сети «Интернет» </w:t>
      </w:r>
      <w:r w:rsidRPr="00EB5605">
        <w:rPr>
          <w:rFonts w:eastAsiaTheme="minorHAnsi"/>
          <w:sz w:val="28"/>
          <w:szCs w:val="28"/>
          <w:lang w:eastAsia="en-US"/>
        </w:rPr>
        <w:t>на электронной площадке РТС-тендер - www.rts-tender.ru, и был признан победителем аукциона (Протокол от _______ № ____ «О проведении аукциона по приватизации объектов муниципальной собственности»).</w:t>
      </w:r>
    </w:p>
    <w:p w:rsidR="0047495C" w:rsidRPr="00EB5605" w:rsidRDefault="0047495C" w:rsidP="0047495C">
      <w:pPr>
        <w:suppressAutoHyphens/>
        <w:autoSpaceDE w:val="0"/>
        <w:autoSpaceDN w:val="0"/>
        <w:adjustRightInd w:val="0"/>
        <w:ind w:firstLine="709"/>
        <w:jc w:val="both"/>
        <w:rPr>
          <w:rFonts w:eastAsiaTheme="minorHAnsi"/>
          <w:sz w:val="28"/>
          <w:szCs w:val="28"/>
          <w:lang w:eastAsia="en-US"/>
        </w:rPr>
      </w:pPr>
      <w:r w:rsidRPr="00EB5605">
        <w:rPr>
          <w:rFonts w:eastAsiaTheme="minorHAnsi"/>
          <w:sz w:val="28"/>
          <w:szCs w:val="28"/>
          <w:lang w:eastAsia="en-US"/>
        </w:rPr>
        <w:t>-</w:t>
      </w:r>
      <w:r w:rsidRPr="00EB5605">
        <w:rPr>
          <w:rFonts w:eastAsiaTheme="minorHAnsi"/>
          <w:b/>
          <w:bCs/>
          <w:sz w:val="28"/>
          <w:szCs w:val="28"/>
          <w:lang w:eastAsia="en-US"/>
        </w:rPr>
        <w:t>«Стороны»</w:t>
      </w:r>
      <w:r w:rsidRPr="00EB5605">
        <w:rPr>
          <w:rFonts w:eastAsiaTheme="minorHAnsi"/>
          <w:sz w:val="28"/>
          <w:szCs w:val="28"/>
          <w:lang w:eastAsia="en-US"/>
        </w:rPr>
        <w:t xml:space="preserve"> в день проведения аукциона по продаже объекта муниципальной собственности </w:t>
      </w:r>
      <w:r w:rsidRPr="00EB5605">
        <w:rPr>
          <w:rFonts w:eastAsiaTheme="minorHAnsi"/>
          <w:color w:val="000000"/>
          <w:sz w:val="28"/>
          <w:szCs w:val="28"/>
          <w:lang w:eastAsia="en-US"/>
        </w:rPr>
        <w:t xml:space="preserve">__________, </w:t>
      </w:r>
      <w:r w:rsidRPr="00EB5605">
        <w:rPr>
          <w:rFonts w:eastAsiaTheme="minorHAnsi"/>
          <w:sz w:val="28"/>
          <w:szCs w:val="28"/>
          <w:lang w:eastAsia="en-US"/>
        </w:rPr>
        <w:t xml:space="preserve">состоявшегося 12.07.2021 </w:t>
      </w:r>
      <w:r w:rsidRPr="00EB5605">
        <w:rPr>
          <w:rFonts w:eastAsiaTheme="minorHAnsi"/>
          <w:bCs/>
          <w:color w:val="000000"/>
          <w:sz w:val="28"/>
          <w:szCs w:val="28"/>
          <w:lang w:val="x-none" w:eastAsia="x-none"/>
        </w:rPr>
        <w:t xml:space="preserve">в сети «Интернет» </w:t>
      </w:r>
      <w:r w:rsidRPr="00EB5605">
        <w:rPr>
          <w:rFonts w:eastAsiaTheme="minorHAnsi"/>
          <w:sz w:val="28"/>
          <w:szCs w:val="28"/>
          <w:lang w:eastAsia="en-US"/>
        </w:rPr>
        <w:t xml:space="preserve">на электронной площадке РТС-тендер - www.rts-tender.ru, подписали Протокол от _____________ № ____, устанавливающий право </w:t>
      </w:r>
      <w:r w:rsidRPr="00EB5605">
        <w:rPr>
          <w:rFonts w:eastAsiaTheme="minorHAnsi"/>
          <w:b/>
          <w:bCs/>
          <w:sz w:val="28"/>
          <w:szCs w:val="28"/>
          <w:lang w:eastAsia="en-US"/>
        </w:rPr>
        <w:t>«</w:t>
      </w:r>
      <w:proofErr w:type="gramStart"/>
      <w:r w:rsidRPr="00EB5605">
        <w:rPr>
          <w:rFonts w:eastAsiaTheme="minorHAnsi"/>
          <w:b/>
          <w:bCs/>
          <w:sz w:val="28"/>
          <w:szCs w:val="28"/>
          <w:lang w:eastAsia="en-US"/>
        </w:rPr>
        <w:t xml:space="preserve">Покупателя»   </w:t>
      </w:r>
      <w:proofErr w:type="gramEnd"/>
      <w:r w:rsidRPr="00EB5605">
        <w:rPr>
          <w:rFonts w:eastAsiaTheme="minorHAnsi"/>
          <w:b/>
          <w:bCs/>
          <w:sz w:val="28"/>
          <w:szCs w:val="28"/>
          <w:lang w:eastAsia="en-US"/>
        </w:rPr>
        <w:t xml:space="preserve">                  </w:t>
      </w:r>
      <w:r w:rsidRPr="00EB5605">
        <w:rPr>
          <w:rFonts w:eastAsiaTheme="minorHAnsi"/>
          <w:sz w:val="28"/>
          <w:szCs w:val="28"/>
          <w:lang w:eastAsia="en-US"/>
        </w:rPr>
        <w:t>на заключение договора купли-продажи.</w:t>
      </w:r>
    </w:p>
    <w:p w:rsidR="0047495C" w:rsidRPr="00EB5605" w:rsidRDefault="0047495C" w:rsidP="0047495C">
      <w:pPr>
        <w:suppressAutoHyphens/>
        <w:autoSpaceDE w:val="0"/>
        <w:autoSpaceDN w:val="0"/>
        <w:adjustRightInd w:val="0"/>
        <w:ind w:firstLine="709"/>
        <w:jc w:val="both"/>
        <w:rPr>
          <w:rFonts w:eastAsiaTheme="minorHAnsi"/>
          <w:sz w:val="28"/>
          <w:szCs w:val="28"/>
          <w:lang w:eastAsia="en-US"/>
        </w:rPr>
      </w:pPr>
    </w:p>
    <w:p w:rsidR="0047495C" w:rsidRPr="00EB5605" w:rsidRDefault="0047495C" w:rsidP="0047495C">
      <w:pPr>
        <w:tabs>
          <w:tab w:val="left" w:pos="9638"/>
        </w:tabs>
        <w:suppressAutoHyphens/>
        <w:ind w:right="-1" w:firstLine="709"/>
        <w:jc w:val="center"/>
        <w:rPr>
          <w:rFonts w:eastAsiaTheme="minorHAnsi"/>
          <w:b/>
          <w:sz w:val="28"/>
          <w:szCs w:val="28"/>
          <w:lang w:eastAsia="en-US"/>
        </w:rPr>
      </w:pPr>
      <w:r w:rsidRPr="00EB5605">
        <w:rPr>
          <w:rFonts w:eastAsiaTheme="minorHAnsi"/>
          <w:b/>
          <w:sz w:val="28"/>
          <w:szCs w:val="28"/>
          <w:lang w:eastAsia="en-US"/>
        </w:rPr>
        <w:t>1. ПРЕДМЕТ ДОГОВОРА</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lastRenderedPageBreak/>
        <w:t>1.1.По настоящему договору «</w:t>
      </w:r>
      <w:r w:rsidRPr="00EB5605">
        <w:rPr>
          <w:rFonts w:eastAsiaTheme="minorHAnsi"/>
          <w:b/>
          <w:sz w:val="28"/>
          <w:szCs w:val="28"/>
          <w:lang w:eastAsia="en-US"/>
        </w:rPr>
        <w:t>Продавец»</w:t>
      </w:r>
      <w:r w:rsidRPr="00EB5605">
        <w:rPr>
          <w:rFonts w:eastAsiaTheme="minorHAnsi"/>
          <w:sz w:val="28"/>
          <w:szCs w:val="28"/>
          <w:lang w:eastAsia="en-US"/>
        </w:rPr>
        <w:t xml:space="preserve"> обязуется передать                                       в собственность «</w:t>
      </w:r>
      <w:r w:rsidRPr="00EB5605">
        <w:rPr>
          <w:rFonts w:eastAsiaTheme="minorHAnsi"/>
          <w:b/>
          <w:sz w:val="28"/>
          <w:szCs w:val="28"/>
          <w:lang w:eastAsia="en-US"/>
        </w:rPr>
        <w:t>Покупателя»</w:t>
      </w:r>
      <w:r w:rsidRPr="00EB5605">
        <w:rPr>
          <w:rFonts w:eastAsiaTheme="minorHAnsi"/>
          <w:sz w:val="28"/>
          <w:szCs w:val="28"/>
          <w:lang w:eastAsia="en-US"/>
        </w:rPr>
        <w:t xml:space="preserve"> объект </w:t>
      </w:r>
      <w:r w:rsidRPr="00EB5605">
        <w:rPr>
          <w:rFonts w:eastAsiaTheme="minorHAnsi"/>
          <w:color w:val="000000"/>
          <w:sz w:val="28"/>
          <w:szCs w:val="28"/>
          <w:lang w:eastAsia="en-US"/>
        </w:rPr>
        <w:t>муниципальной собственности: ___________________</w:t>
      </w:r>
      <w:r w:rsidRPr="00EB5605">
        <w:rPr>
          <w:rFonts w:eastAsiaTheme="minorHAnsi"/>
          <w:sz w:val="28"/>
          <w:szCs w:val="28"/>
          <w:lang w:eastAsia="en-US"/>
        </w:rPr>
        <w:t xml:space="preserve">, далее по тексту </w:t>
      </w:r>
      <w:r w:rsidRPr="00EB5605">
        <w:rPr>
          <w:rFonts w:eastAsiaTheme="minorHAnsi"/>
          <w:b/>
          <w:bCs/>
          <w:sz w:val="28"/>
          <w:szCs w:val="28"/>
          <w:lang w:eastAsia="en-US"/>
        </w:rPr>
        <w:t>«Имущество»</w:t>
      </w:r>
      <w:r w:rsidRPr="00EB5605">
        <w:rPr>
          <w:rFonts w:eastAsiaTheme="minorHAnsi"/>
          <w:sz w:val="28"/>
          <w:szCs w:val="28"/>
          <w:lang w:eastAsia="en-US"/>
        </w:rPr>
        <w:t>.</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bCs/>
          <w:sz w:val="28"/>
          <w:szCs w:val="28"/>
          <w:lang w:eastAsia="en-US"/>
        </w:rPr>
        <w:t>1.</w:t>
      </w:r>
      <w:proofErr w:type="gramStart"/>
      <w:r w:rsidRPr="00EB5605">
        <w:rPr>
          <w:rFonts w:eastAsiaTheme="minorHAnsi"/>
          <w:bCs/>
          <w:sz w:val="28"/>
          <w:szCs w:val="28"/>
          <w:lang w:eastAsia="en-US"/>
        </w:rPr>
        <w:t>2.</w:t>
      </w:r>
      <w:r w:rsidRPr="00EB5605">
        <w:rPr>
          <w:rFonts w:eastAsiaTheme="minorHAnsi"/>
          <w:b/>
          <w:sz w:val="28"/>
          <w:szCs w:val="28"/>
          <w:lang w:eastAsia="en-US"/>
        </w:rPr>
        <w:t>«</w:t>
      </w:r>
      <w:proofErr w:type="gramEnd"/>
      <w:r w:rsidRPr="00EB5605">
        <w:rPr>
          <w:rFonts w:eastAsiaTheme="minorHAnsi"/>
          <w:b/>
          <w:sz w:val="28"/>
          <w:szCs w:val="28"/>
          <w:lang w:eastAsia="en-US"/>
        </w:rPr>
        <w:t>Покупатель»</w:t>
      </w:r>
      <w:r w:rsidRPr="00EB5605">
        <w:rPr>
          <w:rFonts w:eastAsiaTheme="minorHAnsi"/>
          <w:sz w:val="28"/>
          <w:szCs w:val="28"/>
          <w:lang w:eastAsia="en-US"/>
        </w:rPr>
        <w:t xml:space="preserve"> обязуется оплатить стоимость </w:t>
      </w:r>
      <w:r w:rsidRPr="00EB5605">
        <w:rPr>
          <w:rFonts w:eastAsiaTheme="minorHAnsi"/>
          <w:b/>
          <w:bCs/>
          <w:sz w:val="28"/>
          <w:szCs w:val="28"/>
          <w:lang w:eastAsia="en-US"/>
        </w:rPr>
        <w:t>«Имущества»</w:t>
      </w:r>
      <w:r w:rsidRPr="00EB5605">
        <w:rPr>
          <w:rFonts w:eastAsiaTheme="minorHAnsi"/>
          <w:sz w:val="28"/>
          <w:szCs w:val="28"/>
          <w:lang w:eastAsia="en-US"/>
        </w:rPr>
        <w:t xml:space="preserve">                             на условиях настоящего договора и принять у </w:t>
      </w:r>
      <w:r w:rsidRPr="00EB5605">
        <w:rPr>
          <w:rFonts w:eastAsiaTheme="minorHAnsi"/>
          <w:b/>
          <w:sz w:val="28"/>
          <w:szCs w:val="28"/>
          <w:lang w:eastAsia="en-US"/>
        </w:rPr>
        <w:t xml:space="preserve">«Продавца» </w:t>
      </w:r>
      <w:r w:rsidRPr="00EB5605">
        <w:rPr>
          <w:rFonts w:eastAsiaTheme="minorHAnsi"/>
          <w:bCs/>
          <w:sz w:val="28"/>
          <w:szCs w:val="28"/>
          <w:lang w:eastAsia="en-US"/>
        </w:rPr>
        <w:t>указанное</w:t>
      </w:r>
      <w:r w:rsidRPr="00EB5605">
        <w:rPr>
          <w:rFonts w:eastAsiaTheme="minorHAnsi"/>
          <w:b/>
          <w:sz w:val="28"/>
          <w:szCs w:val="28"/>
          <w:lang w:eastAsia="en-US"/>
        </w:rPr>
        <w:t xml:space="preserve"> «Имущество»</w:t>
      </w:r>
      <w:r w:rsidRPr="00EB5605">
        <w:rPr>
          <w:rFonts w:eastAsiaTheme="minorHAnsi"/>
          <w:sz w:val="28"/>
          <w:szCs w:val="28"/>
          <w:lang w:eastAsia="en-US"/>
        </w:rPr>
        <w:t xml:space="preserve"> по акту приема-передачи.</w:t>
      </w:r>
    </w:p>
    <w:p w:rsidR="0047495C" w:rsidRPr="00EB5605" w:rsidRDefault="0047495C" w:rsidP="0047495C">
      <w:pPr>
        <w:tabs>
          <w:tab w:val="left" w:pos="9638"/>
        </w:tabs>
        <w:suppressAutoHyphens/>
        <w:ind w:right="-1" w:firstLine="709"/>
        <w:jc w:val="center"/>
        <w:rPr>
          <w:rFonts w:eastAsiaTheme="minorHAnsi"/>
          <w:b/>
          <w:sz w:val="28"/>
          <w:szCs w:val="28"/>
          <w:lang w:eastAsia="en-US"/>
        </w:rPr>
      </w:pPr>
      <w:r w:rsidRPr="00EB5605">
        <w:rPr>
          <w:rFonts w:eastAsiaTheme="minorHAnsi"/>
          <w:b/>
          <w:sz w:val="28"/>
          <w:szCs w:val="28"/>
          <w:lang w:eastAsia="en-US"/>
        </w:rPr>
        <w:t>2. ГАРАНТИИ И ЗАВЕРЕНИЯ СТОРОН</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2.</w:t>
      </w:r>
      <w:proofErr w:type="gramStart"/>
      <w:r w:rsidRPr="00EB5605">
        <w:rPr>
          <w:rFonts w:eastAsiaTheme="minorHAnsi"/>
          <w:sz w:val="28"/>
          <w:szCs w:val="28"/>
          <w:lang w:eastAsia="en-US"/>
        </w:rPr>
        <w:t>1.«</w:t>
      </w:r>
      <w:proofErr w:type="gramEnd"/>
      <w:r w:rsidRPr="00EB5605">
        <w:rPr>
          <w:rFonts w:eastAsiaTheme="minorHAnsi"/>
          <w:b/>
          <w:sz w:val="28"/>
          <w:szCs w:val="28"/>
          <w:lang w:eastAsia="en-US"/>
        </w:rPr>
        <w:t>Покупатель</w:t>
      </w:r>
      <w:r w:rsidRPr="00EB5605">
        <w:rPr>
          <w:rFonts w:eastAsiaTheme="minorHAnsi"/>
          <w:sz w:val="28"/>
          <w:szCs w:val="28"/>
          <w:lang w:eastAsia="en-US"/>
        </w:rPr>
        <w:t>» заверяет и гарантирует, что обладает необходимой правоспособностью для заключения настоящего договора и исполнения своих обязательств по нему.</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2.</w:t>
      </w:r>
      <w:proofErr w:type="gramStart"/>
      <w:r w:rsidRPr="00EB5605">
        <w:rPr>
          <w:rFonts w:eastAsiaTheme="minorHAnsi"/>
          <w:sz w:val="28"/>
          <w:szCs w:val="28"/>
          <w:lang w:eastAsia="en-US"/>
        </w:rPr>
        <w:t>2.«</w:t>
      </w:r>
      <w:proofErr w:type="gramEnd"/>
      <w:r w:rsidRPr="00EB5605">
        <w:rPr>
          <w:rFonts w:eastAsiaTheme="minorHAnsi"/>
          <w:b/>
          <w:sz w:val="28"/>
          <w:szCs w:val="28"/>
          <w:lang w:eastAsia="en-US"/>
        </w:rPr>
        <w:t>Продавец»</w:t>
      </w:r>
      <w:r w:rsidRPr="00EB5605">
        <w:rPr>
          <w:rFonts w:eastAsiaTheme="minorHAnsi"/>
          <w:sz w:val="28"/>
          <w:szCs w:val="28"/>
          <w:lang w:eastAsia="en-US"/>
        </w:rPr>
        <w:t xml:space="preserve"> заверяет и гарантирует, что обладает всеми необходимыми полномочиями на заключение настоящего договора                                           и исполнение своих обязательств по нему.</w:t>
      </w:r>
    </w:p>
    <w:p w:rsidR="0047495C" w:rsidRPr="00EB5605" w:rsidRDefault="0047495C" w:rsidP="0047495C">
      <w:pPr>
        <w:tabs>
          <w:tab w:val="left" w:pos="9638"/>
        </w:tabs>
        <w:suppressAutoHyphens/>
        <w:ind w:right="-1" w:firstLine="709"/>
        <w:jc w:val="both"/>
        <w:rPr>
          <w:rFonts w:eastAsiaTheme="minorHAnsi"/>
          <w:sz w:val="28"/>
          <w:szCs w:val="28"/>
          <w:lang w:eastAsia="en-US"/>
        </w:rPr>
      </w:pPr>
    </w:p>
    <w:p w:rsidR="0047495C" w:rsidRPr="00EB5605" w:rsidRDefault="0047495C" w:rsidP="0047495C">
      <w:pPr>
        <w:tabs>
          <w:tab w:val="left" w:pos="9638"/>
        </w:tabs>
        <w:suppressAutoHyphens/>
        <w:ind w:right="-1" w:firstLine="709"/>
        <w:jc w:val="center"/>
        <w:rPr>
          <w:rFonts w:eastAsiaTheme="minorHAnsi"/>
          <w:b/>
          <w:sz w:val="28"/>
          <w:szCs w:val="28"/>
          <w:lang w:eastAsia="en-US"/>
        </w:rPr>
      </w:pPr>
      <w:r w:rsidRPr="00EB5605">
        <w:rPr>
          <w:rFonts w:eastAsiaTheme="minorHAnsi"/>
          <w:b/>
          <w:sz w:val="28"/>
          <w:szCs w:val="28"/>
          <w:lang w:eastAsia="en-US"/>
        </w:rPr>
        <w:t>3. ФОРМА ДОГОВОРА</w:t>
      </w:r>
    </w:p>
    <w:p w:rsidR="0047495C" w:rsidRPr="00EB5605" w:rsidRDefault="0047495C" w:rsidP="0047495C">
      <w:pPr>
        <w:tabs>
          <w:tab w:val="left" w:pos="9638"/>
        </w:tabs>
        <w:suppressAutoHyphens/>
        <w:ind w:right="-1" w:firstLine="709"/>
        <w:jc w:val="both"/>
        <w:rPr>
          <w:rFonts w:eastAsiaTheme="minorHAnsi"/>
          <w:color w:val="000000"/>
          <w:sz w:val="28"/>
          <w:szCs w:val="28"/>
          <w:lang w:eastAsia="en-US"/>
        </w:rPr>
      </w:pPr>
      <w:r w:rsidRPr="00EB5605">
        <w:rPr>
          <w:rFonts w:eastAsiaTheme="minorHAnsi"/>
          <w:sz w:val="28"/>
          <w:szCs w:val="28"/>
          <w:lang w:eastAsia="en-US"/>
        </w:rPr>
        <w:t xml:space="preserve">Настоящий договор составлен в трёх экземплярах, имеющих одинаковую юридическую силу, по одному для </w:t>
      </w:r>
      <w:r w:rsidRPr="00EB5605">
        <w:rPr>
          <w:rFonts w:eastAsiaTheme="minorHAnsi"/>
          <w:b/>
          <w:bCs/>
          <w:sz w:val="28"/>
          <w:szCs w:val="28"/>
          <w:lang w:eastAsia="en-US"/>
        </w:rPr>
        <w:t>«</w:t>
      </w:r>
      <w:r w:rsidRPr="00EB5605">
        <w:rPr>
          <w:rFonts w:eastAsiaTheme="minorHAnsi"/>
          <w:b/>
          <w:sz w:val="28"/>
          <w:szCs w:val="28"/>
          <w:lang w:eastAsia="en-US"/>
        </w:rPr>
        <w:t xml:space="preserve">Покупателя» </w:t>
      </w:r>
      <w:r w:rsidRPr="00EB5605">
        <w:rPr>
          <w:rFonts w:eastAsiaTheme="minorHAnsi"/>
          <w:bCs/>
          <w:sz w:val="28"/>
          <w:szCs w:val="28"/>
          <w:lang w:eastAsia="en-US"/>
        </w:rPr>
        <w:t>и</w:t>
      </w:r>
      <w:r w:rsidRPr="00EB5605">
        <w:rPr>
          <w:rFonts w:eastAsiaTheme="minorHAnsi"/>
          <w:sz w:val="28"/>
          <w:szCs w:val="28"/>
          <w:lang w:eastAsia="en-US"/>
        </w:rPr>
        <w:t xml:space="preserve"> </w:t>
      </w:r>
      <w:r w:rsidRPr="00EB5605">
        <w:rPr>
          <w:rFonts w:eastAsiaTheme="minorHAnsi"/>
          <w:b/>
          <w:bCs/>
          <w:sz w:val="28"/>
          <w:szCs w:val="28"/>
          <w:lang w:eastAsia="en-US"/>
        </w:rPr>
        <w:t>«</w:t>
      </w:r>
      <w:r w:rsidRPr="00EB5605">
        <w:rPr>
          <w:rFonts w:eastAsiaTheme="minorHAnsi"/>
          <w:b/>
          <w:sz w:val="28"/>
          <w:szCs w:val="28"/>
          <w:lang w:eastAsia="en-US"/>
        </w:rPr>
        <w:t xml:space="preserve">Продавца», </w:t>
      </w:r>
      <w:r w:rsidRPr="00EB5605">
        <w:rPr>
          <w:rFonts w:eastAsiaTheme="minorHAnsi"/>
          <w:bCs/>
          <w:sz w:val="28"/>
          <w:szCs w:val="28"/>
          <w:lang w:eastAsia="en-US"/>
        </w:rPr>
        <w:t xml:space="preserve">третий экземпляр направляется </w:t>
      </w:r>
      <w:r w:rsidRPr="00EB5605">
        <w:rPr>
          <w:rFonts w:eastAsiaTheme="minorHAnsi"/>
          <w:sz w:val="28"/>
          <w:szCs w:val="28"/>
          <w:lang w:eastAsia="en-US"/>
        </w:rPr>
        <w:t xml:space="preserve">в орган регистрации прав для государственной регистрации перехода права собственности на имущество, </w:t>
      </w:r>
      <w:r w:rsidRPr="00EB5605">
        <w:rPr>
          <w:rFonts w:eastAsiaTheme="minorHAnsi"/>
          <w:color w:val="000000"/>
          <w:sz w:val="28"/>
          <w:szCs w:val="28"/>
          <w:lang w:eastAsia="en-US"/>
        </w:rPr>
        <w:t>в срок не позднее                     5 рабочих дней со дня подписания передаточного акта.</w:t>
      </w:r>
    </w:p>
    <w:p w:rsidR="0047495C" w:rsidRPr="00EB5605" w:rsidRDefault="0047495C" w:rsidP="0047495C">
      <w:pPr>
        <w:tabs>
          <w:tab w:val="left" w:pos="9638"/>
        </w:tabs>
        <w:suppressAutoHyphens/>
        <w:ind w:right="-1" w:firstLine="709"/>
        <w:jc w:val="both"/>
        <w:rPr>
          <w:rFonts w:eastAsiaTheme="minorHAnsi"/>
          <w:sz w:val="28"/>
          <w:szCs w:val="28"/>
          <w:lang w:eastAsia="en-US"/>
        </w:rPr>
      </w:pPr>
    </w:p>
    <w:p w:rsidR="0047495C" w:rsidRPr="00EB5605" w:rsidRDefault="0047495C" w:rsidP="0047495C">
      <w:pPr>
        <w:tabs>
          <w:tab w:val="left" w:pos="9638"/>
        </w:tabs>
        <w:suppressAutoHyphens/>
        <w:ind w:right="-1" w:firstLine="709"/>
        <w:jc w:val="center"/>
        <w:rPr>
          <w:rFonts w:eastAsiaTheme="minorHAnsi"/>
          <w:b/>
          <w:sz w:val="28"/>
          <w:szCs w:val="28"/>
          <w:lang w:eastAsia="en-US"/>
        </w:rPr>
      </w:pPr>
      <w:r w:rsidRPr="00EB5605">
        <w:rPr>
          <w:rFonts w:eastAsiaTheme="minorHAnsi"/>
          <w:b/>
          <w:sz w:val="28"/>
          <w:szCs w:val="28"/>
          <w:lang w:eastAsia="en-US"/>
        </w:rPr>
        <w:t>4. ЦЕНА ИМУЩЕСТВА И ПОРЯДОК РАСЧЕТОВ</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4.1.В соответствии с Протоколом от _______ № ___, стоимость </w:t>
      </w:r>
      <w:r w:rsidRPr="00EB5605">
        <w:rPr>
          <w:rFonts w:eastAsiaTheme="minorHAnsi"/>
          <w:b/>
          <w:bCs/>
          <w:sz w:val="28"/>
          <w:szCs w:val="28"/>
          <w:lang w:eastAsia="en-US"/>
        </w:rPr>
        <w:t>«Имущества»</w:t>
      </w:r>
      <w:r w:rsidRPr="00EB5605">
        <w:rPr>
          <w:rFonts w:eastAsiaTheme="minorHAnsi"/>
          <w:sz w:val="28"/>
          <w:szCs w:val="28"/>
          <w:lang w:eastAsia="en-US"/>
        </w:rPr>
        <w:t xml:space="preserve"> составляет </w:t>
      </w:r>
      <w:r w:rsidRPr="00EB5605">
        <w:rPr>
          <w:rFonts w:eastAsiaTheme="minorHAnsi"/>
          <w:b/>
          <w:sz w:val="28"/>
          <w:szCs w:val="28"/>
          <w:lang w:eastAsia="en-US"/>
        </w:rPr>
        <w:t>________ рублей ____ копеек</w:t>
      </w:r>
      <w:r w:rsidRPr="00EB5605">
        <w:rPr>
          <w:rFonts w:eastAsiaTheme="minorHAnsi"/>
          <w:sz w:val="28"/>
          <w:szCs w:val="28"/>
          <w:lang w:eastAsia="en-US"/>
        </w:rPr>
        <w:t xml:space="preserve">, в том числе НДС, далее по тексту </w:t>
      </w:r>
      <w:r w:rsidRPr="00EB5605">
        <w:rPr>
          <w:rFonts w:eastAsiaTheme="minorHAnsi"/>
          <w:b/>
          <w:bCs/>
          <w:sz w:val="28"/>
          <w:szCs w:val="28"/>
          <w:lang w:eastAsia="en-US"/>
        </w:rPr>
        <w:t>«Цена имущества»</w:t>
      </w:r>
      <w:r w:rsidRPr="00EB5605">
        <w:rPr>
          <w:rFonts w:eastAsiaTheme="minorHAnsi"/>
          <w:sz w:val="28"/>
          <w:szCs w:val="28"/>
          <w:lang w:eastAsia="en-US"/>
        </w:rPr>
        <w:t>.</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4.</w:t>
      </w:r>
      <w:proofErr w:type="gramStart"/>
      <w:r w:rsidRPr="00EB5605">
        <w:rPr>
          <w:rFonts w:eastAsiaTheme="minorHAnsi"/>
          <w:sz w:val="28"/>
          <w:szCs w:val="28"/>
          <w:lang w:eastAsia="en-US"/>
        </w:rPr>
        <w:t>2.</w:t>
      </w:r>
      <w:r w:rsidRPr="00EB5605">
        <w:rPr>
          <w:rFonts w:eastAsiaTheme="minorHAnsi"/>
          <w:b/>
          <w:bCs/>
          <w:sz w:val="28"/>
          <w:szCs w:val="28"/>
          <w:lang w:eastAsia="en-US"/>
        </w:rPr>
        <w:t>«</w:t>
      </w:r>
      <w:proofErr w:type="gramEnd"/>
      <w:r w:rsidRPr="00EB5605">
        <w:rPr>
          <w:rFonts w:eastAsiaTheme="minorHAnsi"/>
          <w:b/>
          <w:sz w:val="28"/>
          <w:szCs w:val="28"/>
          <w:lang w:eastAsia="en-US"/>
        </w:rPr>
        <w:t>Покупатель»</w:t>
      </w:r>
      <w:r w:rsidRPr="00EB5605">
        <w:rPr>
          <w:rFonts w:eastAsiaTheme="minorHAnsi"/>
          <w:sz w:val="28"/>
          <w:szCs w:val="28"/>
          <w:lang w:eastAsia="en-US"/>
        </w:rPr>
        <w:t xml:space="preserve"> обязуется уплатить разницу между суммой </w:t>
      </w:r>
      <w:r w:rsidRPr="00EB5605">
        <w:rPr>
          <w:rFonts w:eastAsiaTheme="minorHAnsi"/>
          <w:b/>
          <w:bCs/>
          <w:sz w:val="28"/>
          <w:szCs w:val="28"/>
          <w:lang w:eastAsia="en-US"/>
        </w:rPr>
        <w:t xml:space="preserve">«Цены имущества» </w:t>
      </w:r>
      <w:r w:rsidRPr="00EB5605">
        <w:rPr>
          <w:rFonts w:eastAsiaTheme="minorHAnsi"/>
          <w:sz w:val="28"/>
          <w:szCs w:val="28"/>
          <w:lang w:eastAsia="en-US"/>
        </w:rPr>
        <w:t xml:space="preserve">и задатком - в течение 10 (десяти) рабочих дней со дня подписания договора купли-продажи путём перечисления денежных средств на счёт </w:t>
      </w:r>
      <w:r w:rsidRPr="00EB5605">
        <w:rPr>
          <w:rFonts w:eastAsiaTheme="minorHAnsi"/>
          <w:b/>
          <w:sz w:val="28"/>
          <w:szCs w:val="28"/>
          <w:lang w:eastAsia="en-US"/>
        </w:rPr>
        <w:t>«Продавца</w:t>
      </w:r>
      <w:r w:rsidRPr="00EB5605">
        <w:rPr>
          <w:rFonts w:eastAsiaTheme="minorHAnsi"/>
          <w:b/>
          <w:bCs/>
          <w:sz w:val="28"/>
          <w:szCs w:val="28"/>
          <w:lang w:eastAsia="en-US"/>
        </w:rPr>
        <w:t>»</w:t>
      </w:r>
      <w:r w:rsidRPr="00EB5605">
        <w:rPr>
          <w:rFonts w:eastAsiaTheme="minorHAnsi"/>
          <w:sz w:val="28"/>
          <w:szCs w:val="28"/>
          <w:lang w:eastAsia="en-US"/>
        </w:rPr>
        <w:t xml:space="preserve">. Моментом оплаты </w:t>
      </w:r>
      <w:r w:rsidRPr="00EB5605">
        <w:rPr>
          <w:rFonts w:eastAsiaTheme="minorHAnsi"/>
          <w:b/>
          <w:bCs/>
          <w:sz w:val="28"/>
          <w:szCs w:val="28"/>
          <w:lang w:eastAsia="en-US"/>
        </w:rPr>
        <w:t xml:space="preserve">«Цены имущества» </w:t>
      </w:r>
      <w:r w:rsidRPr="00EB5605">
        <w:rPr>
          <w:rFonts w:eastAsiaTheme="minorHAnsi"/>
          <w:sz w:val="28"/>
          <w:szCs w:val="28"/>
          <w:lang w:eastAsia="en-US"/>
        </w:rPr>
        <w:t xml:space="preserve">является поступление денежной суммы на расчётный счёт </w:t>
      </w:r>
      <w:r w:rsidRPr="00EB5605">
        <w:rPr>
          <w:rFonts w:eastAsiaTheme="minorHAnsi"/>
          <w:b/>
          <w:bCs/>
          <w:sz w:val="28"/>
          <w:szCs w:val="28"/>
          <w:lang w:eastAsia="en-US"/>
        </w:rPr>
        <w:t>«Продавца»</w:t>
      </w:r>
      <w:r w:rsidRPr="00EB5605">
        <w:rPr>
          <w:rFonts w:eastAsiaTheme="minorHAnsi"/>
          <w:sz w:val="28"/>
          <w:szCs w:val="28"/>
          <w:lang w:eastAsia="en-US"/>
        </w:rPr>
        <w:t xml:space="preserve">, что подтверждается выпиской с лицевого счёта </w:t>
      </w:r>
      <w:r w:rsidRPr="00EB5605">
        <w:rPr>
          <w:rFonts w:eastAsiaTheme="minorHAnsi"/>
          <w:b/>
          <w:bCs/>
          <w:sz w:val="28"/>
          <w:szCs w:val="28"/>
          <w:lang w:eastAsia="en-US"/>
        </w:rPr>
        <w:t>«Продавца»</w:t>
      </w:r>
      <w:r w:rsidRPr="00EB5605">
        <w:rPr>
          <w:rFonts w:eastAsiaTheme="minorHAnsi"/>
          <w:sz w:val="28"/>
          <w:szCs w:val="28"/>
          <w:lang w:eastAsia="en-US"/>
        </w:rPr>
        <w:t xml:space="preserve">. </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4.3.Сумма внесённого </w:t>
      </w:r>
      <w:r w:rsidRPr="00EB5605">
        <w:rPr>
          <w:rFonts w:eastAsiaTheme="minorHAnsi"/>
          <w:b/>
          <w:bCs/>
          <w:sz w:val="28"/>
          <w:szCs w:val="28"/>
          <w:lang w:eastAsia="en-US"/>
        </w:rPr>
        <w:t xml:space="preserve">«Покупателем» </w:t>
      </w:r>
      <w:r w:rsidRPr="00EB5605">
        <w:rPr>
          <w:rFonts w:eastAsiaTheme="minorHAnsi"/>
          <w:sz w:val="28"/>
          <w:szCs w:val="28"/>
          <w:lang w:eastAsia="en-US"/>
        </w:rPr>
        <w:t xml:space="preserve">задатка для участия в аукционе по продаже </w:t>
      </w:r>
      <w:r w:rsidRPr="00EB5605">
        <w:rPr>
          <w:rFonts w:eastAsiaTheme="minorHAnsi"/>
          <w:b/>
          <w:bCs/>
          <w:sz w:val="28"/>
          <w:szCs w:val="28"/>
          <w:lang w:eastAsia="en-US"/>
        </w:rPr>
        <w:t>«Имущества»</w:t>
      </w:r>
      <w:r w:rsidRPr="00EB5605">
        <w:rPr>
          <w:rFonts w:eastAsiaTheme="minorHAnsi"/>
          <w:sz w:val="28"/>
          <w:szCs w:val="28"/>
          <w:lang w:eastAsia="en-US"/>
        </w:rPr>
        <w:t xml:space="preserve"> в размере </w:t>
      </w:r>
      <w:r w:rsidRPr="00EB5605">
        <w:rPr>
          <w:rFonts w:eastAsiaTheme="minorHAnsi"/>
          <w:b/>
          <w:sz w:val="28"/>
          <w:szCs w:val="28"/>
          <w:lang w:eastAsia="en-US"/>
        </w:rPr>
        <w:t>– __________ рублей ___ копеек</w:t>
      </w:r>
      <w:r w:rsidRPr="00EB5605">
        <w:rPr>
          <w:rFonts w:eastAsiaTheme="minorHAnsi"/>
          <w:sz w:val="28"/>
          <w:szCs w:val="28"/>
          <w:lang w:eastAsia="en-US"/>
        </w:rPr>
        <w:t xml:space="preserve">, перечисленная </w:t>
      </w:r>
      <w:r w:rsidRPr="00EB5605">
        <w:rPr>
          <w:rFonts w:eastAsiaTheme="minorHAnsi"/>
          <w:b/>
          <w:bCs/>
          <w:sz w:val="28"/>
          <w:szCs w:val="28"/>
          <w:lang w:eastAsia="en-US"/>
        </w:rPr>
        <w:t>«Покупателем»</w:t>
      </w:r>
      <w:r w:rsidRPr="00EB5605">
        <w:rPr>
          <w:rFonts w:eastAsiaTheme="minorHAnsi"/>
          <w:sz w:val="28"/>
          <w:szCs w:val="28"/>
          <w:lang w:eastAsia="en-US"/>
        </w:rPr>
        <w:t xml:space="preserve"> на счёт </w:t>
      </w:r>
      <w:r w:rsidRPr="00EB5605">
        <w:rPr>
          <w:rFonts w:eastAsiaTheme="minorHAnsi"/>
          <w:b/>
          <w:bCs/>
          <w:sz w:val="28"/>
          <w:szCs w:val="28"/>
          <w:lang w:eastAsia="en-US"/>
        </w:rPr>
        <w:t xml:space="preserve">Оператора электронной площадки,                </w:t>
      </w:r>
      <w:r w:rsidRPr="00EB5605">
        <w:rPr>
          <w:rFonts w:eastAsiaTheme="minorHAnsi"/>
          <w:sz w:val="28"/>
          <w:szCs w:val="28"/>
          <w:lang w:eastAsia="en-US"/>
        </w:rPr>
        <w:t xml:space="preserve">в соответствии с пунктом 13 статьи 18 Федерального закона Российской Федерации от 21.12.2001 № 178-ФЗ «О приватизации государственного                            и муниципального имущества», засчитывается в счёт исполнения обязательств </w:t>
      </w:r>
      <w:r w:rsidRPr="00EB5605">
        <w:rPr>
          <w:rFonts w:eastAsiaTheme="minorHAnsi"/>
          <w:b/>
          <w:bCs/>
          <w:sz w:val="28"/>
          <w:szCs w:val="28"/>
          <w:lang w:eastAsia="en-US"/>
        </w:rPr>
        <w:t xml:space="preserve">«Покупателем» </w:t>
      </w:r>
      <w:r w:rsidRPr="00EB5605">
        <w:rPr>
          <w:rFonts w:eastAsiaTheme="minorHAnsi"/>
          <w:sz w:val="28"/>
          <w:szCs w:val="28"/>
          <w:lang w:eastAsia="en-US"/>
        </w:rPr>
        <w:t xml:space="preserve">и признаётся платежом в счёт оплаты </w:t>
      </w:r>
      <w:r w:rsidRPr="00EB5605">
        <w:rPr>
          <w:rFonts w:eastAsiaTheme="minorHAnsi"/>
          <w:b/>
          <w:bCs/>
          <w:sz w:val="28"/>
          <w:szCs w:val="28"/>
          <w:lang w:eastAsia="en-US"/>
        </w:rPr>
        <w:t xml:space="preserve">«Цены имущества», </w:t>
      </w:r>
      <w:r w:rsidRPr="00EB5605">
        <w:rPr>
          <w:rFonts w:eastAsiaTheme="minorHAnsi"/>
          <w:sz w:val="28"/>
          <w:szCs w:val="28"/>
          <w:lang w:eastAsia="en-US"/>
        </w:rPr>
        <w:t xml:space="preserve">внесённым </w:t>
      </w:r>
      <w:r w:rsidRPr="00EB5605">
        <w:rPr>
          <w:rFonts w:eastAsiaTheme="minorHAnsi"/>
          <w:b/>
          <w:bCs/>
          <w:sz w:val="28"/>
          <w:szCs w:val="28"/>
          <w:lang w:eastAsia="en-US"/>
        </w:rPr>
        <w:t xml:space="preserve">«Покупателем» </w:t>
      </w:r>
      <w:r w:rsidRPr="00EB5605">
        <w:rPr>
          <w:rFonts w:eastAsiaTheme="minorHAnsi"/>
          <w:sz w:val="28"/>
          <w:szCs w:val="28"/>
          <w:lang w:eastAsia="en-US"/>
        </w:rPr>
        <w:t xml:space="preserve">на момент заключения настоящего договора. </w:t>
      </w:r>
    </w:p>
    <w:p w:rsidR="0047495C" w:rsidRPr="00EB5605" w:rsidRDefault="0047495C" w:rsidP="0047495C">
      <w:pPr>
        <w:tabs>
          <w:tab w:val="left" w:pos="9638"/>
        </w:tabs>
        <w:suppressAutoHyphens/>
        <w:ind w:right="-1" w:firstLine="709"/>
        <w:jc w:val="both"/>
        <w:rPr>
          <w:rFonts w:eastAsiaTheme="minorHAnsi"/>
          <w:bCs/>
          <w:sz w:val="28"/>
          <w:szCs w:val="28"/>
          <w:lang w:eastAsia="en-US"/>
        </w:rPr>
      </w:pPr>
      <w:r w:rsidRPr="00EB5605">
        <w:rPr>
          <w:rFonts w:eastAsiaTheme="minorHAnsi"/>
          <w:bCs/>
          <w:sz w:val="28"/>
          <w:szCs w:val="28"/>
          <w:lang w:eastAsia="en-US"/>
        </w:rPr>
        <w:t xml:space="preserve">4.4.Сумма НДС исчисляется </w:t>
      </w:r>
      <w:r w:rsidRPr="00EB5605">
        <w:rPr>
          <w:rFonts w:eastAsiaTheme="minorHAnsi"/>
          <w:b/>
          <w:bCs/>
          <w:sz w:val="28"/>
          <w:szCs w:val="28"/>
          <w:lang w:eastAsia="en-US"/>
        </w:rPr>
        <w:t xml:space="preserve">«Покупателем» </w:t>
      </w:r>
      <w:r w:rsidRPr="00EB5605">
        <w:rPr>
          <w:rFonts w:eastAsiaTheme="minorHAnsi"/>
          <w:bCs/>
          <w:sz w:val="28"/>
          <w:szCs w:val="28"/>
          <w:lang w:eastAsia="en-US"/>
        </w:rPr>
        <w:t>самостоятельно                                  и уплачивается в бюджет согласно действующему законодательству.</w:t>
      </w:r>
    </w:p>
    <w:p w:rsidR="0047495C" w:rsidRPr="00EB5605" w:rsidRDefault="0047495C" w:rsidP="0047495C">
      <w:pPr>
        <w:tabs>
          <w:tab w:val="left" w:pos="9638"/>
        </w:tabs>
        <w:suppressAutoHyphens/>
        <w:ind w:right="-1" w:firstLine="709"/>
        <w:jc w:val="center"/>
        <w:rPr>
          <w:rFonts w:eastAsiaTheme="minorHAnsi"/>
          <w:b/>
          <w:sz w:val="28"/>
          <w:szCs w:val="28"/>
          <w:lang w:eastAsia="en-US"/>
        </w:rPr>
      </w:pPr>
    </w:p>
    <w:p w:rsidR="0047495C" w:rsidRPr="00EB5605" w:rsidRDefault="0047495C" w:rsidP="0047495C">
      <w:pPr>
        <w:tabs>
          <w:tab w:val="left" w:pos="9638"/>
        </w:tabs>
        <w:suppressAutoHyphens/>
        <w:ind w:right="-1" w:firstLine="709"/>
        <w:jc w:val="center"/>
        <w:rPr>
          <w:rFonts w:eastAsiaTheme="minorHAnsi"/>
          <w:b/>
          <w:sz w:val="28"/>
          <w:szCs w:val="28"/>
          <w:lang w:eastAsia="en-US"/>
        </w:rPr>
      </w:pPr>
      <w:r w:rsidRPr="00EB5605">
        <w:rPr>
          <w:rFonts w:eastAsiaTheme="minorHAnsi"/>
          <w:b/>
          <w:sz w:val="28"/>
          <w:szCs w:val="28"/>
          <w:lang w:eastAsia="en-US"/>
        </w:rPr>
        <w:t>5. ПОРЯДОК ПЕРЕДАЧИ ИМУЩЕСТВА</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5.1.Передача </w:t>
      </w:r>
      <w:r w:rsidRPr="00EB5605">
        <w:rPr>
          <w:rFonts w:eastAsiaTheme="minorHAnsi"/>
          <w:b/>
          <w:bCs/>
          <w:sz w:val="28"/>
          <w:szCs w:val="28"/>
          <w:lang w:eastAsia="en-US"/>
        </w:rPr>
        <w:t>«Имущества» «Продавцом» «Покупателю»</w:t>
      </w:r>
      <w:r w:rsidRPr="00EB5605">
        <w:rPr>
          <w:rFonts w:eastAsiaTheme="minorHAnsi"/>
          <w:sz w:val="28"/>
          <w:szCs w:val="28"/>
          <w:lang w:eastAsia="en-US"/>
        </w:rPr>
        <w:t xml:space="preserve"> производится           в течение трех рабочих дней после уплаты </w:t>
      </w:r>
      <w:r w:rsidRPr="00EB5605">
        <w:rPr>
          <w:rFonts w:eastAsiaTheme="minorHAnsi"/>
          <w:b/>
          <w:bCs/>
          <w:sz w:val="28"/>
          <w:szCs w:val="28"/>
          <w:lang w:eastAsia="en-US"/>
        </w:rPr>
        <w:t xml:space="preserve">«Покупателем» «Цены имущества» </w:t>
      </w:r>
      <w:r w:rsidRPr="00EB5605">
        <w:rPr>
          <w:rFonts w:eastAsiaTheme="minorHAnsi"/>
          <w:sz w:val="28"/>
          <w:szCs w:val="28"/>
          <w:lang w:eastAsia="en-US"/>
        </w:rPr>
        <w:t>в полном объеме</w:t>
      </w:r>
      <w:r w:rsidRPr="00EB5605">
        <w:rPr>
          <w:rFonts w:eastAsiaTheme="minorHAnsi"/>
          <w:b/>
          <w:bCs/>
          <w:sz w:val="28"/>
          <w:szCs w:val="28"/>
          <w:lang w:eastAsia="en-US"/>
        </w:rPr>
        <w:t>.</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lastRenderedPageBreak/>
        <w:t>5.</w:t>
      </w:r>
      <w:proofErr w:type="gramStart"/>
      <w:r w:rsidRPr="00EB5605">
        <w:rPr>
          <w:rFonts w:eastAsiaTheme="minorHAnsi"/>
          <w:sz w:val="28"/>
          <w:szCs w:val="28"/>
          <w:lang w:eastAsia="en-US"/>
        </w:rPr>
        <w:t>2.Передача</w:t>
      </w:r>
      <w:proofErr w:type="gramEnd"/>
      <w:r w:rsidRPr="00EB5605">
        <w:rPr>
          <w:rFonts w:eastAsiaTheme="minorHAnsi"/>
          <w:sz w:val="28"/>
          <w:szCs w:val="28"/>
          <w:lang w:eastAsia="en-US"/>
        </w:rPr>
        <w:t xml:space="preserve"> </w:t>
      </w:r>
      <w:r w:rsidRPr="00EB5605">
        <w:rPr>
          <w:rFonts w:eastAsiaTheme="minorHAnsi"/>
          <w:b/>
          <w:bCs/>
          <w:sz w:val="28"/>
          <w:szCs w:val="28"/>
          <w:lang w:eastAsia="en-US"/>
        </w:rPr>
        <w:t>«Имущества»</w:t>
      </w:r>
      <w:r w:rsidRPr="00EB5605">
        <w:rPr>
          <w:rFonts w:eastAsiaTheme="minorHAnsi"/>
          <w:sz w:val="28"/>
          <w:szCs w:val="28"/>
          <w:lang w:eastAsia="en-US"/>
        </w:rPr>
        <w:t xml:space="preserve"> осуществляется по акту приема–передачи,                  в котором указываются данные о составе </w:t>
      </w:r>
      <w:r w:rsidRPr="00EB5605">
        <w:rPr>
          <w:rFonts w:eastAsiaTheme="minorHAnsi"/>
          <w:b/>
          <w:bCs/>
          <w:sz w:val="28"/>
          <w:szCs w:val="28"/>
          <w:lang w:eastAsia="en-US"/>
        </w:rPr>
        <w:t>«Имущества».</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5.3.До подписания акта приема–передачи </w:t>
      </w:r>
      <w:r w:rsidRPr="00EB5605">
        <w:rPr>
          <w:rFonts w:eastAsiaTheme="minorHAnsi"/>
          <w:b/>
          <w:bCs/>
          <w:sz w:val="28"/>
          <w:szCs w:val="28"/>
          <w:lang w:eastAsia="en-US"/>
        </w:rPr>
        <w:t xml:space="preserve">«Продавец» </w:t>
      </w:r>
      <w:r w:rsidRPr="00EB5605">
        <w:rPr>
          <w:rFonts w:eastAsiaTheme="minorHAnsi"/>
          <w:sz w:val="28"/>
          <w:szCs w:val="28"/>
          <w:lang w:eastAsia="en-US"/>
        </w:rPr>
        <w:t xml:space="preserve">обязан принимать меры по обеспечению </w:t>
      </w:r>
      <w:r w:rsidRPr="00EB5605">
        <w:rPr>
          <w:rFonts w:eastAsiaTheme="minorHAnsi"/>
          <w:b/>
          <w:bCs/>
          <w:sz w:val="28"/>
          <w:szCs w:val="28"/>
          <w:lang w:eastAsia="en-US"/>
        </w:rPr>
        <w:t xml:space="preserve">«Имущества» </w:t>
      </w:r>
      <w:r w:rsidRPr="00EB5605">
        <w:rPr>
          <w:rFonts w:eastAsiaTheme="minorHAnsi"/>
          <w:sz w:val="28"/>
          <w:szCs w:val="28"/>
          <w:lang w:eastAsia="en-US"/>
        </w:rPr>
        <w:t>в целостности и сохранности, поддерживанию его в том состоянии, в котором оно находилось на момент заключения настоящего договора.</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5.</w:t>
      </w:r>
      <w:proofErr w:type="gramStart"/>
      <w:r w:rsidRPr="00EB5605">
        <w:rPr>
          <w:rFonts w:eastAsiaTheme="minorHAnsi"/>
          <w:sz w:val="28"/>
          <w:szCs w:val="28"/>
          <w:lang w:eastAsia="en-US"/>
        </w:rPr>
        <w:t>4.</w:t>
      </w:r>
      <w:r w:rsidRPr="00EB5605">
        <w:rPr>
          <w:rFonts w:eastAsiaTheme="minorHAnsi"/>
          <w:b/>
          <w:bCs/>
          <w:sz w:val="28"/>
          <w:szCs w:val="28"/>
          <w:lang w:eastAsia="en-US"/>
        </w:rPr>
        <w:t>«</w:t>
      </w:r>
      <w:proofErr w:type="gramEnd"/>
      <w:r w:rsidRPr="00EB5605">
        <w:rPr>
          <w:rFonts w:eastAsiaTheme="minorHAnsi"/>
          <w:b/>
          <w:bCs/>
          <w:sz w:val="28"/>
          <w:szCs w:val="28"/>
          <w:lang w:eastAsia="en-US"/>
        </w:rPr>
        <w:t>Продавец»</w:t>
      </w:r>
      <w:r w:rsidRPr="00EB5605">
        <w:rPr>
          <w:rFonts w:eastAsiaTheme="minorHAnsi"/>
          <w:sz w:val="28"/>
          <w:szCs w:val="28"/>
          <w:lang w:eastAsia="en-US"/>
        </w:rPr>
        <w:t xml:space="preserve"> обязан с момента подписания настоящего договора и до подписания акта приема-передачи не отчуждать передаваемое по настоящему договору </w:t>
      </w:r>
      <w:r w:rsidRPr="00EB5605">
        <w:rPr>
          <w:rFonts w:eastAsiaTheme="minorHAnsi"/>
          <w:b/>
          <w:bCs/>
          <w:sz w:val="28"/>
          <w:szCs w:val="28"/>
          <w:lang w:eastAsia="en-US"/>
        </w:rPr>
        <w:t>«Имущество»</w:t>
      </w:r>
      <w:r w:rsidRPr="00EB5605">
        <w:rPr>
          <w:rFonts w:eastAsiaTheme="minorHAnsi"/>
          <w:sz w:val="28"/>
          <w:szCs w:val="28"/>
          <w:lang w:eastAsia="en-US"/>
        </w:rPr>
        <w:t xml:space="preserve"> третьим лицам, а также не обременять его каким-либо другим образом.</w:t>
      </w:r>
    </w:p>
    <w:p w:rsidR="0047495C" w:rsidRPr="00EB5605" w:rsidRDefault="0047495C" w:rsidP="0047495C">
      <w:pPr>
        <w:tabs>
          <w:tab w:val="left" w:pos="9638"/>
        </w:tabs>
        <w:suppressAutoHyphens/>
        <w:ind w:right="-1" w:firstLine="709"/>
        <w:jc w:val="both"/>
        <w:rPr>
          <w:rFonts w:eastAsiaTheme="minorHAnsi"/>
          <w:bCs/>
          <w:sz w:val="28"/>
          <w:szCs w:val="28"/>
          <w:lang w:eastAsia="en-US"/>
        </w:rPr>
      </w:pPr>
      <w:r w:rsidRPr="00EB5605">
        <w:rPr>
          <w:rFonts w:eastAsiaTheme="minorHAnsi"/>
          <w:sz w:val="28"/>
          <w:szCs w:val="28"/>
          <w:lang w:eastAsia="en-US"/>
        </w:rPr>
        <w:t xml:space="preserve">5.5.Уклонение одной из </w:t>
      </w:r>
      <w:r w:rsidRPr="00EB5605">
        <w:rPr>
          <w:rFonts w:eastAsiaTheme="minorHAnsi"/>
          <w:b/>
          <w:bCs/>
          <w:sz w:val="28"/>
          <w:szCs w:val="28"/>
          <w:lang w:eastAsia="en-US"/>
        </w:rPr>
        <w:t xml:space="preserve">«Сторон» </w:t>
      </w:r>
      <w:r w:rsidRPr="00EB5605">
        <w:rPr>
          <w:rFonts w:eastAsiaTheme="minorHAnsi"/>
          <w:sz w:val="28"/>
          <w:szCs w:val="28"/>
          <w:lang w:eastAsia="en-US"/>
        </w:rPr>
        <w:t xml:space="preserve">от подписания акта приема-передачи на условиях, предусмотренных настоящим договором, считается отказом соответственно </w:t>
      </w:r>
      <w:r w:rsidRPr="00EB5605">
        <w:rPr>
          <w:rFonts w:eastAsiaTheme="minorHAnsi"/>
          <w:b/>
          <w:bCs/>
          <w:sz w:val="28"/>
          <w:szCs w:val="28"/>
          <w:lang w:eastAsia="en-US"/>
        </w:rPr>
        <w:t xml:space="preserve">«Продавца» </w:t>
      </w:r>
      <w:r w:rsidRPr="00EB5605">
        <w:rPr>
          <w:rFonts w:eastAsiaTheme="minorHAnsi"/>
          <w:sz w:val="28"/>
          <w:szCs w:val="28"/>
          <w:lang w:eastAsia="en-US"/>
        </w:rPr>
        <w:t xml:space="preserve">от исполнения обязанности передать </w:t>
      </w:r>
      <w:r w:rsidRPr="00EB5605">
        <w:rPr>
          <w:rFonts w:eastAsiaTheme="minorHAnsi"/>
          <w:b/>
          <w:sz w:val="28"/>
          <w:szCs w:val="28"/>
          <w:lang w:eastAsia="en-US"/>
        </w:rPr>
        <w:t xml:space="preserve">«Имущество», </w:t>
      </w:r>
      <w:r w:rsidRPr="00EB5605">
        <w:rPr>
          <w:rFonts w:eastAsiaTheme="minorHAnsi"/>
          <w:bCs/>
          <w:sz w:val="28"/>
          <w:szCs w:val="28"/>
          <w:lang w:eastAsia="en-US"/>
        </w:rPr>
        <w:t xml:space="preserve">а </w:t>
      </w:r>
      <w:r w:rsidRPr="00EB5605">
        <w:rPr>
          <w:rFonts w:eastAsiaTheme="minorHAnsi"/>
          <w:b/>
          <w:sz w:val="28"/>
          <w:szCs w:val="28"/>
          <w:lang w:eastAsia="en-US"/>
        </w:rPr>
        <w:t xml:space="preserve">«Покупателя» </w:t>
      </w:r>
      <w:r w:rsidRPr="00EB5605">
        <w:rPr>
          <w:rFonts w:eastAsiaTheme="minorHAnsi"/>
          <w:bCs/>
          <w:sz w:val="28"/>
          <w:szCs w:val="28"/>
          <w:lang w:eastAsia="en-US"/>
        </w:rPr>
        <w:t xml:space="preserve">обязанности принять </w:t>
      </w:r>
      <w:r w:rsidRPr="00EB5605">
        <w:rPr>
          <w:rFonts w:eastAsiaTheme="minorHAnsi"/>
          <w:b/>
          <w:sz w:val="28"/>
          <w:szCs w:val="28"/>
          <w:lang w:eastAsia="en-US"/>
        </w:rPr>
        <w:t>«Имущество».</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bCs/>
          <w:sz w:val="28"/>
          <w:szCs w:val="28"/>
          <w:lang w:eastAsia="en-US"/>
        </w:rPr>
        <w:t>5.</w:t>
      </w:r>
      <w:proofErr w:type="gramStart"/>
      <w:r w:rsidRPr="00EB5605">
        <w:rPr>
          <w:rFonts w:eastAsiaTheme="minorHAnsi"/>
          <w:bCs/>
          <w:sz w:val="28"/>
          <w:szCs w:val="28"/>
          <w:lang w:eastAsia="en-US"/>
        </w:rPr>
        <w:t>6.</w:t>
      </w:r>
      <w:r w:rsidRPr="00EB5605">
        <w:rPr>
          <w:rFonts w:eastAsiaTheme="minorHAnsi"/>
          <w:b/>
          <w:sz w:val="28"/>
          <w:szCs w:val="28"/>
          <w:lang w:eastAsia="en-US"/>
        </w:rPr>
        <w:t>«</w:t>
      </w:r>
      <w:proofErr w:type="gramEnd"/>
      <w:r w:rsidRPr="00EB5605">
        <w:rPr>
          <w:rFonts w:eastAsiaTheme="minorHAnsi"/>
          <w:b/>
          <w:sz w:val="28"/>
          <w:szCs w:val="28"/>
          <w:lang w:eastAsia="en-US"/>
        </w:rPr>
        <w:t>Имущество»</w:t>
      </w:r>
      <w:r w:rsidRPr="00EB5605">
        <w:rPr>
          <w:rFonts w:eastAsiaTheme="minorHAnsi"/>
          <w:bCs/>
          <w:sz w:val="28"/>
          <w:szCs w:val="28"/>
          <w:lang w:eastAsia="en-US"/>
        </w:rPr>
        <w:t xml:space="preserve"> считается переданным </w:t>
      </w:r>
      <w:r w:rsidRPr="00EB5605">
        <w:rPr>
          <w:rFonts w:eastAsiaTheme="minorHAnsi"/>
          <w:b/>
          <w:sz w:val="28"/>
          <w:szCs w:val="28"/>
          <w:lang w:eastAsia="en-US"/>
        </w:rPr>
        <w:t>«Покупателю»</w:t>
      </w:r>
      <w:r w:rsidRPr="00EB5605">
        <w:rPr>
          <w:rFonts w:eastAsiaTheme="minorHAnsi"/>
          <w:bCs/>
          <w:sz w:val="28"/>
          <w:szCs w:val="28"/>
          <w:lang w:eastAsia="en-US"/>
        </w:rPr>
        <w:t xml:space="preserve"> со дня подписания акта приема-передачи обеими </w:t>
      </w:r>
      <w:r w:rsidRPr="00EB5605">
        <w:rPr>
          <w:rFonts w:eastAsiaTheme="minorHAnsi"/>
          <w:b/>
          <w:sz w:val="28"/>
          <w:szCs w:val="28"/>
          <w:lang w:eastAsia="en-US"/>
        </w:rPr>
        <w:t xml:space="preserve">«Сторонами». </w:t>
      </w:r>
      <w:r w:rsidRPr="00EB5605">
        <w:rPr>
          <w:rFonts w:eastAsiaTheme="minorHAnsi"/>
          <w:bCs/>
          <w:sz w:val="28"/>
          <w:szCs w:val="28"/>
          <w:lang w:eastAsia="en-US"/>
        </w:rPr>
        <w:t xml:space="preserve">С этого момента на </w:t>
      </w:r>
      <w:r w:rsidRPr="00EB5605">
        <w:rPr>
          <w:rFonts w:eastAsiaTheme="minorHAnsi"/>
          <w:b/>
          <w:sz w:val="28"/>
          <w:szCs w:val="28"/>
          <w:lang w:eastAsia="en-US"/>
        </w:rPr>
        <w:t xml:space="preserve">«Покупателя» </w:t>
      </w:r>
      <w:r w:rsidRPr="00EB5605">
        <w:rPr>
          <w:rFonts w:eastAsiaTheme="minorHAnsi"/>
          <w:bCs/>
          <w:sz w:val="28"/>
          <w:szCs w:val="28"/>
          <w:lang w:eastAsia="en-US"/>
        </w:rPr>
        <w:t xml:space="preserve">переходит риск случайной гибели или случайного повреждения </w:t>
      </w:r>
      <w:r w:rsidRPr="00EB5605">
        <w:rPr>
          <w:rFonts w:eastAsiaTheme="minorHAnsi"/>
          <w:b/>
          <w:sz w:val="28"/>
          <w:szCs w:val="28"/>
          <w:lang w:eastAsia="en-US"/>
        </w:rPr>
        <w:t xml:space="preserve">«Имущества». </w:t>
      </w:r>
      <w:r w:rsidRPr="00EB5605">
        <w:rPr>
          <w:rFonts w:eastAsiaTheme="minorHAnsi"/>
          <w:sz w:val="28"/>
          <w:szCs w:val="28"/>
          <w:lang w:eastAsia="en-US"/>
        </w:rPr>
        <w:t xml:space="preserve">  </w:t>
      </w:r>
    </w:p>
    <w:p w:rsidR="0047495C" w:rsidRPr="00EB5605" w:rsidRDefault="0047495C" w:rsidP="0047495C">
      <w:pPr>
        <w:tabs>
          <w:tab w:val="left" w:pos="9638"/>
        </w:tabs>
        <w:suppressAutoHyphens/>
        <w:ind w:right="-1" w:firstLine="709"/>
        <w:jc w:val="center"/>
        <w:rPr>
          <w:rFonts w:eastAsiaTheme="minorHAnsi"/>
          <w:b/>
          <w:sz w:val="28"/>
          <w:szCs w:val="28"/>
          <w:lang w:eastAsia="en-US"/>
        </w:rPr>
      </w:pPr>
      <w:r w:rsidRPr="00EB5605">
        <w:rPr>
          <w:rFonts w:eastAsiaTheme="minorHAnsi"/>
          <w:b/>
          <w:sz w:val="28"/>
          <w:szCs w:val="28"/>
          <w:lang w:eastAsia="en-US"/>
        </w:rPr>
        <w:t>6. ПЕРЕХОД ПРАВА СОБСТВЕННОСТИ</w:t>
      </w:r>
    </w:p>
    <w:p w:rsidR="0047495C" w:rsidRPr="00EB5605" w:rsidRDefault="0047495C" w:rsidP="0047495C">
      <w:pPr>
        <w:tabs>
          <w:tab w:val="left" w:pos="9638"/>
        </w:tabs>
        <w:suppressAutoHyphens/>
        <w:ind w:right="-1" w:firstLine="709"/>
        <w:jc w:val="both"/>
        <w:rPr>
          <w:rFonts w:eastAsiaTheme="minorHAnsi"/>
          <w:bCs/>
          <w:sz w:val="28"/>
          <w:szCs w:val="28"/>
          <w:lang w:eastAsia="en-US"/>
        </w:rPr>
      </w:pPr>
      <w:r w:rsidRPr="00EB5605">
        <w:rPr>
          <w:rFonts w:eastAsiaTheme="minorHAnsi"/>
          <w:sz w:val="28"/>
          <w:szCs w:val="28"/>
          <w:lang w:eastAsia="en-US"/>
        </w:rPr>
        <w:t xml:space="preserve">6.1.Право собственности на приобретенное </w:t>
      </w:r>
      <w:r w:rsidRPr="00EB5605">
        <w:rPr>
          <w:rFonts w:eastAsiaTheme="minorHAnsi"/>
          <w:b/>
          <w:bCs/>
          <w:sz w:val="28"/>
          <w:szCs w:val="28"/>
          <w:lang w:eastAsia="en-US"/>
        </w:rPr>
        <w:t>«Имущество»</w:t>
      </w:r>
      <w:r w:rsidRPr="00EB5605">
        <w:rPr>
          <w:rFonts w:eastAsiaTheme="minorHAnsi"/>
          <w:sz w:val="28"/>
          <w:szCs w:val="28"/>
          <w:lang w:eastAsia="en-US"/>
        </w:rPr>
        <w:t xml:space="preserve"> переходит             к «</w:t>
      </w:r>
      <w:r w:rsidRPr="00EB5605">
        <w:rPr>
          <w:rFonts w:eastAsiaTheme="minorHAnsi"/>
          <w:b/>
          <w:sz w:val="28"/>
          <w:szCs w:val="28"/>
          <w:lang w:eastAsia="en-US"/>
        </w:rPr>
        <w:t>Покупателю»</w:t>
      </w:r>
      <w:r w:rsidRPr="00EB5605">
        <w:rPr>
          <w:rFonts w:eastAsiaTheme="minorHAnsi"/>
          <w:sz w:val="28"/>
          <w:szCs w:val="28"/>
          <w:lang w:eastAsia="en-US"/>
        </w:rPr>
        <w:t xml:space="preserve"> с момента государственной регистрации права собственности                 в органе регистрации прав</w:t>
      </w:r>
      <w:r w:rsidRPr="00EB5605">
        <w:rPr>
          <w:rFonts w:eastAsiaTheme="minorHAnsi"/>
          <w:bCs/>
          <w:sz w:val="28"/>
          <w:szCs w:val="28"/>
          <w:lang w:eastAsia="en-US"/>
        </w:rPr>
        <w:t xml:space="preserve">. </w:t>
      </w:r>
    </w:p>
    <w:p w:rsidR="0047495C" w:rsidRPr="00EB5605" w:rsidRDefault="0047495C" w:rsidP="0047495C">
      <w:pPr>
        <w:tabs>
          <w:tab w:val="left" w:pos="9638"/>
        </w:tabs>
        <w:suppressAutoHyphens/>
        <w:ind w:right="-1" w:firstLine="709"/>
        <w:jc w:val="both"/>
        <w:rPr>
          <w:rFonts w:eastAsiaTheme="minorHAnsi"/>
          <w:b/>
          <w:bCs/>
          <w:sz w:val="28"/>
          <w:szCs w:val="28"/>
          <w:lang w:eastAsia="en-US"/>
        </w:rPr>
      </w:pPr>
      <w:r w:rsidRPr="00EB5605">
        <w:rPr>
          <w:rFonts w:eastAsiaTheme="minorHAnsi"/>
          <w:sz w:val="28"/>
          <w:szCs w:val="28"/>
          <w:lang w:eastAsia="en-US"/>
        </w:rPr>
        <w:t xml:space="preserve">6.2.Расходы на оплату услуг регистратора возлагаются на </w:t>
      </w:r>
      <w:r w:rsidRPr="00EB5605">
        <w:rPr>
          <w:rFonts w:eastAsiaTheme="minorHAnsi"/>
          <w:b/>
          <w:bCs/>
          <w:sz w:val="28"/>
          <w:szCs w:val="28"/>
          <w:lang w:eastAsia="en-US"/>
        </w:rPr>
        <w:t>«Покупателя».</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Настоящий договор составлен в трёх экземплярах, имеющих одинаковую юридическую силу, по одному для </w:t>
      </w:r>
      <w:r w:rsidRPr="00EB5605">
        <w:rPr>
          <w:rFonts w:eastAsiaTheme="minorHAnsi"/>
          <w:b/>
          <w:bCs/>
          <w:sz w:val="28"/>
          <w:szCs w:val="28"/>
          <w:lang w:eastAsia="en-US"/>
        </w:rPr>
        <w:t>«</w:t>
      </w:r>
      <w:r w:rsidRPr="00EB5605">
        <w:rPr>
          <w:rFonts w:eastAsiaTheme="minorHAnsi"/>
          <w:b/>
          <w:sz w:val="28"/>
          <w:szCs w:val="28"/>
          <w:lang w:eastAsia="en-US"/>
        </w:rPr>
        <w:t xml:space="preserve">Покупателя» </w:t>
      </w:r>
      <w:r w:rsidRPr="00EB5605">
        <w:rPr>
          <w:rFonts w:eastAsiaTheme="minorHAnsi"/>
          <w:bCs/>
          <w:sz w:val="28"/>
          <w:szCs w:val="28"/>
          <w:lang w:eastAsia="en-US"/>
        </w:rPr>
        <w:t>и</w:t>
      </w:r>
      <w:r w:rsidRPr="00EB5605">
        <w:rPr>
          <w:rFonts w:eastAsiaTheme="minorHAnsi"/>
          <w:sz w:val="28"/>
          <w:szCs w:val="28"/>
          <w:lang w:eastAsia="en-US"/>
        </w:rPr>
        <w:t xml:space="preserve"> </w:t>
      </w:r>
      <w:r w:rsidRPr="00EB5605">
        <w:rPr>
          <w:rFonts w:eastAsiaTheme="minorHAnsi"/>
          <w:b/>
          <w:bCs/>
          <w:sz w:val="28"/>
          <w:szCs w:val="28"/>
          <w:lang w:eastAsia="en-US"/>
        </w:rPr>
        <w:t>«</w:t>
      </w:r>
      <w:r w:rsidRPr="00EB5605">
        <w:rPr>
          <w:rFonts w:eastAsiaTheme="minorHAnsi"/>
          <w:b/>
          <w:sz w:val="28"/>
          <w:szCs w:val="28"/>
          <w:lang w:eastAsia="en-US"/>
        </w:rPr>
        <w:t xml:space="preserve">Продавца», </w:t>
      </w:r>
      <w:r w:rsidRPr="00EB5605">
        <w:rPr>
          <w:rFonts w:eastAsiaTheme="minorHAnsi"/>
          <w:bCs/>
          <w:sz w:val="28"/>
          <w:szCs w:val="28"/>
          <w:lang w:eastAsia="en-US"/>
        </w:rPr>
        <w:t xml:space="preserve">третий экземпляр направляется </w:t>
      </w:r>
      <w:r w:rsidRPr="00EB5605">
        <w:rPr>
          <w:rFonts w:eastAsiaTheme="minorHAnsi"/>
          <w:sz w:val="28"/>
          <w:szCs w:val="28"/>
          <w:lang w:eastAsia="en-US"/>
        </w:rPr>
        <w:t xml:space="preserve">в орган регистрации прав для государственной регистрации перехода права собственности на имущество, </w:t>
      </w:r>
      <w:r w:rsidRPr="00EB5605">
        <w:rPr>
          <w:rFonts w:eastAsiaTheme="minorHAnsi"/>
          <w:color w:val="000000"/>
          <w:sz w:val="28"/>
          <w:szCs w:val="28"/>
          <w:lang w:eastAsia="en-US"/>
        </w:rPr>
        <w:t>в срок не позднее                  5 рабочих дней со дня подписания передаточного акта.</w:t>
      </w:r>
    </w:p>
    <w:p w:rsidR="0047495C" w:rsidRPr="00EB5605" w:rsidRDefault="0047495C" w:rsidP="0047495C">
      <w:pPr>
        <w:tabs>
          <w:tab w:val="left" w:pos="9638"/>
        </w:tabs>
        <w:suppressAutoHyphens/>
        <w:ind w:right="-1" w:firstLine="709"/>
        <w:jc w:val="center"/>
        <w:rPr>
          <w:rFonts w:eastAsiaTheme="minorHAnsi"/>
          <w:b/>
          <w:sz w:val="28"/>
          <w:szCs w:val="28"/>
          <w:lang w:eastAsia="en-US"/>
        </w:rPr>
      </w:pPr>
      <w:r w:rsidRPr="00EB5605">
        <w:rPr>
          <w:rFonts w:eastAsiaTheme="minorHAnsi"/>
          <w:b/>
          <w:sz w:val="28"/>
          <w:szCs w:val="28"/>
          <w:lang w:eastAsia="en-US"/>
        </w:rPr>
        <w:t>7. ОТВЕТСТВЕННОСТЬ СТОРОН. ФОРС – МАЖОР</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7.1.За неисполнение или ненадлежащее исполнение обязательств                                                                                                                   по настоящему договору </w:t>
      </w:r>
      <w:r w:rsidRPr="00EB5605">
        <w:rPr>
          <w:rFonts w:eastAsiaTheme="minorHAnsi"/>
          <w:b/>
          <w:bCs/>
          <w:sz w:val="28"/>
          <w:szCs w:val="28"/>
          <w:lang w:eastAsia="en-US"/>
        </w:rPr>
        <w:t>«Стороны»</w:t>
      </w:r>
      <w:r w:rsidRPr="00EB5605">
        <w:rPr>
          <w:rFonts w:eastAsiaTheme="minorHAnsi"/>
          <w:sz w:val="28"/>
          <w:szCs w:val="28"/>
          <w:lang w:eastAsia="en-US"/>
        </w:rPr>
        <w:t xml:space="preserve"> несут имущественную ответственность                  в соответствии с законодательством Российской Федерации.</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7.2.Ни одна из </w:t>
      </w:r>
      <w:r w:rsidRPr="00EB5605">
        <w:rPr>
          <w:rFonts w:eastAsiaTheme="minorHAnsi"/>
          <w:b/>
          <w:bCs/>
          <w:sz w:val="28"/>
          <w:szCs w:val="28"/>
          <w:lang w:eastAsia="en-US"/>
        </w:rPr>
        <w:t>«Сторон»</w:t>
      </w:r>
      <w:r w:rsidRPr="00EB5605">
        <w:rPr>
          <w:rFonts w:eastAsiaTheme="minorHAnsi"/>
          <w:sz w:val="28"/>
          <w:szCs w:val="28"/>
          <w:lang w:eastAsia="en-US"/>
        </w:rPr>
        <w:t xml:space="preserve"> не несёт ответственности в случае неисполнения, несвоевременного и/или ненадлежащего исполнения ею какого-либо                                  ее обязательства по настоящему договору, если указанное неисполнение, несвоевременное и/или ненадлежащее исполнение обусловлены исключительно наступлением и/или действием обстоятельств непреодолимой силы (стихийные бедствия, военные действия, акты органов государственной власти и органов местного самоуправления, направленные на невозможность исполнения обстоятельств по настоящему договору, то есть те обстоятельства, которые </w:t>
      </w:r>
      <w:r w:rsidRPr="00EB5605">
        <w:rPr>
          <w:rFonts w:eastAsiaTheme="minorHAnsi"/>
          <w:b/>
          <w:sz w:val="28"/>
          <w:szCs w:val="28"/>
          <w:lang w:eastAsia="en-US"/>
        </w:rPr>
        <w:t>«Стороны»</w:t>
      </w:r>
      <w:r w:rsidRPr="00EB5605">
        <w:rPr>
          <w:rFonts w:eastAsiaTheme="minorHAnsi"/>
          <w:sz w:val="28"/>
          <w:szCs w:val="28"/>
          <w:lang w:eastAsia="en-US"/>
        </w:rPr>
        <w:t xml:space="preserve"> не могли ни предвидеть, ни предупредить разумными действиями) – форс-мажорные обстоятельства.</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b/>
          <w:sz w:val="28"/>
          <w:szCs w:val="28"/>
          <w:lang w:eastAsia="en-US"/>
        </w:rPr>
        <w:t>«Сторона»</w:t>
      </w:r>
      <w:r w:rsidRPr="00EB5605">
        <w:rPr>
          <w:rFonts w:eastAsiaTheme="minorHAnsi"/>
          <w:sz w:val="28"/>
          <w:szCs w:val="28"/>
          <w:lang w:eastAsia="en-US"/>
        </w:rPr>
        <w:t xml:space="preserve">, для которой исполнение обязательств по настоящему договору стало невозможным ввиду наступления форс-мажорных обстоятельств, должна без промедления, но не позднее чем через 3 (три) рабочих дня после наступления форс-мажорных обстоятельств,  в письменной форме проинформировать другую </w:t>
      </w:r>
      <w:r w:rsidRPr="00EB5605">
        <w:rPr>
          <w:rFonts w:eastAsiaTheme="minorHAnsi"/>
          <w:b/>
          <w:sz w:val="28"/>
          <w:szCs w:val="28"/>
          <w:lang w:eastAsia="en-US"/>
        </w:rPr>
        <w:t>«Сторону»</w:t>
      </w:r>
      <w:r w:rsidRPr="00EB5605">
        <w:rPr>
          <w:rFonts w:eastAsiaTheme="minorHAnsi"/>
          <w:sz w:val="28"/>
          <w:szCs w:val="28"/>
          <w:lang w:eastAsia="en-US"/>
        </w:rPr>
        <w:t xml:space="preserve"> об этих обстоятельствах и об их </w:t>
      </w:r>
      <w:r w:rsidRPr="00EB5605">
        <w:rPr>
          <w:rFonts w:eastAsiaTheme="minorHAnsi"/>
          <w:sz w:val="28"/>
          <w:szCs w:val="28"/>
          <w:lang w:eastAsia="en-US"/>
        </w:rPr>
        <w:lastRenderedPageBreak/>
        <w:t>последствиях (с обратным уведомлением о получении сообщения) и принять все возможные меры с целью максимально ограничить отрицательные последствия, вызванные указанными  форс-мажорными обстоятельствами.</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b/>
          <w:sz w:val="28"/>
          <w:szCs w:val="28"/>
          <w:lang w:eastAsia="en-US"/>
        </w:rPr>
        <w:t>«Сторона»</w:t>
      </w:r>
      <w:r w:rsidRPr="00EB5605">
        <w:rPr>
          <w:rFonts w:eastAsiaTheme="minorHAnsi"/>
          <w:sz w:val="28"/>
          <w:szCs w:val="28"/>
          <w:lang w:eastAsia="en-US"/>
        </w:rPr>
        <w:t xml:space="preserve">, для которой создались форс-мажорные обстоятельства, должна без промедления, не позднее чем через 3 (три) рабочих дня, известить                 в письменной форме другую </w:t>
      </w:r>
      <w:r w:rsidRPr="00EB5605">
        <w:rPr>
          <w:rFonts w:eastAsiaTheme="minorHAnsi"/>
          <w:b/>
          <w:sz w:val="28"/>
          <w:szCs w:val="28"/>
          <w:lang w:eastAsia="en-US"/>
        </w:rPr>
        <w:t>«Сторону»</w:t>
      </w:r>
      <w:r w:rsidRPr="00EB5605">
        <w:rPr>
          <w:rFonts w:eastAsiaTheme="minorHAnsi"/>
          <w:sz w:val="28"/>
          <w:szCs w:val="28"/>
          <w:lang w:eastAsia="en-US"/>
        </w:rPr>
        <w:t>, также и о прекращении этих обстоятельств.</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7.3.Основанием для подтверждения наступивших обстоятельств непреодолимой силы, являются акты, принятые органами государственной власти и органами местного самоуправления или иной документ Торгово-промышленной палаты территории, где возникли данные обстоятельства. </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7.4.Свидетельство, выданное компетентным органом, является достаточным подтверждением наличия и продолжительности непреодолимой силы.</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7.</w:t>
      </w:r>
      <w:proofErr w:type="gramStart"/>
      <w:r w:rsidRPr="00EB5605">
        <w:rPr>
          <w:rFonts w:eastAsiaTheme="minorHAnsi"/>
          <w:sz w:val="28"/>
          <w:szCs w:val="28"/>
          <w:lang w:eastAsia="en-US"/>
        </w:rPr>
        <w:t>5.Ненадлежащее</w:t>
      </w:r>
      <w:proofErr w:type="gramEnd"/>
      <w:r w:rsidRPr="00EB5605">
        <w:rPr>
          <w:rFonts w:eastAsiaTheme="minorHAnsi"/>
          <w:sz w:val="28"/>
          <w:szCs w:val="28"/>
          <w:lang w:eastAsia="en-US"/>
        </w:rPr>
        <w:t xml:space="preserve"> оформленное извещение или несвоевременное извещение </w:t>
      </w:r>
      <w:r w:rsidRPr="00EB5605">
        <w:rPr>
          <w:rFonts w:eastAsiaTheme="minorHAnsi"/>
          <w:b/>
          <w:sz w:val="28"/>
          <w:szCs w:val="28"/>
          <w:lang w:eastAsia="en-US"/>
        </w:rPr>
        <w:t>«Стороной»</w:t>
      </w:r>
      <w:r w:rsidRPr="00EB5605">
        <w:rPr>
          <w:rFonts w:eastAsiaTheme="minorHAnsi"/>
          <w:sz w:val="28"/>
          <w:szCs w:val="28"/>
          <w:lang w:eastAsia="en-US"/>
        </w:rPr>
        <w:t xml:space="preserve">, для которой создалась невозможность исполнения обязательства по настоящему договору, другой </w:t>
      </w:r>
      <w:r w:rsidRPr="00EB5605">
        <w:rPr>
          <w:rFonts w:eastAsiaTheme="minorHAnsi"/>
          <w:b/>
          <w:sz w:val="28"/>
          <w:szCs w:val="28"/>
          <w:lang w:eastAsia="en-US"/>
        </w:rPr>
        <w:t>«Стороны»</w:t>
      </w:r>
      <w:r w:rsidRPr="00EB5605">
        <w:rPr>
          <w:rFonts w:eastAsiaTheme="minorHAnsi"/>
          <w:sz w:val="28"/>
          <w:szCs w:val="28"/>
          <w:lang w:eastAsia="en-US"/>
        </w:rPr>
        <w:t xml:space="preserve"> о наступлении форс-мажорных обстоятельств влечет за собой утрату права ссылаться на эти  обстоятельства.</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7.</w:t>
      </w:r>
      <w:proofErr w:type="gramStart"/>
      <w:r w:rsidRPr="00EB5605">
        <w:rPr>
          <w:rFonts w:eastAsiaTheme="minorHAnsi"/>
          <w:sz w:val="28"/>
          <w:szCs w:val="28"/>
          <w:lang w:eastAsia="en-US"/>
        </w:rPr>
        <w:t>6.Освобождение</w:t>
      </w:r>
      <w:proofErr w:type="gramEnd"/>
      <w:r w:rsidRPr="00EB5605">
        <w:rPr>
          <w:rFonts w:eastAsiaTheme="minorHAnsi"/>
          <w:sz w:val="28"/>
          <w:szCs w:val="28"/>
          <w:lang w:eastAsia="en-US"/>
        </w:rPr>
        <w:t xml:space="preserve"> </w:t>
      </w:r>
      <w:r w:rsidRPr="00EB5605">
        <w:rPr>
          <w:rFonts w:eastAsiaTheme="minorHAnsi"/>
          <w:b/>
          <w:sz w:val="28"/>
          <w:szCs w:val="28"/>
          <w:lang w:eastAsia="en-US"/>
        </w:rPr>
        <w:t>«Стороны»</w:t>
      </w:r>
      <w:r w:rsidRPr="00EB5605">
        <w:rPr>
          <w:rFonts w:eastAsiaTheme="minorHAnsi"/>
          <w:sz w:val="28"/>
          <w:szCs w:val="28"/>
          <w:lang w:eastAsia="en-US"/>
        </w:rPr>
        <w:t xml:space="preserve"> от ответственности за неисполнение,                несвоевременное и/или ненадлежащее исполнение какого-либо обязательства по настоящему договору не влечет освобождения этой стороны от ответственности за исполнение иных ее обязательств по настоящему договору.</w:t>
      </w:r>
    </w:p>
    <w:p w:rsidR="0047495C" w:rsidRPr="00EB5605" w:rsidRDefault="0047495C" w:rsidP="0047495C">
      <w:pPr>
        <w:tabs>
          <w:tab w:val="left" w:pos="9638"/>
        </w:tabs>
        <w:suppressAutoHyphens/>
        <w:ind w:right="-1" w:firstLine="709"/>
        <w:jc w:val="both"/>
        <w:rPr>
          <w:rFonts w:eastAsiaTheme="minorHAnsi"/>
          <w:sz w:val="28"/>
          <w:szCs w:val="28"/>
          <w:lang w:eastAsia="en-US"/>
        </w:rPr>
      </w:pPr>
    </w:p>
    <w:p w:rsidR="0047495C" w:rsidRPr="00EB5605" w:rsidRDefault="0047495C" w:rsidP="0047495C">
      <w:pPr>
        <w:tabs>
          <w:tab w:val="left" w:pos="9638"/>
        </w:tabs>
        <w:suppressAutoHyphens/>
        <w:ind w:right="-1" w:firstLine="709"/>
        <w:jc w:val="center"/>
        <w:rPr>
          <w:rFonts w:eastAsiaTheme="minorHAnsi"/>
          <w:b/>
          <w:sz w:val="28"/>
          <w:szCs w:val="28"/>
          <w:lang w:eastAsia="en-US"/>
        </w:rPr>
      </w:pPr>
      <w:r w:rsidRPr="00EB5605">
        <w:rPr>
          <w:rFonts w:eastAsiaTheme="minorHAnsi"/>
          <w:b/>
          <w:sz w:val="28"/>
          <w:szCs w:val="28"/>
          <w:lang w:eastAsia="en-US"/>
        </w:rPr>
        <w:t>8. ПРЕКРАЩЕНИЕ ДЕЙСТВИЯ ДОГОВОРА</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8.1.Настоящий договор прекращает свое действие с момента надлежащего исполнения обеими </w:t>
      </w:r>
      <w:r w:rsidRPr="00EB5605">
        <w:rPr>
          <w:rFonts w:eastAsiaTheme="minorHAnsi"/>
          <w:b/>
          <w:bCs/>
          <w:sz w:val="28"/>
          <w:szCs w:val="28"/>
          <w:lang w:eastAsia="en-US"/>
        </w:rPr>
        <w:t>«Сторонами»</w:t>
      </w:r>
      <w:r w:rsidRPr="00EB5605">
        <w:rPr>
          <w:rFonts w:eastAsiaTheme="minorHAnsi"/>
          <w:sz w:val="28"/>
          <w:szCs w:val="28"/>
          <w:lang w:eastAsia="en-US"/>
        </w:rPr>
        <w:t xml:space="preserve"> своих обязательств по нему.</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8.</w:t>
      </w:r>
      <w:proofErr w:type="gramStart"/>
      <w:r w:rsidRPr="00EB5605">
        <w:rPr>
          <w:rFonts w:eastAsiaTheme="minorHAnsi"/>
          <w:sz w:val="28"/>
          <w:szCs w:val="28"/>
          <w:lang w:eastAsia="en-US"/>
        </w:rPr>
        <w:t>2.«</w:t>
      </w:r>
      <w:proofErr w:type="gramEnd"/>
      <w:r w:rsidRPr="00EB5605">
        <w:rPr>
          <w:rFonts w:eastAsiaTheme="minorHAnsi"/>
          <w:b/>
          <w:sz w:val="28"/>
          <w:szCs w:val="28"/>
          <w:lang w:eastAsia="en-US"/>
        </w:rPr>
        <w:t>Продавец»</w:t>
      </w:r>
      <w:r w:rsidRPr="00EB5605">
        <w:rPr>
          <w:rFonts w:eastAsiaTheme="minorHAnsi"/>
          <w:sz w:val="28"/>
          <w:szCs w:val="28"/>
          <w:lang w:eastAsia="en-US"/>
        </w:rPr>
        <w:t xml:space="preserve"> вправе в одностороннем порядке расторгнуть настоящий договор в случае, если </w:t>
      </w:r>
      <w:r w:rsidRPr="00EB5605">
        <w:rPr>
          <w:rFonts w:eastAsiaTheme="minorHAnsi"/>
          <w:b/>
          <w:bCs/>
          <w:sz w:val="28"/>
          <w:szCs w:val="28"/>
          <w:lang w:eastAsia="en-US"/>
        </w:rPr>
        <w:t>«</w:t>
      </w:r>
      <w:r w:rsidRPr="00EB5605">
        <w:rPr>
          <w:rFonts w:eastAsiaTheme="minorHAnsi"/>
          <w:b/>
          <w:sz w:val="28"/>
          <w:szCs w:val="28"/>
          <w:lang w:eastAsia="en-US"/>
        </w:rPr>
        <w:t>Покупатель»</w:t>
      </w:r>
      <w:r w:rsidRPr="00EB5605">
        <w:rPr>
          <w:rFonts w:eastAsiaTheme="minorHAnsi"/>
          <w:sz w:val="28"/>
          <w:szCs w:val="28"/>
          <w:lang w:eastAsia="en-US"/>
        </w:rPr>
        <w:t xml:space="preserve"> допустил просрочку исполнения обязательства по осуществлению окончательного платежа более чем на 7 (семь) рабочих дней или же, если им не выполнены условия настоящего договора.</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При нарушении порядка и срока полной оплаты за </w:t>
      </w:r>
      <w:r w:rsidRPr="00EB5605">
        <w:rPr>
          <w:rFonts w:eastAsiaTheme="minorHAnsi"/>
          <w:b/>
          <w:bCs/>
          <w:sz w:val="28"/>
          <w:szCs w:val="28"/>
          <w:lang w:eastAsia="en-US"/>
        </w:rPr>
        <w:t>«</w:t>
      </w:r>
      <w:proofErr w:type="gramStart"/>
      <w:r w:rsidRPr="00EB5605">
        <w:rPr>
          <w:rFonts w:eastAsiaTheme="minorHAnsi"/>
          <w:b/>
          <w:bCs/>
          <w:sz w:val="28"/>
          <w:szCs w:val="28"/>
          <w:lang w:eastAsia="en-US"/>
        </w:rPr>
        <w:t>Имущество»</w:t>
      </w:r>
      <w:r w:rsidRPr="00EB5605">
        <w:rPr>
          <w:rFonts w:eastAsiaTheme="minorHAnsi"/>
          <w:sz w:val="28"/>
          <w:szCs w:val="28"/>
          <w:lang w:eastAsia="en-US"/>
        </w:rPr>
        <w:t xml:space="preserve">   </w:t>
      </w:r>
      <w:proofErr w:type="gramEnd"/>
      <w:r w:rsidRPr="00EB5605">
        <w:rPr>
          <w:rFonts w:eastAsiaTheme="minorHAnsi"/>
          <w:sz w:val="28"/>
          <w:szCs w:val="28"/>
          <w:lang w:eastAsia="en-US"/>
        </w:rPr>
        <w:t xml:space="preserve">                          в соответствии с настоящим договором купли-продажи начисляется пеня                            в размере 1/300 ключевой ставки Банка России, действующей на день уплаты пени, от неоплаченной в срок суммы за каждый день просрочки. </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В случае расторжения настоящего договора по основаниям, указанным в настоящем пункте договора, все обязательства </w:t>
      </w:r>
      <w:r w:rsidRPr="00EB5605">
        <w:rPr>
          <w:rFonts w:eastAsiaTheme="minorHAnsi"/>
          <w:b/>
          <w:bCs/>
          <w:sz w:val="28"/>
          <w:szCs w:val="28"/>
          <w:lang w:eastAsia="en-US"/>
        </w:rPr>
        <w:t>«Сторон»</w:t>
      </w:r>
      <w:r w:rsidRPr="00EB5605">
        <w:rPr>
          <w:rFonts w:eastAsiaTheme="minorHAnsi"/>
          <w:sz w:val="28"/>
          <w:szCs w:val="28"/>
          <w:lang w:eastAsia="en-US"/>
        </w:rPr>
        <w:t xml:space="preserve"> по настоящему договору прекращаются - сумма задатка </w:t>
      </w:r>
      <w:r w:rsidRPr="00EB5605">
        <w:rPr>
          <w:rFonts w:eastAsiaTheme="minorHAnsi"/>
          <w:b/>
          <w:bCs/>
          <w:sz w:val="28"/>
          <w:szCs w:val="28"/>
          <w:lang w:eastAsia="en-US"/>
        </w:rPr>
        <w:t xml:space="preserve">«Покупателю» </w:t>
      </w:r>
      <w:r w:rsidRPr="00EB5605">
        <w:rPr>
          <w:rFonts w:eastAsiaTheme="minorHAnsi"/>
          <w:sz w:val="28"/>
          <w:szCs w:val="28"/>
          <w:lang w:eastAsia="en-US"/>
        </w:rPr>
        <w:t xml:space="preserve">не возвращается.  </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b/>
          <w:sz w:val="28"/>
          <w:szCs w:val="28"/>
          <w:lang w:eastAsia="en-US"/>
        </w:rPr>
        <w:t>«Продавец»</w:t>
      </w:r>
      <w:r w:rsidRPr="00EB5605">
        <w:rPr>
          <w:rFonts w:eastAsiaTheme="minorHAnsi"/>
          <w:sz w:val="28"/>
          <w:szCs w:val="28"/>
          <w:lang w:eastAsia="en-US"/>
        </w:rPr>
        <w:t xml:space="preserve"> извещает </w:t>
      </w:r>
      <w:r w:rsidRPr="00EB5605">
        <w:rPr>
          <w:rFonts w:eastAsiaTheme="minorHAnsi"/>
          <w:b/>
          <w:sz w:val="28"/>
          <w:szCs w:val="28"/>
          <w:lang w:eastAsia="en-US"/>
        </w:rPr>
        <w:t>«Покупателя»</w:t>
      </w:r>
      <w:r w:rsidRPr="00EB5605">
        <w:rPr>
          <w:rFonts w:eastAsiaTheme="minorHAnsi"/>
          <w:sz w:val="28"/>
          <w:szCs w:val="28"/>
          <w:lang w:eastAsia="en-US"/>
        </w:rPr>
        <w:t xml:space="preserve"> о расторжении настоящего договора путем направления </w:t>
      </w:r>
      <w:r w:rsidRPr="00EB5605">
        <w:rPr>
          <w:rFonts w:eastAsiaTheme="minorHAnsi"/>
          <w:b/>
          <w:sz w:val="28"/>
          <w:szCs w:val="28"/>
          <w:lang w:eastAsia="en-US"/>
        </w:rPr>
        <w:t>«Покупателю»</w:t>
      </w:r>
      <w:r w:rsidRPr="00EB5605">
        <w:rPr>
          <w:rFonts w:eastAsiaTheme="minorHAnsi"/>
          <w:sz w:val="28"/>
          <w:szCs w:val="28"/>
          <w:lang w:eastAsia="en-US"/>
        </w:rPr>
        <w:t xml:space="preserve"> письменного уведомления.</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8.3.В случае если обстоятельства непреодолимой силы, указанные в пункте 7.2. настоящего договора, длятся более 1-го месяца, то любая из </w:t>
      </w:r>
      <w:r w:rsidRPr="00EB5605">
        <w:rPr>
          <w:rFonts w:eastAsiaTheme="minorHAnsi"/>
          <w:b/>
          <w:bCs/>
          <w:sz w:val="28"/>
          <w:szCs w:val="28"/>
          <w:lang w:eastAsia="en-US"/>
        </w:rPr>
        <w:t>«Сторон»</w:t>
      </w:r>
      <w:r w:rsidRPr="00EB5605">
        <w:rPr>
          <w:rFonts w:eastAsiaTheme="minorHAnsi"/>
          <w:sz w:val="28"/>
          <w:szCs w:val="28"/>
          <w:lang w:eastAsia="en-US"/>
        </w:rPr>
        <w:t xml:space="preserve"> имеет право расторгнуть настоящий договор. При этом </w:t>
      </w:r>
      <w:r w:rsidRPr="00EB5605">
        <w:rPr>
          <w:rFonts w:eastAsiaTheme="minorHAnsi"/>
          <w:b/>
          <w:bCs/>
          <w:sz w:val="28"/>
          <w:szCs w:val="28"/>
          <w:lang w:eastAsia="en-US"/>
        </w:rPr>
        <w:t>«Стороны»</w:t>
      </w:r>
      <w:r w:rsidRPr="00EB5605">
        <w:rPr>
          <w:rFonts w:eastAsiaTheme="minorHAnsi"/>
          <w:sz w:val="28"/>
          <w:szCs w:val="28"/>
          <w:lang w:eastAsia="en-US"/>
        </w:rPr>
        <w:t xml:space="preserve"> возвращаются                    в первоначальное состояние. Расходы по возвращению </w:t>
      </w:r>
      <w:r w:rsidRPr="00EB5605">
        <w:rPr>
          <w:rFonts w:eastAsiaTheme="minorHAnsi"/>
          <w:b/>
          <w:bCs/>
          <w:sz w:val="28"/>
          <w:szCs w:val="28"/>
          <w:lang w:eastAsia="en-US"/>
        </w:rPr>
        <w:t>«</w:t>
      </w:r>
      <w:proofErr w:type="gramStart"/>
      <w:r w:rsidRPr="00EB5605">
        <w:rPr>
          <w:rFonts w:eastAsiaTheme="minorHAnsi"/>
          <w:b/>
          <w:bCs/>
          <w:sz w:val="28"/>
          <w:szCs w:val="28"/>
          <w:lang w:eastAsia="en-US"/>
        </w:rPr>
        <w:t>Сторон»</w:t>
      </w:r>
      <w:r w:rsidRPr="00EB5605">
        <w:rPr>
          <w:rFonts w:eastAsiaTheme="minorHAnsi"/>
          <w:sz w:val="28"/>
          <w:szCs w:val="28"/>
          <w:lang w:eastAsia="en-US"/>
        </w:rPr>
        <w:t xml:space="preserve">   </w:t>
      </w:r>
      <w:proofErr w:type="gramEnd"/>
      <w:r w:rsidRPr="00EB5605">
        <w:rPr>
          <w:rFonts w:eastAsiaTheme="minorHAnsi"/>
          <w:sz w:val="28"/>
          <w:szCs w:val="28"/>
          <w:lang w:eastAsia="en-US"/>
        </w:rPr>
        <w:t xml:space="preserve">                                  в первоначальное состояние </w:t>
      </w:r>
      <w:r w:rsidRPr="00EB5605">
        <w:rPr>
          <w:rFonts w:eastAsiaTheme="minorHAnsi"/>
          <w:b/>
          <w:bCs/>
          <w:sz w:val="28"/>
          <w:szCs w:val="28"/>
          <w:lang w:eastAsia="en-US"/>
        </w:rPr>
        <w:t>«Стороны»</w:t>
      </w:r>
      <w:r w:rsidRPr="00EB5605">
        <w:rPr>
          <w:rFonts w:eastAsiaTheme="minorHAnsi"/>
          <w:sz w:val="28"/>
          <w:szCs w:val="28"/>
          <w:lang w:eastAsia="en-US"/>
        </w:rPr>
        <w:t xml:space="preserve"> несут в равных долях.</w:t>
      </w:r>
    </w:p>
    <w:p w:rsidR="0047495C" w:rsidRPr="00EB5605" w:rsidRDefault="0047495C" w:rsidP="0047495C">
      <w:pPr>
        <w:tabs>
          <w:tab w:val="left" w:pos="9638"/>
        </w:tabs>
        <w:suppressAutoHyphens/>
        <w:ind w:right="-1" w:firstLine="709"/>
        <w:jc w:val="center"/>
        <w:rPr>
          <w:rFonts w:eastAsiaTheme="minorHAnsi"/>
          <w:b/>
          <w:sz w:val="28"/>
          <w:szCs w:val="28"/>
          <w:lang w:eastAsia="en-US"/>
        </w:rPr>
      </w:pPr>
    </w:p>
    <w:p w:rsidR="0047495C" w:rsidRPr="00EB5605" w:rsidRDefault="0047495C" w:rsidP="0047495C">
      <w:pPr>
        <w:tabs>
          <w:tab w:val="left" w:pos="9638"/>
        </w:tabs>
        <w:suppressAutoHyphens/>
        <w:ind w:right="-1" w:firstLine="709"/>
        <w:jc w:val="center"/>
        <w:rPr>
          <w:rFonts w:eastAsiaTheme="minorHAnsi"/>
          <w:b/>
          <w:sz w:val="28"/>
          <w:szCs w:val="28"/>
          <w:lang w:eastAsia="en-US"/>
        </w:rPr>
      </w:pPr>
      <w:r w:rsidRPr="00EB5605">
        <w:rPr>
          <w:rFonts w:eastAsiaTheme="minorHAnsi"/>
          <w:b/>
          <w:sz w:val="28"/>
          <w:szCs w:val="28"/>
          <w:lang w:eastAsia="en-US"/>
        </w:rPr>
        <w:t>9. ПРОЧИЕ ПОЛОЖЕНИЯ</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lastRenderedPageBreak/>
        <w:t xml:space="preserve">9.1.Настоящий договор представляет собой и содержит полный объём                    договоренностей между </w:t>
      </w:r>
      <w:r w:rsidRPr="00EB5605">
        <w:rPr>
          <w:rFonts w:eastAsiaTheme="minorHAnsi"/>
          <w:b/>
          <w:bCs/>
          <w:sz w:val="28"/>
          <w:szCs w:val="28"/>
          <w:lang w:eastAsia="en-US"/>
        </w:rPr>
        <w:t>«Сторонами»</w:t>
      </w:r>
      <w:r w:rsidRPr="00EB5605">
        <w:rPr>
          <w:rFonts w:eastAsiaTheme="minorHAnsi"/>
          <w:sz w:val="28"/>
          <w:szCs w:val="28"/>
          <w:lang w:eastAsia="en-US"/>
        </w:rPr>
        <w:t xml:space="preserve"> и заменяет собой все предыдущие переговоры, переписку и соглашения </w:t>
      </w:r>
      <w:r w:rsidRPr="00EB5605">
        <w:rPr>
          <w:rFonts w:eastAsiaTheme="minorHAnsi"/>
          <w:b/>
          <w:bCs/>
          <w:sz w:val="28"/>
          <w:szCs w:val="28"/>
          <w:lang w:eastAsia="en-US"/>
        </w:rPr>
        <w:t>«Сторон»</w:t>
      </w:r>
      <w:r w:rsidRPr="00EB5605">
        <w:rPr>
          <w:rFonts w:eastAsiaTheme="minorHAnsi"/>
          <w:sz w:val="28"/>
          <w:szCs w:val="28"/>
          <w:lang w:eastAsia="en-US"/>
        </w:rPr>
        <w:t xml:space="preserve"> относительно предмета настоящего договора.</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 xml:space="preserve">9.2.Любые изменения и дополнения к настоящему договору являются действительными и обязательными для исполнения </w:t>
      </w:r>
      <w:r w:rsidRPr="00EB5605">
        <w:rPr>
          <w:rFonts w:eastAsiaTheme="minorHAnsi"/>
          <w:b/>
          <w:bCs/>
          <w:sz w:val="28"/>
          <w:szCs w:val="28"/>
          <w:lang w:eastAsia="en-US"/>
        </w:rPr>
        <w:t>«Сторонами»,</w:t>
      </w:r>
      <w:r w:rsidRPr="00EB5605">
        <w:rPr>
          <w:rFonts w:eastAsiaTheme="minorHAnsi"/>
          <w:sz w:val="28"/>
          <w:szCs w:val="28"/>
          <w:lang w:eastAsia="en-US"/>
        </w:rPr>
        <w:t xml:space="preserve"> только если они оформлены в письменном виде и подписаны обеими </w:t>
      </w:r>
      <w:r w:rsidRPr="00EB5605">
        <w:rPr>
          <w:rFonts w:eastAsiaTheme="minorHAnsi"/>
          <w:b/>
          <w:bCs/>
          <w:sz w:val="28"/>
          <w:szCs w:val="28"/>
          <w:lang w:eastAsia="en-US"/>
        </w:rPr>
        <w:t>«Сторонами»</w:t>
      </w:r>
      <w:r w:rsidRPr="00EB5605">
        <w:rPr>
          <w:rFonts w:eastAsiaTheme="minorHAnsi"/>
          <w:sz w:val="28"/>
          <w:szCs w:val="28"/>
          <w:lang w:eastAsia="en-US"/>
        </w:rPr>
        <w:t xml:space="preserve"> настоящего договора. </w:t>
      </w:r>
    </w:p>
    <w:p w:rsidR="0047495C" w:rsidRPr="00EB5605" w:rsidRDefault="0047495C" w:rsidP="0047495C">
      <w:pPr>
        <w:tabs>
          <w:tab w:val="left" w:pos="9638"/>
        </w:tabs>
        <w:suppressAutoHyphens/>
        <w:ind w:right="-1" w:firstLine="709"/>
        <w:jc w:val="both"/>
        <w:rPr>
          <w:rFonts w:eastAsiaTheme="minorHAnsi"/>
          <w:sz w:val="28"/>
          <w:szCs w:val="28"/>
          <w:lang w:eastAsia="en-US"/>
        </w:rPr>
      </w:pPr>
      <w:r w:rsidRPr="00EB5605">
        <w:rPr>
          <w:rFonts w:eastAsiaTheme="minorHAnsi"/>
          <w:sz w:val="28"/>
          <w:szCs w:val="28"/>
          <w:lang w:eastAsia="en-US"/>
        </w:rPr>
        <w:t>9.</w:t>
      </w:r>
      <w:proofErr w:type="gramStart"/>
      <w:r w:rsidRPr="00EB5605">
        <w:rPr>
          <w:rFonts w:eastAsiaTheme="minorHAnsi"/>
          <w:sz w:val="28"/>
          <w:szCs w:val="28"/>
          <w:lang w:eastAsia="en-US"/>
        </w:rPr>
        <w:t>3.Любое</w:t>
      </w:r>
      <w:proofErr w:type="gramEnd"/>
      <w:r w:rsidRPr="00EB5605">
        <w:rPr>
          <w:rFonts w:eastAsiaTheme="minorHAnsi"/>
          <w:sz w:val="28"/>
          <w:szCs w:val="28"/>
          <w:lang w:eastAsia="en-US"/>
        </w:rPr>
        <w:t xml:space="preserve"> уведомление, запрос, требование и иные сообщения,                     предоставляемые согласно настоящему договору, должны быть оформлены в письменном виде и вручены лично, либо направлены заказным отправлением по почте или по факсимильной связи по соответствующим реквизитам, указанным ниже.</w:t>
      </w:r>
    </w:p>
    <w:p w:rsidR="0047495C" w:rsidRPr="00EB5605" w:rsidRDefault="0047495C" w:rsidP="0047495C">
      <w:pPr>
        <w:tabs>
          <w:tab w:val="left" w:pos="9638"/>
        </w:tabs>
        <w:suppressAutoHyphens/>
        <w:ind w:firstLine="709"/>
        <w:jc w:val="both"/>
        <w:rPr>
          <w:rFonts w:eastAsiaTheme="minorHAnsi"/>
          <w:sz w:val="28"/>
          <w:szCs w:val="28"/>
          <w:lang w:eastAsia="en-US"/>
        </w:rPr>
      </w:pPr>
      <w:r w:rsidRPr="00EB5605">
        <w:rPr>
          <w:rFonts w:eastAsiaTheme="minorHAnsi"/>
          <w:sz w:val="28"/>
          <w:szCs w:val="28"/>
          <w:lang w:eastAsia="en-US"/>
        </w:rPr>
        <w:t xml:space="preserve">Каждая из сторон настоящего договора может в любое время изменить свой адрес, незамедлительно направив письменное уведомление об этом другой </w:t>
      </w:r>
      <w:r w:rsidRPr="00EB5605">
        <w:rPr>
          <w:rFonts w:eastAsiaTheme="minorHAnsi"/>
          <w:b/>
          <w:bCs/>
          <w:sz w:val="28"/>
          <w:szCs w:val="28"/>
          <w:lang w:eastAsia="en-US"/>
        </w:rPr>
        <w:t>«Стороне»</w:t>
      </w:r>
      <w:r w:rsidRPr="00EB5605">
        <w:rPr>
          <w:rFonts w:eastAsiaTheme="minorHAnsi"/>
          <w:sz w:val="28"/>
          <w:szCs w:val="28"/>
          <w:lang w:eastAsia="en-US"/>
        </w:rPr>
        <w:t>. Такое сообщение считается представленным или врученным:</w:t>
      </w:r>
    </w:p>
    <w:p w:rsidR="0047495C" w:rsidRPr="00EB5605" w:rsidRDefault="0047495C" w:rsidP="0047495C">
      <w:pPr>
        <w:tabs>
          <w:tab w:val="num" w:pos="709"/>
          <w:tab w:val="left" w:pos="9638"/>
        </w:tabs>
        <w:suppressAutoHyphens/>
        <w:ind w:left="709"/>
        <w:jc w:val="both"/>
        <w:rPr>
          <w:rFonts w:eastAsiaTheme="minorHAnsi"/>
          <w:sz w:val="28"/>
          <w:szCs w:val="28"/>
          <w:lang w:eastAsia="en-US"/>
        </w:rPr>
      </w:pPr>
      <w:r w:rsidRPr="00EB5605">
        <w:rPr>
          <w:rFonts w:eastAsiaTheme="minorHAnsi"/>
          <w:sz w:val="28"/>
          <w:szCs w:val="28"/>
          <w:lang w:eastAsia="en-US"/>
        </w:rPr>
        <w:t>-в момент доставки, если сообщение доставлено лично, направлено заказным отправлением по почте;</w:t>
      </w:r>
    </w:p>
    <w:p w:rsidR="0047495C" w:rsidRPr="00EB5605" w:rsidRDefault="0047495C" w:rsidP="0047495C">
      <w:pPr>
        <w:tabs>
          <w:tab w:val="num" w:pos="709"/>
          <w:tab w:val="left" w:pos="9638"/>
        </w:tabs>
        <w:suppressAutoHyphens/>
        <w:ind w:left="709"/>
        <w:jc w:val="both"/>
        <w:rPr>
          <w:rFonts w:eastAsiaTheme="minorHAnsi"/>
          <w:sz w:val="28"/>
          <w:szCs w:val="28"/>
          <w:lang w:eastAsia="en-US"/>
        </w:rPr>
      </w:pPr>
      <w:r w:rsidRPr="00EB5605">
        <w:rPr>
          <w:rFonts w:eastAsiaTheme="minorHAnsi"/>
          <w:sz w:val="28"/>
          <w:szCs w:val="28"/>
          <w:lang w:eastAsia="en-US"/>
        </w:rPr>
        <w:t>в момент получения отправителем подтверждения о получении уведомления при отправлении по факсу.</w:t>
      </w:r>
    </w:p>
    <w:p w:rsidR="0047495C" w:rsidRPr="00EB5605" w:rsidRDefault="0047495C" w:rsidP="0047495C">
      <w:pPr>
        <w:tabs>
          <w:tab w:val="left" w:pos="9638"/>
        </w:tabs>
        <w:suppressAutoHyphens/>
        <w:ind w:firstLine="709"/>
        <w:jc w:val="both"/>
        <w:rPr>
          <w:rFonts w:eastAsiaTheme="minorHAnsi"/>
          <w:sz w:val="28"/>
          <w:szCs w:val="28"/>
          <w:lang w:eastAsia="en-US"/>
        </w:rPr>
      </w:pPr>
      <w:r w:rsidRPr="00EB5605">
        <w:rPr>
          <w:rFonts w:eastAsiaTheme="minorHAnsi"/>
          <w:sz w:val="28"/>
          <w:szCs w:val="28"/>
          <w:lang w:eastAsia="en-US"/>
        </w:rPr>
        <w:t>9.4.Настоящий договор регулируется в соответствии с законодательством Российской Федерации.</w:t>
      </w:r>
    </w:p>
    <w:p w:rsidR="0047495C" w:rsidRPr="00EB5605" w:rsidRDefault="0047495C" w:rsidP="0047495C">
      <w:pPr>
        <w:tabs>
          <w:tab w:val="left" w:pos="9638"/>
        </w:tabs>
        <w:suppressAutoHyphens/>
        <w:ind w:firstLine="709"/>
        <w:jc w:val="both"/>
        <w:rPr>
          <w:rFonts w:eastAsiaTheme="minorHAnsi"/>
          <w:sz w:val="28"/>
          <w:szCs w:val="28"/>
          <w:lang w:eastAsia="en-US"/>
        </w:rPr>
      </w:pPr>
      <w:r w:rsidRPr="00EB5605">
        <w:rPr>
          <w:rFonts w:eastAsiaTheme="minorHAnsi"/>
          <w:sz w:val="28"/>
          <w:szCs w:val="28"/>
          <w:lang w:eastAsia="en-US"/>
        </w:rPr>
        <w:t>9.5.Любые споры и разногласия, возникающие из настоящего договора или в связи с ним, в том числе связанные с заключением, исполнением, прекращением действия или недействительностью настоящего договора, разрешаются в Арбитражном суде Ханты-Мансийского автономного округа-Югры.</w:t>
      </w:r>
    </w:p>
    <w:p w:rsidR="0047495C" w:rsidRPr="00EB5605" w:rsidRDefault="0047495C" w:rsidP="0047495C">
      <w:pPr>
        <w:tabs>
          <w:tab w:val="left" w:pos="9638"/>
        </w:tabs>
        <w:suppressAutoHyphens/>
        <w:spacing w:before="12"/>
        <w:ind w:right="-1" w:firstLine="709"/>
        <w:jc w:val="center"/>
        <w:rPr>
          <w:rFonts w:eastAsiaTheme="minorHAnsi"/>
          <w:b/>
          <w:sz w:val="28"/>
          <w:szCs w:val="28"/>
          <w:lang w:eastAsia="en-US"/>
        </w:rPr>
      </w:pPr>
      <w:r w:rsidRPr="00EB5605">
        <w:rPr>
          <w:rFonts w:eastAsiaTheme="minorHAnsi"/>
          <w:b/>
          <w:sz w:val="28"/>
          <w:szCs w:val="28"/>
          <w:lang w:eastAsia="en-US"/>
        </w:rPr>
        <w:t>10. АДРЕСА И БАНКОВСКИЕ РЕКВИЗИТЫ СТОРОН</w:t>
      </w:r>
    </w:p>
    <w:tbl>
      <w:tblPr>
        <w:tblW w:w="9781" w:type="dxa"/>
        <w:tblLook w:val="01E0" w:firstRow="1" w:lastRow="1" w:firstColumn="1" w:lastColumn="1" w:noHBand="0" w:noVBand="0"/>
      </w:tblPr>
      <w:tblGrid>
        <w:gridCol w:w="4786"/>
        <w:gridCol w:w="4995"/>
      </w:tblGrid>
      <w:tr w:rsidR="0047495C" w:rsidRPr="00EB5605" w:rsidTr="00764FB6">
        <w:trPr>
          <w:trHeight w:val="333"/>
        </w:trPr>
        <w:tc>
          <w:tcPr>
            <w:tcW w:w="4786" w:type="dxa"/>
            <w:vAlign w:val="center"/>
            <w:hideMark/>
          </w:tcPr>
          <w:p w:rsidR="0047495C" w:rsidRPr="00EB5605" w:rsidRDefault="0047495C" w:rsidP="00764FB6">
            <w:pPr>
              <w:tabs>
                <w:tab w:val="left" w:pos="9638"/>
              </w:tabs>
              <w:suppressAutoHyphens/>
              <w:spacing w:before="12"/>
              <w:ind w:right="-1" w:firstLine="709"/>
              <w:jc w:val="center"/>
              <w:rPr>
                <w:sz w:val="28"/>
                <w:szCs w:val="28"/>
                <w:lang w:eastAsia="en-US"/>
              </w:rPr>
            </w:pPr>
            <w:r w:rsidRPr="00EB5605">
              <w:rPr>
                <w:b/>
                <w:sz w:val="28"/>
                <w:szCs w:val="28"/>
                <w:lang w:eastAsia="en-US"/>
              </w:rPr>
              <w:t>Продавец:</w:t>
            </w:r>
          </w:p>
        </w:tc>
        <w:tc>
          <w:tcPr>
            <w:tcW w:w="4995" w:type="dxa"/>
            <w:vAlign w:val="center"/>
            <w:hideMark/>
          </w:tcPr>
          <w:p w:rsidR="0047495C" w:rsidRPr="00EB5605" w:rsidRDefault="0047495C" w:rsidP="00764FB6">
            <w:pPr>
              <w:tabs>
                <w:tab w:val="left" w:pos="9638"/>
              </w:tabs>
              <w:suppressAutoHyphens/>
              <w:spacing w:before="12"/>
              <w:ind w:right="-1" w:firstLine="709"/>
              <w:jc w:val="center"/>
              <w:rPr>
                <w:sz w:val="28"/>
                <w:szCs w:val="28"/>
                <w:lang w:eastAsia="en-US"/>
              </w:rPr>
            </w:pPr>
            <w:r w:rsidRPr="00EB5605">
              <w:rPr>
                <w:b/>
                <w:sz w:val="28"/>
                <w:szCs w:val="28"/>
                <w:lang w:eastAsia="en-US"/>
              </w:rPr>
              <w:t>Покупатель:</w:t>
            </w:r>
          </w:p>
        </w:tc>
      </w:tr>
      <w:tr w:rsidR="0047495C" w:rsidRPr="00EB5605" w:rsidTr="00764FB6">
        <w:trPr>
          <w:trHeight w:val="1073"/>
        </w:trPr>
        <w:tc>
          <w:tcPr>
            <w:tcW w:w="4786" w:type="dxa"/>
          </w:tcPr>
          <w:p w:rsidR="0047495C" w:rsidRPr="00EB5605" w:rsidRDefault="0047495C" w:rsidP="00764FB6">
            <w:pPr>
              <w:jc w:val="both"/>
              <w:rPr>
                <w:rFonts w:eastAsiaTheme="minorHAnsi"/>
                <w:sz w:val="28"/>
                <w:szCs w:val="28"/>
                <w:lang w:eastAsia="en-US"/>
              </w:rPr>
            </w:pPr>
            <w:r w:rsidRPr="00EB5605">
              <w:rPr>
                <w:rFonts w:eastAsiaTheme="minorHAnsi"/>
                <w:sz w:val="28"/>
                <w:szCs w:val="28"/>
                <w:lang w:eastAsia="en-US"/>
              </w:rPr>
              <w:t>Муниципальное образование город Нефтеюганск, в лице департамента муниципального имущества администрации города Нефтеюганска</w:t>
            </w:r>
          </w:p>
          <w:p w:rsidR="0047495C" w:rsidRPr="00EB5605" w:rsidRDefault="0047495C" w:rsidP="00764FB6">
            <w:pPr>
              <w:widowControl w:val="0"/>
              <w:tabs>
                <w:tab w:val="left" w:pos="9638"/>
              </w:tabs>
              <w:ind w:right="-1"/>
              <w:jc w:val="both"/>
              <w:rPr>
                <w:rFonts w:eastAsiaTheme="minorHAnsi"/>
                <w:sz w:val="28"/>
                <w:szCs w:val="28"/>
                <w:lang w:eastAsia="en-US"/>
              </w:rPr>
            </w:pPr>
            <w:r w:rsidRPr="00EB5605">
              <w:rPr>
                <w:rFonts w:eastAsiaTheme="minorHAnsi"/>
                <w:sz w:val="28"/>
                <w:szCs w:val="28"/>
                <w:lang w:eastAsia="en-US"/>
              </w:rPr>
              <w:t xml:space="preserve">628301, РФ, Тюменская область, </w:t>
            </w:r>
          </w:p>
          <w:p w:rsidR="0047495C" w:rsidRPr="00EB5605" w:rsidRDefault="0047495C" w:rsidP="00764FB6">
            <w:pPr>
              <w:widowControl w:val="0"/>
              <w:tabs>
                <w:tab w:val="left" w:pos="9638"/>
              </w:tabs>
              <w:ind w:right="-1"/>
              <w:jc w:val="both"/>
              <w:rPr>
                <w:rFonts w:eastAsiaTheme="minorHAnsi"/>
                <w:sz w:val="28"/>
                <w:szCs w:val="28"/>
                <w:lang w:eastAsia="en-US"/>
              </w:rPr>
            </w:pPr>
            <w:r w:rsidRPr="00EB5605">
              <w:rPr>
                <w:rFonts w:eastAsiaTheme="minorHAnsi"/>
                <w:sz w:val="28"/>
                <w:szCs w:val="28"/>
                <w:lang w:eastAsia="en-US"/>
              </w:rPr>
              <w:t xml:space="preserve">ХМАО - Югра, г. Нефтеюганск, </w:t>
            </w:r>
          </w:p>
          <w:p w:rsidR="0047495C" w:rsidRPr="00EB5605" w:rsidRDefault="0047495C" w:rsidP="00764FB6">
            <w:pPr>
              <w:widowControl w:val="0"/>
              <w:tabs>
                <w:tab w:val="left" w:pos="9638"/>
              </w:tabs>
              <w:ind w:right="-1"/>
              <w:jc w:val="both"/>
              <w:rPr>
                <w:rFonts w:eastAsiaTheme="minorHAnsi"/>
                <w:sz w:val="28"/>
                <w:szCs w:val="28"/>
                <w:lang w:eastAsia="en-US"/>
              </w:rPr>
            </w:pPr>
            <w:r w:rsidRPr="00EB5605">
              <w:rPr>
                <w:rFonts w:eastAsiaTheme="minorHAnsi"/>
                <w:sz w:val="28"/>
                <w:szCs w:val="28"/>
                <w:lang w:eastAsia="en-US"/>
              </w:rPr>
              <w:t>микрорайон 5, дом 6, помещение № 73</w:t>
            </w:r>
          </w:p>
          <w:p w:rsidR="0047495C" w:rsidRPr="00EB5605" w:rsidRDefault="0047495C" w:rsidP="00764FB6">
            <w:pPr>
              <w:widowControl w:val="0"/>
              <w:tabs>
                <w:tab w:val="left" w:pos="9638"/>
              </w:tabs>
              <w:suppressAutoHyphens/>
              <w:ind w:right="-1"/>
              <w:jc w:val="both"/>
              <w:rPr>
                <w:rFonts w:eastAsiaTheme="minorHAnsi"/>
                <w:sz w:val="28"/>
                <w:szCs w:val="28"/>
                <w:lang w:eastAsia="en-US"/>
              </w:rPr>
            </w:pPr>
            <w:r w:rsidRPr="00EB5605">
              <w:rPr>
                <w:rFonts w:eastAsiaTheme="minorHAnsi"/>
                <w:sz w:val="28"/>
                <w:szCs w:val="28"/>
                <w:lang w:eastAsia="en-US"/>
              </w:rPr>
              <w:t>тел./факс: (3463) 23 74 97, 23 71 44</w:t>
            </w:r>
          </w:p>
          <w:p w:rsidR="0047495C" w:rsidRPr="00EB5605" w:rsidRDefault="0047495C" w:rsidP="00764FB6">
            <w:pPr>
              <w:widowControl w:val="0"/>
              <w:tabs>
                <w:tab w:val="left" w:pos="9638"/>
              </w:tabs>
              <w:ind w:right="-1"/>
              <w:jc w:val="both"/>
              <w:rPr>
                <w:rFonts w:eastAsiaTheme="minorHAnsi"/>
                <w:sz w:val="28"/>
                <w:szCs w:val="28"/>
                <w:lang w:eastAsia="en-US"/>
              </w:rPr>
            </w:pPr>
            <w:r w:rsidRPr="00EB5605">
              <w:rPr>
                <w:rFonts w:eastAsiaTheme="minorHAnsi"/>
                <w:sz w:val="28"/>
                <w:szCs w:val="28"/>
                <w:lang w:eastAsia="en-US"/>
              </w:rPr>
              <w:t>ИНН 8604029014, КПП 860401001,</w:t>
            </w:r>
          </w:p>
          <w:p w:rsidR="0047495C" w:rsidRPr="00EB5605" w:rsidRDefault="0047495C" w:rsidP="00764FB6">
            <w:pPr>
              <w:widowControl w:val="0"/>
              <w:tabs>
                <w:tab w:val="left" w:pos="9638"/>
              </w:tabs>
              <w:suppressAutoHyphens/>
              <w:ind w:right="-1"/>
              <w:jc w:val="both"/>
              <w:rPr>
                <w:rFonts w:eastAsiaTheme="minorHAnsi"/>
                <w:sz w:val="28"/>
                <w:szCs w:val="28"/>
                <w:lang w:eastAsia="en-US"/>
              </w:rPr>
            </w:pPr>
            <w:r w:rsidRPr="00EB5605">
              <w:rPr>
                <w:rFonts w:eastAsiaTheme="minorHAnsi"/>
                <w:sz w:val="28"/>
                <w:szCs w:val="28"/>
                <w:lang w:eastAsia="en-US"/>
              </w:rPr>
              <w:t xml:space="preserve">р/с03100643000000018700 в открытый в РКЦ Ханты-Мансийск//УФК по Ханты-Мансийскому автономному округу - Югре </w:t>
            </w:r>
            <w:proofErr w:type="spellStart"/>
            <w:r w:rsidRPr="00EB5605">
              <w:rPr>
                <w:rFonts w:eastAsiaTheme="minorHAnsi"/>
                <w:sz w:val="28"/>
                <w:szCs w:val="28"/>
                <w:lang w:eastAsia="en-US"/>
              </w:rPr>
              <w:t>г.Ханты-Мансийск</w:t>
            </w:r>
            <w:proofErr w:type="spellEnd"/>
            <w:r w:rsidRPr="00EB5605">
              <w:rPr>
                <w:rFonts w:eastAsiaTheme="minorHAnsi"/>
                <w:sz w:val="28"/>
                <w:szCs w:val="28"/>
                <w:lang w:eastAsia="en-US"/>
              </w:rPr>
              <w:t xml:space="preserve">, БИК 007162163, ОКТМО 71874000, УФК по Ханты-Мансийскому автономному округу – Югре (Департамент муниципального </w:t>
            </w:r>
            <w:r w:rsidRPr="00EB5605">
              <w:rPr>
                <w:rFonts w:eastAsiaTheme="minorHAnsi"/>
                <w:sz w:val="28"/>
                <w:szCs w:val="28"/>
                <w:lang w:eastAsia="en-US"/>
              </w:rPr>
              <w:lastRenderedPageBreak/>
              <w:t>имущества администрации города Нефтеюганска)</w:t>
            </w:r>
          </w:p>
          <w:p w:rsidR="0047495C" w:rsidRPr="00EB5605" w:rsidRDefault="0047495C" w:rsidP="00764FB6">
            <w:pPr>
              <w:widowControl w:val="0"/>
              <w:tabs>
                <w:tab w:val="left" w:pos="9638"/>
              </w:tabs>
              <w:suppressAutoHyphens/>
              <w:ind w:right="-1"/>
              <w:jc w:val="both"/>
              <w:rPr>
                <w:rFonts w:eastAsiaTheme="minorHAnsi"/>
                <w:sz w:val="28"/>
                <w:szCs w:val="28"/>
                <w:lang w:eastAsia="en-US"/>
              </w:rPr>
            </w:pPr>
          </w:p>
          <w:p w:rsidR="0047495C" w:rsidRPr="00EB5605" w:rsidRDefault="0047495C" w:rsidP="00764FB6">
            <w:pPr>
              <w:widowControl w:val="0"/>
              <w:tabs>
                <w:tab w:val="left" w:pos="9638"/>
              </w:tabs>
              <w:suppressAutoHyphens/>
              <w:ind w:right="-1"/>
              <w:jc w:val="both"/>
              <w:rPr>
                <w:rFonts w:eastAsiaTheme="minorHAnsi"/>
                <w:b/>
                <w:sz w:val="28"/>
                <w:szCs w:val="28"/>
                <w:lang w:eastAsia="en-US"/>
              </w:rPr>
            </w:pPr>
            <w:r w:rsidRPr="00EB5605">
              <w:rPr>
                <w:rFonts w:eastAsiaTheme="minorHAnsi"/>
                <w:sz w:val="28"/>
                <w:szCs w:val="28"/>
                <w:lang w:eastAsia="en-US"/>
              </w:rPr>
              <w:t>______________ /______________/</w:t>
            </w:r>
          </w:p>
          <w:p w:rsidR="0047495C" w:rsidRPr="00EB5605" w:rsidRDefault="0047495C" w:rsidP="00764FB6">
            <w:pPr>
              <w:tabs>
                <w:tab w:val="left" w:pos="9638"/>
              </w:tabs>
              <w:suppressAutoHyphens/>
              <w:ind w:left="176" w:right="-109" w:firstLine="709"/>
              <w:jc w:val="both"/>
              <w:rPr>
                <w:rFonts w:eastAsiaTheme="minorHAnsi"/>
                <w:sz w:val="28"/>
                <w:szCs w:val="28"/>
                <w:lang w:eastAsia="en-US"/>
              </w:rPr>
            </w:pPr>
            <w:proofErr w:type="spellStart"/>
            <w:r w:rsidRPr="00EB5605">
              <w:rPr>
                <w:rFonts w:eastAsiaTheme="minorHAnsi"/>
                <w:sz w:val="28"/>
                <w:szCs w:val="28"/>
                <w:lang w:eastAsia="en-US"/>
              </w:rPr>
              <w:t>м.п</w:t>
            </w:r>
            <w:proofErr w:type="spellEnd"/>
            <w:r w:rsidRPr="00EB5605">
              <w:rPr>
                <w:rFonts w:eastAsiaTheme="minorHAnsi"/>
                <w:sz w:val="28"/>
                <w:szCs w:val="28"/>
                <w:lang w:eastAsia="en-US"/>
              </w:rPr>
              <w:t>. (при наличии)</w:t>
            </w:r>
          </w:p>
        </w:tc>
        <w:tc>
          <w:tcPr>
            <w:tcW w:w="4995" w:type="dxa"/>
          </w:tcPr>
          <w:p w:rsidR="0047495C" w:rsidRPr="00EB5605" w:rsidRDefault="0047495C" w:rsidP="00764FB6">
            <w:pPr>
              <w:ind w:left="176" w:right="-109" w:firstLine="709"/>
              <w:jc w:val="center"/>
              <w:rPr>
                <w:rFonts w:eastAsiaTheme="minorHAnsi"/>
                <w:bCs/>
                <w:sz w:val="28"/>
                <w:szCs w:val="28"/>
                <w:lang w:eastAsia="en-US"/>
              </w:rPr>
            </w:pPr>
          </w:p>
          <w:p w:rsidR="0047495C" w:rsidRPr="00EB5605" w:rsidRDefault="0047495C" w:rsidP="00764FB6">
            <w:pPr>
              <w:ind w:left="176" w:right="-109" w:firstLine="709"/>
              <w:jc w:val="center"/>
              <w:rPr>
                <w:rFonts w:eastAsiaTheme="minorHAnsi"/>
                <w:bCs/>
                <w:sz w:val="28"/>
                <w:szCs w:val="28"/>
                <w:lang w:eastAsia="en-US"/>
              </w:rPr>
            </w:pPr>
          </w:p>
          <w:p w:rsidR="0047495C" w:rsidRPr="00EB5605" w:rsidRDefault="0047495C" w:rsidP="00764FB6">
            <w:pPr>
              <w:widowControl w:val="0"/>
              <w:tabs>
                <w:tab w:val="left" w:pos="9638"/>
              </w:tabs>
              <w:suppressAutoHyphens/>
              <w:ind w:left="176"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left="176"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left="176"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left="176"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left="176"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left="176"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left="176"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left="176"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right="-1" w:firstLine="709"/>
              <w:jc w:val="both"/>
              <w:rPr>
                <w:rFonts w:eastAsiaTheme="minorHAnsi"/>
                <w:sz w:val="28"/>
                <w:szCs w:val="28"/>
                <w:lang w:eastAsia="en-US"/>
              </w:rPr>
            </w:pPr>
          </w:p>
          <w:p w:rsidR="0047495C" w:rsidRPr="00EB5605" w:rsidRDefault="0047495C" w:rsidP="00764FB6">
            <w:pPr>
              <w:widowControl w:val="0"/>
              <w:tabs>
                <w:tab w:val="left" w:pos="9638"/>
              </w:tabs>
              <w:suppressAutoHyphens/>
              <w:ind w:left="176" w:right="-1"/>
              <w:jc w:val="both"/>
              <w:rPr>
                <w:rFonts w:eastAsiaTheme="minorHAnsi"/>
                <w:b/>
                <w:sz w:val="28"/>
                <w:szCs w:val="28"/>
                <w:lang w:eastAsia="en-US"/>
              </w:rPr>
            </w:pPr>
            <w:r w:rsidRPr="00EB5605">
              <w:rPr>
                <w:rFonts w:eastAsiaTheme="minorHAnsi"/>
                <w:sz w:val="28"/>
                <w:szCs w:val="28"/>
                <w:lang w:eastAsia="en-US"/>
              </w:rPr>
              <w:t>______________ /______________/</w:t>
            </w:r>
          </w:p>
          <w:p w:rsidR="0047495C" w:rsidRPr="00EB5605" w:rsidRDefault="0047495C" w:rsidP="00764FB6">
            <w:pPr>
              <w:tabs>
                <w:tab w:val="left" w:pos="9638"/>
              </w:tabs>
              <w:suppressAutoHyphens/>
              <w:ind w:left="176" w:right="-109" w:firstLine="709"/>
              <w:jc w:val="both"/>
              <w:rPr>
                <w:rFonts w:eastAsiaTheme="minorHAnsi"/>
                <w:sz w:val="28"/>
                <w:szCs w:val="28"/>
                <w:lang w:eastAsia="en-US"/>
              </w:rPr>
            </w:pPr>
            <w:proofErr w:type="spellStart"/>
            <w:r w:rsidRPr="00EB5605">
              <w:rPr>
                <w:rFonts w:eastAsiaTheme="minorHAnsi"/>
                <w:sz w:val="28"/>
                <w:szCs w:val="28"/>
                <w:lang w:eastAsia="en-US"/>
              </w:rPr>
              <w:t>м.п</w:t>
            </w:r>
            <w:proofErr w:type="spellEnd"/>
            <w:r w:rsidRPr="00EB5605">
              <w:rPr>
                <w:rFonts w:eastAsiaTheme="minorHAnsi"/>
                <w:sz w:val="28"/>
                <w:szCs w:val="28"/>
                <w:lang w:eastAsia="en-US"/>
              </w:rPr>
              <w:t>. (при наличии)».</w:t>
            </w:r>
          </w:p>
          <w:p w:rsidR="0047495C" w:rsidRPr="00EB5605" w:rsidRDefault="0047495C" w:rsidP="00764FB6">
            <w:pPr>
              <w:tabs>
                <w:tab w:val="left" w:pos="9638"/>
              </w:tabs>
              <w:suppressAutoHyphens/>
              <w:ind w:left="176" w:right="-109" w:firstLine="709"/>
              <w:jc w:val="both"/>
              <w:rPr>
                <w:rFonts w:eastAsiaTheme="minorHAnsi"/>
                <w:sz w:val="28"/>
                <w:szCs w:val="28"/>
                <w:lang w:eastAsia="en-US"/>
              </w:rPr>
            </w:pPr>
          </w:p>
        </w:tc>
      </w:tr>
    </w:tbl>
    <w:p w:rsidR="0047495C" w:rsidRPr="00EB5605" w:rsidRDefault="0047495C" w:rsidP="0047495C">
      <w:pPr>
        <w:shd w:val="clear" w:color="auto" w:fill="FFFFFF"/>
        <w:ind w:firstLine="709"/>
        <w:contextualSpacing/>
        <w:jc w:val="center"/>
        <w:rPr>
          <w:sz w:val="28"/>
          <w:szCs w:val="28"/>
        </w:rPr>
      </w:pPr>
    </w:p>
    <w:p w:rsidR="0047495C" w:rsidRPr="00EB5605" w:rsidRDefault="0047495C" w:rsidP="001B1EA9">
      <w:pPr>
        <w:suppressAutoHyphens/>
        <w:jc w:val="both"/>
        <w:rPr>
          <w:sz w:val="28"/>
          <w:szCs w:val="28"/>
        </w:rPr>
      </w:pPr>
      <w:r w:rsidRPr="00EB5605">
        <w:rPr>
          <w:sz w:val="28"/>
          <w:szCs w:val="28"/>
        </w:rPr>
        <w:t xml:space="preserve">Исполняющий </w:t>
      </w:r>
    </w:p>
    <w:p w:rsidR="001A578D" w:rsidRPr="00EB5605" w:rsidRDefault="0047495C" w:rsidP="001B1EA9">
      <w:pPr>
        <w:suppressAutoHyphens/>
        <w:jc w:val="both"/>
        <w:rPr>
          <w:sz w:val="28"/>
          <w:szCs w:val="28"/>
        </w:rPr>
      </w:pPr>
      <w:r w:rsidRPr="00EB5605">
        <w:rPr>
          <w:sz w:val="28"/>
          <w:szCs w:val="28"/>
        </w:rPr>
        <w:t xml:space="preserve">обязанности директора </w:t>
      </w:r>
      <w:r w:rsidR="003C5067" w:rsidRPr="00EB5605">
        <w:rPr>
          <w:sz w:val="28"/>
          <w:szCs w:val="28"/>
        </w:rPr>
        <w:tab/>
      </w:r>
      <w:r w:rsidR="003C5067" w:rsidRPr="00EB5605">
        <w:rPr>
          <w:sz w:val="28"/>
          <w:szCs w:val="28"/>
        </w:rPr>
        <w:tab/>
      </w:r>
      <w:r w:rsidR="003C5067" w:rsidRPr="00EB5605">
        <w:rPr>
          <w:sz w:val="28"/>
          <w:szCs w:val="28"/>
        </w:rPr>
        <w:tab/>
      </w:r>
      <w:r w:rsidR="003C5067" w:rsidRPr="00EB5605">
        <w:rPr>
          <w:sz w:val="28"/>
          <w:szCs w:val="28"/>
        </w:rPr>
        <w:tab/>
      </w:r>
      <w:r w:rsidR="003C5067" w:rsidRPr="00EB5605">
        <w:rPr>
          <w:sz w:val="28"/>
          <w:szCs w:val="28"/>
        </w:rPr>
        <w:tab/>
      </w:r>
      <w:r w:rsidR="00B951F8" w:rsidRPr="00EB5605">
        <w:rPr>
          <w:sz w:val="28"/>
          <w:szCs w:val="28"/>
        </w:rPr>
        <w:tab/>
        <w:t xml:space="preserve">   </w:t>
      </w:r>
      <w:r w:rsidR="00E51F37" w:rsidRPr="00EB5605">
        <w:rPr>
          <w:sz w:val="28"/>
          <w:szCs w:val="28"/>
        </w:rPr>
        <w:t xml:space="preserve">       </w:t>
      </w:r>
      <w:r w:rsidRPr="00EB5605">
        <w:rPr>
          <w:sz w:val="28"/>
          <w:szCs w:val="28"/>
        </w:rPr>
        <w:t xml:space="preserve">     </w:t>
      </w:r>
      <w:proofErr w:type="spellStart"/>
      <w:r w:rsidRPr="00EB5605">
        <w:rPr>
          <w:sz w:val="28"/>
          <w:szCs w:val="28"/>
        </w:rPr>
        <w:t>Е.В.Иванова</w:t>
      </w:r>
      <w:proofErr w:type="spellEnd"/>
    </w:p>
    <w:tbl>
      <w:tblPr>
        <w:tblpPr w:leftFromText="181" w:rightFromText="181" w:vertAnchor="text" w:horzAnchor="page" w:tblpX="4893" w:tblpY="48"/>
        <w:tblW w:w="4824" w:type="dxa"/>
        <w:tblLook w:val="04A0" w:firstRow="1" w:lastRow="0" w:firstColumn="1" w:lastColumn="0" w:noHBand="0" w:noVBand="1"/>
      </w:tblPr>
      <w:tblGrid>
        <w:gridCol w:w="4824"/>
      </w:tblGrid>
      <w:tr w:rsidR="001A578D" w:rsidRPr="00EB5605">
        <w:trPr>
          <w:trHeight w:val="1629"/>
        </w:trPr>
        <w:tc>
          <w:tcPr>
            <w:tcW w:w="4824" w:type="dxa"/>
            <w:hideMark/>
          </w:tcPr>
          <w:p w:rsidR="001A578D" w:rsidRPr="00EB5605" w:rsidRDefault="003C5067" w:rsidP="001B1EA9">
            <w:pPr>
              <w:suppressAutoHyphens/>
              <w:rPr>
                <w:sz w:val="28"/>
                <w:szCs w:val="28"/>
              </w:rPr>
            </w:pPr>
            <w:r w:rsidRPr="00EB5605">
              <w:rPr>
                <w:color w:val="D9D9D9"/>
                <w:sz w:val="28"/>
                <w:szCs w:val="28"/>
              </w:rPr>
              <w:t>[SIGNERSTAMP1]</w:t>
            </w:r>
          </w:p>
        </w:tc>
      </w:tr>
    </w:tbl>
    <w:p w:rsidR="00A96F8A" w:rsidRPr="00EB5605" w:rsidRDefault="00A96F8A" w:rsidP="001B1EA9">
      <w:pPr>
        <w:suppressAutoHyphens/>
        <w:jc w:val="both"/>
        <w:rPr>
          <w:sz w:val="20"/>
          <w:szCs w:val="20"/>
        </w:rPr>
      </w:pPr>
    </w:p>
    <w:p w:rsidR="00A96F8A" w:rsidRPr="00EB5605" w:rsidRDefault="00A96F8A" w:rsidP="001B1EA9">
      <w:pPr>
        <w:suppressAutoHyphens/>
        <w:jc w:val="both"/>
        <w:rPr>
          <w:sz w:val="20"/>
          <w:szCs w:val="20"/>
        </w:rPr>
      </w:pPr>
    </w:p>
    <w:p w:rsidR="00A96F8A" w:rsidRPr="00EB5605" w:rsidRDefault="00A96F8A" w:rsidP="001B1EA9">
      <w:pPr>
        <w:suppressAutoHyphens/>
        <w:jc w:val="both"/>
        <w:rPr>
          <w:sz w:val="20"/>
          <w:szCs w:val="20"/>
        </w:rPr>
      </w:pPr>
    </w:p>
    <w:p w:rsidR="00A96F8A" w:rsidRPr="00EB5605" w:rsidRDefault="00A96F8A" w:rsidP="001B1EA9">
      <w:pPr>
        <w:suppressAutoHyphens/>
        <w:jc w:val="both"/>
        <w:rPr>
          <w:sz w:val="20"/>
          <w:szCs w:val="20"/>
        </w:rPr>
      </w:pPr>
    </w:p>
    <w:p w:rsidR="005A44ED" w:rsidRPr="00EB5605" w:rsidRDefault="005A44ED" w:rsidP="001B1EA9">
      <w:pPr>
        <w:suppressAutoHyphens/>
        <w:jc w:val="both"/>
        <w:rPr>
          <w:sz w:val="20"/>
          <w:szCs w:val="20"/>
        </w:rPr>
      </w:pPr>
    </w:p>
    <w:p w:rsidR="00C2775D" w:rsidRPr="00EB5605" w:rsidRDefault="00C2775D" w:rsidP="001B1EA9">
      <w:pPr>
        <w:suppressAutoHyphens/>
        <w:jc w:val="both"/>
        <w:rPr>
          <w:sz w:val="20"/>
          <w:szCs w:val="20"/>
        </w:rPr>
      </w:pPr>
    </w:p>
    <w:sectPr w:rsidR="00C2775D" w:rsidRPr="00EB5605" w:rsidSect="00B56106">
      <w:headerReference w:type="even" r:id="rId10"/>
      <w:headerReference w:type="default" r:id="rId11"/>
      <w:pgSz w:w="11906" w:h="16838"/>
      <w:pgMar w:top="1134" w:right="567" w:bottom="567"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B358C" w:rsidRDefault="00BB358C">
      <w:r>
        <w:separator/>
      </w:r>
    </w:p>
  </w:endnote>
  <w:endnote w:type="continuationSeparator" w:id="0">
    <w:p w:rsidR="00BB358C" w:rsidRDefault="00BB35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B358C" w:rsidRDefault="00BB358C">
      <w:r>
        <w:separator/>
      </w:r>
    </w:p>
  </w:footnote>
  <w:footnote w:type="continuationSeparator" w:id="0">
    <w:p w:rsidR="00BB358C" w:rsidRDefault="00BB358C">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6239" w:rsidRDefault="00D66239">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end"/>
    </w:r>
  </w:p>
  <w:p w:rsidR="00D66239" w:rsidRDefault="00D66239">
    <w:pPr>
      <w:pStyle w:val="a6"/>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66239" w:rsidRDefault="00D66239">
    <w:pPr>
      <w:pStyle w:val="a6"/>
      <w:framePr w:wrap="around" w:vAnchor="text" w:hAnchor="margin" w:xAlign="center" w:y="1"/>
      <w:rPr>
        <w:rStyle w:val="a8"/>
      </w:rPr>
    </w:pPr>
    <w:r>
      <w:rPr>
        <w:rStyle w:val="a8"/>
      </w:rPr>
      <w:fldChar w:fldCharType="begin"/>
    </w:r>
    <w:r>
      <w:rPr>
        <w:rStyle w:val="a8"/>
      </w:rPr>
      <w:instrText xml:space="preserve">PAGE  </w:instrText>
    </w:r>
    <w:r>
      <w:rPr>
        <w:rStyle w:val="a8"/>
      </w:rPr>
      <w:fldChar w:fldCharType="separate"/>
    </w:r>
    <w:r w:rsidR="00D032AD">
      <w:rPr>
        <w:rStyle w:val="a8"/>
        <w:noProof/>
      </w:rPr>
      <w:t>2</w:t>
    </w:r>
    <w:r>
      <w:rPr>
        <w:rStyle w:val="a8"/>
      </w:rPr>
      <w:fldChar w:fldCharType="end"/>
    </w:r>
  </w:p>
  <w:p w:rsidR="00D66239" w:rsidRDefault="00D66239">
    <w:pPr>
      <w:pStyle w:val="a6"/>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31E74"/>
    <w:multiLevelType w:val="hybridMultilevel"/>
    <w:tmpl w:val="21C86C00"/>
    <w:lvl w:ilvl="0" w:tplc="8C041132">
      <w:start w:val="8"/>
      <w:numFmt w:val="decimal"/>
      <w:lvlText w:val="%1."/>
      <w:lvlJc w:val="left"/>
      <w:pPr>
        <w:ind w:left="144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 w15:restartNumberingAfterBreak="0">
    <w:nsid w:val="02966F37"/>
    <w:multiLevelType w:val="hybridMultilevel"/>
    <w:tmpl w:val="63CE5D1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05897C23"/>
    <w:multiLevelType w:val="hybridMultilevel"/>
    <w:tmpl w:val="82628DC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 w15:restartNumberingAfterBreak="0">
    <w:nsid w:val="0F142BF7"/>
    <w:multiLevelType w:val="hybridMultilevel"/>
    <w:tmpl w:val="1242CF3A"/>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74857D3"/>
    <w:multiLevelType w:val="multilevel"/>
    <w:tmpl w:val="1B087676"/>
    <w:lvl w:ilvl="0">
      <w:start w:val="1"/>
      <w:numFmt w:val="decimal"/>
      <w:lvlText w:val="%1."/>
      <w:lvlJc w:val="left"/>
      <w:pPr>
        <w:ind w:left="360" w:hanging="360"/>
      </w:pPr>
      <w:rPr>
        <w:rFonts w:hint="default"/>
        <w:color w:val="FF0000"/>
      </w:rPr>
    </w:lvl>
    <w:lvl w:ilvl="1">
      <w:start w:val="3"/>
      <w:numFmt w:val="decimal"/>
      <w:lvlText w:val="%1.%2."/>
      <w:lvlJc w:val="left"/>
      <w:pPr>
        <w:ind w:left="218" w:hanging="360"/>
      </w:pPr>
      <w:rPr>
        <w:rFonts w:hint="default"/>
        <w:color w:val="FF0000"/>
      </w:rPr>
    </w:lvl>
    <w:lvl w:ilvl="2">
      <w:start w:val="1"/>
      <w:numFmt w:val="decimal"/>
      <w:lvlText w:val="%1.%2.%3."/>
      <w:lvlJc w:val="left"/>
      <w:pPr>
        <w:ind w:left="436" w:hanging="720"/>
      </w:pPr>
      <w:rPr>
        <w:rFonts w:hint="default"/>
        <w:color w:val="FF0000"/>
      </w:rPr>
    </w:lvl>
    <w:lvl w:ilvl="3">
      <w:start w:val="1"/>
      <w:numFmt w:val="decimal"/>
      <w:lvlText w:val="%1.%2.%3.%4."/>
      <w:lvlJc w:val="left"/>
      <w:pPr>
        <w:ind w:left="294" w:hanging="720"/>
      </w:pPr>
      <w:rPr>
        <w:rFonts w:hint="default"/>
        <w:color w:val="FF0000"/>
      </w:rPr>
    </w:lvl>
    <w:lvl w:ilvl="4">
      <w:start w:val="1"/>
      <w:numFmt w:val="decimal"/>
      <w:lvlText w:val="%1.%2.%3.%4.%5."/>
      <w:lvlJc w:val="left"/>
      <w:pPr>
        <w:ind w:left="512" w:hanging="1080"/>
      </w:pPr>
      <w:rPr>
        <w:rFonts w:hint="default"/>
        <w:color w:val="FF0000"/>
      </w:rPr>
    </w:lvl>
    <w:lvl w:ilvl="5">
      <w:start w:val="1"/>
      <w:numFmt w:val="decimal"/>
      <w:lvlText w:val="%1.%2.%3.%4.%5.%6."/>
      <w:lvlJc w:val="left"/>
      <w:pPr>
        <w:ind w:left="370" w:hanging="1080"/>
      </w:pPr>
      <w:rPr>
        <w:rFonts w:hint="default"/>
        <w:color w:val="FF0000"/>
      </w:rPr>
    </w:lvl>
    <w:lvl w:ilvl="6">
      <w:start w:val="1"/>
      <w:numFmt w:val="decimal"/>
      <w:lvlText w:val="%1.%2.%3.%4.%5.%6.%7."/>
      <w:lvlJc w:val="left"/>
      <w:pPr>
        <w:ind w:left="588" w:hanging="1440"/>
      </w:pPr>
      <w:rPr>
        <w:rFonts w:hint="default"/>
        <w:color w:val="FF0000"/>
      </w:rPr>
    </w:lvl>
    <w:lvl w:ilvl="7">
      <w:start w:val="1"/>
      <w:numFmt w:val="decimal"/>
      <w:lvlText w:val="%1.%2.%3.%4.%5.%6.%7.%8."/>
      <w:lvlJc w:val="left"/>
      <w:pPr>
        <w:ind w:left="446" w:hanging="1440"/>
      </w:pPr>
      <w:rPr>
        <w:rFonts w:hint="default"/>
        <w:color w:val="FF0000"/>
      </w:rPr>
    </w:lvl>
    <w:lvl w:ilvl="8">
      <w:start w:val="1"/>
      <w:numFmt w:val="decimal"/>
      <w:lvlText w:val="%1.%2.%3.%4.%5.%6.%7.%8.%9."/>
      <w:lvlJc w:val="left"/>
      <w:pPr>
        <w:ind w:left="664" w:hanging="1800"/>
      </w:pPr>
      <w:rPr>
        <w:rFonts w:hint="default"/>
        <w:color w:val="FF0000"/>
      </w:rPr>
    </w:lvl>
  </w:abstractNum>
  <w:abstractNum w:abstractNumId="5" w15:restartNumberingAfterBreak="0">
    <w:nsid w:val="187506E1"/>
    <w:multiLevelType w:val="multilevel"/>
    <w:tmpl w:val="22E2929C"/>
    <w:lvl w:ilvl="0">
      <w:start w:val="5"/>
      <w:numFmt w:val="decimal"/>
      <w:lvlText w:val="%1."/>
      <w:lvlJc w:val="left"/>
      <w:pPr>
        <w:ind w:left="360" w:hanging="360"/>
      </w:pPr>
      <w:rPr>
        <w:rFonts w:hint="default"/>
        <w:b/>
        <w:color w:val="auto"/>
      </w:rPr>
    </w:lvl>
    <w:lvl w:ilvl="1">
      <w:start w:val="1"/>
      <w:numFmt w:val="decimal"/>
      <w:lvlText w:val="%1.%2."/>
      <w:lvlJc w:val="left"/>
      <w:pPr>
        <w:ind w:left="360" w:hanging="360"/>
      </w:pPr>
      <w:rPr>
        <w:rFonts w:hint="default"/>
        <w:b/>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6" w15:restartNumberingAfterBreak="0">
    <w:nsid w:val="1FF661BF"/>
    <w:multiLevelType w:val="hybridMultilevel"/>
    <w:tmpl w:val="82628DC2"/>
    <w:lvl w:ilvl="0" w:tplc="0419000F">
      <w:start w:val="1"/>
      <w:numFmt w:val="decimal"/>
      <w:lvlText w:val="%1."/>
      <w:lvlJc w:val="left"/>
      <w:pPr>
        <w:ind w:left="421" w:hanging="360"/>
      </w:pPr>
    </w:lvl>
    <w:lvl w:ilvl="1" w:tplc="04190019" w:tentative="1">
      <w:start w:val="1"/>
      <w:numFmt w:val="lowerLetter"/>
      <w:lvlText w:val="%2."/>
      <w:lvlJc w:val="left"/>
      <w:pPr>
        <w:ind w:left="1141" w:hanging="360"/>
      </w:pPr>
    </w:lvl>
    <w:lvl w:ilvl="2" w:tplc="0419001B" w:tentative="1">
      <w:start w:val="1"/>
      <w:numFmt w:val="lowerRoman"/>
      <w:lvlText w:val="%3."/>
      <w:lvlJc w:val="right"/>
      <w:pPr>
        <w:ind w:left="1861" w:hanging="180"/>
      </w:pPr>
    </w:lvl>
    <w:lvl w:ilvl="3" w:tplc="0419000F" w:tentative="1">
      <w:start w:val="1"/>
      <w:numFmt w:val="decimal"/>
      <w:lvlText w:val="%4."/>
      <w:lvlJc w:val="left"/>
      <w:pPr>
        <w:ind w:left="2581" w:hanging="360"/>
      </w:pPr>
    </w:lvl>
    <w:lvl w:ilvl="4" w:tplc="04190019" w:tentative="1">
      <w:start w:val="1"/>
      <w:numFmt w:val="lowerLetter"/>
      <w:lvlText w:val="%5."/>
      <w:lvlJc w:val="left"/>
      <w:pPr>
        <w:ind w:left="3301" w:hanging="360"/>
      </w:pPr>
    </w:lvl>
    <w:lvl w:ilvl="5" w:tplc="0419001B" w:tentative="1">
      <w:start w:val="1"/>
      <w:numFmt w:val="lowerRoman"/>
      <w:lvlText w:val="%6."/>
      <w:lvlJc w:val="right"/>
      <w:pPr>
        <w:ind w:left="4021" w:hanging="180"/>
      </w:pPr>
    </w:lvl>
    <w:lvl w:ilvl="6" w:tplc="0419000F" w:tentative="1">
      <w:start w:val="1"/>
      <w:numFmt w:val="decimal"/>
      <w:lvlText w:val="%7."/>
      <w:lvlJc w:val="left"/>
      <w:pPr>
        <w:ind w:left="4741" w:hanging="360"/>
      </w:pPr>
    </w:lvl>
    <w:lvl w:ilvl="7" w:tplc="04190019" w:tentative="1">
      <w:start w:val="1"/>
      <w:numFmt w:val="lowerLetter"/>
      <w:lvlText w:val="%8."/>
      <w:lvlJc w:val="left"/>
      <w:pPr>
        <w:ind w:left="5461" w:hanging="360"/>
      </w:pPr>
    </w:lvl>
    <w:lvl w:ilvl="8" w:tplc="0419001B" w:tentative="1">
      <w:start w:val="1"/>
      <w:numFmt w:val="lowerRoman"/>
      <w:lvlText w:val="%9."/>
      <w:lvlJc w:val="right"/>
      <w:pPr>
        <w:ind w:left="6181" w:hanging="180"/>
      </w:pPr>
    </w:lvl>
  </w:abstractNum>
  <w:abstractNum w:abstractNumId="7" w15:restartNumberingAfterBreak="0">
    <w:nsid w:val="267D449C"/>
    <w:multiLevelType w:val="multilevel"/>
    <w:tmpl w:val="913E7E42"/>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15:restartNumberingAfterBreak="0">
    <w:nsid w:val="2A7760C9"/>
    <w:multiLevelType w:val="multilevel"/>
    <w:tmpl w:val="85881CE0"/>
    <w:lvl w:ilvl="0">
      <w:start w:val="1"/>
      <w:numFmt w:val="decimal"/>
      <w:lvlText w:val="%1."/>
      <w:lvlJc w:val="left"/>
      <w:pPr>
        <w:ind w:left="360" w:hanging="360"/>
      </w:pPr>
      <w:rPr>
        <w:rFonts w:hint="default"/>
        <w:color w:val="000000" w:themeColor="text1"/>
      </w:rPr>
    </w:lvl>
    <w:lvl w:ilvl="1">
      <w:start w:val="2"/>
      <w:numFmt w:val="decimal"/>
      <w:lvlText w:val="%1.%2."/>
      <w:lvlJc w:val="left"/>
      <w:pPr>
        <w:ind w:left="218" w:hanging="360"/>
      </w:pPr>
      <w:rPr>
        <w:rFonts w:hint="default"/>
        <w:color w:val="000000" w:themeColor="text1"/>
      </w:rPr>
    </w:lvl>
    <w:lvl w:ilvl="2">
      <w:start w:val="1"/>
      <w:numFmt w:val="decimal"/>
      <w:lvlText w:val="%1.%2.%3."/>
      <w:lvlJc w:val="left"/>
      <w:pPr>
        <w:ind w:left="436" w:hanging="720"/>
      </w:pPr>
      <w:rPr>
        <w:rFonts w:hint="default"/>
        <w:color w:val="000000" w:themeColor="text1"/>
      </w:rPr>
    </w:lvl>
    <w:lvl w:ilvl="3">
      <w:start w:val="1"/>
      <w:numFmt w:val="decimal"/>
      <w:lvlText w:val="%1.%2.%3.%4."/>
      <w:lvlJc w:val="left"/>
      <w:pPr>
        <w:ind w:left="294" w:hanging="720"/>
      </w:pPr>
      <w:rPr>
        <w:rFonts w:hint="default"/>
        <w:color w:val="000000" w:themeColor="text1"/>
      </w:rPr>
    </w:lvl>
    <w:lvl w:ilvl="4">
      <w:start w:val="1"/>
      <w:numFmt w:val="decimal"/>
      <w:lvlText w:val="%1.%2.%3.%4.%5."/>
      <w:lvlJc w:val="left"/>
      <w:pPr>
        <w:ind w:left="512" w:hanging="1080"/>
      </w:pPr>
      <w:rPr>
        <w:rFonts w:hint="default"/>
        <w:color w:val="000000" w:themeColor="text1"/>
      </w:rPr>
    </w:lvl>
    <w:lvl w:ilvl="5">
      <w:start w:val="1"/>
      <w:numFmt w:val="decimal"/>
      <w:lvlText w:val="%1.%2.%3.%4.%5.%6."/>
      <w:lvlJc w:val="left"/>
      <w:pPr>
        <w:ind w:left="370" w:hanging="1080"/>
      </w:pPr>
      <w:rPr>
        <w:rFonts w:hint="default"/>
        <w:color w:val="000000" w:themeColor="text1"/>
      </w:rPr>
    </w:lvl>
    <w:lvl w:ilvl="6">
      <w:start w:val="1"/>
      <w:numFmt w:val="decimal"/>
      <w:lvlText w:val="%1.%2.%3.%4.%5.%6.%7."/>
      <w:lvlJc w:val="left"/>
      <w:pPr>
        <w:ind w:left="588" w:hanging="1440"/>
      </w:pPr>
      <w:rPr>
        <w:rFonts w:hint="default"/>
        <w:color w:val="000000" w:themeColor="text1"/>
      </w:rPr>
    </w:lvl>
    <w:lvl w:ilvl="7">
      <w:start w:val="1"/>
      <w:numFmt w:val="decimal"/>
      <w:lvlText w:val="%1.%2.%3.%4.%5.%6.%7.%8."/>
      <w:lvlJc w:val="left"/>
      <w:pPr>
        <w:ind w:left="446" w:hanging="1440"/>
      </w:pPr>
      <w:rPr>
        <w:rFonts w:hint="default"/>
        <w:color w:val="000000" w:themeColor="text1"/>
      </w:rPr>
    </w:lvl>
    <w:lvl w:ilvl="8">
      <w:start w:val="1"/>
      <w:numFmt w:val="decimal"/>
      <w:lvlText w:val="%1.%2.%3.%4.%5.%6.%7.%8.%9."/>
      <w:lvlJc w:val="left"/>
      <w:pPr>
        <w:ind w:left="664" w:hanging="1800"/>
      </w:pPr>
      <w:rPr>
        <w:rFonts w:hint="default"/>
        <w:color w:val="000000" w:themeColor="text1"/>
      </w:rPr>
    </w:lvl>
  </w:abstractNum>
  <w:abstractNum w:abstractNumId="9" w15:restartNumberingAfterBreak="0">
    <w:nsid w:val="2C1D7E7B"/>
    <w:multiLevelType w:val="multilevel"/>
    <w:tmpl w:val="247E3766"/>
    <w:lvl w:ilvl="0">
      <w:start w:val="4"/>
      <w:numFmt w:val="decimal"/>
      <w:lvlText w:val="%1."/>
      <w:lvlJc w:val="left"/>
      <w:pPr>
        <w:ind w:left="360" w:hanging="360"/>
      </w:pPr>
      <w:rPr>
        <w:rFonts w:hint="default"/>
      </w:rPr>
    </w:lvl>
    <w:lvl w:ilvl="1">
      <w:start w:val="3"/>
      <w:numFmt w:val="decimal"/>
      <w:lvlText w:val="%1.%2."/>
      <w:lvlJc w:val="left"/>
      <w:pPr>
        <w:ind w:left="786"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10" w15:restartNumberingAfterBreak="0">
    <w:nsid w:val="2D6C4D56"/>
    <w:multiLevelType w:val="hybridMultilevel"/>
    <w:tmpl w:val="48E0452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2E800EE8"/>
    <w:multiLevelType w:val="singleLevel"/>
    <w:tmpl w:val="35F8F9E4"/>
    <w:lvl w:ilvl="0">
      <w:start w:val="9"/>
      <w:numFmt w:val="bullet"/>
      <w:lvlText w:val="-"/>
      <w:lvlJc w:val="left"/>
      <w:pPr>
        <w:tabs>
          <w:tab w:val="num" w:pos="360"/>
        </w:tabs>
        <w:ind w:left="360" w:hanging="360"/>
      </w:pPr>
      <w:rPr>
        <w:rFonts w:hint="default"/>
      </w:rPr>
    </w:lvl>
  </w:abstractNum>
  <w:abstractNum w:abstractNumId="12" w15:restartNumberingAfterBreak="0">
    <w:nsid w:val="2FF57D3D"/>
    <w:multiLevelType w:val="hybridMultilevel"/>
    <w:tmpl w:val="69880E6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3042118F"/>
    <w:multiLevelType w:val="multilevel"/>
    <w:tmpl w:val="87A0A050"/>
    <w:lvl w:ilvl="0">
      <w:start w:val="5"/>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327B4B6E"/>
    <w:multiLevelType w:val="hybridMultilevel"/>
    <w:tmpl w:val="1B4EC6D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5" w15:restartNumberingAfterBreak="0">
    <w:nsid w:val="332B46AA"/>
    <w:multiLevelType w:val="hybridMultilevel"/>
    <w:tmpl w:val="F454D766"/>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6" w15:restartNumberingAfterBreak="0">
    <w:nsid w:val="33B9769D"/>
    <w:multiLevelType w:val="multilevel"/>
    <w:tmpl w:val="8B38508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eastAsia="Times New Roman" w:hint="default"/>
        <w:b/>
        <w:sz w:val="23"/>
      </w:rPr>
    </w:lvl>
    <w:lvl w:ilvl="2">
      <w:start w:val="1"/>
      <w:numFmt w:val="decimal"/>
      <w:isLgl/>
      <w:lvlText w:val="%1.%2.%3"/>
      <w:lvlJc w:val="left"/>
      <w:pPr>
        <w:ind w:left="1080" w:hanging="720"/>
      </w:pPr>
      <w:rPr>
        <w:rFonts w:eastAsia="Times New Roman" w:hint="default"/>
        <w:b/>
        <w:sz w:val="23"/>
      </w:rPr>
    </w:lvl>
    <w:lvl w:ilvl="3">
      <w:start w:val="1"/>
      <w:numFmt w:val="decimal"/>
      <w:isLgl/>
      <w:lvlText w:val="%1.%2.%3.%4"/>
      <w:lvlJc w:val="left"/>
      <w:pPr>
        <w:ind w:left="1080" w:hanging="720"/>
      </w:pPr>
      <w:rPr>
        <w:rFonts w:eastAsia="Times New Roman" w:hint="default"/>
        <w:b/>
        <w:sz w:val="23"/>
      </w:rPr>
    </w:lvl>
    <w:lvl w:ilvl="4">
      <w:start w:val="1"/>
      <w:numFmt w:val="decimal"/>
      <w:isLgl/>
      <w:lvlText w:val="%1.%2.%3.%4.%5"/>
      <w:lvlJc w:val="left"/>
      <w:pPr>
        <w:ind w:left="1440" w:hanging="1080"/>
      </w:pPr>
      <w:rPr>
        <w:rFonts w:eastAsia="Times New Roman" w:hint="default"/>
        <w:b/>
        <w:sz w:val="23"/>
      </w:rPr>
    </w:lvl>
    <w:lvl w:ilvl="5">
      <w:start w:val="1"/>
      <w:numFmt w:val="decimal"/>
      <w:isLgl/>
      <w:lvlText w:val="%1.%2.%3.%4.%5.%6"/>
      <w:lvlJc w:val="left"/>
      <w:pPr>
        <w:ind w:left="1440" w:hanging="1080"/>
      </w:pPr>
      <w:rPr>
        <w:rFonts w:eastAsia="Times New Roman" w:hint="default"/>
        <w:b/>
        <w:sz w:val="23"/>
      </w:rPr>
    </w:lvl>
    <w:lvl w:ilvl="6">
      <w:start w:val="1"/>
      <w:numFmt w:val="decimal"/>
      <w:isLgl/>
      <w:lvlText w:val="%1.%2.%3.%4.%5.%6.%7"/>
      <w:lvlJc w:val="left"/>
      <w:pPr>
        <w:ind w:left="1800" w:hanging="1440"/>
      </w:pPr>
      <w:rPr>
        <w:rFonts w:eastAsia="Times New Roman" w:hint="default"/>
        <w:b/>
        <w:sz w:val="23"/>
      </w:rPr>
    </w:lvl>
    <w:lvl w:ilvl="7">
      <w:start w:val="1"/>
      <w:numFmt w:val="decimal"/>
      <w:isLgl/>
      <w:lvlText w:val="%1.%2.%3.%4.%5.%6.%7.%8"/>
      <w:lvlJc w:val="left"/>
      <w:pPr>
        <w:ind w:left="1800" w:hanging="1440"/>
      </w:pPr>
      <w:rPr>
        <w:rFonts w:eastAsia="Times New Roman" w:hint="default"/>
        <w:b/>
        <w:sz w:val="23"/>
      </w:rPr>
    </w:lvl>
    <w:lvl w:ilvl="8">
      <w:start w:val="1"/>
      <w:numFmt w:val="decimal"/>
      <w:isLgl/>
      <w:lvlText w:val="%1.%2.%3.%4.%5.%6.%7.%8.%9"/>
      <w:lvlJc w:val="left"/>
      <w:pPr>
        <w:ind w:left="2160" w:hanging="1800"/>
      </w:pPr>
      <w:rPr>
        <w:rFonts w:eastAsia="Times New Roman" w:hint="default"/>
        <w:b/>
        <w:sz w:val="23"/>
      </w:rPr>
    </w:lvl>
  </w:abstractNum>
  <w:abstractNum w:abstractNumId="17" w15:restartNumberingAfterBreak="0">
    <w:nsid w:val="3770705D"/>
    <w:multiLevelType w:val="hybridMultilevel"/>
    <w:tmpl w:val="7640FDCC"/>
    <w:lvl w:ilvl="0" w:tplc="2ABCFC74">
      <w:start w:val="1"/>
      <w:numFmt w:val="upperRoman"/>
      <w:lvlText w:val="%1."/>
      <w:lvlJc w:val="left"/>
      <w:pPr>
        <w:ind w:left="862" w:hanging="72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18" w15:restartNumberingAfterBreak="0">
    <w:nsid w:val="3B014865"/>
    <w:multiLevelType w:val="hybridMultilevel"/>
    <w:tmpl w:val="9A08CDF2"/>
    <w:lvl w:ilvl="0" w:tplc="0419000F">
      <w:start w:val="8"/>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15:restartNumberingAfterBreak="0">
    <w:nsid w:val="3C8444DD"/>
    <w:multiLevelType w:val="hybridMultilevel"/>
    <w:tmpl w:val="A16400DC"/>
    <w:lvl w:ilvl="0" w:tplc="5B622ED2">
      <w:start w:val="1"/>
      <w:numFmt w:val="decimal"/>
      <w:lvlText w:val="%1."/>
      <w:lvlJc w:val="left"/>
      <w:pPr>
        <w:ind w:left="4613" w:hanging="360"/>
      </w:pPr>
    </w:lvl>
    <w:lvl w:ilvl="1" w:tplc="04190019">
      <w:start w:val="1"/>
      <w:numFmt w:val="lowerLetter"/>
      <w:lvlText w:val="%2."/>
      <w:lvlJc w:val="left"/>
      <w:pPr>
        <w:ind w:left="5333" w:hanging="360"/>
      </w:pPr>
    </w:lvl>
    <w:lvl w:ilvl="2" w:tplc="0419001B">
      <w:start w:val="1"/>
      <w:numFmt w:val="lowerRoman"/>
      <w:lvlText w:val="%3."/>
      <w:lvlJc w:val="right"/>
      <w:pPr>
        <w:ind w:left="6053" w:hanging="180"/>
      </w:pPr>
    </w:lvl>
    <w:lvl w:ilvl="3" w:tplc="0419000F">
      <w:start w:val="1"/>
      <w:numFmt w:val="decimal"/>
      <w:lvlText w:val="%4."/>
      <w:lvlJc w:val="left"/>
      <w:pPr>
        <w:ind w:left="6773" w:hanging="360"/>
      </w:pPr>
    </w:lvl>
    <w:lvl w:ilvl="4" w:tplc="04190019">
      <w:start w:val="1"/>
      <w:numFmt w:val="lowerLetter"/>
      <w:lvlText w:val="%5."/>
      <w:lvlJc w:val="left"/>
      <w:pPr>
        <w:ind w:left="7493" w:hanging="360"/>
      </w:pPr>
    </w:lvl>
    <w:lvl w:ilvl="5" w:tplc="0419001B">
      <w:start w:val="1"/>
      <w:numFmt w:val="lowerRoman"/>
      <w:lvlText w:val="%6."/>
      <w:lvlJc w:val="right"/>
      <w:pPr>
        <w:ind w:left="8213" w:hanging="180"/>
      </w:pPr>
    </w:lvl>
    <w:lvl w:ilvl="6" w:tplc="0419000F">
      <w:start w:val="1"/>
      <w:numFmt w:val="decimal"/>
      <w:lvlText w:val="%7."/>
      <w:lvlJc w:val="left"/>
      <w:pPr>
        <w:ind w:left="8933" w:hanging="360"/>
      </w:pPr>
    </w:lvl>
    <w:lvl w:ilvl="7" w:tplc="04190019">
      <w:start w:val="1"/>
      <w:numFmt w:val="lowerLetter"/>
      <w:lvlText w:val="%8."/>
      <w:lvlJc w:val="left"/>
      <w:pPr>
        <w:ind w:left="9653" w:hanging="360"/>
      </w:pPr>
    </w:lvl>
    <w:lvl w:ilvl="8" w:tplc="0419001B">
      <w:start w:val="1"/>
      <w:numFmt w:val="lowerRoman"/>
      <w:lvlText w:val="%9."/>
      <w:lvlJc w:val="right"/>
      <w:pPr>
        <w:ind w:left="10373" w:hanging="180"/>
      </w:pPr>
    </w:lvl>
  </w:abstractNum>
  <w:abstractNum w:abstractNumId="20" w15:restartNumberingAfterBreak="0">
    <w:nsid w:val="3FFC6D13"/>
    <w:multiLevelType w:val="hybridMultilevel"/>
    <w:tmpl w:val="82628DC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1" w15:restartNumberingAfterBreak="0">
    <w:nsid w:val="40511DD4"/>
    <w:multiLevelType w:val="multilevel"/>
    <w:tmpl w:val="09068F78"/>
    <w:lvl w:ilvl="0">
      <w:start w:val="1"/>
      <w:numFmt w:val="decimal"/>
      <w:lvlText w:val="%1."/>
      <w:lvlJc w:val="left"/>
      <w:pPr>
        <w:ind w:left="928" w:hanging="360"/>
      </w:pPr>
      <w:rPr>
        <w:rFonts w:hint="default"/>
      </w:rPr>
    </w:lvl>
    <w:lvl w:ilvl="1">
      <w:start w:val="1"/>
      <w:numFmt w:val="decimal"/>
      <w:isLgl/>
      <w:lvlText w:val="%1.%2."/>
      <w:lvlJc w:val="left"/>
      <w:pPr>
        <w:ind w:left="1425" w:hanging="720"/>
      </w:pPr>
      <w:rPr>
        <w:rFonts w:hint="default"/>
      </w:rPr>
    </w:lvl>
    <w:lvl w:ilvl="2">
      <w:start w:val="1"/>
      <w:numFmt w:val="decimal"/>
      <w:isLgl/>
      <w:lvlText w:val="%1.%2.%3."/>
      <w:lvlJc w:val="left"/>
      <w:pPr>
        <w:ind w:left="1425" w:hanging="720"/>
      </w:pPr>
      <w:rPr>
        <w:rFonts w:hint="default"/>
      </w:rPr>
    </w:lvl>
    <w:lvl w:ilvl="3">
      <w:start w:val="1"/>
      <w:numFmt w:val="decimal"/>
      <w:isLgl/>
      <w:lvlText w:val="%1.%2.%3.%4."/>
      <w:lvlJc w:val="left"/>
      <w:pPr>
        <w:ind w:left="1785" w:hanging="1080"/>
      </w:pPr>
      <w:rPr>
        <w:rFonts w:hint="default"/>
      </w:rPr>
    </w:lvl>
    <w:lvl w:ilvl="4">
      <w:start w:val="1"/>
      <w:numFmt w:val="decimal"/>
      <w:isLgl/>
      <w:lvlText w:val="%1.%2.%3.%4.%5."/>
      <w:lvlJc w:val="left"/>
      <w:pPr>
        <w:ind w:left="1785" w:hanging="1080"/>
      </w:pPr>
      <w:rPr>
        <w:rFonts w:hint="default"/>
      </w:rPr>
    </w:lvl>
    <w:lvl w:ilvl="5">
      <w:start w:val="1"/>
      <w:numFmt w:val="decimal"/>
      <w:isLgl/>
      <w:lvlText w:val="%1.%2.%3.%4.%5.%6."/>
      <w:lvlJc w:val="left"/>
      <w:pPr>
        <w:ind w:left="2145" w:hanging="1440"/>
      </w:pPr>
      <w:rPr>
        <w:rFonts w:hint="default"/>
      </w:rPr>
    </w:lvl>
    <w:lvl w:ilvl="6">
      <w:start w:val="1"/>
      <w:numFmt w:val="decimal"/>
      <w:isLgl/>
      <w:lvlText w:val="%1.%2.%3.%4.%5.%6.%7."/>
      <w:lvlJc w:val="left"/>
      <w:pPr>
        <w:ind w:left="2505" w:hanging="1800"/>
      </w:pPr>
      <w:rPr>
        <w:rFonts w:hint="default"/>
      </w:rPr>
    </w:lvl>
    <w:lvl w:ilvl="7">
      <w:start w:val="1"/>
      <w:numFmt w:val="decimal"/>
      <w:isLgl/>
      <w:lvlText w:val="%1.%2.%3.%4.%5.%6.%7.%8."/>
      <w:lvlJc w:val="left"/>
      <w:pPr>
        <w:ind w:left="2505" w:hanging="1800"/>
      </w:pPr>
      <w:rPr>
        <w:rFonts w:hint="default"/>
      </w:rPr>
    </w:lvl>
    <w:lvl w:ilvl="8">
      <w:start w:val="1"/>
      <w:numFmt w:val="decimal"/>
      <w:isLgl/>
      <w:lvlText w:val="%1.%2.%3.%4.%5.%6.%7.%8.%9."/>
      <w:lvlJc w:val="left"/>
      <w:pPr>
        <w:ind w:left="2865" w:hanging="2160"/>
      </w:pPr>
      <w:rPr>
        <w:rFonts w:hint="default"/>
      </w:rPr>
    </w:lvl>
  </w:abstractNum>
  <w:abstractNum w:abstractNumId="22" w15:restartNumberingAfterBreak="0">
    <w:nsid w:val="457D1F7A"/>
    <w:multiLevelType w:val="hybridMultilevel"/>
    <w:tmpl w:val="82628DC2"/>
    <w:lvl w:ilvl="0" w:tplc="0419000F">
      <w:start w:val="1"/>
      <w:numFmt w:val="decimal"/>
      <w:lvlText w:val="%1."/>
      <w:lvlJc w:val="left"/>
      <w:pPr>
        <w:ind w:left="421" w:hanging="360"/>
      </w:pPr>
    </w:lvl>
    <w:lvl w:ilvl="1" w:tplc="04190019" w:tentative="1">
      <w:start w:val="1"/>
      <w:numFmt w:val="lowerLetter"/>
      <w:lvlText w:val="%2."/>
      <w:lvlJc w:val="left"/>
      <w:pPr>
        <w:ind w:left="1141" w:hanging="360"/>
      </w:pPr>
    </w:lvl>
    <w:lvl w:ilvl="2" w:tplc="0419001B" w:tentative="1">
      <w:start w:val="1"/>
      <w:numFmt w:val="lowerRoman"/>
      <w:lvlText w:val="%3."/>
      <w:lvlJc w:val="right"/>
      <w:pPr>
        <w:ind w:left="1861" w:hanging="180"/>
      </w:pPr>
    </w:lvl>
    <w:lvl w:ilvl="3" w:tplc="0419000F" w:tentative="1">
      <w:start w:val="1"/>
      <w:numFmt w:val="decimal"/>
      <w:lvlText w:val="%4."/>
      <w:lvlJc w:val="left"/>
      <w:pPr>
        <w:ind w:left="2581" w:hanging="360"/>
      </w:pPr>
    </w:lvl>
    <w:lvl w:ilvl="4" w:tplc="04190019" w:tentative="1">
      <w:start w:val="1"/>
      <w:numFmt w:val="lowerLetter"/>
      <w:lvlText w:val="%5."/>
      <w:lvlJc w:val="left"/>
      <w:pPr>
        <w:ind w:left="3301" w:hanging="360"/>
      </w:pPr>
    </w:lvl>
    <w:lvl w:ilvl="5" w:tplc="0419001B" w:tentative="1">
      <w:start w:val="1"/>
      <w:numFmt w:val="lowerRoman"/>
      <w:lvlText w:val="%6."/>
      <w:lvlJc w:val="right"/>
      <w:pPr>
        <w:ind w:left="4021" w:hanging="180"/>
      </w:pPr>
    </w:lvl>
    <w:lvl w:ilvl="6" w:tplc="0419000F" w:tentative="1">
      <w:start w:val="1"/>
      <w:numFmt w:val="decimal"/>
      <w:lvlText w:val="%7."/>
      <w:lvlJc w:val="left"/>
      <w:pPr>
        <w:ind w:left="4741" w:hanging="360"/>
      </w:pPr>
    </w:lvl>
    <w:lvl w:ilvl="7" w:tplc="04190019" w:tentative="1">
      <w:start w:val="1"/>
      <w:numFmt w:val="lowerLetter"/>
      <w:lvlText w:val="%8."/>
      <w:lvlJc w:val="left"/>
      <w:pPr>
        <w:ind w:left="5461" w:hanging="360"/>
      </w:pPr>
    </w:lvl>
    <w:lvl w:ilvl="8" w:tplc="0419001B" w:tentative="1">
      <w:start w:val="1"/>
      <w:numFmt w:val="lowerRoman"/>
      <w:lvlText w:val="%9."/>
      <w:lvlJc w:val="right"/>
      <w:pPr>
        <w:ind w:left="6181" w:hanging="180"/>
      </w:pPr>
    </w:lvl>
  </w:abstractNum>
  <w:abstractNum w:abstractNumId="23" w15:restartNumberingAfterBreak="0">
    <w:nsid w:val="47F66C4C"/>
    <w:multiLevelType w:val="hybridMultilevel"/>
    <w:tmpl w:val="1242CF3A"/>
    <w:lvl w:ilvl="0" w:tplc="0419000F">
      <w:start w:val="1"/>
      <w:numFmt w:val="decimal"/>
      <w:lvlText w:val="%1."/>
      <w:lvlJc w:val="left"/>
      <w:pPr>
        <w:ind w:left="928"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4CE24048"/>
    <w:multiLevelType w:val="hybridMultilevel"/>
    <w:tmpl w:val="D134449E"/>
    <w:lvl w:ilvl="0" w:tplc="11868CEC">
      <w:start w:val="1"/>
      <w:numFmt w:val="decimal"/>
      <w:lvlText w:val="%1."/>
      <w:lvlJc w:val="left"/>
      <w:pPr>
        <w:ind w:left="717" w:hanging="360"/>
      </w:pPr>
      <w:rPr>
        <w:rFonts w:hint="default"/>
      </w:rPr>
    </w:lvl>
    <w:lvl w:ilvl="1" w:tplc="04190019" w:tentative="1">
      <w:start w:val="1"/>
      <w:numFmt w:val="lowerLetter"/>
      <w:lvlText w:val="%2."/>
      <w:lvlJc w:val="left"/>
      <w:pPr>
        <w:ind w:left="1437" w:hanging="360"/>
      </w:pPr>
    </w:lvl>
    <w:lvl w:ilvl="2" w:tplc="0419001B" w:tentative="1">
      <w:start w:val="1"/>
      <w:numFmt w:val="lowerRoman"/>
      <w:lvlText w:val="%3."/>
      <w:lvlJc w:val="right"/>
      <w:pPr>
        <w:ind w:left="2157" w:hanging="180"/>
      </w:pPr>
    </w:lvl>
    <w:lvl w:ilvl="3" w:tplc="0419000F" w:tentative="1">
      <w:start w:val="1"/>
      <w:numFmt w:val="decimal"/>
      <w:lvlText w:val="%4."/>
      <w:lvlJc w:val="left"/>
      <w:pPr>
        <w:ind w:left="2877" w:hanging="360"/>
      </w:pPr>
    </w:lvl>
    <w:lvl w:ilvl="4" w:tplc="04190019" w:tentative="1">
      <w:start w:val="1"/>
      <w:numFmt w:val="lowerLetter"/>
      <w:lvlText w:val="%5."/>
      <w:lvlJc w:val="left"/>
      <w:pPr>
        <w:ind w:left="3597" w:hanging="360"/>
      </w:pPr>
    </w:lvl>
    <w:lvl w:ilvl="5" w:tplc="0419001B" w:tentative="1">
      <w:start w:val="1"/>
      <w:numFmt w:val="lowerRoman"/>
      <w:lvlText w:val="%6."/>
      <w:lvlJc w:val="right"/>
      <w:pPr>
        <w:ind w:left="4317" w:hanging="180"/>
      </w:pPr>
    </w:lvl>
    <w:lvl w:ilvl="6" w:tplc="0419000F" w:tentative="1">
      <w:start w:val="1"/>
      <w:numFmt w:val="decimal"/>
      <w:lvlText w:val="%7."/>
      <w:lvlJc w:val="left"/>
      <w:pPr>
        <w:ind w:left="5037" w:hanging="360"/>
      </w:pPr>
    </w:lvl>
    <w:lvl w:ilvl="7" w:tplc="04190019" w:tentative="1">
      <w:start w:val="1"/>
      <w:numFmt w:val="lowerLetter"/>
      <w:lvlText w:val="%8."/>
      <w:lvlJc w:val="left"/>
      <w:pPr>
        <w:ind w:left="5757" w:hanging="360"/>
      </w:pPr>
    </w:lvl>
    <w:lvl w:ilvl="8" w:tplc="0419001B" w:tentative="1">
      <w:start w:val="1"/>
      <w:numFmt w:val="lowerRoman"/>
      <w:lvlText w:val="%9."/>
      <w:lvlJc w:val="right"/>
      <w:pPr>
        <w:ind w:left="6477" w:hanging="180"/>
      </w:pPr>
    </w:lvl>
  </w:abstractNum>
  <w:abstractNum w:abstractNumId="25" w15:restartNumberingAfterBreak="0">
    <w:nsid w:val="4F0008C7"/>
    <w:multiLevelType w:val="multilevel"/>
    <w:tmpl w:val="D056281A"/>
    <w:lvl w:ilvl="0">
      <w:start w:val="5"/>
      <w:numFmt w:val="decimal"/>
      <w:lvlText w:val="%1."/>
      <w:lvlJc w:val="left"/>
      <w:pPr>
        <w:ind w:left="360" w:hanging="360"/>
      </w:pPr>
      <w:rPr>
        <w:rFonts w:hint="default"/>
        <w:b w:val="0"/>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6" w15:restartNumberingAfterBreak="0">
    <w:nsid w:val="4FFA02CA"/>
    <w:multiLevelType w:val="hybridMultilevel"/>
    <w:tmpl w:val="3CDE8E2C"/>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15:restartNumberingAfterBreak="0">
    <w:nsid w:val="50447425"/>
    <w:multiLevelType w:val="multilevel"/>
    <w:tmpl w:val="8B38508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eastAsia="Times New Roman" w:hint="default"/>
        <w:b/>
        <w:sz w:val="23"/>
      </w:rPr>
    </w:lvl>
    <w:lvl w:ilvl="2">
      <w:start w:val="1"/>
      <w:numFmt w:val="decimal"/>
      <w:isLgl/>
      <w:lvlText w:val="%1.%2.%3"/>
      <w:lvlJc w:val="left"/>
      <w:pPr>
        <w:ind w:left="1080" w:hanging="720"/>
      </w:pPr>
      <w:rPr>
        <w:rFonts w:eastAsia="Times New Roman" w:hint="default"/>
        <w:b/>
        <w:sz w:val="23"/>
      </w:rPr>
    </w:lvl>
    <w:lvl w:ilvl="3">
      <w:start w:val="1"/>
      <w:numFmt w:val="decimal"/>
      <w:isLgl/>
      <w:lvlText w:val="%1.%2.%3.%4"/>
      <w:lvlJc w:val="left"/>
      <w:pPr>
        <w:ind w:left="1080" w:hanging="720"/>
      </w:pPr>
      <w:rPr>
        <w:rFonts w:eastAsia="Times New Roman" w:hint="default"/>
        <w:b/>
        <w:sz w:val="23"/>
      </w:rPr>
    </w:lvl>
    <w:lvl w:ilvl="4">
      <w:start w:val="1"/>
      <w:numFmt w:val="decimal"/>
      <w:isLgl/>
      <w:lvlText w:val="%1.%2.%3.%4.%5"/>
      <w:lvlJc w:val="left"/>
      <w:pPr>
        <w:ind w:left="1440" w:hanging="1080"/>
      </w:pPr>
      <w:rPr>
        <w:rFonts w:eastAsia="Times New Roman" w:hint="default"/>
        <w:b/>
        <w:sz w:val="23"/>
      </w:rPr>
    </w:lvl>
    <w:lvl w:ilvl="5">
      <w:start w:val="1"/>
      <w:numFmt w:val="decimal"/>
      <w:isLgl/>
      <w:lvlText w:val="%1.%2.%3.%4.%5.%6"/>
      <w:lvlJc w:val="left"/>
      <w:pPr>
        <w:ind w:left="1440" w:hanging="1080"/>
      </w:pPr>
      <w:rPr>
        <w:rFonts w:eastAsia="Times New Roman" w:hint="default"/>
        <w:b/>
        <w:sz w:val="23"/>
      </w:rPr>
    </w:lvl>
    <w:lvl w:ilvl="6">
      <w:start w:val="1"/>
      <w:numFmt w:val="decimal"/>
      <w:isLgl/>
      <w:lvlText w:val="%1.%2.%3.%4.%5.%6.%7"/>
      <w:lvlJc w:val="left"/>
      <w:pPr>
        <w:ind w:left="1800" w:hanging="1440"/>
      </w:pPr>
      <w:rPr>
        <w:rFonts w:eastAsia="Times New Roman" w:hint="default"/>
        <w:b/>
        <w:sz w:val="23"/>
      </w:rPr>
    </w:lvl>
    <w:lvl w:ilvl="7">
      <w:start w:val="1"/>
      <w:numFmt w:val="decimal"/>
      <w:isLgl/>
      <w:lvlText w:val="%1.%2.%3.%4.%5.%6.%7.%8"/>
      <w:lvlJc w:val="left"/>
      <w:pPr>
        <w:ind w:left="1800" w:hanging="1440"/>
      </w:pPr>
      <w:rPr>
        <w:rFonts w:eastAsia="Times New Roman" w:hint="default"/>
        <w:b/>
        <w:sz w:val="23"/>
      </w:rPr>
    </w:lvl>
    <w:lvl w:ilvl="8">
      <w:start w:val="1"/>
      <w:numFmt w:val="decimal"/>
      <w:isLgl/>
      <w:lvlText w:val="%1.%2.%3.%4.%5.%6.%7.%8.%9"/>
      <w:lvlJc w:val="left"/>
      <w:pPr>
        <w:ind w:left="2160" w:hanging="1800"/>
      </w:pPr>
      <w:rPr>
        <w:rFonts w:eastAsia="Times New Roman" w:hint="default"/>
        <w:b/>
        <w:sz w:val="23"/>
      </w:rPr>
    </w:lvl>
  </w:abstractNum>
  <w:abstractNum w:abstractNumId="28" w15:restartNumberingAfterBreak="0">
    <w:nsid w:val="545E522B"/>
    <w:multiLevelType w:val="hybridMultilevel"/>
    <w:tmpl w:val="5AEECE62"/>
    <w:lvl w:ilvl="0" w:tplc="0B82D0E4">
      <w:start w:val="4"/>
      <w:numFmt w:val="decimal"/>
      <w:lvlText w:val="%1."/>
      <w:lvlJc w:val="left"/>
      <w:pPr>
        <w:ind w:left="717" w:hanging="360"/>
      </w:pPr>
    </w:lvl>
    <w:lvl w:ilvl="1" w:tplc="04190019">
      <w:start w:val="1"/>
      <w:numFmt w:val="lowerLetter"/>
      <w:lvlText w:val="%2."/>
      <w:lvlJc w:val="left"/>
      <w:pPr>
        <w:ind w:left="1437" w:hanging="360"/>
      </w:pPr>
    </w:lvl>
    <w:lvl w:ilvl="2" w:tplc="0419001B">
      <w:start w:val="1"/>
      <w:numFmt w:val="lowerRoman"/>
      <w:lvlText w:val="%3."/>
      <w:lvlJc w:val="right"/>
      <w:pPr>
        <w:ind w:left="2157" w:hanging="180"/>
      </w:pPr>
    </w:lvl>
    <w:lvl w:ilvl="3" w:tplc="0419000F">
      <w:start w:val="1"/>
      <w:numFmt w:val="decimal"/>
      <w:lvlText w:val="%4."/>
      <w:lvlJc w:val="left"/>
      <w:pPr>
        <w:ind w:left="2877" w:hanging="360"/>
      </w:pPr>
    </w:lvl>
    <w:lvl w:ilvl="4" w:tplc="04190019">
      <w:start w:val="1"/>
      <w:numFmt w:val="lowerLetter"/>
      <w:lvlText w:val="%5."/>
      <w:lvlJc w:val="left"/>
      <w:pPr>
        <w:ind w:left="3597" w:hanging="360"/>
      </w:pPr>
    </w:lvl>
    <w:lvl w:ilvl="5" w:tplc="0419001B">
      <w:start w:val="1"/>
      <w:numFmt w:val="lowerRoman"/>
      <w:lvlText w:val="%6."/>
      <w:lvlJc w:val="right"/>
      <w:pPr>
        <w:ind w:left="4317" w:hanging="180"/>
      </w:pPr>
    </w:lvl>
    <w:lvl w:ilvl="6" w:tplc="0419000F">
      <w:start w:val="1"/>
      <w:numFmt w:val="decimal"/>
      <w:lvlText w:val="%7."/>
      <w:lvlJc w:val="left"/>
      <w:pPr>
        <w:ind w:left="5037" w:hanging="360"/>
      </w:pPr>
    </w:lvl>
    <w:lvl w:ilvl="7" w:tplc="04190019">
      <w:start w:val="1"/>
      <w:numFmt w:val="lowerLetter"/>
      <w:lvlText w:val="%8."/>
      <w:lvlJc w:val="left"/>
      <w:pPr>
        <w:ind w:left="5757" w:hanging="360"/>
      </w:pPr>
    </w:lvl>
    <w:lvl w:ilvl="8" w:tplc="0419001B">
      <w:start w:val="1"/>
      <w:numFmt w:val="lowerRoman"/>
      <w:lvlText w:val="%9."/>
      <w:lvlJc w:val="right"/>
      <w:pPr>
        <w:ind w:left="6477" w:hanging="180"/>
      </w:pPr>
    </w:lvl>
  </w:abstractNum>
  <w:abstractNum w:abstractNumId="29" w15:restartNumberingAfterBreak="0">
    <w:nsid w:val="56A71D69"/>
    <w:multiLevelType w:val="hybridMultilevel"/>
    <w:tmpl w:val="15BC40E0"/>
    <w:lvl w:ilvl="0" w:tplc="DE3E6C82">
      <w:start w:val="6"/>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0" w15:restartNumberingAfterBreak="0">
    <w:nsid w:val="584F26CF"/>
    <w:multiLevelType w:val="hybridMultilevel"/>
    <w:tmpl w:val="71FE8544"/>
    <w:lvl w:ilvl="0" w:tplc="0FD4986E">
      <w:start w:val="1"/>
      <w:numFmt w:val="decimal"/>
      <w:lvlText w:val="%1."/>
      <w:lvlJc w:val="left"/>
      <w:pPr>
        <w:tabs>
          <w:tab w:val="num" w:pos="720"/>
        </w:tabs>
        <w:ind w:left="720" w:hanging="360"/>
      </w:pPr>
    </w:lvl>
    <w:lvl w:ilvl="1" w:tplc="401E2010">
      <w:numFmt w:val="none"/>
      <w:lvlText w:val=""/>
      <w:lvlJc w:val="left"/>
      <w:pPr>
        <w:tabs>
          <w:tab w:val="num" w:pos="360"/>
        </w:tabs>
      </w:pPr>
    </w:lvl>
    <w:lvl w:ilvl="2" w:tplc="79B81708">
      <w:numFmt w:val="none"/>
      <w:lvlText w:val=""/>
      <w:lvlJc w:val="left"/>
      <w:pPr>
        <w:tabs>
          <w:tab w:val="num" w:pos="360"/>
        </w:tabs>
      </w:pPr>
    </w:lvl>
    <w:lvl w:ilvl="3" w:tplc="117AE2B2">
      <w:numFmt w:val="none"/>
      <w:lvlText w:val=""/>
      <w:lvlJc w:val="left"/>
      <w:pPr>
        <w:tabs>
          <w:tab w:val="num" w:pos="360"/>
        </w:tabs>
      </w:pPr>
    </w:lvl>
    <w:lvl w:ilvl="4" w:tplc="41CCA022">
      <w:numFmt w:val="none"/>
      <w:lvlText w:val=""/>
      <w:lvlJc w:val="left"/>
      <w:pPr>
        <w:tabs>
          <w:tab w:val="num" w:pos="360"/>
        </w:tabs>
      </w:pPr>
    </w:lvl>
    <w:lvl w:ilvl="5" w:tplc="9FC82EDC">
      <w:numFmt w:val="none"/>
      <w:lvlText w:val=""/>
      <w:lvlJc w:val="left"/>
      <w:pPr>
        <w:tabs>
          <w:tab w:val="num" w:pos="360"/>
        </w:tabs>
      </w:pPr>
    </w:lvl>
    <w:lvl w:ilvl="6" w:tplc="181A1B0A">
      <w:numFmt w:val="none"/>
      <w:lvlText w:val=""/>
      <w:lvlJc w:val="left"/>
      <w:pPr>
        <w:tabs>
          <w:tab w:val="num" w:pos="360"/>
        </w:tabs>
      </w:pPr>
    </w:lvl>
    <w:lvl w:ilvl="7" w:tplc="B6322BCC">
      <w:numFmt w:val="none"/>
      <w:lvlText w:val=""/>
      <w:lvlJc w:val="left"/>
      <w:pPr>
        <w:tabs>
          <w:tab w:val="num" w:pos="360"/>
        </w:tabs>
      </w:pPr>
    </w:lvl>
    <w:lvl w:ilvl="8" w:tplc="765AF992">
      <w:numFmt w:val="none"/>
      <w:lvlText w:val=""/>
      <w:lvlJc w:val="left"/>
      <w:pPr>
        <w:tabs>
          <w:tab w:val="num" w:pos="360"/>
        </w:tabs>
      </w:pPr>
    </w:lvl>
  </w:abstractNum>
  <w:abstractNum w:abstractNumId="31" w15:restartNumberingAfterBreak="0">
    <w:nsid w:val="5B9D6C71"/>
    <w:multiLevelType w:val="hybridMultilevel"/>
    <w:tmpl w:val="A6629AF0"/>
    <w:lvl w:ilvl="0" w:tplc="A6349076">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2" w15:restartNumberingAfterBreak="0">
    <w:nsid w:val="635C08A2"/>
    <w:multiLevelType w:val="hybridMultilevel"/>
    <w:tmpl w:val="4F328CBE"/>
    <w:lvl w:ilvl="0" w:tplc="60A2944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3" w15:restartNumberingAfterBreak="0">
    <w:nsid w:val="67AA2A19"/>
    <w:multiLevelType w:val="hybridMultilevel"/>
    <w:tmpl w:val="11206336"/>
    <w:lvl w:ilvl="0" w:tplc="5AF612C2">
      <w:start w:val="1"/>
      <w:numFmt w:val="decimal"/>
      <w:lvlText w:val="%1)"/>
      <w:lvlJc w:val="left"/>
      <w:pPr>
        <w:ind w:left="1429" w:hanging="360"/>
      </w:pPr>
    </w:lvl>
    <w:lvl w:ilvl="1" w:tplc="04190019">
      <w:start w:val="1"/>
      <w:numFmt w:val="lowerLetter"/>
      <w:lvlText w:val="%2."/>
      <w:lvlJc w:val="left"/>
      <w:pPr>
        <w:ind w:left="2149" w:hanging="360"/>
      </w:pPr>
    </w:lvl>
    <w:lvl w:ilvl="2" w:tplc="0419001B">
      <w:start w:val="1"/>
      <w:numFmt w:val="lowerRoman"/>
      <w:lvlText w:val="%3."/>
      <w:lvlJc w:val="right"/>
      <w:pPr>
        <w:ind w:left="2869" w:hanging="180"/>
      </w:pPr>
    </w:lvl>
    <w:lvl w:ilvl="3" w:tplc="0419000F">
      <w:start w:val="1"/>
      <w:numFmt w:val="decimal"/>
      <w:lvlText w:val="%4."/>
      <w:lvlJc w:val="left"/>
      <w:pPr>
        <w:ind w:left="3589" w:hanging="360"/>
      </w:pPr>
    </w:lvl>
    <w:lvl w:ilvl="4" w:tplc="04190019">
      <w:start w:val="1"/>
      <w:numFmt w:val="lowerLetter"/>
      <w:lvlText w:val="%5."/>
      <w:lvlJc w:val="left"/>
      <w:pPr>
        <w:ind w:left="4309" w:hanging="360"/>
      </w:pPr>
    </w:lvl>
    <w:lvl w:ilvl="5" w:tplc="0419001B">
      <w:start w:val="1"/>
      <w:numFmt w:val="lowerRoman"/>
      <w:lvlText w:val="%6."/>
      <w:lvlJc w:val="right"/>
      <w:pPr>
        <w:ind w:left="5029" w:hanging="180"/>
      </w:pPr>
    </w:lvl>
    <w:lvl w:ilvl="6" w:tplc="0419000F">
      <w:start w:val="1"/>
      <w:numFmt w:val="decimal"/>
      <w:lvlText w:val="%7."/>
      <w:lvlJc w:val="left"/>
      <w:pPr>
        <w:ind w:left="5749" w:hanging="360"/>
      </w:pPr>
    </w:lvl>
    <w:lvl w:ilvl="7" w:tplc="04190019">
      <w:start w:val="1"/>
      <w:numFmt w:val="lowerLetter"/>
      <w:lvlText w:val="%8."/>
      <w:lvlJc w:val="left"/>
      <w:pPr>
        <w:ind w:left="6469" w:hanging="360"/>
      </w:pPr>
    </w:lvl>
    <w:lvl w:ilvl="8" w:tplc="0419001B">
      <w:start w:val="1"/>
      <w:numFmt w:val="lowerRoman"/>
      <w:lvlText w:val="%9."/>
      <w:lvlJc w:val="right"/>
      <w:pPr>
        <w:ind w:left="7189" w:hanging="180"/>
      </w:pPr>
    </w:lvl>
  </w:abstractNum>
  <w:abstractNum w:abstractNumId="34" w15:restartNumberingAfterBreak="0">
    <w:nsid w:val="68637CE6"/>
    <w:multiLevelType w:val="multilevel"/>
    <w:tmpl w:val="FA4A8A30"/>
    <w:lvl w:ilvl="0">
      <w:start w:val="5"/>
      <w:numFmt w:val="decimal"/>
      <w:lvlText w:val="%1."/>
      <w:lvlJc w:val="left"/>
      <w:pPr>
        <w:ind w:left="360" w:hanging="360"/>
      </w:pPr>
      <w:rPr>
        <w:rFonts w:hint="default"/>
        <w:b/>
        <w:color w:val="auto"/>
      </w:rPr>
    </w:lvl>
    <w:lvl w:ilvl="1">
      <w:start w:val="1"/>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35" w15:restartNumberingAfterBreak="0">
    <w:nsid w:val="68F67D95"/>
    <w:multiLevelType w:val="hybridMultilevel"/>
    <w:tmpl w:val="775212E0"/>
    <w:lvl w:ilvl="0" w:tplc="0419000F">
      <w:start w:val="1"/>
      <w:numFmt w:val="decimal"/>
      <w:lvlText w:val="%1."/>
      <w:lvlJc w:val="left"/>
      <w:pPr>
        <w:ind w:left="502"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69507A5F"/>
    <w:multiLevelType w:val="multilevel"/>
    <w:tmpl w:val="B8040CD0"/>
    <w:lvl w:ilvl="0">
      <w:start w:val="1"/>
      <w:numFmt w:val="decimal"/>
      <w:lvlText w:val="%1."/>
      <w:lvlJc w:val="left"/>
      <w:pPr>
        <w:ind w:left="720" w:hanging="360"/>
      </w:pPr>
      <w:rPr>
        <w:rFonts w:hint="default"/>
      </w:rPr>
    </w:lvl>
    <w:lvl w:ilvl="1">
      <w:start w:val="1"/>
      <w:numFmt w:val="decimal"/>
      <w:isLgl/>
      <w:lvlText w:val="%1.%2."/>
      <w:lvlJc w:val="left"/>
      <w:pPr>
        <w:ind w:left="928" w:hanging="360"/>
      </w:pPr>
      <w:rPr>
        <w:rFonts w:hint="default"/>
        <w:b w:val="0"/>
        <w:color w:val="auto"/>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37" w15:restartNumberingAfterBreak="0">
    <w:nsid w:val="6A8F2EF3"/>
    <w:multiLevelType w:val="hybridMultilevel"/>
    <w:tmpl w:val="82628DC2"/>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8" w15:restartNumberingAfterBreak="0">
    <w:nsid w:val="6B962D91"/>
    <w:multiLevelType w:val="multilevel"/>
    <w:tmpl w:val="B28666FA"/>
    <w:lvl w:ilvl="0">
      <w:start w:val="5"/>
      <w:numFmt w:val="decimal"/>
      <w:lvlText w:val="%1."/>
      <w:lvlJc w:val="left"/>
      <w:pPr>
        <w:ind w:left="720" w:hanging="360"/>
      </w:pPr>
      <w:rPr>
        <w:rFonts w:hint="default"/>
      </w:rPr>
    </w:lvl>
    <w:lvl w:ilvl="1">
      <w:start w:val="2"/>
      <w:numFmt w:val="decimal"/>
      <w:isLgl/>
      <w:lvlText w:val="%1.%2."/>
      <w:lvlJc w:val="left"/>
      <w:pPr>
        <w:ind w:left="1331" w:hanging="480"/>
      </w:pPr>
      <w:rPr>
        <w:rFonts w:hint="default"/>
      </w:rPr>
    </w:lvl>
    <w:lvl w:ilvl="2">
      <w:start w:val="1"/>
      <w:numFmt w:val="decimal"/>
      <w:isLgl/>
      <w:lvlText w:val="%1.%2.%3."/>
      <w:lvlJc w:val="left"/>
      <w:pPr>
        <w:ind w:left="2062" w:hanging="720"/>
      </w:pPr>
      <w:rPr>
        <w:rFonts w:hint="default"/>
      </w:rPr>
    </w:lvl>
    <w:lvl w:ilvl="3">
      <w:start w:val="1"/>
      <w:numFmt w:val="decimal"/>
      <w:isLgl/>
      <w:lvlText w:val="%1.%2.%3.%4."/>
      <w:lvlJc w:val="left"/>
      <w:pPr>
        <w:ind w:left="2553" w:hanging="720"/>
      </w:pPr>
      <w:rPr>
        <w:rFonts w:hint="default"/>
      </w:rPr>
    </w:lvl>
    <w:lvl w:ilvl="4">
      <w:start w:val="1"/>
      <w:numFmt w:val="decimal"/>
      <w:isLgl/>
      <w:lvlText w:val="%1.%2.%3.%4.%5."/>
      <w:lvlJc w:val="left"/>
      <w:pPr>
        <w:ind w:left="3404" w:hanging="1080"/>
      </w:pPr>
      <w:rPr>
        <w:rFonts w:hint="default"/>
      </w:rPr>
    </w:lvl>
    <w:lvl w:ilvl="5">
      <w:start w:val="1"/>
      <w:numFmt w:val="decimal"/>
      <w:isLgl/>
      <w:lvlText w:val="%1.%2.%3.%4.%5.%6."/>
      <w:lvlJc w:val="left"/>
      <w:pPr>
        <w:ind w:left="3895" w:hanging="1080"/>
      </w:pPr>
      <w:rPr>
        <w:rFonts w:hint="default"/>
      </w:rPr>
    </w:lvl>
    <w:lvl w:ilvl="6">
      <w:start w:val="1"/>
      <w:numFmt w:val="decimal"/>
      <w:isLgl/>
      <w:lvlText w:val="%1.%2.%3.%4.%5.%6.%7."/>
      <w:lvlJc w:val="left"/>
      <w:pPr>
        <w:ind w:left="4746" w:hanging="1440"/>
      </w:pPr>
      <w:rPr>
        <w:rFonts w:hint="default"/>
      </w:rPr>
    </w:lvl>
    <w:lvl w:ilvl="7">
      <w:start w:val="1"/>
      <w:numFmt w:val="decimal"/>
      <w:isLgl/>
      <w:lvlText w:val="%1.%2.%3.%4.%5.%6.%7.%8."/>
      <w:lvlJc w:val="left"/>
      <w:pPr>
        <w:ind w:left="5237" w:hanging="1440"/>
      </w:pPr>
      <w:rPr>
        <w:rFonts w:hint="default"/>
      </w:rPr>
    </w:lvl>
    <w:lvl w:ilvl="8">
      <w:start w:val="1"/>
      <w:numFmt w:val="decimal"/>
      <w:isLgl/>
      <w:lvlText w:val="%1.%2.%3.%4.%5.%6.%7.%8.%9."/>
      <w:lvlJc w:val="left"/>
      <w:pPr>
        <w:ind w:left="6088" w:hanging="1800"/>
      </w:pPr>
      <w:rPr>
        <w:rFonts w:hint="default"/>
      </w:rPr>
    </w:lvl>
  </w:abstractNum>
  <w:abstractNum w:abstractNumId="39" w15:restartNumberingAfterBreak="0">
    <w:nsid w:val="6C6C4331"/>
    <w:multiLevelType w:val="multilevel"/>
    <w:tmpl w:val="8B38508C"/>
    <w:lvl w:ilvl="0">
      <w:start w:val="1"/>
      <w:numFmt w:val="decimal"/>
      <w:lvlText w:val="%1."/>
      <w:lvlJc w:val="left"/>
      <w:pPr>
        <w:ind w:left="720" w:hanging="360"/>
      </w:pPr>
      <w:rPr>
        <w:rFonts w:hint="default"/>
        <w:b/>
      </w:rPr>
    </w:lvl>
    <w:lvl w:ilvl="1">
      <w:start w:val="1"/>
      <w:numFmt w:val="decimal"/>
      <w:isLgl/>
      <w:lvlText w:val="%1.%2"/>
      <w:lvlJc w:val="left"/>
      <w:pPr>
        <w:ind w:left="720" w:hanging="360"/>
      </w:pPr>
      <w:rPr>
        <w:rFonts w:eastAsia="Times New Roman" w:hint="default"/>
        <w:b/>
        <w:sz w:val="23"/>
      </w:rPr>
    </w:lvl>
    <w:lvl w:ilvl="2">
      <w:start w:val="1"/>
      <w:numFmt w:val="decimal"/>
      <w:isLgl/>
      <w:lvlText w:val="%1.%2.%3"/>
      <w:lvlJc w:val="left"/>
      <w:pPr>
        <w:ind w:left="1080" w:hanging="720"/>
      </w:pPr>
      <w:rPr>
        <w:rFonts w:eastAsia="Times New Roman" w:hint="default"/>
        <w:b/>
        <w:sz w:val="23"/>
      </w:rPr>
    </w:lvl>
    <w:lvl w:ilvl="3">
      <w:start w:val="1"/>
      <w:numFmt w:val="decimal"/>
      <w:isLgl/>
      <w:lvlText w:val="%1.%2.%3.%4"/>
      <w:lvlJc w:val="left"/>
      <w:pPr>
        <w:ind w:left="1080" w:hanging="720"/>
      </w:pPr>
      <w:rPr>
        <w:rFonts w:eastAsia="Times New Roman" w:hint="default"/>
        <w:b/>
        <w:sz w:val="23"/>
      </w:rPr>
    </w:lvl>
    <w:lvl w:ilvl="4">
      <w:start w:val="1"/>
      <w:numFmt w:val="decimal"/>
      <w:isLgl/>
      <w:lvlText w:val="%1.%2.%3.%4.%5"/>
      <w:lvlJc w:val="left"/>
      <w:pPr>
        <w:ind w:left="1440" w:hanging="1080"/>
      </w:pPr>
      <w:rPr>
        <w:rFonts w:eastAsia="Times New Roman" w:hint="default"/>
        <w:b/>
        <w:sz w:val="23"/>
      </w:rPr>
    </w:lvl>
    <w:lvl w:ilvl="5">
      <w:start w:val="1"/>
      <w:numFmt w:val="decimal"/>
      <w:isLgl/>
      <w:lvlText w:val="%1.%2.%3.%4.%5.%6"/>
      <w:lvlJc w:val="left"/>
      <w:pPr>
        <w:ind w:left="1440" w:hanging="1080"/>
      </w:pPr>
      <w:rPr>
        <w:rFonts w:eastAsia="Times New Roman" w:hint="default"/>
        <w:b/>
        <w:sz w:val="23"/>
      </w:rPr>
    </w:lvl>
    <w:lvl w:ilvl="6">
      <w:start w:val="1"/>
      <w:numFmt w:val="decimal"/>
      <w:isLgl/>
      <w:lvlText w:val="%1.%2.%3.%4.%5.%6.%7"/>
      <w:lvlJc w:val="left"/>
      <w:pPr>
        <w:ind w:left="1800" w:hanging="1440"/>
      </w:pPr>
      <w:rPr>
        <w:rFonts w:eastAsia="Times New Roman" w:hint="default"/>
        <w:b/>
        <w:sz w:val="23"/>
      </w:rPr>
    </w:lvl>
    <w:lvl w:ilvl="7">
      <w:start w:val="1"/>
      <w:numFmt w:val="decimal"/>
      <w:isLgl/>
      <w:lvlText w:val="%1.%2.%3.%4.%5.%6.%7.%8"/>
      <w:lvlJc w:val="left"/>
      <w:pPr>
        <w:ind w:left="1800" w:hanging="1440"/>
      </w:pPr>
      <w:rPr>
        <w:rFonts w:eastAsia="Times New Roman" w:hint="default"/>
        <w:b/>
        <w:sz w:val="23"/>
      </w:rPr>
    </w:lvl>
    <w:lvl w:ilvl="8">
      <w:start w:val="1"/>
      <w:numFmt w:val="decimal"/>
      <w:isLgl/>
      <w:lvlText w:val="%1.%2.%3.%4.%5.%6.%7.%8.%9"/>
      <w:lvlJc w:val="left"/>
      <w:pPr>
        <w:ind w:left="2160" w:hanging="1800"/>
      </w:pPr>
      <w:rPr>
        <w:rFonts w:eastAsia="Times New Roman" w:hint="default"/>
        <w:b/>
        <w:sz w:val="23"/>
      </w:rPr>
    </w:lvl>
  </w:abstractNum>
  <w:abstractNum w:abstractNumId="40" w15:restartNumberingAfterBreak="0">
    <w:nsid w:val="6FB37AC8"/>
    <w:multiLevelType w:val="multilevel"/>
    <w:tmpl w:val="469896A2"/>
    <w:lvl w:ilvl="0">
      <w:start w:val="5"/>
      <w:numFmt w:val="decimal"/>
      <w:lvlText w:val="%1."/>
      <w:lvlJc w:val="left"/>
      <w:pPr>
        <w:ind w:left="360" w:hanging="360"/>
      </w:pPr>
      <w:rPr>
        <w:rFonts w:hint="default"/>
      </w:rPr>
    </w:lvl>
    <w:lvl w:ilvl="1">
      <w:start w:val="1"/>
      <w:numFmt w:val="decimal"/>
      <w:lvlText w:val="%1.%2."/>
      <w:lvlJc w:val="left"/>
      <w:pPr>
        <w:ind w:left="1495"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41" w15:restartNumberingAfterBreak="0">
    <w:nsid w:val="75A57DBE"/>
    <w:multiLevelType w:val="multilevel"/>
    <w:tmpl w:val="0F0C947E"/>
    <w:lvl w:ilvl="0">
      <w:start w:val="1"/>
      <w:numFmt w:val="decimal"/>
      <w:lvlText w:val="%1."/>
      <w:lvlJc w:val="left"/>
      <w:pPr>
        <w:ind w:left="360" w:hanging="360"/>
      </w:pPr>
      <w:rPr>
        <w:rFonts w:hint="default"/>
        <w:color w:val="auto"/>
      </w:rPr>
    </w:lvl>
    <w:lvl w:ilvl="1">
      <w:start w:val="3"/>
      <w:numFmt w:val="decimal"/>
      <w:lvlText w:val="%1.%2."/>
      <w:lvlJc w:val="left"/>
      <w:pPr>
        <w:ind w:left="644" w:hanging="360"/>
      </w:pPr>
      <w:rPr>
        <w:rFonts w:hint="default"/>
        <w:color w:val="auto"/>
      </w:rPr>
    </w:lvl>
    <w:lvl w:ilvl="2">
      <w:start w:val="1"/>
      <w:numFmt w:val="decimal"/>
      <w:lvlText w:val="%1.%2.%3."/>
      <w:lvlJc w:val="left"/>
      <w:pPr>
        <w:ind w:left="1572" w:hanging="720"/>
      </w:pPr>
      <w:rPr>
        <w:rFonts w:hint="default"/>
        <w:color w:val="FF0000"/>
      </w:rPr>
    </w:lvl>
    <w:lvl w:ilvl="3">
      <w:start w:val="1"/>
      <w:numFmt w:val="decimal"/>
      <w:lvlText w:val="%1.%2.%3.%4."/>
      <w:lvlJc w:val="left"/>
      <w:pPr>
        <w:ind w:left="1998" w:hanging="720"/>
      </w:pPr>
      <w:rPr>
        <w:rFonts w:hint="default"/>
        <w:color w:val="FF0000"/>
      </w:rPr>
    </w:lvl>
    <w:lvl w:ilvl="4">
      <w:start w:val="1"/>
      <w:numFmt w:val="decimal"/>
      <w:lvlText w:val="%1.%2.%3.%4.%5."/>
      <w:lvlJc w:val="left"/>
      <w:pPr>
        <w:ind w:left="2784" w:hanging="1080"/>
      </w:pPr>
      <w:rPr>
        <w:rFonts w:hint="default"/>
        <w:color w:val="FF0000"/>
      </w:rPr>
    </w:lvl>
    <w:lvl w:ilvl="5">
      <w:start w:val="1"/>
      <w:numFmt w:val="decimal"/>
      <w:lvlText w:val="%1.%2.%3.%4.%5.%6."/>
      <w:lvlJc w:val="left"/>
      <w:pPr>
        <w:ind w:left="3210" w:hanging="1080"/>
      </w:pPr>
      <w:rPr>
        <w:rFonts w:hint="default"/>
        <w:color w:val="FF0000"/>
      </w:rPr>
    </w:lvl>
    <w:lvl w:ilvl="6">
      <w:start w:val="1"/>
      <w:numFmt w:val="decimal"/>
      <w:lvlText w:val="%1.%2.%3.%4.%5.%6.%7."/>
      <w:lvlJc w:val="left"/>
      <w:pPr>
        <w:ind w:left="3996" w:hanging="1440"/>
      </w:pPr>
      <w:rPr>
        <w:rFonts w:hint="default"/>
        <w:color w:val="FF0000"/>
      </w:rPr>
    </w:lvl>
    <w:lvl w:ilvl="7">
      <w:start w:val="1"/>
      <w:numFmt w:val="decimal"/>
      <w:lvlText w:val="%1.%2.%3.%4.%5.%6.%7.%8."/>
      <w:lvlJc w:val="left"/>
      <w:pPr>
        <w:ind w:left="4422" w:hanging="1440"/>
      </w:pPr>
      <w:rPr>
        <w:rFonts w:hint="default"/>
        <w:color w:val="FF0000"/>
      </w:rPr>
    </w:lvl>
    <w:lvl w:ilvl="8">
      <w:start w:val="1"/>
      <w:numFmt w:val="decimal"/>
      <w:lvlText w:val="%1.%2.%3.%4.%5.%6.%7.%8.%9."/>
      <w:lvlJc w:val="left"/>
      <w:pPr>
        <w:ind w:left="5208" w:hanging="1800"/>
      </w:pPr>
      <w:rPr>
        <w:rFonts w:hint="default"/>
        <w:color w:val="FF0000"/>
      </w:rPr>
    </w:lvl>
  </w:abstractNum>
  <w:abstractNum w:abstractNumId="42" w15:restartNumberingAfterBreak="0">
    <w:nsid w:val="75EE71FE"/>
    <w:multiLevelType w:val="multilevel"/>
    <w:tmpl w:val="FBE063F8"/>
    <w:lvl w:ilvl="0">
      <w:start w:val="5"/>
      <w:numFmt w:val="decimal"/>
      <w:lvlText w:val="%1."/>
      <w:lvlJc w:val="left"/>
      <w:pPr>
        <w:ind w:left="360" w:hanging="360"/>
      </w:pPr>
      <w:rPr>
        <w:rFonts w:hint="default"/>
      </w:rPr>
    </w:lvl>
    <w:lvl w:ilvl="1">
      <w:start w:val="3"/>
      <w:numFmt w:val="decimal"/>
      <w:lvlText w:val="%1.%2."/>
      <w:lvlJc w:val="left"/>
      <w:pPr>
        <w:ind w:left="502" w:hanging="360"/>
      </w:pPr>
      <w:rPr>
        <w:rFonts w:hint="default"/>
      </w:rPr>
    </w:lvl>
    <w:lvl w:ilvl="2">
      <w:start w:val="1"/>
      <w:numFmt w:val="decimal"/>
      <w:lvlText w:val="%1.%2.%3."/>
      <w:lvlJc w:val="left"/>
      <w:pPr>
        <w:ind w:left="1004" w:hanging="720"/>
      </w:pPr>
      <w:rPr>
        <w:rFonts w:hint="default"/>
      </w:rPr>
    </w:lvl>
    <w:lvl w:ilvl="3">
      <w:start w:val="1"/>
      <w:numFmt w:val="decimal"/>
      <w:lvlText w:val="%1.%2.%3.%4."/>
      <w:lvlJc w:val="left"/>
      <w:pPr>
        <w:ind w:left="1146" w:hanging="720"/>
      </w:pPr>
      <w:rPr>
        <w:rFonts w:hint="default"/>
      </w:rPr>
    </w:lvl>
    <w:lvl w:ilvl="4">
      <w:start w:val="1"/>
      <w:numFmt w:val="decimal"/>
      <w:lvlText w:val="%1.%2.%3.%4.%5."/>
      <w:lvlJc w:val="left"/>
      <w:pPr>
        <w:ind w:left="1648" w:hanging="1080"/>
      </w:pPr>
      <w:rPr>
        <w:rFonts w:hint="default"/>
      </w:rPr>
    </w:lvl>
    <w:lvl w:ilvl="5">
      <w:start w:val="1"/>
      <w:numFmt w:val="decimal"/>
      <w:lvlText w:val="%1.%2.%3.%4.%5.%6."/>
      <w:lvlJc w:val="left"/>
      <w:pPr>
        <w:ind w:left="1790" w:hanging="1080"/>
      </w:pPr>
      <w:rPr>
        <w:rFonts w:hint="default"/>
      </w:rPr>
    </w:lvl>
    <w:lvl w:ilvl="6">
      <w:start w:val="1"/>
      <w:numFmt w:val="decimal"/>
      <w:lvlText w:val="%1.%2.%3.%4.%5.%6.%7."/>
      <w:lvlJc w:val="left"/>
      <w:pPr>
        <w:ind w:left="2292" w:hanging="1440"/>
      </w:pPr>
      <w:rPr>
        <w:rFonts w:hint="default"/>
      </w:rPr>
    </w:lvl>
    <w:lvl w:ilvl="7">
      <w:start w:val="1"/>
      <w:numFmt w:val="decimal"/>
      <w:lvlText w:val="%1.%2.%3.%4.%5.%6.%7.%8."/>
      <w:lvlJc w:val="left"/>
      <w:pPr>
        <w:ind w:left="2434" w:hanging="1440"/>
      </w:pPr>
      <w:rPr>
        <w:rFonts w:hint="default"/>
      </w:rPr>
    </w:lvl>
    <w:lvl w:ilvl="8">
      <w:start w:val="1"/>
      <w:numFmt w:val="decimal"/>
      <w:lvlText w:val="%1.%2.%3.%4.%5.%6.%7.%8.%9."/>
      <w:lvlJc w:val="left"/>
      <w:pPr>
        <w:ind w:left="2936" w:hanging="1800"/>
      </w:pPr>
      <w:rPr>
        <w:rFonts w:hint="default"/>
      </w:rPr>
    </w:lvl>
  </w:abstractNum>
  <w:abstractNum w:abstractNumId="43" w15:restartNumberingAfterBreak="0">
    <w:nsid w:val="787B4A83"/>
    <w:multiLevelType w:val="hybridMultilevel"/>
    <w:tmpl w:val="C39AA252"/>
    <w:lvl w:ilvl="0" w:tplc="13EA5114">
      <w:start w:val="22"/>
      <w:numFmt w:val="decimal"/>
      <w:lvlText w:val="%1"/>
      <w:lvlJc w:val="left"/>
      <w:pPr>
        <w:ind w:left="502" w:hanging="360"/>
      </w:pPr>
      <w:rPr>
        <w:rFonts w:hint="default"/>
      </w:rPr>
    </w:lvl>
    <w:lvl w:ilvl="1" w:tplc="04190019" w:tentative="1">
      <w:start w:val="1"/>
      <w:numFmt w:val="lowerLetter"/>
      <w:lvlText w:val="%2."/>
      <w:lvlJc w:val="left"/>
      <w:pPr>
        <w:ind w:left="1222" w:hanging="360"/>
      </w:pPr>
    </w:lvl>
    <w:lvl w:ilvl="2" w:tplc="0419001B" w:tentative="1">
      <w:start w:val="1"/>
      <w:numFmt w:val="lowerRoman"/>
      <w:lvlText w:val="%3."/>
      <w:lvlJc w:val="right"/>
      <w:pPr>
        <w:ind w:left="1942" w:hanging="180"/>
      </w:pPr>
    </w:lvl>
    <w:lvl w:ilvl="3" w:tplc="0419000F" w:tentative="1">
      <w:start w:val="1"/>
      <w:numFmt w:val="decimal"/>
      <w:lvlText w:val="%4."/>
      <w:lvlJc w:val="left"/>
      <w:pPr>
        <w:ind w:left="2662" w:hanging="360"/>
      </w:pPr>
    </w:lvl>
    <w:lvl w:ilvl="4" w:tplc="04190019" w:tentative="1">
      <w:start w:val="1"/>
      <w:numFmt w:val="lowerLetter"/>
      <w:lvlText w:val="%5."/>
      <w:lvlJc w:val="left"/>
      <w:pPr>
        <w:ind w:left="3382" w:hanging="360"/>
      </w:pPr>
    </w:lvl>
    <w:lvl w:ilvl="5" w:tplc="0419001B" w:tentative="1">
      <w:start w:val="1"/>
      <w:numFmt w:val="lowerRoman"/>
      <w:lvlText w:val="%6."/>
      <w:lvlJc w:val="right"/>
      <w:pPr>
        <w:ind w:left="4102" w:hanging="180"/>
      </w:pPr>
    </w:lvl>
    <w:lvl w:ilvl="6" w:tplc="0419000F" w:tentative="1">
      <w:start w:val="1"/>
      <w:numFmt w:val="decimal"/>
      <w:lvlText w:val="%7."/>
      <w:lvlJc w:val="left"/>
      <w:pPr>
        <w:ind w:left="4822" w:hanging="360"/>
      </w:pPr>
    </w:lvl>
    <w:lvl w:ilvl="7" w:tplc="04190019" w:tentative="1">
      <w:start w:val="1"/>
      <w:numFmt w:val="lowerLetter"/>
      <w:lvlText w:val="%8."/>
      <w:lvlJc w:val="left"/>
      <w:pPr>
        <w:ind w:left="5542" w:hanging="360"/>
      </w:pPr>
    </w:lvl>
    <w:lvl w:ilvl="8" w:tplc="0419001B" w:tentative="1">
      <w:start w:val="1"/>
      <w:numFmt w:val="lowerRoman"/>
      <w:lvlText w:val="%9."/>
      <w:lvlJc w:val="right"/>
      <w:pPr>
        <w:ind w:left="6262" w:hanging="180"/>
      </w:pPr>
    </w:lvl>
  </w:abstractNum>
  <w:abstractNum w:abstractNumId="44" w15:restartNumberingAfterBreak="0">
    <w:nsid w:val="7DEF7E75"/>
    <w:multiLevelType w:val="multilevel"/>
    <w:tmpl w:val="6B68E1E2"/>
    <w:lvl w:ilvl="0">
      <w:start w:val="5"/>
      <w:numFmt w:val="decimal"/>
      <w:lvlText w:val="%1."/>
      <w:lvlJc w:val="left"/>
      <w:pPr>
        <w:ind w:left="360" w:hanging="360"/>
      </w:pPr>
      <w:rPr>
        <w:rFonts w:hint="default"/>
        <w:b/>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num w:numId="1">
    <w:abstractNumId w:val="30"/>
  </w:num>
  <w:num w:numId="2">
    <w:abstractNumId w:val="32"/>
  </w:num>
  <w:num w:numId="3">
    <w:abstractNumId w:val="36"/>
  </w:num>
  <w:num w:numId="4">
    <w:abstractNumId w:val="17"/>
  </w:num>
  <w:num w:numId="5">
    <w:abstractNumId w:val="11"/>
  </w:num>
  <w:num w:numId="6">
    <w:abstractNumId w:val="24"/>
  </w:num>
  <w:num w:numId="7">
    <w:abstractNumId w:val="28"/>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
  </w:num>
  <w:num w:numId="12">
    <w:abstractNumId w:val="10"/>
  </w:num>
  <w:num w:numId="13">
    <w:abstractNumId w:val="35"/>
  </w:num>
  <w:num w:numId="14">
    <w:abstractNumId w:val="20"/>
  </w:num>
  <w:num w:numId="15">
    <w:abstractNumId w:val="22"/>
  </w:num>
  <w:num w:numId="16">
    <w:abstractNumId w:val="23"/>
  </w:num>
  <w:num w:numId="17">
    <w:abstractNumId w:val="15"/>
  </w:num>
  <w:num w:numId="18">
    <w:abstractNumId w:val="37"/>
  </w:num>
  <w:num w:numId="19">
    <w:abstractNumId w:val="6"/>
  </w:num>
  <w:num w:numId="20">
    <w:abstractNumId w:val="2"/>
  </w:num>
  <w:num w:numId="21">
    <w:abstractNumId w:val="26"/>
  </w:num>
  <w:num w:numId="22">
    <w:abstractNumId w:val="39"/>
  </w:num>
  <w:num w:numId="23">
    <w:abstractNumId w:val="16"/>
  </w:num>
  <w:num w:numId="24">
    <w:abstractNumId w:val="38"/>
  </w:num>
  <w:num w:numId="25">
    <w:abstractNumId w:val="27"/>
  </w:num>
  <w:num w:numId="26">
    <w:abstractNumId w:val="44"/>
  </w:num>
  <w:num w:numId="27">
    <w:abstractNumId w:val="5"/>
  </w:num>
  <w:num w:numId="28">
    <w:abstractNumId w:val="34"/>
  </w:num>
  <w:num w:numId="29">
    <w:abstractNumId w:val="40"/>
  </w:num>
  <w:num w:numId="30">
    <w:abstractNumId w:val="42"/>
  </w:num>
  <w:num w:numId="31">
    <w:abstractNumId w:val="13"/>
  </w:num>
  <w:num w:numId="32">
    <w:abstractNumId w:val="25"/>
  </w:num>
  <w:num w:numId="33">
    <w:abstractNumId w:val="7"/>
  </w:num>
  <w:num w:numId="34">
    <w:abstractNumId w:val="43"/>
  </w:num>
  <w:num w:numId="35">
    <w:abstractNumId w:val="8"/>
  </w:num>
  <w:num w:numId="36">
    <w:abstractNumId w:val="4"/>
  </w:num>
  <w:num w:numId="37">
    <w:abstractNumId w:val="41"/>
  </w:num>
  <w:num w:numId="38">
    <w:abstractNumId w:val="1"/>
  </w:num>
  <w:num w:numId="39">
    <w:abstractNumId w:val="12"/>
  </w:num>
  <w:num w:numId="40">
    <w:abstractNumId w:val="9"/>
  </w:num>
  <w:num w:numId="41">
    <w:abstractNumId w:val="29"/>
  </w:num>
  <w:num w:numId="42">
    <w:abstractNumId w:val="0"/>
  </w:num>
  <w:num w:numId="43">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4">
    <w:abstractNumId w:val="18"/>
  </w:num>
  <w:num w:numId="45">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1"/>
  </w:num>
  <w:num w:numId="4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28"/>
  </w:num>
  <w:num w:numId="50">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08"/>
  <w:hyphenationZone w:val="357"/>
  <w:doNotHyphenateCap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578D"/>
    <w:rsid w:val="00013F40"/>
    <w:rsid w:val="00020E2E"/>
    <w:rsid w:val="00026616"/>
    <w:rsid w:val="0003736E"/>
    <w:rsid w:val="00096A05"/>
    <w:rsid w:val="000A65B7"/>
    <w:rsid w:val="000B19CA"/>
    <w:rsid w:val="000C60D8"/>
    <w:rsid w:val="000D0807"/>
    <w:rsid w:val="000D5F00"/>
    <w:rsid w:val="000E4BFA"/>
    <w:rsid w:val="000E763C"/>
    <w:rsid w:val="00190D4E"/>
    <w:rsid w:val="00193191"/>
    <w:rsid w:val="001A5261"/>
    <w:rsid w:val="001A578D"/>
    <w:rsid w:val="001B1EA9"/>
    <w:rsid w:val="00221AE5"/>
    <w:rsid w:val="0023411C"/>
    <w:rsid w:val="0023789A"/>
    <w:rsid w:val="002463E9"/>
    <w:rsid w:val="00263288"/>
    <w:rsid w:val="002D7B20"/>
    <w:rsid w:val="002E2E8D"/>
    <w:rsid w:val="002E3615"/>
    <w:rsid w:val="00314550"/>
    <w:rsid w:val="00315217"/>
    <w:rsid w:val="00322716"/>
    <w:rsid w:val="00325592"/>
    <w:rsid w:val="00342C0F"/>
    <w:rsid w:val="00370CD0"/>
    <w:rsid w:val="00371857"/>
    <w:rsid w:val="003A4548"/>
    <w:rsid w:val="003C5067"/>
    <w:rsid w:val="003E63AF"/>
    <w:rsid w:val="00407806"/>
    <w:rsid w:val="00433CB7"/>
    <w:rsid w:val="0047467D"/>
    <w:rsid w:val="0047495C"/>
    <w:rsid w:val="004A55FC"/>
    <w:rsid w:val="004C1A30"/>
    <w:rsid w:val="004E499F"/>
    <w:rsid w:val="00514FD6"/>
    <w:rsid w:val="00536B7D"/>
    <w:rsid w:val="00555010"/>
    <w:rsid w:val="005566A7"/>
    <w:rsid w:val="005A44ED"/>
    <w:rsid w:val="005A4DDB"/>
    <w:rsid w:val="005E4090"/>
    <w:rsid w:val="005E6AFA"/>
    <w:rsid w:val="006103FA"/>
    <w:rsid w:val="00644CE8"/>
    <w:rsid w:val="00671E1F"/>
    <w:rsid w:val="007650A5"/>
    <w:rsid w:val="007740E2"/>
    <w:rsid w:val="007A261E"/>
    <w:rsid w:val="007A60D3"/>
    <w:rsid w:val="007F221A"/>
    <w:rsid w:val="00814E91"/>
    <w:rsid w:val="00833F23"/>
    <w:rsid w:val="008A0688"/>
    <w:rsid w:val="008A0C74"/>
    <w:rsid w:val="008E2D29"/>
    <w:rsid w:val="00911162"/>
    <w:rsid w:val="009650FC"/>
    <w:rsid w:val="00974874"/>
    <w:rsid w:val="009D6B8E"/>
    <w:rsid w:val="009E2B01"/>
    <w:rsid w:val="009F57BB"/>
    <w:rsid w:val="009F5AFB"/>
    <w:rsid w:val="00A549DB"/>
    <w:rsid w:val="00A67A03"/>
    <w:rsid w:val="00A96F8A"/>
    <w:rsid w:val="00AA5141"/>
    <w:rsid w:val="00AE70B6"/>
    <w:rsid w:val="00AF09E1"/>
    <w:rsid w:val="00B04DC4"/>
    <w:rsid w:val="00B56106"/>
    <w:rsid w:val="00B6198E"/>
    <w:rsid w:val="00B951F8"/>
    <w:rsid w:val="00BB358C"/>
    <w:rsid w:val="00BD03C3"/>
    <w:rsid w:val="00BE5A4F"/>
    <w:rsid w:val="00BF5159"/>
    <w:rsid w:val="00C262A0"/>
    <w:rsid w:val="00C2775D"/>
    <w:rsid w:val="00C31DBD"/>
    <w:rsid w:val="00C65419"/>
    <w:rsid w:val="00C90B4F"/>
    <w:rsid w:val="00C9562B"/>
    <w:rsid w:val="00CA30B0"/>
    <w:rsid w:val="00CB295D"/>
    <w:rsid w:val="00D032AD"/>
    <w:rsid w:val="00D11296"/>
    <w:rsid w:val="00D12540"/>
    <w:rsid w:val="00D21264"/>
    <w:rsid w:val="00D66239"/>
    <w:rsid w:val="00D81B1D"/>
    <w:rsid w:val="00D93150"/>
    <w:rsid w:val="00DA7B65"/>
    <w:rsid w:val="00DC082F"/>
    <w:rsid w:val="00DC54F0"/>
    <w:rsid w:val="00DD0607"/>
    <w:rsid w:val="00E040D3"/>
    <w:rsid w:val="00E276CC"/>
    <w:rsid w:val="00E436B6"/>
    <w:rsid w:val="00E51F37"/>
    <w:rsid w:val="00E63D43"/>
    <w:rsid w:val="00E87328"/>
    <w:rsid w:val="00EB5605"/>
    <w:rsid w:val="00EF1067"/>
    <w:rsid w:val="00EF4B5F"/>
    <w:rsid w:val="00F76B74"/>
    <w:rsid w:val="00FA7D25"/>
    <w:rsid w:val="00FC4217"/>
    <w:rsid w:val="00FD0B8A"/>
    <w:rsid w:val="00FE1B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3134EAC"/>
  <w15:docId w15:val="{98CBD739-21FE-4C17-8FDC-7928A866FA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iPriority="99"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nhideWhenUsed="1"/>
    <w:lsdException w:name="FollowedHyperlink" w:semiHidden="1" w:uiPriority="99"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qFormat/>
    <w:pPr>
      <w:keepNext/>
      <w:jc w:val="both"/>
      <w:outlineLvl w:val="0"/>
    </w:pPr>
    <w:rPr>
      <w:sz w:val="28"/>
      <w:szCs w:val="20"/>
    </w:rPr>
  </w:style>
  <w:style w:type="paragraph" w:styleId="2">
    <w:name w:val="heading 2"/>
    <w:basedOn w:val="a"/>
    <w:next w:val="a"/>
    <w:link w:val="20"/>
    <w:qFormat/>
    <w:rsid w:val="007F221A"/>
    <w:pPr>
      <w:keepNext/>
      <w:jc w:val="center"/>
      <w:outlineLvl w:val="1"/>
    </w:pPr>
    <w:rPr>
      <w:spacing w:val="-4"/>
      <w:sz w:val="32"/>
    </w:rPr>
  </w:style>
  <w:style w:type="paragraph" w:styleId="5">
    <w:name w:val="heading 5"/>
    <w:basedOn w:val="a"/>
    <w:next w:val="a"/>
    <w:link w:val="50"/>
    <w:qFormat/>
    <w:pPr>
      <w:keepNext/>
      <w:tabs>
        <w:tab w:val="left" w:pos="4253"/>
      </w:tabs>
      <w:spacing w:line="360" w:lineRule="exact"/>
      <w:ind w:right="5385"/>
      <w:jc w:val="center"/>
      <w:outlineLvl w:val="4"/>
    </w:pPr>
    <w:rPr>
      <w:rFonts w:ascii="Arial Narrow" w:hAnsi="Arial Narrow"/>
      <w:b/>
      <w:sz w:val="36"/>
      <w:szCs w:val="20"/>
    </w:rPr>
  </w:style>
  <w:style w:type="paragraph" w:styleId="6">
    <w:name w:val="heading 6"/>
    <w:basedOn w:val="a"/>
    <w:next w:val="a"/>
    <w:qFormat/>
    <w:pPr>
      <w:keepNext/>
      <w:tabs>
        <w:tab w:val="left" w:pos="4253"/>
      </w:tabs>
      <w:ind w:right="5385"/>
      <w:jc w:val="center"/>
      <w:outlineLvl w:val="5"/>
    </w:pPr>
    <w:rPr>
      <w:rFonts w:ascii="Arial" w:hAnsi="Arial"/>
      <w:b/>
      <w:sz w:val="16"/>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rPr>
      <w:rFonts w:ascii="Tahoma" w:hAnsi="Tahoma" w:cs="Tahoma"/>
      <w:sz w:val="16"/>
      <w:szCs w:val="16"/>
    </w:rPr>
  </w:style>
  <w:style w:type="paragraph" w:styleId="a6">
    <w:name w:val="header"/>
    <w:basedOn w:val="a"/>
    <w:link w:val="a7"/>
    <w:uiPriority w:val="99"/>
    <w:pPr>
      <w:tabs>
        <w:tab w:val="center" w:pos="4677"/>
        <w:tab w:val="right" w:pos="9355"/>
      </w:tabs>
    </w:pPr>
  </w:style>
  <w:style w:type="character" w:styleId="a8">
    <w:name w:val="page number"/>
    <w:basedOn w:val="a0"/>
  </w:style>
  <w:style w:type="paragraph" w:styleId="a9">
    <w:name w:val="footer"/>
    <w:basedOn w:val="a"/>
    <w:link w:val="aa"/>
    <w:uiPriority w:val="99"/>
    <w:pPr>
      <w:tabs>
        <w:tab w:val="center" w:pos="4677"/>
        <w:tab w:val="right" w:pos="9355"/>
      </w:tabs>
    </w:pPr>
  </w:style>
  <w:style w:type="paragraph" w:styleId="ab">
    <w:name w:val="Body Text"/>
    <w:basedOn w:val="a"/>
    <w:link w:val="ac"/>
    <w:pPr>
      <w:ind w:right="5953"/>
      <w:jc w:val="center"/>
    </w:pPr>
    <w:rPr>
      <w:rFonts w:ascii="Arial" w:hAnsi="Arial"/>
      <w:b/>
      <w:sz w:val="16"/>
      <w:szCs w:val="20"/>
    </w:rPr>
  </w:style>
  <w:style w:type="character" w:styleId="ad">
    <w:name w:val="Hyperlink"/>
    <w:rPr>
      <w:color w:val="0000FF"/>
      <w:u w:val="single"/>
    </w:rPr>
  </w:style>
  <w:style w:type="character" w:customStyle="1" w:styleId="ac">
    <w:name w:val="Основной текст Знак"/>
    <w:link w:val="ab"/>
    <w:rPr>
      <w:rFonts w:ascii="Arial" w:hAnsi="Arial"/>
      <w:b/>
      <w:sz w:val="16"/>
      <w:lang w:val="ru-RU" w:eastAsia="ru-RU" w:bidi="ar-SA"/>
    </w:rPr>
  </w:style>
  <w:style w:type="paragraph" w:customStyle="1" w:styleId="ae">
    <w:name w:val="Знак Знак Знак Знак"/>
    <w:basedOn w:val="a"/>
    <w:rPr>
      <w:rFonts w:ascii="Verdana" w:hAnsi="Verdana" w:cs="Verdana"/>
      <w:sz w:val="20"/>
      <w:szCs w:val="20"/>
      <w:lang w:val="en-US" w:eastAsia="en-US"/>
    </w:rPr>
  </w:style>
  <w:style w:type="paragraph" w:customStyle="1" w:styleId="af">
    <w:name w:val="Знак"/>
    <w:basedOn w:val="a"/>
    <w:pPr>
      <w:spacing w:before="100" w:beforeAutospacing="1" w:after="100" w:afterAutospacing="1"/>
    </w:pPr>
    <w:rPr>
      <w:rFonts w:ascii="Tahoma" w:hAnsi="Tahoma"/>
      <w:sz w:val="20"/>
      <w:szCs w:val="20"/>
      <w:lang w:val="en-US" w:eastAsia="en-US"/>
    </w:rPr>
  </w:style>
  <w:style w:type="character" w:customStyle="1" w:styleId="50">
    <w:name w:val="Заголовок 5 Знак"/>
    <w:basedOn w:val="a0"/>
    <w:link w:val="5"/>
    <w:rPr>
      <w:rFonts w:ascii="Arial Narrow" w:hAnsi="Arial Narrow"/>
      <w:b/>
      <w:sz w:val="36"/>
    </w:rPr>
  </w:style>
  <w:style w:type="paragraph" w:styleId="21">
    <w:name w:val="Body Text 2"/>
    <w:basedOn w:val="a"/>
    <w:link w:val="22"/>
    <w:semiHidden/>
    <w:unhideWhenUsed/>
    <w:pPr>
      <w:spacing w:after="120" w:line="480" w:lineRule="auto"/>
    </w:pPr>
  </w:style>
  <w:style w:type="character" w:customStyle="1" w:styleId="22">
    <w:name w:val="Основной текст 2 Знак"/>
    <w:basedOn w:val="a0"/>
    <w:link w:val="21"/>
    <w:semiHidden/>
    <w:rPr>
      <w:sz w:val="24"/>
      <w:szCs w:val="24"/>
    </w:rPr>
  </w:style>
  <w:style w:type="paragraph" w:customStyle="1" w:styleId="Default">
    <w:name w:val="Default"/>
    <w:rsid w:val="0003736E"/>
    <w:pPr>
      <w:autoSpaceDE w:val="0"/>
      <w:autoSpaceDN w:val="0"/>
      <w:adjustRightInd w:val="0"/>
    </w:pPr>
    <w:rPr>
      <w:color w:val="000000"/>
      <w:sz w:val="24"/>
      <w:szCs w:val="24"/>
    </w:rPr>
  </w:style>
  <w:style w:type="paragraph" w:styleId="af0">
    <w:name w:val="List Paragraph"/>
    <w:basedOn w:val="a"/>
    <w:uiPriority w:val="34"/>
    <w:qFormat/>
    <w:rsid w:val="0003736E"/>
    <w:pPr>
      <w:spacing w:after="160" w:line="259" w:lineRule="auto"/>
      <w:ind w:left="720"/>
      <w:contextualSpacing/>
    </w:pPr>
    <w:rPr>
      <w:rFonts w:eastAsiaTheme="minorHAnsi"/>
      <w:sz w:val="28"/>
      <w:szCs w:val="28"/>
      <w:lang w:eastAsia="en-US"/>
    </w:rPr>
  </w:style>
  <w:style w:type="paragraph" w:styleId="af1">
    <w:name w:val="Body Text Indent"/>
    <w:basedOn w:val="a"/>
    <w:link w:val="af2"/>
    <w:uiPriority w:val="99"/>
    <w:unhideWhenUsed/>
    <w:rsid w:val="0003736E"/>
    <w:pPr>
      <w:spacing w:after="120" w:line="259" w:lineRule="auto"/>
      <w:ind w:left="283"/>
    </w:pPr>
    <w:rPr>
      <w:rFonts w:eastAsiaTheme="minorHAnsi"/>
      <w:sz w:val="28"/>
      <w:szCs w:val="28"/>
      <w:lang w:eastAsia="en-US"/>
    </w:rPr>
  </w:style>
  <w:style w:type="character" w:customStyle="1" w:styleId="af2">
    <w:name w:val="Основной текст с отступом Знак"/>
    <w:basedOn w:val="a0"/>
    <w:link w:val="af1"/>
    <w:uiPriority w:val="99"/>
    <w:rsid w:val="0003736E"/>
    <w:rPr>
      <w:rFonts w:eastAsiaTheme="minorHAnsi"/>
      <w:sz w:val="28"/>
      <w:szCs w:val="28"/>
      <w:lang w:eastAsia="en-US"/>
    </w:rPr>
  </w:style>
  <w:style w:type="paragraph" w:styleId="23">
    <w:name w:val="Body Text Indent 2"/>
    <w:basedOn w:val="a"/>
    <w:link w:val="24"/>
    <w:uiPriority w:val="99"/>
    <w:semiHidden/>
    <w:unhideWhenUsed/>
    <w:rsid w:val="0003736E"/>
    <w:pPr>
      <w:spacing w:after="120" w:line="480" w:lineRule="auto"/>
      <w:ind w:left="283"/>
    </w:pPr>
    <w:rPr>
      <w:rFonts w:eastAsiaTheme="minorHAnsi"/>
      <w:sz w:val="28"/>
      <w:szCs w:val="28"/>
      <w:lang w:eastAsia="en-US"/>
    </w:rPr>
  </w:style>
  <w:style w:type="character" w:customStyle="1" w:styleId="24">
    <w:name w:val="Основной текст с отступом 2 Знак"/>
    <w:basedOn w:val="a0"/>
    <w:link w:val="23"/>
    <w:uiPriority w:val="99"/>
    <w:semiHidden/>
    <w:rsid w:val="0003736E"/>
    <w:rPr>
      <w:rFonts w:eastAsiaTheme="minorHAnsi"/>
      <w:sz w:val="28"/>
      <w:szCs w:val="28"/>
      <w:lang w:eastAsia="en-US"/>
    </w:rPr>
  </w:style>
  <w:style w:type="paragraph" w:styleId="3">
    <w:name w:val="Body Text Indent 3"/>
    <w:basedOn w:val="a"/>
    <w:link w:val="30"/>
    <w:uiPriority w:val="99"/>
    <w:semiHidden/>
    <w:unhideWhenUsed/>
    <w:rsid w:val="0003736E"/>
    <w:pPr>
      <w:spacing w:after="120" w:line="259" w:lineRule="auto"/>
      <w:ind w:left="283"/>
    </w:pPr>
    <w:rPr>
      <w:rFonts w:eastAsiaTheme="minorHAnsi"/>
      <w:sz w:val="16"/>
      <w:szCs w:val="16"/>
      <w:lang w:eastAsia="en-US"/>
    </w:rPr>
  </w:style>
  <w:style w:type="character" w:customStyle="1" w:styleId="30">
    <w:name w:val="Основной текст с отступом 3 Знак"/>
    <w:basedOn w:val="a0"/>
    <w:link w:val="3"/>
    <w:uiPriority w:val="99"/>
    <w:semiHidden/>
    <w:rsid w:val="0003736E"/>
    <w:rPr>
      <w:rFonts w:eastAsiaTheme="minorHAnsi"/>
      <w:sz w:val="16"/>
      <w:szCs w:val="16"/>
      <w:lang w:eastAsia="en-US"/>
    </w:rPr>
  </w:style>
  <w:style w:type="character" w:customStyle="1" w:styleId="20">
    <w:name w:val="Заголовок 2 Знак"/>
    <w:basedOn w:val="a0"/>
    <w:link w:val="2"/>
    <w:rsid w:val="007F221A"/>
    <w:rPr>
      <w:spacing w:val="-4"/>
      <w:sz w:val="32"/>
      <w:szCs w:val="24"/>
    </w:rPr>
  </w:style>
  <w:style w:type="character" w:customStyle="1" w:styleId="10">
    <w:name w:val="Заголовок 1 Знак"/>
    <w:basedOn w:val="a0"/>
    <w:link w:val="1"/>
    <w:rsid w:val="007F221A"/>
    <w:rPr>
      <w:sz w:val="28"/>
    </w:rPr>
  </w:style>
  <w:style w:type="paragraph" w:styleId="af3">
    <w:name w:val="footnote text"/>
    <w:basedOn w:val="a"/>
    <w:link w:val="af4"/>
    <w:uiPriority w:val="99"/>
    <w:unhideWhenUsed/>
    <w:rsid w:val="007F221A"/>
    <w:rPr>
      <w:sz w:val="20"/>
      <w:szCs w:val="20"/>
      <w:lang w:val="x-none" w:eastAsia="x-none"/>
    </w:rPr>
  </w:style>
  <w:style w:type="character" w:customStyle="1" w:styleId="af4">
    <w:name w:val="Текст сноски Знак"/>
    <w:basedOn w:val="a0"/>
    <w:link w:val="af3"/>
    <w:uiPriority w:val="99"/>
    <w:rsid w:val="007F221A"/>
    <w:rPr>
      <w:lang w:val="x-none" w:eastAsia="x-none"/>
    </w:rPr>
  </w:style>
  <w:style w:type="character" w:styleId="af5">
    <w:name w:val="footnote reference"/>
    <w:uiPriority w:val="99"/>
    <w:unhideWhenUsed/>
    <w:rsid w:val="007F221A"/>
    <w:rPr>
      <w:vertAlign w:val="superscript"/>
    </w:rPr>
  </w:style>
  <w:style w:type="character" w:customStyle="1" w:styleId="a5">
    <w:name w:val="Текст выноски Знак"/>
    <w:basedOn w:val="a0"/>
    <w:link w:val="a4"/>
    <w:uiPriority w:val="99"/>
    <w:rsid w:val="007F221A"/>
    <w:rPr>
      <w:rFonts w:ascii="Tahoma" w:hAnsi="Tahoma" w:cs="Tahoma"/>
      <w:sz w:val="16"/>
      <w:szCs w:val="16"/>
    </w:rPr>
  </w:style>
  <w:style w:type="character" w:customStyle="1" w:styleId="a7">
    <w:name w:val="Верхний колонтитул Знак"/>
    <w:basedOn w:val="a0"/>
    <w:link w:val="a6"/>
    <w:uiPriority w:val="99"/>
    <w:rsid w:val="007F221A"/>
    <w:rPr>
      <w:sz w:val="24"/>
      <w:szCs w:val="24"/>
    </w:rPr>
  </w:style>
  <w:style w:type="character" w:customStyle="1" w:styleId="aa">
    <w:name w:val="Нижний колонтитул Знак"/>
    <w:basedOn w:val="a0"/>
    <w:link w:val="a9"/>
    <w:uiPriority w:val="99"/>
    <w:rsid w:val="007F221A"/>
    <w:rPr>
      <w:sz w:val="24"/>
      <w:szCs w:val="24"/>
    </w:rPr>
  </w:style>
  <w:style w:type="character" w:customStyle="1" w:styleId="Verdana">
    <w:name w:val="Обычный + Verdana Знак"/>
    <w:aliases w:val="10 пт Знак"/>
    <w:rsid w:val="007F221A"/>
    <w:rPr>
      <w:rFonts w:ascii="Verdana" w:hAnsi="Verdana" w:cs="Verdana"/>
      <w:lang w:val="ru-RU" w:eastAsia="ru-RU"/>
    </w:rPr>
  </w:style>
  <w:style w:type="paragraph" w:styleId="af6">
    <w:name w:val="No Spacing"/>
    <w:basedOn w:val="a"/>
    <w:link w:val="af7"/>
    <w:qFormat/>
    <w:rsid w:val="007F221A"/>
    <w:pPr>
      <w:jc w:val="both"/>
    </w:pPr>
    <w:rPr>
      <w:szCs w:val="22"/>
      <w:lang w:val="en-US" w:eastAsia="en-US" w:bidi="en-US"/>
    </w:rPr>
  </w:style>
  <w:style w:type="character" w:customStyle="1" w:styleId="af7">
    <w:name w:val="Без интервала Знак"/>
    <w:basedOn w:val="a0"/>
    <w:link w:val="af6"/>
    <w:rsid w:val="007F221A"/>
    <w:rPr>
      <w:sz w:val="24"/>
      <w:szCs w:val="22"/>
      <w:lang w:val="en-US" w:eastAsia="en-US" w:bidi="en-US"/>
    </w:rPr>
  </w:style>
  <w:style w:type="paragraph" w:customStyle="1" w:styleId="western">
    <w:name w:val="western"/>
    <w:basedOn w:val="a"/>
    <w:rsid w:val="007F221A"/>
    <w:pPr>
      <w:spacing w:before="100" w:beforeAutospacing="1" w:after="100" w:afterAutospacing="1"/>
    </w:pPr>
  </w:style>
  <w:style w:type="paragraph" w:customStyle="1" w:styleId="11">
    <w:name w:val="Обычный1"/>
    <w:rsid w:val="007F221A"/>
    <w:pPr>
      <w:widowControl w:val="0"/>
      <w:snapToGrid w:val="0"/>
      <w:spacing w:before="180" w:line="316" w:lineRule="auto"/>
      <w:ind w:left="440"/>
    </w:pPr>
    <w:rPr>
      <w:sz w:val="18"/>
    </w:rPr>
  </w:style>
  <w:style w:type="paragraph" w:customStyle="1" w:styleId="25">
    <w:name w:val="Обычный2"/>
    <w:rsid w:val="007F221A"/>
    <w:pPr>
      <w:widowControl w:val="0"/>
      <w:snapToGrid w:val="0"/>
      <w:spacing w:before="20"/>
      <w:ind w:left="520" w:firstLine="300"/>
    </w:pPr>
    <w:rPr>
      <w:b/>
    </w:rPr>
  </w:style>
  <w:style w:type="character" w:styleId="af8">
    <w:name w:val="Strong"/>
    <w:uiPriority w:val="22"/>
    <w:qFormat/>
    <w:rsid w:val="007F221A"/>
    <w:rPr>
      <w:b/>
      <w:bCs/>
    </w:rPr>
  </w:style>
  <w:style w:type="character" w:styleId="af9">
    <w:name w:val="FollowedHyperlink"/>
    <w:basedOn w:val="a0"/>
    <w:uiPriority w:val="99"/>
    <w:semiHidden/>
    <w:unhideWhenUsed/>
    <w:rsid w:val="00A96F8A"/>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5445172">
      <w:bodyDiv w:val="1"/>
      <w:marLeft w:val="0"/>
      <w:marRight w:val="0"/>
      <w:marTop w:val="0"/>
      <w:marBottom w:val="0"/>
      <w:divBdr>
        <w:top w:val="none" w:sz="0" w:space="0" w:color="auto"/>
        <w:left w:val="none" w:sz="0" w:space="0" w:color="auto"/>
        <w:bottom w:val="none" w:sz="0" w:space="0" w:color="auto"/>
        <w:right w:val="none" w:sz="0" w:space="0" w:color="auto"/>
      </w:divBdr>
    </w:div>
    <w:div w:id="230624076">
      <w:bodyDiv w:val="1"/>
      <w:marLeft w:val="0"/>
      <w:marRight w:val="0"/>
      <w:marTop w:val="0"/>
      <w:marBottom w:val="0"/>
      <w:divBdr>
        <w:top w:val="none" w:sz="0" w:space="0" w:color="auto"/>
        <w:left w:val="none" w:sz="0" w:space="0" w:color="auto"/>
        <w:bottom w:val="none" w:sz="0" w:space="0" w:color="auto"/>
        <w:right w:val="none" w:sz="0" w:space="0" w:color="auto"/>
      </w:divBdr>
    </w:div>
    <w:div w:id="392578719">
      <w:bodyDiv w:val="1"/>
      <w:marLeft w:val="0"/>
      <w:marRight w:val="0"/>
      <w:marTop w:val="0"/>
      <w:marBottom w:val="0"/>
      <w:divBdr>
        <w:top w:val="none" w:sz="0" w:space="0" w:color="auto"/>
        <w:left w:val="none" w:sz="0" w:space="0" w:color="auto"/>
        <w:bottom w:val="none" w:sz="0" w:space="0" w:color="auto"/>
        <w:right w:val="none" w:sz="0" w:space="0" w:color="auto"/>
      </w:divBdr>
    </w:div>
    <w:div w:id="777213282">
      <w:bodyDiv w:val="1"/>
      <w:marLeft w:val="0"/>
      <w:marRight w:val="0"/>
      <w:marTop w:val="0"/>
      <w:marBottom w:val="0"/>
      <w:divBdr>
        <w:top w:val="none" w:sz="0" w:space="0" w:color="auto"/>
        <w:left w:val="none" w:sz="0" w:space="0" w:color="auto"/>
        <w:bottom w:val="none" w:sz="0" w:space="0" w:color="auto"/>
        <w:right w:val="none" w:sz="0" w:space="0" w:color="auto"/>
      </w:divBdr>
    </w:div>
    <w:div w:id="1053504736">
      <w:bodyDiv w:val="1"/>
      <w:marLeft w:val="0"/>
      <w:marRight w:val="0"/>
      <w:marTop w:val="0"/>
      <w:marBottom w:val="0"/>
      <w:divBdr>
        <w:top w:val="none" w:sz="0" w:space="0" w:color="auto"/>
        <w:left w:val="none" w:sz="0" w:space="0" w:color="auto"/>
        <w:bottom w:val="none" w:sz="0" w:space="0" w:color="auto"/>
        <w:right w:val="none" w:sz="0" w:space="0" w:color="auto"/>
      </w:divBdr>
    </w:div>
    <w:div w:id="1769620202">
      <w:bodyDiv w:val="1"/>
      <w:marLeft w:val="0"/>
      <w:marRight w:val="0"/>
      <w:marTop w:val="0"/>
      <w:marBottom w:val="0"/>
      <w:divBdr>
        <w:top w:val="none" w:sz="0" w:space="0" w:color="auto"/>
        <w:left w:val="none" w:sz="0" w:space="0" w:color="auto"/>
        <w:bottom w:val="none" w:sz="0" w:space="0" w:color="auto"/>
        <w:right w:val="none" w:sz="0" w:space="0" w:color="auto"/>
      </w:divBdr>
    </w:div>
    <w:div w:id="1877623252">
      <w:bodyDiv w:val="1"/>
      <w:marLeft w:val="0"/>
      <w:marRight w:val="0"/>
      <w:marTop w:val="0"/>
      <w:marBottom w:val="0"/>
      <w:divBdr>
        <w:top w:val="none" w:sz="0" w:space="0" w:color="auto"/>
        <w:left w:val="none" w:sz="0" w:space="0" w:color="auto"/>
        <w:bottom w:val="none" w:sz="0" w:space="0" w:color="auto"/>
        <w:right w:val="none" w:sz="0" w:space="0" w:color="auto"/>
      </w:divBdr>
    </w:div>
    <w:div w:id="1941255689">
      <w:bodyDiv w:val="1"/>
      <w:marLeft w:val="0"/>
      <w:marRight w:val="0"/>
      <w:marTop w:val="0"/>
      <w:marBottom w:val="0"/>
      <w:divBdr>
        <w:top w:val="none" w:sz="0" w:space="0" w:color="auto"/>
        <w:left w:val="none" w:sz="0" w:space="0" w:color="auto"/>
        <w:bottom w:val="none" w:sz="0" w:space="0" w:color="auto"/>
        <w:right w:val="none" w:sz="0" w:space="0" w:color="auto"/>
      </w:divBdr>
    </w:div>
    <w:div w:id="2016883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torgi.gov.ru"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admugans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FBAED5A-3AA5-475C-AFB2-B2A22016C8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321</TotalTime>
  <Pages>1</Pages>
  <Words>5230</Words>
  <Characters>29815</Characters>
  <Application>Microsoft Office Word</Application>
  <DocSecurity>0</DocSecurity>
  <Lines>248</Lines>
  <Paragraphs>69</Paragraphs>
  <ScaleCrop>false</ScaleCrop>
  <HeadingPairs>
    <vt:vector size="2" baseType="variant">
      <vt:variant>
        <vt:lpstr>Название</vt:lpstr>
      </vt:variant>
      <vt:variant>
        <vt:i4>1</vt:i4>
      </vt:variant>
    </vt:vector>
  </HeadingPairs>
  <TitlesOfParts>
    <vt:vector size="1" baseType="lpstr">
      <vt:lpstr>Расп</vt:lpstr>
    </vt:vector>
  </TitlesOfParts>
  <Company>KORIPHEY</Company>
  <LinksUpToDate>false</LinksUpToDate>
  <CharactersWithSpaces>34976</CharactersWithSpaces>
  <SharedDoc>false</SharedDoc>
  <HLinks>
    <vt:vector size="6" baseType="variant">
      <vt:variant>
        <vt:i4>1376325</vt:i4>
      </vt:variant>
      <vt:variant>
        <vt:i4>0</vt:i4>
      </vt:variant>
      <vt:variant>
        <vt:i4>0</vt:i4>
      </vt:variant>
      <vt:variant>
        <vt:i4>5</vt:i4>
      </vt:variant>
      <vt:variant>
        <vt:lpwstr>http://www.admoil.ru/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dc:title>
  <dc:creator>Lbuylova</dc:creator>
  <cp:lastModifiedBy>Вадим Вакилов</cp:lastModifiedBy>
  <cp:revision>43</cp:revision>
  <cp:lastPrinted>2007-09-25T09:36:00Z</cp:lastPrinted>
  <dcterms:created xsi:type="dcterms:W3CDTF">2019-09-24T05:29:00Z</dcterms:created>
  <dcterms:modified xsi:type="dcterms:W3CDTF">2021-06-10T10:33:00Z</dcterms:modified>
</cp:coreProperties>
</file>