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C0" w:rsidRDefault="00567859" w:rsidP="00CF24CA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710DA99" wp14:editId="3C9F10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43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757" y="21319"/>
                <wp:lineTo x="20757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9FC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CF24CA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4CA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4CA" w:rsidRPr="00567859" w:rsidRDefault="00CF24CA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32C0" w:rsidRPr="0056785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7859">
        <w:rPr>
          <w:rFonts w:ascii="Times New Roman" w:hAnsi="Times New Roman" w:cs="Times New Roman"/>
          <w:b/>
          <w:sz w:val="36"/>
          <w:szCs w:val="36"/>
        </w:rPr>
        <w:t>АДМИНИСТРАЦИЯ ГОРОДА НЕФТЕЮГАНСКА</w:t>
      </w:r>
    </w:p>
    <w:p w:rsidR="00E232C0" w:rsidRPr="00D14FD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232C0" w:rsidRPr="00567859" w:rsidRDefault="00E232C0" w:rsidP="00E232C0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785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67859" w:rsidRPr="00567859" w:rsidRDefault="00E232C0" w:rsidP="00E232C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p w:rsidR="00E232C0" w:rsidRPr="00D14FD9" w:rsidRDefault="00E232C0" w:rsidP="00E232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ab/>
      </w:r>
      <w:r w:rsidRPr="00D14FD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5656B4" w:rsidRPr="005656B4" w:rsidTr="005656B4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5656B4" w:rsidRPr="005656B4" w:rsidTr="00531CF1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>.05.2021</w:t>
                  </w:r>
                </w:p>
              </w:tc>
              <w:tc>
                <w:tcPr>
                  <w:tcW w:w="5403" w:type="dxa"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5656B4" w:rsidRPr="005656B4" w:rsidRDefault="005656B4" w:rsidP="00531CF1"/>
        </w:tc>
        <w:tc>
          <w:tcPr>
            <w:tcW w:w="5404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5656B4" w:rsidRPr="005656B4" w:rsidTr="00531CF1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5656B4" w:rsidRPr="005656B4" w:rsidRDefault="005656B4" w:rsidP="00531CF1"/>
              </w:tc>
              <w:tc>
                <w:tcPr>
                  <w:tcW w:w="5403" w:type="dxa"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5656B4" w:rsidRPr="005656B4" w:rsidRDefault="005656B4" w:rsidP="00531CF1"/>
        </w:tc>
        <w:tc>
          <w:tcPr>
            <w:tcW w:w="180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5656B4" w:rsidRPr="005656B4" w:rsidTr="00531CF1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70</w:t>
                  </w:r>
                  <w:r w:rsidRPr="005656B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9</w:t>
                  </w: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  <w:tc>
                <w:tcPr>
                  <w:tcW w:w="5403" w:type="dxa"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5656B4" w:rsidRPr="005656B4" w:rsidRDefault="005656B4" w:rsidP="00531CF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6B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5656B4" w:rsidRPr="005656B4" w:rsidRDefault="005656B4" w:rsidP="00531CF1"/>
        </w:tc>
      </w:tr>
    </w:tbl>
    <w:p w:rsidR="007A09AC" w:rsidRPr="00567859" w:rsidRDefault="007A09AC" w:rsidP="007A09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567859">
        <w:rPr>
          <w:rFonts w:ascii="Times New Roman" w:eastAsia="Times New Roman" w:hAnsi="Times New Roman"/>
          <w:sz w:val="24"/>
          <w:szCs w:val="24"/>
          <w:lang w:val="ru-RU"/>
        </w:rPr>
        <w:t>г.Нефтеюганск</w:t>
      </w:r>
      <w:proofErr w:type="spellEnd"/>
    </w:p>
    <w:p w:rsidR="007A09AC" w:rsidRPr="00567859" w:rsidRDefault="007A09AC" w:rsidP="007A0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232C0" w:rsidRPr="00D14FD9" w:rsidRDefault="00E232C0" w:rsidP="00904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0" w:name="_GoBack"/>
      <w:r w:rsidRPr="00D14FD9">
        <w:rPr>
          <w:rFonts w:ascii="Times New Roman" w:hAnsi="Times New Roman"/>
          <w:b/>
          <w:sz w:val="28"/>
          <w:szCs w:val="28"/>
          <w:lang w:val="ru-RU" w:eastAsia="ru-RU" w:bidi="ar-SA"/>
        </w:rPr>
        <w:t>Об утверждении инвестиционного паспорта города Нефтеюганска</w:t>
      </w:r>
    </w:p>
    <w:p w:rsidR="00E232C0" w:rsidRPr="00D14FD9" w:rsidRDefault="00E232C0" w:rsidP="00E232C0">
      <w:pPr>
        <w:autoSpaceDE w:val="0"/>
        <w:autoSpaceDN w:val="0"/>
        <w:adjustRightInd w:val="0"/>
        <w:spacing w:after="0"/>
        <w:rPr>
          <w:sz w:val="28"/>
          <w:szCs w:val="28"/>
          <w:lang w:val="ru-RU"/>
        </w:rPr>
      </w:pPr>
    </w:p>
    <w:bookmarkEnd w:id="0"/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В соответствии с распоряжением администрации города Нефтеюганска от 10.05.2017 № 180-р «Об утверждении Положения о разработке инвестиционного паспорта города Нефтеюганска» администрация города Нефтеюганска постановляет:</w:t>
      </w:r>
    </w:p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>1.Утвердить инвестиционный паспорт города Нефтеюганска согласно приложению</w:t>
      </w:r>
      <w:r w:rsidR="003C009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80B62">
        <w:rPr>
          <w:rFonts w:ascii="Times New Roman" w:hAnsi="Times New Roman"/>
          <w:sz w:val="28"/>
          <w:szCs w:val="28"/>
          <w:lang w:val="ru-RU" w:eastAsia="ru-RU" w:bidi="ar-SA"/>
        </w:rPr>
        <w:t>к постановлению</w:t>
      </w: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D14FD9" w:rsidRDefault="00E232C0" w:rsidP="00E232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14FD9">
        <w:rPr>
          <w:rFonts w:ascii="Times New Roman" w:hAnsi="Times New Roman"/>
          <w:sz w:val="28"/>
          <w:szCs w:val="28"/>
          <w:lang w:val="ru-RU" w:eastAsia="ru-RU" w:bidi="ar-SA"/>
        </w:rPr>
        <w:t xml:space="preserve">2.Обнародовать (опубликовать) постановление в газете «Здравствуйте, нефтеюганцы!». </w:t>
      </w:r>
    </w:p>
    <w:p w:rsidR="004E0953" w:rsidRPr="004E0953" w:rsidRDefault="00D117E8" w:rsidP="004E0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272B">
        <w:rPr>
          <w:rFonts w:ascii="Times New Roman" w:hAnsi="Times New Roman"/>
          <w:sz w:val="28"/>
          <w:szCs w:val="28"/>
          <w:lang w:val="ru-RU" w:eastAsia="ru-RU" w:bidi="ar-SA"/>
        </w:rPr>
        <w:t>3.</w:t>
      </w:r>
      <w:r w:rsidR="004E0953" w:rsidRPr="004E0953">
        <w:rPr>
          <w:rFonts w:ascii="Times New Roman" w:hAnsi="Times New Roman"/>
          <w:sz w:val="28"/>
          <w:szCs w:val="28"/>
          <w:lang w:val="ru-RU"/>
        </w:rPr>
        <w:t>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E232C0" w:rsidRPr="00D14FD9" w:rsidRDefault="00E232C0" w:rsidP="00E232C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232C0" w:rsidRPr="00D14FD9" w:rsidRDefault="00E232C0" w:rsidP="00E232C0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232C0" w:rsidRPr="00D14FD9" w:rsidRDefault="00E232C0" w:rsidP="00E23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FD9">
        <w:rPr>
          <w:rFonts w:ascii="Times New Roman" w:hAnsi="Times New Roman" w:cs="Times New Roman"/>
          <w:sz w:val="28"/>
          <w:szCs w:val="28"/>
        </w:rPr>
        <w:t>Глава г</w:t>
      </w:r>
      <w:r w:rsidR="009E2E7D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9E2E7D">
        <w:rPr>
          <w:rFonts w:ascii="Times New Roman" w:hAnsi="Times New Roman" w:cs="Times New Roman"/>
          <w:sz w:val="28"/>
          <w:szCs w:val="28"/>
        </w:rPr>
        <w:tab/>
      </w:r>
      <w:r w:rsidR="009E2E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E2E7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E2E7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E2E7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14FD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3DFC">
        <w:rPr>
          <w:rFonts w:ascii="Times New Roman" w:hAnsi="Times New Roman" w:cs="Times New Roman"/>
          <w:sz w:val="28"/>
          <w:szCs w:val="28"/>
        </w:rPr>
        <w:t xml:space="preserve">    </w:t>
      </w:r>
      <w:r w:rsidR="005678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14FD9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E56DA6" w:rsidRDefault="00E56DA6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6A6CC9" w:rsidRDefault="006A6CC9">
      <w:pPr>
        <w:rPr>
          <w:lang w:val="ru-RU"/>
        </w:rPr>
      </w:pPr>
    </w:p>
    <w:p w:rsidR="00CA4002" w:rsidRDefault="00CA4002">
      <w:pPr>
        <w:rPr>
          <w:lang w:val="ru-RU"/>
        </w:rPr>
      </w:pPr>
    </w:p>
    <w:p w:rsidR="00FF2784" w:rsidRDefault="00FF2784">
      <w:pPr>
        <w:rPr>
          <w:lang w:val="ru-RU"/>
        </w:rPr>
      </w:pPr>
    </w:p>
    <w:p w:rsidR="00A12A42" w:rsidRDefault="00A12A42" w:rsidP="00E232C0">
      <w:pPr>
        <w:pStyle w:val="ConsTitle"/>
        <w:widowControl/>
        <w:tabs>
          <w:tab w:val="left" w:pos="5220"/>
        </w:tabs>
        <w:ind w:left="6237"/>
        <w:rPr>
          <w:rFonts w:ascii="Calibri" w:eastAsia="Calibri" w:hAnsi="Calibri" w:cs="Times New Roman"/>
          <w:b w:val="0"/>
          <w:bCs w:val="0"/>
          <w:sz w:val="22"/>
          <w:szCs w:val="22"/>
          <w:lang w:eastAsia="en-US" w:bidi="hi-IN"/>
        </w:rPr>
      </w:pPr>
    </w:p>
    <w:p w:rsidR="00E232C0" w:rsidRPr="005C28DE" w:rsidRDefault="00E232C0" w:rsidP="00E232C0">
      <w:pPr>
        <w:pStyle w:val="ConsTitle"/>
        <w:widowControl/>
        <w:tabs>
          <w:tab w:val="left" w:pos="5220"/>
        </w:tabs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E232C0" w:rsidRPr="005C28DE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E232C0" w:rsidRPr="005C28DE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C28DE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</w:p>
    <w:p w:rsidR="00E232C0" w:rsidRPr="005656B4" w:rsidRDefault="00E232C0" w:rsidP="00E232C0">
      <w:pPr>
        <w:pStyle w:val="ConsTitle"/>
        <w:widowControl/>
        <w:ind w:left="6237"/>
        <w:rPr>
          <w:rFonts w:ascii="Times New Roman" w:hAnsi="Times New Roman" w:cs="Times New Roman"/>
          <w:b w:val="0"/>
          <w:sz w:val="28"/>
          <w:szCs w:val="28"/>
        </w:rPr>
      </w:pPr>
      <w:r w:rsidRPr="005656B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656B4" w:rsidRPr="005656B4">
        <w:rPr>
          <w:rFonts w:ascii="Times New Roman" w:hAnsi="Times New Roman"/>
          <w:b w:val="0"/>
          <w:sz w:val="28"/>
          <w:szCs w:val="28"/>
        </w:rPr>
        <w:t>18.05.2021</w:t>
      </w:r>
      <w:r w:rsidRPr="005656B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56B4" w:rsidRPr="005656B4">
        <w:rPr>
          <w:rFonts w:ascii="Times New Roman" w:hAnsi="Times New Roman" w:cs="Times New Roman"/>
          <w:b w:val="0"/>
          <w:sz w:val="28"/>
          <w:szCs w:val="28"/>
        </w:rPr>
        <w:t>709-п</w:t>
      </w:r>
    </w:p>
    <w:p w:rsidR="00E232C0" w:rsidRPr="005C28DE" w:rsidRDefault="00E232C0" w:rsidP="00E232C0">
      <w:pPr>
        <w:spacing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Default="00E232C0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81FBD" w:rsidRDefault="00881FBD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881FBD" w:rsidRDefault="00881FBD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904E01" w:rsidRPr="005C28DE" w:rsidRDefault="00904E01" w:rsidP="00E232C0">
      <w:pPr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Инвестиционный паспорт</w:t>
      </w: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472" w:rsidRDefault="00B22472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A6CC9" w:rsidRDefault="006A6CC9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820" w:rsidRDefault="00C54820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3A9F" w:rsidRDefault="00EF3A9F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62C3E" w:rsidRDefault="00C62C3E" w:rsidP="00E232C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г.Нефтеюганск</w:t>
      </w:r>
    </w:p>
    <w:p w:rsidR="00E232C0" w:rsidRPr="005C28DE" w:rsidRDefault="00E232C0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C28DE">
        <w:rPr>
          <w:rFonts w:ascii="Times New Roman" w:hAnsi="Times New Roman"/>
          <w:sz w:val="28"/>
          <w:szCs w:val="28"/>
          <w:lang w:val="ru-RU"/>
        </w:rPr>
        <w:t>202</w:t>
      </w:r>
      <w:r w:rsidR="00F22552">
        <w:rPr>
          <w:rFonts w:ascii="Times New Roman" w:hAnsi="Times New Roman"/>
          <w:sz w:val="28"/>
          <w:szCs w:val="28"/>
          <w:lang w:val="ru-RU"/>
        </w:rPr>
        <w:t>1</w:t>
      </w:r>
    </w:p>
    <w:p w:rsidR="00E232C0" w:rsidRPr="00A9558F" w:rsidRDefault="00E232C0" w:rsidP="00E232C0">
      <w:pPr>
        <w:pageBreakBefore/>
        <w:spacing w:after="360" w:line="240" w:lineRule="auto"/>
        <w:jc w:val="center"/>
        <w:rPr>
          <w:rFonts w:ascii="Times New Roman" w:hAnsi="Times New Roman"/>
          <w:kern w:val="20"/>
          <w:sz w:val="28"/>
          <w:szCs w:val="28"/>
          <w:lang w:val="ru-RU" w:eastAsia="ru-RU" w:bidi="ar-SA"/>
        </w:rPr>
      </w:pPr>
      <w:r w:rsidRPr="00A9558F">
        <w:rPr>
          <w:rFonts w:ascii="Times New Roman" w:hAnsi="Times New Roman"/>
          <w:kern w:val="20"/>
          <w:sz w:val="28"/>
          <w:szCs w:val="28"/>
          <w:lang w:val="ru-RU" w:eastAsia="ru-RU" w:bidi="ar-SA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567"/>
      </w:tblGrid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Вводная часть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A35169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 xml:space="preserve">Раздел </w:t>
            </w:r>
            <w:r w:rsidR="00A35169" w:rsidRPr="00AC0484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1</w:t>
            </w:r>
            <w:r w:rsidRPr="00AC0484">
              <w:rPr>
                <w:rFonts w:ascii="Times New Roman" w:hAnsi="Times New Roman"/>
                <w:kern w:val="20"/>
                <w:sz w:val="28"/>
                <w:szCs w:val="28"/>
                <w:lang w:val="ru-RU" w:eastAsia="ru-RU" w:bidi="ar-SA"/>
              </w:rPr>
              <w:t>. Общие сведения о городе Нефтеюганске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1.1.Наименование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tabs>
                <w:tab w:val="right" w:leader="dot" w:pos="9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1.2.Глава города Нефтеюганска, контактная информация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1.3.Историческая справка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1.4.Географическое положение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1.5.Природно-климатические условия и ресурсно-сырьевой потенциал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A37C7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1.6.Демографическая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1.7.Экологическая ситуация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5432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54328B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54328B" w:rsidRPr="00AC0484">
              <w:rPr>
                <w:rFonts w:ascii="Times New Roman" w:hAnsi="Times New Roman"/>
                <w:sz w:val="28"/>
                <w:szCs w:val="28"/>
              </w:rPr>
              <w:t>2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.Экономика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A37C78" w:rsidP="008722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2.1.Экономическая политика, краткие итоги социально-экономического развития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D51201" w:rsidP="002744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A37C7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2.2.Основные направления бюджетной и налоговой политики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D51201" w:rsidP="00A37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A37C7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2.3.Инвестиции в основной капитал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D51201" w:rsidP="0012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2744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2744B0" w:rsidRPr="00AC048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.Органы местного самоуправления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3.1.Органы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126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9C2FBE" w:rsidRPr="00AC048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.Бизнес - среда, социальные объекты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D51201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4.1.Банковская система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D51201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4.2.Перечень основных предприятий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4.3.Социальная сфера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9C2F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4.3.1.Образование 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FC3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4.3.2.Молодежная политика 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425E0C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4.3.3.Здравоохранение 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FC3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4.3.4.Культура 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5C2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5C232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4.3.5.Физическая культура и спорт (учреждения)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20426" w:rsidP="00973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4.3.6.Обеспеченность объектами социальной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6B63E1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4.4.Средства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4.5.Инфраструктура поддержки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C66EE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4.6.Общественные организации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C66EE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4A5AC3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Раздел 5</w:t>
            </w:r>
            <w:r w:rsidR="00E232C0"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Инфраструктура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5.1.Транспортная система,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5.2.Воздушное сообщение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73329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5.3.Автомобильный транспорт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26FB8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5.4.Связь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173329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4A5A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4A5AC3" w:rsidRPr="00AC048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.Инженерное оборудование территории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AB0376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126FB8"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6.1.Тепловые сети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6.2.Газоснабжение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973070" w:rsidP="00173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17332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6.3.Электроснабжение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AA4401" w:rsidP="00484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484A4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6.4.Водоснабжение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973070" w:rsidP="00484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484A4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6.5.Канализация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FB7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 w:rsidR="00FB780B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6.6.Санитарная очистка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FB780B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6.7.Программы развития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C955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 w:rsidR="00C955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6.8.Реестр инвестиционных площадок и обеспечение их коммуникациями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44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AA4401" w:rsidRPr="00AC0484">
              <w:rPr>
                <w:rFonts w:ascii="Times New Roman" w:hAnsi="Times New Roman"/>
                <w:sz w:val="28"/>
                <w:szCs w:val="28"/>
              </w:rPr>
              <w:t>7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.Перспективы инвестиционного развития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7.1.Перечень нормативных правовых документов, регулирующих инвестиционную </w:t>
            </w:r>
            <w:r w:rsidRPr="00AC0484">
              <w:rPr>
                <w:rFonts w:ascii="Times New Roman" w:hAnsi="Times New Roman" w:cs="Arial"/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63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 w:cs="Arial"/>
                <w:sz w:val="28"/>
                <w:szCs w:val="28"/>
                <w:lang w:val="ru-RU"/>
              </w:rPr>
              <w:t>7.2.О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7.3.План приватизации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7.4.Перечень объектов, финансирование строительства и реконструкции по которым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75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F471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7.5.</w:t>
            </w:r>
            <w:r w:rsidR="00D925B6" w:rsidRPr="00AC0484">
              <w:rPr>
                <w:lang w:val="ru-RU"/>
              </w:rPr>
              <w:t xml:space="preserve"> </w:t>
            </w:r>
            <w:r w:rsidR="00D925B6" w:rsidRPr="00AC0484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Реестр планируемых к реализации инвестиционных объектов на территории муниципального образования город Нефтеюганск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76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7.6.Государственная (муниципальная) поддержка инвестиционной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Раздел </w:t>
            </w:r>
            <w:r w:rsidR="00973070" w:rsidRPr="00AC048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.Справочная информация для инвесторов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8.1.Гостиницы, точки общественного питания, пункты бытового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79</w:t>
            </w:r>
          </w:p>
        </w:tc>
      </w:tr>
      <w:tr w:rsidR="00E232C0" w:rsidRPr="00AC0484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8.2.</w:t>
            </w:r>
            <w:r w:rsidR="00135096" w:rsidRPr="00AC0484">
              <w:rPr>
                <w:rFonts w:ascii="Times New Roman" w:hAnsi="Times New Roman"/>
                <w:sz w:val="28"/>
                <w:szCs w:val="28"/>
                <w:lang w:val="ru-RU"/>
              </w:rPr>
              <w:t>Перечень земельных участков, планируемых к предоставлению на торгах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232C0" w:rsidRPr="00AC0484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</w:t>
            </w:r>
          </w:p>
        </w:tc>
      </w:tr>
      <w:tr w:rsidR="00E232C0" w:rsidRPr="00E232C0" w:rsidTr="00B57921">
        <w:tc>
          <w:tcPr>
            <w:tcW w:w="9180" w:type="dxa"/>
            <w:shd w:val="clear" w:color="auto" w:fill="auto"/>
            <w:vAlign w:val="center"/>
          </w:tcPr>
          <w:p w:rsidR="00E232C0" w:rsidRPr="00AC0484" w:rsidRDefault="00E232C0" w:rsidP="00E23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  <w:r w:rsidRPr="00AC0484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2C0" w:rsidRPr="002A205F" w:rsidRDefault="00241557" w:rsidP="00E23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AC048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</w:t>
            </w:r>
          </w:p>
        </w:tc>
      </w:tr>
    </w:tbl>
    <w:p w:rsidR="00E232C0" w:rsidRPr="00E232C0" w:rsidRDefault="00E232C0" w:rsidP="00E232C0">
      <w:pPr>
        <w:rPr>
          <w:color w:val="FF0000"/>
          <w:highlight w:val="yellow"/>
          <w:lang w:val="ru-RU" w:eastAsia="ru-RU" w:bidi="ar-SA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E232C0" w:rsidRDefault="00E232C0">
      <w:pPr>
        <w:rPr>
          <w:lang w:val="ru-RU"/>
        </w:rPr>
      </w:pPr>
    </w:p>
    <w:p w:rsidR="00CF24CA" w:rsidRDefault="00CF24CA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lang w:val="ru-RU"/>
        </w:rPr>
      </w:pPr>
    </w:p>
    <w:p w:rsidR="00C62C3E" w:rsidRDefault="00C62C3E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173C9C" w:rsidRDefault="00E232C0" w:rsidP="00E232C0">
      <w:pPr>
        <w:shd w:val="clear" w:color="auto" w:fill="FFFFFF"/>
        <w:tabs>
          <w:tab w:val="left" w:pos="800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>Вводная часть</w:t>
      </w:r>
    </w:p>
    <w:p w:rsidR="00881FBD" w:rsidRPr="00173C9C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 xml:space="preserve">Вступительное слово </w:t>
      </w:r>
    </w:p>
    <w:p w:rsidR="00E232C0" w:rsidRPr="00173C9C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lastRenderedPageBreak/>
        <w:t>главы города Нефтеюганска</w:t>
      </w:r>
    </w:p>
    <w:p w:rsidR="00E232C0" w:rsidRPr="00173C9C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173C9C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>Уважаемые инвесторы,</w:t>
      </w:r>
    </w:p>
    <w:p w:rsidR="00E232C0" w:rsidRPr="00173C9C" w:rsidRDefault="00881FBD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>д</w:t>
      </w:r>
      <w:r w:rsidR="00E232C0" w:rsidRPr="00173C9C">
        <w:rPr>
          <w:rFonts w:ascii="Times New Roman" w:hAnsi="Times New Roman"/>
          <w:sz w:val="28"/>
          <w:szCs w:val="28"/>
          <w:lang w:val="ru-RU"/>
        </w:rPr>
        <w:t>обро пожаловать в Нефтеюганск!</w:t>
      </w:r>
    </w:p>
    <w:p w:rsidR="00E232C0" w:rsidRPr="00173C9C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32C0" w:rsidRPr="00173C9C" w:rsidRDefault="00E232C0" w:rsidP="00DE45E7">
      <w:pPr>
        <w:widowControl w:val="0"/>
        <w:shd w:val="clear" w:color="auto" w:fill="FFFFFF"/>
        <w:tabs>
          <w:tab w:val="left" w:pos="567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ab/>
        <w:t xml:space="preserve">Работа с инвестором - это стратегическая задача для каждого муниципалитета. Нефтеюганск входит в число динамично развивающихся территорий Ханты-Мансийского автономного округа - Югры. Этому способствует транспортная доступность, исторически сложившееся мощное нефтегазовое хозяйство, реализуемая политика открытости власти и поддержки бизнеса. </w:t>
      </w:r>
    </w:p>
    <w:p w:rsidR="008602A3" w:rsidRPr="008602A3" w:rsidRDefault="00E232C0" w:rsidP="00DE45E7">
      <w:pPr>
        <w:widowControl w:val="0"/>
        <w:shd w:val="clear" w:color="auto" w:fill="FFFFFF"/>
        <w:tabs>
          <w:tab w:val="left" w:pos="567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173C9C">
        <w:rPr>
          <w:rFonts w:ascii="Times New Roman" w:hAnsi="Times New Roman"/>
          <w:sz w:val="28"/>
          <w:szCs w:val="28"/>
          <w:lang w:val="ru-RU"/>
        </w:rPr>
        <w:tab/>
      </w:r>
      <w:r w:rsidR="008602A3" w:rsidRPr="00173C9C">
        <w:rPr>
          <w:rFonts w:ascii="Times New Roman" w:hAnsi="Times New Roman"/>
          <w:sz w:val="28"/>
          <w:szCs w:val="28"/>
          <w:lang w:val="ru-RU"/>
        </w:rPr>
        <w:t>Основным фактором, влияющим на интенсивность социальн</w:t>
      </w:r>
      <w:r w:rsidR="008602A3" w:rsidRPr="008602A3">
        <w:rPr>
          <w:rFonts w:ascii="Times New Roman" w:hAnsi="Times New Roman"/>
          <w:sz w:val="28"/>
          <w:szCs w:val="28"/>
          <w:lang w:val="ru-RU"/>
        </w:rPr>
        <w:t xml:space="preserve">о-экономического развития муниципального образования, является инвестиционная политика. </w:t>
      </w:r>
    </w:p>
    <w:p w:rsidR="008602A3" w:rsidRPr="008602A3" w:rsidRDefault="008602A3" w:rsidP="00DE45E7">
      <w:pPr>
        <w:widowControl w:val="0"/>
        <w:shd w:val="clear" w:color="auto" w:fill="FFFFFF"/>
        <w:tabs>
          <w:tab w:val="left" w:pos="567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602A3">
        <w:rPr>
          <w:rFonts w:ascii="Times New Roman" w:hAnsi="Times New Roman"/>
          <w:sz w:val="28"/>
          <w:szCs w:val="28"/>
          <w:lang w:val="ru-RU"/>
        </w:rPr>
        <w:t>Главной задачей инвестиционной политики является формирование благоприятной среды, способствующей привлечению инвестиционных ресурсов и повышению эффективности их использования в социально - экономическом развитии города.</w:t>
      </w:r>
    </w:p>
    <w:p w:rsidR="00E232C0" w:rsidRPr="00756783" w:rsidRDefault="0022443C" w:rsidP="00DE45E7">
      <w:pPr>
        <w:widowControl w:val="0"/>
        <w:shd w:val="clear" w:color="auto" w:fill="FFFFFF"/>
        <w:tabs>
          <w:tab w:val="left" w:pos="567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704380">
        <w:rPr>
          <w:rFonts w:ascii="Times New Roman" w:hAnsi="Times New Roman"/>
          <w:sz w:val="28"/>
          <w:szCs w:val="28"/>
          <w:lang w:val="ru-RU"/>
        </w:rPr>
        <w:t xml:space="preserve">По предварительной оценке </w:t>
      </w:r>
      <w:r w:rsidR="00E232C0" w:rsidRPr="00351551">
        <w:rPr>
          <w:rFonts w:ascii="Times New Roman" w:hAnsi="Times New Roman"/>
          <w:sz w:val="28"/>
          <w:szCs w:val="28"/>
          <w:lang w:val="ru-RU"/>
        </w:rPr>
        <w:t>объем инвестиций в основной капитал 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279C" w:rsidRPr="00351551">
        <w:rPr>
          <w:rFonts w:ascii="Times New Roman" w:hAnsi="Times New Roman"/>
          <w:sz w:val="28"/>
          <w:szCs w:val="28"/>
          <w:lang w:val="ru-RU"/>
        </w:rPr>
        <w:t>20</w:t>
      </w:r>
      <w:r w:rsidR="00644A6D" w:rsidRPr="00351551">
        <w:rPr>
          <w:rFonts w:ascii="Times New Roman" w:hAnsi="Times New Roman"/>
          <w:sz w:val="28"/>
          <w:szCs w:val="28"/>
          <w:lang w:val="ru-RU"/>
        </w:rPr>
        <w:t>20</w:t>
      </w:r>
      <w:r w:rsidR="0013279C" w:rsidRPr="00351551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3279C" w:rsidRPr="00813DCC">
        <w:rPr>
          <w:rFonts w:ascii="Times New Roman" w:hAnsi="Times New Roman"/>
          <w:sz w:val="28"/>
          <w:szCs w:val="28"/>
          <w:lang w:val="ru-RU"/>
        </w:rPr>
        <w:t xml:space="preserve"> составил 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>33 614,11</w:t>
      </w:r>
      <w:r w:rsidR="0013279C" w:rsidRPr="00813DCC">
        <w:rPr>
          <w:rFonts w:ascii="Times New Roman" w:hAnsi="Times New Roman"/>
          <w:sz w:val="28"/>
          <w:szCs w:val="28"/>
          <w:lang w:val="ru-RU"/>
        </w:rPr>
        <w:t xml:space="preserve"> млн.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279C" w:rsidRPr="00813DCC">
        <w:rPr>
          <w:rFonts w:ascii="Times New Roman" w:hAnsi="Times New Roman"/>
          <w:sz w:val="28"/>
          <w:szCs w:val="28"/>
          <w:lang w:val="ru-RU"/>
        </w:rPr>
        <w:t xml:space="preserve">рублей или 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 xml:space="preserve">99,29 </w:t>
      </w:r>
      <w:r w:rsidR="00E232C0" w:rsidRPr="00813DCC">
        <w:rPr>
          <w:rFonts w:ascii="Times New Roman" w:hAnsi="Times New Roman"/>
          <w:sz w:val="28"/>
          <w:szCs w:val="28"/>
          <w:lang w:val="ru-RU"/>
        </w:rPr>
        <w:t>% в сопоставимых ценах к соответствующему периоду предыдущего года. За январь-декабрь 20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>20</w:t>
      </w:r>
      <w:r w:rsidR="00E232C0" w:rsidRPr="00813DCC">
        <w:rPr>
          <w:rFonts w:ascii="Times New Roman" w:hAnsi="Times New Roman"/>
          <w:sz w:val="28"/>
          <w:szCs w:val="28"/>
          <w:lang w:val="ru-RU"/>
        </w:rPr>
        <w:t xml:space="preserve"> года введено в эксплуатацию 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>67,1</w:t>
      </w:r>
      <w:r w:rsidR="00E232C0" w:rsidRPr="00813DCC">
        <w:rPr>
          <w:rFonts w:ascii="Times New Roman" w:hAnsi="Times New Roman"/>
          <w:sz w:val="28"/>
          <w:szCs w:val="28"/>
          <w:lang w:val="ru-RU"/>
        </w:rPr>
        <w:t xml:space="preserve"> тыс. кв.</w:t>
      </w:r>
      <w:r w:rsidR="00644A6D" w:rsidRPr="00813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813DCC">
        <w:rPr>
          <w:rFonts w:ascii="Times New Roman" w:hAnsi="Times New Roman"/>
          <w:sz w:val="28"/>
          <w:szCs w:val="28"/>
          <w:lang w:val="ru-RU"/>
        </w:rPr>
        <w:t>метров жилья.</w:t>
      </w:r>
      <w:r w:rsidR="00E232C0" w:rsidRPr="008A2F66">
        <w:rPr>
          <w:rFonts w:ascii="Times New Roman" w:hAnsi="Times New Roman"/>
          <w:sz w:val="28"/>
          <w:szCs w:val="28"/>
          <w:lang w:val="ru-RU"/>
        </w:rPr>
        <w:tab/>
      </w:r>
    </w:p>
    <w:p w:rsidR="00881FBD" w:rsidRPr="008139FC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8139FC">
        <w:rPr>
          <w:rFonts w:ascii="Times New Roman" w:hAnsi="Times New Roman"/>
          <w:sz w:val="28"/>
          <w:szCs w:val="28"/>
          <w:lang w:val="ru-RU"/>
        </w:rPr>
        <w:tab/>
        <w:t xml:space="preserve">Мы продолжим стратегию открытого диалога с предпринимательским сообществом, создадим оптимальные условия для деловой реализации, поддержим социально ориентированный бизнес. </w:t>
      </w:r>
    </w:p>
    <w:p w:rsidR="00E232C0" w:rsidRPr="008139FC" w:rsidRDefault="0022443C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ru-RU"/>
        </w:rPr>
      </w:pPr>
      <w:r w:rsidRPr="008139FC">
        <w:rPr>
          <w:rFonts w:ascii="Times New Roman" w:hAnsi="Times New Roman"/>
          <w:sz w:val="28"/>
          <w:szCs w:val="28"/>
          <w:lang w:val="ru-RU"/>
        </w:rPr>
        <w:tab/>
      </w:r>
      <w:r w:rsidR="00E232C0" w:rsidRPr="008139FC">
        <w:rPr>
          <w:rFonts w:ascii="Times New Roman" w:hAnsi="Times New Roman"/>
          <w:sz w:val="28"/>
          <w:szCs w:val="28"/>
          <w:lang w:val="ru-RU"/>
        </w:rPr>
        <w:t xml:space="preserve">Уважаемые инвесторы, приглашаю Вас к долгосрочному и взаимовыгодному сотрудничеству. Мы нацелены на результат. Уверен, </w:t>
      </w:r>
      <w:r w:rsidR="00881FBD" w:rsidRPr="008139FC">
        <w:rPr>
          <w:rFonts w:ascii="Times New Roman" w:hAnsi="Times New Roman"/>
          <w:sz w:val="28"/>
          <w:szCs w:val="28"/>
          <w:lang w:val="ru-RU"/>
        </w:rPr>
        <w:t>В</w:t>
      </w:r>
      <w:r w:rsidR="00E232C0" w:rsidRPr="008139FC">
        <w:rPr>
          <w:rFonts w:ascii="Times New Roman" w:hAnsi="Times New Roman"/>
          <w:sz w:val="28"/>
          <w:szCs w:val="28"/>
          <w:lang w:val="ru-RU"/>
        </w:rPr>
        <w:t>ы тоже!</w:t>
      </w:r>
    </w:p>
    <w:p w:rsidR="00E232C0" w:rsidRPr="00756783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32C0" w:rsidRPr="00756783" w:rsidRDefault="00E232C0" w:rsidP="00E232C0">
      <w:pPr>
        <w:widowControl w:val="0"/>
        <w:shd w:val="clear" w:color="auto" w:fill="FFFFFF"/>
        <w:tabs>
          <w:tab w:val="left" w:pos="672"/>
          <w:tab w:val="left" w:pos="8007"/>
        </w:tabs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</w:pPr>
    </w:p>
    <w:p w:rsidR="00E232C0" w:rsidRPr="00440208" w:rsidRDefault="00E232C0" w:rsidP="00E232C0">
      <w:pPr>
        <w:tabs>
          <w:tab w:val="left" w:pos="800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440208">
        <w:rPr>
          <w:rFonts w:ascii="Times New Roman" w:hAnsi="Times New Roman"/>
          <w:sz w:val="28"/>
          <w:szCs w:val="28"/>
          <w:lang w:val="ru-RU" w:bidi="ar-SA"/>
        </w:rPr>
        <w:t>Глава города Нефтеюганска</w:t>
      </w:r>
    </w:p>
    <w:p w:rsidR="00E232C0" w:rsidRPr="00440208" w:rsidRDefault="00E232C0" w:rsidP="00E232C0">
      <w:pPr>
        <w:jc w:val="right"/>
        <w:rPr>
          <w:rFonts w:ascii="Times New Roman" w:hAnsi="Times New Roman"/>
          <w:sz w:val="28"/>
          <w:szCs w:val="28"/>
          <w:lang w:val="ru-RU" w:bidi="ar-SA"/>
        </w:rPr>
      </w:pPr>
      <w:r w:rsidRPr="00440208">
        <w:rPr>
          <w:rFonts w:ascii="Times New Roman" w:hAnsi="Times New Roman"/>
          <w:sz w:val="28"/>
          <w:szCs w:val="28"/>
          <w:lang w:val="ru-RU" w:bidi="ar-SA"/>
        </w:rPr>
        <w:t>Сергей Юрьевич Дегтярев</w:t>
      </w:r>
    </w:p>
    <w:p w:rsidR="00E232C0" w:rsidRPr="00756783" w:rsidRDefault="00E232C0" w:rsidP="00E232C0">
      <w:pPr>
        <w:jc w:val="right"/>
        <w:rPr>
          <w:rFonts w:ascii="Times New Roman" w:hAnsi="Times New Roman"/>
          <w:sz w:val="28"/>
          <w:szCs w:val="28"/>
          <w:highlight w:val="yellow"/>
          <w:lang w:val="ru-RU" w:bidi="ar-SA"/>
        </w:rPr>
      </w:pPr>
    </w:p>
    <w:p w:rsidR="00E232C0" w:rsidRPr="00756783" w:rsidRDefault="00E232C0" w:rsidP="00E232C0">
      <w:pPr>
        <w:jc w:val="right"/>
        <w:rPr>
          <w:rFonts w:ascii="Times New Roman" w:hAnsi="Times New Roman"/>
          <w:sz w:val="28"/>
          <w:szCs w:val="28"/>
          <w:highlight w:val="yellow"/>
          <w:lang w:val="ru-RU" w:bidi="ar-SA"/>
        </w:rPr>
      </w:pPr>
    </w:p>
    <w:p w:rsidR="00E232C0" w:rsidRPr="00756783" w:rsidRDefault="00E232C0" w:rsidP="00E232C0">
      <w:pPr>
        <w:jc w:val="right"/>
        <w:rPr>
          <w:rFonts w:ascii="Times New Roman" w:hAnsi="Times New Roman"/>
          <w:sz w:val="28"/>
          <w:szCs w:val="28"/>
          <w:highlight w:val="yellow"/>
          <w:lang w:val="ru-RU" w:bidi="ar-SA"/>
        </w:rPr>
      </w:pPr>
    </w:p>
    <w:p w:rsidR="00E232C0" w:rsidRPr="00756783" w:rsidRDefault="00E232C0" w:rsidP="00E232C0">
      <w:pPr>
        <w:jc w:val="right"/>
        <w:rPr>
          <w:rFonts w:ascii="Times New Roman" w:hAnsi="Times New Roman"/>
          <w:sz w:val="28"/>
          <w:szCs w:val="28"/>
          <w:highlight w:val="yellow"/>
          <w:lang w:val="ru-RU" w:bidi="ar-SA"/>
        </w:rPr>
      </w:pPr>
    </w:p>
    <w:p w:rsidR="00686B12" w:rsidRDefault="00686B12" w:rsidP="00101405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highlight w:val="yellow"/>
          <w:lang w:val="ru-RU" w:bidi="ar-SA"/>
        </w:rPr>
      </w:pPr>
    </w:p>
    <w:p w:rsidR="009E2E7D" w:rsidRDefault="009E2E7D" w:rsidP="00101405">
      <w:pPr>
        <w:spacing w:after="0" w:line="240" w:lineRule="auto"/>
        <w:ind w:left="720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FF2784" w:rsidRDefault="00FF2784" w:rsidP="00101405">
      <w:pPr>
        <w:spacing w:after="0" w:line="240" w:lineRule="auto"/>
        <w:ind w:left="720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FF2784" w:rsidRDefault="00FF2784" w:rsidP="00101405">
      <w:pPr>
        <w:spacing w:after="0" w:line="240" w:lineRule="auto"/>
        <w:ind w:left="720"/>
        <w:contextualSpacing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B34AA8" w:rsidRDefault="00E232C0" w:rsidP="00DE45E7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B34AA8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proofErr w:type="gramStart"/>
      <w:r w:rsidR="00677585" w:rsidRPr="00B34AA8">
        <w:rPr>
          <w:rFonts w:ascii="Times New Roman" w:hAnsi="Times New Roman" w:cs="Mangal"/>
          <w:sz w:val="28"/>
          <w:szCs w:val="28"/>
          <w:lang w:val="ru-RU"/>
        </w:rPr>
        <w:t>1.Общие</w:t>
      </w:r>
      <w:proofErr w:type="gramEnd"/>
      <w:r w:rsidRPr="00B34AA8">
        <w:rPr>
          <w:rFonts w:ascii="Times New Roman" w:hAnsi="Times New Roman" w:cs="Mangal"/>
          <w:sz w:val="28"/>
          <w:szCs w:val="28"/>
          <w:lang w:val="ru-RU"/>
        </w:rPr>
        <w:t xml:space="preserve"> сведения о городе Нефтеюганске</w:t>
      </w:r>
    </w:p>
    <w:p w:rsidR="00E232C0" w:rsidRPr="00B34AA8" w:rsidRDefault="005C0A12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4AA8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B34AA8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B34AA8">
        <w:rPr>
          <w:rFonts w:ascii="Times New Roman" w:hAnsi="Times New Roman"/>
          <w:sz w:val="28"/>
          <w:szCs w:val="28"/>
          <w:lang w:val="ru-RU"/>
        </w:rPr>
        <w:t>Наименование</w:t>
      </w:r>
      <w:proofErr w:type="gramEnd"/>
      <w:r w:rsidR="00E232C0" w:rsidRPr="00B34AA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город Нефтеюганск</w:t>
      </w:r>
      <w:r w:rsidR="00FF2784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B34AA8" w:rsidRDefault="005C0A12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34AA8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="00677585" w:rsidRPr="00B34AA8">
        <w:rPr>
          <w:rFonts w:ascii="Times New Roman" w:hAnsi="Times New Roman"/>
          <w:sz w:val="28"/>
          <w:szCs w:val="28"/>
          <w:lang w:val="ru-RU"/>
        </w:rPr>
        <w:t>2.Глава</w:t>
      </w:r>
      <w:proofErr w:type="gramEnd"/>
      <w:r w:rsidR="00E232C0" w:rsidRPr="00B34AA8">
        <w:rPr>
          <w:rFonts w:ascii="Times New Roman" w:hAnsi="Times New Roman"/>
          <w:sz w:val="28"/>
          <w:szCs w:val="28"/>
          <w:lang w:val="ru-RU"/>
        </w:rPr>
        <w:t xml:space="preserve"> города, контактная информация</w:t>
      </w:r>
      <w:r w:rsidR="00FF2784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B34AA8" w:rsidRDefault="00E232C0" w:rsidP="00E232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4AA8">
        <w:rPr>
          <w:rFonts w:ascii="Times New Roman" w:hAnsi="Times New Roman"/>
          <w:sz w:val="28"/>
          <w:szCs w:val="28"/>
          <w:lang w:val="ru-RU"/>
        </w:rPr>
        <w:lastRenderedPageBreak/>
        <w:t>Глава города Нефтеюганска - Дегтярев Сергей Юрьевич</w:t>
      </w:r>
    </w:p>
    <w:p w:rsidR="00E232C0" w:rsidRPr="005879A0" w:rsidRDefault="00E232C0" w:rsidP="00E232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Контактная информация: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628309</w:t>
      </w:r>
      <w:r w:rsidR="00881FBD" w:rsidRPr="005879A0">
        <w:rPr>
          <w:rFonts w:ascii="Times New Roman" w:hAnsi="Times New Roman"/>
          <w:sz w:val="28"/>
          <w:szCs w:val="28"/>
          <w:lang w:val="ru-RU"/>
        </w:rPr>
        <w:t>,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Ханты-Мансийский автономный округ - Югра (Тюменская область), г.Нефтеюганск, 2 мкр., дом 25.Тел. 8 (3463) 237711, 237712. Факс: 8 (3463) 223434. 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Электронная почта:</w:t>
      </w:r>
      <w:r w:rsidR="00C8298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pr_glava@admugansk.ru.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Адрес в сети Интернет: http://www.admugansk.ru/ 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Официальное печатное издание муниципальное автономное учреждение «Редакция газеты «Здравствуйте, нефтеюганцы!».</w:t>
      </w:r>
    </w:p>
    <w:p w:rsidR="00E232C0" w:rsidRPr="005879A0" w:rsidRDefault="005C0A12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3.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Историческая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справка</w:t>
      </w:r>
      <w:r w:rsidR="00DA2DC6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Рождение Нефтеюганска связано с открытием богатейшего по запасам и уникального Усть-Балыкского месторождения нефти, одного из первенцев среди месторождений Среднег</w:t>
      </w:r>
      <w:r w:rsidR="00C82987" w:rsidRPr="005879A0">
        <w:rPr>
          <w:rFonts w:ascii="Times New Roman" w:hAnsi="Times New Roman"/>
          <w:sz w:val="28"/>
          <w:szCs w:val="28"/>
          <w:lang w:val="ru-RU"/>
        </w:rPr>
        <w:t>о Приобья (первый - Мегион 1960</w:t>
      </w:r>
      <w:r w:rsidR="009F397F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г., Шаим-март 1961</w:t>
      </w:r>
      <w:r w:rsidR="009F397F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г., Усть-Балык</w:t>
      </w:r>
      <w:r w:rsidR="00881FBD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-</w:t>
      </w:r>
      <w:r w:rsidR="00881FBD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октябрь 1961</w:t>
      </w:r>
      <w:r w:rsidR="009F397F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г.).</w:t>
      </w:r>
    </w:p>
    <w:p w:rsidR="00E232C0" w:rsidRPr="005879A0" w:rsidRDefault="00E232C0" w:rsidP="00DE45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Шли годы, открывались новые месторождения, увеличивалась численность населения, рос и развивался Нефтеюганск. А история будущего города началась летом 1961 года. На берег Юганской Оби, в двух километрах от деревни Усть-Балык, высадился отряд геологоразведчиков с бригадой плотников. Они заложили первую улицу нового рабочего поселка. Одна за другой в течение всего лета к берегу подходили баржи с новопоселенцами.</w:t>
      </w:r>
    </w:p>
    <w:p w:rsidR="00E232C0" w:rsidRPr="005879A0" w:rsidRDefault="00E232C0" w:rsidP="00900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быстром темпе выстраивались дома будущих новоселов, которые сами производили внутреннюю отделку. Надо было успеть за короткое северное лето подготовить базу для экспедиции.</w:t>
      </w:r>
    </w:p>
    <w:p w:rsidR="00E232C0" w:rsidRPr="005879A0" w:rsidRDefault="00E232C0" w:rsidP="00900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Геологоразведочные работы велись на Усть-Балыкской площади, которую затем переименовали в Партсъездовскую - в честь ХХII съезда КПСС, но это название не закрепилось. Уже через полтора года в документах вновь </w:t>
      </w:r>
      <w:r w:rsidR="002313E1" w:rsidRPr="005879A0">
        <w:rPr>
          <w:rFonts w:ascii="Times New Roman" w:hAnsi="Times New Roman"/>
          <w:sz w:val="28"/>
          <w:szCs w:val="28"/>
          <w:lang w:val="ru-RU"/>
        </w:rPr>
        <w:t xml:space="preserve">звучит Усть-Балыкская площадь - </w:t>
      </w:r>
      <w:r w:rsidRPr="005879A0">
        <w:rPr>
          <w:rFonts w:ascii="Times New Roman" w:hAnsi="Times New Roman"/>
          <w:sz w:val="28"/>
          <w:szCs w:val="28"/>
          <w:lang w:val="ru-RU"/>
        </w:rPr>
        <w:t>будущее нефтяное месторождение, давшее жизнь нашему городу.</w:t>
      </w:r>
    </w:p>
    <w:p w:rsidR="001D609D" w:rsidRPr="005879A0" w:rsidRDefault="00E232C0" w:rsidP="00900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Самому рабочему поселку в 1962 году было дано название Нефтеюганск.</w:t>
      </w:r>
    </w:p>
    <w:p w:rsidR="00E232C0" w:rsidRPr="005879A0" w:rsidRDefault="00E232C0" w:rsidP="00900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нём объединил</w:t>
      </w:r>
      <w:r w:rsidR="002313E1" w:rsidRPr="005879A0">
        <w:rPr>
          <w:rFonts w:ascii="Times New Roman" w:hAnsi="Times New Roman"/>
          <w:sz w:val="28"/>
          <w:szCs w:val="28"/>
          <w:lang w:val="ru-RU"/>
        </w:rPr>
        <w:t xml:space="preserve">и два понятия - </w:t>
      </w:r>
      <w:r w:rsidRPr="005879A0">
        <w:rPr>
          <w:rFonts w:ascii="Times New Roman" w:hAnsi="Times New Roman"/>
          <w:sz w:val="28"/>
          <w:szCs w:val="28"/>
          <w:lang w:val="ru-RU"/>
        </w:rPr>
        <w:t>нефть и река Юганская Обь, на берегу которой бурно рос новый населённый пункт.</w:t>
      </w:r>
    </w:p>
    <w:p w:rsidR="00E232C0" w:rsidRPr="005879A0" w:rsidRDefault="00E232C0" w:rsidP="0090030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Знаменательной датой в истории Нефтеюганска стало 15 октября 1961 года, когда из пробуренной скважины Р-62 был получен первый мощный фонтан нефти с суточным дебитом 300 тонн. А 18 декабря 1962 года фонтан, полученный из скважины Р-63, подтвердил уникальность Усть-Балыка, и месторождение было названо пятым по величине запасов углеводородного сырья в Тюменской области. Пробуренные скважины Р-62, Р-63 послужили основой новой крупной нефтедобывающей базы.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Первые тонны нефти отправились с Усть-Балыкского месторождения на Омский нефтеперерабатывающий завод для промышленной переработки 26 мая 1964 года. 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1960-е годы состоялись открытия многих нефтяных и газовых месторождений Нефтеюганского региона, что подтвердило перспективность территории и дало толчок для её промышленного освоения и для размещения в Нефтеюганске основной базы региона. Решено было ускорить строительство жилых и промышленных объектов, и уже в 1967 году, 16 октября, Президиум Верховного Совета РСФСР издал Указ «О преобразовании рабочего посёлка Нефтеюганск Сургутского района Ханты-Мансийского национального округа, Тюменской области в город окружного подчинения Нефтеюганск».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 богатейших запасах Усть-Балыка заговорили по всей стране. «Безбрежный океан неф</w:t>
      </w:r>
      <w:r w:rsidR="009546FA" w:rsidRPr="005879A0">
        <w:rPr>
          <w:rFonts w:ascii="Times New Roman" w:hAnsi="Times New Roman"/>
          <w:sz w:val="28"/>
          <w:szCs w:val="28"/>
          <w:lang w:val="ru-RU"/>
        </w:rPr>
        <w:t>ти!», «Топливный скачок России»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- так возвестила зарубежная пресса о начале освоения месторождений «чёрного золота» в Западной Сибири.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Так начиналась история города Нефтеюганска, который сегодня является крупнейшим городом округа и третьим по численности населения в Ханты-Мансийском автономном округе - Югре (после Сургута и Нижневартовска). </w:t>
      </w:r>
    </w:p>
    <w:p w:rsidR="00E232C0" w:rsidRPr="005879A0" w:rsidRDefault="009546FA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В период 1960-1970 </w:t>
      </w:r>
      <w:r w:rsidR="00766B34" w:rsidRPr="005879A0">
        <w:rPr>
          <w:rFonts w:ascii="Times New Roman" w:hAnsi="Times New Roman"/>
          <w:sz w:val="28"/>
          <w:szCs w:val="28"/>
          <w:lang w:val="ru-RU"/>
        </w:rPr>
        <w:t>годов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на территории региона одно за другим вводились в строй богатейшие месторождения: Мамонтовское, Правдинское, Южно-Сургутское, Тепловское и многие другие, которые и сегодня дают нефть стране. </w:t>
      </w:r>
    </w:p>
    <w:p w:rsidR="00F43111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Город Нефтеюганск находится на острове между двух рек. 3 ноября 1984 года через протоку Юганская Обь был открыт мост, протяжённостью 870 метров.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2007 году был сдан в эксплуатацию новый мост, его длина 874 метра. Эти инженерные сооружения решили транспортную проблему связи с «Большой землёй».</w:t>
      </w:r>
    </w:p>
    <w:p w:rsidR="00E232C0" w:rsidRPr="005879A0" w:rsidRDefault="00E232C0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Сегодня своё благополучие нефтеюганцы связывают с успешной деятельность</w:t>
      </w:r>
      <w:r w:rsidR="00AA31F6" w:rsidRPr="005879A0">
        <w:rPr>
          <w:rFonts w:ascii="Times New Roman" w:hAnsi="Times New Roman"/>
          <w:sz w:val="28"/>
          <w:szCs w:val="28"/>
          <w:lang w:val="ru-RU"/>
        </w:rPr>
        <w:t>ю градообразующего предприятия -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ООО «РН-Юганскнефтегаз». Строятся объекты соцкультбыта и жилые комплексы. Нефтеюганск растёт и становится всё более уютным, удобным и комфортным для проживания.</w:t>
      </w:r>
    </w:p>
    <w:p w:rsidR="00E232C0" w:rsidRPr="005879A0" w:rsidRDefault="005C0A12" w:rsidP="00C259B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Географическое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положение</w:t>
      </w:r>
      <w:r w:rsidR="00F476E8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C259B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Согласно документу территориального планирования «Генеральный план города Нефтеюганска», утвержденному решением Думы города от 01.10.2009 № 625-</w:t>
      </w:r>
      <w:r w:rsidRPr="005879A0">
        <w:rPr>
          <w:rFonts w:ascii="Times New Roman" w:eastAsia="Times New Roman" w:hAnsi="Times New Roman"/>
          <w:sz w:val="28"/>
          <w:szCs w:val="28"/>
          <w:lang w:eastAsia="ru-RU" w:bidi="ar-SA"/>
        </w:rPr>
        <w:t>IV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(в ред. от 25.12.2015 № 1172-</w:t>
      </w:r>
      <w:r w:rsidRPr="005879A0">
        <w:rPr>
          <w:rFonts w:ascii="Times New Roman" w:eastAsia="Times New Roman" w:hAnsi="Times New Roman"/>
          <w:sz w:val="28"/>
          <w:szCs w:val="28"/>
          <w:lang w:eastAsia="ru-RU" w:bidi="ar-SA"/>
        </w:rPr>
        <w:t>V</w:t>
      </w:r>
      <w:r w:rsidR="009546F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изм. от 11.04.2018 № 373-</w:t>
      </w:r>
      <w:r w:rsidRPr="005879A0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="007316E3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от 24.12.2019 № 702-</w:t>
      </w:r>
      <w:r w:rsidR="007316E3" w:rsidRPr="005879A0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58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территория муниципального образования город Нефтеюганск расположена в юго-восточной части Ханты</w:t>
      </w:r>
      <w:r w:rsidR="00590188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-Мансийского автономного округа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Югры, на правом берегу протоки Юганская Обь, которая представляет собой левый рукав реки Оби и протекает по ее левобережной пойме, представляющей собой плоскую заболоченную равнину, изрезанную многочисленными старицами и протоками</w:t>
      </w:r>
      <w:r w:rsidR="00292B7C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 блюдцеобразными впадинами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сорами.</w:t>
      </w:r>
    </w:p>
    <w:p w:rsidR="0019601E" w:rsidRDefault="00F543D5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Площадь городского округа - 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14 096,29 га. </w:t>
      </w:r>
    </w:p>
    <w:p w:rsidR="00695491" w:rsidRDefault="00695491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695491" w:rsidRPr="005879A0" w:rsidRDefault="00695491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5879A0" w:rsidRDefault="005C0A12" w:rsidP="00E232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Природно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>-климатические условия и ресурсно-сырьевой потенциал</w:t>
      </w:r>
      <w:r w:rsidR="00F744C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232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строительно-</w:t>
      </w:r>
      <w:r w:rsidR="009546F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климатическому районированию г.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Нефтеюганск относится к району I, подрайону IД.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особенностями, влияющими на формирование климата, являются: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-месторасположение;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-низинный характер местности с наличием большого количества рек, озер и болот;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-открытость территории, способствующей проникновению холодных воздушных масс Северного Ледовитого океана и теплых воздушных масс Средней Азии;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-удаленность от Атлантического океана и наличие Уральских гор, задерживающих влажные воздушные массы, перемещающиеся с запада.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Эти условия обеспечивают резко континентальный климат с суровой и продолжительной зимой, теплым, но коротким летом, ранними осенними, поздними весенними заморозками, быстрой сменой погодных условий.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Прохождение циклонов зимой вызывает обычно значительные, но кратковременные потепления. Период с устойчивым снежным покровом продолжается около 190 дней. </w:t>
      </w:r>
    </w:p>
    <w:p w:rsidR="00E232C0" w:rsidRPr="005879A0" w:rsidRDefault="00E232C0" w:rsidP="002F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Средняя дата образования и разрушения снежного покрова </w:t>
      </w:r>
      <w:r w:rsidR="000A2C23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соответственно 28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октября и 14 мая. Средняя высота снежного покрова за зиму достигает 80 см.</w:t>
      </w:r>
      <w:r w:rsidR="0063494C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0F2AB5" w:rsidRPr="005879A0" w:rsidRDefault="000F2AB5" w:rsidP="00A957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5879A0" w:rsidRDefault="00E232C0" w:rsidP="00A957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Климат</w:t>
      </w:r>
    </w:p>
    <w:tbl>
      <w:tblPr>
        <w:tblW w:w="9816" w:type="dxa"/>
        <w:jc w:val="center"/>
        <w:tblLayout w:type="fixed"/>
        <w:tblLook w:val="0000" w:firstRow="0" w:lastRow="0" w:firstColumn="0" w:lastColumn="0" w:noHBand="0" w:noVBand="0"/>
      </w:tblPr>
      <w:tblGrid>
        <w:gridCol w:w="1507"/>
        <w:gridCol w:w="709"/>
        <w:gridCol w:w="708"/>
        <w:gridCol w:w="567"/>
        <w:gridCol w:w="567"/>
        <w:gridCol w:w="567"/>
        <w:gridCol w:w="709"/>
        <w:gridCol w:w="709"/>
        <w:gridCol w:w="709"/>
        <w:gridCol w:w="655"/>
        <w:gridCol w:w="567"/>
        <w:gridCol w:w="567"/>
        <w:gridCol w:w="709"/>
        <w:gridCol w:w="566"/>
      </w:tblGrid>
      <w:tr w:rsidR="00E232C0" w:rsidRPr="005879A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VII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VIII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XII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</w:rPr>
              <w:t>Г</w:t>
            </w:r>
            <w:r w:rsidRPr="005879A0">
              <w:rPr>
                <w:rFonts w:ascii="Times New Roman" w:hAnsi="Times New Roman"/>
                <w:lang w:val="ru-RU"/>
              </w:rPr>
              <w:t>од</w:t>
            </w:r>
          </w:p>
        </w:tc>
      </w:tr>
      <w:tr w:rsidR="00E232C0" w:rsidRPr="005879A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Абсолютный максимум,°C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35</w:t>
            </w:r>
          </w:p>
        </w:tc>
      </w:tr>
      <w:tr w:rsidR="00E232C0" w:rsidRPr="005879A0" w:rsidTr="00E232C0">
        <w:trPr>
          <w:trHeight w:val="19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Средний максимум,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</w:t>
            </w:r>
          </w:p>
        </w:tc>
      </w:tr>
      <w:tr w:rsidR="00E232C0" w:rsidRPr="005879A0" w:rsidTr="00E232C0">
        <w:trPr>
          <w:trHeight w:val="22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Средняя температура,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14,5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-16,5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-1,2</w:t>
            </w:r>
          </w:p>
        </w:tc>
      </w:tr>
      <w:tr w:rsidR="00E232C0" w:rsidRPr="005879A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Средний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-5</w:t>
            </w:r>
          </w:p>
        </w:tc>
      </w:tr>
      <w:tr w:rsidR="00E232C0" w:rsidRPr="005879A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Абсолютный минимум, °C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-49</w:t>
            </w:r>
          </w:p>
        </w:tc>
      </w:tr>
      <w:tr w:rsidR="00E232C0" w:rsidRPr="005879A0" w:rsidTr="00E232C0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Норма осадков, 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67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31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2C0" w:rsidRPr="005879A0" w:rsidRDefault="00E232C0" w:rsidP="00A95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544</w:t>
            </w:r>
          </w:p>
        </w:tc>
      </w:tr>
    </w:tbl>
    <w:p w:rsidR="00E232C0" w:rsidRPr="005879A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Самыми холодными месяцами в году являются декабрь-январь со среднемесячной температурой воздуха минус 22,0°C</w:t>
      </w:r>
      <w:r w:rsidR="009546F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24°C. Абсолютная ми</w:t>
      </w:r>
      <w:r w:rsidR="00711688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нимальная температура воздуха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минус 49°C. Наиболее теплым месяцем является июль, со средней температурой плюс 23°C. Абсолютная максимальная</w:t>
      </w:r>
      <w:r w:rsidR="00711688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температура воздуха, воздуха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плюс 35°C.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Максимальная скорость ветра один раз в год достигает</w:t>
      </w:r>
      <w:r w:rsidR="002D559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22 м/сек и один раз в 20 лет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 м/сек. Преобладающее направл</w:t>
      </w:r>
      <w:r w:rsidR="002D559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ение ветра за декабрь-февраль - юго-западное, за июнь-август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северное.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Глубина промерзан</w:t>
      </w:r>
      <w:r w:rsidR="005C780E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ия на защищенных участках 0,5 -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1,2 м. Нормативная глубина промерзания грунтов 2,7 м.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 атмосферных явлений наблюдаются туманы, метели и грозы.</w:t>
      </w:r>
    </w:p>
    <w:p w:rsidR="00E232C0" w:rsidRPr="005879A0" w:rsidRDefault="00E232C0" w:rsidP="00BA25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Минеральный ресурс</w:t>
      </w:r>
      <w:r w:rsidR="009546FA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 Нефтеюганск расположен на территории Усть-Балыкского нефтяного месторождения, открытого в 1961 году и являющегося одним из крупнейших в Западной Сибири. В промышленной эксплуатации месторождение находится</w:t>
      </w:r>
      <w:r w:rsidR="0064143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1964 года. 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Залежи нефти Усть-Балыкского месторождения приурочены к отложениям юрской и меловой систем. Всего в разрезе этих отложений выделено 16 пластов. Этаж нефтеносности составляет 500 м. Глубина залегания кро</w:t>
      </w:r>
      <w:r w:rsidR="009D139E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вли продуктивных пластов 1 900 -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9D139E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300 м. 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Основные запасы нефти и попутного газа </w:t>
      </w:r>
      <w:r w:rsidR="009D139E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сосредоточены в пластах БС1 -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БС5, характеризующихся лучшими емкостно-фильтрационными свойствами и продуктивностью, низким содержанием легких фракций, с содержанием серы </w:t>
      </w:r>
      <w:r w:rsidR="004D42B7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1,7</w:t>
      </w:r>
      <w:r w:rsidR="00AF4DD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%.</w:t>
      </w:r>
    </w:p>
    <w:p w:rsidR="00E232C0" w:rsidRPr="005879A0" w:rsidRDefault="00E232C0" w:rsidP="00BA25E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Нефтяная залежь перекрыта отложениями сеноманского яруса, представленного песками, песчаниками и алевролитами, содержащими высокоминерализованную воду. Сеноманский ярус перек</w:t>
      </w:r>
      <w:r w:rsidR="00A51E6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рыт толщей глин мощностью 560 - </w:t>
      </w:r>
      <w:r w:rsidR="00C82987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670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м. Слабоминерализованные воды сеноманского яруса отбирались и отбираются для нагнетания в нефтяные горизонты.</w:t>
      </w:r>
    </w:p>
    <w:p w:rsidR="00E232C0" w:rsidRPr="005879A0" w:rsidRDefault="00E232C0" w:rsidP="00BA25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Водные ресурсы</w:t>
      </w:r>
      <w:r w:rsidR="009546FA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Гидрографическая сеть города представлена прот</w:t>
      </w:r>
      <w:r w:rsidR="009546F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оками Юганская Обь, Чеускина и </w:t>
      </w:r>
      <w:r w:rsidR="00C82987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Акопас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протекает вдоль южной части города.</w:t>
      </w:r>
    </w:p>
    <w:p w:rsidR="00E232C0" w:rsidRPr="005879A0" w:rsidRDefault="00E232C0" w:rsidP="00BA25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представляет собой левый рукав реки Обь и протекает по ее левобережной пойме. В районе города долина реки трапецеидальная, достигает ширины 16-17 км. Правый ск</w:t>
      </w:r>
      <w:r w:rsidR="006C5EA7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лон долины крутой, высотой 10 -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12 м, левый склон выражен неясно.</w:t>
      </w:r>
    </w:p>
    <w:p w:rsidR="00E232C0" w:rsidRPr="005879A0" w:rsidRDefault="00C82987" w:rsidP="004771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А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копас, протекающая в восточной части города, является правым притоком протоки Юганская Обь.</w:t>
      </w:r>
    </w:p>
    <w:p w:rsidR="00E232C0" w:rsidRPr="005879A0" w:rsidRDefault="00E232C0" w:rsidP="004771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Русло протоки слабоизвилистое, хорошо выражено. Грунты песчаные и супесчаные, на заболоченных участках торфянистые. Ширина </w:t>
      </w:r>
      <w:r w:rsidR="001A3B5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протоки в межень составляет 30 -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40 м. Весной ежегодно выходит на левобережную пойму и разливается на ширину до 200 м и более. В многоводные годы возможен разлив до 2 км. Максимальная глубина 3,5 м.</w:t>
      </w:r>
    </w:p>
    <w:p w:rsidR="00641436" w:rsidRPr="005879A0" w:rsidRDefault="00E232C0" w:rsidP="0047713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Ресурсы поверхностных вод в течение года распределены неравномерно.</w:t>
      </w:r>
    </w:p>
    <w:p w:rsidR="00E232C0" w:rsidRPr="005879A0" w:rsidRDefault="00E232C0" w:rsidP="0047713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время ве</w:t>
      </w:r>
      <w:r w:rsidR="001A3B5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сеннего половодья проходит 50</w:t>
      </w:r>
      <w:r w:rsidR="00647B6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60</w:t>
      </w:r>
      <w:r w:rsidR="00647B6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% годового стока. </w:t>
      </w:r>
    </w:p>
    <w:p w:rsidR="004F60BE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Летне-осенний период с относительно устойчи</w:t>
      </w:r>
      <w:r w:rsidR="005F38F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выми уровнями непродолжителен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сентябрь, начало октября. В этот период проходит до 30</w:t>
      </w:r>
      <w:r w:rsidR="008F542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% годового стока. Подъем уровня от дождевых паводков не</w:t>
      </w:r>
      <w:r w:rsidR="00611DE1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значительный и составляет 0,5 -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1,0 м. 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течение всей зимы происходит плавный спад уровня, в первой половине апреля, перед началом весеннего половодья наблюдаются минимальные годовые уровни</w:t>
      </w:r>
      <w:r w:rsidR="00611DE1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 зимний период проходит 10</w:t>
      </w:r>
      <w:r w:rsidR="009D45EF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</w:t>
      </w:r>
      <w:r w:rsidR="009D45EF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% годового стока.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Протока Юганская Обь относится к водоемам высшей категории рыбохозяйственного водопользования. В ней обитают такие рыбы как стерлядь, язь, щука, плотва, налим, ерш, окунь. В весеннее время на заливной пойме происходит нерест рыб. В летнее время в протоке происходит нагул молоди и взрослых особей. Кроме того, по протоке мигрируют полупроходные рыбы: муксун, нельма, пелядь, осетр. Зимовальные ямы в районе города отсутствуют.</w:t>
      </w:r>
    </w:p>
    <w:p w:rsidR="00E232C0" w:rsidRPr="005879A0" w:rsidRDefault="00E232C0" w:rsidP="00E93B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Природные ресурсы</w:t>
      </w:r>
      <w:r w:rsidR="009546FA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Территория г.Нефтеюганска входит в состав Среднеобской геоботанической провинции Западно-Сибирской физико-географической страны, располагается в центральной части низменности и представляет собой выровненную слаборасчлененную равнину. Низкие абсолютные высоты поверхности, малая глубина вреза рек при избыточной влажности предопределили заболоченность междуречий. Растительность района дифференцируется по широтно-зональным признакам.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поймах больших рек развиты заболоченные луга, древесная растительность занимает менее 5</w:t>
      </w:r>
      <w:r w:rsidR="0060441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% площади пойменных угодий. Доминируют осоко-вейниковая, мятликовая, хвощовая и канареечниковая луговые формации. Древесная растительность представлена ивой, березой, реже хвойными. 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Растительный ресурсный потенциал достаточно разнообразен и может являться поставщиком многих видов сырья. </w:t>
      </w:r>
    </w:p>
    <w:p w:rsidR="00E232C0" w:rsidRPr="005879A0" w:rsidRDefault="00E232C0" w:rsidP="00E93B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Животный мир представлен всеми видами фауны, типичными для территории Ханты-Мансийского автономного округа - Югры.  К наиболее распростран</w:t>
      </w:r>
      <w:r w:rsidR="00330D01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ённым относятся: млекопитающие -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медведь, белка, заяц-беляк, ондатра, лисица; птицы -  серый гусь, утка, рябчик, глухарь, ке</w:t>
      </w:r>
      <w:r w:rsidR="00C607E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дровка, белая куропатка; рыбы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щука, язь, елец, окунь, плотва и другие.</w:t>
      </w:r>
    </w:p>
    <w:p w:rsidR="00E232C0" w:rsidRPr="005879A0" w:rsidRDefault="00A33FF8" w:rsidP="00E93B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="00EC030E" w:rsidRPr="005879A0">
        <w:rPr>
          <w:rFonts w:ascii="Times New Roman" w:hAnsi="Times New Roman"/>
          <w:sz w:val="28"/>
          <w:szCs w:val="28"/>
          <w:lang w:val="ru-RU"/>
        </w:rPr>
        <w:t>6.Демографическая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характеристика</w:t>
      </w:r>
      <w:r w:rsidR="00F744C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93B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Среднегодовая численность населения города на 01.01.202</w:t>
      </w:r>
      <w:r w:rsidR="00DB5886" w:rsidRPr="005879A0">
        <w:rPr>
          <w:rFonts w:ascii="Times New Roman" w:hAnsi="Times New Roman"/>
          <w:sz w:val="28"/>
          <w:szCs w:val="28"/>
          <w:lang w:val="ru-RU"/>
        </w:rPr>
        <w:t>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составила </w:t>
      </w:r>
      <w:r w:rsidR="004D6B0E" w:rsidRPr="005879A0">
        <w:rPr>
          <w:rFonts w:ascii="Times New Roman" w:hAnsi="Times New Roman"/>
          <w:sz w:val="28"/>
          <w:szCs w:val="28"/>
          <w:lang w:val="ru-RU"/>
        </w:rPr>
        <w:t>127,</w:t>
      </w:r>
      <w:r w:rsidR="00C54820">
        <w:rPr>
          <w:rFonts w:ascii="Times New Roman" w:hAnsi="Times New Roman"/>
          <w:sz w:val="28"/>
          <w:szCs w:val="28"/>
          <w:lang w:val="ru-RU"/>
        </w:rPr>
        <w:t>7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тыс. человек. </w:t>
      </w:r>
    </w:p>
    <w:p w:rsidR="00E232C0" w:rsidRPr="005879A0" w:rsidRDefault="00E232C0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За 20</w:t>
      </w:r>
      <w:r w:rsidR="00A47644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 в городе родился 1 46</w:t>
      </w:r>
      <w:r w:rsidR="00A47644" w:rsidRPr="005879A0">
        <w:rPr>
          <w:rFonts w:ascii="Times New Roman" w:hAnsi="Times New Roman"/>
          <w:sz w:val="28"/>
          <w:szCs w:val="28"/>
          <w:lang w:val="ru-RU"/>
        </w:rPr>
        <w:t>8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человек. Коэффициент рождаемости составил - 11,</w:t>
      </w:r>
      <w:r w:rsidR="00873332" w:rsidRPr="005879A0">
        <w:rPr>
          <w:rFonts w:ascii="Times New Roman" w:hAnsi="Times New Roman"/>
          <w:sz w:val="28"/>
          <w:szCs w:val="28"/>
          <w:lang w:val="ru-RU"/>
        </w:rPr>
        <w:t>5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промилле, </w:t>
      </w:r>
      <w:r w:rsidR="00B217F5" w:rsidRPr="005879A0">
        <w:rPr>
          <w:rFonts w:ascii="Times New Roman" w:hAnsi="Times New Roman"/>
          <w:sz w:val="28"/>
          <w:szCs w:val="28"/>
          <w:lang w:val="ru-RU"/>
        </w:rPr>
        <w:t xml:space="preserve">коэффициент смертности - </w:t>
      </w:r>
      <w:r w:rsidR="001A3774" w:rsidRPr="005879A0">
        <w:rPr>
          <w:rFonts w:ascii="Times New Roman" w:hAnsi="Times New Roman"/>
          <w:sz w:val="28"/>
          <w:szCs w:val="28"/>
          <w:lang w:val="ru-RU"/>
        </w:rPr>
        <w:t>8,0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промилле. Естественный прирост населения з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>а 20</w:t>
      </w:r>
      <w:r w:rsidR="00980761" w:rsidRPr="005879A0">
        <w:rPr>
          <w:rFonts w:ascii="Times New Roman" w:hAnsi="Times New Roman"/>
          <w:sz w:val="28"/>
          <w:szCs w:val="28"/>
          <w:lang w:val="ru-RU"/>
        </w:rPr>
        <w:t>20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 xml:space="preserve"> год составил </w:t>
      </w:r>
      <w:r w:rsidR="00980761" w:rsidRPr="005879A0">
        <w:rPr>
          <w:rFonts w:ascii="Times New Roman" w:hAnsi="Times New Roman"/>
          <w:sz w:val="28"/>
          <w:szCs w:val="28"/>
          <w:lang w:val="ru-RU"/>
        </w:rPr>
        <w:t>480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79374A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7.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Экологическая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ситуация</w:t>
      </w:r>
      <w:r w:rsidR="00F744CA">
        <w:rPr>
          <w:rFonts w:ascii="Times New Roman" w:hAnsi="Times New Roman"/>
          <w:sz w:val="28"/>
          <w:szCs w:val="28"/>
          <w:lang w:val="ru-RU"/>
        </w:rPr>
        <w:t>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Атмосферный воздух.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Основными источниками, загрязняющими воздушный бассейн Нефтеюганского региона, являются нефтегазодобывающие предприятия, автотранспортные предприятия, котельные. 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Приоритетными загрязнителями атмосферного воздуха в городе Нефтеюганске являются компоненты выхлопных газов автомобильного транспорта - специального и технологического транспорта, работающего в городских автотранспортных предприятиях и привлечённого для работы в городе по договорам, и личного транспорта. 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Источниками загрязнения атмосферы являются и городские котельные, работающие на природном газе: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-котельная № 1, расположенная по адресу: г.Нефтеюганск, ул.Мира, 3;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-котельная № 2, расположенная по адресу: г.Нефтеюганск, ул.Мира, 12;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-котельная посёлка СУ-62.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-котельная Юго-Западная, расположенная по адресу: г.Нефтеюганск, промышленная зона Пионерная, проезд 5П.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городе функционирует также асфальтобетонный завод, расположенный в поселке СУ-62.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Основные источники загрязнения атмосферного воздуха располагаются в промышленной зоне города.</w:t>
      </w:r>
    </w:p>
    <w:p w:rsidR="000D4765" w:rsidRPr="005879A0" w:rsidRDefault="000D4765" w:rsidP="000220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На территории города Нефтеюганска филиалом ФБУЗ «Центр гигиены и эпидемиологии в г.Нефтеюганск, Нефтеюганском районе и </w:t>
      </w:r>
      <w:r w:rsidR="003051AE" w:rsidRPr="005879A0">
        <w:rPr>
          <w:rFonts w:ascii="Times New Roman" w:hAnsi="Times New Roman"/>
          <w:sz w:val="28"/>
          <w:szCs w:val="28"/>
          <w:lang w:val="ru-RU"/>
        </w:rPr>
        <w:t>г. Пыть-Яхе</w:t>
      </w:r>
      <w:r w:rsidRPr="005879A0">
        <w:rPr>
          <w:rFonts w:ascii="Times New Roman" w:hAnsi="Times New Roman"/>
          <w:sz w:val="28"/>
          <w:szCs w:val="28"/>
          <w:lang w:val="ru-RU"/>
        </w:rPr>
        <w:t>» осуществляется социально-гигиенический мониторинг, в рамках которого определены мониторинговые точки и посты наблюдения за уровнями загрязнения атмосферного воздуха на территории города Нефтеюганска.</w:t>
      </w:r>
    </w:p>
    <w:p w:rsidR="000D4765" w:rsidRPr="005879A0" w:rsidRDefault="003051AE" w:rsidP="004512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2020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году проб с превышением ПДК не зарегистрировано.</w:t>
      </w:r>
    </w:p>
    <w:p w:rsidR="000D4765" w:rsidRPr="005879A0" w:rsidRDefault="000D4765" w:rsidP="004512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последние годы в городе Нефтеюганске активно проводится благоустройство  микрорайонов города, строятся внутриквартальные, объездные дороги, ведется озеленение городской территории, формируются новые газоны на улицах города вдоль пешеходных тротуаров, обустраиваются цветники, зеленые лужайки, в микрорайонах в летний период меняется твердое покрытие,  проводится асфальтирование проездов, пешеходных дорожек и т.д. Проведенная работа по благоустройству города Нефтеюганска существенно отразилась на качестве атмосферного воздуха.</w:t>
      </w:r>
    </w:p>
    <w:p w:rsidR="000D4765" w:rsidRPr="005879A0" w:rsidRDefault="000D4765" w:rsidP="004512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Почва.</w:t>
      </w:r>
    </w:p>
    <w:p w:rsidR="000D4765" w:rsidRPr="005879A0" w:rsidRDefault="000D4765" w:rsidP="004512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Основным источником загрязнения почв города Нефтеюганска является отходы хозяйственной деятельность человека, в том числе строительные и коммунальные отходы. Опасность загрязнения почв газообразными выбросами, твёрдыми и жидкими отходами определяется уровнем накопления в ней вредных факторов и возможностью вторичного загрязнения ими воды, атмосферного воздуха, воздуха жилых и общественных зданий, пищевых продуктов, а также влиянием на биологическую активность почвы и процессы её самоочищения.</w:t>
      </w:r>
    </w:p>
    <w:p w:rsidR="000D4765" w:rsidRPr="005879A0" w:rsidRDefault="000D4765" w:rsidP="00C43C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Почва, как основной накопитель химических веществ техногенной природы, является одним из показателей неудовлетворительного санитарного состояния населенных мест.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ФБУЗ «Центр гигиены и эпидемиологии в городе Нефтеюганске, Нефтеюганском районе и в </w:t>
      </w:r>
      <w:r w:rsidR="0036658A" w:rsidRPr="005879A0">
        <w:rPr>
          <w:rFonts w:ascii="Times New Roman" w:hAnsi="Times New Roman"/>
          <w:sz w:val="28"/>
          <w:szCs w:val="28"/>
          <w:lang w:val="ru-RU"/>
        </w:rPr>
        <w:t>г. Пыть-Яхе</w:t>
      </w:r>
      <w:r w:rsidRPr="005879A0">
        <w:rPr>
          <w:rFonts w:ascii="Times New Roman" w:hAnsi="Times New Roman"/>
          <w:sz w:val="28"/>
          <w:szCs w:val="28"/>
          <w:lang w:val="ru-RU"/>
        </w:rPr>
        <w:t>» организован лабораторный контроль за качеством почвы по санитарно-токсикологическим, санитарно-паразитологическим, санитарно-микробиологическим показателям. Приоритетными показателями являются нефтепродукты, соли тяжелых металлов, яйца гельминтов.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Контроль за качественным состоянием почв производится в зоне влияния транспортных магистралей, в селитебной зоне, на территории детских площадок, местах массового отдыха населения, в зоне санитарной охраны источников водоснабжения.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Мониторинг состояния почвы г.Нефтеюганска за 2020 год </w:t>
      </w:r>
      <w:r w:rsidR="00D04E0C" w:rsidRPr="005879A0">
        <w:rPr>
          <w:rFonts w:ascii="Times New Roman" w:hAnsi="Times New Roman"/>
          <w:sz w:val="28"/>
          <w:szCs w:val="28"/>
          <w:lang w:val="ru-RU"/>
        </w:rPr>
        <w:t>свидетельствует об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отсутствии превышения ПДК веществ 1 и 2 классов опасности в почве в селитебной территории и отнесению почвы в местах отбора по классификации СанПиН 2.1.7.1287-03 к «чистым» почвам. 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Осуществляется лабораторный мониторинг почвы на территории полигона ТБО г.Нефтеюганска в соответствии с программой производственного контроля за соблюдением санитарных правил и выполнением санитарно-противоэпидемиологических мероприятий.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Проводимые мероприятия по оздоровлению экологической обстановки в Нефтеюганске в 2020 году:</w:t>
      </w:r>
    </w:p>
    <w:p w:rsidR="000D4765" w:rsidRPr="005879A0" w:rsidRDefault="000C19F8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1.Оранизовывались и проводились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мероприятия, направленные на предотвращение, выявление и пресечение нарушений установленных требований в области охраны ок</w:t>
      </w:r>
      <w:r w:rsidRPr="005879A0">
        <w:rPr>
          <w:rFonts w:ascii="Times New Roman" w:hAnsi="Times New Roman"/>
          <w:sz w:val="28"/>
          <w:szCs w:val="28"/>
          <w:lang w:val="ru-RU"/>
        </w:rPr>
        <w:t>ружающей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среды: провод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ились 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выездные рейдовые мероприятия, по итогам которых </w:t>
      </w:r>
      <w:r w:rsidRPr="005879A0">
        <w:rPr>
          <w:rFonts w:ascii="Times New Roman" w:hAnsi="Times New Roman"/>
          <w:sz w:val="28"/>
          <w:szCs w:val="28"/>
          <w:lang w:val="ru-RU"/>
        </w:rPr>
        <w:t>установлены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лица, допустившие н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арушения, выданы предписания 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>об устранении нарушений, составл</w:t>
      </w:r>
      <w:r w:rsidRPr="005879A0">
        <w:rPr>
          <w:rFonts w:ascii="Times New Roman" w:hAnsi="Times New Roman"/>
          <w:sz w:val="28"/>
          <w:szCs w:val="28"/>
          <w:lang w:val="ru-RU"/>
        </w:rPr>
        <w:t>ены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протоколы об административных правонарушениях, предусмотренных Законом Ханты-Мансийского автономного округа - Югры от 11 июня 2010 года № 102-оз «Об административных правонарушениях».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2020 году выдано предписани</w:t>
      </w:r>
      <w:r w:rsidR="00673D31" w:rsidRPr="005879A0">
        <w:rPr>
          <w:rFonts w:ascii="Times New Roman" w:hAnsi="Times New Roman"/>
          <w:sz w:val="28"/>
          <w:szCs w:val="28"/>
          <w:lang w:val="ru-RU"/>
        </w:rPr>
        <w:t>е</w:t>
      </w:r>
      <w:r w:rsidRPr="005879A0">
        <w:rPr>
          <w:rFonts w:ascii="Times New Roman" w:hAnsi="Times New Roman"/>
          <w:sz w:val="28"/>
          <w:szCs w:val="28"/>
          <w:lang w:val="ru-RU"/>
        </w:rPr>
        <w:t>, составлен 1 протокол</w:t>
      </w:r>
      <w:r w:rsidRPr="005879A0">
        <w:rPr>
          <w:rFonts w:ascii="Times New Roman" w:hAnsi="Times New Roman"/>
          <w:iCs/>
          <w:sz w:val="28"/>
          <w:szCs w:val="28"/>
          <w:lang w:val="ru-RU"/>
        </w:rPr>
        <w:t xml:space="preserve"> об административном правонарушении в области нарушения правил благоустройства города, требований в сфере охраны окружающей среды и обращения с отходами, </w:t>
      </w:r>
      <w:r w:rsidRPr="005879A0">
        <w:rPr>
          <w:rFonts w:ascii="Times New Roman" w:hAnsi="Times New Roman"/>
          <w:sz w:val="28"/>
          <w:szCs w:val="28"/>
          <w:lang w:val="ru-RU"/>
        </w:rPr>
        <w:t>вынесено 8 определений об отказе в возбуждении дел об административных правонарушениях.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2.</w:t>
      </w:r>
      <w:r w:rsidR="00AD2AB3" w:rsidRPr="005879A0">
        <w:rPr>
          <w:rFonts w:ascii="Times New Roman" w:hAnsi="Times New Roman"/>
          <w:sz w:val="28"/>
          <w:szCs w:val="28"/>
          <w:lang w:val="ru-RU"/>
        </w:rPr>
        <w:t>Велась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постоянная работа по выявлению мест несанкционированного размещения отходов. Ежегодно планируются и осуществляются мероприятия по ликвидации несанкционированных свалок.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 целью ликвидации несанкционированных свалок, выявленных на территории города в рамках выделенного финансирования в размере 1</w:t>
      </w:r>
      <w:r w:rsidR="008B6B25" w:rsidRPr="005879A0">
        <w:rPr>
          <w:rFonts w:ascii="Times New Roman" w:hAnsi="Times New Roman"/>
          <w:sz w:val="28"/>
          <w:szCs w:val="28"/>
          <w:lang w:val="ru-RU"/>
        </w:rPr>
        <w:t> </w:t>
      </w:r>
      <w:r w:rsidRPr="005879A0">
        <w:rPr>
          <w:rFonts w:ascii="Times New Roman" w:hAnsi="Times New Roman"/>
          <w:sz w:val="28"/>
          <w:szCs w:val="28"/>
          <w:lang w:val="ru-RU"/>
        </w:rPr>
        <w:t>344</w:t>
      </w:r>
      <w:r w:rsidR="008B6B25" w:rsidRPr="005879A0">
        <w:rPr>
          <w:rFonts w:ascii="Times New Roman" w:hAnsi="Times New Roman"/>
          <w:sz w:val="28"/>
          <w:szCs w:val="28"/>
          <w:lang w:val="ru-RU"/>
        </w:rPr>
        <w:t>,8 тыс. рублей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заключены и исполнены три муниципальных контракта В 2020 году ликвидировано 36 свалок. Общий объем вывезенных отходов в рамках ликвидации несанкционированных свал</w:t>
      </w:r>
      <w:r w:rsidR="00164908" w:rsidRPr="005879A0">
        <w:rPr>
          <w:rFonts w:ascii="Times New Roman" w:hAnsi="Times New Roman"/>
          <w:sz w:val="28"/>
          <w:szCs w:val="28"/>
          <w:lang w:val="ru-RU"/>
        </w:rPr>
        <w:t xml:space="preserve">ок в 2020 году – </w:t>
      </w:r>
      <w:r w:rsidR="008B6B25" w:rsidRPr="005879A0">
        <w:rPr>
          <w:rFonts w:ascii="Times New Roman" w:hAnsi="Times New Roman"/>
          <w:sz w:val="28"/>
          <w:szCs w:val="28"/>
          <w:lang w:val="ru-RU"/>
        </w:rPr>
        <w:t>1</w:t>
      </w:r>
      <w:r w:rsidR="00164908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6B25" w:rsidRPr="005879A0">
        <w:rPr>
          <w:rFonts w:ascii="Times New Roman" w:hAnsi="Times New Roman"/>
          <w:sz w:val="28"/>
          <w:szCs w:val="28"/>
          <w:lang w:val="ru-RU"/>
        </w:rPr>
        <w:t>723</w:t>
      </w:r>
      <w:r w:rsidR="00CB23E2" w:rsidRPr="005879A0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8B6B25"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в рамках субботников вывезено 280 </w:t>
      </w:r>
      <w:r w:rsidR="00CB23E2" w:rsidRPr="005879A0">
        <w:rPr>
          <w:rFonts w:ascii="Times New Roman" w:hAnsi="Times New Roman"/>
          <w:sz w:val="28"/>
          <w:szCs w:val="28"/>
          <w:lang w:val="ru-RU"/>
        </w:rPr>
        <w:t>м</w:t>
      </w:r>
      <w:r w:rsidR="008B6B25"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5879A0">
        <w:rPr>
          <w:rFonts w:ascii="Times New Roman" w:hAnsi="Times New Roman"/>
          <w:sz w:val="28"/>
          <w:szCs w:val="28"/>
          <w:lang w:val="ru-RU"/>
        </w:rPr>
        <w:t>. В связи с увеличением объема свалок к моменту начала исполнения муниципальных контрактов многие свалки ликвидированы частично, в рамках заложенного объема по контракту. Для выполнения работ в полном объеме в сентябре 2020 года Решением Думы г.Нефтеюганска выделено дополнительное финансирование на ликвидацию свалок в 2021 году в размере 3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> </w:t>
      </w:r>
      <w:r w:rsidRPr="005879A0">
        <w:rPr>
          <w:rFonts w:ascii="Times New Roman" w:hAnsi="Times New Roman"/>
          <w:sz w:val="28"/>
          <w:szCs w:val="28"/>
          <w:lang w:val="ru-RU"/>
        </w:rPr>
        <w:t>510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 xml:space="preserve">,8 тыс. </w:t>
      </w:r>
      <w:r w:rsidRPr="005879A0">
        <w:rPr>
          <w:rFonts w:ascii="Times New Roman" w:hAnsi="Times New Roman"/>
          <w:sz w:val="28"/>
          <w:szCs w:val="28"/>
          <w:lang w:val="ru-RU"/>
        </w:rPr>
        <w:t>руб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>лей</w:t>
      </w:r>
      <w:r w:rsidRPr="005879A0">
        <w:rPr>
          <w:rFonts w:ascii="Times New Roman" w:hAnsi="Times New Roman"/>
          <w:sz w:val="28"/>
          <w:szCs w:val="28"/>
          <w:lang w:val="ru-RU"/>
        </w:rPr>
        <w:t>, из которых средства в размере 486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>,6 тыс. рублей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руб. будут направлены на ликвидацию свалок отработанных пневматических шин. В рамках дополнительно выделенного финансирования по результатам проведенных аукционов заключен муниципальный контракт № ЭА.2020.00108 на оказание услуг по ликвидации несанкционированных свалок на территории муниципального образования г. Нефтеюганск на сумму 3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> </w:t>
      </w:r>
      <w:r w:rsidRPr="005879A0">
        <w:rPr>
          <w:rFonts w:ascii="Times New Roman" w:hAnsi="Times New Roman"/>
          <w:sz w:val="28"/>
          <w:szCs w:val="28"/>
          <w:lang w:val="ru-RU"/>
        </w:rPr>
        <w:t>024</w:t>
      </w:r>
      <w:r w:rsidR="004C39B3" w:rsidRPr="005879A0">
        <w:rPr>
          <w:rFonts w:ascii="Times New Roman" w:hAnsi="Times New Roman"/>
          <w:sz w:val="28"/>
          <w:szCs w:val="28"/>
          <w:lang w:val="ru-RU"/>
        </w:rPr>
        <w:t>,2 тыс. рублей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3.Ежегодно организуются и проводятся многочисленные эколого-просветительские и практические природоохранные мероприятия, приуроченные к Международной экологической акции «Спасти и сохранить». Одним из основных практических мероприятий в рамках Акции является организация и проведение субботников по очистке (в рамках исполнения регионального проекта «Сохранение уникальных водных объектов) и озеленению территории города.</w:t>
      </w:r>
    </w:p>
    <w:p w:rsidR="000D4765" w:rsidRPr="005879A0" w:rsidRDefault="000D4765" w:rsidP="00D223C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администрации города от 17.03.2020 </w:t>
      </w:r>
      <w:r w:rsidR="009D03CD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№ 418-п «О проведении месячника санитарной очистки, благоустройства и озеленения территории города Нефтеюганска» (изм. от 21.05.2020 № 780-п</w:t>
      </w:r>
      <w:r w:rsidR="00D223C9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(в части переноса сроков проведения субботника) на территории города 26.09.2020 организован и проведен общегородской субботник по санитарной очистке и озеленению территории города Нефтеюганска. В рамках общегородского субботника проведены мероприятия по санитарной очистке от мусора в том числе территории береговой полосы протоки «Юганская Обь», «Голубого озера», «протоки Акопас». Протяженность очищенных берегов и прилегающей акватории водных объектов составила 5,3 км. Из года в год увеличивается количество населения, вовлеченного в мероприятия по очистке берегов водных объектов. В 2020 году количество волонтеров составило</w:t>
      </w:r>
      <w:r w:rsidR="00CC3469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-1</w:t>
      </w:r>
      <w:r w:rsidR="00CC3469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200 чел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овек</w:t>
      </w:r>
      <w:r w:rsidRPr="005879A0">
        <w:rPr>
          <w:rFonts w:ascii="Times New Roman" w:hAnsi="Times New Roman"/>
          <w:sz w:val="28"/>
          <w:szCs w:val="28"/>
          <w:lang w:val="ru-RU"/>
        </w:rPr>
        <w:t>. Собранный мусор вывезен на полигон ТБО в рамках заключенного муниципального контракта с региональным оператором по обращению с ТКО «АО «Югра-Экология». Субботники по санитарной очистке проводятся в рамках реал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изации регионального проекта «</w:t>
      </w:r>
      <w:r w:rsidRPr="005879A0">
        <w:rPr>
          <w:rFonts w:ascii="Times New Roman" w:hAnsi="Times New Roman"/>
          <w:sz w:val="28"/>
          <w:szCs w:val="28"/>
          <w:lang w:val="ru-RU"/>
        </w:rPr>
        <w:t>Сохранение уникальных водных объектов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»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входящего в 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портфель национального проекта «</w:t>
      </w:r>
      <w:r w:rsidRPr="005879A0">
        <w:rPr>
          <w:rFonts w:ascii="Times New Roman" w:hAnsi="Times New Roman"/>
          <w:sz w:val="28"/>
          <w:szCs w:val="28"/>
          <w:lang w:val="ru-RU"/>
        </w:rPr>
        <w:t>Экология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»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. Согласно дислокации мест проведения субботника, была проведена санитарная очистка береговой зоны водных объектов г.Нефтеюганска, в рамках регионального проекта «Сохранение уникальных водных объектов», а также очистка </w:t>
      </w:r>
      <w:r w:rsidR="009A03BE" w:rsidRPr="005879A0">
        <w:rPr>
          <w:rFonts w:ascii="Times New Roman" w:hAnsi="Times New Roman"/>
          <w:sz w:val="28"/>
          <w:szCs w:val="28"/>
          <w:lang w:val="ru-RU"/>
        </w:rPr>
        <w:t>территории по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периметру жилой и общественной з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 xml:space="preserve">астройки города Нефтеюганска. </w:t>
      </w:r>
      <w:r w:rsidRPr="005879A0">
        <w:rPr>
          <w:rFonts w:ascii="Times New Roman" w:hAnsi="Times New Roman"/>
          <w:sz w:val="28"/>
          <w:szCs w:val="28"/>
          <w:lang w:val="ru-RU"/>
        </w:rPr>
        <w:t>В результате субботника 26.09.2020 по санитарной очистке, очищено 13 мест, из них 9 мест, прилегающих к водным объектам. Для организации вывоза ТКО с мест проведения субботников заключен муниципальный контракт с региональным оператором по обращению с ТКО «АО «Югра-Экология» от 01.09.2020г. №</w:t>
      </w:r>
      <w:r w:rsidR="00116454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00-028612 на сумму 299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,7 тыс. рублей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объем 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 xml:space="preserve">вывоза отходов - 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433 м³. В рамках субботника по санитарной очистке и озеленению территории города Нефтеюганска собрано и вывезено на полигон 280 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 xml:space="preserve">м³ </w:t>
      </w:r>
      <w:r w:rsidRPr="005879A0">
        <w:rPr>
          <w:rFonts w:ascii="Times New Roman" w:hAnsi="Times New Roman"/>
          <w:sz w:val="28"/>
          <w:szCs w:val="28"/>
          <w:lang w:val="ru-RU"/>
        </w:rPr>
        <w:t>мусора на сумму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879A0">
        <w:rPr>
          <w:rFonts w:ascii="Times New Roman" w:hAnsi="Times New Roman"/>
          <w:sz w:val="28"/>
          <w:szCs w:val="28"/>
          <w:lang w:val="ru-RU"/>
        </w:rPr>
        <w:t>200</w:t>
      </w:r>
      <w:r w:rsidR="003C270D" w:rsidRPr="005879A0">
        <w:rPr>
          <w:rFonts w:ascii="Times New Roman" w:hAnsi="Times New Roman"/>
          <w:sz w:val="28"/>
          <w:szCs w:val="28"/>
          <w:lang w:val="ru-RU"/>
        </w:rPr>
        <w:t>,1 тыс. рублей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. Кроме того, с 29.08.2020г. присоединившись к проведению Всероссийского экологического субботника «Зеленая Россия», еженедельно по субботам были организованы и проводились субботники по очистке территории при участии волонтеров города Нефтеюганска. Также 26.09.2020г. организован субботник по озеленению территории города Нефтеюганска, приурочен к празднованию 75-летия Победы в Великой Отечественной войне, в рамках Всенародной акции «Лес Победы». Во время проведения субботника высажено 75 саженцев сирени (Сад Памяти) на территории между МБУК «Городская библиотека» и МБУ ЦФКиС «Жемчужина Югры». В ходе проведения общегородского субботника по озеленению высажено 246 деревьев, завезено торфа в объеме 138 м³. </w:t>
      </w:r>
    </w:p>
    <w:p w:rsidR="000D4765" w:rsidRPr="005879A0" w:rsidRDefault="00116454" w:rsidP="00597A5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r w:rsidR="004B67D4" w:rsidRPr="005879A0">
        <w:rPr>
          <w:rFonts w:ascii="Times New Roman" w:hAnsi="Times New Roman"/>
          <w:sz w:val="28"/>
          <w:szCs w:val="28"/>
          <w:lang w:val="ru-RU"/>
        </w:rPr>
        <w:t>В целях о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>беспечение населения необходимой эк</w:t>
      </w:r>
      <w:r w:rsidR="004B67D4" w:rsidRPr="005879A0">
        <w:rPr>
          <w:rFonts w:ascii="Times New Roman" w:hAnsi="Times New Roman"/>
          <w:sz w:val="28"/>
          <w:szCs w:val="28"/>
          <w:lang w:val="ru-RU"/>
        </w:rPr>
        <w:t xml:space="preserve">ологической и иной информацией, </w:t>
      </w:r>
      <w:r w:rsidRPr="005879A0">
        <w:rPr>
          <w:rFonts w:ascii="Times New Roman" w:hAnsi="Times New Roman"/>
          <w:sz w:val="28"/>
          <w:szCs w:val="28"/>
          <w:lang w:val="ru-RU"/>
        </w:rPr>
        <w:t>подготовлены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репортажи, публикации и объявления</w:t>
      </w:r>
      <w:r w:rsidRPr="005879A0">
        <w:rPr>
          <w:rFonts w:ascii="Times New Roman" w:hAnsi="Times New Roman"/>
          <w:sz w:val="28"/>
          <w:szCs w:val="28"/>
          <w:lang w:val="ru-RU"/>
        </w:rPr>
        <w:t>, которые размещены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в средствах массовой информации и на официальном сайте органов местного самоуправления города Нефтеюганска. В установленном порядке ведется работа по обращениям граждан по вопросам охраны окружающей среды и иным вопросам, а также консультативная работа с физическими и юридическими лицами.</w:t>
      </w:r>
    </w:p>
    <w:p w:rsidR="00E232C0" w:rsidRDefault="00597A5E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iCs/>
          <w:sz w:val="28"/>
          <w:szCs w:val="28"/>
          <w:lang w:val="ru-RU"/>
        </w:rPr>
        <w:t>5.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>С целью обеспечения населения необходимой экологической информацией на сайте органов местного самоуправления создан тематический раздел о переходе на новую систему обращения с отходами, с указанием законодательства Р</w:t>
      </w:r>
      <w:r w:rsidR="006C2A6F" w:rsidRPr="005879A0">
        <w:rPr>
          <w:rFonts w:ascii="Times New Roman" w:hAnsi="Times New Roman"/>
          <w:sz w:val="28"/>
          <w:szCs w:val="28"/>
          <w:lang w:val="ru-RU"/>
        </w:rPr>
        <w:t xml:space="preserve">оссийской Федерации, 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>Х</w:t>
      </w:r>
      <w:r w:rsidR="006C2A6F" w:rsidRPr="005879A0">
        <w:rPr>
          <w:rFonts w:ascii="Times New Roman" w:hAnsi="Times New Roman"/>
          <w:sz w:val="28"/>
          <w:szCs w:val="28"/>
          <w:lang w:val="ru-RU"/>
        </w:rPr>
        <w:t>анты-Мансийского автономного округа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-Югры и </w:t>
      </w:r>
      <w:r w:rsidR="00DA748A" w:rsidRPr="005879A0">
        <w:rPr>
          <w:rFonts w:ascii="Times New Roman" w:hAnsi="Times New Roman"/>
          <w:sz w:val="28"/>
          <w:szCs w:val="28"/>
          <w:lang w:val="ru-RU"/>
        </w:rPr>
        <w:t>города</w:t>
      </w:r>
      <w:r w:rsidR="000D4765" w:rsidRPr="005879A0">
        <w:rPr>
          <w:rFonts w:ascii="Times New Roman" w:hAnsi="Times New Roman"/>
          <w:sz w:val="28"/>
          <w:szCs w:val="28"/>
          <w:lang w:val="ru-RU"/>
        </w:rPr>
        <w:t xml:space="preserve"> Нефтеюганска, размещено 8 объявлений. Также подготовлены в течение года 7 репортажей, размещены публикации и объявления в печатном виде в количестве 3. В установленном порядке ведется работа по обращениям граждан по вопросам охраны окружающей среды и иным вопросам, а также консультативная работа с физическими и юридическими лицами. Традиционно ежегодно организуются и проводятся мероприятия в рамках Международной экологической акции «Спасти и сохранить».</w:t>
      </w:r>
    </w:p>
    <w:p w:rsidR="00332CA4" w:rsidRPr="005879A0" w:rsidRDefault="00332CA4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32C0" w:rsidRPr="005879A0" w:rsidRDefault="00E232C0" w:rsidP="001F299E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EC030E" w:rsidRPr="005879A0">
        <w:rPr>
          <w:rFonts w:ascii="Times New Roman" w:hAnsi="Times New Roman"/>
          <w:sz w:val="28"/>
          <w:szCs w:val="28"/>
          <w:lang w:val="ru-RU"/>
        </w:rPr>
        <w:t>2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  <w:r w:rsidR="00FA620C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Экономика города Нефтеюганска</w:t>
      </w:r>
    </w:p>
    <w:p w:rsidR="00E232C0" w:rsidRPr="005879A0" w:rsidRDefault="00EC030E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Экономическая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политика, краткие итоги социально-экономического развития города Нефтеюганска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Основными результатами экономического развития муниципального образования за 20</w:t>
      </w:r>
      <w:r w:rsidR="005B798E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 стали:</w:t>
      </w:r>
    </w:p>
    <w:p w:rsidR="00E232C0" w:rsidRPr="005879A0" w:rsidRDefault="00E232C0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Объём отгруженных товаров собственного производства, выполненных работ и услуг собственными силами по </w:t>
      </w:r>
      <w:r w:rsidR="008D5F9A" w:rsidRPr="005879A0">
        <w:rPr>
          <w:rFonts w:ascii="Times New Roman" w:hAnsi="Times New Roman"/>
          <w:sz w:val="28"/>
          <w:szCs w:val="28"/>
          <w:lang w:val="ru-RU"/>
        </w:rPr>
        <w:t xml:space="preserve">крупным и средним организациям - </w:t>
      </w:r>
      <w:r w:rsidRPr="005879A0">
        <w:rPr>
          <w:rFonts w:ascii="Times New Roman" w:hAnsi="Times New Roman"/>
          <w:sz w:val="28"/>
          <w:szCs w:val="28"/>
          <w:lang w:val="ru-RU"/>
        </w:rPr>
        <w:t>производителям промышленной продукции за 20</w:t>
      </w:r>
      <w:r w:rsidR="005B798E" w:rsidRPr="005879A0">
        <w:rPr>
          <w:rFonts w:ascii="Times New Roman" w:hAnsi="Times New Roman"/>
          <w:sz w:val="28"/>
          <w:szCs w:val="28"/>
          <w:lang w:val="ru-RU"/>
        </w:rPr>
        <w:t>20 год составил 88 251,26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млн. рублей или </w:t>
      </w:r>
      <w:r w:rsidR="005B798E" w:rsidRPr="005879A0">
        <w:rPr>
          <w:rFonts w:ascii="Times New Roman" w:hAnsi="Times New Roman"/>
          <w:sz w:val="28"/>
          <w:szCs w:val="28"/>
          <w:lang w:val="ru-RU"/>
        </w:rPr>
        <w:t>97,9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% в сопоставимых ценах к соответствующему периоду предыдущего года. </w:t>
      </w:r>
    </w:p>
    <w:p w:rsidR="00E232C0" w:rsidRPr="005879A0" w:rsidRDefault="00E232C0" w:rsidP="001F29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Характеристика динамики развития базовых видов промышленной деятельности: </w:t>
      </w:r>
    </w:p>
    <w:p w:rsidR="00E232C0" w:rsidRPr="005879A0" w:rsidRDefault="00E232C0" w:rsidP="005974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«Добыча полезных ископаемых» - </w:t>
      </w:r>
      <w:r w:rsidR="00491BB3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57 529,96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млн. рублей или </w:t>
      </w:r>
      <w:r w:rsidR="00491BB3"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96,</w:t>
      </w:r>
      <w:r w:rsidR="00F37298"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7</w:t>
      </w:r>
      <w:r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% </w:t>
      </w:r>
      <w:r w:rsidR="0059747D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</w:t>
      </w:r>
      <w:r w:rsidR="00A75468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сопоставимых ценах к соответствующему периоду предыдущего года;</w:t>
      </w:r>
    </w:p>
    <w:p w:rsidR="00E232C0" w:rsidRPr="005879A0" w:rsidRDefault="00E232C0" w:rsidP="005974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«Обрабатывающие производства» - </w:t>
      </w:r>
      <w:r w:rsidR="002D0457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9 311,05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млн. рублей или </w:t>
      </w:r>
      <w:r w:rsidR="002D0457"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123,8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% </w:t>
      </w:r>
      <w:r w:rsidR="0059747D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</w:t>
      </w:r>
      <w:r w:rsidR="00261997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сопоставимых ценах к соответствующему периоду предыдущего года;</w:t>
      </w:r>
    </w:p>
    <w:p w:rsidR="00E232C0" w:rsidRPr="005879A0" w:rsidRDefault="00E232C0" w:rsidP="005974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 xml:space="preserve">«Обеспечение электрической энергией, газом и паром; кондиционирование воздуха» - </w:t>
      </w:r>
      <w:r w:rsidR="00AB1E40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13 732,49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млн. рублей или </w:t>
      </w:r>
      <w:r w:rsidR="00AB1E40"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105,</w:t>
      </w:r>
      <w:r w:rsidR="00F37298" w:rsidRPr="005879A0">
        <w:rPr>
          <w:rFonts w:ascii="Times New Roman CYR" w:eastAsia="Times New Roman" w:hAnsi="Times New Roman CYR" w:cs="Times New Roman CYR"/>
          <w:bCs/>
          <w:iCs/>
          <w:sz w:val="28"/>
          <w:szCs w:val="28"/>
          <w:lang w:val="ru-RU" w:eastAsia="ru-RU" w:bidi="ar-SA"/>
        </w:rPr>
        <w:t>7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% в сопоставимых ценах к соответствующему периоду предыдущего года;</w:t>
      </w:r>
    </w:p>
    <w:p w:rsidR="00E232C0" w:rsidRPr="005879A0" w:rsidRDefault="00E232C0" w:rsidP="0059747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 xml:space="preserve">«Водоснабжение; водоотведение, организация сбора и утилизации отходов, деятельность по ликвидации загрязнений» - </w:t>
      </w:r>
      <w:r w:rsidR="00BC1AA4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7 677,76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млн. рублей или </w:t>
      </w:r>
      <w:r w:rsidR="00BC1AA4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116,</w:t>
      </w:r>
      <w:r w:rsidR="004E7944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5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% </w:t>
      </w:r>
      <w:r w:rsidR="0059747D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 сопоставимых ценах к соответствующему периоду предыдущего года.</w:t>
      </w:r>
    </w:p>
    <w:p w:rsidR="00EC44D7" w:rsidRPr="005879A0" w:rsidRDefault="00E232C0" w:rsidP="005974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обеспечивают население товарами и услугами: </w:t>
      </w:r>
      <w:r w:rsidR="00EC44D7" w:rsidRPr="005879A0">
        <w:rPr>
          <w:rFonts w:ascii="Times New Roman" w:hAnsi="Times New Roman"/>
          <w:sz w:val="28"/>
          <w:szCs w:val="28"/>
          <w:lang w:val="ru-RU"/>
        </w:rPr>
        <w:t>19 торговых центров (торговая площадь 49</w:t>
      </w:r>
      <w:r w:rsidR="00EA1AAF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4D7" w:rsidRPr="005879A0">
        <w:rPr>
          <w:rFonts w:ascii="Times New Roman" w:hAnsi="Times New Roman"/>
          <w:sz w:val="28"/>
          <w:szCs w:val="28"/>
          <w:lang w:val="ru-RU"/>
        </w:rPr>
        <w:t>823,20 кв.м.), 429 магазинов (торговая площадь 44916,23,43 кв. м.), 15 оптовых предприятий, 1 городской рынок на 460 рабочих мест; 140 предприятий общественного питания на 7972 посадочных мест; 343 объекта по оказанию различных видов услуг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A1A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20</w:t>
      </w:r>
      <w:r w:rsidR="00D07673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году на территории города продолжили свою работу следующие объекты сетевых ретейлеров: «Магнит», «Монетка», «Пятерочка», «Райт</w:t>
      </w:r>
      <w:r w:rsidR="009256E2" w:rsidRPr="005879A0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Pr="005879A0">
        <w:rPr>
          <w:rFonts w:ascii="Times New Roman" w:hAnsi="Times New Roman"/>
          <w:sz w:val="28"/>
          <w:szCs w:val="28"/>
          <w:lang w:val="ru-RU"/>
        </w:rPr>
        <w:t>«М-видео», «ДНС», «Детский мир», «Спортмастер», «Санлайт», «Много мебели», «Kari», «Галамарт», «RBT.ru», «</w:t>
      </w:r>
      <w:proofErr w:type="spellStart"/>
      <w:r w:rsidRPr="005879A0">
        <w:rPr>
          <w:rFonts w:ascii="Times New Roman" w:hAnsi="Times New Roman"/>
          <w:sz w:val="28"/>
          <w:szCs w:val="28"/>
          <w:lang w:val="ru-RU"/>
        </w:rPr>
        <w:t>Ostin</w:t>
      </w:r>
      <w:proofErr w:type="spellEnd"/>
      <w:r w:rsidRPr="005879A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5879A0">
        <w:rPr>
          <w:rFonts w:ascii="Times New Roman" w:hAnsi="Times New Roman"/>
          <w:sz w:val="28"/>
          <w:szCs w:val="28"/>
          <w:lang w:val="ru-RU"/>
        </w:rPr>
        <w:t>Sela</w:t>
      </w:r>
      <w:proofErr w:type="spellEnd"/>
      <w:r w:rsidRPr="005879A0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5879A0">
        <w:rPr>
          <w:rFonts w:ascii="Times New Roman" w:hAnsi="Times New Roman"/>
          <w:sz w:val="28"/>
          <w:szCs w:val="28"/>
          <w:lang w:val="ru-RU"/>
        </w:rPr>
        <w:t>Zoll</w:t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5879A0">
        <w:rPr>
          <w:rFonts w:ascii="Times New Roman" w:hAnsi="Times New Roman"/>
          <w:sz w:val="28"/>
          <w:szCs w:val="28"/>
          <w:lang w:val="ru-RU"/>
        </w:rPr>
        <w:t>»</w:t>
      </w:r>
      <w:r w:rsidR="00010682" w:rsidRPr="005879A0">
        <w:rPr>
          <w:rFonts w:ascii="Times New Roman" w:hAnsi="Times New Roman"/>
          <w:sz w:val="28"/>
          <w:szCs w:val="28"/>
          <w:lang w:val="ru-RU"/>
        </w:rPr>
        <w:t>, «Светофор», «</w:t>
      </w:r>
      <w:proofErr w:type="spellStart"/>
      <w:r w:rsidR="00010682" w:rsidRPr="005879A0">
        <w:rPr>
          <w:rFonts w:ascii="Times New Roman" w:hAnsi="Times New Roman"/>
          <w:sz w:val="28"/>
          <w:szCs w:val="28"/>
          <w:lang w:val="ru-RU"/>
        </w:rPr>
        <w:t>Fix</w:t>
      </w:r>
      <w:proofErr w:type="spellEnd"/>
      <w:r w:rsidR="00010682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10682" w:rsidRPr="005879A0">
        <w:rPr>
          <w:rFonts w:ascii="Times New Roman" w:hAnsi="Times New Roman"/>
          <w:sz w:val="28"/>
          <w:szCs w:val="28"/>
          <w:lang w:val="ru-RU"/>
        </w:rPr>
        <w:t>Pr</w:t>
      </w:r>
      <w:r w:rsidR="00010682" w:rsidRPr="005879A0">
        <w:rPr>
          <w:rFonts w:ascii="Times New Roman" w:hAnsi="Times New Roman"/>
          <w:sz w:val="28"/>
          <w:szCs w:val="28"/>
        </w:rPr>
        <w:t>i</w:t>
      </w:r>
      <w:r w:rsidR="00010682" w:rsidRPr="005879A0">
        <w:rPr>
          <w:rFonts w:ascii="Times New Roman" w:hAnsi="Times New Roman"/>
          <w:sz w:val="28"/>
          <w:szCs w:val="28"/>
          <w:lang w:val="ru-RU"/>
        </w:rPr>
        <w:t>ce</w:t>
      </w:r>
      <w:proofErr w:type="spellEnd"/>
      <w:r w:rsidR="00010682" w:rsidRPr="005879A0">
        <w:rPr>
          <w:rFonts w:ascii="Times New Roman" w:hAnsi="Times New Roman"/>
          <w:sz w:val="28"/>
          <w:szCs w:val="28"/>
          <w:lang w:val="ru-RU"/>
        </w:rPr>
        <w:t>»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925C8C" w:rsidRPr="005879A0" w:rsidRDefault="00925C8C" w:rsidP="00EA1AA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На территории муниципального образования функционируют 6 пунктов выдачи товара магазина </w:t>
      </w:r>
      <w:r w:rsidRPr="005879A0">
        <w:rPr>
          <w:rFonts w:ascii="Times New Roman" w:hAnsi="Times New Roman"/>
          <w:sz w:val="28"/>
          <w:szCs w:val="28"/>
        </w:rPr>
        <w:t>Wildberries</w:t>
      </w:r>
      <w:r w:rsidR="00832D6B" w:rsidRPr="005879A0">
        <w:rPr>
          <w:rFonts w:ascii="Times New Roman" w:hAnsi="Times New Roman"/>
          <w:sz w:val="28"/>
          <w:szCs w:val="28"/>
          <w:lang w:val="ru-RU"/>
        </w:rPr>
        <w:t xml:space="preserve">, 9 - 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</w:rPr>
        <w:t>Ozon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1 </w:t>
      </w:r>
      <w:r w:rsidR="00832D6B" w:rsidRPr="005879A0">
        <w:rPr>
          <w:rFonts w:ascii="Times New Roman" w:hAnsi="Times New Roman"/>
          <w:sz w:val="28"/>
          <w:szCs w:val="28"/>
          <w:lang w:val="ru-RU"/>
        </w:rPr>
        <w:t>-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</w:rPr>
        <w:t>Emex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1 </w:t>
      </w:r>
      <w:r w:rsidR="00832D6B" w:rsidRPr="005879A0">
        <w:rPr>
          <w:rFonts w:ascii="Times New Roman" w:hAnsi="Times New Roman"/>
          <w:sz w:val="28"/>
          <w:szCs w:val="28"/>
          <w:lang w:val="ru-RU"/>
        </w:rPr>
        <w:t>-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</w:rPr>
        <w:t>Exsist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, а также пункты выдачи служб доставки для интернет-магазинов и других компаний дистанционной торговли </w:t>
      </w:r>
      <w:r w:rsidRPr="005879A0">
        <w:rPr>
          <w:rFonts w:ascii="Times New Roman" w:hAnsi="Times New Roman"/>
          <w:sz w:val="28"/>
          <w:szCs w:val="28"/>
        </w:rPr>
        <w:t>Pick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</w:rPr>
        <w:t>Point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5879A0">
        <w:rPr>
          <w:rFonts w:ascii="Times New Roman" w:hAnsi="Times New Roman"/>
          <w:sz w:val="28"/>
          <w:szCs w:val="28"/>
        </w:rPr>
        <w:t>Boxberry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A1A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По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состоянию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на</w:t>
      </w:r>
      <w:r w:rsidR="00261997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01.01.202</w:t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1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обеспеченность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торговыми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площадями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составила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742 кв. метров на 1</w:t>
      </w:r>
      <w:r w:rsidR="00D43258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000 жителей (при нормативе 578 кв. метров на</w:t>
      </w:r>
      <w:r w:rsidR="00CE64E5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1</w:t>
      </w:r>
      <w:r w:rsidR="00CE64E5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000 жителей), или 128</w:t>
      </w:r>
      <w:r w:rsidR="00D43258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,0 </w:t>
      </w:r>
      <w:r w:rsidR="00CC616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% от установленного норматива обеспеченности населения площадью торговых объектов (норматив утверждён постановлением Правительства Ханты-Мансийского автономного округа - 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- Югре»)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.</w:t>
      </w:r>
    </w:p>
    <w:p w:rsidR="002D681B" w:rsidRPr="005879A0" w:rsidRDefault="002D681B" w:rsidP="00EA1A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В сфере общественного питания открываются специализированные предприятия питания, объекты с национальной кухней, кофейни и пиццерии. </w:t>
      </w:r>
    </w:p>
    <w:p w:rsidR="002D681B" w:rsidRPr="005879A0" w:rsidRDefault="002D681B" w:rsidP="00EA1A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 состоянию на 01.01.2021 в городе функционирует 140 предприятий общественного питания на 7</w:t>
      </w:r>
      <w:r w:rsidR="003C7796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972 посадочных мест</w:t>
      </w:r>
      <w:r w:rsidR="003C7796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а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.</w:t>
      </w:r>
    </w:p>
    <w:p w:rsidR="002D681B" w:rsidRPr="005879A0" w:rsidRDefault="002D681B" w:rsidP="00EA1A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Показателем обеспеченности населения услугами общественного питания является показатель количества посадочных мест на 1</w:t>
      </w:r>
      <w:r w:rsidR="00A1309F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000 жителей. Обеспеченность общедоступной сетью жителей города на 01.01.2021 составляет 37 мест на 1</w:t>
      </w:r>
      <w:r w:rsidR="00D43258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000 жителей (норматив на 1</w:t>
      </w:r>
      <w:r w:rsidR="001E25AA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000 жителей 40 мест) или 92,5 % от норматива.</w:t>
      </w:r>
    </w:p>
    <w:p w:rsidR="00E232C0" w:rsidRPr="00695491" w:rsidRDefault="00E232C0" w:rsidP="00D91C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Оборот розничной торговли по всем формам проявления торговли за январь - декабрь 20</w:t>
      </w:r>
      <w:r w:rsidR="00A95F86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года составил </w:t>
      </w:r>
      <w:r w:rsidR="00A95F86" w:rsidRPr="005879A0">
        <w:rPr>
          <w:rFonts w:ascii="Times New Roman" w:hAnsi="Times New Roman"/>
          <w:sz w:val="28"/>
          <w:szCs w:val="28"/>
          <w:lang w:val="ru-RU"/>
        </w:rPr>
        <w:t>27 062,27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млн. рублей или </w:t>
      </w:r>
      <w:r w:rsidR="00A95F86" w:rsidRPr="005879A0">
        <w:rPr>
          <w:rFonts w:ascii="Times New Roman" w:hAnsi="Times New Roman"/>
          <w:sz w:val="28"/>
          <w:szCs w:val="28"/>
          <w:lang w:val="ru-RU"/>
        </w:rPr>
        <w:t>99,1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% в сопоставимых ценах в сравнении с предыдущим годом.</w:t>
      </w:r>
    </w:p>
    <w:p w:rsidR="00E232C0" w:rsidRPr="00695491" w:rsidRDefault="00E232C0" w:rsidP="00D91C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Объём платных услуг населению за январь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>- декабрь 20</w:t>
      </w:r>
      <w:r w:rsidR="001015F7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года составил </w:t>
      </w:r>
      <w:r w:rsidR="001015F7" w:rsidRPr="005879A0">
        <w:rPr>
          <w:rFonts w:ascii="Times New Roman" w:hAnsi="Times New Roman"/>
          <w:sz w:val="28"/>
          <w:szCs w:val="28"/>
          <w:lang w:val="ru-RU"/>
        </w:rPr>
        <w:t>8 759,87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млн. рублей, что составляет </w:t>
      </w:r>
      <w:r w:rsidR="001015F7" w:rsidRPr="005879A0">
        <w:rPr>
          <w:rFonts w:ascii="Times New Roman" w:hAnsi="Times New Roman"/>
          <w:sz w:val="28"/>
          <w:szCs w:val="28"/>
          <w:lang w:val="ru-RU"/>
        </w:rPr>
        <w:t>99,1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% в сопоставимых ценах в сравнении с предыдущим годом.</w:t>
      </w:r>
    </w:p>
    <w:p w:rsidR="00E232C0" w:rsidRPr="005879A0" w:rsidRDefault="00E232C0" w:rsidP="00D91C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Среднедушевые денежные доходы населения за 20</w:t>
      </w:r>
      <w:r w:rsidR="00FE1E17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 сложились в размере </w:t>
      </w:r>
      <w:r w:rsidR="00FE1E17" w:rsidRPr="005879A0">
        <w:rPr>
          <w:rFonts w:ascii="Times New Roman" w:hAnsi="Times New Roman"/>
          <w:sz w:val="28"/>
          <w:szCs w:val="28"/>
          <w:lang w:val="ru-RU"/>
        </w:rPr>
        <w:t>41,7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E232C0" w:rsidRPr="005879A0" w:rsidRDefault="00E232C0" w:rsidP="00D91C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Начисленная средняя заработная плата одного работающего по крупным и средним предприятиям за январь - декабрь 20</w:t>
      </w:r>
      <w:r w:rsidR="00F61E40" w:rsidRPr="005879A0">
        <w:rPr>
          <w:rFonts w:ascii="Times New Roman" w:hAnsi="Times New Roman"/>
          <w:sz w:val="28"/>
          <w:szCs w:val="28"/>
          <w:lang w:val="ru-RU"/>
        </w:rPr>
        <w:t>20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года составила </w:t>
      </w:r>
      <w:r w:rsidR="00F61E40" w:rsidRPr="005879A0">
        <w:rPr>
          <w:rFonts w:ascii="Times New Roman" w:hAnsi="Times New Roman"/>
          <w:sz w:val="28"/>
          <w:szCs w:val="28"/>
          <w:lang w:val="ru-RU"/>
        </w:rPr>
        <w:t>84,2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тыс. рублей и возросла по сравнению с соответ</w:t>
      </w:r>
      <w:r w:rsidR="00E61AB4" w:rsidRPr="005879A0">
        <w:rPr>
          <w:rFonts w:ascii="Times New Roman" w:hAnsi="Times New Roman"/>
          <w:sz w:val="28"/>
          <w:szCs w:val="28"/>
          <w:lang w:val="ru-RU"/>
        </w:rPr>
        <w:t>ствующим периодом 201</w:t>
      </w:r>
      <w:r w:rsidR="00F61E40" w:rsidRPr="005879A0">
        <w:rPr>
          <w:rFonts w:ascii="Times New Roman" w:hAnsi="Times New Roman"/>
          <w:sz w:val="28"/>
          <w:szCs w:val="28"/>
          <w:lang w:val="ru-RU"/>
        </w:rPr>
        <w:t>9</w:t>
      </w:r>
      <w:r w:rsidR="00E61AB4" w:rsidRPr="005879A0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F61E40" w:rsidRPr="005879A0">
        <w:rPr>
          <w:rFonts w:ascii="Times New Roman" w:hAnsi="Times New Roman"/>
          <w:sz w:val="28"/>
          <w:szCs w:val="28"/>
          <w:lang w:val="ru-RU"/>
        </w:rPr>
        <w:t>5,1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%.</w:t>
      </w:r>
    </w:p>
    <w:p w:rsidR="00E232C0" w:rsidRPr="005879A0" w:rsidRDefault="00E232C0" w:rsidP="00D77E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Средний размер дохода пенсионера по состоянию на 01.01.202</w:t>
      </w:r>
      <w:r w:rsidR="0062346D" w:rsidRPr="005879A0">
        <w:rPr>
          <w:rFonts w:ascii="Times New Roman" w:hAnsi="Times New Roman"/>
          <w:sz w:val="28"/>
          <w:szCs w:val="28"/>
          <w:lang w:val="ru-RU"/>
        </w:rPr>
        <w:t>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достиг</w:t>
      </w:r>
      <w:r w:rsidR="00A21377" w:rsidRPr="005879A0">
        <w:rPr>
          <w:rFonts w:ascii="Times New Roman" w:hAnsi="Times New Roman"/>
          <w:sz w:val="28"/>
          <w:szCs w:val="28"/>
          <w:lang w:val="ru-RU"/>
        </w:rPr>
        <w:br/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46D" w:rsidRPr="005879A0">
        <w:rPr>
          <w:rFonts w:ascii="Times New Roman" w:hAnsi="Times New Roman"/>
          <w:sz w:val="28"/>
          <w:szCs w:val="28"/>
          <w:lang w:val="ru-RU"/>
        </w:rPr>
        <w:t>23 160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рублей. По сравнению с аналогичным периодом предыдущего года её рост составил 5,</w:t>
      </w:r>
      <w:r w:rsidR="0062346D" w:rsidRPr="005879A0">
        <w:rPr>
          <w:rFonts w:ascii="Times New Roman" w:hAnsi="Times New Roman"/>
          <w:sz w:val="28"/>
          <w:szCs w:val="28"/>
          <w:lang w:val="ru-RU"/>
        </w:rPr>
        <w:t>3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%. </w:t>
      </w:r>
    </w:p>
    <w:p w:rsidR="00E85D18" w:rsidRPr="005879A0" w:rsidRDefault="00E85D18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В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2020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году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 w:hint="eastAsia"/>
          <w:sz w:val="28"/>
          <w:szCs w:val="28"/>
          <w:lang w:val="ru-RU" w:eastAsia="ru-RU" w:bidi="ar-SA"/>
        </w:rPr>
        <w:t>проведено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81 мероприятие, направленное на вовлечение в предпринимательскую деятельность, пропаганду и популяризацию предпринимательства, в том числе образовательные семинары и вебинары, выставка товаров и услуг предпринимателей города Нефтеюганска и прочее, общее количество участников мероприятий - 1 232.</w:t>
      </w:r>
    </w:p>
    <w:p w:rsidR="00E85D18" w:rsidRPr="005879A0" w:rsidRDefault="00E85D18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 целях информационно-консультаци</w:t>
      </w:r>
      <w:r w:rsidR="00B935C6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онной поддержки предоставлено</w:t>
      </w:r>
      <w:r w:rsidR="000374DC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br/>
      </w:r>
      <w:r w:rsidR="00B935C6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2 869 консультаций по общим вопросам предпринимательской деятельности и вопросам оказания поддержки.</w:t>
      </w:r>
    </w:p>
    <w:p w:rsidR="00E85D18" w:rsidRPr="005879A0" w:rsidRDefault="00E85D18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Приоритетными задачами деятельности администрации города являются:</w:t>
      </w:r>
    </w:p>
    <w:p w:rsidR="00E85D18" w:rsidRPr="005879A0" w:rsidRDefault="00E85D18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последовательное повышение качества жизни населения;</w:t>
      </w:r>
    </w:p>
    <w:p w:rsidR="00E85D18" w:rsidRPr="005879A0" w:rsidRDefault="00E85D18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безопасности и правопорядка;</w:t>
      </w:r>
    </w:p>
    <w:p w:rsidR="00E85D18" w:rsidRPr="005879A0" w:rsidRDefault="00C46EC1" w:rsidP="00D77E6D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</w:t>
      </w:r>
      <w:r w:rsidR="00E85D18"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повышение эффективности, устойчивости и надежности функционирования жилищно-коммунальных систем жизнеобеспечения населения, снижение нерациональных затрат;</w:t>
      </w:r>
    </w:p>
    <w:p w:rsidR="00E85D18" w:rsidRPr="005879A0" w:rsidRDefault="00E85D18" w:rsidP="00B07076">
      <w:pPr>
        <w:spacing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5879A0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ab/>
        <w:t>- обеспечение населения доступным и комфортным жильем.</w:t>
      </w:r>
    </w:p>
    <w:p w:rsidR="00E232C0" w:rsidRPr="005879A0" w:rsidRDefault="00EC030E" w:rsidP="00B0707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Основные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направления бюджетной и налоговой политики города Нефтеюганска.</w:t>
      </w:r>
    </w:p>
    <w:p w:rsidR="002C60AD" w:rsidRPr="005879A0" w:rsidRDefault="00E232C0" w:rsidP="002C0A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Основные направления бюджетной и налоговой политики муниципального образования город Нефтеюганск на 202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2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3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годов, утверждены постановлением администрации города Нефтеюганска от </w:t>
      </w:r>
      <w:r w:rsidR="000A2EF9" w:rsidRPr="005879A0">
        <w:rPr>
          <w:rFonts w:ascii="Times New Roman" w:hAnsi="Times New Roman"/>
          <w:sz w:val="28"/>
          <w:szCs w:val="28"/>
          <w:lang w:val="ru-RU"/>
        </w:rPr>
        <w:t>19.10.2020 №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1790</w:t>
      </w:r>
      <w:r w:rsidRPr="005879A0">
        <w:rPr>
          <w:rFonts w:ascii="Times New Roman" w:hAnsi="Times New Roman"/>
          <w:sz w:val="28"/>
          <w:szCs w:val="28"/>
          <w:lang w:val="ru-RU"/>
        </w:rPr>
        <w:t>-п «Об основных направлениях бюджетной и налоговой политики города Нефтеюганска на 202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E7757C" w:rsidRPr="005879A0">
        <w:rPr>
          <w:rFonts w:ascii="Times New Roman" w:hAnsi="Times New Roman"/>
          <w:sz w:val="28"/>
          <w:szCs w:val="28"/>
          <w:lang w:val="ru-RU"/>
        </w:rPr>
        <w:t>2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и 2022 годов».</w:t>
      </w:r>
    </w:p>
    <w:p w:rsidR="00E232C0" w:rsidRPr="005879A0" w:rsidRDefault="00E232C0" w:rsidP="000738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Основные направления налоговой политики</w:t>
      </w:r>
      <w:r w:rsidR="00261997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0738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сборах, реальной оценки макроэкономических показателей, фактически складывающейся ситуации с поступлением доходов, а также от показателей прогноза социально-экономического развития города Нефтеюганска.</w:t>
      </w:r>
    </w:p>
    <w:p w:rsidR="00E232C0" w:rsidRPr="005879A0" w:rsidRDefault="00E232C0" w:rsidP="000738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Налоговая полит</w:t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 xml:space="preserve">ика перспективного периода, </w:t>
      </w:r>
      <w:r w:rsidR="002C60AD" w:rsidRPr="005879A0">
        <w:rPr>
          <w:rFonts w:ascii="Times New Roman" w:hAnsi="Times New Roman"/>
          <w:sz w:val="28"/>
          <w:szCs w:val="28"/>
          <w:lang w:val="ru-RU"/>
        </w:rPr>
        <w:t>также, как и предыдущих периодах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направлена на продолжение проведения целенаправленной и эффективной работы с федеральными, окружными и местными администраторами, на повышение уровня собираемости налогов, сокращению недоимки, усилению налоговой дисциплины.</w:t>
      </w:r>
    </w:p>
    <w:p w:rsidR="004F211E" w:rsidRPr="005879A0" w:rsidRDefault="004F211E" w:rsidP="00073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2021 году и плановом периоде 2022 и 2023 годов в качестве мероприятий, требующих целенаправленной и систематической работы, в частности, определены:</w:t>
      </w:r>
    </w:p>
    <w:p w:rsidR="004F211E" w:rsidRPr="005879A0" w:rsidRDefault="004F211E" w:rsidP="00073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-мониторинг уровня собираемости налогов;</w:t>
      </w:r>
    </w:p>
    <w:p w:rsidR="004F211E" w:rsidRPr="005879A0" w:rsidRDefault="004F211E" w:rsidP="00073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-продолжение работы по эффективному межведомственному взаимодействию, целями которого являются повышение уровня собираемости местных налогов, снижение недоимки, достижение высокой степени достоверности информации об объектах налогообложения;</w:t>
      </w:r>
    </w:p>
    <w:p w:rsidR="004F211E" w:rsidRPr="005879A0" w:rsidRDefault="004F211E" w:rsidP="004F2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-сокращение задолженности по платежам в бюджет, усилению претензионно-исковой работы с должниками и принудительному взысканию задолженности;</w:t>
      </w:r>
    </w:p>
    <w:p w:rsidR="004F211E" w:rsidRPr="005879A0" w:rsidRDefault="004F211E" w:rsidP="000738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-проведение индивидуальной работы с налогоплательщиками, допускающими выплаты официальной заработной платы в размере ниже прожиточного минимума в рамках межведомственной комиссии по проблемам оплаты труда, по легализации заработной платы;</w:t>
      </w:r>
    </w:p>
    <w:p w:rsidR="004F211E" w:rsidRPr="005879A0" w:rsidRDefault="004F211E" w:rsidP="00666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-продолжение работы рабочей группы по вопросам повышения собираемости налоговых платежей, поступающих в местный бюджет;</w:t>
      </w:r>
    </w:p>
    <w:p w:rsidR="004F211E" w:rsidRPr="005879A0" w:rsidRDefault="004F211E" w:rsidP="00666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-мониторинг законодательства Российской Федерации о налогах и сборах с целью приведения в соответствие с ним муниципальных правовых актов;</w:t>
      </w:r>
    </w:p>
    <w:p w:rsidR="004F211E" w:rsidRPr="005879A0" w:rsidRDefault="004F211E" w:rsidP="00666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-формирование перечня и оценки налоговых расходов в целях оптимизации действующих налоговых льгот.</w:t>
      </w:r>
    </w:p>
    <w:p w:rsidR="004F211E" w:rsidRPr="005879A0" w:rsidRDefault="004F211E" w:rsidP="006669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направления бюджетной политики.</w:t>
      </w:r>
    </w:p>
    <w:p w:rsidR="004F211E" w:rsidRPr="005879A0" w:rsidRDefault="004F211E" w:rsidP="00666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результате распространения новой коронавирусной инфекции и возникшими в связи с этим новыми ограничениями, замедлением экономического роста, сокращением поступлений доходов обеспечение сбалансированности и устойчивости бюджета города приобретает особую актуальность. Бюджетная политика в сфере расходов будет направлена на решение приоритетных вопросов, стоящих перед муниципалитетом при условии сохранения социальной ориентированности бюджета.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формировании проекта бюджета города на 2021-2023 годы для достижения целей бюджетной политики особое внимание следует уделить решению следующих основных задач: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-безусловного исполнения действующих расходных обязательств, недопущения принятия новых расходных обязательств, не обеспеченных доходными источниками;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-участие в реализации региональных портфелей проектов, основанных на национальных и федеральных проектах;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-проведение обзоров бюджетных расходов;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-внедрение механизма инициативных проектов;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-совершенствование нормативно-правовой базы, регламентирующей бюджетный процесс;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-обеспечение открытости и прозрачности бюджета и бюджетного процесса;</w:t>
      </w:r>
    </w:p>
    <w:p w:rsidR="004F211E" w:rsidRPr="005879A0" w:rsidRDefault="004F211E" w:rsidP="005859B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-осуществление взвешенной долговой политики.</w:t>
      </w:r>
    </w:p>
    <w:p w:rsidR="004F211E" w:rsidRPr="005879A0" w:rsidRDefault="004F211E" w:rsidP="004F21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Основные направления бюджетной и налоговой политики муниципального образования город Нефтеюганск на 2021 год и плановый период 2022 и 2023 годов (далее - Основные направления) подготовлены в соответствии с Бюджетным кодексом Ро</w:t>
      </w:r>
      <w:r w:rsidR="001C6D7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ссийской Федерации, Положением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бюджетном устройстве и бюджетном процессе в городе Нефтеюганске.</w:t>
      </w:r>
    </w:p>
    <w:p w:rsidR="004F211E" w:rsidRPr="005879A0" w:rsidRDefault="004F211E" w:rsidP="004611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подготовке Основных направлений учтены положения Послания Президента Российской Федерации Федеральному Собранию Российской Федерации от 15 января 2020 года, указов Президента Российской Федерации от 2012 года, Указа Президента Российской Ф</w:t>
      </w:r>
      <w:r w:rsidR="005859B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едерации от 21 июля 2020 года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474 «О национальных целях развития Российской Федерации на период  до 2030 года», Основных направлений налоговой, бюджетной и долговой политики Российской Федерации, Ханты-Мансийского автономного округа -Югры на 2021 год и плановый период 2022-2023 годов.</w:t>
      </w:r>
    </w:p>
    <w:p w:rsidR="00E232C0" w:rsidRPr="005879A0" w:rsidRDefault="004F211E" w:rsidP="0046119D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5879A0">
        <w:rPr>
          <w:rFonts w:ascii="Times New Roman" w:hAnsi="Times New Roman" w:cs="Mangal"/>
          <w:sz w:val="28"/>
          <w:szCs w:val="28"/>
          <w:lang w:val="ru-RU"/>
        </w:rPr>
        <w:t xml:space="preserve"> </w:t>
      </w:r>
      <w:r w:rsidR="00446618" w:rsidRPr="005879A0">
        <w:rPr>
          <w:rFonts w:ascii="Times New Roman" w:hAnsi="Times New Roman" w:cs="Mangal"/>
          <w:sz w:val="28"/>
          <w:szCs w:val="28"/>
          <w:lang w:val="ru-RU"/>
        </w:rPr>
        <w:t>2.</w:t>
      </w:r>
      <w:proofErr w:type="gramStart"/>
      <w:r w:rsidR="00446618" w:rsidRPr="005879A0">
        <w:rPr>
          <w:rFonts w:ascii="Times New Roman" w:hAnsi="Times New Roman" w:cs="Mangal"/>
          <w:sz w:val="28"/>
          <w:szCs w:val="28"/>
          <w:lang w:val="ru-RU"/>
        </w:rPr>
        <w:t>3.</w:t>
      </w:r>
      <w:r w:rsidR="00E232C0" w:rsidRPr="005879A0">
        <w:rPr>
          <w:rFonts w:ascii="Times New Roman" w:hAnsi="Times New Roman" w:cs="Mangal"/>
          <w:sz w:val="28"/>
          <w:szCs w:val="28"/>
          <w:lang w:val="ru-RU"/>
        </w:rPr>
        <w:t>Инвестиции</w:t>
      </w:r>
      <w:proofErr w:type="gramEnd"/>
      <w:r w:rsidR="00E232C0" w:rsidRPr="005879A0">
        <w:rPr>
          <w:rFonts w:ascii="Times New Roman" w:hAnsi="Times New Roman" w:cs="Mangal"/>
          <w:sz w:val="28"/>
          <w:szCs w:val="28"/>
          <w:lang w:val="ru-RU"/>
        </w:rPr>
        <w:t xml:space="preserve"> в основной капитал</w:t>
      </w:r>
      <w:r w:rsidR="00EB61D7" w:rsidRPr="005879A0">
        <w:rPr>
          <w:rFonts w:ascii="Times New Roman" w:hAnsi="Times New Roman" w:cs="Mangal"/>
          <w:sz w:val="28"/>
          <w:szCs w:val="28"/>
          <w:lang w:val="ru-RU"/>
        </w:rPr>
        <w:t>.</w:t>
      </w:r>
    </w:p>
    <w:p w:rsidR="00E232C0" w:rsidRPr="005879A0" w:rsidRDefault="00E232C0" w:rsidP="0046119D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5879A0">
        <w:rPr>
          <w:rFonts w:ascii="Times New Roman" w:hAnsi="Times New Roman" w:cs="Mangal"/>
          <w:sz w:val="28"/>
          <w:szCs w:val="28"/>
          <w:lang w:val="ru-RU"/>
        </w:rPr>
        <w:t>За 20</w:t>
      </w:r>
      <w:r w:rsidR="00025159" w:rsidRPr="005879A0">
        <w:rPr>
          <w:rFonts w:ascii="Times New Roman" w:hAnsi="Times New Roman" w:cs="Mangal"/>
          <w:sz w:val="28"/>
          <w:szCs w:val="28"/>
          <w:lang w:val="ru-RU"/>
        </w:rPr>
        <w:t>20</w:t>
      </w:r>
      <w:r w:rsidR="00AA6118" w:rsidRPr="005879A0">
        <w:rPr>
          <w:rFonts w:ascii="Times New Roman" w:hAnsi="Times New Roman" w:cs="Mangal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 xml:space="preserve">год объем инвестиций в основной капитал за счет всех источников финансирования составил </w:t>
      </w:r>
      <w:r w:rsidR="00025159" w:rsidRPr="005879A0">
        <w:rPr>
          <w:rFonts w:ascii="Times New Roman" w:hAnsi="Times New Roman" w:cs="Mangal"/>
          <w:sz w:val="28"/>
          <w:szCs w:val="28"/>
          <w:lang w:val="ru-RU"/>
        </w:rPr>
        <w:t>33 614,11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 xml:space="preserve"> млн. рублей или </w:t>
      </w:r>
      <w:r w:rsidR="00C9130F" w:rsidRPr="005879A0">
        <w:rPr>
          <w:rFonts w:ascii="Times New Roman" w:hAnsi="Times New Roman" w:cs="Mangal"/>
          <w:sz w:val="28"/>
          <w:szCs w:val="28"/>
          <w:shd w:val="clear" w:color="auto" w:fill="FFFFFF"/>
          <w:lang w:val="ru-RU"/>
        </w:rPr>
        <w:t>99,</w:t>
      </w:r>
      <w:r w:rsidR="000F42E3" w:rsidRPr="005879A0">
        <w:rPr>
          <w:rFonts w:ascii="Times New Roman" w:hAnsi="Times New Roman" w:cs="Mangal"/>
          <w:sz w:val="28"/>
          <w:szCs w:val="28"/>
          <w:shd w:val="clear" w:color="auto" w:fill="FFFFFF"/>
          <w:lang w:val="ru-RU"/>
        </w:rPr>
        <w:t>3</w:t>
      </w:r>
      <w:r w:rsidR="00C9130F" w:rsidRPr="005879A0">
        <w:rPr>
          <w:rFonts w:ascii="Times New Roman" w:hAnsi="Times New Roman" w:cs="Mangal"/>
          <w:sz w:val="28"/>
          <w:szCs w:val="28"/>
          <w:shd w:val="clear" w:color="auto" w:fill="FFFFFF"/>
          <w:lang w:val="ru-RU"/>
        </w:rPr>
        <w:t xml:space="preserve"> </w:t>
      </w:r>
      <w:r w:rsidRPr="005879A0">
        <w:rPr>
          <w:rFonts w:ascii="Times New Roman" w:hAnsi="Times New Roman" w:cs="Mangal"/>
          <w:sz w:val="28"/>
          <w:szCs w:val="28"/>
          <w:shd w:val="clear" w:color="auto" w:fill="FFFFFF"/>
          <w:lang w:val="ru-RU"/>
        </w:rPr>
        <w:t>%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 xml:space="preserve"> в сопоставимых ценах к соответствующему периоду предыдущего года.</w:t>
      </w:r>
      <w:r w:rsidRPr="005879A0">
        <w:rPr>
          <w:rFonts w:ascii="Times New Roman" w:hAnsi="Times New Roman" w:cs="Mangal"/>
          <w:b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>Увеличение объема инвестиций в основной капитал зафиксировано в сфере добычи полезных ископаемых (собственные средства).</w:t>
      </w:r>
    </w:p>
    <w:p w:rsidR="00E232C0" w:rsidRPr="005879A0" w:rsidRDefault="00E232C0" w:rsidP="00461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Администрацией города Нефтеюганска проводится работа по повышению инвестиционной привлекательности города Нефтеюганска. Кроме того, предприятия реализуют собственные инвестиционные программы, направленные на модернизацию производства.</w:t>
      </w:r>
    </w:p>
    <w:p w:rsidR="00E232C0" w:rsidRPr="005879A0" w:rsidRDefault="00E232C0" w:rsidP="00461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Ежегодно утверждается сводный план-график проведения аукционов по продаже и (или) предоставлению в аренду земельных участков, предназначенных для реализации инвестиционных проектов в муниципальном образовании город Нефтеюганск. Утвержденный план-график размещается на сайте органа местного самоуправления.</w:t>
      </w:r>
    </w:p>
    <w:p w:rsidR="00A3489C" w:rsidRPr="005879A0" w:rsidRDefault="00A3489C" w:rsidP="009C6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2020 году показатель «Увеличение объема жилищного строительства» регионального проекта «Жилье» по городу Нефтеюганск был запланирован в объеме 55,0 тыс. м</w:t>
      </w:r>
      <w:r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5879A0">
        <w:rPr>
          <w:rFonts w:ascii="Times New Roman" w:hAnsi="Times New Roman"/>
          <w:sz w:val="28"/>
          <w:szCs w:val="28"/>
          <w:lang w:val="ru-RU"/>
        </w:rPr>
        <w:t>, в том числе ИЖС 1,5 тыс. м</w:t>
      </w:r>
      <w:r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232C0" w:rsidRPr="005879A0" w:rsidRDefault="00A3489C" w:rsidP="009C6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Объем ввода в 2020 году составил</w:t>
      </w:r>
      <w:r w:rsidR="00417D1D" w:rsidRPr="005879A0">
        <w:rPr>
          <w:rFonts w:ascii="Times New Roman" w:hAnsi="Times New Roman"/>
          <w:sz w:val="28"/>
          <w:szCs w:val="28"/>
          <w:lang w:val="ru-RU"/>
        </w:rPr>
        <w:t xml:space="preserve"> 67,069</w:t>
      </w:r>
      <w:r w:rsidR="00593E33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D1D" w:rsidRPr="005879A0">
        <w:rPr>
          <w:rFonts w:ascii="Times New Roman" w:hAnsi="Times New Roman"/>
          <w:sz w:val="28"/>
          <w:szCs w:val="28"/>
          <w:lang w:val="ru-RU"/>
        </w:rPr>
        <w:t>тыс. м</w:t>
      </w:r>
      <w:r w:rsidR="00417D1D"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17D1D" w:rsidRPr="005879A0">
        <w:rPr>
          <w:rFonts w:ascii="Times New Roman" w:hAnsi="Times New Roman"/>
          <w:sz w:val="28"/>
          <w:szCs w:val="28"/>
          <w:lang w:val="ru-RU"/>
        </w:rPr>
        <w:t>, в том числе</w:t>
      </w:r>
      <w:r w:rsidRPr="005879A0">
        <w:rPr>
          <w:rFonts w:ascii="Times New Roman" w:hAnsi="Times New Roman"/>
          <w:sz w:val="28"/>
          <w:szCs w:val="28"/>
          <w:lang w:val="ru-RU"/>
        </w:rPr>
        <w:t>: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489C" w:rsidRPr="005879A0" w:rsidRDefault="00A3489C" w:rsidP="009C6F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-ИЖС, построенное населением, составил - 4,720 тыс. м</w:t>
      </w:r>
      <w:r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2;</w:t>
      </w:r>
    </w:p>
    <w:p w:rsidR="00E232C0" w:rsidRDefault="00A3489C" w:rsidP="004C6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-многоквартирные жилые дома составил - 62,349 тыс. м</w:t>
      </w:r>
      <w:r w:rsidR="00417D1D" w:rsidRPr="005879A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417D1D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7B419B" w:rsidRPr="005879A0" w:rsidRDefault="007B419B" w:rsidP="004C6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739B" w:rsidRDefault="009D739B" w:rsidP="0006449F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232C0" w:rsidRPr="005879A0" w:rsidRDefault="00E232C0" w:rsidP="0006449F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796EDE" w:rsidRPr="005879A0">
        <w:rPr>
          <w:rFonts w:ascii="Times New Roman" w:hAnsi="Times New Roman"/>
          <w:sz w:val="28"/>
          <w:szCs w:val="28"/>
          <w:lang w:val="ru-RU"/>
        </w:rPr>
        <w:t>3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  <w:r w:rsidR="005D518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Органы </w:t>
      </w: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местного самоуправления </w:t>
      </w:r>
      <w:r w:rsidRPr="005879A0">
        <w:rPr>
          <w:rFonts w:ascii="Times New Roman" w:hAnsi="Times New Roman"/>
          <w:sz w:val="28"/>
          <w:szCs w:val="28"/>
          <w:lang w:val="ru-RU"/>
        </w:rPr>
        <w:t>города Нефтеюганска</w:t>
      </w:r>
    </w:p>
    <w:p w:rsidR="00E232C0" w:rsidRPr="005879A0" w:rsidRDefault="00676D58" w:rsidP="0006449F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3.</w:t>
      </w:r>
      <w:proofErr w:type="gramStart"/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1.</w:t>
      </w:r>
      <w:r w:rsidR="00E232C0"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Органы</w:t>
      </w:r>
      <w:proofErr w:type="gramEnd"/>
      <w:r w:rsidR="00E232C0"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местного самоуправления</w:t>
      </w:r>
      <w:r w:rsidR="00EB61D7"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.</w:t>
      </w:r>
    </w:p>
    <w:p w:rsidR="00E232C0" w:rsidRPr="005879A0" w:rsidRDefault="00E232C0" w:rsidP="0006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Структуру органов местного самоуправления города Нефтеюганска составляют:</w:t>
      </w:r>
    </w:p>
    <w:p w:rsidR="00E232C0" w:rsidRPr="005879A0" w:rsidRDefault="00E232C0" w:rsidP="0006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1)представительный орган муниципального образования - Дума города Нефтеюганска;</w:t>
      </w:r>
    </w:p>
    <w:p w:rsidR="00E232C0" w:rsidRPr="005879A0" w:rsidRDefault="00E232C0" w:rsidP="0006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2)глава муниципального образования - глава города Нефтеюганска;</w:t>
      </w:r>
    </w:p>
    <w:p w:rsidR="00E232C0" w:rsidRPr="005879A0" w:rsidRDefault="00E232C0" w:rsidP="0006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3)исполнительно-распорядительный орган</w:t>
      </w: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муниципального образования - </w:t>
      </w:r>
      <w:r w:rsidRPr="005879A0">
        <w:rPr>
          <w:rFonts w:ascii="Times New Roman" w:eastAsia="Times New Roman" w:hAnsi="Times New Roman"/>
          <w:iCs/>
          <w:snapToGrid w:val="0"/>
          <w:sz w:val="28"/>
          <w:szCs w:val="28"/>
          <w:lang w:val="ru-RU" w:eastAsia="ru-RU" w:bidi="ar-SA"/>
        </w:rPr>
        <w:t>администрация</w:t>
      </w: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 города Нефтеюганска;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4)контрольно-счётный орган муниципального образования - Счётная палата города Нефтеюганска.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Представительным органом муниципального образования является Дума города Нефтеюганска (далее - Дума города).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Дума города избирается на муниципальных выборах на основе всеобщего равного и прямого избирательного права при тайном голосовании сроком на 5 лет, состоит из 25 депутатов. Председатель Думы города избирается Думой города из своего состава на первом заседании Думы города на срок полномочий Думы города.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Структура Думы города утверждается Думой города по представлению главы города Нефтеюганска. В структуру Думы города входят аппарат Думы города Нефтеюганска и Счётная палата города Нефтеюганска.</w:t>
      </w:r>
    </w:p>
    <w:p w:rsidR="00E232C0" w:rsidRPr="005879A0" w:rsidRDefault="00E232C0" w:rsidP="003B50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Глава муниципального образования - глава города Нефтеюганска. </w:t>
      </w:r>
    </w:p>
    <w:p w:rsidR="00E232C0" w:rsidRPr="005879A0" w:rsidRDefault="00E232C0" w:rsidP="003B50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Глава города Нефтеюганска является высшим должностным лицом города Нефтеюганска, наделённым </w:t>
      </w:r>
      <w:hyperlink r:id="rId9" w:history="1">
        <w:r w:rsidRPr="005879A0">
          <w:rPr>
            <w:rFonts w:ascii="Times New Roman" w:hAnsi="Times New Roman"/>
            <w:sz w:val="28"/>
            <w:szCs w:val="28"/>
            <w:lang w:val="ru-RU" w:bidi="ar-SA"/>
          </w:rPr>
          <w:t>Уставом</w:t>
        </w:r>
      </w:hyperlink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 города Нефтеюганска в соответствии со </w:t>
      </w:r>
      <w:hyperlink r:id="rId10" w:history="1">
        <w:r w:rsidRPr="005879A0">
          <w:rPr>
            <w:rFonts w:ascii="Times New Roman" w:hAnsi="Times New Roman"/>
            <w:sz w:val="28"/>
            <w:szCs w:val="28"/>
            <w:lang w:val="ru-RU" w:bidi="ar-SA"/>
          </w:rPr>
          <w:t>статьёй 36</w:t>
        </w:r>
      </w:hyperlink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 Федерального закона от 06.10.2003 № 131-ФЗ «Об общих принципах организации местного самоуправления в Российской Федерации» собственными полномочиями по решению вопросов местного значения. Глава города избирается Думой города из числа кандидатов, представленных конкурсной комиссией по результатам конкурса, и возглавляет администрацию города.</w:t>
      </w:r>
    </w:p>
    <w:p w:rsidR="00E232C0" w:rsidRPr="005879A0" w:rsidRDefault="00E232C0" w:rsidP="003B50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Исполнительно-распорядительный орган муниципального образования - администрация города Нефтеюганска.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 xml:space="preserve">Администрацией города Нефтеюганска руководит глава города Нефтеюганска на принципах единоначалия. </w:t>
      </w:r>
    </w:p>
    <w:p w:rsidR="00E232C0" w:rsidRPr="005879A0" w:rsidRDefault="00E232C0" w:rsidP="003B50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napToGrid w:val="0"/>
          <w:sz w:val="28"/>
          <w:szCs w:val="28"/>
          <w:lang w:val="ru-RU" w:eastAsia="ru-RU" w:bidi="ar-SA"/>
        </w:rPr>
        <w:t>Администрация города Нефтеюганска обладает правами юридического лица и является муниципальным казённым учреждением, образуемым для осуществления управленческих функций (наделяется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Югры).</w:t>
      </w:r>
    </w:p>
    <w:p w:rsidR="00E232C0" w:rsidRPr="005879A0" w:rsidRDefault="005656B4" w:rsidP="004723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hyperlink r:id="rId11" w:history="1">
        <w:r w:rsidR="00E232C0" w:rsidRPr="005879A0">
          <w:rPr>
            <w:rFonts w:ascii="Times New Roman" w:hAnsi="Times New Roman"/>
            <w:sz w:val="28"/>
            <w:szCs w:val="28"/>
            <w:lang w:val="ru-RU" w:bidi="ar-SA"/>
          </w:rPr>
          <w:t>Структура</w:t>
        </w:r>
      </w:hyperlink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администрации города Нефтеюганска утверждена решением Думы города Нефтеюганска от 31.01.2017 № 70-</w:t>
      </w:r>
      <w:r w:rsidR="00E232C0" w:rsidRPr="005879A0">
        <w:rPr>
          <w:rFonts w:ascii="Times New Roman" w:hAnsi="Times New Roman"/>
          <w:sz w:val="28"/>
          <w:szCs w:val="28"/>
          <w:lang w:bidi="ar-SA"/>
        </w:rPr>
        <w:t>VI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«О структуре администрации города Нефтеюганска» (с изменениями от 26.02.2018 № 348-V</w:t>
      </w:r>
      <w:r w:rsidR="00E232C0" w:rsidRPr="005879A0">
        <w:rPr>
          <w:rFonts w:ascii="Times New Roman" w:hAnsi="Times New Roman"/>
          <w:sz w:val="28"/>
          <w:szCs w:val="28"/>
          <w:lang w:bidi="ar-SA"/>
        </w:rPr>
        <w:t>I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, от 26.09.2018 № 439-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V</w:t>
      </w:r>
      <w:r w:rsidR="00E232C0" w:rsidRPr="005879A0">
        <w:rPr>
          <w:rFonts w:ascii="Times New Roman" w:hAnsi="Times New Roman"/>
          <w:sz w:val="28"/>
          <w:szCs w:val="28"/>
          <w:lang w:bidi="ar-SA"/>
        </w:rPr>
        <w:t>I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, от 20.12.2018 № 508-</w:t>
      </w:r>
      <w:r w:rsidR="00E232C0" w:rsidRPr="005879A0">
        <w:rPr>
          <w:rFonts w:ascii="Times New Roman" w:hAnsi="Times New Roman"/>
          <w:sz w:val="28"/>
          <w:szCs w:val="28"/>
          <w:lang w:bidi="ar-SA"/>
        </w:rPr>
        <w:t>VI</w:t>
      </w:r>
      <w:r w:rsidR="00122E0A" w:rsidRPr="005879A0">
        <w:rPr>
          <w:rFonts w:ascii="Times New Roman" w:hAnsi="Times New Roman"/>
          <w:sz w:val="28"/>
          <w:szCs w:val="28"/>
          <w:lang w:val="ru-RU" w:bidi="ar-SA"/>
        </w:rPr>
        <w:t>, от</w:t>
      </w:r>
      <w:r w:rsidR="00122E0A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25.09.2019 № 635-</w:t>
      </w:r>
      <w:r w:rsidR="00122E0A" w:rsidRPr="005879A0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4F1001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, от 25.03.2020 № 743-</w:t>
      </w:r>
      <w:r w:rsidR="004F1001" w:rsidRPr="005879A0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="00122E0A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E232C0" w:rsidRPr="005879A0" w:rsidRDefault="00E232C0" w:rsidP="004723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В структуру администрации города Нефтеюганска входят:</w:t>
      </w:r>
    </w:p>
    <w:p w:rsidR="00E232C0" w:rsidRPr="005879A0" w:rsidRDefault="00E232C0" w:rsidP="004723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1.Департаменты:</w:t>
      </w:r>
    </w:p>
    <w:p w:rsidR="00E232C0" w:rsidRPr="005879A0" w:rsidRDefault="007E64D9" w:rsidP="004723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="00EE5084">
        <w:rPr>
          <w:rFonts w:ascii="Times New Roman" w:hAnsi="Times New Roman"/>
          <w:sz w:val="28"/>
          <w:szCs w:val="28"/>
          <w:lang w:val="ru-RU" w:bidi="ar-SA"/>
        </w:rPr>
        <w:t>1.</w:t>
      </w:r>
      <w:r w:rsidR="00F548C9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имущества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(628301, Ханты-Мансийский автономный округ -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Югра, г.Нефтеюганск, 5 мкр., дом 6</w:t>
      </w:r>
      <w:r w:rsidR="005601B0" w:rsidRPr="005879A0">
        <w:rPr>
          <w:rFonts w:ascii="Times New Roman" w:hAnsi="Times New Roman"/>
          <w:sz w:val="28"/>
          <w:szCs w:val="28"/>
          <w:lang w:val="ru-RU" w:bidi="ar-SA"/>
        </w:rPr>
        <w:t>, помещение 73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);</w:t>
      </w:r>
    </w:p>
    <w:p w:rsidR="00E232C0" w:rsidRPr="005879A0" w:rsidRDefault="007E64D9" w:rsidP="00F548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градостроительства и земельных отношений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(628310, Ханты-Мансийский автономный округ - Югра, г.Нефтеюганск, 12 мкр., дом 26);</w:t>
      </w:r>
    </w:p>
    <w:p w:rsidR="00E232C0" w:rsidRPr="005879A0" w:rsidRDefault="007E64D9" w:rsidP="00F548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="007F4F1B">
        <w:rPr>
          <w:rFonts w:ascii="Times New Roman" w:hAnsi="Times New Roman"/>
          <w:sz w:val="28"/>
          <w:szCs w:val="28"/>
          <w:lang w:val="ru-RU" w:bidi="ar-SA"/>
        </w:rPr>
        <w:t>3.</w:t>
      </w:r>
      <w:r w:rsidR="007F4F1B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жилищно-коммунального хозяйства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(628300, Ханты-Мансийский автономный о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>круг - Югра, г.Нефтеюганск, ул.</w:t>
      </w:r>
      <w:r w:rsidR="00FE508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Строителей, здание 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4); </w:t>
      </w:r>
    </w:p>
    <w:p w:rsidR="00E232C0" w:rsidRPr="005879A0" w:rsidRDefault="007E64D9" w:rsidP="009A52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1.4.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департамент образования и молодёжной политики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</w:t>
      </w:r>
      <w:r w:rsidR="00492F55" w:rsidRPr="005879A0">
        <w:rPr>
          <w:rFonts w:ascii="Times New Roman" w:hAnsi="Times New Roman"/>
          <w:sz w:val="28"/>
          <w:szCs w:val="28"/>
          <w:lang w:val="ru-RU" w:bidi="ar-SA"/>
        </w:rPr>
        <w:t>Югра,</w:t>
      </w:r>
      <w:r w:rsidR="009A52E9" w:rsidRPr="005879A0">
        <w:rPr>
          <w:rFonts w:ascii="Times New Roman" w:hAnsi="Times New Roman"/>
          <w:sz w:val="28"/>
          <w:szCs w:val="28"/>
          <w:lang w:val="ru-RU" w:bidi="ar-SA"/>
        </w:rPr>
        <w:br/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>г.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Нефтеюганск, 1 мкр., здание 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30);</w:t>
      </w:r>
    </w:p>
    <w:p w:rsidR="00E232C0" w:rsidRPr="005879A0" w:rsidRDefault="007E64D9" w:rsidP="009A52E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5.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экономического развития администрации города Нефтеюганска (628309, Ханты-Мансийский автономный округ - Югра, г.Нефтеюганск, 2 мкр., дом 23);</w:t>
      </w:r>
    </w:p>
    <w:p w:rsidR="00E232C0" w:rsidRPr="005879A0" w:rsidRDefault="007E64D9" w:rsidP="003C6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6.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по делам администрации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E232C0" w:rsidRDefault="007E64D9" w:rsidP="003C639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7.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департамент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финансов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E232C0" w:rsidRPr="005879A0" w:rsidRDefault="00E232C0" w:rsidP="00A25F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2.Комитеты:</w:t>
      </w:r>
    </w:p>
    <w:p w:rsidR="00E232C0" w:rsidRPr="005879A0" w:rsidRDefault="007E64D9" w:rsidP="00A25F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комитет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специальных мероприятий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</w:t>
      </w:r>
      <w:r w:rsidR="00F61DAB" w:rsidRPr="005879A0">
        <w:rPr>
          <w:rFonts w:ascii="Times New Roman" w:hAnsi="Times New Roman"/>
          <w:sz w:val="28"/>
          <w:szCs w:val="28"/>
          <w:lang w:val="ru-RU" w:bidi="ar-SA"/>
        </w:rPr>
        <w:t xml:space="preserve">.,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дом 25);</w:t>
      </w:r>
    </w:p>
    <w:p w:rsidR="00E232C0" w:rsidRPr="005879A0" w:rsidRDefault="006A3E75" w:rsidP="00A25F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комитет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физической культуры и спорта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</w:t>
      </w:r>
      <w:r w:rsidR="000F42F1" w:rsidRPr="005879A0">
        <w:rPr>
          <w:rFonts w:ascii="Times New Roman" w:hAnsi="Times New Roman"/>
          <w:sz w:val="28"/>
          <w:szCs w:val="28"/>
          <w:lang w:val="ru-RU" w:bidi="ar-SA"/>
        </w:rPr>
        <w:t xml:space="preserve">номный округ -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Югра, г.Нефтеюганск, 5 мкр., дом 11);</w:t>
      </w:r>
    </w:p>
    <w:p w:rsidR="00535635" w:rsidRPr="005879A0" w:rsidRDefault="008B4298" w:rsidP="00A25F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3.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комитет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культуры и туризма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</w:t>
      </w:r>
      <w:r w:rsidR="00CA411F" w:rsidRPr="005879A0">
        <w:rPr>
          <w:rFonts w:ascii="Times New Roman" w:hAnsi="Times New Roman"/>
          <w:sz w:val="28"/>
          <w:szCs w:val="28"/>
          <w:lang w:val="ru-RU" w:bidi="ar-SA"/>
        </w:rPr>
        <w:t xml:space="preserve">ы-Мансийский автономный округ -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Югра, г.Нефтеюганск, 5 мкр.,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дом 11). </w:t>
      </w:r>
    </w:p>
    <w:p w:rsidR="00E232C0" w:rsidRPr="005879A0" w:rsidRDefault="00E232C0" w:rsidP="00A25F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3.Управления:</w:t>
      </w:r>
    </w:p>
    <w:p w:rsidR="00E232C0" w:rsidRPr="005879A0" w:rsidRDefault="008B4298" w:rsidP="000B7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управление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опеки и попечительства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дом 29);</w:t>
      </w:r>
    </w:p>
    <w:p w:rsidR="00535635" w:rsidRPr="005879A0" w:rsidRDefault="008B4298" w:rsidP="000B7C0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3.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юридическо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-правовое управление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25).</w:t>
      </w:r>
    </w:p>
    <w:p w:rsidR="00E232C0" w:rsidRPr="005879A0" w:rsidRDefault="00E232C0" w:rsidP="000B7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4.Отделы: </w:t>
      </w:r>
    </w:p>
    <w:p w:rsidR="00E232C0" w:rsidRPr="005879A0" w:rsidRDefault="00BA4981" w:rsidP="000B7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по профилактике правонарушений и связям с правоохранительными органами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2 мкр., дом 25);</w:t>
      </w:r>
    </w:p>
    <w:p w:rsidR="00E232C0" w:rsidRPr="005879A0" w:rsidRDefault="00BA4981" w:rsidP="000B7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по организации деятельности комиссии по делам несовершеннолетних и защите их прав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9 мкр.,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C0CC0" w:rsidRPr="005879A0">
        <w:rPr>
          <w:rFonts w:ascii="Times New Roman" w:hAnsi="Times New Roman"/>
          <w:sz w:val="28"/>
          <w:szCs w:val="28"/>
          <w:lang w:val="ru-RU" w:bidi="ar-SA"/>
        </w:rPr>
        <w:t>д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ом 29);</w:t>
      </w:r>
    </w:p>
    <w:p w:rsidR="00E232C0" w:rsidRPr="005879A0" w:rsidRDefault="00BA4981" w:rsidP="000B7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3.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по обеспечению деятельности административной комиссии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автономный округ - Югра, г.Нефтеюганск, 5 мкр., дом 6);</w:t>
      </w:r>
    </w:p>
    <w:p w:rsidR="00E232C0" w:rsidRPr="005879A0" w:rsidRDefault="00BA4981" w:rsidP="00403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по делам гражданской обороны и чрезвычайным ситуациям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администрации города Нефтеюганска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(628309, Ханты-Мансийский автономны</w:t>
      </w:r>
      <w:r w:rsidR="00D1124F" w:rsidRPr="005879A0">
        <w:rPr>
          <w:rFonts w:ascii="Times New Roman" w:hAnsi="Times New Roman"/>
          <w:sz w:val="28"/>
          <w:szCs w:val="28"/>
          <w:lang w:val="ru-RU" w:bidi="ar-SA"/>
        </w:rPr>
        <w:t>й округ - Югра, г.Нефтеюганск, 2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мкр., дом 25);</w:t>
      </w:r>
    </w:p>
    <w:p w:rsidR="00E232C0" w:rsidRPr="005879A0" w:rsidRDefault="00BA4981" w:rsidP="00403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="00DD5F44">
        <w:rPr>
          <w:rFonts w:ascii="Times New Roman" w:hAnsi="Times New Roman"/>
          <w:sz w:val="28"/>
          <w:szCs w:val="28"/>
          <w:lang w:val="ru-RU"/>
        </w:rPr>
        <w:t>5</w:t>
      </w:r>
      <w:r w:rsidRPr="005879A0">
        <w:rPr>
          <w:rFonts w:ascii="Times New Roman" w:hAnsi="Times New Roman"/>
          <w:sz w:val="28"/>
          <w:szCs w:val="28"/>
          <w:lang w:val="ru-RU"/>
        </w:rPr>
        <w:t>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финансового контроля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(628309, Ханты-Мансийский автономный округ - Югра, г.Нефтеюганск, 2 мкр., дом 25);</w:t>
      </w:r>
    </w:p>
    <w:p w:rsidR="00E232C0" w:rsidRPr="005879A0" w:rsidRDefault="00BA4981" w:rsidP="004035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="00DD5F44">
        <w:rPr>
          <w:rFonts w:ascii="Times New Roman" w:hAnsi="Times New Roman"/>
          <w:sz w:val="28"/>
          <w:szCs w:val="28"/>
          <w:lang w:val="ru-RU" w:bidi="ar-SA"/>
        </w:rPr>
        <w:t>6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отдел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записи актов гражданского состояния администрации города Нефтеюганска (628309, Ханты-Мансийский автономный округ - Югра, г.Нефтеюганск,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1 мкр., дом 21а</w:t>
      </w:r>
      <w:r w:rsidR="00F44067" w:rsidRPr="005879A0">
        <w:rPr>
          <w:rFonts w:ascii="Times New Roman" w:hAnsi="Times New Roman"/>
          <w:sz w:val="28"/>
          <w:szCs w:val="28"/>
          <w:lang w:val="ru-RU" w:bidi="ar-SA"/>
        </w:rPr>
        <w:t>);</w:t>
      </w:r>
    </w:p>
    <w:p w:rsidR="00E232C0" w:rsidRDefault="004035F1" w:rsidP="001D43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ab/>
      </w:r>
      <w:r w:rsidR="00BA4981" w:rsidRPr="005879A0">
        <w:rPr>
          <w:rFonts w:ascii="Times New Roman" w:hAnsi="Times New Roman"/>
          <w:sz w:val="28"/>
          <w:szCs w:val="28"/>
          <w:lang w:val="ru-RU" w:bidi="ar-SA"/>
        </w:rPr>
        <w:t>4.</w:t>
      </w:r>
      <w:proofErr w:type="gramStart"/>
      <w:r w:rsidR="00DD5F44">
        <w:rPr>
          <w:rFonts w:ascii="Times New Roman" w:hAnsi="Times New Roman"/>
          <w:sz w:val="28"/>
          <w:szCs w:val="28"/>
          <w:lang w:val="ru-RU" w:bidi="ar-SA"/>
        </w:rPr>
        <w:t>7</w:t>
      </w:r>
      <w:r w:rsidR="00BA4981" w:rsidRPr="005879A0">
        <w:rPr>
          <w:rFonts w:ascii="Times New Roman" w:hAnsi="Times New Roman"/>
          <w:sz w:val="28"/>
          <w:szCs w:val="28"/>
          <w:lang w:val="ru-RU" w:bidi="ar-SA"/>
        </w:rPr>
        <w:t>.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служба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 муниципального контроля администрации города Нефтеюганска (628300, Ханты-Мансийский автономный округ - Югра, г.Нефтеюганск, 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>ул.</w:t>
      </w:r>
      <w:r w:rsidR="004D15CE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 xml:space="preserve">Строителей, здание 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 xml:space="preserve">№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4).</w:t>
      </w:r>
    </w:p>
    <w:p w:rsidR="00535635" w:rsidRPr="005879A0" w:rsidRDefault="00535635" w:rsidP="001D43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5879A0" w:rsidRDefault="00E232C0" w:rsidP="00BC59C7">
      <w:pPr>
        <w:spacing w:after="0" w:line="240" w:lineRule="auto"/>
        <w:ind w:firstLine="709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5879A0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r w:rsidR="00BA4981" w:rsidRPr="005879A0">
        <w:rPr>
          <w:rFonts w:ascii="Times New Roman" w:hAnsi="Times New Roman" w:cs="Mangal"/>
          <w:sz w:val="28"/>
          <w:szCs w:val="28"/>
          <w:lang w:val="ru-RU"/>
        </w:rPr>
        <w:t>4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>.</w:t>
      </w:r>
      <w:r w:rsidR="00337294" w:rsidRPr="005879A0">
        <w:rPr>
          <w:rFonts w:ascii="Times New Roman" w:hAnsi="Times New Roman" w:cs="Mangal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 w:cs="Mangal"/>
          <w:sz w:val="28"/>
          <w:szCs w:val="28"/>
          <w:lang w:val="ru-RU"/>
        </w:rPr>
        <w:t>Бизнес - среда, социальные объекты города Нефтеюганска</w:t>
      </w:r>
    </w:p>
    <w:p w:rsidR="00E232C0" w:rsidRPr="005879A0" w:rsidRDefault="00E02E5B" w:rsidP="000A18B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Банковская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система</w:t>
      </w:r>
      <w:r w:rsidR="00EB61D7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0A1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bidi="ar-SA"/>
        </w:rPr>
        <w:t>1.ПАО «Сбербанк России»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Нефтеюганское подразделение дополнительный офис №</w:t>
      </w:r>
      <w:r w:rsidR="00BC59C7"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5940/0100</w:t>
      </w:r>
      <w:r w:rsidR="00B9320E" w:rsidRPr="005879A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5879A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Адрес: 628310, Ханты-Мансийский автономный округ - Югр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а, г.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bidi="ar-SA"/>
        </w:rPr>
        <w:t>16а</w:t>
      </w:r>
      <w:r w:rsidRPr="005879A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мкр., дом 50, Тел.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bidi="ar-SA"/>
        </w:rPr>
        <w:t>8 (3463) 202100, 284704, 251830, 251831.</w:t>
      </w:r>
    </w:p>
    <w:p w:rsidR="00E232C0" w:rsidRPr="005879A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2" w:history="1">
        <w:r w:rsidRPr="005879A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www.sbrf.ru</w:t>
        </w:r>
      </w:hyperlink>
      <w:r w:rsidRPr="005879A0">
        <w:rPr>
          <w:sz w:val="28"/>
          <w:szCs w:val="28"/>
          <w:lang w:val="ru-RU"/>
        </w:rPr>
        <w:t xml:space="preserve">. </w:t>
      </w:r>
    </w:p>
    <w:p w:rsidR="00E232C0" w:rsidRPr="005879A0" w:rsidRDefault="00E232C0" w:rsidP="0060563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2.Нефтеюганский филиал ОАО «</w:t>
      </w:r>
      <w:r w:rsidRPr="005879A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>Всероссийский банк Развития Регионов</w:t>
      </w:r>
      <w:r w:rsidRPr="005879A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»</w:t>
      </w:r>
      <w:r w:rsidR="00B9320E" w:rsidRPr="005879A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>.</w:t>
      </w:r>
      <w:r w:rsidRPr="005879A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</w:t>
      </w:r>
    </w:p>
    <w:p w:rsidR="00E232C0" w:rsidRPr="005879A0" w:rsidRDefault="00E232C0" w:rsidP="00EB61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Адрес: 628309, Ханты-Мансийс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1D4382" w:rsidRPr="005879A0">
        <w:rPr>
          <w:rFonts w:ascii="Times New Roman" w:hAnsi="Times New Roman"/>
          <w:sz w:val="28"/>
          <w:szCs w:val="28"/>
          <w:lang w:val="ru-RU" w:bidi="ar-SA"/>
        </w:rPr>
        <w:br/>
      </w:r>
      <w:r w:rsidRPr="005879A0">
        <w:rPr>
          <w:rFonts w:ascii="Times New Roman" w:hAnsi="Times New Roman"/>
          <w:sz w:val="28"/>
          <w:szCs w:val="28"/>
          <w:lang w:val="ru-RU" w:bidi="ar-SA"/>
        </w:rPr>
        <w:t>2 мкр., дом 24. Тел. 8 (3463) 237904, 237914, 237909, 237801.</w:t>
      </w:r>
    </w:p>
    <w:p w:rsidR="00E232C0" w:rsidRPr="005879A0" w:rsidRDefault="00E232C0" w:rsidP="00EB61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Сайт банка: </w:t>
      </w:r>
      <w:hyperlink r:id="rId13" w:tgtFrame="_blank" w:history="1">
        <w:r w:rsidRPr="005879A0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val="ru-RU" w:bidi="ar-SA"/>
          </w:rPr>
          <w:t>www.vbrr.ru</w:t>
        </w:r>
      </w:hyperlink>
      <w:r w:rsidRPr="005879A0">
        <w:rPr>
          <w:sz w:val="28"/>
          <w:szCs w:val="28"/>
          <w:lang w:val="ru-RU"/>
        </w:rPr>
        <w:t>.</w:t>
      </w:r>
    </w:p>
    <w:p w:rsidR="00E232C0" w:rsidRPr="005879A0" w:rsidRDefault="00E232C0" w:rsidP="00596F1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3.ПАО «Запсибкомбанк» 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Дополнительный офис № 21 «Нефтеюганский»</w:t>
      </w:r>
      <w:r w:rsidR="00B9320E" w:rsidRPr="005879A0">
        <w:rPr>
          <w:rFonts w:ascii="Times New Roman" w:hAnsi="Times New Roman"/>
          <w:sz w:val="28"/>
          <w:szCs w:val="28"/>
          <w:lang w:val="ru-RU" w:bidi="ar-SA"/>
        </w:rPr>
        <w:t>.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Адрес: 628309, Ханты-Мансийс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="001D4382" w:rsidRPr="005879A0">
        <w:rPr>
          <w:rFonts w:ascii="Times New Roman" w:hAnsi="Times New Roman"/>
          <w:sz w:val="28"/>
          <w:szCs w:val="28"/>
          <w:lang w:val="ru-RU" w:bidi="ar-SA"/>
        </w:rPr>
        <w:br/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16 мкр., дом 41. Тел. 8 </w:t>
      </w:r>
      <w:r w:rsidRPr="005879A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(3463) 242200, 249549, 243144, 8 (800) 1005005</w:t>
      </w:r>
      <w:r w:rsidR="00293AC6" w:rsidRPr="005879A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.</w:t>
      </w:r>
      <w:r w:rsidRPr="005879A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 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4" w:history="1">
        <w:r w:rsidRPr="005879A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www.zapsibkombank.ru</w:t>
        </w:r>
      </w:hyperlink>
      <w:r w:rsidRPr="005879A0">
        <w:rPr>
          <w:sz w:val="28"/>
          <w:szCs w:val="28"/>
          <w:lang w:val="ru-RU"/>
        </w:rPr>
        <w:t>.</w:t>
      </w:r>
    </w:p>
    <w:p w:rsidR="00E232C0" w:rsidRPr="005879A0" w:rsidRDefault="00E232C0" w:rsidP="00596F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4.ПАО «Ханты-Мансийский банк Открытие»</w:t>
      </w:r>
      <w:r w:rsidR="00B9320E" w:rsidRPr="005879A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Адрес: 628309, Ханты-Мансийский автономный округ - Югра, г.Нефтеюганск, ул.Набережная, дом 1. Тел. 8 (3463) 230307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ru-RU" w:eastAsia="ru-RU" w:bidi="ar-SA"/>
        </w:rPr>
        <w:t xml:space="preserve">Официальный сайт: </w:t>
      </w:r>
      <w:hyperlink r:id="rId15" w:history="1">
        <w:r w:rsidRPr="005879A0">
          <w:rPr>
            <w:rFonts w:ascii="Times New Roman" w:eastAsia="Times New Roman" w:hAnsi="Times New Roman"/>
            <w:bCs/>
            <w:sz w:val="28"/>
            <w:szCs w:val="28"/>
            <w:lang w:val="ru-RU" w:eastAsia="ru-RU" w:bidi="ar-SA"/>
          </w:rPr>
          <w:t>www.khmb.ru</w:t>
        </w:r>
      </w:hyperlink>
      <w:r w:rsidRPr="005879A0">
        <w:rPr>
          <w:sz w:val="28"/>
          <w:szCs w:val="28"/>
          <w:lang w:val="ru-RU"/>
        </w:rPr>
        <w:t>.</w:t>
      </w:r>
    </w:p>
    <w:p w:rsidR="00E232C0" w:rsidRPr="005879A0" w:rsidRDefault="00E232C0" w:rsidP="004A600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5.ЗАО «</w:t>
      </w:r>
      <w:r w:rsidRPr="005879A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>Сургутнефтегазбанк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»</w:t>
      </w:r>
      <w:r w:rsidRPr="005879A0">
        <w:rPr>
          <w:rFonts w:ascii="Times New Roman" w:hAnsi="Times New Roman"/>
          <w:bCs/>
          <w:sz w:val="28"/>
          <w:szCs w:val="28"/>
          <w:bdr w:val="none" w:sz="0" w:space="0" w:color="auto" w:frame="1"/>
          <w:lang w:val="ru-RU" w:bidi="ar-SA"/>
        </w:rPr>
        <w:t xml:space="preserve"> Дополнительный офис - о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>перационное отделение № 8</w:t>
      </w:r>
      <w:r w:rsidR="009F5EC9" w:rsidRPr="005879A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Адрес: 628310, Ханты-Мансийс</w:t>
      </w:r>
      <w:r w:rsidR="00EB61D7" w:rsidRPr="005879A0">
        <w:rPr>
          <w:rFonts w:ascii="Times New Roman" w:hAnsi="Times New Roman"/>
          <w:sz w:val="28"/>
          <w:szCs w:val="28"/>
          <w:lang w:val="ru-RU" w:bidi="ar-SA"/>
        </w:rPr>
        <w:t>кий автономный округ - Югра, г.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Нефтеюганск, </w:t>
      </w:r>
      <w:r w:rsidRPr="005879A0">
        <w:rPr>
          <w:rFonts w:ascii="Times New Roman" w:hAnsi="Times New Roman"/>
          <w:bCs/>
          <w:sz w:val="28"/>
          <w:szCs w:val="28"/>
          <w:lang w:val="ru-RU" w:bidi="ar-SA"/>
        </w:rPr>
        <w:t>1</w:t>
      </w:r>
      <w:r w:rsidR="00BC59C7" w:rsidRPr="005879A0">
        <w:rPr>
          <w:rFonts w:ascii="Times New Roman" w:hAnsi="Times New Roman"/>
          <w:bCs/>
          <w:sz w:val="28"/>
          <w:szCs w:val="28"/>
          <w:lang w:val="ru-RU" w:bidi="ar-SA"/>
        </w:rPr>
        <w:t>6а</w:t>
      </w:r>
      <w:r w:rsidRPr="005879A0">
        <w:rPr>
          <w:rFonts w:ascii="Times New Roman" w:hAnsi="Times New Roman"/>
          <w:bCs/>
          <w:sz w:val="28"/>
          <w:szCs w:val="28"/>
          <w:lang w:val="ru-RU" w:bidi="ar-SA"/>
        </w:rPr>
        <w:t xml:space="preserve"> мкр., дом 86, помещение 2. </w:t>
      </w:r>
      <w:r w:rsidRPr="005879A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Тел. 8 (3463) 247490, 243132</w:t>
      </w:r>
      <w:r w:rsidR="00293AC6" w:rsidRPr="005879A0">
        <w:rPr>
          <w:rFonts w:ascii="Times New Roman" w:hAnsi="Times New Roman"/>
          <w:sz w:val="28"/>
          <w:szCs w:val="28"/>
          <w:bdr w:val="none" w:sz="0" w:space="0" w:color="auto" w:frame="1"/>
          <w:lang w:val="ru-RU" w:bidi="ar-SA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Сайт банка: </w:t>
      </w:r>
      <w:hyperlink r:id="rId16" w:tgtFrame="_blank" w:history="1">
        <w:r w:rsidRPr="005879A0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val="ru-RU" w:bidi="ar-SA"/>
          </w:rPr>
          <w:t>www.sngb.ru</w:t>
        </w:r>
      </w:hyperlink>
      <w:r w:rsidRPr="005879A0">
        <w:rPr>
          <w:sz w:val="28"/>
          <w:szCs w:val="28"/>
          <w:lang w:val="ru-RU"/>
        </w:rPr>
        <w:t>.</w:t>
      </w:r>
    </w:p>
    <w:p w:rsidR="00E232C0" w:rsidRPr="005879A0" w:rsidRDefault="00E232C0" w:rsidP="004B36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sz w:val="28"/>
          <w:szCs w:val="28"/>
          <w:lang w:val="ru-RU"/>
        </w:rPr>
        <w:tab/>
      </w:r>
      <w:r w:rsidRPr="005879A0">
        <w:rPr>
          <w:rFonts w:ascii="Times New Roman" w:hAnsi="Times New Roman"/>
          <w:sz w:val="28"/>
          <w:szCs w:val="28"/>
          <w:lang w:val="ru-RU"/>
        </w:rPr>
        <w:t>6.АО Коммерческий банк Сургутский филиал «Агропромкредит» дополнительный офис г.Нефтеюганск</w:t>
      </w:r>
      <w:r w:rsidR="009F5EC9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Адрес: 628300, Ханты-Мансийский</w:t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 xml:space="preserve"> автономный округ - Югра, г.</w:t>
      </w:r>
      <w:r w:rsidR="00293AC6" w:rsidRPr="005879A0">
        <w:rPr>
          <w:rFonts w:ascii="Times New Roman" w:hAnsi="Times New Roman"/>
          <w:sz w:val="28"/>
          <w:szCs w:val="28"/>
          <w:lang w:val="ru-RU"/>
        </w:rPr>
        <w:t xml:space="preserve">Нефтеюганск, </w:t>
      </w:r>
      <w:r w:rsidR="004B3610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1 мкр., дом 3, помещение 42. Тел. 8 (3463) 221646</w:t>
      </w:r>
      <w:r w:rsidR="00293AC6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Сайт банка: </w:t>
      </w:r>
      <w:hyperlink r:id="rId17" w:history="1">
        <w:r w:rsidRPr="005879A0">
          <w:rPr>
            <w:rFonts w:ascii="Times New Roman" w:hAnsi="Times New Roman"/>
            <w:sz w:val="28"/>
            <w:szCs w:val="28"/>
            <w:lang w:val="ru-RU"/>
          </w:rPr>
          <w:t>www.</w:t>
        </w:r>
        <w:r w:rsidRPr="005879A0">
          <w:rPr>
            <w:rFonts w:ascii="Times New Roman" w:hAnsi="Times New Roman"/>
            <w:sz w:val="28"/>
            <w:szCs w:val="28"/>
          </w:rPr>
          <w:t>apkbank</w:t>
        </w:r>
        <w:r w:rsidRPr="005879A0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879A0">
          <w:rPr>
            <w:rFonts w:ascii="Times New Roman" w:hAnsi="Times New Roman"/>
            <w:sz w:val="28"/>
            <w:szCs w:val="28"/>
            <w:lang w:val="ru-RU"/>
          </w:rPr>
          <w:t>ru</w:t>
        </w:r>
        <w:proofErr w:type="spellEnd"/>
      </w:hyperlink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4B36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ab/>
        <w:t>7.ПАО «СКБ-Банк» ОО «Нефтеюганский»</w:t>
      </w:r>
      <w:r w:rsidR="009F5EC9" w:rsidRPr="005879A0">
        <w:rPr>
          <w:rFonts w:ascii="Times New Roman" w:hAnsi="Times New Roman"/>
          <w:sz w:val="28"/>
          <w:szCs w:val="28"/>
          <w:lang w:val="ru-RU"/>
        </w:rPr>
        <w:t>.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Адрес: 628310, Ханты-Мансийский автономный округ - Югра, г.Нефтеюганск, </w:t>
      </w:r>
      <w:r w:rsidR="004B3610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9 мкр., дом 22.Тел. 8 (3463) 517021, 517022</w:t>
      </w:r>
      <w:r w:rsidR="00293AC6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Сайт банка: </w:t>
      </w:r>
      <w:hyperlink r:id="rId18" w:history="1">
        <w:r w:rsidRPr="005879A0">
          <w:rPr>
            <w:rFonts w:ascii="Times New Roman" w:hAnsi="Times New Roman"/>
            <w:sz w:val="28"/>
            <w:szCs w:val="28"/>
            <w:lang w:val="ru-RU"/>
          </w:rPr>
          <w:t>www.</w:t>
        </w:r>
        <w:r w:rsidRPr="005879A0">
          <w:rPr>
            <w:rFonts w:ascii="Times New Roman" w:hAnsi="Times New Roman"/>
            <w:sz w:val="28"/>
            <w:szCs w:val="28"/>
          </w:rPr>
          <w:t>skbbank</w:t>
        </w:r>
        <w:r w:rsidRPr="005879A0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5879A0">
          <w:rPr>
            <w:rFonts w:ascii="Times New Roman" w:hAnsi="Times New Roman"/>
            <w:sz w:val="28"/>
            <w:szCs w:val="28"/>
            <w:lang w:val="ru-RU"/>
          </w:rPr>
          <w:t>ru</w:t>
        </w:r>
        <w:proofErr w:type="spellEnd"/>
      </w:hyperlink>
      <w:r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4B36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ab/>
        <w:t>8.АО «Газпромбанк»</w:t>
      </w:r>
      <w:r w:rsidR="009F5EC9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Адрес: 628311, Ханты-Мансийс</w:t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>кий автономный округ - Югра, г.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Нефтеюганск, </w:t>
      </w:r>
      <w:r w:rsidR="004B3610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12 мкр., дом 29.Тел. 8 (3463) 231249, 231247</w:t>
      </w:r>
      <w:r w:rsidR="00293AC6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Сайт банка: www.gazprombank.ru.</w:t>
      </w:r>
    </w:p>
    <w:p w:rsidR="00E232C0" w:rsidRPr="005879A0" w:rsidRDefault="00E232C0" w:rsidP="00A06DF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ab/>
        <w:t>9.Филиал ПАО «ВТБ 24»</w:t>
      </w:r>
      <w:r w:rsidR="009F5EC9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Адр</w:t>
      </w:r>
      <w:r w:rsidR="00BC59C7" w:rsidRPr="005879A0">
        <w:rPr>
          <w:rFonts w:ascii="Times New Roman" w:hAnsi="Times New Roman"/>
          <w:sz w:val="28"/>
          <w:szCs w:val="28"/>
          <w:lang w:val="ru-RU"/>
        </w:rPr>
        <w:t>ес: 628309, г.Нефтеюганск, ул.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Нефтяников, стр. 16, корп. 2, помещение </w:t>
      </w:r>
      <w:r w:rsidR="00A06DFC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№ 1/1. Тел. </w:t>
      </w:r>
      <w:r w:rsidRPr="005879A0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8 8001002424</w:t>
      </w:r>
      <w:r w:rsidR="00293AC6" w:rsidRPr="005879A0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DE58E0" w:rsidRPr="005879A0" w:rsidRDefault="00E232C0" w:rsidP="00BC1B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Сайт банка: www.vtb.ru.</w:t>
      </w:r>
    </w:p>
    <w:p w:rsidR="00E232C0" w:rsidRPr="005879A0" w:rsidRDefault="00E02E5B" w:rsidP="00EB61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 w:cs="Mangal"/>
          <w:sz w:val="28"/>
          <w:szCs w:val="28"/>
          <w:lang w:val="ru-RU"/>
        </w:rPr>
        <w:t>4.</w:t>
      </w:r>
      <w:proofErr w:type="gramStart"/>
      <w:r w:rsidRPr="005879A0">
        <w:rPr>
          <w:rFonts w:ascii="Times New Roman" w:hAnsi="Times New Roman" w:cs="Mangal"/>
          <w:sz w:val="28"/>
          <w:szCs w:val="28"/>
          <w:lang w:val="ru-RU"/>
        </w:rPr>
        <w:t>2.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Перечень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основных предприятий</w:t>
      </w:r>
      <w:r w:rsidR="00D02F82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B25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1.Общество с ограниченной ответственностью «РН-Юганскнефтегаз»</w:t>
      </w:r>
      <w:r w:rsidR="00151334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BD77BA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Генеральный директор - </w:t>
      </w:r>
      <w:r w:rsidR="00CB6BBB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Табачников Игорь Борисович</w:t>
      </w:r>
      <w:r w:rsidR="00BA5431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628309, Ханты-Мансийский автономный округ - Югра, г.Нефтеюганск, 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ул.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Ленина, дом 26. Тел. 8 (3463) 315184.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r w:rsidR="008D54D7" w:rsidRPr="005879A0">
        <w:rPr>
          <w:rFonts w:ascii="Times New Roman" w:eastAsia="Times New Roman" w:hAnsi="Times New Roman"/>
          <w:sz w:val="28"/>
          <w:szCs w:val="28"/>
          <w:lang w:eastAsia="ru-RU"/>
        </w:rPr>
        <w:t>rn</w:t>
      </w:r>
      <w:r w:rsidR="00311C53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_</w:t>
      </w:r>
      <w:r w:rsidR="008D54D7" w:rsidRPr="005879A0">
        <w:rPr>
          <w:rFonts w:ascii="Times New Roman" w:eastAsia="Times New Roman" w:hAnsi="Times New Roman"/>
          <w:sz w:val="28"/>
          <w:szCs w:val="28"/>
          <w:lang w:eastAsia="ru-RU"/>
        </w:rPr>
        <w:t>yng</w:t>
      </w:r>
      <w:r w:rsidR="008D54D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@</w:t>
      </w:r>
      <w:r w:rsidR="008D54D7" w:rsidRPr="005879A0">
        <w:rPr>
          <w:rFonts w:ascii="Times New Roman" w:eastAsia="Times New Roman" w:hAnsi="Times New Roman"/>
          <w:sz w:val="28"/>
          <w:szCs w:val="28"/>
          <w:lang w:eastAsia="ru-RU"/>
        </w:rPr>
        <w:t>yungisk</w:t>
      </w:r>
      <w:r w:rsidR="008D54D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8D54D7" w:rsidRPr="005879A0">
        <w:rPr>
          <w:rFonts w:ascii="Times New Roman" w:eastAsia="Times New Roman" w:hAnsi="Times New Roman"/>
          <w:sz w:val="28"/>
          <w:szCs w:val="28"/>
          <w:lang w:eastAsia="ru-RU"/>
        </w:rPr>
        <w:t>com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4D7" w:rsidRPr="005879A0" w:rsidRDefault="008D54D7" w:rsidP="00B258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2.Нефтеюганское управление магистральных нефтепроводов </w:t>
      </w:r>
      <w:r w:rsidR="00637F22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АО «Транснефть-Сибирь»</w:t>
      </w:r>
      <w:r w:rsidR="00151334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4D7" w:rsidRPr="005879A0" w:rsidRDefault="008D54D7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Начальник - Гайфуллин Валерий Рифкатович</w:t>
      </w:r>
      <w:r w:rsidR="00E3531E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CB6BBB" w:rsidRPr="005879A0" w:rsidRDefault="00CB6BBB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Адрес: 628301, Ханты-Мансийский автономный округ - Югра, г.Нефтеюганск, ул.Набережная, стр.3</w:t>
      </w:r>
      <w:r w:rsidR="00BA5431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 Тел. 8 (3463) 298242, факс 8 (3463) 298340.</w:t>
      </w:r>
    </w:p>
    <w:p w:rsidR="00BA5431" w:rsidRPr="005879A0" w:rsidRDefault="00BA5431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Электронный адрес:</w:t>
      </w:r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inbox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yug</w:t>
      </w:r>
      <w:proofErr w:type="spellEnd"/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@</w:t>
      </w:r>
      <w:proofErr w:type="spellStart"/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yug</w:t>
      </w:r>
      <w:proofErr w:type="spellEnd"/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tmn</w:t>
      </w:r>
      <w:proofErr w:type="spellEnd"/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transneft</w:t>
      </w:r>
      <w:proofErr w:type="spellEnd"/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proofErr w:type="spellStart"/>
      <w:r w:rsidRPr="005879A0">
        <w:rPr>
          <w:rFonts w:ascii="Times New Roman" w:eastAsia="Times New Roman" w:hAnsi="Times New Roman"/>
          <w:sz w:val="28"/>
          <w:szCs w:val="28"/>
          <w:lang w:eastAsia="ru-RU"/>
        </w:rPr>
        <w:t>ru</w:t>
      </w:r>
      <w:proofErr w:type="spellEnd"/>
      <w:r w:rsidR="00E3531E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F761AC" w:rsidP="009A4E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.Филиал «Макрорегион Западная Сибирь» ООО ИК «СИБИНТЕК»</w:t>
      </w:r>
      <w:r w:rsidR="00151334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филиала - Бессонов Евгений Геннадьевич.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Адрес: 628301, Ханты-Мансийский автономный округ - Югра, г.Нефтеюганск, Пионерная зона, ул.Нефтяников, стр. 5. Тел. 8 (3463) 333111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19" w:history="1"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ZapadSibir</w:t>
        </w:r>
        <w:r w:rsidRPr="005879A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sibintek</w:t>
        </w:r>
        <w:r w:rsidRPr="005879A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F761AC" w:rsidP="009A4E3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.Нефтеюганский филиал </w:t>
      </w:r>
      <w:r w:rsidR="00E232C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общества с ограниченной ответственностью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A4E3F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«РН-Бурение»</w:t>
      </w:r>
      <w:r w:rsidR="00F434D9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Директор - Лушников Валерий Александрович.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5879A0">
        <w:rPr>
          <w:lang w:val="ru-RU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628305, Ханты-Мансийский автономный округ - Югра, г.Нефтеюганск, 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11а мкр., ул.</w:t>
      </w:r>
      <w:r w:rsidR="00506B9F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Дорожная, строение 11. Тел. 8 (3463) 320500.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Электронный адрес: Priemnaya@nfrnb.ru.</w:t>
      </w:r>
    </w:p>
    <w:p w:rsidR="00E232C0" w:rsidRPr="005879A0" w:rsidRDefault="00F761AC" w:rsidP="00030580">
      <w:pPr>
        <w:spacing w:after="0" w:line="240" w:lineRule="auto"/>
        <w:ind w:firstLine="567"/>
        <w:contextualSpacing/>
        <w:jc w:val="both"/>
        <w:rPr>
          <w:rFonts w:ascii="Times New Roman" w:hAnsi="Times New Roman" w:cs="Mangal"/>
          <w:sz w:val="28"/>
          <w:szCs w:val="28"/>
          <w:lang w:val="ru-RU"/>
        </w:rPr>
      </w:pPr>
      <w:r w:rsidRPr="005879A0">
        <w:rPr>
          <w:rFonts w:ascii="Times New Roman" w:hAnsi="Times New Roman" w:cs="Mangal"/>
          <w:sz w:val="28"/>
          <w:szCs w:val="28"/>
          <w:lang w:val="ru-RU"/>
        </w:rPr>
        <w:t>5</w:t>
      </w:r>
      <w:r w:rsidR="00E232C0" w:rsidRPr="005879A0">
        <w:rPr>
          <w:rFonts w:ascii="Times New Roman" w:hAnsi="Times New Roman" w:cs="Mangal"/>
          <w:sz w:val="28"/>
          <w:szCs w:val="28"/>
          <w:lang w:val="ru-RU"/>
        </w:rPr>
        <w:t>.Общество с ограниченной ответственностью «Энерготранссервис»</w:t>
      </w:r>
      <w:r w:rsidR="00F434D9" w:rsidRPr="005879A0">
        <w:rPr>
          <w:rFonts w:ascii="Times New Roman" w:hAnsi="Times New Roman" w:cs="Mangal"/>
          <w:sz w:val="28"/>
          <w:szCs w:val="28"/>
          <w:lang w:val="ru-RU"/>
        </w:rPr>
        <w:t>.</w:t>
      </w:r>
    </w:p>
    <w:p w:rsidR="00E232C0" w:rsidRPr="005879A0" w:rsidRDefault="007C1AB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Директор - 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Ковтуненко Сергей Владимирович.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5879A0">
        <w:rPr>
          <w:lang w:val="ru-RU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628301, Ханты-Мансийский автономный округ - Югра, г.Нефтеюганск, ул.Жилая, стр. 22. Тел. 8 (3463) 236475, факс 8 (3463) 236474.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r w:rsidRPr="005879A0">
        <w:rPr>
          <w:rFonts w:ascii="Times New Roman" w:hAnsi="Times New Roman"/>
          <w:sz w:val="28"/>
          <w:szCs w:val="28"/>
          <w:shd w:val="clear" w:color="auto" w:fill="FFFFFF"/>
        </w:rPr>
        <w:t>ETS</w:t>
      </w:r>
      <w:r w:rsidRPr="005879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-2002@</w:t>
      </w:r>
      <w:r w:rsidRPr="005879A0">
        <w:rPr>
          <w:rFonts w:ascii="Times New Roman" w:hAnsi="Times New Roman"/>
          <w:sz w:val="28"/>
          <w:szCs w:val="28"/>
          <w:shd w:val="clear" w:color="auto" w:fill="FFFFFF"/>
        </w:rPr>
        <w:t>rambler</w:t>
      </w:r>
      <w:r w:rsidRPr="005879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  <w:r w:rsidRPr="005879A0">
        <w:rPr>
          <w:rFonts w:ascii="Times New Roman" w:hAnsi="Times New Roman"/>
          <w:sz w:val="28"/>
          <w:szCs w:val="28"/>
          <w:shd w:val="clear" w:color="auto" w:fill="FFFFFF"/>
        </w:rPr>
        <w:t>ru</w:t>
      </w:r>
      <w:r w:rsidRPr="005879A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232C0" w:rsidRPr="005879A0" w:rsidRDefault="00F761AC" w:rsidP="000305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6</w:t>
      </w:r>
      <w:r w:rsidR="00E232C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.Нефтеюганская экспедиция общества с ограниченной ответственностью «СГК-бурение»</w:t>
      </w:r>
      <w:r w:rsidR="00F434D9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.</w:t>
      </w:r>
      <w:r w:rsidR="00E232C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 xml:space="preserve"> 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Начальник экспедиции - Скворцов Валентин Владимирович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628310, Ханты-Мансийский автономный округ - Югра, г.Нефтеюганск, </w:t>
      </w:r>
      <w:r w:rsidR="00293AC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ул.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Нефтяников, 30. Тел. 8 (3463) 256031, факс 8 (3463) 252999</w:t>
      </w:r>
      <w:r w:rsidR="00293AC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добавочный 3002</w:t>
      </w:r>
      <w:r w:rsidR="00BC59C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</w:t>
      </w:r>
      <w:hyperlink r:id="rId20" w:history="1"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ReceptionNFSGC</w:t>
        </w:r>
        <w:r w:rsidRPr="005879A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nf</w:t>
        </w:r>
        <w:r w:rsidRPr="005879A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sgkburenie</w:t>
        </w:r>
        <w:r w:rsidRPr="005879A0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Pr="005879A0">
          <w:rPr>
            <w:rFonts w:ascii="Times New Roman" w:eastAsia="Times New Roman" w:hAnsi="Times New Roman"/>
            <w:sz w:val="28"/>
            <w:szCs w:val="28"/>
            <w:lang w:eastAsia="ru-RU"/>
          </w:rPr>
          <w:t>com</w:t>
        </w:r>
      </w:hyperlink>
      <w:r w:rsidRPr="005879A0">
        <w:rPr>
          <w:sz w:val="28"/>
          <w:szCs w:val="28"/>
          <w:lang w:val="ru-RU"/>
        </w:rPr>
        <w:t>.</w:t>
      </w:r>
    </w:p>
    <w:p w:rsidR="00E232C0" w:rsidRPr="005879A0" w:rsidRDefault="00F761AC" w:rsidP="00EA5E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Mangal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.О</w:t>
      </w:r>
      <w:r w:rsidR="00E232C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 xml:space="preserve">бщество с ограниченной ответственностью «Канбайкал» </w:t>
      </w:r>
      <w:r w:rsidR="00EA5EB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br/>
      </w:r>
      <w:r w:rsidR="00E232C0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в г.Нефтеюганск</w:t>
      </w:r>
      <w:r w:rsidR="00F434D9" w:rsidRPr="005879A0">
        <w:rPr>
          <w:rFonts w:ascii="Times New Roman" w:eastAsia="Times New Roman" w:hAnsi="Times New Roman" w:cs="Mangal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</w:t>
      </w:r>
      <w:r w:rsidR="0067084B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</w:t>
      </w:r>
      <w:proofErr w:type="spellStart"/>
      <w:r w:rsidR="0067084B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Нишкевич</w:t>
      </w:r>
      <w:proofErr w:type="spellEnd"/>
      <w:r w:rsidR="0067084B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Юрий Александрович</w:t>
      </w:r>
      <w:r w:rsidR="00F434D9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628305, Ханты-Мансийский автономный округ - Югра, г.Нефтеюганск, 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ул.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Киевская, здание 2. Тел. 8 (3463) </w:t>
      </w:r>
      <w:r w:rsidR="00E81A8C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234888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Электронный адрес: Arkhivarius@canbaikal.ru. </w:t>
      </w:r>
    </w:p>
    <w:p w:rsidR="00E232C0" w:rsidRPr="005879A0" w:rsidRDefault="00BC0996" w:rsidP="00787D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F761AC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Общество с ограниченной ответственностью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«Нефтеюганскпромсервис»</w:t>
      </w:r>
      <w:r w:rsidR="00F434D9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B6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Генеральный директор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- Быков Вадим Геннадьевич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95F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Адрес:</w:t>
      </w:r>
      <w:r w:rsidRPr="005879A0">
        <w:rPr>
          <w:lang w:val="ru-RU"/>
        </w:rPr>
        <w:t xml:space="preserve"> 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628300, Россия, ХМАО</w:t>
      </w:r>
      <w:r w:rsidR="00293AC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293AC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Югра, г.Нефтеюганск, ул.Жилая, стр.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19. </w:t>
      </w:r>
      <w:r w:rsidR="00BC1B6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Тел. 8 (3463) 293789, 293884, факс: 8 (3463) 293893</w:t>
      </w:r>
      <w:r w:rsidR="00293AC6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E232C0" w:rsidP="00E95F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Электронный адрес: info@npsgas.ru</w:t>
      </w:r>
      <w:r w:rsidR="003F3EF7" w:rsidRPr="005879A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5879A0" w:rsidRDefault="00BC0996" w:rsidP="00787D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3.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Социальная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сфера города Нефтеюганска</w:t>
      </w:r>
      <w:r w:rsidR="008D1C92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BC0996" w:rsidP="00787D5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4.3.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Образование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(учреждения)</w:t>
      </w:r>
      <w:r w:rsidR="008D1C92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E95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Департамент образования и молодёжной политики - 628309, Ханты-Мансийский автономный округ - Югра, г.Нефтеюганск, 1 мкр., здание 30 (вторая часть), тел. 8 (3463) 238653. 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Директор департамента</w:t>
      </w:r>
      <w:r w:rsidR="00E233DC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Лямова Татьяна Викторовна.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Действующая система образования в муниципальном образовании город Нефтеюганск обеспечивает удовлетворение основных образовательных потребностей жителей в соответствии с их запросами и требованиями, которые определяются существующими социально-экономическими условиями.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системе образования города по состоянию на 1 января осуществляют образовательную деятельность 32 муниципальных образовательных организации: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-15 общеобразовательных организаций, а также 1 частная общеобразовательная организация «Нефтеюганская православная гимназия»;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-15 дошкольных образовательных организаций, а также 3 частные </w:t>
      </w:r>
      <w:r w:rsidRPr="005879A0">
        <w:rPr>
          <w:rFonts w:ascii="Times New Roman" w:hAnsi="Times New Roman"/>
          <w:sz w:val="28"/>
          <w:szCs w:val="28"/>
          <w:lang w:val="ru-RU" w:eastAsia="ru-RU" w:bidi="ar-SA"/>
        </w:rPr>
        <w:t xml:space="preserve">организации ООО «Семь гномов»,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ООО «Детский сад 7 гномов</w:t>
      </w:r>
      <w:r w:rsidR="00CD7BC3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</w:t>
      </w:r>
      <w:r w:rsidR="00CB7E0E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ООО «Кидс Планета»;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-2 организации дополнительного образования.</w:t>
      </w:r>
    </w:p>
    <w:p w:rsidR="00E232C0" w:rsidRPr="005879A0" w:rsidRDefault="00E232C0" w:rsidP="00E633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целях обеспечения общедоступного дошкольного образования 25 образовательных организации реализуют программы дошкольного образования. Численность воспитанников муниципальных образовательных организаций 7</w:t>
      </w:r>
      <w:r w:rsidR="005337E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632 ребенка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Охват дошкольным образованием детей в возрасте от 3 до 7 лет, включая вариативные формы организации дошкольного образования, составляет 100</w:t>
      </w:r>
      <w:r w:rsidR="005337E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%. </w:t>
      </w:r>
    </w:p>
    <w:p w:rsidR="00E232C0" w:rsidRPr="005879A0" w:rsidRDefault="00E232C0" w:rsidP="0018258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С целью обеспечения доступности дошкольного образования для детей в возрасте до 3 лет</w:t>
      </w:r>
      <w:r w:rsidRPr="005879A0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E232C0" w:rsidRPr="005879A0" w:rsidRDefault="00E232C0" w:rsidP="0018258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-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действует 22 консультационных центра для родителей (законных представителей) 8</w:t>
      </w:r>
      <w:r w:rsidR="00E7204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 детей, получающих дошкольное образование в форме семейного образования, в том числе 3 лекотеки по обеспечению психолого-педагогического сопровождения 87 детей с ограниченными возмо</w:t>
      </w:r>
      <w:r w:rsidR="00182588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жностями здоровья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E232C0" w:rsidRPr="005879A0" w:rsidRDefault="00E232C0" w:rsidP="00182588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-открыты </w:t>
      </w:r>
      <w:r w:rsidR="00E7204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групп</w:t>
      </w:r>
      <w:r w:rsidR="00E7204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ы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кратковременного пребывания для </w:t>
      </w:r>
      <w:r w:rsidR="00E7204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47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детей. </w:t>
      </w:r>
    </w:p>
    <w:p w:rsidR="008547B0" w:rsidRPr="005879A0" w:rsidRDefault="008547B0" w:rsidP="001825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 исполнение пункта 3 перечня поручений Президента Российской Федерации от 02.11.2017 № Пр</w:t>
      </w:r>
      <w:r w:rsidR="00FC26E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FC26E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2440 «Перечень поручений по итогам заседания Координационного совета по реализации Национальной стратегии действий в интересах детей на 2012 - 2017 годы»  в части достижения к 2021 году 100,0 % доступности дошкольного образования для детей в возрасте от 2 месяцев до 3 лет запланировано строительство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E232C0" w:rsidRPr="005879A0" w:rsidRDefault="00E232C0" w:rsidP="00555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Число учащихся в 16 общеобразовательных организациях </w:t>
      </w:r>
      <w:r w:rsidR="00190B0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15 002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9375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человека, в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том числе 18</w:t>
      </w:r>
      <w:r w:rsidR="00190B0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учащихся частного общеобразовательного учреждения «Нефтеюганская православная гимназия».</w:t>
      </w:r>
    </w:p>
    <w:p w:rsidR="00E232C0" w:rsidRPr="005879A0" w:rsidRDefault="00E232C0" w:rsidP="00555D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Охват детей общим образованием составляет 100</w:t>
      </w:r>
      <w:r w:rsidR="000B7EE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%. Обучение в две смены ведётся в 1</w:t>
      </w:r>
      <w:r w:rsidR="000B7EE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образовательных организациях, доля обучающихся, занимающихся в две смены</w:t>
      </w:r>
      <w:r w:rsidR="00E32BC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составляет </w:t>
      </w:r>
      <w:r w:rsidR="000B7EE6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33,2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%.</w:t>
      </w:r>
    </w:p>
    <w:p w:rsidR="00E232C0" w:rsidRPr="005879A0" w:rsidRDefault="00E232C0" w:rsidP="00555D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выполнения задач Федеральной программы «Содействие созданию в субъектах Российской Федерации новых мест в общеобразовательных организациях» на 2016-2025 годы», утверждённой распоряжением Правительства Российской Федерации от 23.10.2015 № 2145-р, разработан комплекс мероприятий:</w:t>
      </w:r>
    </w:p>
    <w:p w:rsidR="00E232C0" w:rsidRPr="005879A0" w:rsidRDefault="00E232C0" w:rsidP="008067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-строительство 2 средних общеобразовательных школ: в 17 микрорайоне </w:t>
      </w:r>
      <w:r w:rsidR="00C16DC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(до 202</w:t>
      </w:r>
      <w:r w:rsidR="00BF075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года на 1600 мест</w:t>
      </w:r>
      <w:r w:rsidR="00E32BC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), в 11</w:t>
      </w:r>
      <w:r w:rsidR="00BF075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r w:rsidR="00C16DCA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микрорайоне (до 202</w:t>
      </w:r>
      <w:r w:rsidR="00BF075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года на 1 200 мест);</w:t>
      </w:r>
    </w:p>
    <w:p w:rsidR="00E232C0" w:rsidRPr="005879A0" w:rsidRDefault="00E232C0" w:rsidP="008067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-строительство 2 пристроев с тёплым переходом к основному зданию: МБОУ «СОШ № 5 «Многопрофильная» (до 2024 года), МБОУ «СОШ № 14» (до 2028 года).</w:t>
      </w:r>
    </w:p>
    <w:p w:rsidR="00E232C0" w:rsidRPr="005879A0" w:rsidRDefault="00E232C0" w:rsidP="008067B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Все мероприятия включены в государственную программу Ханты-Мансийского автономного округа - Югры «Развитие образования», утверждённую постановлением Правительства Ханты-М</w:t>
      </w:r>
      <w:r w:rsidR="008067B9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ансийского автономного округа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Югры от 05.10.2018 № 338-п.</w:t>
      </w:r>
    </w:p>
    <w:p w:rsidR="00572B6A" w:rsidRPr="005879A0" w:rsidRDefault="00E232C0" w:rsidP="000F1DA2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Образовательные организации, подведомственные департаменту образования и молодёжной политики администрации города Нефтеюганска</w:t>
      </w:r>
      <w:r w:rsidR="005F010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</w:t>
      </w:r>
      <w:r w:rsidR="005F010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</w:t>
      </w:r>
      <w:r w:rsidR="005F0105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5879A0" w:rsidRDefault="00795EDC" w:rsidP="000F1DA2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4.3.</w:t>
      </w:r>
      <w:proofErr w:type="gramStart"/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Молодежная</w:t>
      </w:r>
      <w:proofErr w:type="gramEnd"/>
      <w:r w:rsidR="00E232C0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политика (учреждения)</w:t>
      </w:r>
      <w:r w:rsidR="0005520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5879A0" w:rsidRDefault="00E232C0" w:rsidP="000F1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Проведение активной молодежной политики способствует успешной социализации и эффективной самореализации подростков и молодежи, развитию их потенциала и его использованию в интересах развития города Нефтеюганска. </w:t>
      </w:r>
    </w:p>
    <w:p w:rsidR="00E232C0" w:rsidRPr="005879A0" w:rsidRDefault="00E232C0" w:rsidP="000F1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Работа с молодёжью осуществляется на базе муниципального автономного учреждения «Центр молодёжных инициатив» и строится в соответствии с принципами инновационности и ориентации на реальные потребности молодёжи при ее непосредственном участии: </w:t>
      </w:r>
    </w:p>
    <w:p w:rsidR="00E232C0" w:rsidRPr="005879A0" w:rsidRDefault="00E232C0" w:rsidP="000F1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-осуществляется взаимодействие 35 подростковых и молодёжных общественных объединений города; </w:t>
      </w:r>
    </w:p>
    <w:p w:rsidR="00E232C0" w:rsidRPr="005879A0" w:rsidRDefault="00E232C0" w:rsidP="000F1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-организована работа 5 клубных формирований; </w:t>
      </w:r>
    </w:p>
    <w:p w:rsidR="00E232C0" w:rsidRPr="005879A0" w:rsidRDefault="00E232C0" w:rsidP="000F1D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-увеличивается количество победителей и призёров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конкурсах, фестивалях, слётах муниципального, окружного регионального, Всероссийского уровня; </w:t>
      </w:r>
    </w:p>
    <w:p w:rsidR="00A02F9A" w:rsidRPr="005879A0" w:rsidRDefault="00A02F9A" w:rsidP="000F1D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-увеличивается количество подростков и молодежи, принимающих участие в добровольческой деятельности;</w:t>
      </w:r>
    </w:p>
    <w:p w:rsidR="00A02F9A" w:rsidRPr="005879A0" w:rsidRDefault="00A02F9A" w:rsidP="000F1D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-созданы временные рабочие места для трудоустройства несовершеннолетних в возрасте от 14 до 18 лет: в 2020 году трудоустроено </w:t>
      </w:r>
      <w:r w:rsidR="000F1DA2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473 человека; </w:t>
      </w:r>
    </w:p>
    <w:p w:rsidR="00572B6A" w:rsidRPr="005879A0" w:rsidRDefault="00A02F9A" w:rsidP="003F1F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-оказывается социальная поддержка молодым людям, оказавшимся в трудной жизненной ситуации.</w:t>
      </w:r>
    </w:p>
    <w:p w:rsidR="00E232C0" w:rsidRPr="005879A0" w:rsidRDefault="00795EDC" w:rsidP="003F1F94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4.3.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3.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Здравоохранение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(учреждения)</w:t>
      </w:r>
      <w:r w:rsidR="0005520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E667BE" w:rsidRDefault="00E232C0" w:rsidP="003F1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67BE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В городе Нефтеюганске функционирует 5 бюджетных учреждений Ханты-Мансий</w:t>
      </w:r>
      <w:r w:rsidR="00E804EF" w:rsidRPr="00E667BE">
        <w:rPr>
          <w:rFonts w:ascii="Times New Roman" w:eastAsia="Times New Roman" w:hAnsi="Times New Roman"/>
          <w:bCs/>
          <w:iCs/>
          <w:sz w:val="28"/>
          <w:szCs w:val="28"/>
          <w:lang w:val="ru-RU" w:eastAsia="ru-RU" w:bidi="ar-SA"/>
        </w:rPr>
        <w:t>ского автономного округа - Югры:</w:t>
      </w:r>
    </w:p>
    <w:p w:rsidR="00E232C0" w:rsidRPr="00E667BE" w:rsidRDefault="00E232C0" w:rsidP="008B2B1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6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1.Бюджетное учреждение ХМАО - Югры «Нефтеюганская окружная клиническая больница имени В.И.Яцкив».</w:t>
      </w:r>
    </w:p>
    <w:p w:rsidR="007C1174" w:rsidRPr="00E667BE" w:rsidRDefault="007C1174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667B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Главный врач </w:t>
      </w:r>
      <w:r w:rsidRPr="00E66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Мальцев Дмитрий Валерьевич (приёмная: тел.:8 (3463) 236357).</w:t>
      </w:r>
    </w:p>
    <w:p w:rsidR="00E232C0" w:rsidRPr="00E667BE" w:rsidRDefault="00E232C0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E667B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Это самое крупное учреждение здравоохранения, включающее в себя: две городские детские поликлиники; две городские поликлиники; родильный дом; женскую консультацию, стационарные отделения, вспомогательные службы. </w:t>
      </w:r>
    </w:p>
    <w:p w:rsidR="00E232C0" w:rsidRPr="00E667BE" w:rsidRDefault="00E232C0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667B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Официальный сайт БУ «Нефтеюганская окружная </w:t>
      </w:r>
      <w:r w:rsidRPr="00E66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клиническая </w:t>
      </w:r>
      <w:r w:rsidRPr="00E667B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больница имени В.И.Яцкив» - </w:t>
      </w:r>
      <w:r w:rsidR="0067084B" w:rsidRPr="00E66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http:// www.nokb.ru</w:t>
      </w:r>
      <w:r w:rsidRPr="00E667BE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F43F2A" w:rsidRDefault="00E232C0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43F2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2.Бюджетное учреждение ХМАО - Югры «Нефтеюганская городская стоматологическая поликлиника».</w:t>
      </w:r>
    </w:p>
    <w:p w:rsidR="007C1174" w:rsidRPr="00F43F2A" w:rsidRDefault="007C1174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43F2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Главный врач Кицена Татьяна Владимировна (приёмная: тел.8 (3463) 236446).</w:t>
      </w:r>
    </w:p>
    <w:p w:rsidR="00E232C0" w:rsidRPr="00F43F2A" w:rsidRDefault="00E232C0" w:rsidP="008B2B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43F2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21" w:history="1">
        <w:r w:rsidRPr="00F43F2A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http://stom3neft.narod.ru/</w:t>
        </w:r>
      </w:hyperlink>
      <w:r w:rsidRPr="00F43F2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CF4184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418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3.Бюджетное учреждение ХМАО - Югры </w:t>
      </w:r>
      <w:r w:rsidRPr="00CF418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«Клинический врачебно-физкультурный диспан</w:t>
      </w:r>
      <w:r w:rsidR="003F3EF7" w:rsidRPr="00CF418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сер» филиал в городе Нефтеюганске.</w:t>
      </w:r>
    </w:p>
    <w:p w:rsidR="00B0011D" w:rsidRPr="00CF4184" w:rsidRDefault="00B0011D" w:rsidP="00B00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F418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Заведующий филиалом - Гизатулина Гульнара Рафаиловна (приёмная: тел.</w:t>
      </w:r>
      <w:r w:rsidR="008B2B1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br/>
      </w:r>
      <w:r w:rsidRPr="00CF418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8 (3463) 242577).</w:t>
      </w:r>
      <w:r w:rsidRPr="00CF4184">
        <w:rPr>
          <w:rFonts w:ascii="Arial" w:hAnsi="Arial" w:cs="Arial"/>
          <w:sz w:val="16"/>
          <w:szCs w:val="16"/>
          <w:shd w:val="clear" w:color="auto" w:fill="FFFFFF"/>
          <w:lang w:val="ru-RU"/>
        </w:rPr>
        <w:t xml:space="preserve"> </w:t>
      </w:r>
    </w:p>
    <w:p w:rsidR="00E232C0" w:rsidRPr="00CF4184" w:rsidRDefault="00E232C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CF4184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Диспансер обеспечивает медицинский контроль за состоянием здоровья лиц, занимающихся физической культурой и спортом, осуществляет оценку физического развития и уровня функциональных возможностей организма, предоставляет: допуск к занятиям различными видами спорта и соревнованиям, реабилитации больных и инвалидов средствами и методами физической культуры; доврачебную помощь; амбулаторно-поликлиническую медицинскую помощь взрослому и детскому населению. </w:t>
      </w:r>
    </w:p>
    <w:p w:rsidR="00E232C0" w:rsidRPr="007C79FA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4.Бюджетное учреждение ХМАО - Югры «Нефтеюганская городская станция скорой медицинской помощи»</w:t>
      </w:r>
      <w:r w:rsidR="00E32BC5" w:rsidRPr="007C79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F1F10" w:rsidRPr="007C79FA" w:rsidRDefault="00DF1F1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Главный врач Мошкин Александр Владимирович (приёмная: тел.8 (3463) 221003).</w:t>
      </w:r>
    </w:p>
    <w:p w:rsidR="00E232C0" w:rsidRPr="007C79FA" w:rsidRDefault="00E232C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Учреждение оказывает круглосуточную скорую медицинскую помощь: в случаях, вызванных внезапными заболеваниями, обострениями хронических заболеваний, несчастными случаями, травмами и отравлениями, осложнениями беременности и при родах, и в других случаях, угрожающих жизни и здоровью больного, а также окружающих; на месте происшествия, в пути следования в стационар. </w:t>
      </w:r>
    </w:p>
    <w:p w:rsidR="00E232C0" w:rsidRPr="007C79FA" w:rsidRDefault="00E232C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hyperlink r:id="rId22" w:history="1">
        <w:r w:rsidRPr="007C79FA">
          <w:rPr>
            <w:rFonts w:ascii="Times New Roman" w:eastAsia="Times New Roman" w:hAnsi="Times New Roman"/>
            <w:sz w:val="28"/>
            <w:szCs w:val="28"/>
            <w:shd w:val="clear" w:color="auto" w:fill="FFFFFF"/>
            <w:lang w:val="ru-RU" w:eastAsia="ru-RU" w:bidi="ar-SA"/>
          </w:rPr>
          <w:t>http://www.ssmpugansk.ru</w:t>
        </w:r>
      </w:hyperlink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.</w:t>
      </w:r>
    </w:p>
    <w:p w:rsidR="00E232C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5.Бюджетное учреждение ХМАО - Югры «Центр медицинской профилактики» филиал в городе Нефтеюганске</w:t>
      </w:r>
      <w:r w:rsidR="00DF1F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F1F10" w:rsidRPr="007C79FA" w:rsidRDefault="00DF1F1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>Главный врач Бородина Татьяна Сергеевна (приёмная: тел. 8 (3463) 272580).</w:t>
      </w:r>
    </w:p>
    <w:p w:rsidR="00E232C0" w:rsidRPr="007C79FA" w:rsidRDefault="00E232C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Целью работы диспансера является: оказание информационно-консультативных услуг по гигиеническому воспитанию населения города профилактике заболеваний и пропаганде здорового образа жизни; разработка, тиражирование и распространение наглядной информации по гигиеническому воспитанию населения, пропаганде здорового образа жизни, профилактике заболеваний; взаимодействие со средствами массовой информации по пропаганде здорового образа жизни, профилактике заболеваний; изготовление и сбыт санитарно-просветительных материалов. </w:t>
      </w:r>
    </w:p>
    <w:p w:rsidR="00572B6A" w:rsidRPr="007C79FA" w:rsidRDefault="00E232C0" w:rsidP="008B2B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</w:pPr>
      <w:r w:rsidRPr="007C79FA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Официальный сайт учреждения - </w:t>
      </w:r>
      <w:r w:rsidRPr="007C79FA">
        <w:rPr>
          <w:rFonts w:ascii="Times New Roman" w:hAnsi="Times New Roman"/>
          <w:sz w:val="28"/>
          <w:szCs w:val="28"/>
        </w:rPr>
        <w:t>https</w:t>
      </w:r>
      <w:r w:rsidRPr="007C79FA">
        <w:rPr>
          <w:rFonts w:ascii="Times New Roman" w:hAnsi="Times New Roman"/>
          <w:sz w:val="28"/>
          <w:szCs w:val="28"/>
          <w:lang w:val="ru-RU"/>
        </w:rPr>
        <w:t>://</w:t>
      </w:r>
      <w:r w:rsidRPr="007C79FA">
        <w:rPr>
          <w:rFonts w:ascii="Times New Roman" w:hAnsi="Times New Roman"/>
          <w:sz w:val="28"/>
          <w:szCs w:val="28"/>
        </w:rPr>
        <w:t>cmphmao</w:t>
      </w:r>
      <w:r w:rsidRPr="007C79FA">
        <w:rPr>
          <w:rFonts w:ascii="Times New Roman" w:hAnsi="Times New Roman"/>
          <w:sz w:val="28"/>
          <w:szCs w:val="28"/>
          <w:lang w:val="ru-RU"/>
        </w:rPr>
        <w:t>.</w:t>
      </w:r>
      <w:r w:rsidRPr="007C79FA">
        <w:rPr>
          <w:rFonts w:ascii="Times New Roman" w:hAnsi="Times New Roman"/>
          <w:sz w:val="28"/>
          <w:szCs w:val="28"/>
        </w:rPr>
        <w:t>ru</w:t>
      </w:r>
      <w:r w:rsidRPr="007C79FA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795EDC" w:rsidP="008B2B1A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4.3.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Культура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и туризм (учреждения)</w:t>
      </w:r>
      <w:r w:rsidR="0005520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Культура является значимым социальным фактором развития города Нефтеюганска, средством эстетического, нравственного и патриотического воспитания населения. </w:t>
      </w:r>
    </w:p>
    <w:p w:rsidR="00E32BC5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Комитет культуры и туризма города Нефтеюганска</w:t>
      </w:r>
      <w:r w:rsidR="007E0B70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BE7E81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Адрес: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628309, Ханты-Мансийский автономн</w:t>
      </w:r>
      <w:r w:rsidR="004A5909" w:rsidRPr="005879A0">
        <w:rPr>
          <w:rFonts w:ascii="Times New Roman" w:hAnsi="Times New Roman"/>
          <w:sz w:val="28"/>
          <w:szCs w:val="28"/>
          <w:lang w:val="ru-RU"/>
        </w:rPr>
        <w:t xml:space="preserve">ый округ - </w:t>
      </w:r>
      <w:r w:rsidRPr="005879A0">
        <w:rPr>
          <w:rFonts w:ascii="Times New Roman" w:hAnsi="Times New Roman"/>
          <w:sz w:val="28"/>
          <w:szCs w:val="28"/>
          <w:lang w:val="ru-RU"/>
        </w:rPr>
        <w:t>Югра, г.Нефтеюганск,</w:t>
      </w:r>
      <w:r w:rsidR="00E32BC5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5 мкр., 11 дом, тел. 8 (3463) 276319.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Председатель комитета Лев Ирина Юрьевна.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На территории </w:t>
      </w:r>
      <w:r w:rsidR="004E29D6" w:rsidRPr="005879A0">
        <w:rPr>
          <w:rFonts w:ascii="Times New Roman" w:hAnsi="Times New Roman"/>
          <w:sz w:val="28"/>
          <w:szCs w:val="28"/>
          <w:lang w:val="ru-RU"/>
        </w:rPr>
        <w:t>города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действуют: 1 муниципальная библиотечная система</w:t>
      </w:r>
      <w:r w:rsidR="003F3EF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2BD" w:rsidRPr="005879A0">
        <w:rPr>
          <w:rFonts w:ascii="Times New Roman" w:hAnsi="Times New Roman"/>
          <w:sz w:val="28"/>
          <w:szCs w:val="28"/>
          <w:lang w:val="ru-RU"/>
        </w:rPr>
        <w:t>(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4 структурных подразделения), 2 учреждения культурно-досугового типа </w:t>
      </w:r>
      <w:r w:rsidR="008B2B1A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(2 культурных центра и центр национальных культур), 1 театр, </w:t>
      </w:r>
      <w:r w:rsidR="00AF1395" w:rsidRPr="005879A0">
        <w:rPr>
          <w:rFonts w:ascii="Times New Roman" w:hAnsi="Times New Roman"/>
          <w:sz w:val="28"/>
          <w:szCs w:val="28"/>
          <w:lang w:val="ru-RU"/>
        </w:rPr>
        <w:t>1 музейный комплекс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AF1395" w:rsidRPr="005879A0">
        <w:rPr>
          <w:rFonts w:ascii="Times New Roman" w:hAnsi="Times New Roman"/>
          <w:sz w:val="28"/>
          <w:szCs w:val="28"/>
          <w:lang w:val="ru-RU"/>
        </w:rPr>
        <w:t>1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музе</w:t>
      </w:r>
      <w:r w:rsidR="00AF1395" w:rsidRPr="005879A0">
        <w:rPr>
          <w:rFonts w:ascii="Times New Roman" w:hAnsi="Times New Roman"/>
          <w:sz w:val="28"/>
          <w:szCs w:val="28"/>
          <w:lang w:val="ru-RU"/>
        </w:rPr>
        <w:t>й, 1 культурно - выставочный центр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и 1 галерея). 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Образовательную деятельность в сфере культуры осуществляют</w:t>
      </w:r>
      <w:r w:rsidR="003F3EF7"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E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2 учреждения дополнительного образования.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Основными задачами деятельности учреждений культуры и дополнительного образования являются: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-обеспечение организации библиотечного обслуживания населения, сохранения и комплектования библиотечного фонда;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-развитие экспозиционно-выставочной деятельности, издательской и научно-просветительской деятельности муниципальных музеев;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-создание условий для развития профессионального искусства и творческого потенциала наследия;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-создание благоприятных условий для художественно-творческой деятельности и развития народных художественных промыслов и ремесел;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-создание условий для развития дополнительного образования в сфере культуры;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-создание условий для развития культурно-досуговой деятельности учреждений;</w:t>
      </w:r>
    </w:p>
    <w:p w:rsidR="00E232C0" w:rsidRPr="005879A0" w:rsidRDefault="00E232C0" w:rsidP="008B2B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-создание условий для развития туризма.</w:t>
      </w:r>
    </w:p>
    <w:p w:rsidR="00054256" w:rsidRPr="005879A0" w:rsidRDefault="00054256" w:rsidP="006238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Территория города Нефтеюганска входит в состав восточной туристско-рекреационной зоны ХМАО - Югры, обладает многообразием возможностей для привлечения и удовлетворения потребностей и интересов гостей города, а также для развития и продвижения внутреннего и въездного туризма.</w:t>
      </w:r>
    </w:p>
    <w:p w:rsidR="00054256" w:rsidRPr="005879A0" w:rsidRDefault="00054256" w:rsidP="006238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предложение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формируют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все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участники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туристского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рынка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средства размещения, объекты общественного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питания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музе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й, т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еатр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предприятия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развлечений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также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туроператоры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разрабатывающие комплексный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продукт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054256" w:rsidRPr="005879A0" w:rsidRDefault="00054256" w:rsidP="006238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 территории города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активно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представлены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следующие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виды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туризма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этнографический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религиозный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культурно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познавательный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экскурсионный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деловой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Для развития туризма разработаны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туристские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и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экскурсионные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 xml:space="preserve"> маршруты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различной тематики,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подготовлен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реестр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/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зимних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летних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программ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туров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событийный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календарь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Нефтеюганска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54256" w:rsidRPr="005879A0" w:rsidRDefault="00054256" w:rsidP="006238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целью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продвижения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туристских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возможностей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города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предоставления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информации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жителям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гостям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о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туристском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потенциале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создан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туристско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информационный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54256" w:rsidRPr="005879A0" w:rsidRDefault="00054256" w:rsidP="009029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Вниманию гостей и жителей города представлены следующие объекты туристического показа:</w:t>
      </w:r>
      <w:r w:rsidRPr="005879A0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скверы, аллеи, памятники и другие малые архитектурн</w:t>
      </w:r>
      <w:r w:rsidR="00902968"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ые формы, религиозные объекты - 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памятники и храмы, этнографический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центр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коренных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малочисленных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народов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5879A0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Севера</w:t>
      </w:r>
      <w:r w:rsidRPr="005879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развития Нефтеюганска «Природа реки Обь», «Югорское наследие», «Страницы истории судоходства на Оби», «Русские старожилы Западной Сибири», «Жилой интерьер 1960-х годов», «Город, рождённый нефтью». </w:t>
      </w:r>
    </w:p>
    <w:p w:rsidR="00572B6A" w:rsidRPr="005879A0" w:rsidRDefault="00054256" w:rsidP="00D725F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В ведомственной принадлежно</w:t>
      </w:r>
      <w:r w:rsidR="00C6092A" w:rsidRPr="005879A0">
        <w:rPr>
          <w:rFonts w:ascii="Times New Roman" w:hAnsi="Times New Roman"/>
          <w:sz w:val="28"/>
          <w:szCs w:val="28"/>
          <w:lang w:val="ru-RU"/>
        </w:rPr>
        <w:t>сти комитета культуры и туризма а</w:t>
      </w:r>
      <w:r w:rsidRPr="005879A0">
        <w:rPr>
          <w:rFonts w:ascii="Times New Roman" w:hAnsi="Times New Roman"/>
          <w:sz w:val="28"/>
          <w:szCs w:val="28"/>
          <w:lang w:val="ru-RU"/>
        </w:rPr>
        <w:t>дминистрации города Нефтеюганска находятся 7 муниципальных учреждений (приложение 1)</w:t>
      </w:r>
      <w:r w:rsidR="00572B6A" w:rsidRPr="005879A0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941F39" w:rsidP="00D725F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4.3.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Физическая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культура и спорт (учреждения)</w:t>
      </w:r>
      <w:r w:rsidR="00EF0403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5879A0" w:rsidRDefault="00E232C0" w:rsidP="00C248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На территории муници</w:t>
      </w:r>
      <w:r w:rsidR="00BE7E81" w:rsidRPr="005879A0">
        <w:rPr>
          <w:rFonts w:ascii="Times New Roman" w:hAnsi="Times New Roman"/>
          <w:sz w:val="28"/>
          <w:szCs w:val="28"/>
          <w:lang w:val="ru-RU"/>
        </w:rPr>
        <w:t>пального образования осуществляю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т работу </w:t>
      </w:r>
      <w:r w:rsidR="00C24819" w:rsidRPr="005879A0">
        <w:rPr>
          <w:rFonts w:ascii="Times New Roman" w:hAnsi="Times New Roman"/>
          <w:sz w:val="28"/>
          <w:szCs w:val="28"/>
          <w:lang w:val="ru-RU"/>
        </w:rPr>
        <w:br/>
      </w:r>
      <w:r w:rsidRPr="005879A0">
        <w:rPr>
          <w:rFonts w:ascii="Times New Roman" w:hAnsi="Times New Roman"/>
          <w:sz w:val="28"/>
          <w:szCs w:val="28"/>
          <w:lang w:val="ru-RU"/>
        </w:rPr>
        <w:t>4 учреждения дополнительного образования детей и 2 учреждения физической культуры и спорта</w:t>
      </w:r>
      <w:r w:rsidR="008D207B" w:rsidRPr="005879A0">
        <w:rPr>
          <w:rFonts w:ascii="Times New Roman" w:hAnsi="Times New Roman"/>
          <w:sz w:val="28"/>
          <w:szCs w:val="28"/>
          <w:lang w:val="ru-RU"/>
        </w:rPr>
        <w:t>.</w:t>
      </w:r>
      <w:r w:rsidRPr="005879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E7E81" w:rsidRPr="005879A0" w:rsidRDefault="00E232C0" w:rsidP="00C248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Комитет физической культуры и спорта администрации города Нефтеюганска</w:t>
      </w:r>
      <w:r w:rsidR="007E0B70" w:rsidRPr="005879A0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232C0" w:rsidRPr="005879A0" w:rsidRDefault="00BE7E81" w:rsidP="00C2481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 w:bidi="ar-SA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Адрес: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628309, Хант</w:t>
      </w:r>
      <w:r w:rsidR="004D2C34" w:rsidRPr="005879A0">
        <w:rPr>
          <w:rFonts w:ascii="Times New Roman" w:hAnsi="Times New Roman"/>
          <w:sz w:val="28"/>
          <w:szCs w:val="28"/>
          <w:lang w:val="ru-RU" w:bidi="ar-SA"/>
        </w:rPr>
        <w:t xml:space="preserve">ы-Мансийский автономный округ - </w:t>
      </w: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Югра, г.Нефтеюганск, </w:t>
      </w:r>
      <w:r w:rsidR="00E232C0" w:rsidRPr="005879A0">
        <w:rPr>
          <w:rFonts w:ascii="Times New Roman" w:hAnsi="Times New Roman"/>
          <w:sz w:val="28"/>
          <w:szCs w:val="28"/>
          <w:lang w:val="ru-RU" w:bidi="ar-SA"/>
        </w:rPr>
        <w:t>5 мкр., дом 11. Телефон 8 (3463) 228488.</w:t>
      </w:r>
    </w:p>
    <w:p w:rsidR="00E232C0" w:rsidRPr="005879A0" w:rsidRDefault="00E232C0" w:rsidP="007E177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 xml:space="preserve">Председатель </w:t>
      </w:r>
      <w:r w:rsidRPr="005879A0">
        <w:rPr>
          <w:rFonts w:ascii="Times New Roman" w:hAnsi="Times New Roman"/>
          <w:sz w:val="28"/>
          <w:szCs w:val="28"/>
          <w:lang w:val="ru-RU"/>
        </w:rPr>
        <w:t>комитета Крутько Игорь Николаевич.</w:t>
      </w:r>
    </w:p>
    <w:p w:rsidR="00B64825" w:rsidRPr="005879A0" w:rsidRDefault="00B64825" w:rsidP="007E1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Основными направлениями работы учреждений физической культуры и спорта является: привлечение к систематическим занятиям физической культурой и спортом различных групп населения; создание условий для полноценного учебно-тренировочного процесса в учреждениях дополнительного образования спортивной направленности; подготовка сборных команд и ведущих спортсменов к участию в соревнованиях различного уровня; организация и проведение официальных чемпионатов, первенств, спартакиад и других спортивно-массовых, физкультурно-оздоровительных мероприятий и спортивных соревнований, внедрение на территории города Нефтеюганск Всероссийского физкультурно-спортивного комплекса «Готов к труду и обороне», развитие инфраструктуры физической культуры и спорта.</w:t>
      </w:r>
    </w:p>
    <w:p w:rsidR="005C1787" w:rsidRDefault="00E232C0" w:rsidP="00A30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 w:bidi="ar-SA"/>
        </w:rPr>
        <w:t>Спортивные учреждения, подведомственные комитету физической культуры и спорта администрации города Нефтеюганска</w:t>
      </w:r>
      <w:r w:rsidR="003C097A" w:rsidRPr="005879A0">
        <w:rPr>
          <w:rFonts w:ascii="Times New Roman" w:hAnsi="Times New Roman"/>
          <w:sz w:val="28"/>
          <w:szCs w:val="28"/>
          <w:lang w:val="ru-RU" w:bidi="ar-SA"/>
        </w:rPr>
        <w:t xml:space="preserve"> ((приложение 1)</w:t>
      </w:r>
      <w:r w:rsidR="009253F5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E95FE2" w:rsidRPr="00356A5F" w:rsidRDefault="00E232C0" w:rsidP="00A30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4.3.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6.Обеспеченность</w:t>
      </w:r>
      <w:proofErr w:type="gramEnd"/>
      <w:r w:rsidRPr="005879A0">
        <w:rPr>
          <w:rFonts w:ascii="Times New Roman" w:hAnsi="Times New Roman"/>
          <w:sz w:val="28"/>
          <w:szCs w:val="28"/>
          <w:lang w:val="ru-RU"/>
        </w:rPr>
        <w:t xml:space="preserve"> объектами социальной сферы</w:t>
      </w:r>
      <w:r w:rsidR="00EF0403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pPr w:leftFromText="181" w:rightFromText="181" w:vertAnchor="text" w:horzAnchor="margin" w:tblpX="-39" w:tblpY="5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"/>
        <w:gridCol w:w="1985"/>
        <w:gridCol w:w="2126"/>
        <w:gridCol w:w="1843"/>
      </w:tblGrid>
      <w:tr w:rsidR="00E232C0" w:rsidRPr="00356A5F" w:rsidTr="007743F1">
        <w:trPr>
          <w:trHeight w:val="1076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Наименование</w:t>
            </w:r>
          </w:p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51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Кол</w:t>
            </w:r>
            <w:r w:rsidR="00107D51"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-</w:t>
            </w:r>
          </w:p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Нормативная потребность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bCs/>
                <w:lang w:val="ru-RU" w:eastAsia="ru-RU" w:bidi="ar-SA"/>
              </w:rPr>
              <w:t>Обеспеченность от норматива, установленного в ХМАО - Югре,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Единовременная пропускная способность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Обеспеченность объектами образования: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18*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710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 xml:space="preserve">7 </w:t>
            </w:r>
            <w:r w:rsidR="00710B58" w:rsidRPr="00356A5F">
              <w:rPr>
                <w:rFonts w:ascii="Times New Roman" w:eastAsia="Times New Roman" w:hAnsi="Times New Roman"/>
                <w:lang w:val="ru-RU" w:eastAsia="ru-RU" w:bidi="ar-SA"/>
              </w:rPr>
              <w:t>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710B58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6 809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общеобразовательные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16**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323DCC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15 002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11 375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учреждения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4 333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56A5F">
              <w:rPr>
                <w:rFonts w:ascii="Times New Roman" w:eastAsia="Times New Roman" w:hAnsi="Times New Roman"/>
                <w:lang w:val="ru-RU" w:eastAsia="ru-RU" w:bidi="ar-SA"/>
              </w:rPr>
              <w:t>1 532</w:t>
            </w:r>
          </w:p>
        </w:tc>
      </w:tr>
      <w:tr w:rsidR="00E232C0" w:rsidRPr="005656B4" w:rsidTr="007743F1">
        <w:trPr>
          <w:trHeight w:val="80"/>
          <w:tblHeader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Обеспеченность объектами физической культуры и спорта: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спортивные сооружения,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</w:rPr>
              <w:t>13</w:t>
            </w:r>
            <w:r w:rsidRPr="00356A5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3 827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плоскостные сооружения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</w:rPr>
              <w:t>6</w:t>
            </w:r>
            <w:r w:rsidRPr="00356A5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23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</w:rPr>
              <w:t>3001,6 кв.м / 100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  <w:lang w:val="ru-RU"/>
              </w:rPr>
              <w:t>60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  <w:lang w:val="ru-RU"/>
              </w:rPr>
              <w:t>710,0</w:t>
            </w:r>
            <w:r w:rsidRPr="00356A5F">
              <w:rPr>
                <w:rFonts w:ascii="Times New Roman" w:hAnsi="Times New Roman"/>
              </w:rPr>
              <w:t xml:space="preserve"> кв.м/ </w:t>
            </w:r>
            <w:r w:rsidRPr="00356A5F">
              <w:rPr>
                <w:rFonts w:ascii="Times New Roman" w:hAnsi="Times New Roman"/>
                <w:lang w:val="ru-RU"/>
              </w:rPr>
              <w:t>26,06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1 610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</w:rPr>
              <w:t>3</w:t>
            </w:r>
            <w:r w:rsidRPr="00356A5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6A5F">
              <w:rPr>
                <w:rFonts w:ascii="Times New Roman" w:hAnsi="Times New Roman"/>
              </w:rPr>
              <w:t>41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</w:rPr>
              <w:t>820,8 кв.м./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15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 </w:t>
            </w:r>
            <w:r w:rsidRPr="00356A5F">
              <w:rPr>
                <w:rFonts w:ascii="Times New Roman" w:hAnsi="Times New Roman"/>
                <w:lang w:val="ru-RU"/>
              </w:rPr>
              <w:t>810,0 кв.м./ 37,80 %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1 310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356A5F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бассейны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8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  <w:lang w:val="ru-RU"/>
              </w:rPr>
              <w:t>961,6 кв.м./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1</w:t>
            </w:r>
            <w:r w:rsidR="00717712" w:rsidRPr="00356A5F">
              <w:rPr>
                <w:rFonts w:ascii="Times New Roman" w:hAnsi="Times New Roman"/>
                <w:lang w:val="ru-RU"/>
              </w:rPr>
              <w:t xml:space="preserve"> </w:t>
            </w:r>
            <w:r w:rsidRPr="00356A5F">
              <w:rPr>
                <w:rFonts w:ascii="Times New Roman" w:hAnsi="Times New Roman"/>
                <w:lang w:val="ru-RU"/>
              </w:rPr>
              <w:t>987кв.м./ 22,17%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2C0" w:rsidRPr="00356A5F" w:rsidRDefault="00B35B2A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224</w:t>
            </w:r>
          </w:p>
        </w:tc>
      </w:tr>
      <w:tr w:rsidR="00E232C0" w:rsidRPr="00356A5F" w:rsidTr="007743F1">
        <w:trPr>
          <w:trHeight w:val="80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4677E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другие спортивные сооружения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E232C0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2C0" w:rsidRPr="00356A5F" w:rsidRDefault="00B35B2A" w:rsidP="00C01F1E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356A5F">
              <w:rPr>
                <w:rFonts w:ascii="Times New Roman" w:hAnsi="Times New Roman"/>
                <w:lang w:val="ru-RU"/>
              </w:rPr>
              <w:t>440</w:t>
            </w:r>
          </w:p>
        </w:tc>
      </w:tr>
    </w:tbl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356A5F">
        <w:rPr>
          <w:rFonts w:ascii="Times New Roman" w:hAnsi="Times New Roman"/>
          <w:sz w:val="24"/>
          <w:szCs w:val="24"/>
          <w:lang w:val="ru-RU"/>
        </w:rPr>
        <w:t xml:space="preserve">* - в том числе </w:t>
      </w:r>
      <w:r w:rsidRPr="00356A5F">
        <w:rPr>
          <w:rFonts w:ascii="Times New Roman" w:hAnsi="Times New Roman"/>
          <w:sz w:val="24"/>
          <w:szCs w:val="24"/>
          <w:lang w:val="ru-RU" w:bidi="ar-SA"/>
        </w:rPr>
        <w:t>2 частные организации ООО «Семь гномов», ООО «Кидс Планета»;</w:t>
      </w:r>
    </w:p>
    <w:p w:rsidR="00EB1343" w:rsidRPr="00356A5F" w:rsidRDefault="00E232C0" w:rsidP="00A30D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56A5F">
        <w:rPr>
          <w:rFonts w:ascii="Times New Roman" w:hAnsi="Times New Roman"/>
          <w:sz w:val="24"/>
          <w:szCs w:val="24"/>
          <w:lang w:val="ru-RU" w:bidi="ar-SA"/>
        </w:rPr>
        <w:t>**- в том числе 1 частная общеобразовательная организация «Нефтеюганская православная гимназия»</w:t>
      </w:r>
      <w:r w:rsidR="00BE7E81" w:rsidRPr="00356A5F">
        <w:rPr>
          <w:rFonts w:ascii="Times New Roman" w:hAnsi="Times New Roman"/>
          <w:sz w:val="24"/>
          <w:szCs w:val="24"/>
          <w:lang w:val="ru-RU"/>
        </w:rPr>
        <w:t>.</w:t>
      </w:r>
    </w:p>
    <w:p w:rsidR="00F426CF" w:rsidRDefault="00F426CF" w:rsidP="00A30DB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232C0" w:rsidRPr="00356A5F" w:rsidRDefault="0003348B" w:rsidP="00A30DBA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Средства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массовой информации, реклама</w:t>
      </w:r>
      <w:r w:rsidR="00EF0403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A30DB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1.Муниципальное автономное учреждение Редакция газеты «Здравствуйте, нефтеюганцы!»</w:t>
      </w:r>
      <w:r w:rsidR="007E0B70" w:rsidRPr="00356A5F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32C0" w:rsidRPr="00356A5F" w:rsidRDefault="00FB477C" w:rsidP="00E232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Главный редактор - 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Костенко Ольга Владимировна.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Адрес: 628303, Ханты-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>М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ансийский автономный округ- Югра, г.Нефтеюганск, </w:t>
      </w:r>
      <w:r w:rsidR="00A30DBA" w:rsidRPr="00356A5F">
        <w:rPr>
          <w:rFonts w:ascii="Times New Roman" w:hAnsi="Times New Roman"/>
          <w:sz w:val="28"/>
          <w:szCs w:val="28"/>
          <w:lang w:val="ru-RU"/>
        </w:rPr>
        <w:br/>
      </w:r>
      <w:r w:rsidR="006A3DEF" w:rsidRPr="00356A5F"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356A5F">
        <w:rPr>
          <w:rFonts w:ascii="Times New Roman" w:hAnsi="Times New Roman"/>
          <w:sz w:val="28"/>
          <w:szCs w:val="28"/>
          <w:lang w:val="ru-RU"/>
        </w:rPr>
        <w:t>мкр., дом 55.</w:t>
      </w:r>
      <w:r w:rsidRPr="00356A5F">
        <w:rPr>
          <w:lang w:val="ru-RU"/>
        </w:rPr>
        <w:t xml:space="preserve"> </w:t>
      </w:r>
      <w:r w:rsidR="00C00784" w:rsidRPr="00356A5F">
        <w:rPr>
          <w:rFonts w:ascii="Times New Roman" w:hAnsi="Times New Roman"/>
          <w:sz w:val="28"/>
          <w:szCs w:val="28"/>
          <w:lang w:val="ru-RU"/>
        </w:rPr>
        <w:t xml:space="preserve">Тел. Приёмная - </w:t>
      </w:r>
      <w:r w:rsidRPr="00356A5F">
        <w:rPr>
          <w:rFonts w:ascii="Times New Roman" w:hAnsi="Times New Roman"/>
          <w:sz w:val="28"/>
          <w:szCs w:val="28"/>
          <w:lang w:val="ru-RU"/>
        </w:rPr>
        <w:t>8 (3463) 229335, ответственный секретарь</w:t>
      </w:r>
      <w:r w:rsidR="00D37C15" w:rsidRPr="00356A5F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A30DBA" w:rsidRPr="00356A5F">
        <w:rPr>
          <w:rFonts w:ascii="Times New Roman" w:hAnsi="Times New Roman"/>
          <w:sz w:val="28"/>
          <w:szCs w:val="28"/>
          <w:lang w:val="ru-RU"/>
        </w:rPr>
        <w:br/>
      </w:r>
      <w:r w:rsidRPr="00356A5F">
        <w:rPr>
          <w:rFonts w:ascii="Times New Roman" w:hAnsi="Times New Roman"/>
          <w:sz w:val="28"/>
          <w:szCs w:val="28"/>
          <w:lang w:val="ru-RU"/>
        </w:rPr>
        <w:t>8 (3463) 231608</w:t>
      </w:r>
      <w:r w:rsidR="003F3EF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почта:</w:t>
      </w:r>
      <w:r w:rsidRPr="00356A5F">
        <w:rPr>
          <w:rFonts w:ascii="Times New Roman" w:hAnsi="Times New Roman"/>
          <w:sz w:val="28"/>
          <w:szCs w:val="28"/>
        </w:rPr>
        <w:t>znugansk</w:t>
      </w:r>
      <w:r w:rsidRPr="00356A5F">
        <w:rPr>
          <w:rFonts w:ascii="Times New Roman" w:hAnsi="Times New Roman"/>
          <w:sz w:val="28"/>
          <w:szCs w:val="28"/>
          <w:lang w:val="ru-RU"/>
        </w:rPr>
        <w:t>@</w:t>
      </w:r>
      <w:r w:rsidRPr="00356A5F">
        <w:rPr>
          <w:rFonts w:ascii="Times New Roman" w:hAnsi="Times New Roman"/>
          <w:sz w:val="28"/>
          <w:szCs w:val="28"/>
        </w:rPr>
        <w:t>mail</w:t>
      </w:r>
      <w:r w:rsidRPr="00356A5F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</w:rPr>
        <w:t>ru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755A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2.Автономное учреждение «Нефтеюганский информационный центр», телерадиокомпания «Юганск»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Директор - Зенцев Виталий Геннадьевич.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Адрес: 628309, Ханты-Мансийский автономный округ - Югра, г.Нефтеюганск, </w:t>
      </w:r>
      <w:r w:rsidR="00755A4F" w:rsidRPr="00356A5F">
        <w:rPr>
          <w:rFonts w:ascii="Times New Roman" w:hAnsi="Times New Roman"/>
          <w:sz w:val="28"/>
          <w:szCs w:val="28"/>
          <w:lang w:val="ru-RU"/>
        </w:rPr>
        <w:br/>
      </w:r>
      <w:r w:rsidR="006A3DEF" w:rsidRPr="00356A5F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C00784" w:rsidRPr="00356A5F">
        <w:rPr>
          <w:rFonts w:ascii="Times New Roman" w:hAnsi="Times New Roman"/>
          <w:sz w:val="28"/>
          <w:szCs w:val="28"/>
          <w:lang w:val="ru-RU"/>
        </w:rPr>
        <w:t xml:space="preserve">мкр., дом 33а. Тел. Приёмная - </w:t>
      </w:r>
      <w:r w:rsidRPr="00356A5F">
        <w:rPr>
          <w:rFonts w:ascii="Times New Roman" w:hAnsi="Times New Roman"/>
          <w:sz w:val="28"/>
          <w:szCs w:val="28"/>
          <w:lang w:val="ru-RU"/>
        </w:rPr>
        <w:t>8 (34</w:t>
      </w:r>
      <w:r w:rsidR="00C00784" w:rsidRPr="00356A5F">
        <w:rPr>
          <w:rFonts w:ascii="Times New Roman" w:hAnsi="Times New Roman"/>
          <w:sz w:val="28"/>
          <w:szCs w:val="28"/>
          <w:lang w:val="ru-RU"/>
        </w:rPr>
        <w:t xml:space="preserve">63) 237736, служба информации - </w:t>
      </w:r>
      <w:r w:rsidRPr="00356A5F">
        <w:rPr>
          <w:rFonts w:ascii="Times New Roman" w:hAnsi="Times New Roman"/>
          <w:sz w:val="28"/>
          <w:szCs w:val="28"/>
          <w:lang w:val="ru-RU"/>
        </w:rPr>
        <w:t>8 (3463) 237747, рекламный отдел: 8 (3463) 237746.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почта:</w:t>
      </w:r>
      <w:r w:rsidRPr="00356A5F">
        <w:rPr>
          <w:rFonts w:ascii="Times New Roman" w:hAnsi="Times New Roman"/>
          <w:sz w:val="28"/>
          <w:szCs w:val="28"/>
        </w:rPr>
        <w:t>trkugan</w:t>
      </w:r>
      <w:r w:rsidRPr="00356A5F">
        <w:rPr>
          <w:rFonts w:ascii="Times New Roman" w:hAnsi="Times New Roman"/>
          <w:sz w:val="28"/>
          <w:szCs w:val="28"/>
          <w:lang w:val="ru-RU"/>
        </w:rPr>
        <w:t>@</w:t>
      </w:r>
      <w:r w:rsidRPr="00356A5F">
        <w:rPr>
          <w:rFonts w:ascii="Times New Roman" w:hAnsi="Times New Roman"/>
          <w:sz w:val="28"/>
          <w:szCs w:val="28"/>
        </w:rPr>
        <w:t>ugansk</w:t>
      </w:r>
      <w:r w:rsidRPr="00356A5F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</w:rPr>
        <w:t>tv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755A4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3.Газета «Юганская ярмарка»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Директор - Сидоров Константин Михайлович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628309, Ханты-Мансийский автономный округ - Югра, г.Нефтеюганск, </w:t>
      </w:r>
      <w:r w:rsidR="00732321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2 мкр., дом 21, 43 кв. Тел./факс 8 (3463) 225567.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hyperlink r:id="rId23" w:history="1">
        <w:r w:rsidRPr="00356A5F">
          <w:rPr>
            <w:rFonts w:ascii="Times New Roman" w:eastAsia="Times New Roman" w:hAnsi="Times New Roman"/>
            <w:sz w:val="28"/>
            <w:szCs w:val="28"/>
            <w:lang w:eastAsia="ru-RU"/>
          </w:rPr>
          <w:t>jarmarka</w:t>
        </w:r>
        <w:r w:rsidRPr="00356A5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@</w:t>
        </w:r>
        <w:r w:rsidRPr="00356A5F">
          <w:rPr>
            <w:rFonts w:ascii="Times New Roman" w:eastAsia="Times New Roman" w:hAnsi="Times New Roman"/>
            <w:sz w:val="28"/>
            <w:szCs w:val="28"/>
            <w:lang w:eastAsia="ru-RU"/>
          </w:rPr>
          <w:t>mail</w:t>
        </w:r>
        <w:r w:rsidRPr="00356A5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356A5F">
          <w:rPr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="00BD477B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Pr="00356A5F" w:rsidRDefault="00E232C0" w:rsidP="007323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4.ООО «Маркет пресс» Газета «Маркет пресс», Журнал «</w:t>
      </w:r>
      <w:r w:rsidRPr="00356A5F">
        <w:rPr>
          <w:rFonts w:ascii="Times New Roman" w:hAnsi="Times New Roman"/>
          <w:sz w:val="28"/>
          <w:szCs w:val="28"/>
        </w:rPr>
        <w:t>PRO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лучшее»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Генеральный директор - Мыжевских Олег Владиславович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Адрес: 628309, Ханты-Мансийский автономный округ - Югра, г.Нефтеюганск, </w:t>
      </w:r>
      <w:r w:rsidR="00732321" w:rsidRPr="00356A5F">
        <w:rPr>
          <w:rFonts w:ascii="Times New Roman" w:hAnsi="Times New Roman"/>
          <w:sz w:val="28"/>
          <w:szCs w:val="28"/>
          <w:lang w:val="ru-RU"/>
        </w:rPr>
        <w:br/>
      </w:r>
      <w:r w:rsidRPr="00356A5F">
        <w:rPr>
          <w:rFonts w:ascii="Times New Roman" w:hAnsi="Times New Roman"/>
          <w:sz w:val="28"/>
          <w:szCs w:val="28"/>
          <w:lang w:val="ru-RU"/>
        </w:rPr>
        <w:t>2 мкр., дом 19. Тел.: 8 (3463) 278787, 238787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tabs>
          <w:tab w:val="left" w:pos="142"/>
        </w:tabs>
        <w:spacing w:after="0" w:line="240" w:lineRule="auto"/>
        <w:jc w:val="both"/>
        <w:rPr>
          <w:lang w:val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Электронная почта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24" w:history="1">
        <w:r w:rsidRPr="00356A5F">
          <w:rPr>
            <w:rFonts w:ascii="Times New Roman" w:hAnsi="Times New Roman"/>
            <w:sz w:val="28"/>
            <w:szCs w:val="28"/>
          </w:rPr>
          <w:t>probest</w:t>
        </w:r>
        <w:r w:rsidRPr="00356A5F">
          <w:rPr>
            <w:rFonts w:ascii="Times New Roman" w:hAnsi="Times New Roman"/>
            <w:sz w:val="28"/>
            <w:szCs w:val="28"/>
            <w:lang w:val="ru-RU"/>
          </w:rPr>
          <w:t>@</w:t>
        </w:r>
        <w:r w:rsidRPr="00356A5F">
          <w:rPr>
            <w:rFonts w:ascii="Times New Roman" w:hAnsi="Times New Roman"/>
            <w:sz w:val="28"/>
            <w:szCs w:val="28"/>
          </w:rPr>
          <w:t>mail</w:t>
        </w:r>
        <w:r w:rsidRPr="00356A5F">
          <w:rPr>
            <w:rFonts w:ascii="Times New Roman" w:hAnsi="Times New Roman"/>
            <w:sz w:val="28"/>
            <w:szCs w:val="28"/>
            <w:lang w:val="ru-RU"/>
          </w:rPr>
          <w:t>.</w:t>
        </w:r>
        <w:r w:rsidRPr="00356A5F">
          <w:rPr>
            <w:rFonts w:ascii="Times New Roman" w:hAnsi="Times New Roman"/>
            <w:sz w:val="28"/>
            <w:szCs w:val="28"/>
          </w:rPr>
          <w:t>ru</w:t>
        </w:r>
      </w:hyperlink>
      <w:r w:rsidRPr="00356A5F">
        <w:rPr>
          <w:rFonts w:ascii="Times New Roman" w:hAnsi="Times New Roman"/>
          <w:sz w:val="28"/>
          <w:szCs w:val="28"/>
          <w:lang w:val="ru-RU"/>
        </w:rPr>
        <w:t xml:space="preserve"> | </w:t>
      </w:r>
      <w:hyperlink r:id="rId25" w:history="1">
        <w:r w:rsidRPr="00356A5F">
          <w:rPr>
            <w:rFonts w:ascii="Times New Roman" w:hAnsi="Times New Roman"/>
            <w:sz w:val="28"/>
            <w:szCs w:val="28"/>
          </w:rPr>
          <w:t>mpress</w:t>
        </w:r>
        <w:r w:rsidRPr="00356A5F">
          <w:rPr>
            <w:rFonts w:ascii="Times New Roman" w:hAnsi="Times New Roman"/>
            <w:sz w:val="28"/>
            <w:szCs w:val="28"/>
            <w:lang w:val="ru-RU"/>
          </w:rPr>
          <w:t>@</w:t>
        </w:r>
        <w:r w:rsidRPr="00356A5F">
          <w:rPr>
            <w:rFonts w:ascii="Times New Roman" w:hAnsi="Times New Roman"/>
            <w:sz w:val="28"/>
            <w:szCs w:val="28"/>
          </w:rPr>
          <w:t>mail</w:t>
        </w:r>
        <w:r w:rsidRPr="00356A5F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356A5F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03348B" w:rsidP="007323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ООО «ТРК «Сибирь», телерадиокомпания «7 канал»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5F505C">
      <w:pPr>
        <w:tabs>
          <w:tab w:val="left" w:pos="142"/>
        </w:tabs>
        <w:spacing w:after="0" w:line="240" w:lineRule="auto"/>
        <w:jc w:val="both"/>
        <w:rPr>
          <w:rFonts w:ascii="TensorFont" w:hAnsi="TensorFont"/>
          <w:color w:val="000000"/>
          <w:sz w:val="27"/>
          <w:szCs w:val="27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Генеральный директор - </w:t>
      </w:r>
      <w:r w:rsidRPr="00356A5F">
        <w:rPr>
          <w:rFonts w:ascii="TensorFont" w:hAnsi="TensorFont"/>
          <w:color w:val="000000"/>
          <w:sz w:val="27"/>
          <w:szCs w:val="27"/>
          <w:lang w:val="ru-RU"/>
        </w:rPr>
        <w:t>Букарева Анастасия Юрьевна.</w:t>
      </w:r>
    </w:p>
    <w:p w:rsidR="00E232C0" w:rsidRPr="00356A5F" w:rsidRDefault="00E232C0" w:rsidP="005F50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356A5F">
        <w:rPr>
          <w:rFonts w:ascii="TensorFont" w:hAnsi="TensorFont"/>
          <w:color w:val="000000"/>
          <w:sz w:val="27"/>
          <w:szCs w:val="27"/>
          <w:lang w:val="ru-RU"/>
        </w:rPr>
        <w:t xml:space="preserve">Адрес: </w:t>
      </w:r>
      <w:r w:rsidRPr="00356A5F">
        <w:rPr>
          <w:rFonts w:ascii="Times New Roman" w:hAnsi="Times New Roman"/>
          <w:sz w:val="28"/>
          <w:szCs w:val="28"/>
          <w:lang w:val="ru-RU"/>
        </w:rPr>
        <w:t>628309, Ханты-Мансийский автономный округ - Югра, г.Нефтеюганск,</w:t>
      </w:r>
      <w:r w:rsidR="00345577" w:rsidRPr="00356A5F">
        <w:rPr>
          <w:rFonts w:ascii="Times New Roman" w:hAnsi="Times New Roman"/>
          <w:sz w:val="28"/>
          <w:szCs w:val="28"/>
          <w:lang w:val="ru-RU"/>
        </w:rPr>
        <w:br/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3A72C1" w:rsidRPr="00356A5F">
        <w:rPr>
          <w:rFonts w:ascii="Times New Roman" w:hAnsi="Times New Roman"/>
          <w:sz w:val="28"/>
          <w:szCs w:val="28"/>
          <w:lang w:val="ru-RU"/>
        </w:rPr>
        <w:t>м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кр., 21/1. Тел.: </w:t>
      </w:r>
      <w:hyperlink r:id="rId26" w:history="1">
        <w:r w:rsidRPr="00356A5F">
          <w:rPr>
            <w:rFonts w:ascii="Times New Roman" w:hAnsi="Times New Roman"/>
            <w:color w:val="222222"/>
            <w:sz w:val="28"/>
            <w:szCs w:val="28"/>
            <w:lang w:val="ru-RU"/>
          </w:rPr>
          <w:t>8 (3463) 290014</w:t>
        </w:r>
      </w:hyperlink>
      <w:r w:rsidRPr="00356A5F">
        <w:rPr>
          <w:rFonts w:ascii="Times New Roman" w:hAnsi="Times New Roman"/>
          <w:color w:val="222222"/>
          <w:sz w:val="28"/>
          <w:szCs w:val="28"/>
          <w:lang w:val="ru-RU"/>
        </w:rPr>
        <w:t xml:space="preserve">; 290029,290011. </w:t>
      </w:r>
    </w:p>
    <w:p w:rsidR="00E232C0" w:rsidRPr="00356A5F" w:rsidRDefault="00E232C0" w:rsidP="005F50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356A5F">
        <w:rPr>
          <w:rFonts w:ascii="Times New Roman" w:hAnsi="Times New Roman"/>
          <w:color w:val="222222"/>
          <w:sz w:val="28"/>
          <w:szCs w:val="28"/>
          <w:lang w:val="ru-RU"/>
        </w:rPr>
        <w:t xml:space="preserve">Электронная почта: </w:t>
      </w:r>
      <w:r w:rsidRPr="00356A5F">
        <w:rPr>
          <w:rFonts w:ascii="Times New Roman" w:hAnsi="Times New Roman"/>
          <w:color w:val="222222"/>
          <w:sz w:val="28"/>
          <w:szCs w:val="28"/>
        </w:rPr>
        <w:t>tnt</w:t>
      </w:r>
      <w:r w:rsidRPr="00356A5F">
        <w:rPr>
          <w:rFonts w:ascii="Times New Roman" w:hAnsi="Times New Roman"/>
          <w:color w:val="222222"/>
          <w:sz w:val="28"/>
          <w:szCs w:val="28"/>
          <w:lang w:val="ru-RU"/>
        </w:rPr>
        <w:t>-7@</w:t>
      </w:r>
      <w:r w:rsidRPr="00356A5F">
        <w:rPr>
          <w:rFonts w:ascii="Times New Roman" w:hAnsi="Times New Roman"/>
          <w:color w:val="222222"/>
          <w:sz w:val="28"/>
          <w:szCs w:val="28"/>
        </w:rPr>
        <w:t>bk</w:t>
      </w:r>
      <w:r w:rsidRPr="00356A5F">
        <w:rPr>
          <w:rFonts w:ascii="Times New Roman" w:hAnsi="Times New Roman"/>
          <w:color w:val="222222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color w:val="222222"/>
          <w:sz w:val="28"/>
          <w:szCs w:val="28"/>
        </w:rPr>
        <w:t>ru</w:t>
      </w:r>
      <w:r w:rsidR="00BD477B" w:rsidRPr="00356A5F">
        <w:rPr>
          <w:rFonts w:ascii="Times New Roman" w:hAnsi="Times New Roman"/>
          <w:color w:val="222222"/>
          <w:sz w:val="28"/>
          <w:szCs w:val="28"/>
          <w:lang w:val="ru-RU"/>
        </w:rPr>
        <w:t>.</w:t>
      </w:r>
    </w:p>
    <w:p w:rsidR="00E232C0" w:rsidRPr="00356A5F" w:rsidRDefault="0003348B" w:rsidP="0034557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ООО «Аленсио-АТВ-Информ»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A3054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Генеральный директор - </w:t>
      </w:r>
      <w:r w:rsidRPr="00356A5F">
        <w:rPr>
          <w:rFonts w:ascii="Times New Roman" w:hAnsi="Times New Roman"/>
          <w:color w:val="000000"/>
          <w:sz w:val="28"/>
          <w:szCs w:val="28"/>
          <w:lang w:val="ru-RU"/>
        </w:rPr>
        <w:t>Емельянов Владимир Геннадьевич</w:t>
      </w:r>
      <w:r w:rsidR="00BD477B" w:rsidRPr="00356A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232C0" w:rsidRPr="00356A5F" w:rsidRDefault="00E232C0" w:rsidP="00A3054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/>
        </w:rPr>
        <w:t xml:space="preserve">Адрес: 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628309, </w:t>
      </w:r>
      <w:r w:rsidRPr="00356A5F">
        <w:rPr>
          <w:rFonts w:ascii="Times New Roman" w:hAnsi="Times New Roman"/>
          <w:bCs/>
          <w:color w:val="000000"/>
          <w:sz w:val="28"/>
          <w:szCs w:val="28"/>
          <w:lang w:val="ru-RU"/>
        </w:rPr>
        <w:t>Ханты-Мансийский автономный округ - Югра, г.Нефтеюганск, Промышленная зона Пионерная, ул.Жилая, к.16</w:t>
      </w:r>
      <w:r w:rsidR="00BD477B" w:rsidRPr="00356A5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="00BE7E81" w:rsidRPr="00356A5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356A5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Тел.: </w:t>
      </w:r>
      <w:r w:rsidRPr="00356A5F">
        <w:rPr>
          <w:rFonts w:ascii="Times New Roman" w:hAnsi="Times New Roman"/>
          <w:color w:val="000000"/>
          <w:sz w:val="28"/>
          <w:szCs w:val="28"/>
          <w:lang w:val="ru-RU"/>
        </w:rPr>
        <w:t xml:space="preserve">8 (3463) 293710, </w:t>
      </w:r>
      <w:r w:rsidRPr="00356A5F">
        <w:rPr>
          <w:rFonts w:ascii="Times New Roman" w:hAnsi="Times New Roman"/>
          <w:sz w:val="28"/>
          <w:szCs w:val="28"/>
          <w:lang w:val="ru-RU"/>
        </w:rPr>
        <w:t>293770.</w:t>
      </w:r>
    </w:p>
    <w:p w:rsidR="00E232C0" w:rsidRPr="00356A5F" w:rsidRDefault="00E232C0" w:rsidP="00A305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356A5F">
        <w:rPr>
          <w:rFonts w:ascii="Times New Roman" w:hAnsi="Times New Roman"/>
          <w:sz w:val="28"/>
          <w:szCs w:val="28"/>
          <w:bdr w:val="none" w:sz="0" w:space="0" w:color="auto" w:frame="1"/>
        </w:rPr>
        <w:t>reklama</w:t>
      </w:r>
      <w:r w:rsidRPr="00356A5F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@</w:t>
      </w:r>
      <w:r w:rsidRPr="00356A5F">
        <w:rPr>
          <w:rFonts w:ascii="Times New Roman" w:hAnsi="Times New Roman"/>
          <w:sz w:val="28"/>
          <w:szCs w:val="28"/>
          <w:bdr w:val="none" w:sz="0" w:space="0" w:color="auto" w:frame="1"/>
        </w:rPr>
        <w:t>alensio</w:t>
      </w:r>
      <w:r w:rsidRPr="00356A5F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  <w:bdr w:val="none" w:sz="0" w:space="0" w:color="auto" w:frame="1"/>
        </w:rPr>
        <w:t>net</w:t>
      </w:r>
      <w:r w:rsidR="00BD477B" w:rsidRPr="00356A5F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</w:t>
      </w:r>
    </w:p>
    <w:p w:rsidR="00E232C0" w:rsidRPr="00356A5F" w:rsidRDefault="0003348B" w:rsidP="0034557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7.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Сетевое издание «Это Юганск, детка!»</w:t>
      </w:r>
      <w:r w:rsidR="00AF2E27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Главный</w:t>
      </w:r>
      <w:r w:rsidR="001534EF" w:rsidRPr="00356A5F">
        <w:rPr>
          <w:rFonts w:ascii="Times New Roman" w:hAnsi="Times New Roman"/>
          <w:sz w:val="28"/>
          <w:szCs w:val="28"/>
          <w:lang w:val="ru-RU"/>
        </w:rPr>
        <w:t xml:space="preserve"> редактор - </w:t>
      </w:r>
      <w:r w:rsidRPr="00356A5F">
        <w:rPr>
          <w:rFonts w:ascii="Times New Roman" w:hAnsi="Times New Roman"/>
          <w:sz w:val="28"/>
          <w:szCs w:val="28"/>
          <w:lang w:val="ru-RU"/>
        </w:rPr>
        <w:t>Шестопалов Юрий Андреевич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Тел.: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/>
        </w:rPr>
        <w:t>7 9028595701.</w:t>
      </w:r>
    </w:p>
    <w:p w:rsidR="00E804EF" w:rsidRPr="00356A5F" w:rsidRDefault="00E232C0" w:rsidP="0003348B">
      <w:pPr>
        <w:spacing w:after="0" w:line="240" w:lineRule="auto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Электронная почта:</w:t>
      </w:r>
      <w:r w:rsidRPr="00356A5F">
        <w:rPr>
          <w:rFonts w:ascii="Times New Roman" w:hAnsi="Times New Roman"/>
          <w:sz w:val="28"/>
          <w:szCs w:val="28"/>
        </w:rPr>
        <w:t>yuganskdetka</w:t>
      </w:r>
      <w:r w:rsidRPr="00356A5F">
        <w:rPr>
          <w:rFonts w:ascii="Times New Roman" w:hAnsi="Times New Roman"/>
          <w:sz w:val="28"/>
          <w:szCs w:val="28"/>
          <w:lang w:val="ru-RU"/>
        </w:rPr>
        <w:t>@</w:t>
      </w:r>
      <w:r w:rsidRPr="00356A5F">
        <w:rPr>
          <w:rFonts w:ascii="Times New Roman" w:hAnsi="Times New Roman"/>
          <w:sz w:val="28"/>
          <w:szCs w:val="28"/>
        </w:rPr>
        <w:t>yandex</w:t>
      </w:r>
      <w:r w:rsidRPr="00356A5F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</w:rPr>
        <w:t>ru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9546FA" w:rsidP="0034557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Инфраструктура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поддержки малого и среднего предпринимательства</w:t>
      </w:r>
      <w:r w:rsidR="00EC1F53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34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1.Офис об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служивания «Нефтеюганский» Фонд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поддержки предпринимательства Югры</w:t>
      </w:r>
      <w:r w:rsidR="009F2A82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3F4469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Руководитель - 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Нетребина Ирина Михайловна</w:t>
      </w:r>
      <w:r w:rsidR="00BD477B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Адрес: 628309, Ханты-Мансийский автономный округ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- Югра, г.Нефтеюганск, </w:t>
      </w:r>
      <w:r w:rsidR="00345577" w:rsidRPr="00356A5F">
        <w:rPr>
          <w:rFonts w:ascii="Times New Roman" w:hAnsi="Times New Roman"/>
          <w:sz w:val="28"/>
          <w:szCs w:val="28"/>
          <w:lang w:val="ru-RU"/>
        </w:rPr>
        <w:br/>
      </w:r>
      <w:r w:rsidRPr="00356A5F">
        <w:rPr>
          <w:rFonts w:ascii="Times New Roman" w:hAnsi="Times New Roman"/>
          <w:sz w:val="28"/>
          <w:szCs w:val="28"/>
          <w:lang w:val="ru-RU"/>
        </w:rPr>
        <w:t>2</w:t>
      </w:r>
      <w:r w:rsidR="00FF1643" w:rsidRPr="00356A5F">
        <w:rPr>
          <w:rFonts w:ascii="Times New Roman" w:hAnsi="Times New Roman"/>
          <w:sz w:val="28"/>
          <w:szCs w:val="28"/>
          <w:lang w:val="ru-RU"/>
        </w:rPr>
        <w:t xml:space="preserve"> мкр.</w:t>
      </w:r>
      <w:r w:rsidRPr="00356A5F">
        <w:rPr>
          <w:rFonts w:ascii="Times New Roman" w:hAnsi="Times New Roman"/>
          <w:sz w:val="28"/>
          <w:szCs w:val="28"/>
          <w:lang w:val="ru-RU"/>
        </w:rPr>
        <w:t>, дом 32, 2 этаж, офис 215.</w:t>
      </w:r>
      <w:r w:rsidRPr="00356A5F">
        <w:rPr>
          <w:lang w:val="ru-RU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/>
        </w:rPr>
        <w:t>Тел. 8 (3463) 222822. Сайт: http://</w:t>
      </w:r>
      <w:r w:rsidRPr="00356A5F">
        <w:rPr>
          <w:rFonts w:ascii="Times New Roman" w:hAnsi="Times New Roman"/>
          <w:sz w:val="28"/>
          <w:szCs w:val="28"/>
        </w:rPr>
        <w:t>sb</w:t>
      </w:r>
      <w:r w:rsidRPr="00356A5F">
        <w:rPr>
          <w:rFonts w:ascii="Times New Roman" w:hAnsi="Times New Roman"/>
          <w:sz w:val="28"/>
          <w:szCs w:val="28"/>
          <w:lang w:val="ru-RU"/>
        </w:rPr>
        <w:t>-</w:t>
      </w:r>
      <w:r w:rsidRPr="00356A5F">
        <w:rPr>
          <w:rFonts w:ascii="Times New Roman" w:hAnsi="Times New Roman"/>
          <w:sz w:val="28"/>
          <w:szCs w:val="28"/>
        </w:rPr>
        <w:t>ugra</w:t>
      </w:r>
      <w:r w:rsidRPr="00356A5F">
        <w:rPr>
          <w:rFonts w:ascii="Times New Roman" w:hAnsi="Times New Roman"/>
          <w:sz w:val="28"/>
          <w:szCs w:val="28"/>
          <w:lang w:val="ru-RU"/>
        </w:rPr>
        <w:t>.</w:t>
      </w:r>
      <w:r w:rsidRPr="00356A5F">
        <w:rPr>
          <w:rFonts w:ascii="Times New Roman" w:hAnsi="Times New Roman"/>
          <w:sz w:val="28"/>
          <w:szCs w:val="28"/>
        </w:rPr>
        <w:t>ru</w:t>
      </w:r>
      <w:r w:rsidRPr="00356A5F">
        <w:rPr>
          <w:rFonts w:ascii="Times New Roman" w:hAnsi="Times New Roman"/>
          <w:sz w:val="28"/>
          <w:szCs w:val="28"/>
          <w:lang w:val="ru-RU"/>
        </w:rPr>
        <w:t>/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Электронная почта: ugansk@sb-ugra.ru.</w:t>
      </w:r>
    </w:p>
    <w:p w:rsidR="00E232C0" w:rsidRPr="00356A5F" w:rsidRDefault="00E232C0" w:rsidP="00345577">
      <w:pPr>
        <w:spacing w:after="0" w:line="240" w:lineRule="auto"/>
        <w:ind w:firstLine="567"/>
        <w:jc w:val="both"/>
        <w:rPr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2.Офис об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>служивания «Нефтеюганский» Фонд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«Югорская региональная микрокредитная компания»</w:t>
      </w:r>
      <w:r w:rsidR="009F2A82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6E5538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Руководитель - 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Ибрагимова Ольга Алексеевна.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Адрес: 628309, Ханты-Мансийский автономный округ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- Югра, г. </w:t>
      </w:r>
      <w:r w:rsidR="009F2A82" w:rsidRPr="00356A5F">
        <w:rPr>
          <w:rFonts w:ascii="Times New Roman" w:hAnsi="Times New Roman"/>
          <w:sz w:val="28"/>
          <w:szCs w:val="28"/>
          <w:lang w:val="ru-RU"/>
        </w:rPr>
        <w:t xml:space="preserve">Нефтеюганск, </w:t>
      </w:r>
      <w:r w:rsidR="00345577" w:rsidRPr="00356A5F">
        <w:rPr>
          <w:rFonts w:ascii="Times New Roman" w:hAnsi="Times New Roman"/>
          <w:sz w:val="28"/>
          <w:szCs w:val="28"/>
          <w:lang w:val="ru-RU"/>
        </w:rPr>
        <w:br/>
      </w:r>
      <w:r w:rsidRPr="00356A5F">
        <w:rPr>
          <w:rFonts w:ascii="Times New Roman" w:hAnsi="Times New Roman"/>
          <w:sz w:val="28"/>
          <w:szCs w:val="28"/>
          <w:lang w:val="ru-RU"/>
        </w:rPr>
        <w:t>2</w:t>
      </w:r>
      <w:r w:rsidR="00512D88" w:rsidRPr="00356A5F">
        <w:rPr>
          <w:rFonts w:ascii="Times New Roman" w:hAnsi="Times New Roman"/>
          <w:sz w:val="28"/>
          <w:szCs w:val="28"/>
          <w:lang w:val="ru-RU"/>
        </w:rPr>
        <w:t xml:space="preserve"> мкр.</w:t>
      </w:r>
      <w:r w:rsidRPr="00356A5F">
        <w:rPr>
          <w:rFonts w:ascii="Times New Roman" w:hAnsi="Times New Roman"/>
          <w:sz w:val="28"/>
          <w:szCs w:val="28"/>
          <w:lang w:val="ru-RU"/>
        </w:rPr>
        <w:t>, дом 32, 2 этаж, офис 201. Тел. 8 (952) 719-60-93. Сайт: http://fundmicro86.ru/</w:t>
      </w:r>
    </w:p>
    <w:p w:rsidR="00E232C0" w:rsidRPr="00356A5F" w:rsidRDefault="00E232C0" w:rsidP="00E232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r w:rsidRPr="00356A5F">
        <w:rPr>
          <w:rFonts w:ascii="Times New Roman" w:hAnsi="Times New Roman"/>
          <w:sz w:val="28"/>
          <w:szCs w:val="28"/>
        </w:rPr>
        <w:t>Oibragimova</w:t>
      </w:r>
      <w:r w:rsidRPr="00356A5F">
        <w:rPr>
          <w:rFonts w:ascii="Times New Roman" w:hAnsi="Times New Roman"/>
          <w:sz w:val="28"/>
          <w:szCs w:val="28"/>
          <w:lang w:val="ru-RU"/>
        </w:rPr>
        <w:t>@</w:t>
      </w:r>
      <w:r w:rsidRPr="00356A5F">
        <w:rPr>
          <w:rFonts w:ascii="Times New Roman" w:hAnsi="Times New Roman"/>
          <w:sz w:val="28"/>
          <w:szCs w:val="28"/>
        </w:rPr>
        <w:t>fundmicro</w:t>
      </w:r>
      <w:r w:rsidRPr="00356A5F">
        <w:rPr>
          <w:rFonts w:ascii="Times New Roman" w:hAnsi="Times New Roman"/>
          <w:sz w:val="28"/>
          <w:szCs w:val="28"/>
          <w:lang w:val="ru-RU"/>
        </w:rPr>
        <w:t>86.ru</w:t>
      </w:r>
      <w:r w:rsidR="00BE7E81" w:rsidRPr="00356A5F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34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Формы поддержки, предоставляемые организациями инфраструктуры поддержки субъектов малого и среднего предпринимательства:</w:t>
      </w:r>
    </w:p>
    <w:p w:rsidR="00E232C0" w:rsidRPr="00356A5F" w:rsidRDefault="00E232C0" w:rsidP="003455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-программа «Гарантия» (предоставление поручительств) - предоставление поручительств по обязательствам (кредитам) субъектов малого и среднего предпринимательства перед банками, лизинговыми компаниями;</w:t>
      </w:r>
    </w:p>
    <w:p w:rsidR="00E232C0" w:rsidRPr="00356A5F" w:rsidRDefault="00E232C0" w:rsidP="00E35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-компенсаци</w:t>
      </w:r>
      <w:r w:rsidR="00E35D6D" w:rsidRPr="00356A5F">
        <w:rPr>
          <w:rFonts w:ascii="Times New Roman" w:hAnsi="Times New Roman"/>
          <w:sz w:val="28"/>
          <w:szCs w:val="28"/>
          <w:lang w:val="ru-RU"/>
        </w:rPr>
        <w:t xml:space="preserve">я банковской процентной ставки - </w:t>
      </w:r>
      <w:r w:rsidRPr="00356A5F">
        <w:rPr>
          <w:rFonts w:ascii="Times New Roman" w:hAnsi="Times New Roman"/>
          <w:sz w:val="28"/>
          <w:szCs w:val="28"/>
          <w:lang w:val="ru-RU"/>
        </w:rPr>
        <w:t>предоставление поддержки в форме компенсации части затрат по уплате процентов за пользование банковскими кредитами;</w:t>
      </w:r>
    </w:p>
    <w:p w:rsidR="00E232C0" w:rsidRPr="00356A5F" w:rsidRDefault="00E232C0" w:rsidP="00622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-компенсация части затрат </w:t>
      </w:r>
      <w:r w:rsidR="003B2EDE" w:rsidRPr="00356A5F">
        <w:rPr>
          <w:rFonts w:ascii="Times New Roman" w:hAnsi="Times New Roman"/>
          <w:sz w:val="28"/>
          <w:szCs w:val="28"/>
          <w:lang w:val="ru-RU"/>
        </w:rPr>
        <w:t xml:space="preserve">по уплате лизинговых платежей - </w:t>
      </w:r>
      <w:r w:rsidRPr="00356A5F">
        <w:rPr>
          <w:rFonts w:ascii="Times New Roman" w:hAnsi="Times New Roman"/>
          <w:sz w:val="28"/>
          <w:szCs w:val="28"/>
          <w:lang w:val="ru-RU"/>
        </w:rPr>
        <w:t>предоставление поддержки в форме компенсации части затрат по уплате первоначального взноса (авансового платежа) и лизинговых платежей;</w:t>
      </w:r>
    </w:p>
    <w:p w:rsidR="00E232C0" w:rsidRPr="00356A5F" w:rsidRDefault="00E232C0" w:rsidP="00622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-компенсация части затрат, связанных с обучением - компенсация части затрат предпринимателя по оплате участия в образовательных мероприятиях, предоставление сертификатов с целью самостоятельного выбора предпринимателем образовательного учреждения и направления обучения;</w:t>
      </w:r>
    </w:p>
    <w:p w:rsidR="00E232C0" w:rsidRPr="00356A5F" w:rsidRDefault="00E232C0" w:rsidP="00622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-микрофинасирование - предоставление целевых возвратных денежных средств (микрозаймов) субъектам малого и среднего предпринимательства;</w:t>
      </w:r>
    </w:p>
    <w:p w:rsidR="00E232C0" w:rsidRPr="00356A5F" w:rsidRDefault="0062235C" w:rsidP="00622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-информационно-консультационная 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поддержка, проведение консультационных услуг, выездных встреч, круглых столов, ярмарок вакансий с предпринимателями и безработными во всех населенных пунктах Ханты-М</w:t>
      </w:r>
      <w:r w:rsidR="00266541" w:rsidRPr="00356A5F">
        <w:rPr>
          <w:rFonts w:ascii="Times New Roman" w:hAnsi="Times New Roman"/>
          <w:sz w:val="28"/>
          <w:szCs w:val="28"/>
          <w:lang w:val="ru-RU"/>
        </w:rPr>
        <w:t xml:space="preserve">ансийского автономного округа - 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Югры;</w:t>
      </w:r>
    </w:p>
    <w:p w:rsidR="00E232C0" w:rsidRPr="00356A5F" w:rsidRDefault="00E232C0" w:rsidP="006223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-образовательные мероприятия - проведение тренингов, семинаров.</w:t>
      </w:r>
    </w:p>
    <w:p w:rsidR="00E232C0" w:rsidRPr="00356A5F" w:rsidRDefault="0003348B" w:rsidP="0062235C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Общественные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  <w:r w:rsidR="00EF0403">
        <w:rPr>
          <w:rFonts w:ascii="Times New Roman" w:hAnsi="Times New Roman"/>
          <w:sz w:val="28"/>
          <w:szCs w:val="28"/>
          <w:lang w:val="ru-RU"/>
        </w:rPr>
        <w:t>.</w:t>
      </w:r>
    </w:p>
    <w:p w:rsidR="00CD45AB" w:rsidRPr="00356A5F" w:rsidRDefault="00CD45AB" w:rsidP="000A2A9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состоянию на 01.01.2021 года в городе Нефтеюганске действует </w:t>
      </w:r>
      <w:r w:rsidR="000A2A9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170 некоммерческих организаций, зарегистрированных в управлении Министерства юстиции Х</w:t>
      </w:r>
      <w:r w:rsidR="003B628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анты-Мансийского автономного округа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3B628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Югры, из них 96 являются социально ориентированными некоммерческими организациями. Также на территории города Нефтеюганска осуществляют свою деятельность общественные и инициативные объединения, не имеющие статуса юридического лица. </w:t>
      </w:r>
    </w:p>
    <w:p w:rsidR="00E26A51" w:rsidRPr="00356A5F" w:rsidRDefault="00E26A51" w:rsidP="000A2A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Основными формами работы муниципального образования г.Нефтеюганск с общественными и иными некоммерческими организациями являются: </w:t>
      </w:r>
    </w:p>
    <w:p w:rsidR="00E26A51" w:rsidRPr="00356A5F" w:rsidRDefault="00E26A51" w:rsidP="000A2A9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1.Создание и организация деятельности совместных совещательных органов, предназначенных для обсуждения вопросов, представляющих взаимный интерес:</w:t>
      </w:r>
    </w:p>
    <w:p w:rsidR="00E26A51" w:rsidRPr="00356A5F" w:rsidRDefault="00E26A51" w:rsidP="000A2A9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-проводятся совместные круглые столы, семинары, совещания по социально значимым вопросам, касающихся основных сфер деятельности города</w:t>
      </w:r>
      <w:r w:rsidR="00D41FBF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E26A51" w:rsidRPr="00356A5F" w:rsidRDefault="00E26A51" w:rsidP="000A2A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-члены общественных организаций входят в состав Общественного совета города Нефтеюганска, Общественного совета по вопросам жилищно-коммунального комплекса при Главе города Нефтеюганска, Общественного совета по развитию образования города Нефтеюганска, Общественного совета по физической культуре и спорту, Координационного Совета по делам инвалидов при главе города Нефтеюганска, Координационного совета по развитию малого и среднего предпринимательства при администрации города Нефтеюганска,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главе города Нефтеюганска, комиссии по жилищным вопросам, градостроительной и земельной комиссий администрации города</w:t>
      </w:r>
      <w:r w:rsidR="00D41FBF"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E26A51" w:rsidRPr="00356A5F" w:rsidRDefault="00E26A51" w:rsidP="00ED7D3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2.Подготовка и проведение городских общественно-значимых мероприятий совместно с представителями некоммерческих организаций: фестивалей, торжественных и праздничных мероприятий. </w:t>
      </w:r>
    </w:p>
    <w:p w:rsidR="00E26A51" w:rsidRPr="00356A5F" w:rsidRDefault="00E26A51" w:rsidP="00ED7D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</w:pPr>
      <w:r w:rsidRPr="00356A5F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>В рамках взаимодействия с общественными, национальными и религиозными организациями, осуществляющими деятельность на территории города Нефтеюган</w:t>
      </w:r>
      <w:r w:rsidR="00F07810" w:rsidRPr="00356A5F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 xml:space="preserve">ска в 2020 году проведено </w:t>
      </w:r>
      <w:r w:rsidRPr="00356A5F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>60 мероприятий, в том числе в формате онлайн, с охватом более 5 408 человек, количество просмотров составило более 35</w:t>
      </w:r>
      <w:r w:rsidR="00F07810" w:rsidRPr="00356A5F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>,0 тысяч</w:t>
      </w:r>
      <w:r w:rsidRPr="00356A5F">
        <w:rPr>
          <w:rFonts w:ascii="Times New Roman" w:eastAsia="Times New Roman" w:hAnsi="Times New Roman"/>
          <w:bCs/>
          <w:sz w:val="28"/>
          <w:szCs w:val="28"/>
          <w:lang w:val="ru-RU" w:eastAsia="x-none" w:bidi="ar-SA"/>
        </w:rPr>
        <w:t>.</w:t>
      </w:r>
    </w:p>
    <w:p w:rsidR="00E26A51" w:rsidRPr="00356A5F" w:rsidRDefault="00E26A51" w:rsidP="00ED7D3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3.Оказание поддержки общественным объединениям.</w:t>
      </w:r>
    </w:p>
    <w:p w:rsidR="00E26A51" w:rsidRPr="00356A5F" w:rsidRDefault="00E26A51" w:rsidP="00ED7D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соответствии с Федеральным законом от 12.01.1996 № 7-ФЗ </w:t>
      </w:r>
      <w:r w:rsidR="00ED7D3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EC1F5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 некоммерческих организациях» в целях оказания поддержки социально ориентированным некоммерческим организациям в городе Нефтеюганске реализуется программа «Поддержка социально ориентированных некоммерческих организаций, осуществляющих деятельность в городе Нефтеюганске».</w:t>
      </w:r>
    </w:p>
    <w:p w:rsidR="00E26A51" w:rsidRPr="00356A5F" w:rsidRDefault="00E26A51" w:rsidP="00ED7D3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Финансовая поддержка:</w:t>
      </w:r>
    </w:p>
    <w:p w:rsidR="00E26A51" w:rsidRPr="00356A5F" w:rsidRDefault="00E26A51" w:rsidP="00DF42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2020 году с целью оказания финансовой поддержки социально ориентированным некоммерческим организациям, в форме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выплачено 2</w:t>
      </w:r>
      <w:r w:rsidR="00577B7B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950</w:t>
      </w:r>
      <w:r w:rsidR="00577B7B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тыс.</w:t>
      </w:r>
      <w:r w:rsidR="00577B7B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рублей, заключено 14 соглашений на выплату субсидий.</w:t>
      </w:r>
    </w:p>
    <w:p w:rsidR="00E26A51" w:rsidRPr="00356A5F" w:rsidRDefault="00E26A51" w:rsidP="00DF42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Выплачена субсидия некоммерческой организации ЧОУ «Нефтеюганская православная гимназия», осуществляющей деятельность в предоставлении общего образования на территории города Нефтеюганска в размере 1 360,3</w:t>
      </w:r>
      <w:r w:rsidRPr="00356A5F">
        <w:rPr>
          <w:rFonts w:ascii="Times New Roman" w:eastAsia="Times New Roman" w:hAnsi="Times New Roman"/>
          <w:color w:val="000000"/>
          <w:sz w:val="24"/>
          <w:szCs w:val="24"/>
          <w:lang w:val="ru-RU" w:eastAsia="ar-SA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тыс. рублей (оплата коммунальных услуг по показателям приборов учета).</w:t>
      </w:r>
    </w:p>
    <w:p w:rsidR="00E26A51" w:rsidRPr="00356A5F" w:rsidRDefault="00E26A51" w:rsidP="00DF42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Социально ориентированные некоммерческие организации, осуществляющие деятельность в городе Нефтеюганске, также принимают участие в конкурсах на получение финансовой поддержки из федерального и регионального бюджетов.</w:t>
      </w:r>
    </w:p>
    <w:p w:rsidR="00E26A51" w:rsidRPr="00356A5F" w:rsidRDefault="00E26A51" w:rsidP="00DF42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 2020 году по результатам конкурсов на грант Президента РФ победителями конкурса были признаны:</w:t>
      </w:r>
    </w:p>
    <w:p w:rsidR="00E26A51" w:rsidRPr="00356A5F" w:rsidRDefault="00DF42A3" w:rsidP="00DF42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Автономная некоммерческая организация «Институт археологии Севера», с проектом «Архитектура древней Югры. 1 этап», размер субсидии 2</w:t>
      </w:r>
      <w:r w:rsidR="0006167F" w:rsidRPr="00356A5F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 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349</w:t>
      </w:r>
      <w:r w:rsidR="0006167F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7 тыс. рублей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;</w:t>
      </w:r>
    </w:p>
    <w:p w:rsidR="00E26A51" w:rsidRPr="00356A5F" w:rsidRDefault="00DF42A3" w:rsidP="00DF42A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Нефтеюганская городская обще</w:t>
      </w:r>
      <w:r w:rsidR="006771F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ственная организация ХМАО-Югра «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Военно-поисковый клуб «Долг», с проектом «Линия фронта - солдатская мастерская», размер субсидии 495</w:t>
      </w:r>
      <w:r w:rsidR="00ED365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,6 тыс.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 из федерального бюджета.</w:t>
      </w:r>
    </w:p>
    <w:p w:rsidR="00E26A51" w:rsidRPr="00356A5F" w:rsidRDefault="00E26A51" w:rsidP="00DF42A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2020 году победителями конкурсов на грант Губернатора автономного округа и получившими финансовую поддержку из окружного бюджета были признаны:</w:t>
      </w:r>
    </w:p>
    <w:p w:rsidR="00E26A51" w:rsidRPr="00356A5F" w:rsidRDefault="00DF42A3" w:rsidP="00DF42A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Автономная </w:t>
      </w:r>
      <w:r w:rsidR="00EF1F0D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некоммерческая организация «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Центр социально-психологической помощи населению «Вестаплюс» с проектом «Группа кратковременного присмотра за детьми дошкольного возраста «Югорушка»», размер субсидии 36</w:t>
      </w:r>
      <w:r w:rsidR="00E106A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4,0 тыс.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рублей;</w:t>
      </w:r>
    </w:p>
    <w:p w:rsidR="00E26A51" w:rsidRPr="00356A5F" w:rsidRDefault="00DF42A3" w:rsidP="00DF42A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Нефтеюганское городское общественное движение имени Петухова Владимира Аркадьевича, с проектом «Владимир Петухов - символ югорской истории», размер субсидии 1</w:t>
      </w:r>
      <w:r w:rsidR="00BB5CD2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000</w:t>
      </w:r>
      <w:r w:rsidR="00BB5CD2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 тыс.</w:t>
      </w:r>
      <w:r w:rsidR="00E26A5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E26A51" w:rsidRPr="00356A5F" w:rsidRDefault="00E26A51" w:rsidP="00DF42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постановлением адми</w:t>
      </w:r>
      <w:r w:rsidR="000432CA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нистрации города от 26.07.2019 </w:t>
      </w:r>
      <w:r w:rsidR="00DF42A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136-нп «Об утверждении порядка предоставления субсидии некоммерческим организациям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 автономной некоммерческой организации «Центр социально-психологической помощи населению «ВестаПлюс» выплачена субсидия на во</w:t>
      </w:r>
      <w:r w:rsidR="00F23BE6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змещение затрат в размере 933,9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тыс. рубл</w:t>
      </w:r>
      <w:r w:rsidR="00F23BE6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ей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6A51" w:rsidRPr="00356A5F" w:rsidRDefault="00E26A51" w:rsidP="00EA31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Имущественная поддержка. </w:t>
      </w:r>
    </w:p>
    <w:p w:rsidR="00E26A51" w:rsidRPr="00356A5F" w:rsidRDefault="00E26A51" w:rsidP="00EA31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Решением Думы города Нефтеюганска «Об утверждении Перечней муниципального имущества» от 29.09.2017 № 239-</w:t>
      </w:r>
      <w:r w:rsidRPr="00356A5F">
        <w:rPr>
          <w:rFonts w:ascii="Times New Roman" w:eastAsia="Times New Roman" w:hAnsi="Times New Roman"/>
          <w:sz w:val="28"/>
          <w:szCs w:val="28"/>
          <w:lang w:eastAsia="ru-RU" w:bidi="ar-SA"/>
        </w:rPr>
        <w:t>VI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утвержден перечень муниципального имущества,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в пользование СО НКО.</w:t>
      </w:r>
      <w:r w:rsidR="00EA313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Площадь имуще</w:t>
      </w:r>
      <w:r w:rsidR="00F53B6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ства, предоставленного СО НКО </w:t>
      </w:r>
      <w:r w:rsidR="0071499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="00F53B6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A313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="007F423A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196,1 кв.м. Имеются льготы для СО НКО при предоставлении во владение и (или) в польз</w:t>
      </w:r>
      <w:r w:rsidR="001F06F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ование муниципального имущества.</w:t>
      </w:r>
    </w:p>
    <w:p w:rsidR="00E26A51" w:rsidRPr="00356A5F" w:rsidRDefault="00E26A51" w:rsidP="00767EE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соответствии с постановлением Администрации города Нефтеюганска от 13.10.2017 № 169-нп «Об утверждении методики определения размера арендной платы за пользование муниципальным имуществом в городе Нефтеюганске» применяется понижающий коэффициент для определения  размера арендной платы, в зависимости от вида деятельности: 0,5 - Организации, образующие инфраструктуру поддержки субъектов малого и среднего предпринимательства; субъекты малого и среднего предпринимательства, осуществляющие на территории Ханты-Мансийского автономного округа - Югры социально значимые виды деятельности, установленные федеральными, региональными и муниципальными программами развития субъектов малого и среднего предпринимательства; социально-ориентированные некоммерческие организации; субъекты малого и среднего предпринимательства, осуществляющие образовательную деятельность по программе дошкольного образования; негосударственные организации, реализующие дополнительные образовательные программы; субъекты малого и среднего предпринимательства при аренде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и организациям, образующим поддержку субъектов малого и среднего предпринимательства.</w:t>
      </w:r>
    </w:p>
    <w:p w:rsidR="00E26A51" w:rsidRPr="00356A5F" w:rsidRDefault="00E26A51" w:rsidP="00420C6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По состоянию на 01.01.2021 с 8 арендаторами СО НКО заключено </w:t>
      </w:r>
      <w:r w:rsidR="00420C6D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9 договоров аренды, в том числе 2 договора заключены с одной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социально ориентированной некоммерческой организацией</w:t>
      </w:r>
      <w:r w:rsidR="001F06F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АНО «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ЦКСО </w:t>
      </w:r>
      <w:r w:rsidR="001F06F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Анастасия</w:t>
      </w:r>
      <w:r w:rsidR="001F06F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предоставлено 9 помещений.</w:t>
      </w:r>
    </w:p>
    <w:p w:rsidR="00E26A51" w:rsidRPr="00356A5F" w:rsidRDefault="00E26A51" w:rsidP="00420C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состоянию на 01.01.2021 с 12 пользователями СО НКО заключено </w:t>
      </w:r>
      <w:r w:rsidR="00420C6D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договоров безвозмездного пользования, предоставлено 21 помещение, в том числе 2 договора заключены с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НГОО ХМАО-Югра «Военно-поисковый клуб «Долг»,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 договора заключены с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Фондом содействия повышению социальной защищенности населения и адаптации «Независимость»,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договора заключены </w:t>
      </w:r>
      <w:r w:rsidR="00420C6D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НГОООО «Всероссийское общество инвалидов».</w:t>
      </w:r>
    </w:p>
    <w:p w:rsidR="00E26A51" w:rsidRPr="00356A5F" w:rsidRDefault="00E26A51" w:rsidP="00420C6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Образовательная поддержка.</w:t>
      </w:r>
    </w:p>
    <w:p w:rsidR="00E26A51" w:rsidRPr="00356A5F" w:rsidRDefault="00E26A51" w:rsidP="00420C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Представители некоммерческих организаций привлекаются к участию в семинарах, форумах, круглых столах по обсуждению вопросов социальной проектной деятельности, финансовой поддержки и др. как городского уровня, так и регионального.</w:t>
      </w:r>
    </w:p>
    <w:p w:rsidR="00E26A51" w:rsidRPr="00356A5F" w:rsidRDefault="00E26A51" w:rsidP="00420C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рамках образовательной поддержки Фондом «Центр гражданских и социальных инициатив Югры» в течение 2020 года в большей степени проводились в режиме онлайн обучающие семинары, установочные сессии «Как подать заявку на Президентский грант», индивидуальные консультации, в которых принимали участие представителей некоммерческих организаций города Нефтеюганска. Проведено более 15 обучающих мероприятий для представителей некоммерческих общественных организаций города Нефтеюганска.</w:t>
      </w:r>
    </w:p>
    <w:p w:rsidR="00E26A51" w:rsidRPr="00356A5F" w:rsidRDefault="00E26A51" w:rsidP="00420C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Информационная поддержка:</w:t>
      </w:r>
    </w:p>
    <w:p w:rsidR="00A959F7" w:rsidRPr="00F426CF" w:rsidRDefault="00E26A51" w:rsidP="00420C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организаций. СОНКО имеют право на размещение информационного материала в СМИ в не более двенадцати раз в год, при этом не более шести раз в печатных СМИ и не более шести раз на телевидении или радио. Всего за 2020 год размещено 200 материалов.</w:t>
      </w:r>
    </w:p>
    <w:p w:rsidR="00E232C0" w:rsidRPr="00356A5F" w:rsidRDefault="00E232C0" w:rsidP="00420C6D">
      <w:pPr>
        <w:spacing w:after="0" w:line="240" w:lineRule="auto"/>
        <w:ind w:firstLine="567"/>
        <w:contextualSpacing/>
        <w:rPr>
          <w:rFonts w:ascii="Times New Roman" w:hAnsi="Times New Roman" w:cs="Mangal"/>
          <w:sz w:val="28"/>
          <w:szCs w:val="28"/>
          <w:lang w:val="ru-RU"/>
        </w:rPr>
      </w:pPr>
      <w:r w:rsidRPr="00356A5F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proofErr w:type="gramStart"/>
      <w:r w:rsidR="0012694A" w:rsidRPr="00356A5F">
        <w:rPr>
          <w:rFonts w:ascii="Times New Roman" w:hAnsi="Times New Roman" w:cs="Mangal"/>
          <w:sz w:val="28"/>
          <w:szCs w:val="28"/>
          <w:lang w:val="ru-RU"/>
        </w:rPr>
        <w:t>5</w:t>
      </w:r>
      <w:r w:rsidRPr="00356A5F">
        <w:rPr>
          <w:rFonts w:ascii="Times New Roman" w:hAnsi="Times New Roman" w:cs="Mangal"/>
          <w:sz w:val="28"/>
          <w:szCs w:val="28"/>
          <w:lang w:val="ru-RU"/>
        </w:rPr>
        <w:t>.Инфраструктура</w:t>
      </w:r>
      <w:proofErr w:type="gramEnd"/>
      <w:r w:rsidRPr="00356A5F">
        <w:rPr>
          <w:rFonts w:ascii="Times New Roman" w:hAnsi="Times New Roman" w:cs="Mangal"/>
          <w:sz w:val="28"/>
          <w:szCs w:val="28"/>
          <w:lang w:val="ru-RU"/>
        </w:rPr>
        <w:t xml:space="preserve"> города Нефтеюганска</w:t>
      </w:r>
    </w:p>
    <w:p w:rsidR="00E232C0" w:rsidRPr="00356A5F" w:rsidRDefault="009E5889" w:rsidP="00420C6D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Транспортная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система, улично-дорожная сеть</w:t>
      </w:r>
      <w:r w:rsidR="001F36CD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676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>Автомобильные дороги являются важнейшей составной частью транспортной инфраструктуры города Нефтеюганска.</w:t>
      </w:r>
      <w:r w:rsidRPr="00356A5F">
        <w:rPr>
          <w:rFonts w:cs="Mangal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 муниципального образования.</w:t>
      </w:r>
    </w:p>
    <w:p w:rsidR="00E232C0" w:rsidRPr="0081217B" w:rsidRDefault="00E232C0" w:rsidP="006767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</w:t>
      </w:r>
      <w:r w:rsidR="001373DA" w:rsidRPr="00356A5F">
        <w:rPr>
          <w:rFonts w:ascii="Times New Roman" w:hAnsi="Times New Roman"/>
          <w:sz w:val="28"/>
          <w:szCs w:val="28"/>
          <w:lang w:val="ru-RU" w:bidi="ar-SA"/>
        </w:rPr>
        <w:t xml:space="preserve"> в границах городского округа -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города Нефтеюганска, находящиеся в муниципальной</w:t>
      </w:r>
      <w:r w:rsidRPr="0081217B">
        <w:rPr>
          <w:rFonts w:ascii="Times New Roman" w:hAnsi="Times New Roman"/>
          <w:sz w:val="28"/>
          <w:szCs w:val="28"/>
          <w:lang w:val="ru-RU" w:bidi="ar-SA"/>
        </w:rPr>
        <w:t xml:space="preserve"> собственности образования.</w:t>
      </w:r>
    </w:p>
    <w:p w:rsidR="00E232C0" w:rsidRPr="0092313B" w:rsidRDefault="00E232C0" w:rsidP="00676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2313B">
        <w:rPr>
          <w:rFonts w:ascii="Times New Roman" w:hAnsi="Times New Roman"/>
          <w:sz w:val="28"/>
          <w:szCs w:val="28"/>
          <w:lang w:val="ru-RU" w:bidi="ar-SA"/>
        </w:rPr>
        <w:t>По состоянию на 31.12.20</w:t>
      </w:r>
      <w:r w:rsidR="0092313B" w:rsidRPr="0092313B">
        <w:rPr>
          <w:rFonts w:ascii="Times New Roman" w:hAnsi="Times New Roman"/>
          <w:sz w:val="28"/>
          <w:szCs w:val="28"/>
          <w:lang w:val="ru-RU" w:bidi="ar-SA"/>
        </w:rPr>
        <w:t>20</w:t>
      </w:r>
      <w:r w:rsidRPr="0092313B">
        <w:rPr>
          <w:rFonts w:ascii="Times New Roman" w:hAnsi="Times New Roman"/>
          <w:sz w:val="28"/>
          <w:szCs w:val="28"/>
          <w:lang w:val="ru-RU" w:bidi="ar-SA"/>
        </w:rPr>
        <w:t xml:space="preserve"> протяженность автомобильных дорог общего пользования города Нефтеюганска составляет </w:t>
      </w:r>
      <w:r w:rsidR="0092313B" w:rsidRPr="0092313B">
        <w:rPr>
          <w:rFonts w:ascii="Times New Roman" w:hAnsi="Times New Roman"/>
          <w:sz w:val="28"/>
          <w:szCs w:val="28"/>
          <w:lang w:val="ru-RU" w:bidi="ar-SA"/>
        </w:rPr>
        <w:t>56,6</w:t>
      </w:r>
      <w:r w:rsidRPr="0092313B">
        <w:rPr>
          <w:rFonts w:ascii="Times New Roman" w:hAnsi="Times New Roman"/>
          <w:sz w:val="28"/>
          <w:szCs w:val="28"/>
          <w:lang w:val="ru-RU" w:bidi="ar-SA"/>
        </w:rPr>
        <w:t xml:space="preserve"> км.</w:t>
      </w:r>
    </w:p>
    <w:p w:rsidR="00E232C0" w:rsidRPr="00E36D6E" w:rsidRDefault="00E232C0" w:rsidP="00676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36D6E">
        <w:rPr>
          <w:rFonts w:ascii="Times New Roman" w:hAnsi="Times New Roman"/>
          <w:sz w:val="28"/>
          <w:szCs w:val="28"/>
          <w:lang w:val="ru-RU" w:bidi="ar-SA"/>
        </w:rPr>
        <w:t>Большая часть улично-дорожной сети города имеет недостаточную ширину проезжей части. В результате чего в интервалы пиковой загрузки на большинстве улиц возникают заторовые ситуации.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36D6E">
        <w:rPr>
          <w:rFonts w:ascii="Times New Roman" w:hAnsi="Times New Roman"/>
          <w:sz w:val="28"/>
          <w:szCs w:val="28"/>
          <w:lang w:val="ru-RU" w:bidi="ar-SA"/>
        </w:rPr>
        <w:t xml:space="preserve">Решение транспортной проблемы возможно в первую очередь, путем строительства новых и реконструкции существующих дорог, транспортных сооружений на них, так как выполнение именно данных мероприятий обеспечивают перераспределение транспортных потоков, повышение пропускной способности на основных магистралях, уменьшая простои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транспортных средств на перекрестках.</w:t>
      </w:r>
    </w:p>
    <w:p w:rsidR="00E232C0" w:rsidRPr="00356A5F" w:rsidRDefault="005B2E18" w:rsidP="006767FE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2.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Воздушное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сообщение</w:t>
      </w:r>
      <w:r w:rsidR="00C44BF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Воздушное сообщение в городе Нефтеюганске осуществляет ОАО </w:t>
      </w:r>
      <w:r w:rsidRPr="00356A5F">
        <w:rPr>
          <w:rFonts w:ascii="Times New Roman" w:eastAsia="Times New Roman" w:hAnsi="Times New Roman"/>
          <w:b/>
          <w:sz w:val="28"/>
          <w:szCs w:val="28"/>
          <w:lang w:val="ru-RU" w:bidi="ar-SA"/>
        </w:rPr>
        <w:t>«</w:t>
      </w: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ЮТэйр-Вертолетные услуги» (бывший ОАО «Нефтеюганский объединенный авиаотряд). 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>Компания располагает земельным участком площадью 42 гектара, летным персоналом, наземным комплексом, обеспечивающим обслуживание</w:t>
      </w:r>
      <w:r w:rsidRPr="00356A5F">
        <w:rPr>
          <w:rFonts w:ascii="Times New Roman" w:eastAsia="Times New Roman" w:hAnsi="Times New Roman"/>
          <w:sz w:val="28"/>
          <w:lang w:val="ru-RU" w:bidi="ar-SA"/>
        </w:rPr>
        <w:t xml:space="preserve"> воздушных судов, сертифицированной лабораторией ГСМ, а также другими службами и специалистами для успешного осуществления своей деятельности. 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 xml:space="preserve">Экипажами ОАО «ЮТэйр-Вертолетные услуги» осуществляются следующие виды работ: 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 xml:space="preserve">-перевозка пассажиров и грузов (в том числе перевозка грузов на внешней подвеске); 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-строительно-монтажные работы;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-полеты по оказанию медицинской помощи населению;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-аэровизуальные полеты;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-обслуживание лесного хозяйства (в том числе ликвидация пожаров);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-аварийно-спасательные работы;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-мониторинг высоковольтных линий и линий связи, газо- и нефтепроводов, рек, каналов, автомагистралей.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Авиаработы выполняются на территории Российской Федерации и за границей.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В 1999 году Нефтеюганский объединенный авиаотряд (с 2013 года переименован ОАО «ЮТэйр-Вертолетные услуги») включен в реестр Организации Объединенных Наций и является официальным поставщиком вертолетных услуг.</w:t>
      </w:r>
    </w:p>
    <w:p w:rsidR="00E232C0" w:rsidRPr="00356A5F" w:rsidRDefault="00E232C0" w:rsidP="00676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lang w:val="ru-RU" w:bidi="ar-SA"/>
        </w:rPr>
        <w:t>География работ: Соломоновы острова, Турция, Абхазия, Центральная африканская республика, Эфиопия, республика Сьерра-Леоне, Гаити, Бурунди, Демократическая республика Конго, Эритрея, Судан, Западная Сахара, Афганистан, Ливан, Колумбия, Ангола.</w:t>
      </w:r>
    </w:p>
    <w:p w:rsidR="00E232C0" w:rsidRPr="00356A5F" w:rsidRDefault="005B2E18" w:rsidP="002401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3.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Автомобильный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транспорт</w:t>
      </w:r>
      <w:r w:rsidR="00C44BF7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24019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Основными структурными элементами транспортной инфраструктуры города являются: сеть улиц и дорог, а также сопряженная с ней сеть пассажирского транспорта. Стоит отметить, что в целом автомобильный транспорт является основным видом транспорта в Нефтеюганске, которым осуществляется значительная часть внешних и внутригородских пассажирских перевозок, а также большая часть грузовых перевозок.</w:t>
      </w:r>
    </w:p>
    <w:p w:rsidR="00E232C0" w:rsidRPr="00356A5F" w:rsidRDefault="00E232C0" w:rsidP="00A030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Маршрутный пассажирский транспорт общего пользования города Нефтеюганска представлен автобусами.</w:t>
      </w:r>
      <w:r w:rsidRPr="00356A5F">
        <w:rPr>
          <w:lang w:val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Перевозку пассажиров автомобильным транспортом по регулируемым тарифам выполняет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Общество с ограниченной ответственностью Группа транспортных компаний «ПасАвто», п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 нерегулируемым - индивидуальный предприниматель Родионов А.Н. </w:t>
      </w:r>
    </w:p>
    <w:p w:rsidR="00E232C0" w:rsidRPr="00356A5F" w:rsidRDefault="00E232C0" w:rsidP="00A030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автомобильного пассажирского транспорта обеспечивают перевозки по 1</w:t>
      </w:r>
      <w:r w:rsidR="00044DB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городским социально значимым маршрутам и 7 ежегодным сезонным автобусным маршрутам до садовых, огородн</w:t>
      </w:r>
      <w:r w:rsidR="00044DB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ических и дачных товариществ.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Маршрутный интервал по городу не превышает 15-20 минут. Дальность пешеходного подхода от жилой застройки до ближайшего остановочного пункта не превышает допустимую РНГП ХМАО ЮГРЫ величину 400 метров.</w:t>
      </w:r>
    </w:p>
    <w:p w:rsidR="00E232C0" w:rsidRPr="00356A5F" w:rsidRDefault="00E232C0" w:rsidP="00A030C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Уровень автомобилизации населения города Нефтеюганск</w:t>
      </w:r>
      <w:r w:rsidR="00006F53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по состоянию на 31.12.20</w:t>
      </w:r>
      <w:r w:rsidR="00044DB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составляет 4</w:t>
      </w:r>
      <w:r w:rsidR="00044DB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97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легковых автомобилей на 1 000 жителей. </w:t>
      </w:r>
    </w:p>
    <w:p w:rsidR="00E232C0" w:rsidRPr="00356A5F" w:rsidRDefault="005B2E18" w:rsidP="00A030CD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Связь</w:t>
      </w:r>
      <w:proofErr w:type="gramEnd"/>
      <w:r w:rsidR="00C44BF7">
        <w:rPr>
          <w:rFonts w:ascii="Times New Roman" w:hAnsi="Times New Roman"/>
          <w:sz w:val="28"/>
          <w:szCs w:val="28"/>
          <w:lang w:val="ru-RU"/>
        </w:rPr>
        <w:t>.</w:t>
      </w:r>
      <w:r w:rsidR="00046166" w:rsidRPr="00356A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232C0" w:rsidRPr="00356A5F" w:rsidRDefault="00E232C0" w:rsidP="00A030C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 xml:space="preserve">На территории города активно </w:t>
      </w:r>
      <w:r w:rsidR="00EC1F53" w:rsidRPr="00356A5F">
        <w:rPr>
          <w:rFonts w:ascii="Times New Roman" w:hAnsi="Times New Roman"/>
          <w:sz w:val="28"/>
          <w:szCs w:val="28"/>
          <w:lang w:val="ru-RU"/>
        </w:rPr>
        <w:t>продолжает развиваться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мультисервисная сеть связи. </w:t>
      </w:r>
      <w:r w:rsidR="00273566" w:rsidRPr="00356A5F">
        <w:rPr>
          <w:rFonts w:ascii="Times New Roman" w:hAnsi="Times New Roman"/>
          <w:sz w:val="28"/>
          <w:szCs w:val="28"/>
          <w:lang w:val="ru-RU"/>
        </w:rPr>
        <w:t xml:space="preserve">Жителям и гостям горда 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предлагаются новые виды и услуги связи. </w:t>
      </w:r>
      <w:r w:rsidR="00273566" w:rsidRPr="00356A5F">
        <w:rPr>
          <w:rFonts w:ascii="Times New Roman" w:hAnsi="Times New Roman"/>
          <w:sz w:val="28"/>
          <w:szCs w:val="28"/>
          <w:lang w:val="ru-RU"/>
        </w:rPr>
        <w:t xml:space="preserve">На территории города обеспечивают связь следующие предприятия: </w:t>
      </w:r>
      <w:r w:rsidR="00745DE6" w:rsidRPr="00356A5F">
        <w:rPr>
          <w:rFonts w:ascii="Times New Roman" w:hAnsi="Times New Roman"/>
          <w:sz w:val="28"/>
          <w:szCs w:val="28"/>
          <w:lang w:val="ru-RU"/>
        </w:rPr>
        <w:br/>
      </w:r>
      <w:r w:rsidR="00273566" w:rsidRPr="00356A5F">
        <w:rPr>
          <w:rFonts w:ascii="Times New Roman" w:hAnsi="Times New Roman"/>
          <w:sz w:val="28"/>
          <w:szCs w:val="28"/>
          <w:lang w:val="ru-RU"/>
        </w:rPr>
        <w:t xml:space="preserve">ОАО «Ростелеком», 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ЗАО «Комстар-Регионы», филиал ООО «РОЙЛКОМ». Такие операторы </w:t>
      </w:r>
      <w:r w:rsidR="00273566" w:rsidRPr="00356A5F">
        <w:rPr>
          <w:rFonts w:ascii="Times New Roman" w:hAnsi="Times New Roman"/>
          <w:sz w:val="28"/>
          <w:szCs w:val="28"/>
          <w:lang w:val="ru-RU"/>
        </w:rPr>
        <w:t xml:space="preserve">сотовой связи </w:t>
      </w:r>
      <w:r w:rsidRPr="00356A5F">
        <w:rPr>
          <w:rFonts w:ascii="Times New Roman" w:hAnsi="Times New Roman"/>
          <w:sz w:val="28"/>
          <w:szCs w:val="28"/>
          <w:lang w:val="ru-RU"/>
        </w:rPr>
        <w:t>как: «</w:t>
      </w:r>
      <w:r w:rsidRPr="00356A5F">
        <w:rPr>
          <w:rFonts w:ascii="Times New Roman" w:hAnsi="Times New Roman"/>
          <w:sz w:val="28"/>
          <w:szCs w:val="28"/>
        </w:rPr>
        <w:t>T</w:t>
      </w:r>
      <w:r w:rsidRPr="00356A5F">
        <w:rPr>
          <w:rFonts w:ascii="Times New Roman" w:hAnsi="Times New Roman"/>
          <w:sz w:val="28"/>
          <w:szCs w:val="28"/>
          <w:lang w:val="ru-RU"/>
        </w:rPr>
        <w:t>el</w:t>
      </w:r>
      <w:r w:rsidRPr="00356A5F">
        <w:rPr>
          <w:rFonts w:ascii="Times New Roman" w:hAnsi="Times New Roman"/>
          <w:sz w:val="28"/>
          <w:szCs w:val="28"/>
        </w:rPr>
        <w:t>e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2», «Мегафон», «МТС», «Билайн», «Мотив» на 100</w:t>
      </w:r>
      <w:r w:rsidR="00225913" w:rsidRPr="00356A5F">
        <w:rPr>
          <w:rFonts w:ascii="Times New Roman" w:hAnsi="Times New Roman"/>
          <w:sz w:val="28"/>
          <w:szCs w:val="28"/>
          <w:lang w:val="ru-RU"/>
        </w:rPr>
        <w:t xml:space="preserve">,0 </w:t>
      </w:r>
      <w:r w:rsidRPr="00356A5F">
        <w:rPr>
          <w:rFonts w:ascii="Times New Roman" w:hAnsi="Times New Roman"/>
          <w:sz w:val="28"/>
          <w:szCs w:val="28"/>
          <w:lang w:val="ru-RU"/>
        </w:rPr>
        <w:t>% обеспечивают жителей и гостей города услугами сотовой связи.</w:t>
      </w:r>
    </w:p>
    <w:p w:rsidR="00E232C0" w:rsidRPr="00356A5F" w:rsidRDefault="00E232C0" w:rsidP="00745DE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В 20</w:t>
      </w:r>
      <w:r w:rsidR="00E41785" w:rsidRPr="00356A5F">
        <w:rPr>
          <w:rFonts w:ascii="Times New Roman" w:hAnsi="Times New Roman"/>
          <w:sz w:val="28"/>
          <w:szCs w:val="28"/>
          <w:lang w:val="ru-RU"/>
        </w:rPr>
        <w:t>20</w:t>
      </w:r>
      <w:r w:rsidRPr="00356A5F">
        <w:rPr>
          <w:rFonts w:ascii="Times New Roman" w:hAnsi="Times New Roman"/>
          <w:sz w:val="28"/>
          <w:szCs w:val="28"/>
          <w:lang w:val="ru-RU"/>
        </w:rPr>
        <w:t xml:space="preserve"> году была продолжена работа по замене доступа в сеть Интернет по технологии ADSL на оптоволоконные линии связи, что позволит потребителям получать услуги более высокого качества с возможностью получения по единой линии связи телефонии, интернета и телевидения.</w:t>
      </w:r>
    </w:p>
    <w:p w:rsidR="00E804EF" w:rsidRDefault="00E232C0" w:rsidP="00745DE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Телевидение</w:t>
      </w:r>
      <w:r w:rsidR="00261358" w:rsidRPr="00356A5F">
        <w:rPr>
          <w:rFonts w:ascii="Times New Roman" w:hAnsi="Times New Roman"/>
          <w:sz w:val="28"/>
          <w:szCs w:val="28"/>
          <w:lang w:val="ru-RU"/>
        </w:rPr>
        <w:t xml:space="preserve"> на территории города представлено следующими операторами: ОАО «Ростелеком», «Метросеть», «МТС», ООО «НЗРРТА», «Е-Юганск». Каждый из операторов предлагает огромное количество каналов как аналоговых, так и в цифровом качестве.</w:t>
      </w:r>
    </w:p>
    <w:p w:rsidR="00C44BF7" w:rsidRPr="00356A5F" w:rsidRDefault="00C44BF7" w:rsidP="00745DE6">
      <w:pPr>
        <w:spacing w:after="0" w:line="240" w:lineRule="auto"/>
        <w:ind w:firstLine="567"/>
        <w:jc w:val="both"/>
        <w:outlineLvl w:val="0"/>
        <w:rPr>
          <w:rFonts w:ascii="Times New Roman" w:hAnsi="Times New Roman" w:cs="Mangal"/>
          <w:sz w:val="28"/>
          <w:szCs w:val="28"/>
          <w:lang w:val="ru-RU"/>
        </w:rPr>
      </w:pPr>
    </w:p>
    <w:p w:rsidR="00E232C0" w:rsidRPr="00356A5F" w:rsidRDefault="00E232C0" w:rsidP="00745DE6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 w:cs="Mangal"/>
          <w:sz w:val="28"/>
          <w:szCs w:val="28"/>
          <w:lang w:val="ru-RU"/>
        </w:rPr>
        <w:t xml:space="preserve">Раздел </w:t>
      </w:r>
      <w:proofErr w:type="gramStart"/>
      <w:r w:rsidR="005B2E18" w:rsidRPr="00356A5F">
        <w:rPr>
          <w:rFonts w:ascii="Times New Roman" w:hAnsi="Times New Roman" w:cs="Mangal"/>
          <w:sz w:val="28"/>
          <w:szCs w:val="28"/>
          <w:lang w:val="ru-RU"/>
        </w:rPr>
        <w:t>6</w:t>
      </w:r>
      <w:r w:rsidRPr="00356A5F">
        <w:rPr>
          <w:rFonts w:ascii="Times New Roman" w:hAnsi="Times New Roman" w:cs="Mangal"/>
          <w:sz w:val="28"/>
          <w:szCs w:val="28"/>
          <w:lang w:val="ru-RU"/>
        </w:rPr>
        <w:t>.Инженерное</w:t>
      </w:r>
      <w:proofErr w:type="gramEnd"/>
      <w:r w:rsidRPr="00356A5F">
        <w:rPr>
          <w:rFonts w:ascii="Times New Roman" w:hAnsi="Times New Roman" w:cs="Mangal"/>
          <w:sz w:val="28"/>
          <w:szCs w:val="28"/>
          <w:lang w:val="ru-RU"/>
        </w:rPr>
        <w:t xml:space="preserve"> оборудование территории города Нефтеюганска</w:t>
      </w:r>
    </w:p>
    <w:p w:rsidR="00E232C0" w:rsidRPr="00356A5F" w:rsidRDefault="003F715D" w:rsidP="00745DE6">
      <w:pPr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6.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Тепловые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сети</w:t>
      </w:r>
      <w:r w:rsidR="00E958A1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745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На территории города Нефтеюганска преобладает централизованное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теплоснабжение. Регулируемый вид деятельности в сфере теплоснабжения осуществляют две организации:</w:t>
      </w:r>
    </w:p>
    <w:p w:rsidR="00E232C0" w:rsidRPr="00356A5F" w:rsidRDefault="00E232C0" w:rsidP="00745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-АО «Ю</w:t>
      </w:r>
      <w:r w:rsidR="009C17D7"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гансктранстеплосервис» (далее - </w:t>
      </w: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АО «ЮТТС»);</w:t>
      </w:r>
    </w:p>
    <w:p w:rsidR="00E232C0" w:rsidRPr="00356A5F" w:rsidRDefault="00E232C0" w:rsidP="00745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-ООО «РН-Юганскнефтегаз».</w:t>
      </w:r>
    </w:p>
    <w:p w:rsidR="00E232C0" w:rsidRPr="00356A5F" w:rsidRDefault="00E232C0" w:rsidP="00745D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Постановлением администрации города от 15.09.2017 № 569-п </w:t>
      </w:r>
      <w:r w:rsidR="00745DE6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двум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организациям присвоен статус единой теплоснабжающей организации на территории муниципального образования город Нефтеюганск, владеющей в соответствующей зоне деятельности источником тепловой энергии и определенной границами систем теплоснабжения города Нефтеюганска.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АО «ЮТТС» осуществляет теплоснабжение объектов жилого фонда, бюджетной сферы, общественно-деловой застройки и промышленных потребителей.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 аренды АО «ЮТТС» эксплуатирует следующие объекты теплоснабжения, являющиеся муниципальной собственностью: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1) 3 источника теплоснабжения - центральная котельная № 1 (далее - ЦК-1), центральная котельная № 2 (далее - ЦК-2), котельная СУ-62. 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Постановлением администрации город</w:t>
      </w:r>
      <w:r w:rsidR="0037088A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а Нефтеюганска от 19.12.2018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№ 663-п котельная пос. Звездный выведена из эксплуатации. Теплоснабжение потребителей осуществляется от ЦК-2.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eastAsia="Times New Roman"/>
          <w:lang w:val="ru-RU" w:eastAsia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2) тепловые сети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общей протяженностью 10</w:t>
      </w:r>
      <w:r w:rsidR="005739B9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5739B9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58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 в двухтрубном исчислении.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Магистральные теплосети закольцованы, что позволяет обеспечить надежность и бесперебойность теплоснабжения города.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ООО «РН-Юганскнефтегаз» владеет на основании права собственности одним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источником тепловой энергии на территории города Нефтеюганска (котельная Юго-Западная) и тепловыми сетями от неё.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Котельная Юго-Западная находится в ведении управления теплоэнергетики ООО «РН-Юганскнефтегаз» и обеспечивает теплом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производственные и административные объекты ряда юридических лиц.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eastAsia="Times New Roman"/>
          <w:color w:val="FF0000"/>
          <w:lang w:val="ru-RU" w:eastAsia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Часть предприятий города используют собственные газовые котельные.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Промышленные и ведомственные газовые котельные, действующие на территории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города Нефтеюганска, имеют локальные зоны действия, обеспечивают собственные потребности предприятий в тепловой энергии и не участвуют в теплоснабжении жилого фонда и объектов общественно-деловой застройки.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Зоны действия индивидуального теплоснабжения в городе Нефтеюганске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сформированы в основном в 11</w:t>
      </w:r>
      <w:r w:rsidR="00BD477B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а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и 15 микрорайонах, доля которых составляет около 1,0</w:t>
      </w:r>
      <w:r w:rsidR="003D3676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% от общей площади жилого фонда. Теплоснабжение данных зданий осуществляется с использованием индивидуальных источников тепловой энергии.</w:t>
      </w:r>
    </w:p>
    <w:p w:rsidR="00E232C0" w:rsidRPr="00356A5F" w:rsidRDefault="00E232C0" w:rsidP="0007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>В городе Нефтеюганске открытая система теплоснабжения (горячего водоснабжения)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сети.</w:t>
      </w:r>
    </w:p>
    <w:p w:rsidR="00E232C0" w:rsidRPr="00356A5F" w:rsidRDefault="00E232C0" w:rsidP="0007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Присоединение систем отопления абонентов, в основном, осуществляется по зависимой схеме через элеваторы или смесительные насосы. </w:t>
      </w:r>
    </w:p>
    <w:p w:rsidR="00E232C0" w:rsidRPr="00356A5F" w:rsidRDefault="00E232C0" w:rsidP="0007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Системы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горячего водоснабжения подключены по открытой и, частично, по закрытой схеме через теплообменники.</w:t>
      </w:r>
      <w:r w:rsidRPr="00356A5F">
        <w:rPr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 </w:t>
      </w:r>
    </w:p>
    <w:p w:rsidR="00E232C0" w:rsidRPr="00356A5F" w:rsidRDefault="00E232C0" w:rsidP="0007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Основные крупные источники тепловой энергии города Нефтеюганска ЦК-1 и ЦК-2 имеют единую технологически связанную сеть трубопроводов. </w:t>
      </w:r>
    </w:p>
    <w:p w:rsidR="00E232C0" w:rsidRPr="00356A5F" w:rsidRDefault="00E232C0" w:rsidP="00071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Для обеспечения</w:t>
      </w:r>
      <w:r w:rsidRPr="00356A5F">
        <w:rPr>
          <w:color w:val="000000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надежности теплоснабжения, возможности резервирования и оперативных переключений между контурами котельных имеются перемычки с секционирующими задвижками в павильонах.</w:t>
      </w:r>
    </w:p>
    <w:p w:rsidR="00E232C0" w:rsidRPr="00356A5F" w:rsidRDefault="002E711B" w:rsidP="00071D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proofErr w:type="gramStart"/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E232C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Газоснабжение</w:t>
      </w:r>
      <w:proofErr w:type="gramEnd"/>
      <w:r w:rsidR="00AA74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56A5F" w:rsidRDefault="00E232C0" w:rsidP="00071D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Поставка газа потребителям города Нефтеюганска осуществляется от двух организаций: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-ОАО «Сургутнефтегаз» поста</w:t>
      </w:r>
      <w:r w:rsidR="008B5F9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вляет сухой отбензиненный газ -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70</w:t>
      </w:r>
      <w:r w:rsidR="008B5F9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% от общего объема газопотребления города;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-ООО «РН-Юганскнефтегаз» пос</w:t>
      </w:r>
      <w:r w:rsidR="008B5F9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тавляет попутный нефтяной газ -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</w:t>
      </w:r>
      <w:r w:rsidR="008B5F9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% от общего объема газопотребления города.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Транспортировка газа из г.Сургут до г.Нефтеюганск осуществляется по магистральному газопрово</w:t>
      </w:r>
      <w:r w:rsidR="001548DC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ду «Правдинское месторождение -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Сургутская ГРЭС», принадлежащему ООО «ГазКапитал». 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Ресурсоснабжающей организацией на территории города является ООО «Газпром межрегионгаз Север».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Газораспределительной организацией является </w:t>
      </w:r>
      <w:r w:rsidRPr="00356A5F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ОАО «НефтеюганскГаз»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которая осуществляет транспортировку природного газа предприятиям и населению города</w:t>
      </w:r>
      <w:r w:rsidR="00A62B5B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снабжает население сжиженным газом в </w:t>
      </w:r>
      <w:r w:rsidR="007E53CE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баллонах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36256C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ОАО «НефтеюганскГаз» эксплуатирует</w:t>
      </w:r>
      <w:r w:rsidR="00D91B8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9534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всем видам собственности- 155,52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 газопроводов среднего и низкого давления, газорегуляторных пунктов</w:t>
      </w:r>
      <w:r w:rsidR="00D91B81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9534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всем видам собственности</w:t>
      </w:r>
      <w:r w:rsidR="00142F46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 </w:t>
      </w:r>
      <w:r w:rsidR="0059534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 единиц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356A5F" w:rsidRDefault="002E711B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proofErr w:type="gramStart"/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 w:rsidR="00E232C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Электроснабжение</w:t>
      </w:r>
      <w:proofErr w:type="gramEnd"/>
      <w:r w:rsidR="00AA74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Электроснабжение города осуществляется от Тюменской энергосистемы.</w:t>
      </w:r>
    </w:p>
    <w:p w:rsidR="00E232C0" w:rsidRPr="00356A5F" w:rsidRDefault="00E232C0" w:rsidP="00C608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Реализацию электрической энергии потре</w:t>
      </w:r>
      <w:r w:rsidR="006E6AB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бителям осуществляет </w:t>
      </w:r>
      <w:r w:rsidR="00C6087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</w:t>
      </w:r>
      <w:r w:rsidR="006E6AB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Газпром энергосбыт Тюмень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Электросетевое имущество города Нефтеюганска закреплено на праве хозяйственного ведения за НГ МУП «Универсал Сервис».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Организации предано следующее муниципальное имущество: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-электрические сети, предназначенные для электроснабжения потребителей города общей протяженностью </w:t>
      </w:r>
      <w:r w:rsidR="00715DEB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394,5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км;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-электрические сети, предназначенные для уличного и дворового освещения протяженностью </w:t>
      </w:r>
      <w:r w:rsidR="00604CB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173,3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км;</w:t>
      </w:r>
    </w:p>
    <w:p w:rsidR="00291635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-трансформаторные подстанции</w:t>
      </w:r>
      <w:r w:rsidR="0029163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604CB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 всем видам собственности </w:t>
      </w:r>
      <w:r w:rsidR="0029163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- 2</w:t>
      </w:r>
      <w:r w:rsidR="00604CB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28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шт</w:t>
      </w:r>
      <w:r w:rsidR="00604CB8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Объекты, предназначенные для электроснабжения потребителей города Нефтеюганска, переданы НГ МУП «Универсал Сервис» в эксплуатацию </w:t>
      </w:r>
      <w:r w:rsidR="00C83665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«ЮТЭК-Региональные сети» по договору аренды.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«ЮТЭК-Региональные сети»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Ханты-Мансийского автономного округа</w:t>
      </w:r>
      <w:r w:rsidR="00E81104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-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Югры.</w:t>
      </w:r>
      <w:r w:rsidR="00A22879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территории города Нефтеюганска компания работает с 2010 года.</w:t>
      </w:r>
    </w:p>
    <w:p w:rsidR="00E232C0" w:rsidRPr="00356A5F" w:rsidRDefault="00E232C0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Объекты уличного и дворового освещения города Нефтеюганска обслуживает НГ МУП «Универсал Сервис».</w:t>
      </w:r>
    </w:p>
    <w:p w:rsidR="00E232C0" w:rsidRPr="00356A5F" w:rsidRDefault="00005CE7" w:rsidP="00C836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proofErr w:type="gramStart"/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</w:t>
      </w:r>
      <w:r w:rsidR="00E232C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Водоснабжение</w:t>
      </w:r>
      <w:proofErr w:type="gramEnd"/>
      <w:r w:rsidR="00C66A0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56A5F" w:rsidRDefault="00E232C0" w:rsidP="00E07F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Постановлением администрации города от 27.06.2013 № 638-п гарантирующей организацией в сфере водоснабжения и водоотведения в границах муниципального образования город Нефтеюганск определено </w:t>
      </w:r>
      <w:r w:rsidR="00E07F89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АО «Юганскводоканал».</w:t>
      </w:r>
    </w:p>
    <w:p w:rsidR="00E232C0" w:rsidRPr="00356A5F" w:rsidRDefault="00E232C0" w:rsidP="00E84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>На территории города Нефтеюганска действует централизованная система холодного водоснабжения. Обеспеченность населения централизованной услугой водоснабжения составляет 97</w:t>
      </w:r>
      <w:r w:rsidR="00BF2F86" w:rsidRPr="00356A5F">
        <w:rPr>
          <w:rFonts w:ascii="Times New Roman" w:hAnsi="Times New Roman"/>
          <w:sz w:val="28"/>
          <w:szCs w:val="28"/>
          <w:lang w:val="ru-RU" w:bidi="ar-SA"/>
        </w:rPr>
        <w:t xml:space="preserve">,0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%.</w:t>
      </w:r>
    </w:p>
    <w:p w:rsidR="00E232C0" w:rsidRPr="00356A5F" w:rsidRDefault="00E232C0" w:rsidP="00E84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Для населения, проживающего в районах города, где отсутствует централизованная система водоснабжения (частный сектор), оказываются услуги по завозу питьевой воды. </w:t>
      </w:r>
    </w:p>
    <w:p w:rsidR="00E232C0" w:rsidRPr="00356A5F" w:rsidRDefault="00E232C0" w:rsidP="00E844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>Завоз воды осуществляется специализированным автотранспортом</w:t>
      </w:r>
      <w:r w:rsidR="00CD3332"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="00E84422" w:rsidRPr="00356A5F">
        <w:rPr>
          <w:rFonts w:ascii="Times New Roman" w:eastAsia="Times New Roman" w:hAnsi="Times New Roman"/>
          <w:sz w:val="28"/>
          <w:szCs w:val="28"/>
          <w:lang w:val="ru-RU" w:bidi="ar-SA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АО «Юганскводоканал». </w:t>
      </w:r>
    </w:p>
    <w:p w:rsidR="00E232C0" w:rsidRPr="00356A5F" w:rsidRDefault="00E232C0" w:rsidP="003F3F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аренды АО «Юганскводоканал» эксплуатирует следующие объекты водоснабжения, являющиеся муниципальной собственностью:</w:t>
      </w:r>
    </w:p>
    <w:p w:rsidR="00E232C0" w:rsidRPr="00356A5F" w:rsidRDefault="00584900" w:rsidP="003F3F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1)</w:t>
      </w:r>
      <w:r w:rsidR="00E232C0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поверхностный (речной) и подземный (состоящий из 26 артезианских скважин) водозаборы;</w:t>
      </w:r>
    </w:p>
    <w:p w:rsidR="00E232C0" w:rsidRPr="00356A5F" w:rsidRDefault="00584900" w:rsidP="003F3F1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2)</w:t>
      </w:r>
      <w:r w:rsidR="00E232C0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очистные сооружения воды, забранной из поверхностного источника (ВОС) и очистные сооружения воды, забранной из подземного источника (СОЖ); </w:t>
      </w:r>
    </w:p>
    <w:p w:rsidR="00807FA2" w:rsidRPr="00356A5F" w:rsidRDefault="00584900" w:rsidP="003F3F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3)</w:t>
      </w:r>
      <w:r w:rsidR="00E232C0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водопроводные сети </w:t>
      </w:r>
      <w:r w:rsidR="00E232C0" w:rsidRPr="00356A5F">
        <w:rPr>
          <w:rFonts w:ascii="Times New Roman" w:hAnsi="Times New Roman"/>
          <w:sz w:val="28"/>
          <w:szCs w:val="28"/>
          <w:lang w:val="ru-RU" w:bidi="ar-SA"/>
        </w:rPr>
        <w:t xml:space="preserve">протяженностью </w:t>
      </w:r>
      <w:r w:rsidR="000C0767" w:rsidRPr="00356A5F">
        <w:rPr>
          <w:rFonts w:ascii="Times New Roman" w:hAnsi="Times New Roman"/>
          <w:sz w:val="28"/>
          <w:szCs w:val="28"/>
          <w:lang w:val="ru-RU" w:bidi="ar-SA"/>
        </w:rPr>
        <w:t>147,99</w:t>
      </w:r>
      <w:r w:rsidR="00E232C0" w:rsidRPr="00356A5F">
        <w:rPr>
          <w:rFonts w:ascii="Times New Roman" w:hAnsi="Times New Roman"/>
          <w:sz w:val="28"/>
          <w:szCs w:val="28"/>
          <w:lang w:val="ru-RU" w:bidi="ar-SA"/>
        </w:rPr>
        <w:t xml:space="preserve"> км.</w:t>
      </w:r>
    </w:p>
    <w:p w:rsidR="00E232C0" w:rsidRPr="00356A5F" w:rsidRDefault="00005CE7" w:rsidP="003F3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proofErr w:type="gramStart"/>
      <w:r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</w:t>
      </w:r>
      <w:r w:rsidR="00E232C0" w:rsidRPr="00356A5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Канализация</w:t>
      </w:r>
      <w:proofErr w:type="gramEnd"/>
      <w:r w:rsidR="00C66A0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56A5F" w:rsidRDefault="00E232C0" w:rsidP="003F3F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В городе Нефтеюганске прием, транспортировка и очистка хозяйственно-бытовых сточных вод осуществляется в круглосуточном режиме. </w:t>
      </w:r>
    </w:p>
    <w:p w:rsidR="00E232C0" w:rsidRPr="00356A5F" w:rsidRDefault="00E232C0" w:rsidP="003F3F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При этом </w:t>
      </w:r>
      <w:r w:rsidR="00006F53" w:rsidRPr="00356A5F">
        <w:rPr>
          <w:rFonts w:ascii="Times New Roman" w:hAnsi="Times New Roman"/>
          <w:sz w:val="28"/>
          <w:szCs w:val="28"/>
          <w:lang w:val="ru-RU" w:bidi="ar-SA"/>
        </w:rPr>
        <w:t>100</w:t>
      </w:r>
      <w:r w:rsidR="00396CBA" w:rsidRPr="00356A5F">
        <w:rPr>
          <w:rFonts w:ascii="Times New Roman" w:hAnsi="Times New Roman"/>
          <w:sz w:val="28"/>
          <w:szCs w:val="28"/>
          <w:lang w:val="ru-RU" w:bidi="ar-SA"/>
        </w:rPr>
        <w:t xml:space="preserve">,0 </w:t>
      </w:r>
      <w:r w:rsidR="00006F53" w:rsidRPr="00356A5F">
        <w:rPr>
          <w:rFonts w:ascii="Times New Roman" w:hAnsi="Times New Roman"/>
          <w:sz w:val="28"/>
          <w:szCs w:val="28"/>
          <w:lang w:val="ru-RU" w:bidi="ar-SA"/>
        </w:rPr>
        <w:t>%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 сточных вод проходит механическую и биологическую очистку на канализационно-очистных сооружениях КОС-12 тыс. м</w:t>
      </w:r>
      <w:r w:rsidRPr="00356A5F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/сутки и КОС-50 тыс. м</w:t>
      </w:r>
      <w:r w:rsidRPr="00356A5F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="006B59C4" w:rsidRPr="00356A5F">
        <w:rPr>
          <w:rFonts w:ascii="Times New Roman" w:hAnsi="Times New Roman"/>
          <w:sz w:val="28"/>
          <w:szCs w:val="28"/>
          <w:lang w:val="ru-RU" w:bidi="ar-SA"/>
        </w:rPr>
        <w:t xml:space="preserve">/сутки (I этап строительства - 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25 тыс. м</w:t>
      </w:r>
      <w:r w:rsidRPr="00356A5F">
        <w:rPr>
          <w:rFonts w:ascii="Times New Roman" w:hAnsi="Times New Roman"/>
          <w:sz w:val="28"/>
          <w:szCs w:val="28"/>
          <w:vertAlign w:val="superscript"/>
          <w:lang w:val="ru-RU" w:bidi="ar-SA"/>
        </w:rPr>
        <w:t>3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>/сутки).</w:t>
      </w:r>
    </w:p>
    <w:p w:rsidR="00E232C0" w:rsidRPr="00356A5F" w:rsidRDefault="003F3F1F" w:rsidP="003F3F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ab/>
      </w:r>
      <w:r w:rsidR="00E232C0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К нецентрализованной системе водоотведения относятся</w:t>
      </w:r>
      <w:r w:rsidR="00E232C0" w:rsidRPr="00356A5F">
        <w:rPr>
          <w:spacing w:val="6"/>
          <w:lang w:val="ru-RU" w:bidi="ar-SA"/>
        </w:rPr>
        <w:t xml:space="preserve"> </w:t>
      </w:r>
      <w:r w:rsidR="00E232C0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некоторые </w:t>
      </w:r>
      <w:r w:rsidR="00E232C0" w:rsidRPr="00356A5F">
        <w:rPr>
          <w:rFonts w:ascii="Times New Roman" w:hAnsi="Times New Roman"/>
          <w:sz w:val="28"/>
          <w:szCs w:val="28"/>
          <w:lang w:val="ru-RU" w:bidi="ar-SA"/>
        </w:rPr>
        <w:t xml:space="preserve">жилые дома, расположенные в </w:t>
      </w:r>
      <w:r w:rsidR="00006F53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11а микрорайоне, в п.</w:t>
      </w:r>
      <w:r w:rsidR="003157F9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 </w:t>
      </w:r>
      <w:r w:rsidR="00E232C0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Звездный, в промышленной зоне на территориях ПНМК, ОБПТОиК. </w:t>
      </w:r>
    </w:p>
    <w:p w:rsidR="00E232C0" w:rsidRPr="00356A5F" w:rsidRDefault="00E232C0" w:rsidP="003F3F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Указанные объекты оборудованы септиками.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 Сбор и вывоз сточных вод от таких домов производится частными предпринимателями в соответствии с графиками откачки септиков, являющихся приложением к договорам с управляющими организациями.</w:t>
      </w:r>
    </w:p>
    <w:p w:rsidR="00E232C0" w:rsidRPr="00356A5F" w:rsidRDefault="00A0705F" w:rsidP="00A07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ab/>
      </w:r>
      <w:r w:rsidR="00E232C0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Также септиками и выгребными ямами оборудована большая часть частной застройки 11а микрорайона, жилой дом на территории СУ-905, а также жилые до</w:t>
      </w:r>
      <w:r w:rsidR="00006F53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ма и частные строения пос.</w:t>
      </w:r>
      <w:r w:rsidR="00C541FC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 xml:space="preserve"> </w:t>
      </w:r>
      <w:r w:rsidR="00E232C0" w:rsidRPr="00356A5F">
        <w:rPr>
          <w:rFonts w:ascii="Times New Roman" w:hAnsi="Times New Roman"/>
          <w:spacing w:val="6"/>
          <w:sz w:val="28"/>
          <w:szCs w:val="28"/>
          <w:lang w:val="ru-RU" w:bidi="ar-SA"/>
        </w:rPr>
        <w:t>Мостоотряд в 17 мкр. города. Услуги по вывозу сточных вод с данных территорий осуществляется частными предпринимателями, организациями.</w:t>
      </w:r>
    </w:p>
    <w:p w:rsidR="00E232C0" w:rsidRPr="00356A5F" w:rsidRDefault="00E232C0" w:rsidP="005849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sz w:val="28"/>
          <w:szCs w:val="28"/>
          <w:lang w:val="ru-RU" w:bidi="ar-SA"/>
        </w:rPr>
        <w:tab/>
        <w:t>Сброс сточных вод, откачиваемых из септиков, осуществляется в соответствии с заключенными с АО «ЮВК» договорами в приёмный колодец КНС-8, расположенной по проезду 5П в районе СУ-62, с последующей перекачкой для очистки и обеззараживания на канализационные очистные сооружения города.</w:t>
      </w:r>
    </w:p>
    <w:p w:rsidR="00E232C0" w:rsidRPr="00356A5F" w:rsidRDefault="00E232C0" w:rsidP="005849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На основании договоров долгосрочной</w:t>
      </w:r>
      <w:r w:rsidRPr="00356A5F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аренды АО «ЮВК» эксплуатирует следующие объекты водоотведения, являющиеся муниципальной собственностью:</w:t>
      </w:r>
    </w:p>
    <w:p w:rsidR="00E232C0" w:rsidRPr="00356A5F" w:rsidRDefault="00E232C0" w:rsidP="004B6A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1) канализационно-очистные сооружения КОС-12 тыс. м</w:t>
      </w:r>
      <w:r w:rsidRPr="00356A5F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/сутки и </w:t>
      </w:r>
      <w:r w:rsidR="004B6A9F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br/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КОС-50 тыс. м</w:t>
      </w:r>
      <w:r w:rsidRPr="00356A5F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="005B3763"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/сутки (I этап строительства -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25 тыс. м</w:t>
      </w:r>
      <w:r w:rsidRPr="00356A5F">
        <w:rPr>
          <w:rFonts w:ascii="Times New Roman" w:hAnsi="Times New Roman"/>
          <w:color w:val="000000"/>
          <w:sz w:val="28"/>
          <w:szCs w:val="28"/>
          <w:vertAlign w:val="superscript"/>
          <w:lang w:val="ru-RU" w:bidi="ar-SA"/>
        </w:rPr>
        <w:t>3</w:t>
      </w: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/сутки);</w:t>
      </w:r>
    </w:p>
    <w:p w:rsidR="00E232C0" w:rsidRPr="00356A5F" w:rsidRDefault="00E232C0" w:rsidP="004B6A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2) канализационные насосные станции -14 ед.;</w:t>
      </w:r>
    </w:p>
    <w:p w:rsidR="00DC2896" w:rsidRPr="00356A5F" w:rsidRDefault="00E232C0" w:rsidP="004B6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356A5F">
        <w:rPr>
          <w:rFonts w:ascii="Times New Roman" w:hAnsi="Times New Roman"/>
          <w:color w:val="000000"/>
          <w:sz w:val="28"/>
          <w:szCs w:val="28"/>
          <w:lang w:val="ru-RU" w:bidi="ar-SA"/>
        </w:rPr>
        <w:t>3) сети водоотведения протяженностью 133,13 км.</w:t>
      </w:r>
    </w:p>
    <w:p w:rsidR="00E232C0" w:rsidRPr="00356A5F" w:rsidRDefault="00BD477B" w:rsidP="00260C45">
      <w:pPr>
        <w:spacing w:after="0" w:line="240" w:lineRule="auto"/>
        <w:ind w:left="36" w:firstLine="53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56A5F">
        <w:rPr>
          <w:rFonts w:ascii="Times New Roman" w:hAnsi="Times New Roman"/>
          <w:sz w:val="28"/>
          <w:szCs w:val="28"/>
          <w:lang w:val="ru-RU"/>
        </w:rPr>
        <w:t>6.</w:t>
      </w:r>
      <w:proofErr w:type="gramStart"/>
      <w:r w:rsidRPr="00356A5F"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356A5F">
        <w:rPr>
          <w:rFonts w:ascii="Times New Roman" w:hAnsi="Times New Roman"/>
          <w:sz w:val="28"/>
          <w:szCs w:val="28"/>
          <w:lang w:val="ru-RU"/>
        </w:rPr>
        <w:t>Санитарная</w:t>
      </w:r>
      <w:proofErr w:type="gramEnd"/>
      <w:r w:rsidR="00E232C0" w:rsidRPr="00356A5F">
        <w:rPr>
          <w:rFonts w:ascii="Times New Roman" w:hAnsi="Times New Roman"/>
          <w:sz w:val="28"/>
          <w:szCs w:val="28"/>
          <w:lang w:val="ru-RU"/>
        </w:rPr>
        <w:t xml:space="preserve"> очистка</w:t>
      </w:r>
      <w:r w:rsidR="00C66A05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56A5F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Работы по содержанию территорий проводятся в соответствии с Генеральной схемой санитарной очистки территории города Нефтеюганска, утвержденной постановлением администрации города от 06.03.2017 №</w:t>
      </w:r>
      <w:r w:rsidR="00BD477B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35-нп.</w:t>
      </w:r>
    </w:p>
    <w:p w:rsidR="00E232C0" w:rsidRPr="00356A5F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Вывоз мусора с территории земель общего пользования города Нефтеюганска осуществляют операторы по транспортированию ТКО, заключившие договор с региональным оператором по обращению с ТКО </w:t>
      </w:r>
      <w:r w:rsidR="00260C45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АО «Югра-Экология</w:t>
      </w:r>
      <w:r w:rsidR="00721628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»: </w:t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ООО «Спецкоммунсервис», ИП Самигуллин Р.З., </w:t>
      </w:r>
      <w:r w:rsidR="00260C45"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ООО «Гранит», ООО «ПТК» со 198 контейнерных площадок, из 773 контейнеров и 69 мусоропроводов. На придомовой территории стоит 21 контейнерная площадка, на землях общего пользования - 177.</w:t>
      </w:r>
    </w:p>
    <w:p w:rsidR="00E232C0" w:rsidRPr="007A3ABF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6A5F">
        <w:rPr>
          <w:rFonts w:ascii="Times New Roman" w:eastAsia="Times New Roman" w:hAnsi="Times New Roman"/>
          <w:sz w:val="28"/>
          <w:szCs w:val="28"/>
          <w:lang w:val="ru-RU" w:eastAsia="ru-RU"/>
        </w:rPr>
        <w:t>Вывоз ТКО и КГО производится транспортировщиками согласно утвержденным графикам сбора и транспортирования отходов. Графики размещены на</w:t>
      </w:r>
      <w:r w:rsidRPr="007A3A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официальном сайте администрации города Нефтеюганска.</w:t>
      </w:r>
    </w:p>
    <w:p w:rsidR="00E232C0" w:rsidRPr="0011437E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Полигон по обезвреживанию твердых бытовых отходов для города Нефтеюганска расположен на 24 км автодороги Нефтеюганск - Пыть-Ях. </w:t>
      </w:r>
    </w:p>
    <w:p w:rsidR="00E232C0" w:rsidRPr="0011437E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>Полигон введен в эксплуатацию в 1998 году, фак</w:t>
      </w:r>
      <w:r w:rsidR="00006F53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>тическая площадь полигона 11,25</w:t>
      </w:r>
      <w:r w:rsidR="0011437E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га, в том числе площадь участка складирования </w:t>
      </w:r>
      <w:r w:rsidRPr="0011437E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E804EF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очереди - </w:t>
      </w:r>
      <w:r w:rsidR="00E804EF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="00006F53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>4,4</w:t>
      </w:r>
      <w:r w:rsidR="0011437E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га, </w:t>
      </w:r>
      <w:r w:rsidRPr="0011437E">
        <w:rPr>
          <w:rFonts w:ascii="Times New Roman" w:eastAsia="Times New Roman" w:hAnsi="Times New Roman"/>
          <w:sz w:val="28"/>
          <w:szCs w:val="28"/>
          <w:lang w:eastAsia="ru-RU"/>
        </w:rPr>
        <w:t>II</w:t>
      </w: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очереди - 3,32</w:t>
      </w:r>
      <w:r w:rsidR="0011437E"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1437E">
        <w:rPr>
          <w:rFonts w:ascii="Times New Roman" w:eastAsia="Times New Roman" w:hAnsi="Times New Roman"/>
          <w:sz w:val="28"/>
          <w:szCs w:val="28"/>
          <w:lang w:val="ru-RU" w:eastAsia="ru-RU"/>
        </w:rPr>
        <w:t>га. Полигон по обезвреживанию ТБО зарегистрирован в установленном порядке в государственном реестре объектов размещения отходов. Эксплуатацию полигона ТБО осуществляет ООО «Спецкоммунсервис».</w:t>
      </w:r>
    </w:p>
    <w:p w:rsidR="00E232C0" w:rsidRPr="00FC13F3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13F3">
        <w:rPr>
          <w:rFonts w:ascii="Times New Roman" w:eastAsia="Times New Roman" w:hAnsi="Times New Roman"/>
          <w:sz w:val="28"/>
          <w:szCs w:val="28"/>
          <w:lang w:val="ru-RU" w:eastAsia="ru-RU"/>
        </w:rPr>
        <w:t>На полигоне выполняются следующие основные виды работ: приём, складирование и изоляция твердых бытовых отходов. Складирование ТБО осуществляется методом надвига снизу-вверх по высотной схеме. Для проведения работ по складированию ТБО применяется следующая техник</w:t>
      </w:r>
      <w:r w:rsidR="00FC13F3" w:rsidRPr="00FC13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а: каток уплотнитель РЭМ – 25 - </w:t>
      </w:r>
      <w:r w:rsidRPr="00FC13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 ед., трактор с бульдозерным отвалом Т-170 - 2 ед., в летний период с целью увлажнения ТБО применяется помпа МП-13/80.01 «Гейзер» - 1 ед., для доставки воды на тело полигона задействован ЗИЛ 131 с/т с полуприцепом ТЦ-11. </w:t>
      </w:r>
    </w:p>
    <w:p w:rsidR="00E232C0" w:rsidRPr="00840666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06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целью исключения несанкционированного складирования отходов, содержащих радионуклиды, при поступлении на полигон мусоровозный транспорт проходит радиационный дозиметрический контроль. </w:t>
      </w:r>
    </w:p>
    <w:p w:rsidR="00E232C0" w:rsidRPr="00840666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406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Размещение отходов на полигоне ТБО производится в соответствии с СанПиНом, а также согласованной с ТО «Роспотребнадзора» «Инструкцией по приёму твердых бытовых отходов». Эксплуатация полигона ТБО производится по утвержденной и согласованной «Технологии эксплуатации полигона ТБО», разработанной в соответствии с «Инструкцией по проектированию, эксплуатации и рекультивации полигонов для твердых бытовых отходов». </w:t>
      </w:r>
    </w:p>
    <w:p w:rsidR="00E232C0" w:rsidRPr="00104210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4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жилом фонде города Нефтеюганска имеется в эксплуатации </w:t>
      </w:r>
      <w:r w:rsidR="00104210" w:rsidRPr="00104210">
        <w:rPr>
          <w:rFonts w:ascii="Times New Roman" w:eastAsia="Times New Roman" w:hAnsi="Times New Roman"/>
          <w:sz w:val="28"/>
          <w:szCs w:val="28"/>
          <w:lang w:val="ru-RU" w:eastAsia="ru-RU"/>
        </w:rPr>
        <w:t>124</w:t>
      </w:r>
      <w:r w:rsidRPr="0010421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мусоропроводов, мероприятия по дезинфекции, дератизации и дезинсекции осуществляют управляющие компании, обслуживающие жилой фонд. </w:t>
      </w:r>
    </w:p>
    <w:p w:rsidR="00E232C0" w:rsidRPr="007652C5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на территории города Нефтеюганска расположены </w:t>
      </w:r>
      <w:r w:rsidR="00855604"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>47</w:t>
      </w:r>
      <w:r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многоквартирный жилой дом, оборудованны</w:t>
      </w:r>
      <w:r w:rsidR="00855604"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септиками. Откачка и вывоз жидких бытовых отходов осуществляется на основании договоров, заключенных между 2 управляющими компаниями</w:t>
      </w:r>
      <w:r w:rsidR="007652C5"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</w:t>
      </w:r>
      <w:r w:rsidR="00855604"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>ООО «УК Порядок», АО «УК «Городское</w:t>
      </w:r>
      <w:r w:rsidR="007652C5" w:rsidRPr="007652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Домо Управление 5».</w:t>
      </w:r>
    </w:p>
    <w:p w:rsidR="00E232C0" w:rsidRPr="006147C0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147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балочных массивах также осуществляется сбор жидких отходов на основании договоров между индивидуальными предпринимателями и ООС (органы общественной самодеятельности) от домовладений, на территориях которых имеются септики для сбора жидких бытовых отходов. </w:t>
      </w:r>
    </w:p>
    <w:p w:rsidR="00E232C0" w:rsidRPr="007E203A" w:rsidRDefault="00E232C0" w:rsidP="00260C4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E203A">
        <w:rPr>
          <w:rFonts w:ascii="Times New Roman" w:eastAsia="Times New Roman" w:hAnsi="Times New Roman"/>
          <w:sz w:val="28"/>
          <w:szCs w:val="28"/>
          <w:lang w:val="ru-RU" w:eastAsia="ru-RU"/>
        </w:rPr>
        <w:t>Дворовые уборные выполнены в виде выгребных ям, вывоз осуществляется собственниками домовладений.</w:t>
      </w:r>
    </w:p>
    <w:p w:rsidR="00E232C0" w:rsidRPr="00FB6BA3" w:rsidRDefault="00E232C0" w:rsidP="000418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Уп</w:t>
      </w:r>
      <w:r w:rsidR="000C2728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равляющие компании </w:t>
      </w: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занимаются содержанием мест (площадок) накопления ТКО (согласно ст.8 ФЗ от 24.06.1998 №</w:t>
      </w:r>
      <w:r w:rsidR="00573445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89-ФЗ «Об отходах производства и потребления»), что указано в Постановлении администрации</w:t>
      </w:r>
      <w:r w:rsidR="00FB6BA3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73445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г.Нефтеюганска от 14.06.2018</w:t>
      </w: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</w:t>
      </w:r>
      <w:r w:rsidR="00573445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86-нп «Об утверждении порядка накопления твердых коммунальных отходов (в том числе раздельного накопления) на территории муниципального образования город Нефтеюганск» (с изм. от 26.08.2019 №</w:t>
      </w:r>
      <w:r w:rsidR="00573445"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FB6B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148-нп).</w:t>
      </w:r>
    </w:p>
    <w:p w:rsidR="00E232C0" w:rsidRPr="00361929" w:rsidRDefault="00E232C0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6192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Управляющими компаниями организованы пункты раздельного накопления отходов таких как: отработанные ртутьсодержащие (энергосберегающие, люминесцентные) лампы и батарейки. Сбором отработанных ртутьсодержащих ламп и батареек занимаются лицензированные организации: ООО «Сибирская экологическая компания», ООО «Эконадзор», ООО «Экологическая практика». </w:t>
      </w:r>
    </w:p>
    <w:p w:rsidR="00E232C0" w:rsidRPr="00415A28" w:rsidRDefault="00E232C0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5A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Между Нефтеюганским городским муниципальным казённым учреждением коммунального хозяйства «Служба единого заказчика» и ООО «Первая кадастровая компания» заключен муниципальный контракт на выполнение проектно-изыскательских работ по рекультивации свалки ТБО на 8 км. автодороги Нефтеюганск-Сургут </w:t>
      </w:r>
      <w:r w:rsidR="00573445" w:rsidRPr="00415A28">
        <w:rPr>
          <w:rFonts w:ascii="Times New Roman" w:eastAsia="Times New Roman" w:hAnsi="Times New Roman"/>
          <w:sz w:val="28"/>
          <w:szCs w:val="28"/>
          <w:lang w:val="ru-RU" w:eastAsia="ru-RU"/>
        </w:rPr>
        <w:t>№ 138-18 от 27.07.2018</w:t>
      </w:r>
      <w:r w:rsidRPr="00415A2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232C0" w:rsidRDefault="00E232C0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C5A3A">
        <w:rPr>
          <w:rFonts w:ascii="Times New Roman" w:eastAsia="Times New Roman" w:hAnsi="Times New Roman"/>
          <w:sz w:val="28"/>
          <w:szCs w:val="28"/>
          <w:lang w:val="ru-RU" w:eastAsia="ru-RU"/>
        </w:rPr>
        <w:t>По проектному решению основным материалом верхнего и нижнего экранного массивов являетс</w:t>
      </w:r>
      <w:r w:rsidR="00566C6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я противофильтрационный экран - </w:t>
      </w:r>
      <w:r w:rsidRPr="005C5A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бентонитовые маты Bentizol. Предварительная сметная стоимость рекультивации свалки составила </w:t>
      </w:r>
      <w:r w:rsidR="005C5A3A" w:rsidRPr="005C5A3A">
        <w:rPr>
          <w:rFonts w:ascii="Times New Roman" w:eastAsia="Times New Roman" w:hAnsi="Times New Roman"/>
          <w:sz w:val="28"/>
          <w:szCs w:val="28"/>
          <w:lang w:val="ru-RU" w:eastAsia="ru-RU"/>
        </w:rPr>
        <w:t>338,0 млн.</w:t>
      </w:r>
      <w:r w:rsidRPr="005C5A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рублей.</w:t>
      </w:r>
    </w:p>
    <w:p w:rsidR="001B1165" w:rsidRDefault="001B1165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оказание услуг по механизированной уборке снега в микрорайонах города Нефтеюганска заключены 4 муниципальных контракта на период дейст</w:t>
      </w:r>
      <w:r w:rsidR="00566C62">
        <w:rPr>
          <w:rFonts w:ascii="Times New Roman" w:eastAsia="Times New Roman" w:hAnsi="Times New Roman"/>
          <w:sz w:val="28"/>
          <w:szCs w:val="28"/>
          <w:lang w:val="ru-RU" w:eastAsia="ru-RU"/>
        </w:rPr>
        <w:t>вия с 01.01.2021- 31.12.2021 г.</w:t>
      </w:r>
    </w:p>
    <w:p w:rsidR="001B1165" w:rsidRPr="005C5A3A" w:rsidRDefault="001B1165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 оказание услуг по механизированной уборке снега в микрорайонах города Нефтеюганска заключены 4 муниципальных контракта на период действия с 01.01.2021 по 31.12.2021 г.:</w:t>
      </w:r>
    </w:p>
    <w:p w:rsidR="009E485D" w:rsidRPr="00B15301" w:rsidRDefault="009E485D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№ ЭА.202000127 от 28.12.2020 на территории 1,2,3,4,6,2а микрорайонов (в тои числе площадь Юбилейная), ул.Набережная города Нефтеюганска, с </w:t>
      </w:r>
      <w:r w:rsidR="00566C62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ИП Шергиным Сергеем Викт</w:t>
      </w:r>
      <w:r w:rsidR="00985528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оровичем, стоимость </w:t>
      </w:r>
      <w:r w:rsidR="00B15301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контракта -</w:t>
      </w:r>
      <w:r w:rsidR="00985528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13 813,5 тыс. рублей;</w:t>
      </w:r>
    </w:p>
    <w:p w:rsidR="009E485D" w:rsidRPr="00B15301" w:rsidRDefault="009E485D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№ ЭА.202000126 от 28.12.2020 на территории 5,7,8,8а,9,9а,10,10а </w:t>
      </w:r>
      <w:r w:rsidR="004E2C2A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микрорайонов,</w:t>
      </w: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ул.</w:t>
      </w:r>
      <w:r w:rsidR="00985528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Усть-Балыкская-2 город Нефтеюганск, и ИП</w:t>
      </w: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Шергиным Сергеем Викторовичем, стоимость </w:t>
      </w:r>
      <w:r w:rsidR="003E0DEA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контракта </w:t>
      </w:r>
      <w:r w:rsidR="003E0DEA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BA15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15301"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>12 829,5</w:t>
      </w:r>
      <w:r w:rsidRPr="00B153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тыс. рублей;</w:t>
      </w:r>
    </w:p>
    <w:p w:rsidR="00BA153A" w:rsidRPr="003E0DEA" w:rsidRDefault="00BA153A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E0D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№ ЭА.2020.00125 от 28.12.2020 на территории 11, 11а, 11б микрорайонах, СУ-62, ПНМК-6, Киевская 1, АТБ-6, ОБТОиК города Нефтеюганска, с </w:t>
      </w:r>
      <w:r w:rsidR="00566C62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3E0DEA">
        <w:rPr>
          <w:rFonts w:ascii="Times New Roman" w:eastAsia="Times New Roman" w:hAnsi="Times New Roman"/>
          <w:sz w:val="28"/>
          <w:szCs w:val="28"/>
          <w:lang w:val="ru-RU" w:eastAsia="ru-RU"/>
        </w:rPr>
        <w:t>ИП Шашко Андреем Дмитриевичем, стоимость контракта - 9 651,2 тыс. рубль;</w:t>
      </w:r>
    </w:p>
    <w:p w:rsidR="00BA153A" w:rsidRPr="00D503BB" w:rsidRDefault="00BA153A" w:rsidP="00566C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- № ЭА.2020.00128 от 11.01.2021 на территории 12, 13, 14, 15, 16, 16а, 17 микрорайонов, МО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-15 города Нефтеюганска, с ООО «</w:t>
      </w: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ВИВАТ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стоимость контракта - </w:t>
      </w: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000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,0 тыс. </w:t>
      </w:r>
      <w:r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руб</w:t>
      </w:r>
      <w:r w:rsidR="00D503BB" w:rsidRPr="00D503BB">
        <w:rPr>
          <w:rFonts w:ascii="Times New Roman" w:eastAsia="Times New Roman" w:hAnsi="Times New Roman"/>
          <w:sz w:val="28"/>
          <w:szCs w:val="28"/>
          <w:lang w:val="ru-RU" w:eastAsia="ru-RU"/>
        </w:rPr>
        <w:t>лей</w:t>
      </w:r>
      <w:r w:rsidR="00D443B8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E7142" w:rsidRPr="00D443B8" w:rsidRDefault="00DE7142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443B8">
        <w:rPr>
          <w:rFonts w:ascii="Times New Roman" w:eastAsia="Times New Roman" w:hAnsi="Times New Roman"/>
          <w:sz w:val="28"/>
          <w:szCs w:val="28"/>
          <w:lang w:val="ru-RU" w:eastAsia="ru-RU"/>
        </w:rPr>
        <w:t>- № ЭА.2020.00135 от 11.01.2021 на территории 1, 2, 3, 4, 6, 2А микрорайонов (в том числе площадь Юбилейная), ул. Набережная, с ООО «Промжилсервис», стоимость контракта -10 906,5 тыс. рублей;</w:t>
      </w:r>
    </w:p>
    <w:p w:rsidR="00DE7142" w:rsidRPr="00DD1B31" w:rsidRDefault="00DE7142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№ ЭА.2020.00136 от 11.01.2021 на территории 5, 7, 8, 8А, 9, 9А, 10, 10А микрорайонов, ул.Усть-Балыкская-2, с ООО «МГС», </w:t>
      </w:r>
      <w:r w:rsidR="00094A95"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стоимость контракта - </w:t>
      </w: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11</w:t>
      </w:r>
      <w:r w:rsidR="00094A95"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897</w:t>
      </w:r>
      <w:r w:rsidR="00094A95"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,6</w:t>
      </w: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94A95"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тыс. </w:t>
      </w: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руб</w:t>
      </w:r>
      <w:r w:rsidR="00094A95"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лей</w:t>
      </w:r>
      <w:r w:rsidRPr="00DD1B3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E7142" w:rsidRPr="000E109D" w:rsidRDefault="00566C62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DE7142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№ ЭА.2020.00137 от </w:t>
      </w:r>
      <w:r w:rsidR="000E109D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11.01.2021 на</w:t>
      </w:r>
      <w:r w:rsidR="00DE7142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11, 11А, 11Б микрорайонов, СУ-62, ПНМК-6, Киевская 1, АТБ-6, ОБТОиК, с ООО «МГС», </w:t>
      </w:r>
      <w:r w:rsidR="000E109D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стоимость контракта -</w:t>
      </w:r>
      <w:r w:rsidR="00DE7142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7</w:t>
      </w:r>
      <w:r w:rsidR="000E109D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DE7142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010</w:t>
      </w:r>
      <w:r w:rsidR="000E109D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,7 тыс.</w:t>
      </w:r>
      <w:r w:rsidR="00DE7142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руб</w:t>
      </w:r>
      <w:r w:rsidR="000E109D" w:rsidRPr="000E109D">
        <w:rPr>
          <w:rFonts w:ascii="Times New Roman" w:eastAsia="Times New Roman" w:hAnsi="Times New Roman"/>
          <w:sz w:val="28"/>
          <w:szCs w:val="28"/>
          <w:lang w:val="ru-RU" w:eastAsia="ru-RU"/>
        </w:rPr>
        <w:t>лей;</w:t>
      </w:r>
    </w:p>
    <w:p w:rsidR="00DE7142" w:rsidRPr="00782822" w:rsidRDefault="00DE7142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№ ЭА.2020.00138 от </w:t>
      </w:r>
      <w:r w:rsidR="00782822"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11.01.2021 на</w:t>
      </w: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12, 13, 14, 15, 16, 16А, 17 микрорайонов с ООО «МГС», общая цена контракта </w:t>
      </w:r>
      <w:r w:rsidR="00782822"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8</w:t>
      </w:r>
      <w:r w:rsidR="00782822"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872</w:t>
      </w:r>
      <w:r w:rsidR="00782822"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,6 тыс. </w:t>
      </w: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руб</w:t>
      </w:r>
      <w:r w:rsidR="00782822"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ля</w:t>
      </w:r>
      <w:r w:rsidRPr="0078282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13A67" w:rsidRPr="00BE4A0C" w:rsidRDefault="00313A67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>6.7. Программы развития коммунальной инфраструктуры</w:t>
      </w:r>
    </w:p>
    <w:p w:rsidR="00A517A9" w:rsidRPr="00BE4A0C" w:rsidRDefault="00313A67" w:rsidP="00566C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  <w:sectPr w:rsidR="00A517A9" w:rsidRPr="00BE4A0C" w:rsidSect="00567859">
          <w:headerReference w:type="default" r:id="rId27"/>
          <w:pgSz w:w="12240" w:h="15840"/>
          <w:pgMar w:top="851" w:right="567" w:bottom="1134" w:left="1701" w:header="284" w:footer="709" w:gutter="0"/>
          <w:cols w:space="708"/>
          <w:titlePg/>
          <w:docGrid w:linePitch="360"/>
        </w:sectPr>
      </w:pPr>
      <w:r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1.Развитие жилищно-коммунального комплекса </w:t>
      </w:r>
      <w:r w:rsidRPr="00BE4A0C">
        <w:rPr>
          <w:rFonts w:ascii="Times New Roman" w:eastAsia="Times New Roman" w:hAnsi="Times New Roman"/>
          <w:bCs/>
          <w:sz w:val="28"/>
          <w:szCs w:val="28"/>
          <w:lang w:val="ru-RU" w:bidi="ar-SA"/>
        </w:rPr>
        <w:t>и повышение энергетической эффективности в городе Нефтеюганске</w:t>
      </w:r>
      <w:r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</w:p>
    <w:p w:rsidR="003D1EF7" w:rsidRDefault="00005CE7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</w:pPr>
      <w:r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>6.8.</w:t>
      </w:r>
      <w:r w:rsidR="0012465D"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</w:t>
      </w:r>
      <w:r w:rsidR="00E232C0" w:rsidRPr="00BE4A0C">
        <w:rPr>
          <w:rFonts w:ascii="Times New Roman" w:eastAsia="Times New Roman" w:hAnsi="Times New Roman"/>
          <w:sz w:val="28"/>
          <w:szCs w:val="28"/>
          <w:lang w:val="ru-RU" w:bidi="ar-SA"/>
        </w:rPr>
        <w:t>Реестр инвестиционных площадок и обеспечение их коммуникациями</w:t>
      </w:r>
    </w:p>
    <w:tbl>
      <w:tblPr>
        <w:tblStyle w:val="26"/>
        <w:tblW w:w="145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075"/>
        <w:gridCol w:w="909"/>
        <w:gridCol w:w="709"/>
        <w:gridCol w:w="992"/>
        <w:gridCol w:w="993"/>
        <w:gridCol w:w="850"/>
        <w:gridCol w:w="10"/>
        <w:gridCol w:w="1550"/>
        <w:gridCol w:w="1134"/>
        <w:gridCol w:w="992"/>
        <w:gridCol w:w="992"/>
        <w:gridCol w:w="1418"/>
        <w:gridCol w:w="1133"/>
        <w:gridCol w:w="1418"/>
      </w:tblGrid>
      <w:tr w:rsidR="00C42B86" w:rsidRPr="005656B4" w:rsidTr="00F426CF">
        <w:trPr>
          <w:trHeight w:val="418"/>
          <w:tblHeader/>
        </w:trPr>
        <w:tc>
          <w:tcPr>
            <w:tcW w:w="421" w:type="dxa"/>
            <w:vMerge w:val="restart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1075" w:type="dxa"/>
            <w:vMerge w:val="restart"/>
            <w:vAlign w:val="center"/>
          </w:tcPr>
          <w:p w:rsidR="00C42B86" w:rsidRPr="003D1EF7" w:rsidRDefault="00C42B86" w:rsidP="00937D7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Местоположение, кадастровый номер земельного участка (при наличии), общая площадь (га)</w:t>
            </w:r>
          </w:p>
        </w:tc>
        <w:tc>
          <w:tcPr>
            <w:tcW w:w="909" w:type="dxa"/>
            <w:vMerge w:val="restart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без проведения торгов (с проведением торгов)</w:t>
            </w:r>
          </w:p>
        </w:tc>
        <w:tc>
          <w:tcPr>
            <w:tcW w:w="709" w:type="dxa"/>
            <w:vMerge w:val="restart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Функциональное назначение</w:t>
            </w:r>
          </w:p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Транспортная инфраструктура на площадке</w:t>
            </w:r>
          </w:p>
        </w:tc>
        <w:tc>
          <w:tcPr>
            <w:tcW w:w="7219" w:type="dxa"/>
            <w:gridSpan w:val="6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Инженерная инфраструктура на площадке</w:t>
            </w:r>
          </w:p>
        </w:tc>
        <w:tc>
          <w:tcPr>
            <w:tcW w:w="1418" w:type="dxa"/>
            <w:vMerge w:val="restart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Справочная информация о предельных параметрах разрешенного строительства</w:t>
            </w:r>
          </w:p>
        </w:tc>
      </w:tr>
      <w:tr w:rsidR="00C42B86" w:rsidRPr="003D1EF7" w:rsidTr="00F426CF">
        <w:trPr>
          <w:trHeight w:val="1956"/>
          <w:tblHeader/>
        </w:trPr>
        <w:tc>
          <w:tcPr>
            <w:tcW w:w="421" w:type="dxa"/>
            <w:vMerge/>
            <w:vAlign w:val="center"/>
          </w:tcPr>
          <w:p w:rsidR="00C42B86" w:rsidRPr="003D1EF7" w:rsidRDefault="00C42B86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  <w:tc>
          <w:tcPr>
            <w:tcW w:w="1075" w:type="dxa"/>
            <w:vMerge/>
            <w:vAlign w:val="center"/>
          </w:tcPr>
          <w:p w:rsidR="00C42B86" w:rsidRPr="003D1EF7" w:rsidRDefault="00C42B86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vMerge/>
            <w:vAlign w:val="center"/>
          </w:tcPr>
          <w:p w:rsidR="00C42B86" w:rsidRPr="003D1EF7" w:rsidRDefault="00C42B86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C42B86" w:rsidRPr="003D1EF7" w:rsidRDefault="00C42B86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Автомобильные дороги</w:t>
            </w:r>
          </w:p>
        </w:tc>
        <w:tc>
          <w:tcPr>
            <w:tcW w:w="993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Железнодорожные пути</w:t>
            </w:r>
          </w:p>
        </w:tc>
        <w:tc>
          <w:tcPr>
            <w:tcW w:w="850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Речной порт</w:t>
            </w:r>
          </w:p>
        </w:tc>
        <w:tc>
          <w:tcPr>
            <w:tcW w:w="1560" w:type="dxa"/>
            <w:gridSpan w:val="2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Электроснабжение</w:t>
            </w:r>
          </w:p>
        </w:tc>
        <w:tc>
          <w:tcPr>
            <w:tcW w:w="1134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Связь</w:t>
            </w:r>
          </w:p>
        </w:tc>
        <w:tc>
          <w:tcPr>
            <w:tcW w:w="992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Газоснабжение</w:t>
            </w:r>
          </w:p>
        </w:tc>
        <w:tc>
          <w:tcPr>
            <w:tcW w:w="992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418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Теплоснабжение</w:t>
            </w:r>
          </w:p>
        </w:tc>
        <w:tc>
          <w:tcPr>
            <w:tcW w:w="1133" w:type="dxa"/>
            <w:vAlign w:val="center"/>
          </w:tcPr>
          <w:p w:rsidR="00C42B86" w:rsidRPr="003D1EF7" w:rsidRDefault="00C42B86" w:rsidP="005E1E1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Канализация</w:t>
            </w:r>
          </w:p>
        </w:tc>
        <w:tc>
          <w:tcPr>
            <w:tcW w:w="1418" w:type="dxa"/>
            <w:vMerge/>
            <w:vAlign w:val="center"/>
          </w:tcPr>
          <w:p w:rsidR="00C42B86" w:rsidRPr="003D1EF7" w:rsidRDefault="00C42B86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</w:p>
        </w:tc>
      </w:tr>
      <w:tr w:rsidR="003D1EF7" w:rsidRPr="005656B4" w:rsidTr="00F426CF">
        <w:trPr>
          <w:trHeight w:val="196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proofErr w:type="spellStart"/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</w:t>
            </w:r>
            <w:proofErr w:type="spellEnd"/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ул</w:t>
            </w:r>
            <w:proofErr w:type="spellEnd"/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Ленина, земельный участок 14 (строительный) 86:20:0000036:336,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2,32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Под строительство офисного центра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150 метров от ул.Ленина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D4DE7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</w:t>
            </w:r>
            <w:r w:rsidR="005D4DE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ленны сетевой организацией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ЮТЭК-Региональные сети</w:t>
            </w:r>
            <w:r w:rsidR="005D4DE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30 м. 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230 м. Расстояние от точки подключения до проектной КНС ориентировочно 300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 ул.Ленина, земельный участок 12-13 (строительный) 86:20:0000036:334,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2,51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Под строительство гостиницы с помещениями для размещения офисов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50 метров от ул.Ленина (3 категория)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D4DE7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РП, расположенной на смежном с ТП земельном участке. Проектирование и строительство магистральны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</w:t>
            </w:r>
            <w:r w:rsidR="005D4DE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ленны сетевой организацией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ЮТЭК-Региональные сети</w:t>
            </w:r>
            <w:r w:rsidR="005D4DE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50 м.  Расстояние от точки подключения до проектного колодца ориентировочно 1430 м.      Проектирование и строительство магистральны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колодца (ВК-4) 1350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 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50 м. Проектирование и строительство (реконструкция) магистральных сетей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Северо-восточная зона 86:20:0000036:345,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2,38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Под строительство универсально-зрелищного зала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40 метров от ул.Ленина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(3 категория)"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земельном участке с подключением к РП, расположенной на смежном земельном участке.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объекта до существующего колодца ККС-3 ориентировочно 1100 м. Проектирование и строительство магистральны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40м. Расстояние от точки подключения до колодца (ВК-4) ориентировочно 1100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СУ-62 86:20:0000067:28,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Зоны застройки индивидуальными жилыми домами (Ж.1). Дошкольное образовательное учреждение,СУ-62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300  метров от проезда 6П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за границами земельного участка. Расстояние до ближайшей ТП ориентировочно 160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834A20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50 м. Расстояние от точки подключения до существующего</w:t>
            </w:r>
            <w:r w:rsidR="00834A20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кабеля связи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Ростелеком</w:t>
            </w:r>
            <w:r w:rsidR="00834A20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ориентировочно 850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50 м. Расстояние от существующей сети водоснабжения (врезка в т. 1) до точки подключения ориентировочно 550 м.   Расстояние от существующей сети водоснабжения (врезка в т. 2) до точки подключения ориентировочно 1700 м.                             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проектной котельной автоматизированной блок-модульной котельной до границ земельного участка ориентировочно 500 м. Расстояние от существующей котельной до границ земельного участка ориентировочно 900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50 м. Расстояние от точки подключения до проектной КНС 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1.Максимальное количество этажей - 3; 2.Максимальный процент </w:t>
            </w:r>
            <w:r w:rsidR="00197DC6"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застройки</w:t>
            </w:r>
            <w:r w:rsidR="00197DC6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в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СУ-62 86:20:0000066:306,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0,39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Зоны застройки индивидуальными жилыми домами (Ж.1). Дошкольное образовательное учреждение, СУ-62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834A20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Расстояние от точки подключения до объекта ориентировочно 150 м. Расстояние от точки подключения до существующего кабеля связи ОАО </w:t>
            </w:r>
            <w:r w:rsidR="00834A20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Ростелеком</w:t>
            </w:r>
            <w:r w:rsidR="00834A20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ориентировочно 400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существующей сети водоснабжения (врезка в т. 1) до границ земельного участка ориентировочно 600 м.  Расстояние от существующей сети водоснабжения (врезка в т. 2) до точки подключения ориентировочно 350 м.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проектной котельной автоматизированной блок-модульной котельной до границ земельного участка ориентировочно 700 м. Расстояние от существующей котельной до границ земельного участка ориентировочно 850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140 м. Расстояние от точки подключения до проектной КНС ориентировочно 250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- 3; 2.Максимальный процент застройки</w:t>
            </w:r>
            <w:r w:rsidR="00FB6A4B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СУ-62 86:20:0000068:396,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1,62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Комплекс для размещения учреждений системы социального обслуживания населения и административно-офисных помещений, СУ-62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450 метров от проезда 6П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сохранение трансформаторной подстанции (ТП 6/0,4 кВ), расположенной на прилегающей территории. Расстояние до сущ. ТП ориентировочно 100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1D500C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Расстояние от границ земельного участка до </w:t>
            </w:r>
            <w:r w:rsidR="001D500C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существующего кабеля связи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Ростелеком</w:t>
            </w:r>
            <w:r w:rsidR="001D500C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ориентировочно 550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ближайшей проектной сети газопровода низкого давления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763758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существующей сети водоснабжения (врезка в т. 1) до границ земельного участка ориентировочно 350 м.   Проектная сеть водоснабжения (врезка в т. 2) запланирована в непосредственной близости от границ земельного участка.                          Расстояние от точки подключения до объекта ориентировочно 30 м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1600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СУ-62 86:20:0000066:305,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0,65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Поликлиника, СУ-62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700 метров от проезда 6П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1D500C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Расстояние от границ земельного участка до </w:t>
            </w:r>
            <w:r w:rsidR="001D500C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существующего кабеля связи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Ростелеком</w:t>
            </w:r>
            <w:r w:rsidR="001D500C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ориентировочно 350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ближайшей проектной сети газопровода низкого давления ориентировочно 15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F506C6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существующей сети водоснабжения (врезка в т. 1) до границ земельного участка ориентировочно 300 м. 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300 м.                                   Расстояние от точки подключения до объекта ориентировочно 30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теплоснабжение объекта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30 м. Расстояние от точки подключения до проектной КНС ориентировочно 450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г.Нефтеюганск, СУ-62 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86:20: 0000067,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2,90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Без  проведения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Зоны застройки индивидуальными жилыми домами (Ж.1). Образовательное учреждение, СУ-62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100 метров от проезда 6П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ближайших путей - 62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за границами земельного участка. Расстояние до ближайшей ТП ориентировочно 300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FB72B7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Расстояние от границ земельного участка до </w:t>
            </w:r>
            <w:r w:rsidR="00FB72B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существующего кабеля связи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Ростелеком</w:t>
            </w:r>
            <w:r w:rsidR="00FB72B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ориентировочно 550 м. Проектирование и строительство магистральны сетей муниципальными программами не предусмотрено.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проектной сети водоснабжения (врезка в т. 1) до границ земельного участка ориентировочно 40 м. Расстояние от существующей сети водоснабжения (врезка в т. 2) до точки подключения ориентировочно 750 м. Расстояние от точки подключения до объекта ориентировочно 1300 м. Расстояние от точки подключения до объекта ориентировочно 20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проектной котельной автоматизированной блок-модульной котельной до границ земельного участка ориентировочно 150 м. Расстояние от существующей котельной  ориентировочно 550 м.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300 м. 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- 4; 2.Максимальный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ул. Ленина, земельный участок 15 86:20:0000036:337,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0,89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Под строительство ресторанного комплекса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160 метров от улицы Ленина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5573A1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предусмотрено подключение объекта от проектной трансформаторной подстанции (ТП 6/0,4 кВ), расположенной в граница земельного участка с подключением к РП. Расстояние от проектной ТП до проектной РП ориентировочно 35 м. Проектом планировки  предусмотрено подключение объекта к планируемым к строительству источнику и сетям электроснабжения, опреде</w:t>
            </w:r>
            <w:r w:rsidR="005573A1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ленны сетевой организацией ОАО 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ЮТЭК-Региональные сети</w:t>
            </w:r>
            <w:r w:rsidR="005573A1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830 м. 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500 м. Расстояние от точки подключения до колодца (ВК-4) 750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250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360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  <w:tr w:rsidR="003D1EF7" w:rsidRPr="005656B4" w:rsidTr="00F426CF">
        <w:trPr>
          <w:trHeight w:val="211"/>
        </w:trPr>
        <w:tc>
          <w:tcPr>
            <w:tcW w:w="421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075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г.Нефтеюганск, ул. Ленина, земельный участок 10 86:20:0000036:338,</w:t>
            </w:r>
          </w:p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2,98</w:t>
            </w:r>
          </w:p>
        </w:tc>
        <w:tc>
          <w:tcPr>
            <w:tcW w:w="9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С проведением торгов</w:t>
            </w:r>
          </w:p>
        </w:tc>
        <w:tc>
          <w:tcPr>
            <w:tcW w:w="709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Общественно-деловая зона (ОД). Под строительство бизнес центра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Земельный участок находится на расстоянии 100 метров от улицы Ленина</w:t>
            </w:r>
          </w:p>
        </w:tc>
        <w:tc>
          <w:tcPr>
            <w:tcW w:w="99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ближайшие путей - 52 км (по проезжей части автодорога Нефтеюганск Пыть-Ях)</w:t>
            </w:r>
          </w:p>
        </w:tc>
        <w:tc>
          <w:tcPr>
            <w:tcW w:w="850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до ближайшего порта/терминала (ориентировочно 9 км)</w:t>
            </w:r>
          </w:p>
        </w:tc>
        <w:tc>
          <w:tcPr>
            <w:tcW w:w="1560" w:type="dxa"/>
            <w:gridSpan w:val="2"/>
            <w:vAlign w:val="center"/>
          </w:tcPr>
          <w:p w:rsidR="003D1EF7" w:rsidRPr="003D1EF7" w:rsidRDefault="003D1EF7" w:rsidP="00E2503E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Проектом планировки предусмотрено подключение объекта от проектной трансформаторной подстанции (ТП 6/0,4 кВ), расположенной на смежном земельном участке с подключением к РП. Расстояние от ТП до проектной РП ориентировочно 250м. Проектирование и строительство магистральны сетей муниципальными программами не предусмотрено. Проектом планировки  предусмотрено подключение объекта к планируемым к строительству источнику и сетям электроснабжения, определенны сетевой организацией ОАО </w:t>
            </w:r>
            <w:r w:rsidR="00E2503E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«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ЮТЭК-Региональные сети</w:t>
            </w:r>
            <w:r w:rsidR="00E2503E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»</w:t>
            </w: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 xml:space="preserve"> в рамка целевой программы развития электросетевого хозяйства Нефтеюганска.</w:t>
            </w:r>
          </w:p>
        </w:tc>
        <w:tc>
          <w:tcPr>
            <w:tcW w:w="1134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1500 м. 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Проектом планировки не предусмотрено газоснабжение объекта</w:t>
            </w:r>
          </w:p>
        </w:tc>
        <w:tc>
          <w:tcPr>
            <w:tcW w:w="992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30 м. Расстояние от точки подключения до колодца (ВК-4) 1580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точки подключения до объекта ориентировочно 150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ул. Ленина, подлежащей реконструкции.</w:t>
            </w:r>
          </w:p>
        </w:tc>
        <w:tc>
          <w:tcPr>
            <w:tcW w:w="1133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Расстояние от границ земельного участка до проектной КНС ориентировочно 890м.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418" w:type="dxa"/>
            <w:vAlign w:val="center"/>
          </w:tcPr>
          <w:p w:rsidR="003D1EF7" w:rsidRPr="003D1EF7" w:rsidRDefault="003D1EF7" w:rsidP="005E1E1A">
            <w:pPr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</w:pPr>
            <w:r w:rsidRPr="003D1EF7">
              <w:rPr>
                <w:rFonts w:ascii="Times New Roman" w:eastAsiaTheme="minorHAnsi" w:hAnsi="Times New Roman"/>
                <w:sz w:val="18"/>
                <w:szCs w:val="18"/>
                <w:lang w:val="ru-RU"/>
              </w:rPr>
              <w:t>1.Максимальное количество этажей -5; 2.Коэффициент застройки - 1,0; 3.Коэффициент плотности застройки - 3,0; 4.Максимальный процент застройки в границах земельного участка - 60%</w:t>
            </w:r>
          </w:p>
        </w:tc>
      </w:tr>
    </w:tbl>
    <w:p w:rsidR="003D1EF7" w:rsidRPr="00756783" w:rsidRDefault="003D1EF7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</w:pPr>
    </w:p>
    <w:p w:rsidR="00A517A9" w:rsidRPr="00756783" w:rsidRDefault="00A517A9" w:rsidP="00E232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val="ru-RU" w:bidi="ar-SA"/>
        </w:rPr>
        <w:sectPr w:rsidR="00A517A9" w:rsidRPr="00756783" w:rsidSect="009F397F">
          <w:pgSz w:w="15840" w:h="12240" w:orient="landscape"/>
          <w:pgMar w:top="850" w:right="1134" w:bottom="1701" w:left="1134" w:header="708" w:footer="708" w:gutter="0"/>
          <w:pgNumType w:start="44"/>
          <w:cols w:space="708"/>
          <w:docGrid w:linePitch="360"/>
        </w:sectPr>
      </w:pPr>
    </w:p>
    <w:p w:rsidR="00E232C0" w:rsidRPr="00BE4A0C" w:rsidRDefault="00E232C0" w:rsidP="00F17DAC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E4A0C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proofErr w:type="gramStart"/>
      <w:r w:rsidR="00F17DAC" w:rsidRPr="00BE4A0C">
        <w:rPr>
          <w:rFonts w:ascii="Times New Roman" w:hAnsi="Times New Roman"/>
          <w:sz w:val="28"/>
          <w:szCs w:val="28"/>
          <w:lang w:val="ru-RU"/>
        </w:rPr>
        <w:t>7</w:t>
      </w:r>
      <w:r w:rsidRPr="00BE4A0C">
        <w:rPr>
          <w:rFonts w:ascii="Times New Roman" w:hAnsi="Times New Roman"/>
          <w:sz w:val="28"/>
          <w:szCs w:val="28"/>
          <w:lang w:val="ru-RU"/>
        </w:rPr>
        <w:t>.Перспективы</w:t>
      </w:r>
      <w:proofErr w:type="gramEnd"/>
      <w:r w:rsidRPr="00BE4A0C">
        <w:rPr>
          <w:rFonts w:ascii="Times New Roman" w:hAnsi="Times New Roman"/>
          <w:sz w:val="28"/>
          <w:szCs w:val="28"/>
          <w:lang w:val="ru-RU"/>
        </w:rPr>
        <w:t xml:space="preserve"> инвестиционного развития</w:t>
      </w:r>
    </w:p>
    <w:p w:rsidR="00E232C0" w:rsidRPr="00BE4A0C" w:rsidRDefault="00F17DAC" w:rsidP="007804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E4A0C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BE4A0C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BE4A0C">
        <w:rPr>
          <w:rFonts w:ascii="Times New Roman" w:hAnsi="Times New Roman"/>
          <w:sz w:val="28"/>
          <w:szCs w:val="28"/>
          <w:lang w:val="ru-RU"/>
        </w:rPr>
        <w:t>Перечень</w:t>
      </w:r>
      <w:proofErr w:type="gramEnd"/>
      <w:r w:rsidR="00E232C0" w:rsidRPr="00BE4A0C">
        <w:rPr>
          <w:rFonts w:ascii="Times New Roman" w:hAnsi="Times New Roman"/>
          <w:sz w:val="28"/>
          <w:szCs w:val="28"/>
          <w:lang w:val="ru-RU"/>
        </w:rPr>
        <w:t xml:space="preserve"> нормативных правовых документов, регулирующих инвестиционную деятельность</w:t>
      </w:r>
      <w:r w:rsidR="00A75468" w:rsidRPr="00BE4A0C">
        <w:rPr>
          <w:rFonts w:ascii="Times New Roman" w:hAnsi="Times New Roman"/>
          <w:sz w:val="28"/>
          <w:szCs w:val="28"/>
          <w:lang w:val="ru-RU"/>
        </w:rPr>
        <w:t>:</w:t>
      </w:r>
    </w:p>
    <w:p w:rsidR="00C24CFA" w:rsidRDefault="00773E32" w:rsidP="001164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E4A0C">
        <w:rPr>
          <w:rFonts w:ascii="Times New Roman" w:hAnsi="Times New Roman"/>
          <w:sz w:val="28"/>
          <w:szCs w:val="28"/>
          <w:lang w:val="ru-RU"/>
        </w:rPr>
        <w:t>1</w:t>
      </w:r>
      <w:r w:rsidR="00C24CFA" w:rsidRPr="00BE4A0C">
        <w:rPr>
          <w:rFonts w:ascii="Times New Roman" w:hAnsi="Times New Roman"/>
          <w:sz w:val="28"/>
          <w:szCs w:val="28"/>
          <w:lang w:val="ru-RU"/>
        </w:rPr>
        <w:t>.</w:t>
      </w:r>
      <w:r w:rsidR="00C24CFA" w:rsidRPr="00BE4A0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C24CFA" w:rsidRPr="00BE4A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01.09.2020 </w:t>
      </w:r>
      <w:r w:rsidR="001164B6" w:rsidRPr="00BE4A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C24CFA" w:rsidRPr="00BE4A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129 - нп «</w:t>
      </w:r>
      <w:r w:rsidR="00C24CFA" w:rsidRPr="00BE4A0C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r w:rsidR="00C24CFA" w:rsidRPr="00BE4A0C">
        <w:rPr>
          <w:rFonts w:ascii="Times New Roman" w:hAnsi="Times New Roman"/>
          <w:bCs/>
          <w:sz w:val="28"/>
          <w:szCs w:val="28"/>
          <w:lang w:val="ru-RU"/>
        </w:rPr>
        <w:t>город Нефтеюганск».</w:t>
      </w:r>
    </w:p>
    <w:p w:rsidR="00ED34B5" w:rsidRDefault="00773E32" w:rsidP="001164B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</w:t>
      </w:r>
      <w:r w:rsidR="00ED34B5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D34B5" w:rsidRPr="002D0514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города Нефтеюганска от </w:t>
      </w:r>
      <w:r w:rsidR="00ED34B5">
        <w:rPr>
          <w:rFonts w:ascii="Times New Roman" w:hAnsi="Times New Roman"/>
          <w:sz w:val="28"/>
          <w:szCs w:val="28"/>
          <w:lang w:val="ru-RU"/>
        </w:rPr>
        <w:t>16.07.2020</w:t>
      </w:r>
      <w:r w:rsidR="00ED34B5" w:rsidRPr="002D0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64B6">
        <w:rPr>
          <w:rFonts w:ascii="Times New Roman" w:hAnsi="Times New Roman"/>
          <w:sz w:val="28"/>
          <w:szCs w:val="28"/>
          <w:lang w:val="ru-RU"/>
        </w:rPr>
        <w:br/>
      </w:r>
      <w:r w:rsidR="00ED34B5" w:rsidRPr="002D051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ED34B5">
        <w:rPr>
          <w:rFonts w:ascii="Times New Roman" w:hAnsi="Times New Roman"/>
          <w:sz w:val="28"/>
          <w:szCs w:val="28"/>
          <w:lang w:val="ru-RU"/>
        </w:rPr>
        <w:t>1115</w:t>
      </w:r>
      <w:r w:rsidR="00ED34B5" w:rsidRPr="002D0514">
        <w:rPr>
          <w:rFonts w:ascii="Times New Roman" w:hAnsi="Times New Roman"/>
          <w:sz w:val="28"/>
          <w:szCs w:val="28"/>
          <w:lang w:val="ru-RU"/>
        </w:rPr>
        <w:t xml:space="preserve"> - п</w:t>
      </w:r>
      <w:r w:rsidR="00ED34B5" w:rsidRPr="002D05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D34B5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ED34B5" w:rsidRPr="002D0514">
        <w:rPr>
          <w:rFonts w:ascii="Times New Roman" w:hAnsi="Times New Roman"/>
          <w:bCs/>
          <w:sz w:val="28"/>
          <w:szCs w:val="28"/>
          <w:lang w:val="ru-RU"/>
        </w:rPr>
        <w:t>Об определении органов уполномоченных на реализацию положений Федерального закона от 01.04.2020 №69-ФЗ «О защите и поощрении капиталовложений в Российской Федерации» на территории города Нефтеюганска</w:t>
      </w:r>
      <w:r w:rsidR="00ED34B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73E32" w:rsidRPr="00253986" w:rsidRDefault="00281614" w:rsidP="005E1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73E32" w:rsidRPr="00253986">
        <w:rPr>
          <w:rFonts w:ascii="Times New Roman" w:hAnsi="Times New Roman"/>
          <w:sz w:val="28"/>
          <w:szCs w:val="28"/>
          <w:lang w:val="ru-RU"/>
        </w:rPr>
        <w:t>.Постановление администрации города Нефтеюганска от 12.03.2020</w:t>
      </w:r>
      <w:r w:rsidR="00773E32" w:rsidRPr="00253986">
        <w:rPr>
          <w:rFonts w:ascii="Times New Roman" w:hAnsi="Times New Roman"/>
          <w:sz w:val="28"/>
          <w:szCs w:val="28"/>
          <w:lang w:val="ru-RU"/>
        </w:rPr>
        <w:br/>
        <w:t>№ 36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E32" w:rsidRPr="00253986">
        <w:rPr>
          <w:rFonts w:ascii="Times New Roman" w:hAnsi="Times New Roman"/>
          <w:sz w:val="28"/>
          <w:szCs w:val="28"/>
          <w:lang w:val="ru-RU"/>
        </w:rPr>
        <w:t>-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E32" w:rsidRPr="00253986">
        <w:rPr>
          <w:rFonts w:ascii="Times New Roman" w:hAnsi="Times New Roman"/>
          <w:sz w:val="28"/>
          <w:szCs w:val="28"/>
          <w:lang w:val="ru-RU"/>
        </w:rPr>
        <w:t>нп «Об утверждении порядков взаимодействия структурных подразделений и органов администрации города Нефтеюганска на этапах разработки, рассмотрения и сопровождения соглашений, реализуемых в соответствии с федеральным законодательством о государственно (муниципально)-частном партнерстве и концессионных соглашений».</w:t>
      </w:r>
    </w:p>
    <w:p w:rsidR="00ED34B5" w:rsidRDefault="006A11C7" w:rsidP="005E1A3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="00ED34B5">
        <w:rPr>
          <w:rFonts w:ascii="Times New Roman" w:hAnsi="Times New Roman"/>
          <w:bCs/>
          <w:sz w:val="28"/>
          <w:szCs w:val="28"/>
          <w:lang w:val="ru-RU"/>
        </w:rPr>
        <w:t>.</w:t>
      </w:r>
      <w:r w:rsidR="00ED34B5" w:rsidRPr="004310B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ED34B5" w:rsidRPr="004310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30.01.2020 </w:t>
      </w:r>
      <w:r w:rsidR="005E1A3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ED34B5" w:rsidRPr="004310B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№ 107 - п</w:t>
      </w:r>
      <w:r w:rsidR="00ED34B5" w:rsidRPr="004310B1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«</w:t>
      </w:r>
      <w:r w:rsidR="00ED34B5" w:rsidRPr="004310B1">
        <w:rPr>
          <w:rFonts w:ascii="Times New Roman" w:hAnsi="Times New Roman"/>
          <w:bCs/>
          <w:sz w:val="28"/>
          <w:szCs w:val="28"/>
          <w:lang w:val="ru-RU"/>
        </w:rPr>
        <w:t>Об утверждении перечня объектов, в отношении которых планируется заключение концессионных соглашений, на 2020 год</w:t>
      </w:r>
      <w:r w:rsidR="00ED34B5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46053D" w:rsidRPr="00253986" w:rsidRDefault="006A11C7" w:rsidP="00582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46053D" w:rsidRPr="00253986">
        <w:rPr>
          <w:rFonts w:ascii="Times New Roman" w:hAnsi="Times New Roman"/>
          <w:sz w:val="28"/>
          <w:szCs w:val="28"/>
          <w:lang w:val="ru-RU"/>
        </w:rPr>
        <w:t>.Постановление администрации города Нефтеюганска от 15.02.2019</w:t>
      </w:r>
      <w:r w:rsidR="0046053D" w:rsidRPr="00253986">
        <w:rPr>
          <w:rFonts w:ascii="Times New Roman" w:hAnsi="Times New Roman"/>
          <w:sz w:val="28"/>
          <w:szCs w:val="28"/>
          <w:lang w:val="ru-RU"/>
        </w:rPr>
        <w:br/>
        <w:t>№ 34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53D" w:rsidRPr="00253986">
        <w:rPr>
          <w:rFonts w:ascii="Times New Roman" w:hAnsi="Times New Roman"/>
          <w:sz w:val="28"/>
          <w:szCs w:val="28"/>
          <w:lang w:val="ru-RU"/>
        </w:rPr>
        <w:t>-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53D" w:rsidRPr="00253986">
        <w:rPr>
          <w:rFonts w:ascii="Times New Roman" w:hAnsi="Times New Roman"/>
          <w:sz w:val="28"/>
          <w:szCs w:val="28"/>
          <w:lang w:val="ru-RU"/>
        </w:rPr>
        <w:t>нп «О порядке проведения оценки регулирующего воздействия проектов муниципальных нормативных правовых актов в администрации города Нефтеюганска, экспертизы и оценки фактического воздействия, принятых администрацией города Нефтеюганска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  <w:p w:rsidR="00FE449F" w:rsidRPr="00253986" w:rsidRDefault="006A11C7" w:rsidP="00582E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FE449F" w:rsidRPr="00253986">
        <w:rPr>
          <w:rFonts w:ascii="Times New Roman" w:hAnsi="Times New Roman"/>
          <w:sz w:val="28"/>
          <w:szCs w:val="28"/>
          <w:lang w:val="ru-RU"/>
        </w:rPr>
        <w:t>.Постановление администрации гор</w:t>
      </w:r>
      <w:r w:rsidR="00B34843">
        <w:rPr>
          <w:rFonts w:ascii="Times New Roman" w:hAnsi="Times New Roman"/>
          <w:sz w:val="28"/>
          <w:szCs w:val="28"/>
          <w:lang w:val="ru-RU"/>
        </w:rPr>
        <w:t xml:space="preserve">ода Нефтеюганска от 15.11.2018 </w:t>
      </w:r>
      <w:r w:rsidR="00582EB1">
        <w:rPr>
          <w:rFonts w:ascii="Times New Roman" w:hAnsi="Times New Roman"/>
          <w:sz w:val="28"/>
          <w:szCs w:val="28"/>
          <w:lang w:val="ru-RU"/>
        </w:rPr>
        <w:br/>
      </w:r>
      <w:r w:rsidR="00FE449F" w:rsidRPr="00253986">
        <w:rPr>
          <w:rFonts w:ascii="Times New Roman" w:hAnsi="Times New Roman"/>
          <w:sz w:val="28"/>
          <w:szCs w:val="28"/>
          <w:lang w:val="ru-RU"/>
        </w:rPr>
        <w:t>№ 590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49F" w:rsidRPr="00253986">
        <w:rPr>
          <w:rFonts w:ascii="Times New Roman" w:hAnsi="Times New Roman"/>
          <w:sz w:val="28"/>
          <w:szCs w:val="28"/>
          <w:lang w:val="ru-RU"/>
        </w:rPr>
        <w:t>-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449F" w:rsidRPr="00253986">
        <w:rPr>
          <w:rFonts w:ascii="Times New Roman" w:hAnsi="Times New Roman"/>
          <w:sz w:val="28"/>
          <w:szCs w:val="28"/>
          <w:lang w:val="ru-RU"/>
        </w:rPr>
        <w:t xml:space="preserve">п «О координационном совете по вопросам развития инвестиционной деятельности в городе Нефтеюганске». </w:t>
      </w:r>
    </w:p>
    <w:p w:rsidR="00FE449F" w:rsidRDefault="006A11C7" w:rsidP="00EA048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="00FE449F" w:rsidRPr="004310B1">
        <w:rPr>
          <w:rFonts w:ascii="Times New Roman" w:hAnsi="Times New Roman"/>
          <w:bCs/>
          <w:sz w:val="28"/>
          <w:szCs w:val="28"/>
          <w:lang w:val="ru-RU"/>
        </w:rPr>
        <w:t>.</w:t>
      </w:r>
      <w:r w:rsidR="00FE449F" w:rsidRPr="004310B1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Постановление администрации города Нефтеюганска от 16.08.2018 </w:t>
      </w:r>
      <w:r w:rsidR="00EA048D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</w:r>
      <w:r w:rsidR="00FE449F" w:rsidRPr="004310B1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№ 126 - нп «</w:t>
      </w:r>
      <w:r w:rsidR="00FE449F" w:rsidRPr="004310B1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заключения специального инвестиционного контракта в муниципальном образовании город Нефтеюганск».</w:t>
      </w:r>
    </w:p>
    <w:p w:rsidR="0053722B" w:rsidRDefault="006A11C7" w:rsidP="000954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53722B" w:rsidRPr="00253986">
        <w:rPr>
          <w:rFonts w:ascii="Times New Roman" w:hAnsi="Times New Roman"/>
          <w:sz w:val="28"/>
          <w:szCs w:val="28"/>
          <w:lang w:val="ru-RU"/>
        </w:rPr>
        <w:t>.Постановление администрации города Нефтеюганска от 16.05.2018 № 70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22B" w:rsidRPr="00253986">
        <w:rPr>
          <w:rFonts w:ascii="Times New Roman" w:hAnsi="Times New Roman"/>
          <w:sz w:val="28"/>
          <w:szCs w:val="28"/>
          <w:lang w:val="ru-RU"/>
        </w:rPr>
        <w:t>-</w:t>
      </w:r>
      <w:r w:rsidR="003E21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22B" w:rsidRPr="00253986">
        <w:rPr>
          <w:rFonts w:ascii="Times New Roman" w:hAnsi="Times New Roman"/>
          <w:sz w:val="28"/>
          <w:szCs w:val="28"/>
          <w:lang w:val="ru-RU"/>
        </w:rPr>
        <w:t xml:space="preserve">нп «Об утверждении регламента по сопровождению инвестиционных проектов в городе Нефтеюганске по принципу «одного окна» (с изменениями от 13.06.2018 </w:t>
      </w:r>
      <w:r w:rsidR="00095470">
        <w:rPr>
          <w:rFonts w:ascii="Times New Roman" w:hAnsi="Times New Roman"/>
          <w:sz w:val="28"/>
          <w:szCs w:val="28"/>
          <w:lang w:val="ru-RU"/>
        </w:rPr>
        <w:br/>
      </w:r>
      <w:r w:rsidR="0053722B" w:rsidRPr="00253986">
        <w:rPr>
          <w:rFonts w:ascii="Times New Roman" w:hAnsi="Times New Roman"/>
          <w:sz w:val="28"/>
          <w:szCs w:val="28"/>
          <w:lang w:val="ru-RU"/>
        </w:rPr>
        <w:t xml:space="preserve">№ 83-нп). </w:t>
      </w:r>
    </w:p>
    <w:p w:rsidR="00773E32" w:rsidRDefault="006A11C7" w:rsidP="00112F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="00773E32" w:rsidRPr="00293B21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73E32" w:rsidRPr="00293B2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73E32" w:rsidRPr="00293B2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06.07.2017 </w:t>
      </w:r>
      <w:r w:rsidR="00112F8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br/>
        <w:t xml:space="preserve"> 434</w:t>
      </w:r>
      <w:r w:rsidR="00773E32" w:rsidRPr="00293B2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- п </w:t>
      </w:r>
      <w:r w:rsidR="00773E32" w:rsidRPr="00293B2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="00773E32" w:rsidRPr="00293B21">
        <w:rPr>
          <w:rFonts w:ascii="Times New Roman" w:hAnsi="Times New Roman"/>
          <w:bCs/>
          <w:sz w:val="28"/>
          <w:szCs w:val="28"/>
          <w:lang w:val="ru-RU"/>
        </w:rPr>
        <w:t>Об утверждении инвестиционной декларации муниципального образования город Нефтеюганск».</w:t>
      </w:r>
    </w:p>
    <w:p w:rsidR="0046053D" w:rsidRDefault="0046053D" w:rsidP="00ED34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24CFA" w:rsidRPr="00756783" w:rsidRDefault="006A11C7" w:rsidP="00FA7F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10</w:t>
      </w:r>
      <w:r w:rsidR="00773E32" w:rsidRPr="0041472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73E32" w:rsidRPr="0041472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73E32" w:rsidRPr="0041472A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Постановление администрации города Нефтеюганска от 07.03.2017 </w:t>
      </w:r>
      <w:r w:rsidR="00FA7F93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</w:r>
      <w:r w:rsidR="00773E32" w:rsidRPr="0041472A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№ 36 - нп «</w:t>
      </w:r>
      <w:r w:rsidR="00773E32" w:rsidRPr="0041472A">
        <w:rPr>
          <w:rFonts w:ascii="Times New Roman" w:hAnsi="Times New Roman"/>
          <w:bCs/>
          <w:sz w:val="28"/>
          <w:szCs w:val="28"/>
          <w:lang w:val="ru-RU"/>
        </w:rPr>
        <w:t>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обязательств».</w:t>
      </w:r>
    </w:p>
    <w:p w:rsidR="00E232C0" w:rsidRDefault="006A11C7" w:rsidP="00867E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F17DAC" w:rsidRPr="00253986">
        <w:rPr>
          <w:rFonts w:ascii="Times New Roman" w:hAnsi="Times New Roman"/>
          <w:sz w:val="28"/>
          <w:szCs w:val="28"/>
          <w:lang w:val="ru-RU"/>
        </w:rPr>
        <w:t>.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города Нефтеюганска от 30.04.2013 </w:t>
      </w:r>
      <w:r w:rsidR="00867E7D">
        <w:rPr>
          <w:rFonts w:ascii="Times New Roman" w:hAnsi="Times New Roman"/>
          <w:sz w:val="28"/>
          <w:szCs w:val="28"/>
          <w:lang w:val="ru-RU"/>
        </w:rPr>
        <w:br/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>№ 40</w:t>
      </w:r>
      <w:r w:rsidR="006662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>-</w:t>
      </w:r>
      <w:r w:rsidR="006662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>нп «Об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вложения» (с изменениями от 21.07.2015 № 89-нп</w:t>
      </w:r>
      <w:r w:rsidR="005601B0" w:rsidRPr="002539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01B0" w:rsidRPr="00253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 05.12.2017 </w:t>
      </w:r>
      <w:hyperlink r:id="rId28" w:history="1">
        <w:r w:rsidR="005601B0" w:rsidRPr="0025398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№ 212-нп</w:t>
        </w:r>
      </w:hyperlink>
      <w:r w:rsidR="00E232C0" w:rsidRPr="00253986">
        <w:rPr>
          <w:rFonts w:ascii="Times New Roman" w:hAnsi="Times New Roman"/>
          <w:sz w:val="28"/>
          <w:szCs w:val="28"/>
          <w:lang w:val="ru-RU"/>
        </w:rPr>
        <w:t>).</w:t>
      </w:r>
    </w:p>
    <w:p w:rsidR="00E232C0" w:rsidRDefault="006A11C7" w:rsidP="00AE7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F17DAC" w:rsidRPr="00253986">
        <w:rPr>
          <w:rFonts w:ascii="Times New Roman" w:hAnsi="Times New Roman"/>
          <w:sz w:val="28"/>
          <w:szCs w:val="28"/>
          <w:lang w:val="ru-RU"/>
        </w:rPr>
        <w:t>.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>Постановление администрации города Нефтеюганска от 18.12.2012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br/>
        <w:t>№ 3580</w:t>
      </w:r>
      <w:r w:rsidR="0066620D">
        <w:rPr>
          <w:rFonts w:ascii="Times New Roman" w:hAnsi="Times New Roman"/>
          <w:sz w:val="28"/>
          <w:szCs w:val="28"/>
          <w:lang w:val="ru-RU"/>
        </w:rPr>
        <w:t xml:space="preserve"> - п</w:t>
      </w:r>
      <w:r w:rsidR="00E232C0" w:rsidRPr="00253986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заключения инвестиционных договоров в отношении объектов недвижимого имущества, находящегося в муниципальной собственности, либо для создания нового имущества с последующим получением его или его части в муниципальную собственность».</w:t>
      </w:r>
    </w:p>
    <w:p w:rsidR="00773E32" w:rsidRDefault="00773E32" w:rsidP="00AE74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15554">
        <w:rPr>
          <w:rFonts w:ascii="Times New Roman" w:hAnsi="Times New Roman"/>
          <w:bCs/>
          <w:sz w:val="28"/>
          <w:szCs w:val="28"/>
          <w:lang w:val="ru-RU"/>
        </w:rPr>
        <w:t>1</w:t>
      </w:r>
      <w:r w:rsidR="006A11C7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21555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1555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 Распоряжение администрации города Нефтеюганска от 13.10.2020 </w:t>
      </w:r>
      <w:r w:rsidR="00AE7449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br/>
      </w:r>
      <w:r w:rsidRPr="0021555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№ 26</w:t>
      </w:r>
      <w:r w:rsidR="00AE7449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1 -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р </w:t>
      </w:r>
      <w:r w:rsidRPr="00215554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«</w:t>
      </w:r>
      <w:r w:rsidRPr="00215554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город Нефтеюганск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период 2020 - </w:t>
      </w:r>
      <w:r w:rsidRPr="00215554">
        <w:rPr>
          <w:rFonts w:ascii="Times New Roman" w:hAnsi="Times New Roman"/>
          <w:bCs/>
          <w:sz w:val="28"/>
          <w:szCs w:val="28"/>
          <w:lang w:val="ru-RU"/>
        </w:rPr>
        <w:t>2021 годов».</w:t>
      </w:r>
    </w:p>
    <w:p w:rsidR="00773E32" w:rsidRPr="00253986" w:rsidRDefault="006A11C7" w:rsidP="00135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773E32" w:rsidRPr="00455FE6">
        <w:rPr>
          <w:rFonts w:ascii="Times New Roman" w:hAnsi="Times New Roman"/>
          <w:sz w:val="28"/>
          <w:szCs w:val="28"/>
          <w:lang w:val="ru-RU"/>
        </w:rPr>
        <w:t xml:space="preserve">.Распоряжение администрации города Нефтеюганска от 04.06.2019 </w:t>
      </w:r>
      <w:r w:rsidR="00AE7449">
        <w:rPr>
          <w:rFonts w:ascii="Times New Roman" w:hAnsi="Times New Roman"/>
          <w:sz w:val="28"/>
          <w:szCs w:val="28"/>
          <w:lang w:val="ru-RU"/>
        </w:rPr>
        <w:br/>
      </w:r>
      <w:r w:rsidR="00773E32" w:rsidRPr="00455FE6">
        <w:rPr>
          <w:rFonts w:ascii="Times New Roman" w:hAnsi="Times New Roman"/>
          <w:sz w:val="28"/>
          <w:szCs w:val="28"/>
          <w:lang w:val="ru-RU"/>
        </w:rPr>
        <w:t>№ 162</w:t>
      </w:r>
      <w:r w:rsidR="00C03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E32" w:rsidRPr="00455FE6">
        <w:rPr>
          <w:rFonts w:ascii="Times New Roman" w:hAnsi="Times New Roman"/>
          <w:sz w:val="28"/>
          <w:szCs w:val="28"/>
          <w:lang w:val="ru-RU"/>
        </w:rPr>
        <w:t>-</w:t>
      </w:r>
      <w:r w:rsidR="00C03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E32" w:rsidRPr="00455FE6">
        <w:rPr>
          <w:rFonts w:ascii="Times New Roman" w:hAnsi="Times New Roman"/>
          <w:sz w:val="28"/>
          <w:szCs w:val="28"/>
          <w:lang w:val="ru-RU"/>
        </w:rPr>
        <w:t>р «Об организации контроля за исполнением концессионерами условий, заключенных в муниципальном образовании город Нефтеюганск концессионных соглашений».</w:t>
      </w:r>
    </w:p>
    <w:p w:rsidR="00E232C0" w:rsidRPr="003E55C4" w:rsidRDefault="006A11C7" w:rsidP="001353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17DAC" w:rsidRPr="003E55C4">
        <w:rPr>
          <w:rFonts w:ascii="Times New Roman" w:hAnsi="Times New Roman"/>
          <w:sz w:val="28"/>
          <w:szCs w:val="28"/>
          <w:lang w:val="ru-RU"/>
        </w:rPr>
        <w:t>5.</w:t>
      </w:r>
      <w:r w:rsidR="00E232C0" w:rsidRPr="003E55C4">
        <w:rPr>
          <w:rFonts w:ascii="Times New Roman" w:hAnsi="Times New Roman"/>
          <w:sz w:val="28"/>
          <w:szCs w:val="28"/>
          <w:lang w:val="ru-RU"/>
        </w:rPr>
        <w:t>Распоряжение администрации города Нефтеюганска от 10.05.2017</w:t>
      </w:r>
      <w:r w:rsidR="00E232C0" w:rsidRPr="003E55C4">
        <w:rPr>
          <w:rFonts w:ascii="Times New Roman" w:hAnsi="Times New Roman"/>
          <w:sz w:val="28"/>
          <w:szCs w:val="28"/>
          <w:lang w:val="ru-RU"/>
        </w:rPr>
        <w:br/>
        <w:t>№ 180</w:t>
      </w:r>
      <w:r w:rsidR="00C03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3E55C4">
        <w:rPr>
          <w:rFonts w:ascii="Times New Roman" w:hAnsi="Times New Roman"/>
          <w:sz w:val="28"/>
          <w:szCs w:val="28"/>
          <w:lang w:val="ru-RU"/>
        </w:rPr>
        <w:t>-</w:t>
      </w:r>
      <w:r w:rsidR="00C03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3E55C4">
        <w:rPr>
          <w:rFonts w:ascii="Times New Roman" w:hAnsi="Times New Roman"/>
          <w:sz w:val="28"/>
          <w:szCs w:val="28"/>
          <w:lang w:val="ru-RU"/>
        </w:rPr>
        <w:t>р «Об утверждении Положения о разработке инвестиционного паспорта города Нефтеюганска» (с изменениями от 11.03.2019 № 66-р).</w:t>
      </w:r>
    </w:p>
    <w:p w:rsidR="006812D0" w:rsidRDefault="006A11C7" w:rsidP="00D33EA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16</w:t>
      </w:r>
      <w:r w:rsidR="006812D0" w:rsidRPr="006812D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6812D0" w:rsidRPr="006812D0">
        <w:rPr>
          <w:rFonts w:ascii="Times New Roman CYR" w:eastAsia="Times New Roman" w:hAnsi="Times New Roman CYR"/>
          <w:sz w:val="28"/>
          <w:szCs w:val="20"/>
          <w:lang w:val="ru-RU" w:eastAsia="ru-RU" w:bidi="ar-SA"/>
        </w:rPr>
        <w:t xml:space="preserve"> </w:t>
      </w:r>
      <w:r w:rsidR="006812D0" w:rsidRPr="006812D0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 xml:space="preserve">Распоряжение администрации города Нефтеюганска от 13.03.2014 </w:t>
      </w:r>
      <w:r w:rsidR="00D33EAC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br/>
      </w:r>
      <w:r w:rsidR="006812D0" w:rsidRPr="006812D0">
        <w:rPr>
          <w:rFonts w:ascii="Times New Roman CYR" w:eastAsia="Times New Roman" w:hAnsi="Times New Roman CYR"/>
          <w:bCs/>
          <w:sz w:val="28"/>
          <w:szCs w:val="20"/>
          <w:lang w:val="ru-RU" w:eastAsia="ru-RU" w:bidi="ar-SA"/>
        </w:rPr>
        <w:t>№ 54 - р «</w:t>
      </w:r>
      <w:r w:rsidR="006812D0" w:rsidRPr="006812D0">
        <w:rPr>
          <w:rFonts w:ascii="Times New Roman" w:hAnsi="Times New Roman"/>
          <w:bCs/>
          <w:sz w:val="28"/>
          <w:szCs w:val="28"/>
          <w:lang w:val="ru-RU"/>
        </w:rPr>
        <w:t xml:space="preserve">Об определении перечня должностей муниципальной службы администрации города Нефтеюганска, при замещении которых муниципальные служащие исполняют обязанности, связанные с участием в инвестиционном процессе». </w:t>
      </w:r>
    </w:p>
    <w:p w:rsidR="00557686" w:rsidRDefault="00270070" w:rsidP="00D33EA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70070">
        <w:rPr>
          <w:rFonts w:ascii="Times New Roman" w:hAnsi="Times New Roman"/>
          <w:bCs/>
          <w:sz w:val="28"/>
          <w:szCs w:val="28"/>
          <w:lang w:val="ru-RU"/>
        </w:rPr>
        <w:t>1</w:t>
      </w:r>
      <w:r w:rsidR="006A11C7"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270070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70070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270070">
        <w:rPr>
          <w:rFonts w:ascii="Times New Roman" w:hAnsi="Times New Roman"/>
          <w:bCs/>
          <w:sz w:val="28"/>
          <w:szCs w:val="28"/>
          <w:lang w:val="ru-RU" w:bidi="ar-SA"/>
        </w:rPr>
        <w:t xml:space="preserve">Распоряжение администрации города Нефтеюганска от 14.11.2018 </w:t>
      </w:r>
      <w:r w:rsidR="00D33EAC">
        <w:rPr>
          <w:rFonts w:ascii="Times New Roman" w:hAnsi="Times New Roman"/>
          <w:bCs/>
          <w:sz w:val="28"/>
          <w:szCs w:val="28"/>
          <w:lang w:val="ru-RU" w:bidi="ar-SA"/>
        </w:rPr>
        <w:br/>
      </w:r>
      <w:r w:rsidRPr="00270070">
        <w:rPr>
          <w:rFonts w:ascii="Times New Roman" w:hAnsi="Times New Roman"/>
          <w:bCs/>
          <w:sz w:val="28"/>
          <w:szCs w:val="28"/>
          <w:lang w:val="ru-RU" w:bidi="ar-SA"/>
        </w:rPr>
        <w:t>№ 339 - р «</w:t>
      </w:r>
      <w:r w:rsidRPr="00270070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деятельности».</w:t>
      </w:r>
    </w:p>
    <w:p w:rsidR="00CD10CC" w:rsidRPr="00253986" w:rsidRDefault="00CD10CC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1D5" w:rsidRDefault="00E251D5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51D5" w:rsidRDefault="00E251D5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51D5" w:rsidRDefault="00E251D5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51D5" w:rsidRDefault="00E251D5" w:rsidP="00E23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32C0" w:rsidRPr="00756783" w:rsidRDefault="00404C44" w:rsidP="009D7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C15D82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C15D82">
        <w:rPr>
          <w:rFonts w:ascii="Times New Roman" w:hAnsi="Times New Roman"/>
          <w:sz w:val="28"/>
          <w:szCs w:val="28"/>
          <w:lang w:val="ru-RU"/>
        </w:rPr>
        <w:t>2.</w:t>
      </w:r>
      <w:r w:rsidR="00E232C0" w:rsidRPr="00C15D82">
        <w:rPr>
          <w:rFonts w:ascii="Times New Roman" w:hAnsi="Times New Roman" w:cs="Arial"/>
          <w:sz w:val="28"/>
          <w:szCs w:val="28"/>
          <w:lang w:val="ru-RU"/>
        </w:rPr>
        <w:t>О</w:t>
      </w:r>
      <w:r w:rsidR="00E232C0" w:rsidRPr="00C15D82">
        <w:rPr>
          <w:rFonts w:ascii="Times New Roman" w:hAnsi="Times New Roman"/>
          <w:sz w:val="28"/>
          <w:szCs w:val="28"/>
          <w:lang w:val="ru-RU"/>
        </w:rPr>
        <w:t>беспечение</w:t>
      </w:r>
      <w:proofErr w:type="gramEnd"/>
      <w:r w:rsidR="00E232C0" w:rsidRPr="00C15D82">
        <w:rPr>
          <w:rFonts w:ascii="Times New Roman" w:hAnsi="Times New Roman"/>
          <w:sz w:val="28"/>
          <w:szCs w:val="28"/>
          <w:lang w:val="ru-RU"/>
        </w:rPr>
        <w:t xml:space="preserve">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</w:t>
      </w:r>
      <w:r w:rsidR="00B548A4" w:rsidRPr="00C15D82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657"/>
        <w:gridCol w:w="1564"/>
      </w:tblGrid>
      <w:tr w:rsidR="00E232C0" w:rsidRPr="00BF3B2B" w:rsidTr="00B141AD">
        <w:trPr>
          <w:tblHeader/>
        </w:trPr>
        <w:tc>
          <w:tcPr>
            <w:tcW w:w="704" w:type="dxa"/>
            <w:vAlign w:val="center"/>
          </w:tcPr>
          <w:p w:rsidR="00BA181E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</w:p>
          <w:p w:rsidR="00E61AB4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п/</w:t>
            </w:r>
          </w:p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Дата утверждения, реквизиты документа об утверждении 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E232C0" w:rsidRPr="00BF3B2B" w:rsidTr="00BA181E">
        <w:tc>
          <w:tcPr>
            <w:tcW w:w="9894" w:type="dxa"/>
            <w:gridSpan w:val="4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Документация по планировке территории</w:t>
            </w:r>
          </w:p>
        </w:tc>
      </w:tr>
      <w:tr w:rsidR="00E232C0" w:rsidRPr="00BF3B2B" w:rsidTr="00B141AD">
        <w:trPr>
          <w:trHeight w:val="554"/>
        </w:trPr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территории микрорайона 15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от 03.08.2007 № 1982 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rPr>
          <w:trHeight w:val="554"/>
        </w:trPr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29.12.2010 № 3649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rPr>
          <w:trHeight w:val="554"/>
        </w:trPr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08.05.2014 № 526-п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rPr>
          <w:trHeight w:val="554"/>
        </w:trPr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1.3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проект планировки территории микрорайона 15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Проекты межевания территории микрорайонов 1,2,3,8,8А,9,10,12,13,14,16,16А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 19.06.2008 № 1083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межевания территории микрорайона 1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микрорайона 2А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главы города от 05.09.2008 № 1557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4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4D1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5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6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rPr>
          <w:trHeight w:val="286"/>
        </w:trPr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7 (требуется корректировка)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главы города от 05.09.2008 № 1557 (с изм. на 02.04.2013 № 213-п)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rPr>
          <w:trHeight w:val="276"/>
        </w:trPr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21.07.2009 № 1645 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rPr>
          <w:trHeight w:val="276"/>
        </w:trPr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16.05.2012 № 1309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rPr>
          <w:trHeight w:val="276"/>
        </w:trPr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8.2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11Б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(проект планировки);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(проект межевания)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микрорайона 11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03.09.2009 № 1948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 (изм. в проект планировки);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577-п (изм. в проект межевания)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9.2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микрорайона 11 (сети ТВС 9 этап)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27.02.2018 № 79-п 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Merge w:val="restart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08.09.2010 № 2448 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Merge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18.10.2012 № 3001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Merge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 планировки территории города Нефтеюганска (красные линии, улично-дорожная сеть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315-п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26.06.2017 № 400-п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 планировки территории города Нефтеюганска (красные линии)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26.09.2017 № 578-п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12.02.2018 № 38-п 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10.4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30.08.2018 № 415-п 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10.5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 планировки территории города Нефтеюганска (красные линии)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19.09.2018 № 459-п 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микрорайона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27.12.2012 № 3696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25.11.2014 № 1288-п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CB2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Постановление администрации города от </w:t>
            </w:r>
            <w:r w:rsidR="00CB21A7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24.12.2020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№ </w:t>
            </w:r>
            <w:r w:rsidR="00CB21A7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2261-п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CB21A7" w:rsidRPr="005656B4" w:rsidTr="00B141AD">
        <w:tc>
          <w:tcPr>
            <w:tcW w:w="704" w:type="dxa"/>
            <w:vAlign w:val="center"/>
          </w:tcPr>
          <w:p w:rsidR="00CB21A7" w:rsidRPr="00BF3B2B" w:rsidRDefault="00CB21A7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11.3</w:t>
            </w:r>
          </w:p>
        </w:tc>
        <w:tc>
          <w:tcPr>
            <w:tcW w:w="3969" w:type="dxa"/>
            <w:vAlign w:val="center"/>
          </w:tcPr>
          <w:p w:rsidR="00CB21A7" w:rsidRPr="00BF3B2B" w:rsidRDefault="00CB21A7" w:rsidP="00CB2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Внесение изменений в проект планировки и проект межевания территории микрорайона </w:t>
            </w:r>
          </w:p>
          <w:p w:rsidR="00CB21A7" w:rsidRPr="00BF3B2B" w:rsidRDefault="00CB21A7" w:rsidP="00CB2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 и 17А</w:t>
            </w:r>
          </w:p>
        </w:tc>
        <w:tc>
          <w:tcPr>
            <w:tcW w:w="3657" w:type="dxa"/>
            <w:vAlign w:val="center"/>
          </w:tcPr>
          <w:p w:rsidR="00CB21A7" w:rsidRPr="00BF3B2B" w:rsidRDefault="00CB21A7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28.09.2017 № 587-п</w:t>
            </w:r>
          </w:p>
        </w:tc>
        <w:tc>
          <w:tcPr>
            <w:tcW w:w="1564" w:type="dxa"/>
            <w:vAlign w:val="center"/>
          </w:tcPr>
          <w:p w:rsidR="00CB21A7" w:rsidRPr="00BF3B2B" w:rsidRDefault="00CB21A7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прибрежной зоны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11.04.2011 № 827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12.1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Внесение изменений в Проект планировки и проект межевания территории прибрежной зоны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27.03.2014 № 316-п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23.01.2013 № 86 (Обьстрой)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F84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11А (территория домов № 7 и 8)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14.06.2013 № 579-п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10А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№871-п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9А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870-п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8А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18.11.2015 № 1158-п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районе СУ-62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14.08.2013 № 869-п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18.1.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20.09.2016 № 884-п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18.2.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внесения изменений в проект планировки и проект 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28.09.2017 № 587-п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18.3.</w:t>
            </w:r>
          </w:p>
        </w:tc>
        <w:tc>
          <w:tcPr>
            <w:tcW w:w="3969" w:type="dxa"/>
            <w:vAlign w:val="center"/>
          </w:tcPr>
          <w:p w:rsidR="00E61AB4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планировки и проект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межевания территории в районе СУ-62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ограниченной ул.Коммунальная-ул.Транспортная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10.12.2013 № 1383-п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городского водозабора на 50 тыс.куб.м. в районе урочища «Березовый остров» и трассы прокладки водовода до ВОС в микрорайоне 7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30.03.2011 № 783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линейного объекта «Газопровод», расположенного по адресу: город Нефтеюганск, микрорайон 11А, строение 29/4 к базе ООО «Сибтраст»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01.03.2012 № 490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896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(ограниченной ул. Ленина, Объездной дорогой и район аэропорта)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30.12.2014 № 1491-п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62077" w:rsidRPr="00BF3B2B" w:rsidTr="00B141AD">
        <w:tc>
          <w:tcPr>
            <w:tcW w:w="704" w:type="dxa"/>
            <w:vAlign w:val="center"/>
          </w:tcPr>
          <w:p w:rsidR="00D62077" w:rsidRPr="00BF3B2B" w:rsidRDefault="00D62077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3969" w:type="dxa"/>
            <w:vAlign w:val="center"/>
          </w:tcPr>
          <w:p w:rsidR="00D62077" w:rsidRPr="00BF3B2B" w:rsidRDefault="00D62077" w:rsidP="00D62077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в северо-восточной части города Нефтеюганска (16 квартал)</w:t>
            </w:r>
          </w:p>
        </w:tc>
        <w:tc>
          <w:tcPr>
            <w:tcW w:w="3657" w:type="dxa"/>
            <w:vAlign w:val="center"/>
          </w:tcPr>
          <w:p w:rsidR="00D62077" w:rsidRPr="00BF3B2B" w:rsidRDefault="00D62077" w:rsidP="00D62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24.12.2020 № 2252-п</w:t>
            </w:r>
          </w:p>
          <w:p w:rsidR="00D62077" w:rsidRPr="00BF3B2B" w:rsidRDefault="00D62077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D62077" w:rsidRPr="00BF3B2B" w:rsidRDefault="00D62077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микрорайона 17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08.08.2013 № 862-п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комплексного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освоения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9А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25.11.2015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1191-п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11 (территория 1)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18.12.2014 № 1442-п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6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25.02.2015 № 136-п (Омск-Трэйс)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177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177F2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.1.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части территории микрорайона 6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30.01.2019 № 39-п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E232C0" w:rsidP="00177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177F2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1)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15.05.2014 № 560-п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территории, расположенной на участке по адресу: г.Нефтеюганск, микрорайон 4 (зона 2)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23.12.2014 № 1477-п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rPr>
          <w:trHeight w:val="1476"/>
        </w:trPr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территории, ограниченной ул.Парковая-ул.Киевская (в районе жилого городка СУ-905)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03.04.2015 № 264-п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177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  <w:r w:rsidR="00177F2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территории, в северо-восточной части города Нефтеюганска (ограниченная Объездной дорогой, проездом Озерный)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29.06.2016 № 679-п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</w:t>
            </w:r>
            <w:r w:rsidR="00C62C3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межевания территории, по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ул. Транспортная напротив микрорайона 11Б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21.10.2016 № 964-п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внесения изменений  территории микрорайона 14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30.12.2016 № 1167-п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E232C0" w:rsidP="00177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</w:t>
            </w:r>
            <w:r w:rsidR="00177F29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tabs>
                <w:tab w:val="left" w:pos="9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 и проект межевания застроенной территории микрорайона 11 территория 3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25.01.2017 № 18-п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территории вдоль ул. Мамонтовская, напротив микрорайона 8А, 12, 13, 14, 17А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от 20.12.2016 № 1127-п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Изменения в п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красные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линии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);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Изменения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4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зменени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я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межевания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(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в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сетей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электроснабжения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11.04.2017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225-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rPr>
          <w:trHeight w:val="908"/>
        </w:trPr>
        <w:tc>
          <w:tcPr>
            <w:tcW w:w="704" w:type="dxa"/>
            <w:vMerge w:val="restart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</w:t>
            </w:r>
            <w:r w:rsidR="00B141AD"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роект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планировки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части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территории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микрорайона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23.10.2017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635-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Merge/>
            <w:vAlign w:val="center"/>
          </w:tcPr>
          <w:p w:rsidR="00E232C0" w:rsidRPr="00BF3B2B" w:rsidRDefault="00E232C0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 межевания комплексного освоения территории, расположенной по адресу: город Нефтеюганск, ул. имени Алексея Варакина, земельный участок № 3 (строительный) (мкр.11В)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Постановление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администрации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города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14.11.2017 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№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678-</w:t>
            </w:r>
            <w:r w:rsidRPr="00BF3B2B">
              <w:rPr>
                <w:rFonts w:ascii="Times New Roman" w:eastAsia="Times New Roman" w:hAnsi="Times New Roman" w:hint="eastAsia"/>
                <w:sz w:val="24"/>
                <w:szCs w:val="24"/>
                <w:lang w:val="ru-RU" w:eastAsia="ru-RU" w:bidi="ar-SA"/>
              </w:rPr>
              <w:t>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D37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планировки и проект межевания территории для размещения линейных объектов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12.02.2018 № 38-п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планировки и проекта межевания территории микрорайона 11А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18.01.2018 № 18-п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Проект межевания территории, ограниченной Объездной дорогой, ул.Мира, ул.Жилая города Нефтеюганска, утвержденный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03.12.2019 № 1356-п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177F29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межевания территории в северо-восточной части города Нефтеюганска (район лыжной базы), утвержденный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10.06.2019 № 421-п;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297B61" w:rsidP="002C7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Pragmatica" w:eastAsia="Times New Roman" w:hAnsi="Pragmatica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Проект внесения изменений в проект межевания территории Прибрежной зоны города Нефтеюганска, утвержденный 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Постановление администрации города Нефтеюганска от 15.01.2020 № 18-п.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A181E">
        <w:tc>
          <w:tcPr>
            <w:tcW w:w="9894" w:type="dxa"/>
            <w:gridSpan w:val="4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 территориального планирования</w:t>
            </w:r>
          </w:p>
        </w:tc>
      </w:tr>
      <w:tr w:rsidR="00E232C0" w:rsidRPr="005656B4" w:rsidTr="00A03A4F">
        <w:trPr>
          <w:trHeight w:val="2453"/>
        </w:trPr>
        <w:tc>
          <w:tcPr>
            <w:tcW w:w="704" w:type="dxa"/>
            <w:vAlign w:val="center"/>
          </w:tcPr>
          <w:p w:rsidR="00E232C0" w:rsidRPr="00BF3B2B" w:rsidRDefault="00297B61" w:rsidP="00A06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Генеральный план города Нефтеюганска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58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Решение Думы города Нефтеюганска от 01.10.2009 </w:t>
            </w:r>
          </w:p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625-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(с изм.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23.06.2011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55-</w:t>
            </w:r>
            <w:r w:rsidR="00F7093A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F7093A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26.12.2011 № 185-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5E7158" w:rsidRPr="00BF3B2B" w:rsidRDefault="005E7158" w:rsidP="00B14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20.12.2012 № 443-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A03A4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30.06.2014 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830-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25.12.2015 № 1172-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164-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11.04.2018 № 373-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701-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)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A181E">
        <w:trPr>
          <w:trHeight w:val="341"/>
        </w:trPr>
        <w:tc>
          <w:tcPr>
            <w:tcW w:w="9894" w:type="dxa"/>
            <w:gridSpan w:val="4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Документ градостроительного зонирования</w:t>
            </w: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297B61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Правила землепользования и застройки города Нефтеюганска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Решение Думы города Нефтеюганска от 01.10.2010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           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812-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IV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(с изм.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31.05.2012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                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№ 281-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="005E7158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20.12.2012 № 444-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</w:p>
          <w:p w:rsidR="005E7158" w:rsidRPr="00BF3B2B" w:rsidRDefault="005E7158" w:rsidP="00B141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30.06.2014 № 831-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от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30.10.2015 № 1131-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31.05.2017 № 165-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от 11.04.2018 № 372- 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от 24.12.2019 № 702-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VI</w:t>
            </w:r>
            <w:r w:rsidR="00E232C0"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E232C0" w:rsidRPr="00BF3B2B" w:rsidTr="00BA181E">
        <w:tc>
          <w:tcPr>
            <w:tcW w:w="9894" w:type="dxa"/>
            <w:gridSpan w:val="4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</w:tr>
      <w:tr w:rsidR="00E232C0" w:rsidRPr="005656B4" w:rsidTr="00B141AD">
        <w:tc>
          <w:tcPr>
            <w:tcW w:w="704" w:type="dxa"/>
            <w:vAlign w:val="center"/>
          </w:tcPr>
          <w:p w:rsidR="00E232C0" w:rsidRPr="00BF3B2B" w:rsidRDefault="00297B61" w:rsidP="00E23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3969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Местные нормативы градостроительного проектирования</w:t>
            </w:r>
          </w:p>
        </w:tc>
        <w:tc>
          <w:tcPr>
            <w:tcW w:w="3657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Решение Думы города Нефтеюганска от 30.04.2015  № 1021-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(с изменениями от 14.09.2016 № 1334-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V</w:t>
            </w:r>
            <w:r w:rsidRPr="00BF3B2B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64" w:type="dxa"/>
            <w:vAlign w:val="center"/>
          </w:tcPr>
          <w:p w:rsidR="00E232C0" w:rsidRPr="00BF3B2B" w:rsidRDefault="00E232C0" w:rsidP="00E232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232C0" w:rsidRPr="00C15D82" w:rsidRDefault="00B11E18" w:rsidP="00B548A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15D82">
        <w:rPr>
          <w:rFonts w:ascii="Times New Roman" w:hAnsi="Times New Roman"/>
          <w:sz w:val="28"/>
          <w:szCs w:val="28"/>
          <w:lang w:val="ru-RU"/>
        </w:rPr>
        <w:t>7.3.</w:t>
      </w:r>
      <w:r w:rsidR="001C4E5D" w:rsidRPr="00C15D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32C0" w:rsidRPr="00C15D82">
        <w:rPr>
          <w:rFonts w:ascii="Times New Roman" w:hAnsi="Times New Roman"/>
          <w:sz w:val="28"/>
          <w:szCs w:val="28"/>
          <w:lang w:val="ru-RU"/>
        </w:rPr>
        <w:t>План приватизации муниципального имущества</w:t>
      </w:r>
      <w:r w:rsidR="00780433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D0793D" w:rsidRDefault="00E232C0" w:rsidP="00B5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15D82"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 Федеральным законом от 21.12.2001 № 178-ФЗ</w:t>
      </w:r>
      <w:r w:rsidR="00573445" w:rsidRPr="00C15D8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548A4" w:rsidRPr="00C15D82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C15D82">
        <w:rPr>
          <w:rFonts w:ascii="Times New Roman" w:eastAsia="Times New Roman" w:hAnsi="Times New Roman"/>
          <w:sz w:val="28"/>
          <w:szCs w:val="28"/>
          <w:lang w:val="ru-RU" w:eastAsia="ru-RU"/>
        </w:rPr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на основании Порядка управления</w:t>
      </w:r>
      <w:r w:rsidRPr="00D079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распоряжения муниципальной собственностью города Нефтеюганска, утверждённого решением Думы города от 26.04.2017 № 146-</w:t>
      </w:r>
      <w:r w:rsidRPr="00D0793D">
        <w:rPr>
          <w:rFonts w:ascii="Times New Roman" w:eastAsia="Times New Roman" w:hAnsi="Times New Roman"/>
          <w:sz w:val="28"/>
          <w:szCs w:val="28"/>
          <w:lang w:eastAsia="ru-RU"/>
        </w:rPr>
        <w:t>VI</w:t>
      </w:r>
      <w:r w:rsidRPr="00D0793D">
        <w:rPr>
          <w:rFonts w:ascii="Times New Roman" w:eastAsia="Times New Roman" w:hAnsi="Times New Roman"/>
          <w:sz w:val="28"/>
          <w:szCs w:val="28"/>
          <w:lang w:val="ru-RU" w:eastAsia="ru-RU"/>
        </w:rPr>
        <w:t>, в муниципальном образовании город Нефтеюганск ежегодно утверждается Прогнозный план (программа) приватизации имущества муниципального образования город Нефтеюганск на следующий календарный год.</w:t>
      </w:r>
    </w:p>
    <w:p w:rsidR="00E07A5E" w:rsidRPr="00E07A5E" w:rsidRDefault="00E07A5E" w:rsidP="00B5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 исполнение Прогнозного плана (программы) приватизации имущества муниципального образования город Нефтеюганск на 2020 год, утвержденного</w:t>
      </w:r>
      <w:r w:rsidR="00B548A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="00371A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решением </w:t>
      </w: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Думы города Нефтеюганска от 23.10.2019  № 658-VI (с изм. на 21.12.2020 № 883-VI), в течение 2020 года на торги выставлено 14 объектов муниципальной собственности, в том числе 9 объектов недвижимости (помещения, строения, здания), 1 объект движимого имущества и 4 объекта в виде пакетов акций (долей) в уставных капиталах хозяйственных обществ, из них:</w:t>
      </w:r>
    </w:p>
    <w:p w:rsidR="00E07A5E" w:rsidRPr="00E07A5E" w:rsidRDefault="00B548A4" w:rsidP="00B5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="00E07A5E"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отношении 5 объектов, торги признаны несостоявшимися в связи с отсутствием заявок;</w:t>
      </w:r>
    </w:p>
    <w:p w:rsidR="00E07A5E" w:rsidRPr="00E07A5E" w:rsidRDefault="00E07A5E" w:rsidP="00B5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-в отношении 7 объектов заключены договора купли-продажи;</w:t>
      </w:r>
    </w:p>
    <w:p w:rsidR="00E07A5E" w:rsidRPr="00E07A5E" w:rsidRDefault="00E07A5E" w:rsidP="00F16E5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-в отношении 2 объектов заключены договора купли-продажи при оплате в рассрочку, на основании Федерального закона от 22.07.2008 № 159-ФЗ </w:t>
      </w:r>
      <w:r w:rsidR="008857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07A5E" w:rsidRPr="00E07A5E" w:rsidRDefault="00E07A5E" w:rsidP="0051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Плановый показатель доходов от приватизации муниципального имущества на 2020 год установлен в размере 4 897 496,00 рублей.</w:t>
      </w:r>
    </w:p>
    <w:p w:rsidR="00E07A5E" w:rsidRPr="00E07A5E" w:rsidRDefault="00E07A5E" w:rsidP="0051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Общая сумма полученных доходов от продажи объектов муниципальной собственности города Нефтеюганска за 2020 год составила 5 290 751,71 рублей, в том числе по ранее заключенным договорам купли-продажи при оплате в рассрочку. Процент исполнения составил: 108,3</w:t>
      </w:r>
      <w:r w:rsidR="00DE10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%.</w:t>
      </w:r>
    </w:p>
    <w:p w:rsidR="00E07A5E" w:rsidRPr="00E07A5E" w:rsidRDefault="00E07A5E" w:rsidP="0051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Плановый показатель доходов от приватизации акций (долей) принадлежащих муниципальному образованию город Нефтеюганск на 2020 год установлен в размере 12 963 000,00 рублей.</w:t>
      </w:r>
    </w:p>
    <w:p w:rsidR="00E07A5E" w:rsidRPr="00E07A5E" w:rsidRDefault="00E07A5E" w:rsidP="00066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Общая сумма полученных доходов от продажи акций (долей) принадлежащих муниципальному образованию город Нефтеюганск за 2020 год составила </w:t>
      </w:r>
      <w:r w:rsidR="0006698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12 963 000,00 рублей. Процент исполнения составил 100</w:t>
      </w:r>
      <w:r w:rsidR="00DE100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%.</w:t>
      </w:r>
    </w:p>
    <w:p w:rsidR="00EB1343" w:rsidRPr="00E07A5E" w:rsidRDefault="00E07A5E" w:rsidP="00066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ru-RU" w:eastAsia="ru-RU"/>
        </w:rPr>
      </w:pPr>
      <w:r w:rsidRPr="00E07A5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Решением Думы города Нефтеюганска от 28.10.2020 № 834-VI «Об утверждении Прогнозного плана (программы) приватизации имущества муниципального образования город Нефтеюганск на 2021 год» перечень муниципального имущества, планируемого к реализации в 2021 году, в том числе:</w:t>
      </w:r>
    </w:p>
    <w:p w:rsidR="00982EA4" w:rsidRDefault="00982EA4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690C" w:rsidRPr="00F37298" w:rsidRDefault="0066690C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40C81" w:rsidRDefault="00E232C0" w:rsidP="00556A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960A8">
        <w:rPr>
          <w:rFonts w:ascii="Times New Roman" w:eastAsia="Times New Roman" w:hAnsi="Times New Roman"/>
          <w:sz w:val="28"/>
          <w:szCs w:val="28"/>
          <w:lang w:eastAsia="ru-RU"/>
        </w:rPr>
        <w:t>1.Продажа</w:t>
      </w:r>
      <w:r w:rsidR="00556AF8" w:rsidRPr="00D960A8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недвижимого имущества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262"/>
        <w:gridCol w:w="1983"/>
        <w:gridCol w:w="1561"/>
        <w:gridCol w:w="1701"/>
      </w:tblGrid>
      <w:tr w:rsidR="00440C81" w:rsidRPr="00DB1CF2" w:rsidTr="008B0524">
        <w:trPr>
          <w:trHeight w:val="743"/>
        </w:trPr>
        <w:tc>
          <w:tcPr>
            <w:tcW w:w="553" w:type="dxa"/>
            <w:vAlign w:val="center"/>
            <w:hideMark/>
          </w:tcPr>
          <w:p w:rsidR="00D63ED5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CF2">
              <w:rPr>
                <w:rFonts w:ascii="Times New Roman" w:hAnsi="Times New Roman"/>
              </w:rPr>
              <w:t>№ п/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п</w:t>
            </w:r>
          </w:p>
        </w:tc>
        <w:tc>
          <w:tcPr>
            <w:tcW w:w="4262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Наименование,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местонахождение объекта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Площадь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объекта</w:t>
            </w:r>
          </w:p>
        </w:tc>
        <w:tc>
          <w:tcPr>
            <w:tcW w:w="156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Способ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отчуждения</w:t>
            </w:r>
          </w:p>
        </w:tc>
        <w:tc>
          <w:tcPr>
            <w:tcW w:w="170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Срок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продажи</w:t>
            </w:r>
          </w:p>
        </w:tc>
      </w:tr>
      <w:tr w:rsidR="00440C81" w:rsidRPr="00DB1CF2" w:rsidTr="008B0524">
        <w:trPr>
          <w:trHeight w:val="969"/>
        </w:trPr>
        <w:tc>
          <w:tcPr>
            <w:tcW w:w="55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1</w:t>
            </w:r>
          </w:p>
        </w:tc>
        <w:tc>
          <w:tcPr>
            <w:tcW w:w="4262" w:type="dxa"/>
            <w:vAlign w:val="center"/>
            <w:hideMark/>
          </w:tcPr>
          <w:p w:rsidR="00440C81" w:rsidRPr="00DB1CF2" w:rsidRDefault="00071A6B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 xml:space="preserve">«Нежилое </w:t>
            </w:r>
            <w:r w:rsidR="00440C81" w:rsidRPr="00DB1CF2">
              <w:rPr>
                <w:rFonts w:ascii="Times New Roman" w:hAnsi="Times New Roman"/>
                <w:lang w:val="ru-RU"/>
              </w:rPr>
              <w:t>строение», расположенное по адресу: г.Нефтеюганск, мкр. 11А, д. 87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B93DB7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 xml:space="preserve">197 </w:t>
            </w:r>
            <w:r w:rsidR="00440C81" w:rsidRPr="00DB1CF2">
              <w:rPr>
                <w:rFonts w:ascii="Times New Roman" w:hAnsi="Times New Roman"/>
                <w:lang w:val="ru-RU"/>
              </w:rPr>
              <w:t>м</w:t>
            </w:r>
            <w:r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земельный</w:t>
            </w:r>
          </w:p>
          <w:p w:rsidR="003C4CCE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 xml:space="preserve">участок 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1</w:t>
            </w:r>
            <w:r w:rsidR="009C34D2" w:rsidRPr="00DB1CF2">
              <w:rPr>
                <w:rFonts w:ascii="Times New Roman" w:hAnsi="Times New Roman"/>
                <w:lang w:val="ru-RU"/>
              </w:rPr>
              <w:t xml:space="preserve"> </w:t>
            </w:r>
            <w:r w:rsidRPr="00DB1CF2">
              <w:rPr>
                <w:rFonts w:ascii="Times New Roman" w:hAnsi="Times New Roman"/>
                <w:lang w:val="ru-RU"/>
              </w:rPr>
              <w:t>855кв.м</w:t>
            </w:r>
          </w:p>
        </w:tc>
        <w:tc>
          <w:tcPr>
            <w:tcW w:w="156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Аукцион</w:t>
            </w:r>
          </w:p>
        </w:tc>
        <w:tc>
          <w:tcPr>
            <w:tcW w:w="170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II квартал</w:t>
            </w:r>
          </w:p>
        </w:tc>
      </w:tr>
      <w:tr w:rsidR="00440C81" w:rsidRPr="00DB1CF2" w:rsidTr="008B0524">
        <w:trPr>
          <w:trHeight w:val="1224"/>
        </w:trPr>
        <w:tc>
          <w:tcPr>
            <w:tcW w:w="55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2</w:t>
            </w:r>
          </w:p>
        </w:tc>
        <w:tc>
          <w:tcPr>
            <w:tcW w:w="4262" w:type="dxa"/>
            <w:vAlign w:val="center"/>
            <w:hideMark/>
          </w:tcPr>
          <w:p w:rsidR="00F46815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«Здание», назначение: нежи</w:t>
            </w:r>
            <w:r w:rsidR="0038557C" w:rsidRPr="00DB1CF2">
              <w:rPr>
                <w:rFonts w:ascii="Times New Roman" w:hAnsi="Times New Roman"/>
                <w:lang w:val="ru-RU"/>
              </w:rPr>
              <w:t>лое, расположенное по адресу:</w:t>
            </w:r>
            <w:r w:rsidR="00F46815" w:rsidRPr="00DB1CF2">
              <w:rPr>
                <w:rFonts w:ascii="Times New Roman" w:hAnsi="Times New Roman"/>
                <w:lang w:val="ru-RU"/>
              </w:rPr>
              <w:t xml:space="preserve"> </w:t>
            </w:r>
            <w:r w:rsidRPr="00DB1CF2">
              <w:rPr>
                <w:rFonts w:ascii="Times New Roman" w:hAnsi="Times New Roman"/>
                <w:lang w:val="ru-RU"/>
              </w:rPr>
              <w:t xml:space="preserve">г. Нефтеюганск, </w:t>
            </w:r>
          </w:p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ул. Мира, строение 8/3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3</w:t>
            </w:r>
            <w:r w:rsidR="009C34D2" w:rsidRPr="00DB1CF2">
              <w:rPr>
                <w:rFonts w:ascii="Times New Roman" w:hAnsi="Times New Roman"/>
                <w:lang w:val="ru-RU"/>
              </w:rPr>
              <w:t xml:space="preserve"> </w:t>
            </w:r>
            <w:r w:rsidR="00B93DB7" w:rsidRPr="00DB1CF2">
              <w:rPr>
                <w:rFonts w:ascii="Times New Roman" w:hAnsi="Times New Roman"/>
                <w:lang w:val="ru-RU"/>
              </w:rPr>
              <w:t xml:space="preserve">615,1 </w:t>
            </w:r>
            <w:r w:rsidRPr="00DB1CF2">
              <w:rPr>
                <w:rFonts w:ascii="Times New Roman" w:hAnsi="Times New Roman"/>
                <w:lang w:val="ru-RU"/>
              </w:rPr>
              <w:t>м</w:t>
            </w:r>
            <w:r w:rsidR="00B93DB7"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земельный</w:t>
            </w:r>
          </w:p>
          <w:p w:rsidR="00440C81" w:rsidRPr="00DB1CF2" w:rsidRDefault="00BE7704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 xml:space="preserve">участок  </w:t>
            </w:r>
            <w:r w:rsidR="00440C81" w:rsidRPr="00DB1CF2">
              <w:rPr>
                <w:rFonts w:ascii="Times New Roman" w:hAnsi="Times New Roman"/>
                <w:lang w:val="ru-RU"/>
              </w:rPr>
              <w:t>4 678 кв.м</w:t>
            </w:r>
          </w:p>
        </w:tc>
        <w:tc>
          <w:tcPr>
            <w:tcW w:w="156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Аукцион</w:t>
            </w:r>
          </w:p>
        </w:tc>
        <w:tc>
          <w:tcPr>
            <w:tcW w:w="170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II квартал</w:t>
            </w:r>
          </w:p>
        </w:tc>
      </w:tr>
      <w:tr w:rsidR="00440C81" w:rsidRPr="00DB1CF2" w:rsidTr="008B0524">
        <w:trPr>
          <w:trHeight w:val="1252"/>
        </w:trPr>
        <w:tc>
          <w:tcPr>
            <w:tcW w:w="55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3</w:t>
            </w:r>
          </w:p>
        </w:tc>
        <w:tc>
          <w:tcPr>
            <w:tcW w:w="4262" w:type="dxa"/>
            <w:vAlign w:val="center"/>
          </w:tcPr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«Помещение», назначение: нежилое, расположенное п</w:t>
            </w:r>
            <w:r w:rsidR="003B581B" w:rsidRPr="00DB1CF2">
              <w:rPr>
                <w:rFonts w:ascii="Times New Roman" w:hAnsi="Times New Roman"/>
                <w:lang w:val="ru-RU"/>
              </w:rPr>
              <w:t xml:space="preserve">о адресу: </w:t>
            </w:r>
            <w:r w:rsidRPr="00DB1CF2">
              <w:rPr>
                <w:rFonts w:ascii="Times New Roman" w:hAnsi="Times New Roman"/>
                <w:lang w:val="ru-RU"/>
              </w:rPr>
              <w:t>г. Нефтеюганск, мкр-н 6, здание 47, пом. 1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065294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</w:rPr>
              <w:t xml:space="preserve">519,6 </w:t>
            </w:r>
            <w:r w:rsidR="00440C81" w:rsidRPr="00DB1CF2">
              <w:rPr>
                <w:rFonts w:ascii="Times New Roman" w:hAnsi="Times New Roman"/>
              </w:rPr>
              <w:t>м</w:t>
            </w:r>
            <w:r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156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Аукцион</w:t>
            </w:r>
          </w:p>
        </w:tc>
        <w:tc>
          <w:tcPr>
            <w:tcW w:w="170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II квартал</w:t>
            </w:r>
          </w:p>
        </w:tc>
      </w:tr>
      <w:tr w:rsidR="00440C81" w:rsidRPr="00DB1CF2" w:rsidTr="008B0524">
        <w:trPr>
          <w:trHeight w:val="1252"/>
        </w:trPr>
        <w:tc>
          <w:tcPr>
            <w:tcW w:w="55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4</w:t>
            </w:r>
          </w:p>
        </w:tc>
        <w:tc>
          <w:tcPr>
            <w:tcW w:w="4262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«Помещение второй части производственного корпуса», расположенное по адресу: г.Нефтеюганск, Пионерная зона, ул.Мира, строение 9, помещение   № 4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</w:rPr>
              <w:t>3</w:t>
            </w:r>
            <w:r w:rsidR="009C34D2" w:rsidRPr="00DB1CF2">
              <w:rPr>
                <w:rFonts w:ascii="Times New Roman" w:hAnsi="Times New Roman"/>
                <w:lang w:val="ru-RU"/>
              </w:rPr>
              <w:t xml:space="preserve"> </w:t>
            </w:r>
            <w:r w:rsidR="000B70F3" w:rsidRPr="00DB1CF2">
              <w:rPr>
                <w:rFonts w:ascii="Times New Roman" w:hAnsi="Times New Roman"/>
              </w:rPr>
              <w:t xml:space="preserve">164,4 </w:t>
            </w:r>
            <w:r w:rsidRPr="00DB1CF2">
              <w:rPr>
                <w:rFonts w:ascii="Times New Roman" w:hAnsi="Times New Roman"/>
              </w:rPr>
              <w:t>м</w:t>
            </w:r>
            <w:r w:rsidR="000B70F3"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156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Аукцион</w:t>
            </w:r>
          </w:p>
        </w:tc>
        <w:tc>
          <w:tcPr>
            <w:tcW w:w="1701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II квартал</w:t>
            </w:r>
          </w:p>
        </w:tc>
      </w:tr>
      <w:tr w:rsidR="00440C81" w:rsidRPr="00DB1CF2" w:rsidTr="008B0524">
        <w:trPr>
          <w:trHeight w:val="1252"/>
        </w:trPr>
        <w:tc>
          <w:tcPr>
            <w:tcW w:w="553" w:type="dxa"/>
            <w:vMerge w:val="restart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5</w:t>
            </w:r>
          </w:p>
        </w:tc>
        <w:tc>
          <w:tcPr>
            <w:tcW w:w="4262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«Базовый комплекс», расположенный по адресу: Ханты-Мансийский автономный округ-Югра, г.Нефтеюганск, проезд 5П, строение 25, с земельным участком, кадастровый номер 86:20:0000069:26, общей площадью 10 779,68 кв.м.,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округ-Югра, г.Нефтеюганск, промзона Юго-Западная, массив 01, квартал 04, строен № 7, в состав которого входят:</w:t>
            </w:r>
          </w:p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-нежилое строение проходной, расположенное по адресу: Ханты-Мансийский автономный округ – Югра, г. Нефтеюганск, Юго-Западная зона, массив 01, квартал 04, строение № 7/2, назначение: проходная, год постройки 2003, количество этажей 1;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B76170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</w:rPr>
              <w:t xml:space="preserve">17,3 </w:t>
            </w:r>
            <w:r w:rsidR="00440C81" w:rsidRPr="00DB1CF2">
              <w:rPr>
                <w:rFonts w:ascii="Times New Roman" w:hAnsi="Times New Roman"/>
              </w:rPr>
              <w:t>м</w:t>
            </w:r>
            <w:r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1" w:type="dxa"/>
            <w:vMerge w:val="restart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Аукцион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1CF2">
              <w:rPr>
                <w:rFonts w:ascii="Times New Roman" w:hAnsi="Times New Roman"/>
              </w:rPr>
              <w:t>II квартал</w:t>
            </w:r>
          </w:p>
        </w:tc>
      </w:tr>
      <w:tr w:rsidR="00440C81" w:rsidRPr="00DB1CF2" w:rsidTr="008B0524">
        <w:trPr>
          <w:trHeight w:val="1252"/>
        </w:trPr>
        <w:tc>
          <w:tcPr>
            <w:tcW w:w="0" w:type="auto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2" w:type="dxa"/>
            <w:vAlign w:val="center"/>
          </w:tcPr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- нежилое строение арочного склада, расположенное по адресу: Ханты-Мансийский автономный округ – Югра, г. Нефтеюганск, Юго-Западная зона, массив 01, квартал 04, строение № 7/1, назначение: арочный склад, год постройки 2003, количество этажей 1;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C30893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</w:rPr>
              <w:t xml:space="preserve">461,6 </w:t>
            </w:r>
            <w:r w:rsidR="00440C81" w:rsidRPr="00DB1CF2">
              <w:rPr>
                <w:rFonts w:ascii="Times New Roman" w:hAnsi="Times New Roman"/>
              </w:rPr>
              <w:t>м</w:t>
            </w:r>
            <w:r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1561" w:type="dxa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40C81" w:rsidRPr="00DB1CF2" w:rsidTr="008B0524">
        <w:trPr>
          <w:trHeight w:val="1252"/>
        </w:trPr>
        <w:tc>
          <w:tcPr>
            <w:tcW w:w="0" w:type="auto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62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DB1CF2">
              <w:rPr>
                <w:rFonts w:ascii="Times New Roman" w:hAnsi="Times New Roman"/>
                <w:lang w:val="ru-RU"/>
              </w:rPr>
              <w:t>- нежилое строение, расположенное по адресу: Ханты-Мансийский автономный округ – Югра, г. Нефтеюганск, Юго-Западная зона, массив 01, квартал 04, строение № 7, назначение: нежилое строение, год постройки 2003, количество этажей 2.</w:t>
            </w:r>
          </w:p>
        </w:tc>
        <w:tc>
          <w:tcPr>
            <w:tcW w:w="1983" w:type="dxa"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ru-RU"/>
              </w:rPr>
            </w:pPr>
            <w:r w:rsidRPr="00DB1CF2">
              <w:rPr>
                <w:rFonts w:ascii="Times New Roman" w:hAnsi="Times New Roman"/>
              </w:rPr>
              <w:t>1</w:t>
            </w:r>
            <w:r w:rsidR="00C30893" w:rsidRPr="00DB1CF2">
              <w:rPr>
                <w:rFonts w:ascii="Times New Roman" w:hAnsi="Times New Roman"/>
                <w:lang w:val="ru-RU"/>
              </w:rPr>
              <w:t xml:space="preserve"> </w:t>
            </w:r>
            <w:r w:rsidR="00C30893" w:rsidRPr="00DB1CF2">
              <w:rPr>
                <w:rFonts w:ascii="Times New Roman" w:hAnsi="Times New Roman"/>
              </w:rPr>
              <w:t xml:space="preserve">408,6 </w:t>
            </w:r>
            <w:r w:rsidRPr="00DB1CF2">
              <w:rPr>
                <w:rFonts w:ascii="Times New Roman" w:hAnsi="Times New Roman"/>
              </w:rPr>
              <w:t>м</w:t>
            </w:r>
            <w:r w:rsidR="00C30893" w:rsidRPr="00DB1CF2"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1561" w:type="dxa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0C81" w:rsidRPr="00DB1CF2" w:rsidRDefault="00440C81" w:rsidP="00DB1C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B141AD" w:rsidRPr="00756783" w:rsidRDefault="00B141AD" w:rsidP="00E232C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A60A8E" w:rsidRDefault="00A60A8E" w:rsidP="00A60A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0A8E">
        <w:rPr>
          <w:rFonts w:ascii="Times New Roman" w:hAnsi="Times New Roman"/>
          <w:sz w:val="28"/>
          <w:szCs w:val="28"/>
          <w:lang w:eastAsia="ru-RU"/>
        </w:rPr>
        <w:t>2.Продажа объектов движимого имущества</w:t>
      </w:r>
    </w:p>
    <w:tbl>
      <w:tblPr>
        <w:tblStyle w:val="afa"/>
        <w:tblW w:w="10060" w:type="dxa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2127"/>
      </w:tblGrid>
      <w:tr w:rsidR="00A60A8E" w:rsidRPr="00CC3692" w:rsidTr="00D13395">
        <w:tc>
          <w:tcPr>
            <w:tcW w:w="562" w:type="dxa"/>
            <w:vAlign w:val="center"/>
          </w:tcPr>
          <w:p w:rsidR="003C2F2A" w:rsidRDefault="00A60A8E" w:rsidP="007C419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№ п/</w:t>
            </w:r>
          </w:p>
          <w:p w:rsidR="00A60A8E" w:rsidRPr="00CC3692" w:rsidRDefault="00A60A8E" w:rsidP="007C419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5529" w:type="dxa"/>
            <w:vAlign w:val="center"/>
          </w:tcPr>
          <w:p w:rsidR="00A60A8E" w:rsidRPr="00CC3692" w:rsidRDefault="00A60A8E" w:rsidP="007C4195">
            <w:pPr>
              <w:ind w:firstLine="7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="00E846EA" w:rsidRPr="00CC369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объекта</w:t>
            </w:r>
          </w:p>
        </w:tc>
        <w:tc>
          <w:tcPr>
            <w:tcW w:w="1842" w:type="dxa"/>
            <w:vAlign w:val="center"/>
          </w:tcPr>
          <w:p w:rsidR="00A60A8E" w:rsidRPr="00CC3692" w:rsidRDefault="00A60A8E" w:rsidP="00C367CF">
            <w:pPr>
              <w:ind w:firstLine="37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Способ</w:t>
            </w:r>
          </w:p>
          <w:p w:rsidR="00A60A8E" w:rsidRPr="00CC3692" w:rsidRDefault="00A60A8E" w:rsidP="00C367CF">
            <w:pPr>
              <w:ind w:firstLine="26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отчуждения</w:t>
            </w:r>
          </w:p>
        </w:tc>
        <w:tc>
          <w:tcPr>
            <w:tcW w:w="2127" w:type="dxa"/>
            <w:vAlign w:val="center"/>
          </w:tcPr>
          <w:p w:rsidR="00A60A8E" w:rsidRPr="00CC3692" w:rsidRDefault="00A60A8E" w:rsidP="007C419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Срок</w:t>
            </w:r>
          </w:p>
          <w:p w:rsidR="00A60A8E" w:rsidRPr="00CC3692" w:rsidRDefault="00A60A8E" w:rsidP="007C419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продажи</w:t>
            </w:r>
          </w:p>
        </w:tc>
      </w:tr>
      <w:tr w:rsidR="00A60A8E" w:rsidRPr="00CC3692" w:rsidTr="00D13395">
        <w:tc>
          <w:tcPr>
            <w:tcW w:w="562" w:type="dxa"/>
            <w:vAlign w:val="center"/>
          </w:tcPr>
          <w:p w:rsidR="00A60A8E" w:rsidRPr="00CC3692" w:rsidRDefault="00A60A8E" w:rsidP="00A60A8E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529" w:type="dxa"/>
            <w:vAlign w:val="center"/>
          </w:tcPr>
          <w:p w:rsidR="00A60A8E" w:rsidRPr="00CC3692" w:rsidRDefault="00A60A8E" w:rsidP="00A60A8E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«ПАЗ 320538-70 (Автобус для перевозки детей)»</w:t>
            </w:r>
          </w:p>
        </w:tc>
        <w:tc>
          <w:tcPr>
            <w:tcW w:w="1842" w:type="dxa"/>
            <w:vAlign w:val="center"/>
          </w:tcPr>
          <w:p w:rsidR="00A60A8E" w:rsidRPr="00CC3692" w:rsidRDefault="00A60A8E" w:rsidP="00A60A8E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Аукцион</w:t>
            </w:r>
          </w:p>
        </w:tc>
        <w:tc>
          <w:tcPr>
            <w:tcW w:w="2127" w:type="dxa"/>
            <w:vAlign w:val="center"/>
          </w:tcPr>
          <w:p w:rsidR="00A60A8E" w:rsidRPr="00CC3692" w:rsidRDefault="00A60A8E" w:rsidP="00A60A8E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C3692">
              <w:rPr>
                <w:rFonts w:ascii="Times New Roman" w:hAnsi="Times New Roman"/>
                <w:sz w:val="22"/>
                <w:szCs w:val="22"/>
                <w:lang w:eastAsia="ru-RU"/>
              </w:rPr>
              <w:t>II квартал</w:t>
            </w:r>
          </w:p>
        </w:tc>
      </w:tr>
    </w:tbl>
    <w:p w:rsidR="00A60A8E" w:rsidRPr="00A60A8E" w:rsidRDefault="00A60A8E" w:rsidP="00A60A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49F8" w:rsidRPr="00BC49F8" w:rsidRDefault="00BC49F8" w:rsidP="00D3794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49F8">
        <w:rPr>
          <w:rFonts w:ascii="Times New Roman" w:hAnsi="Times New Roman"/>
          <w:sz w:val="28"/>
          <w:szCs w:val="28"/>
          <w:lang w:val="ru-RU"/>
        </w:rPr>
        <w:t>В Прогнозный план (программу) приватизации имущества муниципального образования город Нефтеюганск на 2021 год в течение всего календарного года могут быть внесены изменения в части включения/исключения объектов муниципальной собственности города Нефтеюганска, реализуемых на торгах.</w:t>
      </w:r>
    </w:p>
    <w:p w:rsidR="00BC49F8" w:rsidRPr="00BC49F8" w:rsidRDefault="00BC49F8" w:rsidP="00D3794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49F8">
        <w:rPr>
          <w:rFonts w:ascii="Times New Roman" w:hAnsi="Times New Roman"/>
          <w:sz w:val="28"/>
          <w:szCs w:val="28"/>
          <w:lang w:val="ru-RU"/>
        </w:rPr>
        <w:t xml:space="preserve">Информация о проведении торгов размещается на официальном сайте в сети Интернет, для размещения информации о проведении торгов: </w:t>
      </w:r>
      <w:r w:rsidRPr="00BC49F8">
        <w:rPr>
          <w:rFonts w:ascii="Times New Roman" w:hAnsi="Times New Roman"/>
          <w:sz w:val="28"/>
          <w:szCs w:val="28"/>
        </w:rPr>
        <w:t>www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torgi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gov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ru</w:t>
      </w:r>
      <w:r w:rsidRPr="00BC49F8">
        <w:rPr>
          <w:rFonts w:ascii="Times New Roman" w:hAnsi="Times New Roman"/>
          <w:sz w:val="28"/>
          <w:szCs w:val="28"/>
          <w:lang w:val="ru-RU"/>
        </w:rPr>
        <w:t xml:space="preserve">, на электронной площадке </w:t>
      </w:r>
      <w:r w:rsidRPr="00BC49F8">
        <w:rPr>
          <w:rFonts w:ascii="Times New Roman" w:hAnsi="Times New Roman"/>
          <w:sz w:val="28"/>
          <w:szCs w:val="28"/>
        </w:rPr>
        <w:t>www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rts</w:t>
      </w:r>
      <w:r w:rsidRPr="00BC49F8">
        <w:rPr>
          <w:rFonts w:ascii="Times New Roman" w:hAnsi="Times New Roman"/>
          <w:sz w:val="28"/>
          <w:szCs w:val="28"/>
          <w:lang w:val="ru-RU"/>
        </w:rPr>
        <w:t>-</w:t>
      </w:r>
      <w:r w:rsidRPr="00BC49F8">
        <w:rPr>
          <w:rFonts w:ascii="Times New Roman" w:hAnsi="Times New Roman"/>
          <w:sz w:val="28"/>
          <w:szCs w:val="28"/>
        </w:rPr>
        <w:t>tender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ru</w:t>
      </w:r>
      <w:r w:rsidRPr="00BC49F8">
        <w:rPr>
          <w:rFonts w:ascii="Times New Roman" w:hAnsi="Times New Roman"/>
          <w:sz w:val="28"/>
          <w:szCs w:val="28"/>
          <w:lang w:val="ru-RU"/>
        </w:rPr>
        <w:t xml:space="preserve">, а также на официальном сайте органов местного самоуправления города Нефтеюганска </w:t>
      </w:r>
      <w:r w:rsidRPr="00BC49F8">
        <w:rPr>
          <w:rFonts w:ascii="Times New Roman" w:hAnsi="Times New Roman"/>
          <w:sz w:val="28"/>
          <w:szCs w:val="28"/>
        </w:rPr>
        <w:t>www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admugansk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  <w:r w:rsidRPr="00BC49F8">
        <w:rPr>
          <w:rFonts w:ascii="Times New Roman" w:hAnsi="Times New Roman"/>
          <w:sz w:val="28"/>
          <w:szCs w:val="28"/>
        </w:rPr>
        <w:t>ru</w:t>
      </w:r>
      <w:r w:rsidRPr="00BC49F8">
        <w:rPr>
          <w:rFonts w:ascii="Times New Roman" w:hAnsi="Times New Roman"/>
          <w:sz w:val="28"/>
          <w:szCs w:val="28"/>
          <w:lang w:val="ru-RU"/>
        </w:rPr>
        <w:t>.</w:t>
      </w:r>
    </w:p>
    <w:p w:rsidR="00BC49F8" w:rsidRPr="00BC49F8" w:rsidRDefault="00BC49F8" w:rsidP="004B54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49F8">
        <w:rPr>
          <w:rFonts w:ascii="Times New Roman" w:hAnsi="Times New Roman"/>
          <w:sz w:val="28"/>
          <w:szCs w:val="28"/>
          <w:lang w:val="ru-RU"/>
        </w:rPr>
        <w:t>В целях вовлечения общественности в процесс принятия решений о приватизации, условиях приватизации муниципального имущества администрацией города Нефтеюганска были изданы нормативно-правовые акты, предусматривающие включение в состав комиссии по приватизации представителей Координационного совета по развитию малого и среднего предпринимательства при администрации города Нефтеюганска и Общественного совета города Нефтеюганска:</w:t>
      </w:r>
    </w:p>
    <w:p w:rsidR="00BC49F8" w:rsidRPr="00BC49F8" w:rsidRDefault="00CF0F1E" w:rsidP="004B54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-постановление от</w:t>
      </w:r>
      <w:r w:rsidR="00D072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49F8" w:rsidRPr="00BC49F8">
        <w:rPr>
          <w:rFonts w:ascii="Times New Roman" w:hAnsi="Times New Roman"/>
          <w:sz w:val="28"/>
          <w:szCs w:val="28"/>
          <w:lang w:val="ru-RU"/>
        </w:rPr>
        <w:t xml:space="preserve">28.05.2018 № 74-нп «О внесении изменений в постановление администрации города Нефтеюганска от 04.07.2017 № 116-нп </w:t>
      </w:r>
      <w:r w:rsidR="004B5405">
        <w:rPr>
          <w:rFonts w:ascii="Times New Roman" w:hAnsi="Times New Roman"/>
          <w:sz w:val="28"/>
          <w:szCs w:val="28"/>
          <w:lang w:val="ru-RU"/>
        </w:rPr>
        <w:br/>
      </w:r>
      <w:r w:rsidR="00BC49F8" w:rsidRPr="00BC49F8">
        <w:rPr>
          <w:rFonts w:ascii="Times New Roman" w:hAnsi="Times New Roman"/>
          <w:sz w:val="28"/>
          <w:szCs w:val="28"/>
          <w:lang w:val="ru-RU"/>
        </w:rPr>
        <w:t>«Об утверждении Положения о порядке планирования и принятия решений об условиях приватизации имущества муниципального образования город Нефтеюганск»;</w:t>
      </w:r>
    </w:p>
    <w:p w:rsidR="00A60A8E" w:rsidRPr="00BC49F8" w:rsidRDefault="00BC49F8" w:rsidP="004B54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49F8">
        <w:rPr>
          <w:rFonts w:ascii="Times New Roman" w:hAnsi="Times New Roman"/>
          <w:sz w:val="28"/>
          <w:szCs w:val="28"/>
          <w:lang w:val="ru-RU"/>
        </w:rPr>
        <w:t>-распоряжение от 28.04.2020 № 102-р «О внесение изменения в распоряжение администрации гор</w:t>
      </w:r>
      <w:r w:rsidR="00954DEB">
        <w:rPr>
          <w:rFonts w:ascii="Times New Roman" w:hAnsi="Times New Roman"/>
          <w:sz w:val="28"/>
          <w:szCs w:val="28"/>
          <w:lang w:val="ru-RU"/>
        </w:rPr>
        <w:t xml:space="preserve">ода Нефтеюганска от 24.06.2019 </w:t>
      </w:r>
      <w:r w:rsidR="00513E7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BC49F8">
        <w:rPr>
          <w:rFonts w:ascii="Times New Roman" w:hAnsi="Times New Roman"/>
          <w:sz w:val="28"/>
          <w:szCs w:val="28"/>
          <w:lang w:val="ru-RU"/>
        </w:rPr>
        <w:t>181-р «О комиссии по приватизации имущества муниципального образования город Нефтеюганск».</w:t>
      </w:r>
    </w:p>
    <w:p w:rsidR="00B141AD" w:rsidRDefault="00B141AD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5D396B" w:rsidRPr="00BC49F8" w:rsidRDefault="005D396B" w:rsidP="00E232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highlight w:val="yellow"/>
          <w:lang w:val="ru-RU" w:eastAsia="ru-RU"/>
        </w:rPr>
      </w:pPr>
    </w:p>
    <w:p w:rsidR="00E232C0" w:rsidRPr="005879A0" w:rsidRDefault="00880081" w:rsidP="004B54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4.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Перечень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объектов, финансирование строител</w:t>
      </w:r>
      <w:r w:rsidR="006409E6" w:rsidRPr="005879A0">
        <w:rPr>
          <w:rFonts w:ascii="Times New Roman" w:hAnsi="Times New Roman"/>
          <w:sz w:val="28"/>
          <w:szCs w:val="28"/>
          <w:lang w:val="ru-RU"/>
        </w:rPr>
        <w:t>ьства и реконструкции по которых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осуществляется за счет средств бюджета Ханты-Мансийского автономного округа – Югры (на условиях софинансирования) и бюджета города Нефтеюганска</w:t>
      </w:r>
      <w:r w:rsidR="0078043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6252"/>
        <w:gridCol w:w="1672"/>
        <w:gridCol w:w="1579"/>
      </w:tblGrid>
      <w:tr w:rsidR="00B82406" w:rsidRPr="005656B4" w:rsidTr="00BB3C6B">
        <w:trPr>
          <w:trHeight w:val="953"/>
        </w:trPr>
        <w:tc>
          <w:tcPr>
            <w:tcW w:w="51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79A0">
              <w:rPr>
                <w:rFonts w:ascii="Times New Roman" w:hAnsi="Times New Roman"/>
                <w:bCs/>
              </w:rPr>
              <w:t>№ п/</w:t>
            </w:r>
          </w:p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  <w:bCs/>
              </w:rPr>
              <w:t>п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  <w:bCs/>
              </w:rPr>
              <w:t>Запланированные мероприятия / Наименование программы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  <w:bCs/>
              </w:rPr>
              <w:t>Исполнители ГРБС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 xml:space="preserve">План </w:t>
            </w:r>
          </w:p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на 2020 год (тыс. руб.)</w:t>
            </w:r>
          </w:p>
        </w:tc>
      </w:tr>
      <w:tr w:rsidR="00B82406" w:rsidRPr="005656B4" w:rsidTr="00B82406">
        <w:trPr>
          <w:trHeight w:val="838"/>
        </w:trPr>
        <w:tc>
          <w:tcPr>
            <w:tcW w:w="51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</w:t>
            </w:r>
          </w:p>
        </w:tc>
        <w:tc>
          <w:tcPr>
            <w:tcW w:w="7924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lang w:val="ru-RU"/>
              </w:rPr>
              <w:t>Многофункциональный спортивный комплекс в г. Нефтеюганске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82406" w:rsidRPr="005879A0" w:rsidTr="00B82406">
        <w:tc>
          <w:tcPr>
            <w:tcW w:w="6771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lang w:val="ru-RU"/>
              </w:rPr>
              <w:t>Государственная программа «Развитие физической культуры и спорта»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ДГиЗО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418 800,00</w:t>
            </w:r>
          </w:p>
        </w:tc>
      </w:tr>
      <w:tr w:rsidR="00B82406" w:rsidRPr="005879A0" w:rsidTr="00B82406">
        <w:tc>
          <w:tcPr>
            <w:tcW w:w="6771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Муниципальная программа «</w:t>
            </w:r>
            <w:r w:rsidRPr="005879A0">
              <w:rPr>
                <w:rFonts w:ascii="Times New Roman" w:hAnsi="Times New Roman"/>
                <w:lang w:val="ru-RU"/>
              </w:rPr>
              <w:t>Развитие физической культуры и спорта</w:t>
            </w:r>
            <w:r w:rsidRPr="005879A0">
              <w:rPr>
                <w:rFonts w:ascii="Times New Roman" w:hAnsi="Times New Roman"/>
                <w:bCs/>
                <w:lang w:val="ru-RU"/>
              </w:rPr>
              <w:t xml:space="preserve"> в городе Нефтеюганске» 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22 042,105</w:t>
            </w:r>
          </w:p>
        </w:tc>
      </w:tr>
      <w:tr w:rsidR="00B82406" w:rsidRPr="005879A0" w:rsidTr="00B82406">
        <w:tc>
          <w:tcPr>
            <w:tcW w:w="8443" w:type="dxa"/>
            <w:gridSpan w:val="3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  <w:bCs/>
              </w:rPr>
              <w:t>Итого по программам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440 842,105</w:t>
            </w:r>
          </w:p>
        </w:tc>
      </w:tr>
      <w:tr w:rsidR="00B82406" w:rsidRPr="005656B4" w:rsidTr="00B82406">
        <w:trPr>
          <w:trHeight w:val="636"/>
        </w:trPr>
        <w:tc>
          <w:tcPr>
            <w:tcW w:w="51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2</w:t>
            </w:r>
          </w:p>
        </w:tc>
        <w:tc>
          <w:tcPr>
            <w:tcW w:w="7924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Детский сад-ясли на 310 мест (наружное освещение территории)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2406" w:rsidRPr="005879A0" w:rsidTr="00B82406">
        <w:tc>
          <w:tcPr>
            <w:tcW w:w="6771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Муниципальная программа «</w:t>
            </w:r>
            <w:r w:rsidRPr="005879A0">
              <w:rPr>
                <w:rFonts w:ascii="Times New Roman" w:hAnsi="Times New Roman"/>
                <w:lang w:val="ru-RU"/>
              </w:rPr>
              <w:t>Развитие образования и молодежной политики</w:t>
            </w:r>
            <w:r w:rsidRPr="005879A0">
              <w:rPr>
                <w:rFonts w:ascii="Times New Roman" w:hAnsi="Times New Roman"/>
                <w:bCs/>
                <w:lang w:val="ru-RU"/>
              </w:rPr>
              <w:t xml:space="preserve"> в городе Нефтеюганске»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ДГиЗО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10 774,000</w:t>
            </w:r>
          </w:p>
        </w:tc>
      </w:tr>
      <w:tr w:rsidR="00B82406" w:rsidRPr="005656B4" w:rsidTr="00B82406">
        <w:trPr>
          <w:trHeight w:val="1173"/>
        </w:trPr>
        <w:tc>
          <w:tcPr>
            <w:tcW w:w="51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879A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924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lang w:val="ru-RU"/>
              </w:rPr>
              <w:t>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2406" w:rsidRPr="005879A0" w:rsidTr="00B82406">
        <w:tc>
          <w:tcPr>
            <w:tcW w:w="6771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Муниципальная программа «Развитие образования и молодежной политики в городе Нефтеюганске»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ДГиЗО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83 006,880</w:t>
            </w:r>
          </w:p>
        </w:tc>
      </w:tr>
      <w:tr w:rsidR="00B82406" w:rsidRPr="005879A0" w:rsidTr="00B82406">
        <w:tc>
          <w:tcPr>
            <w:tcW w:w="8443" w:type="dxa"/>
            <w:gridSpan w:val="3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93 780,880</w:t>
            </w:r>
          </w:p>
        </w:tc>
      </w:tr>
      <w:tr w:rsidR="00B82406" w:rsidRPr="005656B4" w:rsidTr="00B82406">
        <w:trPr>
          <w:trHeight w:val="918"/>
        </w:trPr>
        <w:tc>
          <w:tcPr>
            <w:tcW w:w="51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4</w:t>
            </w:r>
          </w:p>
        </w:tc>
        <w:tc>
          <w:tcPr>
            <w:tcW w:w="7924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Инженерное обеспечение 17 микрорайона г.Нефтеюганска вдоль ул.Набережная (участок от ул.Романа Кузоваткина до ул.Нефтяников)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2406" w:rsidRPr="005879A0" w:rsidTr="00B82406">
        <w:tc>
          <w:tcPr>
            <w:tcW w:w="6771" w:type="dxa"/>
            <w:gridSpan w:val="2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879A0">
              <w:rPr>
                <w:rFonts w:ascii="Times New Roman" w:hAnsi="Times New Roman"/>
                <w:bCs/>
                <w:lang w:val="ru-RU"/>
              </w:rPr>
              <w:t>Муниципальная программа «</w:t>
            </w:r>
            <w:r w:rsidRPr="005879A0">
              <w:rPr>
                <w:rFonts w:ascii="Times New Roman" w:hAnsi="Times New Roman"/>
                <w:lang w:val="ru-RU"/>
              </w:rPr>
              <w:t>Развитие жилищной сферы города Нефтеюганска</w:t>
            </w:r>
            <w:r w:rsidRPr="005879A0">
              <w:rPr>
                <w:rFonts w:ascii="Times New Roman" w:hAnsi="Times New Roman"/>
                <w:bCs/>
                <w:lang w:val="ru-RU"/>
              </w:rPr>
              <w:t>»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ДГиЗО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113 966,464</w:t>
            </w:r>
          </w:p>
        </w:tc>
      </w:tr>
      <w:tr w:rsidR="00B82406" w:rsidRPr="005879A0" w:rsidTr="00B82406">
        <w:tc>
          <w:tcPr>
            <w:tcW w:w="8443" w:type="dxa"/>
            <w:gridSpan w:val="3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  <w:bCs/>
              </w:rPr>
              <w:t>Итого по программе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B82406" w:rsidRPr="005879A0" w:rsidRDefault="00B82406" w:rsidP="00CC36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79A0">
              <w:rPr>
                <w:rFonts w:ascii="Times New Roman" w:hAnsi="Times New Roman"/>
              </w:rPr>
              <w:t>113 966,464</w:t>
            </w:r>
          </w:p>
        </w:tc>
      </w:tr>
    </w:tbl>
    <w:p w:rsidR="00926DD1" w:rsidRDefault="00926DD1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623" w:rsidRPr="005879A0" w:rsidRDefault="003B7623" w:rsidP="008E7D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6505" w:rsidRDefault="00E36B40" w:rsidP="003B76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5.</w:t>
      </w:r>
      <w:r w:rsidR="00B82406" w:rsidRPr="005879A0">
        <w:rPr>
          <w:rFonts w:ascii="Times New Roman" w:hAnsi="Times New Roman"/>
          <w:sz w:val="28"/>
          <w:szCs w:val="28"/>
          <w:lang w:val="ru-RU"/>
        </w:rPr>
        <w:t>Реестр</w:t>
      </w:r>
      <w:proofErr w:type="gramEnd"/>
      <w:r w:rsidR="00B82406" w:rsidRPr="005879A0">
        <w:rPr>
          <w:rFonts w:ascii="Times New Roman" w:hAnsi="Times New Roman"/>
          <w:sz w:val="28"/>
          <w:szCs w:val="28"/>
          <w:lang w:val="ru-RU"/>
        </w:rPr>
        <w:t xml:space="preserve"> планируемых к реализации инвестиционных объектов на территории муниципальног</w:t>
      </w:r>
      <w:r w:rsidR="003B7623">
        <w:rPr>
          <w:rFonts w:ascii="Times New Roman" w:hAnsi="Times New Roman"/>
          <w:sz w:val="28"/>
          <w:szCs w:val="28"/>
          <w:lang w:val="ru-RU"/>
        </w:rPr>
        <w:t>о образования город Нефтеюганск</w:t>
      </w:r>
      <w:r w:rsidR="0078043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266"/>
        <w:gridCol w:w="666"/>
        <w:gridCol w:w="1964"/>
        <w:gridCol w:w="2539"/>
        <w:gridCol w:w="2278"/>
      </w:tblGrid>
      <w:tr w:rsidR="00A4386F" w:rsidRPr="00CC5076" w:rsidTr="00CC5076">
        <w:trPr>
          <w:trHeight w:val="1010"/>
        </w:trPr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п/</w:t>
            </w:r>
          </w:p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Наименование инвестиционного проекта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86F45" w:rsidRPr="00CC5076" w:rsidRDefault="00586F45" w:rsidP="00AF6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План</w:t>
            </w:r>
          </w:p>
          <w:p w:rsidR="00586F45" w:rsidRPr="00CC5076" w:rsidRDefault="00586F45" w:rsidP="00AF65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</w:t>
            </w:r>
          </w:p>
          <w:p w:rsidR="00546B77" w:rsidRPr="00CC5076" w:rsidRDefault="00586F45" w:rsidP="00A4386F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 (тыс.</w:t>
            </w:r>
          </w:p>
          <w:p w:rsidR="00586F45" w:rsidRPr="00CC5076" w:rsidRDefault="00586F45" w:rsidP="00546B77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руб.)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F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Краткая характеристика проекта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F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Инициатор (контактная информация)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546B77">
            <w:pPr>
              <w:spacing w:after="0" w:line="240" w:lineRule="auto"/>
              <w:ind w:right="2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A4386F" w:rsidRPr="005656B4" w:rsidTr="00CC5076">
        <w:trPr>
          <w:trHeight w:val="2300"/>
        </w:trPr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Инженерное обеспечение 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17 микрорайона г.Нефтеюганска вдоль ул.Нефтяников (участок от ул.Романа Кузоваткина до ул.Набережная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4386F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71 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276,9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ПСД разработана в 2019 году. Получено положительное заключение государственной экспертизы: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-от 14.08.2019 №86-1-1-3-021094-2019 технической части объекта;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-от 15.08.2019 №86-1-0514-19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Департамент градостроительства и земельных отношений администрации города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628310,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ХМАО - Югра, г.Нефтеюганск, мкр.12, д.26, помещение 1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Тел.: 22 73 09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E-mail: dgizo@admugansk.ru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ind w:right="20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систем инженерной инфраструктуры в целях обеспечения инженерной подготовки земельных участков для жилищного строительства строящегося 17 и 17А микрорайонов.</w:t>
            </w:r>
          </w:p>
        </w:tc>
      </w:tr>
      <w:tr w:rsidR="00A4386F" w:rsidRPr="005656B4" w:rsidTr="005F3834">
        <w:trPr>
          <w:trHeight w:val="770"/>
        </w:trPr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Сооружение, сети теплоснабжения в 2-х трубном исполнении, микрорайон 15 от ТК-1 и ТК-6 до ТК-4. 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Реестр № 529125 (участок от ТК 1-15 мкр. до МК 14-23 Неф)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4386F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61 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233,9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ПСД разработана в 2019 году. Получено положительное заключение государственной экспертизы: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-от 23.08.2019 №86-1-1-3-022339-2019 технической части объекта;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-от 03.09.2019 №86-1-0551-19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автономного округа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Департамент градостроительства и земельных отношений администрации города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628310,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ХМАО - Югра, г.Нефтеюганск, мкр.12, д.26, помещение 1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Тел.: 22 73 09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E-mail: dgizo@admugansk.ru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теплоносителем проекта по развитию территории 17 и 17А микрорайонов.</w:t>
            </w:r>
          </w:p>
        </w:tc>
      </w:tr>
      <w:tr w:rsidR="00A4386F" w:rsidRPr="005656B4" w:rsidTr="005F3834">
        <w:trPr>
          <w:trHeight w:val="2411"/>
        </w:trPr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Фильтровальная станция, производительностью 20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 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000 м3 в сутки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4386F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277 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487,1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АО «Юганскводоканал» заключило договор на выполнение проектно-изыскательских работ.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Департамент жилищно-коммунального хозяйства администрации города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628300,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ХМАО - Югра, г.Нефтеюганск,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ул. Строителей, 4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Тел.: 25 03 35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E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mail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DJKH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admugansk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ru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Повышение качества питьевой воды в городе Нефтеюганске.</w:t>
            </w:r>
          </w:p>
        </w:tc>
      </w:tr>
      <w:tr w:rsidR="00A4386F" w:rsidRPr="005656B4" w:rsidTr="00CC5076">
        <w:trPr>
          <w:trHeight w:val="4812"/>
        </w:trPr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Многофункциональный спортивный комплекс в г. Нефтеюганске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4386F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440 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939,3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 ООО «СТРОИТЕЛЬНО-МОНТАЖНОЕ УПРАВЛЕНИЕ 18» заключен муниципальный контракт на выполнение строительно-монтажных работ объекта.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Комитет физической культуры и спорта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 города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628309,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ХМАО - Югра, г.Нефтеюганск,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мкр.5, д.11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Тел.: 22 84 88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E-mail: sportkomitet@admugansk.ru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объекта оказывает влияние на развитие инвестиционной деятельности путем развития социальной инфраструктуры и городского хозяйства.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Создание условий, обеспечивающих гражданам Югры возможность для систематических занятий физической культурой и спортом; обеспечение конкурентоспособности </w:t>
            </w:r>
            <w:r w:rsidR="00534B74"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Югорских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спортсменов на российской и международной спортивной арене.</w:t>
            </w:r>
          </w:p>
        </w:tc>
      </w:tr>
      <w:tr w:rsidR="00A4386F" w:rsidRPr="005656B4" w:rsidTr="00CC5076">
        <w:tc>
          <w:tcPr>
            <w:tcW w:w="212" w:type="pct"/>
            <w:shd w:val="clear" w:color="auto" w:fill="auto"/>
            <w:vAlign w:val="center"/>
          </w:tcPr>
          <w:p w:rsidR="00586F45" w:rsidRPr="00CC5076" w:rsidRDefault="00586F45" w:rsidP="0098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4386F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214 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C5076">
              <w:rPr>
                <w:rFonts w:ascii="Times New Roman" w:hAnsi="Times New Roman"/>
                <w:bCs/>
                <w:sz w:val="20"/>
                <w:szCs w:val="20"/>
              </w:rPr>
              <w:t>466,9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 ООО «Образовательная инфраструктура» заключено концессионное соглашение от 31.12.2019 №2.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Департамент образования и молодежной политики администрации города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628301,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ХМАО - Югра,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г. Нефтеюганск,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мкр.1, д.30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Тел.: 29 49 27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E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mail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</w:rPr>
              <w:t>domp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@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admugansk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ru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86F45" w:rsidRPr="00CC5076" w:rsidRDefault="00586F45" w:rsidP="00AC37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Создание общеобразовательного учреждения на 1</w:t>
            </w:r>
            <w:r w:rsidRPr="00CC5076">
              <w:rPr>
                <w:rFonts w:ascii="Times New Roman" w:hAnsi="Times New Roman"/>
                <w:sz w:val="20"/>
                <w:szCs w:val="20"/>
              </w:rPr>
              <w:t> </w:t>
            </w:r>
            <w:r w:rsidRPr="00CC5076">
              <w:rPr>
                <w:rFonts w:ascii="Times New Roman" w:hAnsi="Times New Roman"/>
                <w:sz w:val="20"/>
                <w:szCs w:val="20"/>
                <w:lang w:val="ru-RU"/>
              </w:rPr>
              <w:t>600 учащихся с углубленным изучением отдельных предметов с универсальной безбарьерной средой.</w:t>
            </w:r>
          </w:p>
        </w:tc>
      </w:tr>
    </w:tbl>
    <w:p w:rsidR="00020DC6" w:rsidRDefault="00020DC6" w:rsidP="00AC3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  <w:sectPr w:rsidR="00020DC6" w:rsidSect="00C62C3E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E232C0" w:rsidRPr="005879A0" w:rsidRDefault="00F13A19" w:rsidP="00AC3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7.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6.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Государственная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 xml:space="preserve"> (муниципальная) поддержка инвестиционной деятельности</w:t>
      </w:r>
      <w:r w:rsidR="00E36B40">
        <w:rPr>
          <w:rFonts w:ascii="Times New Roman" w:hAnsi="Times New Roman"/>
          <w:sz w:val="28"/>
          <w:szCs w:val="28"/>
          <w:lang w:val="ru-RU"/>
        </w:rPr>
        <w:t>.</w:t>
      </w:r>
    </w:p>
    <w:p w:rsidR="0054057E" w:rsidRPr="0054057E" w:rsidRDefault="0054057E" w:rsidP="00AC3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Одним из инструментов поддержки и развития субъектов малого и среднего предпринимательства является муниципальная программа «Социально-экономическое развитие города Нефтеюганска» (подпрограмма IV «Развитие малого и среднего предпринимательства»)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54057E" w:rsidRPr="0054057E" w:rsidRDefault="0054057E" w:rsidP="00675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К действенным мерам, направленным на поддержку и развитие малых и средних предприятий, следует отнести финансовую поддержку, в рамках которой производится возмещение части затрат субъектам предпринимательства в форме субсидий:</w:t>
      </w:r>
    </w:p>
    <w:p w:rsidR="0054057E" w:rsidRPr="0054057E" w:rsidRDefault="0054057E" w:rsidP="00675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-финансовая поддержка субъектов на создание коворкинг-центров в виде возмещения части затрат на оборудование рабочих мест для субъектов и помещений для проведения совещаний (конференций);</w:t>
      </w:r>
    </w:p>
    <w:p w:rsidR="0054057E" w:rsidRPr="0054057E" w:rsidRDefault="0054057E" w:rsidP="00675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на аренду нежилых помещений;</w:t>
      </w:r>
    </w:p>
    <w:p w:rsidR="0054057E" w:rsidRPr="0054057E" w:rsidRDefault="0054057E" w:rsidP="006751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по предоставленным консалтинговым услугам;</w:t>
      </w:r>
    </w:p>
    <w:p w:rsidR="0054057E" w:rsidRPr="0054057E" w:rsidRDefault="0054057E" w:rsidP="007F6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товаропроизводителей;</w:t>
      </w:r>
    </w:p>
    <w:p w:rsidR="0054057E" w:rsidRPr="0054057E" w:rsidRDefault="0054057E" w:rsidP="007F6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затрат, связанных со специальной оценкой условий труда;</w:t>
      </w:r>
    </w:p>
    <w:p w:rsidR="0054057E" w:rsidRPr="0054057E" w:rsidRDefault="0054057E" w:rsidP="007F6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на приобретение оборудования (основных средств) и лицензионных программных продуктов;</w:t>
      </w:r>
    </w:p>
    <w:p w:rsidR="0054057E" w:rsidRPr="0054057E" w:rsidRDefault="0054057E" w:rsidP="00172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затрат, связанных с прохождением курсов повышения квалификации;</w:t>
      </w:r>
    </w:p>
    <w:p w:rsidR="0054057E" w:rsidRPr="0054057E" w:rsidRDefault="0054057E" w:rsidP="00172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на развитие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 (киоски, торговые павильоны, лотки, палатки));</w:t>
      </w:r>
    </w:p>
    <w:p w:rsidR="0054057E" w:rsidRPr="0054057E" w:rsidRDefault="0054057E" w:rsidP="005D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54057E" w:rsidRPr="0054057E" w:rsidRDefault="0054057E" w:rsidP="005D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центров;</w:t>
      </w:r>
    </w:p>
    <w:p w:rsidR="0054057E" w:rsidRPr="0054057E" w:rsidRDefault="0054057E" w:rsidP="005D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обследований;</w:t>
      </w:r>
    </w:p>
    <w:p w:rsidR="0054057E" w:rsidRPr="0054057E" w:rsidRDefault="0054057E" w:rsidP="005D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-финансовая поддержка начинающих предпринимателей;</w:t>
      </w:r>
    </w:p>
    <w:p w:rsidR="0054057E" w:rsidRPr="0054057E" w:rsidRDefault="0054057E" w:rsidP="005D2B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057E">
        <w:rPr>
          <w:rFonts w:ascii="Times New Roman" w:hAnsi="Times New Roman"/>
          <w:sz w:val="28"/>
          <w:szCs w:val="28"/>
          <w:lang w:val="ru-RU"/>
        </w:rPr>
        <w:t>-субсидии на финансовое обеспечение затрат, связанных с созданием и (или) обеспечением деятельности ЦМИТ;</w:t>
      </w:r>
    </w:p>
    <w:p w:rsidR="00E232C0" w:rsidRDefault="00FD44FC" w:rsidP="00131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057E" w:rsidRPr="0054057E">
        <w:rPr>
          <w:rFonts w:ascii="Times New Roman" w:hAnsi="Times New Roman"/>
          <w:sz w:val="28"/>
          <w:szCs w:val="28"/>
          <w:lang w:val="ru-RU"/>
        </w:rPr>
        <w:t>-возмещение части затрат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города Нефтеюганска (далее - возмещение затрат инновационным компаниям).</w:t>
      </w:r>
    </w:p>
    <w:p w:rsidR="000E4DFE" w:rsidRPr="00BA1E4C" w:rsidRDefault="000E4DFE" w:rsidP="00131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232C0" w:rsidRPr="005879A0" w:rsidRDefault="00E232C0" w:rsidP="00FD44F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proofErr w:type="gramStart"/>
      <w:r w:rsidR="003D6D69" w:rsidRPr="005879A0">
        <w:rPr>
          <w:rFonts w:ascii="Times New Roman" w:hAnsi="Times New Roman"/>
          <w:sz w:val="28"/>
          <w:szCs w:val="28"/>
          <w:lang w:val="ru-RU"/>
        </w:rPr>
        <w:t>8.Справочная</w:t>
      </w:r>
      <w:proofErr w:type="gramEnd"/>
      <w:r w:rsidRPr="005879A0">
        <w:rPr>
          <w:rFonts w:ascii="Times New Roman" w:hAnsi="Times New Roman"/>
          <w:sz w:val="28"/>
          <w:szCs w:val="28"/>
          <w:lang w:val="ru-RU"/>
        </w:rPr>
        <w:t xml:space="preserve"> информация для инвестора</w:t>
      </w:r>
    </w:p>
    <w:p w:rsidR="00E232C0" w:rsidRPr="005879A0" w:rsidRDefault="009652B4" w:rsidP="00FD44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8.</w:t>
      </w:r>
      <w:proofErr w:type="gramStart"/>
      <w:r w:rsidRPr="005879A0">
        <w:rPr>
          <w:rFonts w:ascii="Times New Roman" w:hAnsi="Times New Roman"/>
          <w:sz w:val="28"/>
          <w:szCs w:val="28"/>
          <w:lang w:val="ru-RU"/>
        </w:rPr>
        <w:t>1.</w:t>
      </w:r>
      <w:r w:rsidR="00E232C0" w:rsidRPr="005879A0">
        <w:rPr>
          <w:rFonts w:ascii="Times New Roman" w:hAnsi="Times New Roman"/>
          <w:sz w:val="28"/>
          <w:szCs w:val="28"/>
          <w:lang w:val="ru-RU"/>
        </w:rPr>
        <w:t>Гостиницы</w:t>
      </w:r>
      <w:proofErr w:type="gramEnd"/>
      <w:r w:rsidR="00E232C0" w:rsidRPr="005879A0">
        <w:rPr>
          <w:rFonts w:ascii="Times New Roman" w:hAnsi="Times New Roman"/>
          <w:sz w:val="28"/>
          <w:szCs w:val="28"/>
          <w:lang w:val="ru-RU"/>
        </w:rPr>
        <w:t>, точки общественного питания, пункты бытового обслуживания</w:t>
      </w:r>
      <w:r w:rsidR="000E4DFE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462CA" w:rsidRDefault="00E232C0" w:rsidP="00E232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879A0">
        <w:rPr>
          <w:rFonts w:ascii="Times New Roman" w:hAnsi="Times New Roman"/>
          <w:sz w:val="28"/>
          <w:szCs w:val="28"/>
          <w:lang w:val="ru-RU"/>
        </w:rPr>
        <w:t>Гостиницы</w:t>
      </w:r>
    </w:p>
    <w:p w:rsidR="00E232C0" w:rsidRPr="003462CA" w:rsidRDefault="00E232C0" w:rsidP="00FD44FC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1.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Гостиница «Роял Плаза»</w:t>
      </w:r>
      <w:r w:rsidR="00A373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Адрес: 628311, Хант</w:t>
      </w:r>
      <w:r w:rsidR="00DC6A15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3462CA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FD44FC">
        <w:rPr>
          <w:rFonts w:ascii="Times New Roman" w:hAnsi="Times New Roman"/>
          <w:sz w:val="28"/>
          <w:szCs w:val="28"/>
          <w:lang w:val="ru-RU"/>
        </w:rPr>
        <w:br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здание 4/1.</w:t>
      </w:r>
      <w:r w:rsidRPr="003462CA">
        <w:rPr>
          <w:lang w:val="ru-RU"/>
        </w:rPr>
        <w:t xml:space="preserve">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 8 (3463) 250000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FD44FC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ru-RU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2.Гостиница «Рассвет»</w:t>
      </w:r>
      <w:r w:rsidR="00A373EC">
        <w:rPr>
          <w:rFonts w:ascii="Times New Roman" w:hAnsi="Times New Roman"/>
          <w:sz w:val="28"/>
          <w:szCs w:val="28"/>
          <w:lang w:val="ru-RU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Адрес: 628301, Хант</w:t>
      </w:r>
      <w:r w:rsidR="00DC6A15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3462CA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FD44FC">
        <w:rPr>
          <w:rFonts w:ascii="Times New Roman" w:hAnsi="Times New Roman"/>
          <w:sz w:val="28"/>
          <w:szCs w:val="28"/>
          <w:lang w:val="ru-RU"/>
        </w:rPr>
        <w:br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92232C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31. Тел. 8 (3463) 237359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FD44FC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3.Гостиница «Русь»</w:t>
      </w:r>
      <w:r w:rsidR="00A373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Адрес: 628306, Хант</w:t>
      </w:r>
      <w:r w:rsidR="00C27C5B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3462CA">
        <w:rPr>
          <w:rFonts w:ascii="Times New Roman" w:hAnsi="Times New Roman"/>
          <w:sz w:val="28"/>
          <w:szCs w:val="28"/>
          <w:lang w:val="ru-RU"/>
        </w:rPr>
        <w:t>Югра, г.Нефтеюганск,</w:t>
      </w:r>
      <w:r w:rsidR="006409E6" w:rsidRPr="003462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4FC">
        <w:rPr>
          <w:rFonts w:ascii="Times New Roman" w:hAnsi="Times New Roman"/>
          <w:sz w:val="28"/>
          <w:szCs w:val="28"/>
          <w:lang w:val="ru-RU"/>
        </w:rPr>
        <w:br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 мкр. дом 33. Тел. 8 (3463) 237650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4.Гостиница «Марко Поло»</w:t>
      </w:r>
      <w:r w:rsidR="00A373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hAnsi="Times New Roman"/>
          <w:sz w:val="28"/>
          <w:szCs w:val="28"/>
          <w:lang w:val="ru-RU"/>
        </w:rPr>
        <w:t>Адрес: 628311, Хант</w:t>
      </w:r>
      <w:r w:rsidR="0072691F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3462CA">
        <w:rPr>
          <w:rFonts w:ascii="Times New Roman" w:hAnsi="Times New Roman"/>
          <w:sz w:val="28"/>
          <w:szCs w:val="28"/>
          <w:lang w:val="ru-RU"/>
        </w:rPr>
        <w:t>Югра, г.Нефтеюганск,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FD44F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 дом 61. Тел. 8 (3463) 254444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5.Гостиница «Северная»</w:t>
      </w:r>
      <w:r w:rsidR="00A373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510BD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11 мкр., дом 49. Тел. 8 (3463) 234449.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6.Гостиница «Маяк»</w:t>
      </w:r>
      <w:r w:rsidR="00A373E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628307, Хант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Северо-Восточная зона, район автостоянки «Маяк». Тел. 8 (3463) 230767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7.Гостиница «Спутник»</w:t>
      </w:r>
      <w:r w:rsidR="00AF6C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промзона Пионерная, проезд 5-п, строение 7/17. Тел. 8 (3463) 236785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ab/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8.Гостиница «Калита»</w:t>
      </w:r>
      <w:r w:rsidR="00AF6C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3462CA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Ханты-Мансийск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ул.Жилая, дом 26. Тел. 8 (3463) 232355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71041" w:rsidRPr="003462CA" w:rsidRDefault="00E71041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9.Гостиница «Юганка-2»</w:t>
      </w:r>
      <w:r w:rsidR="00AF6C8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71041" w:rsidRPr="003462CA" w:rsidRDefault="00E71041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</w:t>
      </w:r>
      <w:r w:rsidR="00B00A67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301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ул.Сургутская, дом 1/11. Тел. 8 (3463) 230023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00A67" w:rsidRPr="003462CA" w:rsidRDefault="00B00A67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10.Гостиница «Обь»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B024F" w:rsidRDefault="00B00A67" w:rsidP="00BB0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</w:t>
      </w:r>
      <w:r w:rsidR="00A849CF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</w:t>
      </w:r>
      <w:r w:rsidR="007269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131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="0084777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Строителей, дом 13. Тел. 8 (3463) 310186</w:t>
      </w:r>
      <w:r w:rsidR="006409E6" w:rsidRPr="003462C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BB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Рестораны, кафе</w:t>
      </w:r>
    </w:p>
    <w:p w:rsidR="00E232C0" w:rsidRPr="00700AD6" w:rsidRDefault="00E232C0" w:rsidP="00FF294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1.Ресторан «Рассвет»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hAnsi="Times New Roman"/>
          <w:sz w:val="28"/>
          <w:szCs w:val="28"/>
          <w:lang w:val="ru-RU"/>
        </w:rPr>
        <w:t>Адрес: 628301, Хант</w:t>
      </w:r>
      <w:r w:rsidR="00400899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700AD6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121F0E">
        <w:rPr>
          <w:rFonts w:ascii="Times New Roman" w:hAnsi="Times New Roman"/>
          <w:sz w:val="28"/>
          <w:szCs w:val="28"/>
          <w:lang w:val="ru-RU"/>
        </w:rPr>
        <w:br/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31.</w:t>
      </w:r>
      <w:r w:rsidRPr="00700AD6">
        <w:rPr>
          <w:lang w:val="ru-RU"/>
        </w:rPr>
        <w:t xml:space="preserve">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226062</w:t>
      </w:r>
      <w:r w:rsidR="008E345E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FF294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2.Ресторан «Русь»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hAnsi="Times New Roman"/>
          <w:sz w:val="28"/>
          <w:szCs w:val="28"/>
          <w:lang w:val="ru-RU"/>
        </w:rPr>
        <w:t>Адрес: 628306, Хант</w:t>
      </w:r>
      <w:r w:rsidR="00400899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700AD6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121F0E">
        <w:rPr>
          <w:rFonts w:ascii="Times New Roman" w:hAnsi="Times New Roman"/>
          <w:sz w:val="28"/>
          <w:szCs w:val="28"/>
          <w:lang w:val="ru-RU"/>
        </w:rPr>
        <w:br/>
      </w:r>
      <w:r w:rsidR="00B212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14 мкр.,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дом 33. Тел. 8 (3463) 237650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FF294D">
      <w:pPr>
        <w:spacing w:after="0" w:line="240" w:lineRule="auto"/>
        <w:ind w:left="-11" w:firstLine="578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3.Ресторан «Роял Плаза»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hAnsi="Times New Roman"/>
          <w:sz w:val="28"/>
          <w:szCs w:val="28"/>
          <w:lang w:val="ru-RU"/>
        </w:rPr>
        <w:t>Адрес: 628311, Хант</w:t>
      </w:r>
      <w:r w:rsidR="00400899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700AD6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121F0E">
        <w:rPr>
          <w:rFonts w:ascii="Times New Roman" w:hAnsi="Times New Roman"/>
          <w:sz w:val="28"/>
          <w:szCs w:val="28"/>
          <w:lang w:val="ru-RU"/>
        </w:rPr>
        <w:br/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здание 4/1.</w:t>
      </w:r>
      <w:r w:rsidRPr="00700AD6">
        <w:rPr>
          <w:lang w:val="ru-RU"/>
        </w:rPr>
        <w:t xml:space="preserve">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250000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DD1261" w:rsidRDefault="00E232C0" w:rsidP="00FF294D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4.Ресторан «Париж»</w:t>
      </w:r>
      <w:r w:rsidR="001D63A1" w:rsidRP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D1261">
        <w:rPr>
          <w:rFonts w:ascii="Times New Roman" w:hAnsi="Times New Roman"/>
          <w:sz w:val="28"/>
          <w:szCs w:val="28"/>
          <w:lang w:val="ru-RU"/>
        </w:rPr>
        <w:t>Адрес: 628303, Хант</w:t>
      </w:r>
      <w:r w:rsidR="00400899" w:rsidRPr="00DD1261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DD1261">
        <w:rPr>
          <w:rFonts w:ascii="Times New Roman" w:hAnsi="Times New Roman"/>
          <w:sz w:val="28"/>
          <w:szCs w:val="28"/>
          <w:lang w:val="ru-RU"/>
        </w:rPr>
        <w:t>Югра, г.Нефтеюганск,</w:t>
      </w:r>
      <w:r w:rsidR="008E345E" w:rsidRPr="00DD12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1F0E">
        <w:rPr>
          <w:rFonts w:ascii="Times New Roman" w:hAnsi="Times New Roman"/>
          <w:sz w:val="28"/>
          <w:szCs w:val="28"/>
          <w:lang w:val="ru-RU"/>
        </w:rPr>
        <w:br/>
      </w:r>
      <w:r w:rsidRP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 мкр., дом 33.</w:t>
      </w:r>
      <w:r w:rsidRPr="00DD1261">
        <w:rPr>
          <w:lang w:val="ru-RU"/>
        </w:rPr>
        <w:t xml:space="preserve"> </w:t>
      </w:r>
      <w:r w:rsidRP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 8 (3463) 227227</w:t>
      </w:r>
      <w:r w:rsidR="0092232C" w:rsidRP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1B0EC6" w:rsidP="00FF294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E232C0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.Ресторан «Ани»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</w:t>
      </w:r>
      <w:r w:rsidR="009C114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ул.Сургутская, 1/8. Тел. 8 (3463) 275430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FF294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.Ресторан Арт «</w:t>
      </w:r>
      <w:r w:rsidRPr="00700AD6">
        <w:rPr>
          <w:rFonts w:ascii="Times New Roman" w:eastAsia="Times New Roman" w:hAnsi="Times New Roman"/>
          <w:sz w:val="28"/>
          <w:szCs w:val="28"/>
          <w:lang w:eastAsia="ru-RU" w:bidi="ar-SA"/>
        </w:rPr>
        <w:t>Premier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</w:t>
      </w:r>
      <w:r w:rsidR="009C114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Промышленная зона Пионерная, проезд 7. Тел. 8 (922) 4210210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96C4D" w:rsidRPr="00696C4D" w:rsidRDefault="00696C4D" w:rsidP="00FF294D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696C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Ресторан «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Большие Люди</w:t>
      </w:r>
      <w:r w:rsidRPr="00696C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696C4D" w:rsidRPr="00700AD6" w:rsidRDefault="00696C4D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696C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Адрес: 628305, Ханты-Мансийский автономный округ - Югра, г.Нефтеюганск, </w:t>
      </w:r>
      <w:r w:rsidR="00FF29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B2120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 мкр., дом 19 а</w:t>
      </w:r>
      <w:r w:rsidRPr="00696C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Тел. 8 (3463) </w:t>
      </w:r>
      <w:r w:rsidR="00AC55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3272560</w:t>
      </w:r>
      <w:r w:rsidRPr="00696C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A7B21" w:rsidRDefault="00E232C0" w:rsidP="0001021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.Ресторан «</w:t>
      </w:r>
      <w:r w:rsidR="004B1DF0"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Мансарда</w:t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1D63A1"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</w:t>
      </w:r>
      <w:r w:rsidR="009C1146"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1317BE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 мкр., дом 3 а. Тел. 8 </w:t>
      </w:r>
      <w:r w:rsidR="004B1D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(902</w:t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 </w:t>
      </w:r>
      <w:r w:rsidR="004B1DF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8598546</w:t>
      </w:r>
      <w:r w:rsidR="0092232C"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14157" w:rsidRDefault="00814157" w:rsidP="0001021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.Ресторан «Кавказский»</w:t>
      </w:r>
      <w:r w:rsidR="00D27E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814157" w:rsidRPr="007A7B21" w:rsidRDefault="00814157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</w:t>
      </w:r>
      <w:r w:rsidR="00DD126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Ханты-Мансийский автономный округ - Югра, г.Нефтеюганск,</w:t>
      </w:r>
      <w:r w:rsidR="0049388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ул.Сургутская, стр.3/1</w:t>
      </w:r>
      <w:r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Тел. 8 (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3463</w:t>
      </w:r>
      <w:r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226056</w:t>
      </w:r>
      <w:r w:rsidRPr="0081415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F048DB" w:rsidRDefault="00E232C0" w:rsidP="0001021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A7B21"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  <w:tab/>
      </w:r>
      <w:r w:rsidR="00AC5573"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</w:t>
      </w:r>
      <w:r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«Мюнхаузен»</w:t>
      </w:r>
      <w:r w:rsidR="001D63A1" w:rsidRPr="007A7B2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048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Хант</w:t>
      </w:r>
      <w:r w:rsidR="003C21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F048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FF29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92232C" w:rsidRPr="00F048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16а</w:t>
      </w:r>
      <w:r w:rsidRPr="00F048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мкр., дом 85, пом. 58.</w:t>
      </w:r>
      <w:r w:rsidRPr="00F048DB">
        <w:rPr>
          <w:rFonts w:cs="Mangal"/>
          <w:szCs w:val="20"/>
          <w:lang w:val="ru-RU"/>
        </w:rPr>
        <w:t xml:space="preserve"> </w:t>
      </w:r>
      <w:r w:rsidRPr="00F048DB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8 (3463) 242441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01021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AC557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«Тет-а-Тет»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</w:t>
      </w:r>
      <w:r w:rsidR="003C215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FF29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 </w:t>
      </w:r>
      <w:r w:rsidRPr="00700AD6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мкр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., </w:t>
      </w:r>
      <w:r w:rsidRPr="00700AD6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дом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21</w:t>
      </w:r>
      <w:r w:rsidRPr="00700AD6">
        <w:rPr>
          <w:rFonts w:ascii="Times New Roman" w:eastAsia="Times New Roman" w:hAnsi="Times New Roman" w:hint="eastAsia"/>
          <w:sz w:val="28"/>
          <w:szCs w:val="28"/>
          <w:lang w:val="ru-RU" w:eastAsia="ru-RU" w:bidi="ar-SA"/>
        </w:rPr>
        <w:t>а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Тел. 8 (3463) 250212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010214">
      <w:pPr>
        <w:spacing w:after="0" w:line="240" w:lineRule="auto"/>
        <w:ind w:left="-11" w:firstLine="578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«Авеню»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00AD6">
        <w:rPr>
          <w:rFonts w:ascii="Times New Roman" w:hAnsi="Times New Roman"/>
          <w:sz w:val="28"/>
          <w:szCs w:val="28"/>
          <w:lang w:val="ru-RU"/>
        </w:rPr>
        <w:t>Адрес: 628310, Хант</w:t>
      </w:r>
      <w:r w:rsidR="003C215E">
        <w:rPr>
          <w:rFonts w:ascii="Times New Roman" w:hAnsi="Times New Roman"/>
          <w:sz w:val="28"/>
          <w:szCs w:val="28"/>
          <w:lang w:val="ru-RU"/>
        </w:rPr>
        <w:t xml:space="preserve">ы-Мансийский автономный округ - </w:t>
      </w:r>
      <w:r w:rsidRPr="00700AD6">
        <w:rPr>
          <w:rFonts w:ascii="Times New Roman" w:hAnsi="Times New Roman"/>
          <w:sz w:val="28"/>
          <w:szCs w:val="28"/>
          <w:lang w:val="ru-RU"/>
        </w:rPr>
        <w:t xml:space="preserve">Югра, г.Нефтеюганск, </w:t>
      </w:r>
      <w:r w:rsidR="00FF294D">
        <w:rPr>
          <w:rFonts w:ascii="Times New Roman" w:hAnsi="Times New Roman"/>
          <w:sz w:val="28"/>
          <w:szCs w:val="28"/>
          <w:lang w:val="ru-RU"/>
        </w:rPr>
        <w:br/>
      </w:r>
      <w:r w:rsidRPr="00700AD6">
        <w:rPr>
          <w:rFonts w:ascii="Times New Roman" w:hAnsi="Times New Roman"/>
          <w:sz w:val="28"/>
          <w:szCs w:val="28"/>
          <w:lang w:val="ru-RU"/>
        </w:rPr>
        <w:t xml:space="preserve">16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мкр., дом 35. Тел. </w:t>
      </w:r>
      <w:r w:rsidRPr="00700A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 (922) 4101635</w:t>
      </w:r>
      <w:r w:rsidR="0092232C" w:rsidRPr="00700A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232C0" w:rsidRPr="00700AD6" w:rsidRDefault="00E232C0" w:rsidP="00F4024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00A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>1</w:t>
      </w:r>
      <w:r w:rsidR="003063E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</w:t>
      </w:r>
      <w:r w:rsidRPr="00700AD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.Ирландский паб «Дублин»</w:t>
      </w:r>
      <w:r w:rsidR="001D63A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Хант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1мкр., дом 12а. Тел. 8 (3463) 436999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C30E65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«Сибирский Дворъ»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территория лыжной базы. Тел. 8 (922) 4097987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CF24CA" w:rsidP="00C30E65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E232C0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Кафе «Лакомка»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ул.Сургутская, 1 б. Тел. 8 (3463) 234545</w:t>
      </w:r>
    </w:p>
    <w:p w:rsidR="00E232C0" w:rsidRPr="00700AD6" w:rsidRDefault="00CF24CA" w:rsidP="00C30E65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E232C0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Кафе «Пельмен»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628300, Хант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30E65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8E345E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ул.</w:t>
      </w:r>
      <w:r w:rsidR="000C7EE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Строителей, дом 2. Тел. 8 (3463) 510308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«Дали»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ул.Мира. Тел. 8 (982) 1891409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«Мясоедофф»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</w:t>
      </w:r>
      <w:r w:rsidR="008E345E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B5D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 мкр., дом 7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а. Тел. 8 (3463) 220040, 8 (922) 7821020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</w:t>
      </w:r>
      <w:r w:rsidRPr="00700AD6">
        <w:rPr>
          <w:rFonts w:ascii="Times New Roman" w:eastAsia="Times New Roman" w:hAnsi="Times New Roman"/>
          <w:sz w:val="28"/>
          <w:szCs w:val="28"/>
          <w:lang w:eastAsia="ru-RU" w:bidi="ar-SA"/>
        </w:rPr>
        <w:t>KFC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Ханты-Мансий</w:t>
      </w:r>
      <w:r w:rsidR="00B23CC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 ул.Нефтяников, дом 87. Тел. 8 (800) 5558333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700AD6" w:rsidRDefault="00E232C0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3063E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.Кафе «Додо Пицца»</w:t>
      </w:r>
      <w:r w:rsidR="001D63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96C4D" w:rsidRDefault="00E232C0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</w:t>
      </w:r>
      <w:r w:rsid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B5D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24. Тел. 8 (800) 3020060</w:t>
      </w:r>
      <w:r w:rsidR="0092232C" w:rsidRPr="00700AD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27E66" w:rsidRDefault="00D27E66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21.Кафе «Крем-кофе».</w:t>
      </w:r>
    </w:p>
    <w:p w:rsidR="00D27E66" w:rsidRDefault="00D27E66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27E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628301, Хант</w:t>
      </w:r>
      <w:r w:rsid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D27E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E24F5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D27E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р., дом 24. Тел. 8 (922) 760401</w:t>
      </w:r>
      <w:r w:rsidRPr="00D27E6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AA4749" w:rsidRDefault="00AA4749" w:rsidP="00CB5DD0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22.Кафе «</w:t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>People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>Have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ar-SA"/>
        </w:rPr>
        <w:t>It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AA4749" w:rsidRPr="00AA4749" w:rsidRDefault="00AA4749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10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Хант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B5DD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мкр., дом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33. Тел. 8 (912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0866644</w:t>
      </w:r>
      <w:r w:rsidRPr="00AA474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B1343" w:rsidRPr="00756783" w:rsidRDefault="00EB1343" w:rsidP="00EB134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highlight w:val="yellow"/>
          <w:lang w:val="ru-RU" w:eastAsia="ru-RU" w:bidi="ar-SA"/>
        </w:rPr>
      </w:pPr>
    </w:p>
    <w:p w:rsidR="00E232C0" w:rsidRPr="00F342F3" w:rsidRDefault="00E232C0" w:rsidP="00EB13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342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Пункты бытового обслуживания</w:t>
      </w:r>
    </w:p>
    <w:p w:rsidR="00E232C0" w:rsidRPr="00144A10" w:rsidRDefault="00CF24CA" w:rsidP="00CF42A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F342F3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E232C0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Салон красоты «Аида»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628307, Хант</w:t>
      </w:r>
      <w:r w:rsidR="007D47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F42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 мкр., дом 16. Тел. 8 (3463) 272535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42A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F342F3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«Делис»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628311, Хант</w:t>
      </w:r>
      <w:r w:rsidR="007D47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г.Нефтеюганск,</w:t>
      </w:r>
      <w:r w:rsidR="008E345E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CF42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дом 55. Тел. 8 (3463) 279312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42A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«ЛИК»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628310, Хант</w:t>
      </w:r>
      <w:r w:rsidR="007D476A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F42A0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 мкр., дом 1. Тел.8 (3463) 249570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42A0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</w:t>
      </w:r>
      <w:r w:rsidRPr="00144A10">
        <w:rPr>
          <w:rFonts w:ascii="Times New Roman" w:eastAsia="Times New Roman" w:hAnsi="Times New Roman"/>
          <w:sz w:val="28"/>
          <w:szCs w:val="28"/>
          <w:lang w:eastAsia="ru-RU" w:bidi="ar-SA"/>
        </w:rPr>
        <w:t>Beauty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eastAsia="ru-RU" w:bidi="ar-SA"/>
        </w:rPr>
        <w:t>Art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628306, Хант</w:t>
      </w:r>
      <w:r w:rsidR="003E3AF6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F73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 мкр., дом 22. Тел. 8 (3463) 512299, 8 (950) 5184142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73D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«Эль»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628302, Хант</w:t>
      </w:r>
      <w:r w:rsidR="002639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F73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 мкр., дом 6. Тел. 8 (3463) 228581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73D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.Студия красоты «</w:t>
      </w:r>
      <w:r w:rsidRPr="00144A10">
        <w:rPr>
          <w:rFonts w:ascii="Times New Roman" w:eastAsia="Times New Roman" w:hAnsi="Times New Roman"/>
          <w:sz w:val="28"/>
          <w:szCs w:val="28"/>
          <w:lang w:eastAsia="ru-RU" w:bidi="ar-SA"/>
        </w:rPr>
        <w:t>Viva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628306, Хант</w:t>
      </w:r>
      <w:r w:rsidR="002639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F73DC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CF24CA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16а мкр., дом 7а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Тел. 8 (3463) 202003, 515234, 8 (950) 5155234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CF73D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«Николь Арт»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</w:t>
      </w:r>
      <w:r w:rsidR="002639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FE46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2. Тел. 8 (3463) 229642, 234831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FE464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8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 красоты «Бьюти стаил»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628306, Хант</w:t>
      </w:r>
      <w:r w:rsidR="002639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FE46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 мкр., дом 43. Тел. 8 (3463) 248383, 202280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FE46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.Парикмахерская «Дизайн Бриз»</w:t>
      </w:r>
    </w:p>
    <w:p w:rsidR="00E232C0" w:rsidRPr="00144A10" w:rsidRDefault="00E232C0" w:rsidP="00E232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Адрес: 628306, Хант</w:t>
      </w:r>
      <w:r w:rsidR="00BA10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FE46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 мкр., дом 25. Тел. 8 (3463) 511000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FE4644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.Парикмахерская «Арина»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</w:t>
      </w:r>
      <w:r w:rsidR="00BA10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</w:t>
      </w:r>
      <w:r w:rsidRPr="00144A10">
        <w:rPr>
          <w:rFonts w:ascii="Times New Roman" w:hAnsi="Times New Roman"/>
          <w:sz w:val="28"/>
          <w:szCs w:val="28"/>
          <w:lang w:val="ru-RU"/>
        </w:rPr>
        <w:t>Нефтеюганск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FE46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="00FE464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21.</w:t>
      </w:r>
      <w:r w:rsidRPr="00144A10">
        <w:rPr>
          <w:lang w:val="ru-RU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Тел.8 (3463) 258111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82763F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.Парикмахерская «Салон </w:t>
      </w:r>
      <w:proofErr w:type="spellStart"/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Loreal</w:t>
      </w:r>
      <w:proofErr w:type="spellEnd"/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E232C0" w:rsidRPr="00144A1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628311, Хант</w:t>
      </w:r>
      <w:r w:rsidR="00BA10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8276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</w:t>
      </w:r>
      <w:r w:rsidR="008276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49. Тел.8 (3463) 244399</w:t>
      </w:r>
    </w:p>
    <w:p w:rsidR="00E232C0" w:rsidRPr="00144A10" w:rsidRDefault="00E232C0" w:rsidP="00AA3AE3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.Парикмахерская «Верона»</w:t>
      </w:r>
    </w:p>
    <w:p w:rsidR="00E232C0" w:rsidRPr="00144A1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628311, Хант</w:t>
      </w:r>
      <w:r w:rsidR="00BA101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AA3A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 мкр., дом 49. Тел.8 (3463) 241060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AA3AE3">
      <w:pPr>
        <w:spacing w:after="0" w:line="240" w:lineRule="auto"/>
        <w:ind w:left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.Салон-парикмахерская «Галатея»</w:t>
      </w:r>
    </w:p>
    <w:p w:rsidR="00E232C0" w:rsidRPr="00144A10" w:rsidRDefault="00E232C0" w:rsidP="00E232C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628306, Хант</w:t>
      </w:r>
      <w:r w:rsidR="004067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AA3A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="008E345E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16а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мкр., дом 85. Тел.8 (3463) 270694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AA3AE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.Фабрика моды «Север»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</w:t>
      </w:r>
      <w:r w:rsidR="004067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</w:t>
      </w:r>
      <w:r w:rsidRPr="00144A10">
        <w:rPr>
          <w:rFonts w:ascii="Times New Roman" w:hAnsi="Times New Roman"/>
          <w:sz w:val="28"/>
          <w:szCs w:val="28"/>
          <w:lang w:val="ru-RU"/>
        </w:rPr>
        <w:t>Нефтеюганск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AA3A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</w:t>
      </w:r>
      <w:r w:rsidR="00AA3AE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мкр., дом 21. Тел.8 (3463) 221631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AA3AE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.Химчистка «Элита»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</w:t>
      </w:r>
      <w:r w:rsidRPr="00144A10">
        <w:rPr>
          <w:lang w:val="ru-RU"/>
        </w:rPr>
        <w:t xml:space="preserve">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628305, Хант</w:t>
      </w:r>
      <w:r w:rsidR="004067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</w:t>
      </w:r>
      <w:r w:rsidRPr="00144A10">
        <w:rPr>
          <w:rFonts w:ascii="Times New Roman" w:hAnsi="Times New Roman"/>
          <w:sz w:val="28"/>
          <w:szCs w:val="28"/>
          <w:lang w:val="ru-RU"/>
        </w:rPr>
        <w:t>Нефтеюганск, ул.Набережная, стр.8.</w:t>
      </w:r>
      <w:r w:rsidRPr="00144A10">
        <w:rPr>
          <w:lang w:val="ru-RU"/>
        </w:rPr>
        <w:t xml:space="preserve"> </w:t>
      </w:r>
      <w:r w:rsidRPr="00144A10">
        <w:rPr>
          <w:rFonts w:ascii="Times New Roman" w:hAnsi="Times New Roman"/>
          <w:sz w:val="28"/>
          <w:szCs w:val="28"/>
          <w:lang w:val="ru-RU"/>
        </w:rPr>
        <w:t>Тел. 8 (3463)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221711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AA3AE3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.Химчистка «Комбэл»</w:t>
      </w:r>
    </w:p>
    <w:p w:rsidR="00E232C0" w:rsidRPr="00144A10" w:rsidRDefault="00E232C0" w:rsidP="00E232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628305, Хант</w:t>
      </w:r>
      <w:r w:rsidR="004067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Югра, г.</w:t>
      </w:r>
      <w:r w:rsidRPr="00144A10">
        <w:rPr>
          <w:rFonts w:ascii="Times New Roman" w:hAnsi="Times New Roman"/>
          <w:sz w:val="28"/>
          <w:szCs w:val="28"/>
          <w:lang w:val="ru-RU"/>
        </w:rPr>
        <w:t>Нефтеюганск, ул.Набережная, стр.18.</w:t>
      </w:r>
      <w:r w:rsidRPr="00144A10">
        <w:rPr>
          <w:lang w:val="ru-RU"/>
        </w:rPr>
        <w:t xml:space="preserve"> </w:t>
      </w:r>
      <w:r w:rsidRPr="00144A10">
        <w:rPr>
          <w:rFonts w:ascii="Times New Roman" w:hAnsi="Times New Roman"/>
          <w:sz w:val="28"/>
          <w:szCs w:val="28"/>
          <w:lang w:val="ru-RU"/>
        </w:rPr>
        <w:t xml:space="preserve">Тел. 8 (3463)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221613</w:t>
      </w:r>
      <w:r w:rsidR="0092232C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232C0" w:rsidRPr="00144A10" w:rsidRDefault="00E232C0" w:rsidP="00AA3AE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1</w:t>
      </w:r>
      <w:r w:rsidR="001E4274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8E345E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.Химчист</w:t>
      </w:r>
      <w:r w:rsidR="00A27473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ка-прачечная «Рензачи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020DC6" w:rsidRDefault="00E232C0" w:rsidP="00C62C3E">
      <w:pPr>
        <w:spacing w:after="0" w:line="240" w:lineRule="auto"/>
        <w:rPr>
          <w:highlight w:val="yellow"/>
          <w:lang w:val="ru-RU"/>
        </w:rPr>
        <w:sectPr w:rsidR="00020DC6" w:rsidSect="00C62C3E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Адрес: 628303, Хант</w:t>
      </w:r>
      <w:r w:rsidR="0040679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ы-Мансийский автономный округ - </w:t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Югра, г.Нефтеюганск, </w:t>
      </w:r>
      <w:r w:rsidR="00CB2471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</w:r>
      <w:r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 мкр., дом 80. Тел. 8 (3463) 223027</w:t>
      </w:r>
      <w:r w:rsidR="008E345E" w:rsidRPr="00144A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C1271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BF76A3" w:rsidRPr="00756783" w:rsidRDefault="00BF76A3" w:rsidP="00E232C0">
      <w:pPr>
        <w:jc w:val="both"/>
        <w:rPr>
          <w:highlight w:val="yellow"/>
          <w:lang w:val="ru-RU"/>
        </w:rPr>
      </w:pPr>
    </w:p>
    <w:p w:rsidR="00AE1985" w:rsidRPr="003A04F8" w:rsidRDefault="001B0EC6" w:rsidP="00BF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04F8">
        <w:rPr>
          <w:rFonts w:ascii="Times New Roman" w:hAnsi="Times New Roman"/>
          <w:sz w:val="28"/>
          <w:szCs w:val="28"/>
          <w:lang w:val="ru-RU"/>
        </w:rPr>
        <w:t>8.</w:t>
      </w:r>
      <w:proofErr w:type="gramStart"/>
      <w:r w:rsidRPr="003A04F8">
        <w:rPr>
          <w:rFonts w:ascii="Times New Roman" w:hAnsi="Times New Roman"/>
          <w:sz w:val="28"/>
          <w:szCs w:val="28"/>
          <w:lang w:val="ru-RU"/>
        </w:rPr>
        <w:t>2.</w:t>
      </w:r>
      <w:r w:rsidR="00135096" w:rsidRPr="003A04F8">
        <w:rPr>
          <w:rFonts w:ascii="Times New Roman" w:hAnsi="Times New Roman"/>
          <w:sz w:val="28"/>
          <w:szCs w:val="28"/>
          <w:lang w:val="ru-RU"/>
        </w:rPr>
        <w:t>Перечень</w:t>
      </w:r>
      <w:proofErr w:type="gramEnd"/>
      <w:r w:rsidR="00135096" w:rsidRPr="003A04F8">
        <w:rPr>
          <w:rFonts w:ascii="Times New Roman" w:hAnsi="Times New Roman"/>
          <w:sz w:val="28"/>
          <w:szCs w:val="28"/>
          <w:lang w:val="ru-RU"/>
        </w:rPr>
        <w:t xml:space="preserve"> земельных участков, планируемых к предоставлению на торгах</w:t>
      </w:r>
      <w:r w:rsidR="00AE1985" w:rsidRPr="003A04F8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972"/>
        <w:gridCol w:w="850"/>
        <w:gridCol w:w="1561"/>
        <w:gridCol w:w="1122"/>
        <w:gridCol w:w="878"/>
        <w:gridCol w:w="2749"/>
        <w:gridCol w:w="2707"/>
        <w:gridCol w:w="1572"/>
      </w:tblGrid>
      <w:tr w:rsidR="00ED4B7B" w:rsidRPr="00C3672A" w:rsidTr="00741A6C">
        <w:trPr>
          <w:trHeight w:val="300"/>
        </w:trPr>
        <w:tc>
          <w:tcPr>
            <w:tcW w:w="205" w:type="pct"/>
            <w:vMerge w:val="restart"/>
            <w:shd w:val="clear" w:color="auto" w:fill="auto"/>
            <w:vAlign w:val="center"/>
            <w:hideMark/>
          </w:tcPr>
          <w:p w:rsidR="00ED4B7B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№ п/</w:t>
            </w:r>
          </w:p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Наименование муниципального района, (поселения), городского округа</w:t>
            </w:r>
          </w:p>
        </w:tc>
        <w:tc>
          <w:tcPr>
            <w:tcW w:w="862" w:type="pct"/>
            <w:gridSpan w:val="2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Количество земельных участков</w:t>
            </w:r>
          </w:p>
        </w:tc>
        <w:tc>
          <w:tcPr>
            <w:tcW w:w="3228" w:type="pct"/>
            <w:gridSpan w:val="5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Сведения о земельных участках</w:t>
            </w:r>
          </w:p>
        </w:tc>
      </w:tr>
      <w:tr w:rsidR="00AE1985" w:rsidRPr="00C3672A" w:rsidTr="00741A6C">
        <w:trPr>
          <w:trHeight w:val="1350"/>
        </w:trPr>
        <w:tc>
          <w:tcPr>
            <w:tcW w:w="205" w:type="pct"/>
            <w:vMerge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705" w:type="pct"/>
            <w:vMerge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том числе для субъектов малого и среднего предпринимательства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кадастровый номер земельного участка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площадь земельного участка, кв.м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местоположение (адрес)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разрешенное использование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предмет торгов (собственность/аренда)</w:t>
            </w:r>
          </w:p>
        </w:tc>
      </w:tr>
      <w:tr w:rsidR="00AE1985" w:rsidRPr="00C3672A" w:rsidTr="00741A6C">
        <w:trPr>
          <w:trHeight w:val="300"/>
        </w:trPr>
        <w:tc>
          <w:tcPr>
            <w:tcW w:w="205" w:type="pct"/>
            <w:vMerge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</w:tr>
      <w:tr w:rsidR="00AE1985" w:rsidRPr="00C3672A" w:rsidTr="00741A6C">
        <w:trPr>
          <w:trHeight w:val="900"/>
        </w:trPr>
        <w:tc>
          <w:tcPr>
            <w:tcW w:w="2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86:20:0000043:325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г.Нефтеюганск, улица Мира,  земельный участок 1 (строительный)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Код 4.1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Под деловое управление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Аренда</w:t>
            </w:r>
          </w:p>
        </w:tc>
      </w:tr>
      <w:tr w:rsidR="00AE1985" w:rsidRPr="00C3672A" w:rsidTr="00741A6C">
        <w:trPr>
          <w:trHeight w:val="900"/>
        </w:trPr>
        <w:tc>
          <w:tcPr>
            <w:tcW w:w="2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86:20:0000036:334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25 085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г.Нефтеюганск, ул.Ленина, земельный участок 12-13 (строительный)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Код 4.2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Аренда</w:t>
            </w:r>
          </w:p>
        </w:tc>
      </w:tr>
      <w:tr w:rsidR="00AE1985" w:rsidRPr="00C3672A" w:rsidTr="00741A6C">
        <w:trPr>
          <w:trHeight w:val="900"/>
        </w:trPr>
        <w:tc>
          <w:tcPr>
            <w:tcW w:w="2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г.Нефтеюганск 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86:20:0000036:336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23 177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г.Нефтеюганск, ул.Ленина, земельный участок 14 (строительный)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Код 4.1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Деловое управление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ru-RU" w:eastAsia="ru-RU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Аренда</w:t>
            </w:r>
          </w:p>
        </w:tc>
      </w:tr>
      <w:tr w:rsidR="00AE1985" w:rsidRPr="00C3672A" w:rsidTr="00741A6C">
        <w:trPr>
          <w:trHeight w:val="900"/>
        </w:trPr>
        <w:tc>
          <w:tcPr>
            <w:tcW w:w="2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86:20:0000036:337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8 870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г.Нефтеюганск, ул.Ленина, земельный участок 15 (строительный)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Код 4.6</w:t>
            </w:r>
          </w:p>
          <w:p w:rsidR="00AE1985" w:rsidRPr="00C3672A" w:rsidRDefault="00AE1985" w:rsidP="00964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lang w:val="ru-RU" w:eastAsia="ru-RU" w:bidi="ar-SA"/>
              </w:rPr>
              <w:t>Общественное питание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Аренда</w:t>
            </w:r>
          </w:p>
        </w:tc>
      </w:tr>
      <w:tr w:rsidR="00AE1985" w:rsidRPr="00C3672A" w:rsidTr="00741A6C">
        <w:trPr>
          <w:trHeight w:val="900"/>
        </w:trPr>
        <w:tc>
          <w:tcPr>
            <w:tcW w:w="2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86:20:0000036:338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AE1985" w:rsidRPr="00C3672A" w:rsidRDefault="00AE1985" w:rsidP="00AE1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29 791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г.Нефтеюганск, ул.Ленина, земельный участок 10 (строительный)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Код 4.1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iCs/>
                <w:color w:val="000000"/>
                <w:lang w:val="ru-RU" w:eastAsia="ru-RU" w:bidi="ar-SA"/>
              </w:rPr>
              <w:t>Деловое управление</w:t>
            </w:r>
          </w:p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AE1985" w:rsidRPr="00C3672A" w:rsidRDefault="00AE1985" w:rsidP="009641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3672A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Аренда</w:t>
            </w:r>
          </w:p>
        </w:tc>
      </w:tr>
    </w:tbl>
    <w:p w:rsidR="00AE1985" w:rsidRPr="00756783" w:rsidRDefault="00AE1985" w:rsidP="00BF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141AD" w:rsidRPr="00756783" w:rsidRDefault="00B141AD" w:rsidP="00BF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EB1343" w:rsidRDefault="00EB1343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4537F" w:rsidRDefault="00D4537F" w:rsidP="00BF76A3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75105" w:rsidRDefault="00B75105" w:rsidP="00AB01F9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76A3" w:rsidRPr="004A5BFA" w:rsidRDefault="00BF76A3" w:rsidP="00AB01F9">
      <w:pPr>
        <w:autoSpaceDE w:val="0"/>
        <w:autoSpaceDN w:val="0"/>
        <w:adjustRightInd w:val="0"/>
        <w:spacing w:after="0" w:line="240" w:lineRule="auto"/>
        <w:ind w:left="284" w:right="-603"/>
        <w:jc w:val="right"/>
        <w:rPr>
          <w:rFonts w:ascii="Times New Roman" w:hAnsi="Times New Roman"/>
          <w:sz w:val="28"/>
          <w:szCs w:val="28"/>
          <w:lang w:val="ru-RU"/>
        </w:rPr>
      </w:pPr>
      <w:r w:rsidRPr="004A5BFA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BF76A3" w:rsidRPr="004A5BFA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A5BFA">
        <w:rPr>
          <w:rFonts w:ascii="Times New Roman" w:hAnsi="Times New Roman"/>
          <w:sz w:val="28"/>
          <w:szCs w:val="28"/>
          <w:lang w:val="ru-RU"/>
        </w:rPr>
        <w:t>Муниципальные бюджетные общеобразовательные организации</w:t>
      </w:r>
    </w:p>
    <w:tbl>
      <w:tblPr>
        <w:tblW w:w="1392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111"/>
        <w:gridCol w:w="3573"/>
        <w:gridCol w:w="2976"/>
        <w:gridCol w:w="2694"/>
      </w:tblGrid>
      <w:tr w:rsidR="00BF76A3" w:rsidRPr="005656B4" w:rsidTr="00E90776">
        <w:trPr>
          <w:tblHeader/>
        </w:trPr>
        <w:tc>
          <w:tcPr>
            <w:tcW w:w="570" w:type="dxa"/>
            <w:vAlign w:val="center"/>
          </w:tcPr>
          <w:p w:rsidR="00E61AB4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№ п</w:t>
            </w:r>
            <w:r w:rsidR="00416D84" w:rsidRPr="00C3672A">
              <w:rPr>
                <w:rFonts w:ascii="Times New Roman" w:hAnsi="Times New Roman"/>
                <w:lang w:val="ru-RU" w:eastAsia="ru-RU"/>
              </w:rPr>
              <w:t>/</w:t>
            </w:r>
          </w:p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 xml:space="preserve">Полное наименование </w:t>
            </w:r>
          </w:p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образовательной организации</w:t>
            </w:r>
          </w:p>
        </w:tc>
        <w:tc>
          <w:tcPr>
            <w:tcW w:w="3573" w:type="dxa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976" w:type="dxa"/>
            <w:vAlign w:val="center"/>
          </w:tcPr>
          <w:p w:rsidR="00C63779" w:rsidRPr="00C3672A" w:rsidRDefault="00BF76A3" w:rsidP="00C6377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 xml:space="preserve">ФИО </w:t>
            </w:r>
          </w:p>
          <w:p w:rsidR="00BF76A3" w:rsidRPr="00C3672A" w:rsidRDefault="00C63779" w:rsidP="00C6377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руководителя</w:t>
            </w:r>
            <w:r w:rsidR="00BF76A3" w:rsidRPr="00C3672A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Номер телефона,</w:t>
            </w:r>
          </w:p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 xml:space="preserve"> факс, </w:t>
            </w:r>
            <w:r w:rsidRPr="00C3672A">
              <w:rPr>
                <w:rFonts w:ascii="Times New Roman" w:hAnsi="Times New Roman"/>
                <w:lang w:eastAsia="ru-RU"/>
              </w:rPr>
              <w:t>e</w:t>
            </w:r>
            <w:r w:rsidRPr="00C3672A">
              <w:rPr>
                <w:rFonts w:ascii="Times New Roman" w:hAnsi="Times New Roman"/>
                <w:lang w:val="ru-RU" w:eastAsia="ru-RU"/>
              </w:rPr>
              <w:t>-</w:t>
            </w:r>
            <w:r w:rsidRPr="00C3672A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C3672A" w:rsidTr="00E90776">
        <w:trPr>
          <w:trHeight w:val="341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44169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6049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628309,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- Югра (Тюменская область), город Нефтеюганск, 1</w:t>
            </w:r>
            <w:r w:rsidR="006049E9" w:rsidRPr="00C3672A">
              <w:rPr>
                <w:rFonts w:ascii="Times New Roman" w:hAnsi="Times New Roman"/>
                <w:lang w:val="ru-RU"/>
              </w:rPr>
              <w:t>мкр.</w:t>
            </w:r>
            <w:r w:rsidRPr="00C3672A">
              <w:rPr>
                <w:rFonts w:ascii="Times New Roman" w:hAnsi="Times New Roman"/>
                <w:lang w:val="ru-RU"/>
              </w:rPr>
              <w:t>, здание № 28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Славинская Ираида Викторовна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 xml:space="preserve">Факс 8 (3463) </w:t>
            </w:r>
            <w:r w:rsidR="00441693" w:rsidRPr="00C3672A">
              <w:rPr>
                <w:rFonts w:ascii="Times New Roman" w:hAnsi="Times New Roman"/>
                <w:lang w:val="ru-RU"/>
              </w:rPr>
              <w:t>517068</w:t>
            </w:r>
            <w:r w:rsidRPr="00C3672A"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BF76A3" w:rsidRPr="00C3672A" w:rsidTr="00E90776">
        <w:trPr>
          <w:trHeight w:val="908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 xml:space="preserve">Тел. </w:t>
            </w:r>
            <w:r w:rsidRPr="00C3672A">
              <w:rPr>
                <w:rFonts w:ascii="Times New Roman" w:hAnsi="Times New Roman"/>
                <w:lang w:val="de-DE"/>
              </w:rPr>
              <w:t xml:space="preserve">8(3463) </w:t>
            </w:r>
            <w:r w:rsidR="00441693" w:rsidRPr="00C3672A">
              <w:rPr>
                <w:rFonts w:ascii="Times New Roman" w:hAnsi="Times New Roman"/>
                <w:lang w:val="ru-RU"/>
              </w:rPr>
              <w:t>517067</w:t>
            </w:r>
            <w:r w:rsidRPr="00C3672A">
              <w:rPr>
                <w:rFonts w:ascii="Times New Roman" w:hAnsi="Times New Roman"/>
                <w:lang w:val="de-DE"/>
              </w:rPr>
              <w:t xml:space="preserve">  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Факс</w:t>
            </w:r>
            <w:r w:rsidRPr="00C3672A">
              <w:rPr>
                <w:rFonts w:ascii="Times New Roman" w:hAnsi="Times New Roman"/>
                <w:lang w:val="de-DE"/>
              </w:rPr>
              <w:t xml:space="preserve"> 8 (3463) </w:t>
            </w:r>
            <w:r w:rsidR="00441693" w:rsidRPr="00C3672A">
              <w:rPr>
                <w:rFonts w:ascii="Times New Roman" w:hAnsi="Times New Roman"/>
                <w:lang w:val="ru-RU"/>
              </w:rPr>
              <w:t>517068</w:t>
            </w:r>
            <w:r w:rsidRPr="00C3672A">
              <w:rPr>
                <w:rFonts w:ascii="Times New Roman" w:hAnsi="Times New Roman"/>
                <w:lang w:val="de-DE"/>
              </w:rPr>
              <w:t xml:space="preserve">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C3672A">
              <w:rPr>
                <w:rFonts w:ascii="Times New Roman" w:hAnsi="Times New Roman"/>
                <w:lang w:val="de-DE"/>
              </w:rPr>
              <w:t>E-mail: sosh1_ugansk@mail.ru</w:t>
            </w:r>
          </w:p>
        </w:tc>
      </w:tr>
      <w:tr w:rsidR="00BF76A3" w:rsidRPr="00C3672A" w:rsidTr="00E90776">
        <w:trPr>
          <w:trHeight w:val="264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Муниципальное бюджетное общеобразовательное учреждение «Средняя общеобразовательная школа № 2 имени Антонины Ивановны Исаевой»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7E25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628301,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- Югра (Тюменская область), город Нефтеюганск, 5 м</w:t>
            </w:r>
            <w:r w:rsidR="007E259A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66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Линник Инна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 xml:space="preserve">Тел.8 (3463) 22 16 23  </w:t>
            </w:r>
          </w:p>
        </w:tc>
      </w:tr>
      <w:tr w:rsidR="00BF76A3" w:rsidRPr="00C3672A" w:rsidTr="00E90776">
        <w:trPr>
          <w:trHeight w:val="888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 w:bidi="ar-SA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 xml:space="preserve">Тел.8 (3463) 221645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val="ru-RU"/>
              </w:rPr>
              <w:t>Факс</w:t>
            </w:r>
            <w:r w:rsidRPr="00C3672A">
              <w:rPr>
                <w:rFonts w:ascii="Times New Roman" w:hAnsi="Times New Roman"/>
                <w:lang w:val="de-DE"/>
              </w:rPr>
              <w:t xml:space="preserve"> 8 (3463) </w:t>
            </w:r>
            <w:r w:rsidRPr="00C3672A">
              <w:rPr>
                <w:rFonts w:ascii="Times New Roman" w:hAnsi="Times New Roman"/>
              </w:rPr>
              <w:t>221623</w:t>
            </w:r>
            <w:r w:rsidRPr="00C3672A">
              <w:rPr>
                <w:rFonts w:ascii="Times New Roman" w:hAnsi="Times New Roman"/>
                <w:lang w:val="de-DE"/>
              </w:rPr>
              <w:t xml:space="preserve">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val="de-DE"/>
              </w:rPr>
              <w:t>E-mail: sosh2_ugansk@mail.ru</w:t>
            </w:r>
          </w:p>
        </w:tc>
      </w:tr>
      <w:tr w:rsidR="00BF76A3" w:rsidRPr="00C3672A" w:rsidTr="00E90776">
        <w:trPr>
          <w:trHeight w:val="313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3</w:t>
            </w:r>
            <w:r w:rsidRPr="00C3672A">
              <w:rPr>
                <w:rFonts w:ascii="Times New Roman" w:hAnsi="Times New Roman"/>
                <w:lang w:val="ru-RU" w:eastAsia="x-none"/>
              </w:rPr>
              <w:t xml:space="preserve"> имени Анатолия Антоновича Ивасенко</w:t>
            </w:r>
            <w:r w:rsidRPr="00C3672A">
              <w:rPr>
                <w:rFonts w:ascii="Times New Roman" w:hAnsi="Times New Roman"/>
                <w:lang w:val="x-none" w:eastAsia="x-none"/>
              </w:rPr>
              <w:t>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616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628303,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- Югра (Тюменская область), город Нефтеюганск, 9 м</w:t>
            </w:r>
            <w:r w:rsidR="007E259A" w:rsidRPr="00C3672A">
              <w:rPr>
                <w:rFonts w:ascii="Times New Roman" w:hAnsi="Times New Roman"/>
                <w:lang w:val="ru-RU"/>
              </w:rPr>
              <w:t>кр.,</w:t>
            </w:r>
            <w:r w:rsidRPr="00C3672A">
              <w:rPr>
                <w:rFonts w:ascii="Times New Roman" w:hAnsi="Times New Roman"/>
                <w:lang w:val="ru-RU"/>
              </w:rPr>
              <w:t xml:space="preserve"> здание № 35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Скокова Анастасия Алексеевна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276917</w:t>
            </w:r>
          </w:p>
        </w:tc>
      </w:tr>
      <w:tr w:rsidR="00BF76A3" w:rsidRPr="00C3672A" w:rsidTr="00E90776">
        <w:trPr>
          <w:trHeight w:val="641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 xml:space="preserve">Тел.8 (3463) 221669  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sosh3_ugansk@mail.ru</w:t>
            </w:r>
          </w:p>
        </w:tc>
      </w:tr>
      <w:tr w:rsidR="00BF76A3" w:rsidRPr="00C3672A" w:rsidTr="00E90776">
        <w:trPr>
          <w:trHeight w:val="190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616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628307,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 xml:space="preserve">- Югра (Тюменская область), город Нефтеюганск, </w:t>
            </w:r>
            <w:r w:rsidR="0092232C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7 м</w:t>
            </w:r>
            <w:r w:rsidR="00596BB6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31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Степкина Людмила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Факс 8 (3463) 270698</w:t>
            </w:r>
          </w:p>
        </w:tc>
      </w:tr>
      <w:tr w:rsidR="00BF76A3" w:rsidRPr="00C3672A" w:rsidTr="00E90776">
        <w:trPr>
          <w:trHeight w:val="672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Тел.8 (3463) 270699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 w:bidi="ar-SA"/>
              </w:rPr>
            </w:pPr>
            <w:r w:rsidRPr="00C3672A">
              <w:rPr>
                <w:rFonts w:ascii="Times New Roman" w:hAnsi="Times New Roman"/>
                <w:lang w:eastAsia="x-none"/>
              </w:rPr>
              <w:t>sosh</w:t>
            </w:r>
            <w:r w:rsidRPr="00C3672A">
              <w:rPr>
                <w:rFonts w:ascii="Times New Roman" w:hAnsi="Times New Roman"/>
                <w:lang w:val="x-none" w:eastAsia="x-none"/>
              </w:rPr>
              <w:t>4_</w:t>
            </w:r>
            <w:r w:rsidRPr="00C3672A">
              <w:rPr>
                <w:rFonts w:ascii="Times New Roman" w:hAnsi="Times New Roman"/>
                <w:lang w:val="x-none" w:eastAsia="x-none" w:bidi="ar-SA"/>
              </w:rPr>
              <w:t>ugansk@mail.ru</w:t>
            </w:r>
          </w:p>
        </w:tc>
      </w:tr>
      <w:tr w:rsidR="00BF76A3" w:rsidRPr="00C3672A" w:rsidTr="00E90776">
        <w:trPr>
          <w:trHeight w:val="609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616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628309,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- Югра (Тюменская область), город Нефтеюганск, 2 м</w:t>
            </w:r>
            <w:r w:rsidR="00596BB6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29 (первая часть)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Кошкарева Валентина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Факс  8 (3463) 226320</w:t>
            </w:r>
          </w:p>
        </w:tc>
      </w:tr>
      <w:tr w:rsidR="00BF76A3" w:rsidRPr="00C3672A" w:rsidTr="00E90776">
        <w:trPr>
          <w:trHeight w:val="651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C3672A">
              <w:rPr>
                <w:rFonts w:ascii="Times New Roman" w:hAnsi="Times New Roman"/>
                <w:lang w:val="de-DE"/>
              </w:rPr>
              <w:t xml:space="preserve">Тел.8 (3463) 225002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de-DE" w:eastAsia="ru-RU"/>
              </w:rPr>
            </w:pPr>
            <w:r w:rsidRPr="00C3672A">
              <w:rPr>
                <w:rFonts w:ascii="Times New Roman" w:hAnsi="Times New Roman"/>
                <w:lang w:val="de-DE"/>
              </w:rPr>
              <w:t>E-mail: sosh5_ugansk@mail.ru</w:t>
            </w:r>
          </w:p>
        </w:tc>
      </w:tr>
      <w:tr w:rsidR="00BF76A3" w:rsidRPr="00C3672A" w:rsidTr="00E90776">
        <w:trPr>
          <w:trHeight w:val="319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7E76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628307, Российская Федерация, Ханты-Мансийский автономный округ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- Югра (Тюменская область), город Нефтеюганск, 8 м</w:t>
            </w:r>
            <w:r w:rsidR="002074D1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28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Барматина Татьяна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6E7ADF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27</w:t>
            </w:r>
            <w:r w:rsidR="00BF76A3" w:rsidRPr="00C3672A">
              <w:rPr>
                <w:rFonts w:ascii="Times New Roman" w:hAnsi="Times New Roman"/>
              </w:rPr>
              <w:t>2519</w:t>
            </w:r>
          </w:p>
        </w:tc>
      </w:tr>
      <w:tr w:rsidR="00BF76A3" w:rsidRPr="00C3672A" w:rsidTr="00E90776">
        <w:trPr>
          <w:trHeight w:val="328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9A37EC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Тел.8 (3463) 27</w:t>
            </w:r>
            <w:r w:rsidR="00BF76A3" w:rsidRPr="00C3672A">
              <w:rPr>
                <w:rFonts w:ascii="Times New Roman" w:hAnsi="Times New Roman"/>
                <w:lang w:eastAsia="x-none"/>
              </w:rPr>
              <w:t xml:space="preserve">2517 </w:t>
            </w:r>
          </w:p>
          <w:p w:rsidR="00BF76A3" w:rsidRPr="00C3672A" w:rsidRDefault="00BF76A3" w:rsidP="00FF0E8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eastAsia="x-none"/>
              </w:rPr>
              <w:t>E-mail: sosh6_</w:t>
            </w:r>
            <w:r w:rsidRPr="00C3672A">
              <w:rPr>
                <w:rFonts w:ascii="Times New Roman" w:hAnsi="Times New Roman"/>
              </w:rPr>
              <w:t>ugansk@mail.ru</w:t>
            </w:r>
          </w:p>
        </w:tc>
      </w:tr>
      <w:tr w:rsidR="00BF76A3" w:rsidRPr="00C3672A" w:rsidTr="00E90776">
        <w:trPr>
          <w:trHeight w:val="311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  № 7»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7E76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628305, Российская Федерация, Ханты-Мансийский автономный округ - Югра (Тюменская область), город Нефтеюганск, 11 м</w:t>
            </w:r>
            <w:r w:rsidR="00F44ABA" w:rsidRPr="00C3672A">
              <w:rPr>
                <w:rFonts w:ascii="Times New Roman" w:hAnsi="Times New Roman"/>
                <w:lang w:val="ru-RU"/>
              </w:rPr>
              <w:t>кр.,</w:t>
            </w:r>
            <w:r w:rsidRPr="00C3672A">
              <w:rPr>
                <w:rFonts w:ascii="Times New Roman" w:hAnsi="Times New Roman"/>
                <w:lang w:val="ru-RU"/>
              </w:rPr>
              <w:t xml:space="preserve"> здание № 61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Суровцова Елена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</w:rPr>
              <w:t xml:space="preserve">Тел.8 (3463) </w:t>
            </w:r>
            <w:r w:rsidR="009A37EC" w:rsidRPr="00C3672A">
              <w:rPr>
                <w:rFonts w:ascii="Times New Roman" w:hAnsi="Times New Roman"/>
                <w:lang w:val="ru-RU"/>
              </w:rPr>
              <w:t>276394</w:t>
            </w:r>
          </w:p>
        </w:tc>
      </w:tr>
      <w:tr w:rsidR="00BF76A3" w:rsidRPr="00C3672A" w:rsidTr="00E90776">
        <w:trPr>
          <w:trHeight w:val="488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 xml:space="preserve">Тел.8 (3463) </w:t>
            </w:r>
            <w:r w:rsidR="009A37EC" w:rsidRPr="00C3672A">
              <w:rPr>
                <w:rFonts w:ascii="Times New Roman" w:hAnsi="Times New Roman"/>
                <w:lang w:val="ru-RU" w:eastAsia="x-none"/>
              </w:rPr>
              <w:t>276393</w:t>
            </w:r>
            <w:r w:rsidRPr="00C3672A">
              <w:rPr>
                <w:rFonts w:ascii="Times New Roman" w:hAnsi="Times New Roman"/>
                <w:lang w:val="x-none" w:eastAsia="x-none"/>
              </w:rPr>
              <w:t xml:space="preserve"> 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sosh7_ugansk@mail.ru</w:t>
            </w:r>
          </w:p>
        </w:tc>
      </w:tr>
      <w:tr w:rsidR="00BF76A3" w:rsidRPr="00C3672A" w:rsidTr="00E90776">
        <w:trPr>
          <w:trHeight w:val="328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7E768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 xml:space="preserve">628307, Российская Федерация, Ханты-Мансийский автономный округ - Югра (Тюменская область), город Нефтеюганск, </w:t>
            </w:r>
            <w:r w:rsidR="00314FD1" w:rsidRPr="00C3672A">
              <w:rPr>
                <w:rFonts w:ascii="Times New Roman" w:hAnsi="Times New Roman"/>
                <w:lang w:val="ru-RU"/>
              </w:rPr>
              <w:t>8а</w:t>
            </w:r>
            <w:r w:rsidRPr="00C3672A">
              <w:rPr>
                <w:rFonts w:ascii="Times New Roman" w:hAnsi="Times New Roman"/>
                <w:lang w:val="ru-RU"/>
              </w:rPr>
              <w:t xml:space="preserve"> м</w:t>
            </w:r>
            <w:r w:rsidR="00F44ABA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17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Рубцова Елена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480E98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25</w:t>
            </w:r>
            <w:r w:rsidR="00BF76A3" w:rsidRPr="00C3672A">
              <w:rPr>
                <w:rFonts w:ascii="Times New Roman" w:hAnsi="Times New Roman"/>
              </w:rPr>
              <w:t>2811</w:t>
            </w:r>
          </w:p>
        </w:tc>
      </w:tr>
      <w:tr w:rsidR="00BF76A3" w:rsidRPr="00C3672A" w:rsidTr="00E90776">
        <w:trPr>
          <w:trHeight w:val="588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Тел.8 (3463) 252045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sosh8_ugansk@mail.ru</w:t>
            </w:r>
          </w:p>
        </w:tc>
      </w:tr>
      <w:tr w:rsidR="00BF76A3" w:rsidRPr="00C3672A" w:rsidTr="00E90776">
        <w:trPr>
          <w:trHeight w:val="175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9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45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628310, Российская Федерация, Ханты-Мансийский автономный округ - Югра (Тюменская область), город Нефтеюганск, 12 м</w:t>
            </w:r>
            <w:r w:rsidR="00AC7623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60 первая часть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Сергеева Ирина Евгеньевна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</w:rPr>
              <w:t xml:space="preserve">Тел.8 (3463) </w:t>
            </w:r>
            <w:r w:rsidR="007D5122" w:rsidRPr="00C3672A">
              <w:rPr>
                <w:rFonts w:ascii="Times New Roman" w:hAnsi="Times New Roman"/>
                <w:lang w:val="ru-RU"/>
              </w:rPr>
              <w:t>517023</w:t>
            </w:r>
          </w:p>
        </w:tc>
      </w:tr>
      <w:tr w:rsidR="00BF76A3" w:rsidRPr="00C3672A" w:rsidTr="00E90776">
        <w:trPr>
          <w:trHeight w:val="680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 xml:space="preserve">Тел.8 (3463) </w:t>
            </w:r>
            <w:r w:rsidR="007D5122" w:rsidRPr="00C3672A">
              <w:rPr>
                <w:rFonts w:ascii="Times New Roman" w:hAnsi="Times New Roman"/>
                <w:lang w:val="ru-RU" w:eastAsia="x-none"/>
              </w:rPr>
              <w:t>517024</w:t>
            </w:r>
            <w:r w:rsidRPr="00C3672A">
              <w:rPr>
                <w:rFonts w:ascii="Times New Roman" w:hAnsi="Times New Roman"/>
                <w:lang w:val="x-none" w:eastAsia="x-none"/>
              </w:rPr>
              <w:t xml:space="preserve"> 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sosh9_ugansk@mail.ru</w:t>
            </w:r>
          </w:p>
        </w:tc>
      </w:tr>
      <w:tr w:rsidR="00BF76A3" w:rsidRPr="00C3672A" w:rsidTr="00E90776">
        <w:trPr>
          <w:trHeight w:val="235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10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45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628311, Российская Федерация, Ханты-Мансийский автономный округ - Югра (Тюменская область), город Нефтеюганск, 13 м</w:t>
            </w:r>
            <w:r w:rsidR="00AC7623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68</w:t>
            </w:r>
          </w:p>
        </w:tc>
        <w:tc>
          <w:tcPr>
            <w:tcW w:w="2976" w:type="dxa"/>
            <w:vAlign w:val="center"/>
          </w:tcPr>
          <w:p w:rsidR="00BF76A3" w:rsidRPr="00C3672A" w:rsidRDefault="00AC78E6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x-none"/>
              </w:rPr>
            </w:pPr>
            <w:r w:rsidRPr="00C3672A">
              <w:rPr>
                <w:rFonts w:ascii="Times New Roman" w:hAnsi="Times New Roman"/>
                <w:lang w:val="ru-RU" w:eastAsia="x-none"/>
              </w:rPr>
              <w:t>Синдякова Татьяна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AC78E6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25</w:t>
            </w:r>
            <w:r w:rsidR="00BF76A3" w:rsidRPr="00C3672A">
              <w:rPr>
                <w:rFonts w:ascii="Times New Roman" w:hAnsi="Times New Roman"/>
              </w:rPr>
              <w:t>6545</w:t>
            </w:r>
          </w:p>
        </w:tc>
      </w:tr>
      <w:tr w:rsidR="00BF76A3" w:rsidRPr="00C3672A" w:rsidTr="00E90776">
        <w:trPr>
          <w:trHeight w:val="862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AC78E6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Тел.8 (3463) 25</w:t>
            </w:r>
            <w:r w:rsidR="00BF76A3" w:rsidRPr="00C3672A">
              <w:rPr>
                <w:rFonts w:ascii="Times New Roman" w:hAnsi="Times New Roman"/>
                <w:lang w:val="x-none" w:eastAsia="x-none"/>
              </w:rPr>
              <w:t>2130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 w:bidi="ar-SA"/>
              </w:rPr>
            </w:pPr>
            <w:r w:rsidRPr="00C3672A">
              <w:rPr>
                <w:rFonts w:ascii="Times New Roman" w:hAnsi="Times New Roman"/>
                <w:lang w:eastAsia="x-none"/>
              </w:rPr>
              <w:t>sosh</w:t>
            </w:r>
            <w:r w:rsidRPr="00C3672A">
              <w:rPr>
                <w:rFonts w:ascii="Times New Roman" w:hAnsi="Times New Roman"/>
                <w:lang w:val="ru-RU" w:eastAsia="x-none"/>
              </w:rPr>
              <w:t>1</w:t>
            </w:r>
            <w:r w:rsidRPr="00C3672A">
              <w:rPr>
                <w:rFonts w:ascii="Times New Roman" w:hAnsi="Times New Roman"/>
                <w:lang w:val="x-none" w:eastAsia="x-none"/>
              </w:rPr>
              <w:t>0</w:t>
            </w:r>
            <w:r w:rsidRPr="00C3672A">
              <w:rPr>
                <w:rFonts w:ascii="Times New Roman" w:hAnsi="Times New Roman"/>
                <w:lang w:val="ru-RU" w:eastAsia="x-none"/>
              </w:rPr>
              <w:t>_</w:t>
            </w:r>
            <w:r w:rsidRPr="00C3672A">
              <w:rPr>
                <w:rFonts w:ascii="Times New Roman" w:hAnsi="Times New Roman"/>
                <w:lang w:val="x-none" w:eastAsia="x-none" w:bidi="ar-SA"/>
              </w:rPr>
              <w:t>ugansk@mail.ru</w:t>
            </w:r>
          </w:p>
        </w:tc>
      </w:tr>
      <w:tr w:rsidR="00BF76A3" w:rsidRPr="00C3672A" w:rsidTr="00E90776">
        <w:trPr>
          <w:trHeight w:val="325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11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45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628306, Российская Федерация, Ханты-Мансийский автономный округ - Югра (Тюменская область), город Нефтеюганск, 14 м</w:t>
            </w:r>
            <w:r w:rsidR="00AC7623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20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x-none"/>
              </w:rPr>
            </w:pPr>
            <w:r w:rsidRPr="00C3672A">
              <w:rPr>
                <w:rFonts w:ascii="Times New Roman" w:hAnsi="Times New Roman"/>
                <w:lang w:val="ru-RU" w:eastAsia="x-none"/>
              </w:rPr>
              <w:t>Рудзинский Юрий Иосифович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</w:rPr>
              <w:t>Тел.8 (3463) 2499</w:t>
            </w:r>
            <w:r w:rsidR="00355C2F" w:rsidRPr="00C3672A">
              <w:rPr>
                <w:rFonts w:ascii="Times New Roman" w:hAnsi="Times New Roman"/>
                <w:lang w:val="ru-RU"/>
              </w:rPr>
              <w:t>60</w:t>
            </w:r>
          </w:p>
        </w:tc>
      </w:tr>
      <w:tr w:rsidR="00BF76A3" w:rsidRPr="00C3672A" w:rsidTr="00E90776">
        <w:trPr>
          <w:trHeight w:val="495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 xml:space="preserve">приёмная 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355C2F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Тел.8 (3463) 23</w:t>
            </w:r>
            <w:r w:rsidR="00BF76A3" w:rsidRPr="00C3672A">
              <w:rPr>
                <w:rFonts w:ascii="Times New Roman" w:hAnsi="Times New Roman"/>
                <w:lang w:eastAsia="x-none"/>
              </w:rPr>
              <w:t>7476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eastAsia="x-none"/>
              </w:rPr>
              <w:t>E-mail: sosh13_</w:t>
            </w:r>
            <w:r w:rsidRPr="00C3672A">
              <w:rPr>
                <w:rFonts w:ascii="Times New Roman" w:hAnsi="Times New Roman"/>
              </w:rPr>
              <w:t xml:space="preserve">ugansk@mail.ru </w:t>
            </w:r>
          </w:p>
        </w:tc>
      </w:tr>
      <w:tr w:rsidR="00BF76A3" w:rsidRPr="00C3672A" w:rsidTr="00E90776">
        <w:trPr>
          <w:trHeight w:val="558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12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0D264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0245E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628305, Российская Федерация, Ханты-Мансийский автономный округ - Югра (Тюменс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кая область), </w:t>
            </w:r>
            <w:r w:rsidR="0092232C" w:rsidRPr="00C3672A">
              <w:rPr>
                <w:rFonts w:ascii="Times New Roman" w:hAnsi="Times New Roman"/>
                <w:lang w:val="ru-RU"/>
              </w:rPr>
              <w:t>г.Нефтеюганск, 11</w:t>
            </w:r>
            <w:r w:rsidRPr="00C3672A">
              <w:rPr>
                <w:rFonts w:ascii="Times New Roman" w:hAnsi="Times New Roman"/>
                <w:lang w:val="ru-RU"/>
              </w:rPr>
              <w:t>б м</w:t>
            </w:r>
            <w:r w:rsidR="00331D81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52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Фахрутдинов</w:t>
            </w:r>
            <w:r w:rsidR="0092232C" w:rsidRPr="00C3672A">
              <w:rPr>
                <w:rFonts w:ascii="Times New Roman" w:hAnsi="Times New Roman"/>
                <w:lang w:val="ru-RU" w:eastAsia="x-none"/>
              </w:rPr>
              <w:t>а</w:t>
            </w:r>
            <w:r w:rsidRPr="00C3672A">
              <w:rPr>
                <w:rFonts w:ascii="Times New Roman" w:hAnsi="Times New Roman"/>
                <w:lang w:val="x-none" w:eastAsia="x-none"/>
              </w:rPr>
              <w:t xml:space="preserve"> Альбина Гаптулгалимовна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</w:rPr>
              <w:t xml:space="preserve">Тел.8 (3463) </w:t>
            </w:r>
            <w:r w:rsidR="0057360F" w:rsidRPr="00C3672A">
              <w:rPr>
                <w:rFonts w:ascii="Times New Roman" w:hAnsi="Times New Roman"/>
                <w:lang w:val="ru-RU"/>
              </w:rPr>
              <w:t>320070</w:t>
            </w:r>
          </w:p>
        </w:tc>
      </w:tr>
      <w:tr w:rsidR="00BF76A3" w:rsidRPr="00C3672A" w:rsidTr="00E90776">
        <w:trPr>
          <w:trHeight w:val="736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 xml:space="preserve">Тел.8 (3463) </w:t>
            </w:r>
            <w:r w:rsidR="0057360F" w:rsidRPr="00C3672A">
              <w:rPr>
                <w:rFonts w:ascii="Times New Roman" w:hAnsi="Times New Roman"/>
                <w:lang w:val="ru-RU" w:eastAsia="x-none"/>
              </w:rPr>
              <w:t>320071</w:t>
            </w:r>
            <w:r w:rsidRPr="00C3672A">
              <w:rPr>
                <w:rFonts w:ascii="Times New Roman" w:hAnsi="Times New Roman"/>
                <w:lang w:eastAsia="x-none"/>
              </w:rPr>
              <w:t xml:space="preserve"> </w:t>
            </w:r>
          </w:p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eastAsia="x-none"/>
              </w:rPr>
              <w:t>E-mail: sosh14_</w:t>
            </w:r>
            <w:r w:rsidRPr="00C3672A">
              <w:rPr>
                <w:rFonts w:ascii="Times New Roman" w:hAnsi="Times New Roman"/>
              </w:rPr>
              <w:t>ugansk@mail.ru</w:t>
            </w:r>
          </w:p>
        </w:tc>
      </w:tr>
      <w:tr w:rsidR="00BF76A3" w:rsidRPr="00C3672A" w:rsidTr="00F441E3">
        <w:trPr>
          <w:trHeight w:val="1283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13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2608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628310, Российская Федерация, Ханты-Мансийский автономный округ - Югра (Тюменская область), г.Нефтеюганск, 16</w:t>
            </w:r>
            <w:r w:rsidR="00314FD1" w:rsidRPr="00C3672A">
              <w:rPr>
                <w:rFonts w:ascii="Times New Roman" w:hAnsi="Times New Roman"/>
                <w:lang w:val="ru-RU"/>
              </w:rPr>
              <w:t>а</w:t>
            </w:r>
            <w:r w:rsidRPr="00C3672A">
              <w:rPr>
                <w:rFonts w:ascii="Times New Roman" w:hAnsi="Times New Roman"/>
                <w:lang w:val="ru-RU"/>
              </w:rPr>
              <w:t xml:space="preserve"> м</w:t>
            </w:r>
            <w:r w:rsidR="00331D81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84 помещение № 1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Лукьянчикова Татьяна Ивановна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ED27A6" w:rsidP="00661C1B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23</w:t>
            </w:r>
            <w:r w:rsidR="00BF76A3" w:rsidRPr="00C3672A">
              <w:rPr>
                <w:rFonts w:ascii="Times New Roman" w:hAnsi="Times New Roman"/>
              </w:rPr>
              <w:t>6001</w:t>
            </w:r>
          </w:p>
        </w:tc>
      </w:tr>
      <w:tr w:rsidR="00BF76A3" w:rsidRPr="00C3672A" w:rsidTr="00E90776">
        <w:trPr>
          <w:trHeight w:val="794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ED27A6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Факс 8 (3463) 23</w:t>
            </w:r>
            <w:r w:rsidR="00BF76A3" w:rsidRPr="00C3672A">
              <w:rPr>
                <w:rFonts w:ascii="Times New Roman" w:hAnsi="Times New Roman"/>
                <w:lang w:eastAsia="x-none"/>
              </w:rPr>
              <w:t xml:space="preserve">6046 </w:t>
            </w:r>
          </w:p>
          <w:p w:rsidR="00BF76A3" w:rsidRPr="00C3672A" w:rsidRDefault="00ED27A6" w:rsidP="00ED27A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Тел.8 (3463) 23</w:t>
            </w:r>
            <w:r w:rsidR="00BF76A3" w:rsidRPr="00C3672A">
              <w:rPr>
                <w:rFonts w:ascii="Times New Roman" w:hAnsi="Times New Roman"/>
                <w:lang w:eastAsia="x-none"/>
              </w:rPr>
              <w:t>3277</w:t>
            </w:r>
          </w:p>
          <w:p w:rsidR="00ED27A6" w:rsidRPr="00C3672A" w:rsidRDefault="00ED27A6" w:rsidP="00ED27A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de-DE"/>
              </w:rPr>
            </w:pPr>
            <w:proofErr w:type="spellStart"/>
            <w:r w:rsidRPr="00C3672A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C3672A">
              <w:rPr>
                <w:rFonts w:ascii="Times New Roman" w:hAnsi="Times New Roman"/>
                <w:lang w:val="de-DE"/>
              </w:rPr>
              <w:t xml:space="preserve">: </w:t>
            </w:r>
            <w:proofErr w:type="spellStart"/>
            <w:r w:rsidRPr="00C3672A">
              <w:rPr>
                <w:rFonts w:ascii="Times New Roman" w:hAnsi="Times New Roman"/>
              </w:rPr>
              <w:t>lizeum</w:t>
            </w:r>
            <w:proofErr w:type="spellEnd"/>
            <w:r w:rsidRPr="00C3672A">
              <w:rPr>
                <w:rFonts w:ascii="Times New Roman" w:hAnsi="Times New Roman"/>
                <w:lang w:val="de-DE"/>
              </w:rPr>
              <w:t>_ugansk@mail.ru</w:t>
            </w:r>
          </w:p>
        </w:tc>
      </w:tr>
      <w:tr w:rsidR="00BF76A3" w:rsidRPr="00C3672A" w:rsidTr="00E90776">
        <w:trPr>
          <w:trHeight w:val="328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14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Частное общеобразовательное учреждение</w:t>
            </w:r>
            <w:r w:rsidRPr="00C3672A">
              <w:rPr>
                <w:rFonts w:ascii="Times New Roman" w:hAnsi="Times New Roman"/>
                <w:lang w:val="x-none" w:eastAsia="x-none" w:bidi="ar-SA"/>
              </w:rPr>
              <w:t xml:space="preserve"> </w:t>
            </w:r>
            <w:r w:rsidRPr="00C3672A">
              <w:rPr>
                <w:rFonts w:ascii="Times New Roman" w:hAnsi="Times New Roman"/>
                <w:lang w:val="x-none" w:eastAsia="x-none"/>
              </w:rPr>
              <w:t>«Нефтеюганская православная гимназия»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1F12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628300, Российская Федерация, Ханты-Мансийский автономный округ - Югра (Тюменская область), город Нефтеюганск,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 xml:space="preserve"> 4 м</w:t>
            </w:r>
            <w:r w:rsidR="00D742EE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дом 35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Быкасов Андрей Иванович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D14995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27</w:t>
            </w:r>
            <w:r w:rsidR="00BF76A3" w:rsidRPr="00C3672A">
              <w:rPr>
                <w:rFonts w:ascii="Times New Roman" w:hAnsi="Times New Roman"/>
              </w:rPr>
              <w:t>7113</w:t>
            </w:r>
          </w:p>
        </w:tc>
      </w:tr>
      <w:tr w:rsidR="00BF76A3" w:rsidRPr="00C3672A" w:rsidTr="00E90776">
        <w:trPr>
          <w:trHeight w:val="669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D14995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Тел.8 (3463) 22</w:t>
            </w:r>
            <w:r w:rsidR="00BF76A3" w:rsidRPr="00C3672A">
              <w:rPr>
                <w:rFonts w:ascii="Times New Roman" w:hAnsi="Times New Roman"/>
                <w:lang w:eastAsia="x-none"/>
              </w:rPr>
              <w:t xml:space="preserve">8262 </w:t>
            </w:r>
          </w:p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E-mail:</w:t>
            </w:r>
          </w:p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npg_ugansk@mail.ru</w:t>
            </w:r>
          </w:p>
        </w:tc>
      </w:tr>
      <w:tr w:rsidR="00BF76A3" w:rsidRPr="00C3672A" w:rsidTr="00E90776">
        <w:trPr>
          <w:trHeight w:val="219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15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1F12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628310, Российская Федерация, Ханты-Мансийский автономный округ -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Югра (Тюменск</w:t>
            </w:r>
            <w:r w:rsidR="00314FD1" w:rsidRPr="00C3672A">
              <w:rPr>
                <w:rFonts w:ascii="Times New Roman" w:hAnsi="Times New Roman"/>
                <w:lang w:val="ru-RU"/>
              </w:rPr>
              <w:t>ая область), город Нефтеюганск, 16а</w:t>
            </w:r>
            <w:r w:rsidRPr="00C3672A">
              <w:rPr>
                <w:rFonts w:ascii="Times New Roman" w:hAnsi="Times New Roman"/>
                <w:lang w:val="ru-RU"/>
              </w:rPr>
              <w:t xml:space="preserve"> м</w:t>
            </w:r>
            <w:r w:rsidR="00D742EE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65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Лактина Татьяна Валентиновна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3E7F2D" w:rsidP="00BD66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24</w:t>
            </w:r>
            <w:r w:rsidR="00BF76A3" w:rsidRPr="00C3672A">
              <w:rPr>
                <w:rFonts w:ascii="Times New Roman" w:hAnsi="Times New Roman"/>
              </w:rPr>
              <w:t>7636</w:t>
            </w:r>
          </w:p>
        </w:tc>
      </w:tr>
      <w:tr w:rsidR="00BF76A3" w:rsidRPr="00C3672A" w:rsidTr="00E90776">
        <w:trPr>
          <w:trHeight w:val="835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3E7F2D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Факс 8 (3463) 24</w:t>
            </w:r>
            <w:r w:rsidR="00BF76A3" w:rsidRPr="00C3672A">
              <w:rPr>
                <w:rFonts w:ascii="Times New Roman" w:hAnsi="Times New Roman"/>
                <w:lang w:eastAsia="x-none"/>
              </w:rPr>
              <w:t xml:space="preserve">7636 </w:t>
            </w:r>
          </w:p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E-mail:</w:t>
            </w:r>
          </w:p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  <w:lang w:eastAsia="x-none"/>
              </w:rPr>
              <w:t>shs15_ugansk@mail.ru</w:t>
            </w:r>
          </w:p>
        </w:tc>
      </w:tr>
      <w:tr w:rsidR="00BF76A3" w:rsidRPr="00C3672A" w:rsidTr="00E90776">
        <w:trPr>
          <w:trHeight w:val="254"/>
        </w:trPr>
        <w:tc>
          <w:tcPr>
            <w:tcW w:w="570" w:type="dxa"/>
            <w:vMerge w:val="restart"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C3672A">
              <w:rPr>
                <w:rFonts w:ascii="Times New Roman" w:hAnsi="Times New Roman"/>
                <w:lang w:val="ru-RU" w:eastAsia="ru-RU"/>
              </w:rPr>
              <w:t>16</w:t>
            </w:r>
          </w:p>
        </w:tc>
        <w:tc>
          <w:tcPr>
            <w:tcW w:w="4111" w:type="dxa"/>
            <w:vMerge w:val="restart"/>
            <w:vAlign w:val="center"/>
          </w:tcPr>
          <w:p w:rsidR="00BF76A3" w:rsidRPr="00C3672A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Муниципальное бюджетное общеобразовательное «Школа развития № 24»</w:t>
            </w:r>
          </w:p>
        </w:tc>
        <w:tc>
          <w:tcPr>
            <w:tcW w:w="3573" w:type="dxa"/>
            <w:vMerge w:val="restart"/>
            <w:vAlign w:val="center"/>
          </w:tcPr>
          <w:p w:rsidR="00BF76A3" w:rsidRPr="00C3672A" w:rsidRDefault="00BF76A3" w:rsidP="001F12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3672A">
              <w:rPr>
                <w:rFonts w:ascii="Times New Roman" w:hAnsi="Times New Roman"/>
                <w:lang w:val="ru-RU"/>
              </w:rPr>
              <w:t>628311, Российская Федерация, Ханты-Мансийский автономный округ -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Югра (Тюменская область), город Нефтеюганск,</w:t>
            </w:r>
            <w:r w:rsidR="00314FD1" w:rsidRPr="00C3672A">
              <w:rPr>
                <w:rFonts w:ascii="Times New Roman" w:hAnsi="Times New Roman"/>
                <w:lang w:val="ru-RU"/>
              </w:rPr>
              <w:t xml:space="preserve"> </w:t>
            </w:r>
            <w:r w:rsidRPr="00C3672A">
              <w:rPr>
                <w:rFonts w:ascii="Times New Roman" w:hAnsi="Times New Roman"/>
                <w:lang w:val="ru-RU"/>
              </w:rPr>
              <w:t>13 м</w:t>
            </w:r>
            <w:r w:rsidR="00D742EE" w:rsidRPr="00C3672A">
              <w:rPr>
                <w:rFonts w:ascii="Times New Roman" w:hAnsi="Times New Roman"/>
                <w:lang w:val="ru-RU"/>
              </w:rPr>
              <w:t>кр.</w:t>
            </w:r>
            <w:r w:rsidRPr="00C3672A">
              <w:rPr>
                <w:rFonts w:ascii="Times New Roman" w:hAnsi="Times New Roman"/>
                <w:lang w:val="ru-RU"/>
              </w:rPr>
              <w:t>, здание № 51</w:t>
            </w: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Криковеева Надежда Николаевна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BD66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Тел.8 (3463) 244116</w:t>
            </w:r>
          </w:p>
        </w:tc>
      </w:tr>
      <w:tr w:rsidR="00BF76A3" w:rsidRPr="00C3672A" w:rsidTr="00E90776">
        <w:trPr>
          <w:trHeight w:val="710"/>
        </w:trPr>
        <w:tc>
          <w:tcPr>
            <w:tcW w:w="570" w:type="dxa"/>
            <w:vMerge/>
            <w:vAlign w:val="center"/>
          </w:tcPr>
          <w:p w:rsidR="00BF76A3" w:rsidRPr="00C3672A" w:rsidRDefault="00BF76A3" w:rsidP="00BF76A3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5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BF76A3" w:rsidRPr="00C3672A" w:rsidRDefault="00BF76A3" w:rsidP="00BF76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3" w:type="dxa"/>
            <w:vMerge/>
            <w:vAlign w:val="center"/>
          </w:tcPr>
          <w:p w:rsidR="00BF76A3" w:rsidRPr="00C3672A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приёмная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x-none"/>
              </w:rPr>
            </w:pPr>
            <w:r w:rsidRPr="00C3672A">
              <w:rPr>
                <w:rFonts w:ascii="Times New Roman" w:hAnsi="Times New Roman"/>
                <w:lang w:val="x-none" w:eastAsia="x-none"/>
              </w:rPr>
              <w:t xml:space="preserve">Факс 8 (3463) </w:t>
            </w:r>
            <w:r w:rsidR="005C09B8" w:rsidRPr="00C3672A">
              <w:rPr>
                <w:rFonts w:ascii="Times New Roman" w:hAnsi="Times New Roman"/>
                <w:lang w:eastAsia="x-none"/>
              </w:rPr>
              <w:t>243273</w:t>
            </w:r>
          </w:p>
          <w:p w:rsidR="00BF76A3" w:rsidRPr="00C3672A" w:rsidRDefault="00BF76A3" w:rsidP="00BD66B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C3672A">
              <w:rPr>
                <w:rFonts w:ascii="Times New Roman" w:hAnsi="Times New Roman"/>
                <w:lang w:eastAsia="x-none"/>
              </w:rPr>
              <w:t>E</w:t>
            </w:r>
            <w:r w:rsidRPr="00C3672A">
              <w:rPr>
                <w:rFonts w:ascii="Times New Roman" w:hAnsi="Times New Roman"/>
                <w:lang w:val="x-none" w:eastAsia="x-none"/>
              </w:rPr>
              <w:t>-</w:t>
            </w:r>
            <w:r w:rsidRPr="00C3672A">
              <w:rPr>
                <w:rFonts w:ascii="Times New Roman" w:hAnsi="Times New Roman"/>
                <w:lang w:eastAsia="x-none"/>
              </w:rPr>
              <w:t>mail</w:t>
            </w:r>
            <w:r w:rsidRPr="00C3672A">
              <w:rPr>
                <w:rFonts w:ascii="Times New Roman" w:hAnsi="Times New Roman"/>
                <w:lang w:val="x-none" w:eastAsia="x-none"/>
              </w:rPr>
              <w:t>:</w:t>
            </w:r>
          </w:p>
          <w:p w:rsidR="00BF76A3" w:rsidRPr="00C3672A" w:rsidRDefault="00BF76A3" w:rsidP="00BD66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672A">
              <w:rPr>
                <w:rFonts w:ascii="Times New Roman" w:hAnsi="Times New Roman"/>
              </w:rPr>
              <w:t>shs24_ugansk@mail.ru</w:t>
            </w:r>
          </w:p>
        </w:tc>
      </w:tr>
    </w:tbl>
    <w:p w:rsidR="00316797" w:rsidRPr="00756783" w:rsidRDefault="00316797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F76A3" w:rsidRPr="008D02A7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D02A7">
        <w:rPr>
          <w:rFonts w:ascii="Times New Roman" w:hAnsi="Times New Roman"/>
          <w:sz w:val="28"/>
          <w:szCs w:val="28"/>
          <w:lang w:val="ru-RU"/>
        </w:rPr>
        <w:t>Муниципальные бюджетные, автономные дошкольные образовательные организации</w:t>
      </w:r>
    </w:p>
    <w:tbl>
      <w:tblPr>
        <w:tblW w:w="1396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111"/>
        <w:gridCol w:w="3573"/>
        <w:gridCol w:w="2976"/>
        <w:gridCol w:w="2694"/>
      </w:tblGrid>
      <w:tr w:rsidR="00BF76A3" w:rsidRPr="005656B4" w:rsidTr="003A04F8">
        <w:trPr>
          <w:trHeight w:val="626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№</w:t>
            </w:r>
          </w:p>
          <w:p w:rsidR="00E33D1E" w:rsidRPr="004426DF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п/</w:t>
            </w:r>
          </w:p>
          <w:p w:rsidR="00BF76A3" w:rsidRPr="004426DF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 xml:space="preserve">Полное наименование </w:t>
            </w:r>
          </w:p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образовательной организации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Адрес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F1183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ФИ</w:t>
            </w:r>
            <w:r w:rsidR="00BF76A3" w:rsidRPr="004426DF">
              <w:rPr>
                <w:rFonts w:ascii="Times New Roman" w:hAnsi="Times New Roman"/>
                <w:spacing w:val="-3"/>
              </w:rPr>
              <w:t>О</w:t>
            </w:r>
          </w:p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 xml:space="preserve">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р</w:t>
            </w:r>
            <w:r w:rsidRPr="004426DF">
              <w:rPr>
                <w:rFonts w:ascii="Times New Roman" w:hAnsi="Times New Roman"/>
                <w:spacing w:val="-3"/>
              </w:rPr>
              <w:t xml:space="preserve">уководителя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Номер телефона, </w:t>
            </w:r>
          </w:p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факса, </w:t>
            </w:r>
            <w:r w:rsidRPr="004426DF">
              <w:rPr>
                <w:rFonts w:ascii="Times New Roman" w:hAnsi="Times New Roman"/>
                <w:spacing w:val="-3"/>
              </w:rPr>
              <w:t>e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-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</w:p>
        </w:tc>
      </w:tr>
      <w:tr w:rsidR="00BF76A3" w:rsidRPr="005656B4" w:rsidTr="003A04F8">
        <w:trPr>
          <w:trHeight w:val="10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«Детский сад № 1 «Рябинка»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D66D3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628303,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9 м</w:t>
            </w:r>
            <w:r w:rsidR="00D66D3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строение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78013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Саитова Юлия Владимировна</w:t>
            </w:r>
          </w:p>
          <w:p w:rsidR="00BF76A3" w:rsidRPr="004426DF" w:rsidRDefault="00BF76A3" w:rsidP="0078013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Факс 8 (3463) 238461</w:t>
            </w:r>
          </w:p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E-mail:</w:t>
            </w:r>
          </w:p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dou1_ugansk@mail.ru</w:t>
            </w:r>
          </w:p>
        </w:tc>
      </w:tr>
      <w:tr w:rsidR="00BF76A3" w:rsidRPr="005656B4" w:rsidTr="003A04F8">
        <w:trPr>
          <w:trHeight w:val="11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33D1E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«Детский сад № 2 «Колосок»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D66D3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628305,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11 м</w:t>
            </w:r>
            <w:r w:rsidR="00D66D3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строение №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78013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Лебедева Ирина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Факс 8 (3463) 231668</w:t>
            </w:r>
          </w:p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E-mail:</w:t>
            </w:r>
          </w:p>
          <w:p w:rsidR="00BF76A3" w:rsidRPr="004426DF" w:rsidRDefault="00BF76A3" w:rsidP="0078013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dou2_ugansk@mail.ru</w:t>
            </w:r>
          </w:p>
        </w:tc>
      </w:tr>
      <w:tr w:rsidR="00BF76A3" w:rsidRPr="005656B4" w:rsidTr="003A04F8">
        <w:trPr>
          <w:trHeight w:val="110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Муниципальное бюджетное дошкольное образовательное учреждение города Нефтеюганска «Детский сад № 5 «Ивушка»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966A29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628307,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8 м</w:t>
            </w:r>
            <w:r w:rsidR="00966A29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Макаркина Галина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Факс 8 (3463) 238460</w:t>
            </w:r>
          </w:p>
          <w:p w:rsidR="00BF76A3" w:rsidRPr="004426DF" w:rsidRDefault="00BF76A3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r w:rsidRPr="004426DF">
              <w:rPr>
                <w:rFonts w:ascii="Times New Roman" w:hAnsi="Times New Roman"/>
                <w:lang w:val="x-none" w:eastAsia="x-none"/>
              </w:rPr>
              <w:t>E-mail:</w:t>
            </w:r>
          </w:p>
          <w:p w:rsidR="00BF76A3" w:rsidRPr="004426DF" w:rsidRDefault="005656B4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 w:eastAsia="x-none"/>
              </w:rPr>
            </w:pPr>
            <w:hyperlink r:id="rId29" w:history="1">
              <w:r w:rsidR="00BF76A3" w:rsidRPr="004426DF">
                <w:rPr>
                  <w:rFonts w:ascii="Times New Roman" w:hAnsi="Times New Roman"/>
                  <w:lang w:val="x-none" w:eastAsia="x-none"/>
                </w:rPr>
                <w:t>dou5_ugansk@mail.ru</w:t>
              </w:r>
            </w:hyperlink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</w:p>
        </w:tc>
      </w:tr>
      <w:tr w:rsidR="00BF76A3" w:rsidRPr="005656B4" w:rsidTr="003A04F8">
        <w:trPr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дошкольное образовательное автономное учреждение города Нефтеюганска «Детский сад № 6 «Лукоморье»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A54B4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628301,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5 м</w:t>
            </w:r>
            <w:r w:rsidR="00A54B40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строение № 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Лукьянцева Светлана Карловна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276626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8 (3463) 231682</w:t>
            </w:r>
          </w:p>
          <w:p w:rsidR="00BF76A3" w:rsidRPr="004426DF" w:rsidRDefault="00BF76A3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  <w:r w:rsidRPr="004426DF">
              <w:rPr>
                <w:rFonts w:ascii="Times New Roman" w:hAnsi="Times New Roman"/>
                <w:lang w:val="x-none"/>
              </w:rPr>
              <w:t>E-mail: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6_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15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автономное дошкольное образовательное учреждение города Нефтеюганска «Детский сад № 9 «Радуга»</w:t>
            </w:r>
            <w:r w:rsidRPr="004426D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A54B4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628311,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14 м</w:t>
            </w:r>
            <w:r w:rsidR="00A54B40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Кузьмина Анна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426DF">
              <w:rPr>
                <w:rFonts w:ascii="Times New Roman" w:hAnsi="Times New Roman"/>
                <w:spacing w:val="-3"/>
              </w:rPr>
              <w:t>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237103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8 (3463) 237201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="000B4625" w:rsidRPr="004426DF">
              <w:rPr>
                <w:rFonts w:ascii="Times New Roman" w:hAnsi="Times New Roman"/>
                <w:lang w:val="ru-RU"/>
              </w:rPr>
              <w:t>-m</w:t>
            </w:r>
            <w:r w:rsidRPr="004426DF">
              <w:rPr>
                <w:rFonts w:ascii="Times New Roman" w:hAnsi="Times New Roman"/>
              </w:rPr>
              <w:t>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09_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0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10 «Гусельки»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62264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628309, Российская Федерация, Ханты-Мансийский автономный округ - Югра (Тюменская область), город Нефтеюганск, 3 м</w:t>
            </w:r>
            <w:r w:rsidR="00622640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Курмачева 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Факс 8 (3463) 234745</w:t>
            </w:r>
          </w:p>
          <w:p w:rsidR="00BF76A3" w:rsidRPr="004426DF" w:rsidRDefault="009954FA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8 (3463) 25</w:t>
            </w:r>
            <w:r w:rsidR="00BF76A3" w:rsidRPr="004426DF">
              <w:rPr>
                <w:rFonts w:ascii="Times New Roman" w:hAnsi="Times New Roman"/>
                <w:spacing w:val="-3"/>
                <w:lang w:val="ru-RU"/>
              </w:rPr>
              <w:t>6164</w:t>
            </w:r>
          </w:p>
          <w:p w:rsidR="00BF76A3" w:rsidRPr="004426DF" w:rsidRDefault="00BF76A3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x-none"/>
              </w:rPr>
            </w:pPr>
            <w:r w:rsidRPr="004426DF">
              <w:rPr>
                <w:rFonts w:ascii="Times New Roman" w:hAnsi="Times New Roman"/>
                <w:spacing w:val="-3"/>
                <w:lang w:val="x-none"/>
              </w:rPr>
              <w:t>E-mail: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dou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10_</w:t>
            </w:r>
            <w:r w:rsidRPr="004426DF">
              <w:rPr>
                <w:rFonts w:ascii="Times New Roman" w:hAnsi="Times New Roman"/>
                <w:spacing w:val="-3"/>
              </w:rPr>
              <w:t>ugansk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@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.</w:t>
            </w:r>
            <w:r w:rsidRPr="004426DF">
              <w:rPr>
                <w:rFonts w:ascii="Times New Roman" w:hAnsi="Times New Roman"/>
                <w:spacing w:val="-3"/>
              </w:rPr>
              <w:t>ru</w:t>
            </w:r>
          </w:p>
        </w:tc>
      </w:tr>
      <w:tr w:rsidR="00BF76A3" w:rsidRPr="005656B4" w:rsidTr="003A04F8">
        <w:trPr>
          <w:trHeight w:val="9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13 «Чебурашка»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62264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628309, Российская Федерация, Ханты-Мансийский автономный округ - Югра (Тюменская область), город Нефтеюганск, 2 м</w:t>
            </w:r>
            <w:r w:rsidR="00622640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Боченкова Наталья Петровна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Факс 8 (3463) 277144, </w:t>
            </w:r>
          </w:p>
          <w:p w:rsidR="00BF76A3" w:rsidRPr="004426DF" w:rsidRDefault="00BB7BCD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23</w:t>
            </w:r>
            <w:r w:rsidR="00BF76A3" w:rsidRPr="004426DF">
              <w:rPr>
                <w:rFonts w:ascii="Times New Roman" w:hAnsi="Times New Roman"/>
                <w:spacing w:val="-3"/>
                <w:lang w:val="ru-RU"/>
              </w:rPr>
              <w:t>1760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E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-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: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dou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13_</w:t>
            </w:r>
            <w:r w:rsidRPr="004426DF">
              <w:rPr>
                <w:rFonts w:ascii="Times New Roman" w:hAnsi="Times New Roman"/>
                <w:spacing w:val="-3"/>
              </w:rPr>
              <w:t>ugansk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@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.</w:t>
            </w:r>
            <w:r w:rsidRPr="004426DF">
              <w:rPr>
                <w:rFonts w:ascii="Times New Roman" w:hAnsi="Times New Roman"/>
                <w:spacing w:val="-3"/>
              </w:rPr>
              <w:t>ru</w:t>
            </w:r>
          </w:p>
        </w:tc>
      </w:tr>
      <w:tr w:rsidR="00BF76A3" w:rsidRPr="005656B4" w:rsidTr="003A04F8">
        <w:trPr>
          <w:trHeight w:val="108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14 «Умка»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863C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628311, Российская Федерация, Тюменская область, Ханты-Манс</w:t>
            </w:r>
            <w:r w:rsidR="00863CBA">
              <w:rPr>
                <w:rFonts w:ascii="Times New Roman" w:hAnsi="Times New Roman"/>
                <w:spacing w:val="-3"/>
                <w:lang w:val="ru-RU"/>
              </w:rPr>
              <w:t>ийский автономный округ – Югра,</w:t>
            </w:r>
            <w:r w:rsidR="00863CBA" w:rsidRPr="004426DF">
              <w:rPr>
                <w:rFonts w:ascii="Times New Roman" w:hAnsi="Times New Roman"/>
                <w:spacing w:val="-3"/>
                <w:lang w:val="ru-RU"/>
              </w:rPr>
              <w:t xml:space="preserve"> г.Нефтеюганск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, </w:t>
            </w:r>
            <w:r w:rsidR="00863CBA">
              <w:rPr>
                <w:rFonts w:ascii="Times New Roman" w:hAnsi="Times New Roman"/>
                <w:spacing w:val="-3"/>
                <w:lang w:val="ru-RU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4 м</w:t>
            </w:r>
            <w:r w:rsidR="00622640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="009643DB">
              <w:rPr>
                <w:rFonts w:ascii="Times New Roman" w:hAnsi="Times New Roman"/>
                <w:spacing w:val="-3"/>
                <w:lang w:val="ru-RU"/>
              </w:rPr>
              <w:t xml:space="preserve">, здание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Хамидуллина Елена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Факс 8 (3463) 247414</w:t>
            </w:r>
          </w:p>
          <w:p w:rsidR="00BF76A3" w:rsidRPr="004426DF" w:rsidRDefault="00BF76A3" w:rsidP="00E709A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x-none"/>
              </w:rPr>
            </w:pPr>
            <w:r w:rsidRPr="004426DF">
              <w:rPr>
                <w:rFonts w:ascii="Times New Roman" w:hAnsi="Times New Roman"/>
                <w:spacing w:val="-3"/>
                <w:lang w:val="x-none"/>
              </w:rPr>
              <w:t>E-mail: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dou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14.</w:t>
            </w:r>
            <w:r w:rsidRPr="004426DF">
              <w:rPr>
                <w:rFonts w:ascii="Times New Roman" w:hAnsi="Times New Roman"/>
                <w:spacing w:val="-3"/>
              </w:rPr>
              <w:t>ugansk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2014@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.</w:t>
            </w:r>
            <w:r w:rsidRPr="004426DF">
              <w:rPr>
                <w:rFonts w:ascii="Times New Roman" w:hAnsi="Times New Roman"/>
                <w:spacing w:val="-3"/>
              </w:rPr>
              <w:t>ru</w:t>
            </w:r>
          </w:p>
        </w:tc>
      </w:tr>
      <w:tr w:rsidR="00BF76A3" w:rsidRPr="005656B4" w:rsidTr="003A04F8">
        <w:trPr>
          <w:trHeight w:val="106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16 «Золотая рыбка»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6226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628311Российская Федерация, Тюменская область, Ханты-Мансийский автономный округ – Югра, г.Нефтеюганск,                                              15 м</w:t>
            </w:r>
            <w:r w:rsidR="00622640" w:rsidRPr="004426DF">
              <w:rPr>
                <w:rFonts w:ascii="Times New Roman" w:hAnsi="Times New Roman"/>
                <w:lang w:val="ru-RU"/>
              </w:rPr>
              <w:t>кр.</w:t>
            </w:r>
            <w:r w:rsidRPr="004426DF">
              <w:rPr>
                <w:rFonts w:ascii="Times New Roman" w:hAnsi="Times New Roman"/>
                <w:lang w:val="ru-RU"/>
              </w:rPr>
              <w:t>, строение № 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26DF">
              <w:rPr>
                <w:rFonts w:ascii="Times New Roman" w:hAnsi="Times New Roman"/>
              </w:rPr>
              <w:t>Маркова Оксана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235125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Pr="004426DF">
              <w:rPr>
                <w:rFonts w:ascii="Times New Roman" w:hAnsi="Times New Roman"/>
                <w:lang w:val="ru-RU"/>
              </w:rPr>
              <w:t>-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</w:p>
          <w:p w:rsidR="00BF76A3" w:rsidRPr="004426DF" w:rsidRDefault="00BF76A3" w:rsidP="00E709A1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16_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@</w:t>
            </w:r>
            <w:r w:rsidRPr="004426DF">
              <w:rPr>
                <w:rFonts w:ascii="Times New Roman" w:hAnsi="Times New Roman"/>
                <w:spacing w:val="-3"/>
              </w:rPr>
              <w:t>mail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.</w:t>
            </w:r>
            <w:r w:rsidRPr="004426DF">
              <w:rPr>
                <w:rFonts w:ascii="Times New Roman" w:hAnsi="Times New Roman"/>
                <w:spacing w:val="-3"/>
              </w:rPr>
              <w:t>ru</w:t>
            </w:r>
          </w:p>
        </w:tc>
      </w:tr>
      <w:tr w:rsidR="00BF76A3" w:rsidRPr="005656B4" w:rsidTr="003A04F8">
        <w:trPr>
          <w:trHeight w:val="10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17  «Сказка»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628303,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9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Бухтиярова Татьяна  Ивановна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Тел.8 (3463) 227006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227237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Pr="004426DF">
              <w:rPr>
                <w:rFonts w:ascii="Times New Roman" w:hAnsi="Times New Roman"/>
                <w:lang w:val="ru-RU"/>
              </w:rPr>
              <w:t>-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17_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0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18  «Журавлик»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628303,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9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rPr>
                <w:rFonts w:ascii="Times New Roman" w:hAnsi="Times New Roman"/>
              </w:rPr>
            </w:pPr>
            <w:r w:rsidRPr="004426DF">
              <w:rPr>
                <w:rFonts w:ascii="Times New Roman" w:hAnsi="Times New Roman"/>
              </w:rPr>
              <w:t>Муртазина Гузаль Рафисовна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221306</w:t>
            </w:r>
          </w:p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  <w:r w:rsidRPr="004426DF">
              <w:rPr>
                <w:rFonts w:ascii="Times New Roman" w:hAnsi="Times New Roman"/>
                <w:lang w:val="x-none"/>
              </w:rPr>
              <w:t>E-mail: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18_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автономное дошкольное образовательное учреждение города Нефтеюганска «Детский сад № 20 «Золушка»</w:t>
            </w:r>
            <w:r w:rsidRPr="004426DF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628307,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8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Голубева Лариса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252722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Pr="004426DF">
              <w:rPr>
                <w:rFonts w:ascii="Times New Roman" w:hAnsi="Times New Roman"/>
                <w:lang w:val="ru-RU"/>
              </w:rPr>
              <w:t>-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20_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04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бюджетное дошкольное образовательное учреждение города Нефтеюганска «Детский сад № 25 «Ромашка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628310,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12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Вольман Наталья Николаевна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270760</w:t>
            </w:r>
          </w:p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  <w:r w:rsidRPr="004426DF">
              <w:rPr>
                <w:rFonts w:ascii="Times New Roman" w:hAnsi="Times New Roman"/>
                <w:lang w:val="x-none"/>
              </w:rPr>
              <w:t>E-mail: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25_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1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Муниципальное автономное дошкольное образовательное учреждение города Нефтеюганска «Детский сад   № 26 «Радость»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628311,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13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8B4C05" w:rsidP="00BF76A3">
            <w:pPr>
              <w:spacing w:after="0" w:line="240" w:lineRule="auto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Давыдова Светлана Владимировна</w:t>
            </w:r>
          </w:p>
          <w:p w:rsidR="00BF76A3" w:rsidRPr="004426DF" w:rsidRDefault="00BF76A3" w:rsidP="00BF76A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254093</w:t>
            </w:r>
            <w:r w:rsidR="008B4C05" w:rsidRPr="004426DF">
              <w:rPr>
                <w:rFonts w:ascii="Times New Roman" w:hAnsi="Times New Roman"/>
                <w:lang w:val="ru-RU"/>
              </w:rPr>
              <w:t>,</w:t>
            </w:r>
          </w:p>
          <w:p w:rsidR="00BF76A3" w:rsidRPr="004426DF" w:rsidRDefault="008B4C05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25</w:t>
            </w:r>
            <w:r w:rsidR="00BF76A3" w:rsidRPr="004426DF">
              <w:rPr>
                <w:rFonts w:ascii="Times New Roman" w:hAnsi="Times New Roman"/>
                <w:lang w:val="ru-RU"/>
              </w:rPr>
              <w:t>6542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Pr="004426DF">
              <w:rPr>
                <w:rFonts w:ascii="Times New Roman" w:hAnsi="Times New Roman"/>
                <w:lang w:val="ru-RU"/>
              </w:rPr>
              <w:t>-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26_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  <w:tr w:rsidR="00BF76A3" w:rsidRPr="005656B4" w:rsidTr="003A04F8">
        <w:trPr>
          <w:trHeight w:val="10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</w:rPr>
              <w:t>1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>Муниципальное автономное дошкольное образовательное учреждение города Нефтеюганска «Детский сад № 32  «Белоснежка»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BF76A3" w:rsidP="004F3F44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  <w:spacing w:val="-3"/>
                <w:lang w:val="ru-RU"/>
              </w:rPr>
              <w:t xml:space="preserve">628310, </w:t>
            </w:r>
            <w:r w:rsidRPr="004426DF">
              <w:rPr>
                <w:rFonts w:ascii="Times New Roman" w:hAnsi="Times New Roman"/>
                <w:lang w:val="ru-RU"/>
              </w:rPr>
              <w:t xml:space="preserve">Российская Федерация, Ханты-Мансийский автономный округ - Югра (Тюменская область), город Нефтеюганск, 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16 м</w:t>
            </w:r>
            <w:r w:rsidR="004F3F44" w:rsidRPr="004426DF">
              <w:rPr>
                <w:rFonts w:ascii="Times New Roman" w:hAnsi="Times New Roman"/>
                <w:spacing w:val="-3"/>
                <w:lang w:val="ru-RU"/>
              </w:rPr>
              <w:t>кр.</w:t>
            </w:r>
            <w:r w:rsidRPr="004426DF">
              <w:rPr>
                <w:rFonts w:ascii="Times New Roman" w:hAnsi="Times New Roman"/>
                <w:spacing w:val="-3"/>
                <w:lang w:val="ru-RU"/>
              </w:rPr>
              <w:t>, здание №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A3" w:rsidRPr="004426DF" w:rsidRDefault="00792B8E" w:rsidP="00BF76A3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  <w:r w:rsidRPr="004426DF">
              <w:rPr>
                <w:rFonts w:ascii="Times New Roman" w:hAnsi="Times New Roman"/>
                <w:spacing w:val="-3"/>
              </w:rPr>
              <w:t>Басова Натали</w:t>
            </w:r>
            <w:r w:rsidR="00BF76A3" w:rsidRPr="004426DF">
              <w:rPr>
                <w:rFonts w:ascii="Times New Roman" w:hAnsi="Times New Roman"/>
                <w:spacing w:val="-3"/>
              </w:rPr>
              <w:t>я Григорьевна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Факс 8 (3463) 254708, 241200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E</w:t>
            </w:r>
            <w:r w:rsidRPr="004426DF">
              <w:rPr>
                <w:rFonts w:ascii="Times New Roman" w:hAnsi="Times New Roman"/>
                <w:lang w:val="ru-RU"/>
              </w:rPr>
              <w:t>-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:</w:t>
            </w:r>
          </w:p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  <w:lang w:val="ru-RU"/>
              </w:rPr>
            </w:pPr>
            <w:r w:rsidRPr="004426DF">
              <w:rPr>
                <w:rFonts w:ascii="Times New Roman" w:hAnsi="Times New Roman"/>
              </w:rPr>
              <w:t>dou</w:t>
            </w:r>
            <w:r w:rsidRPr="004426DF">
              <w:rPr>
                <w:rFonts w:ascii="Times New Roman" w:hAnsi="Times New Roman"/>
                <w:lang w:val="ru-RU"/>
              </w:rPr>
              <w:t>32_</w:t>
            </w:r>
            <w:r w:rsidRPr="004426DF">
              <w:rPr>
                <w:rFonts w:ascii="Times New Roman" w:hAnsi="Times New Roman"/>
              </w:rPr>
              <w:t>ugansk</w:t>
            </w:r>
            <w:r w:rsidRPr="004426DF">
              <w:rPr>
                <w:rFonts w:ascii="Times New Roman" w:hAnsi="Times New Roman"/>
                <w:lang w:val="ru-RU"/>
              </w:rPr>
              <w:t>@</w:t>
            </w:r>
            <w:r w:rsidRPr="004426DF">
              <w:rPr>
                <w:rFonts w:ascii="Times New Roman" w:hAnsi="Times New Roman"/>
              </w:rPr>
              <w:t>mail</w:t>
            </w:r>
            <w:r w:rsidRPr="004426DF">
              <w:rPr>
                <w:rFonts w:ascii="Times New Roman" w:hAnsi="Times New Roman"/>
                <w:lang w:val="ru-RU"/>
              </w:rPr>
              <w:t>.</w:t>
            </w:r>
            <w:r w:rsidRPr="004426DF">
              <w:rPr>
                <w:rFonts w:ascii="Times New Roman" w:hAnsi="Times New Roman"/>
              </w:rPr>
              <w:t>ru</w:t>
            </w:r>
          </w:p>
        </w:tc>
      </w:tr>
    </w:tbl>
    <w:p w:rsidR="00BF76A3" w:rsidRPr="00756783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976BB6" w:rsidRPr="00DD5F44" w:rsidRDefault="00976BB6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6BB6" w:rsidRPr="00DD5F44" w:rsidRDefault="00976BB6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6BB6" w:rsidRPr="00DD5F44" w:rsidRDefault="00976BB6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6A3" w:rsidRPr="008D02A7" w:rsidRDefault="00BF76A3" w:rsidP="00BF76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2A7">
        <w:rPr>
          <w:rFonts w:ascii="Times New Roman" w:hAnsi="Times New Roman"/>
          <w:sz w:val="28"/>
          <w:szCs w:val="28"/>
        </w:rPr>
        <w:t>Организации дополнительного образования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3998"/>
        <w:gridCol w:w="2410"/>
        <w:gridCol w:w="2693"/>
      </w:tblGrid>
      <w:tr w:rsidR="00BF76A3" w:rsidRPr="005656B4" w:rsidTr="00D96AEF">
        <w:trPr>
          <w:trHeight w:val="491"/>
        </w:trPr>
        <w:tc>
          <w:tcPr>
            <w:tcW w:w="567" w:type="dxa"/>
            <w:vAlign w:val="center"/>
          </w:tcPr>
          <w:p w:rsidR="00894699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№ п/</w:t>
            </w:r>
          </w:p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п</w:t>
            </w:r>
          </w:p>
        </w:tc>
        <w:tc>
          <w:tcPr>
            <w:tcW w:w="4111" w:type="dxa"/>
            <w:vAlign w:val="center"/>
          </w:tcPr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Полное наименование образовательной организации</w:t>
            </w:r>
          </w:p>
        </w:tc>
        <w:tc>
          <w:tcPr>
            <w:tcW w:w="3998" w:type="dxa"/>
            <w:vAlign w:val="center"/>
          </w:tcPr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410" w:type="dxa"/>
            <w:vAlign w:val="center"/>
          </w:tcPr>
          <w:p w:rsidR="00D90A07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ФИО </w:t>
            </w:r>
          </w:p>
          <w:p w:rsidR="00BF76A3" w:rsidRPr="004426DF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руководителя</w:t>
            </w:r>
            <w:r w:rsidR="00BF76A3" w:rsidRPr="004426DF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Номер телефона, </w:t>
            </w:r>
          </w:p>
          <w:p w:rsidR="00BF76A3" w:rsidRPr="004426DF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факс, </w:t>
            </w:r>
            <w:r w:rsidRPr="004426DF">
              <w:rPr>
                <w:rFonts w:ascii="Times New Roman" w:hAnsi="Times New Roman"/>
                <w:lang w:eastAsia="ru-RU"/>
              </w:rPr>
              <w:t>e</w:t>
            </w:r>
            <w:r w:rsidRPr="004426DF">
              <w:rPr>
                <w:rFonts w:ascii="Times New Roman" w:hAnsi="Times New Roman"/>
                <w:lang w:val="ru-RU" w:eastAsia="ru-RU"/>
              </w:rPr>
              <w:t>-</w:t>
            </w:r>
            <w:r w:rsidRPr="004426DF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5656B4" w:rsidTr="00D96AEF">
        <w:trPr>
          <w:trHeight w:val="1052"/>
        </w:trPr>
        <w:tc>
          <w:tcPr>
            <w:tcW w:w="567" w:type="dxa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998" w:type="dxa"/>
            <w:vAlign w:val="center"/>
          </w:tcPr>
          <w:p w:rsidR="00BF76A3" w:rsidRPr="004426DF" w:rsidRDefault="00BF76A3" w:rsidP="0076038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628310, Российская Федерация, Ханты-Мансийский автономный округ - Югра (Тюменская область), </w:t>
            </w:r>
            <w:r w:rsidR="00314FD1" w:rsidRPr="004426DF">
              <w:rPr>
                <w:rFonts w:ascii="Times New Roman" w:hAnsi="Times New Roman"/>
                <w:lang w:val="ru-RU" w:eastAsia="ru-RU"/>
              </w:rPr>
              <w:t xml:space="preserve">               </w:t>
            </w:r>
            <w:proofErr w:type="spellStart"/>
            <w:r w:rsidR="00314FD1" w:rsidRPr="004426DF">
              <w:rPr>
                <w:rFonts w:ascii="Times New Roman" w:hAnsi="Times New Roman"/>
                <w:lang w:val="ru-RU" w:eastAsia="ru-RU"/>
              </w:rPr>
              <w:t>г.Нефтеюганск</w:t>
            </w:r>
            <w:proofErr w:type="spellEnd"/>
            <w:r w:rsidR="00314FD1" w:rsidRPr="004426DF">
              <w:rPr>
                <w:rFonts w:ascii="Times New Roman" w:hAnsi="Times New Roman"/>
                <w:lang w:val="ru-RU" w:eastAsia="ru-RU"/>
              </w:rPr>
              <w:t>, 16</w:t>
            </w:r>
            <w:r w:rsidRPr="004426DF">
              <w:rPr>
                <w:rFonts w:ascii="Times New Roman" w:hAnsi="Times New Roman"/>
                <w:lang w:val="ru-RU" w:eastAsia="ru-RU"/>
              </w:rPr>
              <w:t xml:space="preserve">а </w:t>
            </w:r>
            <w:proofErr w:type="spellStart"/>
            <w:r w:rsidR="00760381" w:rsidRPr="004426DF">
              <w:rPr>
                <w:rFonts w:ascii="Times New Roman" w:hAnsi="Times New Roman"/>
                <w:lang w:val="ru-RU" w:eastAsia="ru-RU"/>
              </w:rPr>
              <w:t>кр</w:t>
            </w:r>
            <w:proofErr w:type="spellEnd"/>
            <w:r w:rsidR="00760381" w:rsidRPr="004426DF">
              <w:rPr>
                <w:rFonts w:ascii="Times New Roman" w:hAnsi="Times New Roman"/>
                <w:lang w:val="ru-RU" w:eastAsia="ru-RU"/>
              </w:rPr>
              <w:t>.</w:t>
            </w:r>
            <w:r w:rsidRPr="004426DF">
              <w:rPr>
                <w:rFonts w:ascii="Times New Roman" w:hAnsi="Times New Roman"/>
                <w:lang w:val="ru-RU" w:eastAsia="ru-RU"/>
              </w:rPr>
              <w:t>, д. 84</w:t>
            </w:r>
          </w:p>
        </w:tc>
        <w:tc>
          <w:tcPr>
            <w:tcW w:w="2410" w:type="dxa"/>
            <w:vAlign w:val="center"/>
          </w:tcPr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Шейффер-Грушко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Ирина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 xml:space="preserve">Тел. 8 (3463) </w:t>
            </w:r>
            <w:r w:rsidR="00E54328" w:rsidRPr="004426DF">
              <w:rPr>
                <w:rFonts w:ascii="Times New Roman" w:hAnsi="Times New Roman"/>
                <w:lang w:val="ru-RU" w:eastAsia="ru-RU"/>
              </w:rPr>
              <w:t>246370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Факс 8 (3463) 236656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eastAsia="ru-RU"/>
              </w:rPr>
              <w:t>E</w:t>
            </w:r>
            <w:r w:rsidRPr="004426DF">
              <w:rPr>
                <w:rFonts w:ascii="Times New Roman" w:hAnsi="Times New Roman"/>
                <w:lang w:val="ru-RU" w:eastAsia="ru-RU"/>
              </w:rPr>
              <w:t>-</w:t>
            </w:r>
            <w:r w:rsidRPr="004426DF">
              <w:rPr>
                <w:rFonts w:ascii="Times New Roman" w:hAnsi="Times New Roman"/>
                <w:lang w:eastAsia="ru-RU"/>
              </w:rPr>
              <w:t>mail</w:t>
            </w:r>
            <w:r w:rsidRPr="004426DF">
              <w:rPr>
                <w:rFonts w:ascii="Times New Roman" w:hAnsi="Times New Roman"/>
                <w:lang w:val="ru-RU" w:eastAsia="ru-RU"/>
              </w:rPr>
              <w:t>: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poisk_ugansk@mail.ru</w:t>
            </w:r>
          </w:p>
        </w:tc>
      </w:tr>
      <w:tr w:rsidR="00BF76A3" w:rsidRPr="005656B4" w:rsidTr="00D96AEF">
        <w:trPr>
          <w:trHeight w:val="1122"/>
        </w:trPr>
        <w:tc>
          <w:tcPr>
            <w:tcW w:w="567" w:type="dxa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BF76A3" w:rsidRPr="004426DF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426DF">
              <w:rPr>
                <w:rFonts w:ascii="Times New Roman" w:hAnsi="Times New Roman"/>
                <w:lang w:val="ru-RU"/>
              </w:rPr>
              <w:t>Муниципальное бюджетное учреждение дополнительного образования «Дом детского творчества»</w:t>
            </w:r>
          </w:p>
        </w:tc>
        <w:tc>
          <w:tcPr>
            <w:tcW w:w="3998" w:type="dxa"/>
            <w:vAlign w:val="center"/>
          </w:tcPr>
          <w:p w:rsidR="00BF76A3" w:rsidRPr="004426DF" w:rsidRDefault="00BF76A3" w:rsidP="0076038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628310, Российская Федерация, Ханты-Мансийский автономный округ</w:t>
            </w:r>
            <w:r w:rsidR="00314FD1" w:rsidRPr="004426D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426DF">
              <w:rPr>
                <w:rFonts w:ascii="Times New Roman" w:hAnsi="Times New Roman"/>
                <w:lang w:val="ru-RU" w:eastAsia="ru-RU"/>
              </w:rPr>
              <w:t>-</w:t>
            </w:r>
            <w:r w:rsidR="00314FD1" w:rsidRPr="004426DF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4426DF">
              <w:rPr>
                <w:rFonts w:ascii="Times New Roman" w:hAnsi="Times New Roman"/>
                <w:lang w:val="ru-RU" w:eastAsia="ru-RU"/>
              </w:rPr>
              <w:t>Югра (Тюменская область), гор</w:t>
            </w:r>
            <w:r w:rsidR="009D4D72" w:rsidRPr="004426DF">
              <w:rPr>
                <w:rFonts w:ascii="Times New Roman" w:hAnsi="Times New Roman"/>
                <w:lang w:val="ru-RU" w:eastAsia="ru-RU"/>
              </w:rPr>
              <w:t>од Нефтеюганск, 14 м</w:t>
            </w:r>
            <w:r w:rsidR="00760381" w:rsidRPr="004426DF">
              <w:rPr>
                <w:rFonts w:ascii="Times New Roman" w:hAnsi="Times New Roman"/>
                <w:lang w:val="ru-RU" w:eastAsia="ru-RU"/>
              </w:rPr>
              <w:t>кр.</w:t>
            </w:r>
            <w:r w:rsidR="009D4D72" w:rsidRPr="004426DF">
              <w:rPr>
                <w:rFonts w:ascii="Times New Roman" w:hAnsi="Times New Roman"/>
                <w:lang w:val="ru-RU" w:eastAsia="ru-RU"/>
              </w:rPr>
              <w:t>, с</w:t>
            </w:r>
            <w:r w:rsidRPr="004426DF">
              <w:rPr>
                <w:rFonts w:ascii="Times New Roman" w:hAnsi="Times New Roman"/>
                <w:lang w:val="ru-RU" w:eastAsia="ru-RU"/>
              </w:rPr>
              <w:t>троение 20/1</w:t>
            </w:r>
          </w:p>
        </w:tc>
        <w:tc>
          <w:tcPr>
            <w:tcW w:w="2410" w:type="dxa"/>
            <w:vAlign w:val="center"/>
          </w:tcPr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Батюкова Ольга Станиславовна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Факс 8 (3463) 254001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eastAsia="ru-RU"/>
              </w:rPr>
              <w:t>E</w:t>
            </w:r>
            <w:r w:rsidRPr="004426DF">
              <w:rPr>
                <w:rFonts w:ascii="Times New Roman" w:hAnsi="Times New Roman"/>
                <w:lang w:val="ru-RU" w:eastAsia="ru-RU"/>
              </w:rPr>
              <w:t>-</w:t>
            </w:r>
            <w:r w:rsidRPr="004426DF">
              <w:rPr>
                <w:rFonts w:ascii="Times New Roman" w:hAnsi="Times New Roman"/>
                <w:lang w:eastAsia="ru-RU"/>
              </w:rPr>
              <w:t>mail</w:t>
            </w:r>
            <w:r w:rsidRPr="004426DF">
              <w:rPr>
                <w:rFonts w:ascii="Times New Roman" w:hAnsi="Times New Roman"/>
                <w:lang w:val="ru-RU" w:eastAsia="ru-RU"/>
              </w:rPr>
              <w:t>:</w:t>
            </w:r>
          </w:p>
          <w:p w:rsidR="00BF76A3" w:rsidRPr="004426DF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4426DF">
              <w:rPr>
                <w:rFonts w:ascii="Times New Roman" w:hAnsi="Times New Roman"/>
                <w:lang w:val="ru-RU" w:eastAsia="ru-RU"/>
              </w:rPr>
              <w:t>ddt_ugansk@mail.ru</w:t>
            </w:r>
          </w:p>
        </w:tc>
      </w:tr>
    </w:tbl>
    <w:p w:rsidR="00BF76A3" w:rsidRPr="0075678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F76A3" w:rsidRPr="008D02A7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D02A7">
        <w:rPr>
          <w:rFonts w:ascii="Times New Roman" w:hAnsi="Times New Roman"/>
          <w:sz w:val="28"/>
          <w:szCs w:val="28"/>
          <w:lang w:val="ru-RU"/>
        </w:rPr>
        <w:t>Учреждение молодежной политики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140"/>
        <w:gridCol w:w="2551"/>
        <w:gridCol w:w="2410"/>
      </w:tblGrid>
      <w:tr w:rsidR="00BF76A3" w:rsidRPr="005656B4" w:rsidTr="00DA207E">
        <w:trPr>
          <w:trHeight w:val="372"/>
        </w:trPr>
        <w:tc>
          <w:tcPr>
            <w:tcW w:w="4649" w:type="dxa"/>
            <w:vAlign w:val="center"/>
          </w:tcPr>
          <w:p w:rsidR="00BF76A3" w:rsidRPr="008D02A7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Полное наименование организации</w:t>
            </w:r>
          </w:p>
        </w:tc>
        <w:tc>
          <w:tcPr>
            <w:tcW w:w="4140" w:type="dxa"/>
            <w:vAlign w:val="center"/>
          </w:tcPr>
          <w:p w:rsidR="00BF76A3" w:rsidRPr="008D02A7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D90A07" w:rsidRPr="008D02A7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Ф</w:t>
            </w:r>
            <w:r w:rsidR="00BF76A3" w:rsidRPr="008D02A7">
              <w:rPr>
                <w:rFonts w:ascii="Times New Roman" w:hAnsi="Times New Roman"/>
                <w:lang w:val="ru-RU" w:eastAsia="ru-RU"/>
              </w:rPr>
              <w:t>И</w:t>
            </w:r>
            <w:r w:rsidRPr="008D02A7">
              <w:rPr>
                <w:rFonts w:ascii="Times New Roman" w:hAnsi="Times New Roman"/>
                <w:lang w:val="ru-RU" w:eastAsia="ru-RU"/>
              </w:rPr>
              <w:t>О</w:t>
            </w:r>
          </w:p>
          <w:p w:rsidR="00BF76A3" w:rsidRPr="008D02A7" w:rsidRDefault="00D90A07" w:rsidP="00D90A0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76A3" w:rsidRPr="008D02A7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 xml:space="preserve">Номер телефона, факс,               </w:t>
            </w:r>
            <w:r w:rsidRPr="008D02A7">
              <w:rPr>
                <w:rFonts w:ascii="Times New Roman" w:hAnsi="Times New Roman"/>
                <w:lang w:eastAsia="ru-RU"/>
              </w:rPr>
              <w:t>e</w:t>
            </w:r>
            <w:r w:rsidRPr="008D02A7">
              <w:rPr>
                <w:rFonts w:ascii="Times New Roman" w:hAnsi="Times New Roman"/>
                <w:lang w:val="ru-RU" w:eastAsia="ru-RU"/>
              </w:rPr>
              <w:t>-</w:t>
            </w:r>
            <w:r w:rsidRPr="008D02A7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756783" w:rsidTr="00DA207E">
        <w:trPr>
          <w:trHeight w:val="1096"/>
        </w:trPr>
        <w:tc>
          <w:tcPr>
            <w:tcW w:w="4649" w:type="dxa"/>
            <w:vAlign w:val="center"/>
          </w:tcPr>
          <w:p w:rsidR="00BF76A3" w:rsidRPr="008D02A7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02A7">
              <w:rPr>
                <w:rFonts w:ascii="Times New Roman" w:hAnsi="Times New Roman"/>
                <w:lang w:val="ru-RU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4140" w:type="dxa"/>
            <w:vAlign w:val="center"/>
          </w:tcPr>
          <w:p w:rsidR="00BF76A3" w:rsidRPr="008D02A7" w:rsidRDefault="00BF76A3" w:rsidP="0076038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628301, Российская Федерация, Ханты-Мансийский автономный округ</w:t>
            </w:r>
            <w:r w:rsidR="00314FD1" w:rsidRPr="008D02A7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8D02A7">
              <w:rPr>
                <w:rFonts w:ascii="Times New Roman" w:hAnsi="Times New Roman"/>
                <w:lang w:val="ru-RU" w:eastAsia="ru-RU"/>
              </w:rPr>
              <w:t>-</w:t>
            </w:r>
            <w:r w:rsidR="00314FD1" w:rsidRPr="008D02A7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8D02A7">
              <w:rPr>
                <w:rFonts w:ascii="Times New Roman" w:hAnsi="Times New Roman"/>
                <w:lang w:val="ru-RU" w:eastAsia="ru-RU"/>
              </w:rPr>
              <w:t xml:space="preserve">Югра (Тюменская область), г.Нефтеюганск, </w:t>
            </w:r>
            <w:r w:rsidR="00314FD1" w:rsidRPr="008D02A7">
              <w:rPr>
                <w:rFonts w:ascii="Times New Roman" w:hAnsi="Times New Roman"/>
                <w:lang w:val="ru-RU" w:eastAsia="ru-RU"/>
              </w:rPr>
              <w:t xml:space="preserve">             </w:t>
            </w:r>
            <w:r w:rsidRPr="008D02A7">
              <w:rPr>
                <w:rFonts w:ascii="Times New Roman" w:hAnsi="Times New Roman"/>
                <w:lang w:val="ru-RU" w:eastAsia="ru-RU"/>
              </w:rPr>
              <w:t>3 м</w:t>
            </w:r>
            <w:r w:rsidR="00760381">
              <w:rPr>
                <w:rFonts w:ascii="Times New Roman" w:hAnsi="Times New Roman"/>
                <w:lang w:val="ru-RU" w:eastAsia="ru-RU"/>
              </w:rPr>
              <w:t>кр.</w:t>
            </w:r>
            <w:r w:rsidR="00593C60">
              <w:rPr>
                <w:rFonts w:ascii="Times New Roman" w:hAnsi="Times New Roman"/>
                <w:lang w:val="ru-RU" w:eastAsia="ru-RU"/>
              </w:rPr>
              <w:t xml:space="preserve">, </w:t>
            </w:r>
            <w:r w:rsidRPr="008D02A7">
              <w:rPr>
                <w:rFonts w:ascii="Times New Roman" w:hAnsi="Times New Roman"/>
                <w:lang w:val="ru-RU" w:eastAsia="ru-RU"/>
              </w:rPr>
              <w:t>дом  22</w:t>
            </w:r>
          </w:p>
        </w:tc>
        <w:tc>
          <w:tcPr>
            <w:tcW w:w="2551" w:type="dxa"/>
            <w:vAlign w:val="center"/>
          </w:tcPr>
          <w:p w:rsidR="00BF76A3" w:rsidRPr="008D02A7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Юшко Ирина Владимировна</w:t>
            </w:r>
          </w:p>
          <w:p w:rsidR="00BF76A3" w:rsidRPr="008D02A7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F76A3" w:rsidRPr="008D02A7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D02A7">
              <w:rPr>
                <w:rFonts w:ascii="Times New Roman" w:hAnsi="Times New Roman"/>
                <w:lang w:val="ru-RU" w:eastAsia="ru-RU"/>
              </w:rPr>
              <w:t>Тел</w:t>
            </w:r>
            <w:r w:rsidR="00DE27A3" w:rsidRPr="008D02A7">
              <w:rPr>
                <w:rFonts w:ascii="Times New Roman" w:hAnsi="Times New Roman"/>
                <w:lang w:eastAsia="ru-RU"/>
              </w:rPr>
              <w:t>.8 (3463) 25</w:t>
            </w:r>
            <w:r w:rsidRPr="008D02A7">
              <w:rPr>
                <w:rFonts w:ascii="Times New Roman" w:hAnsi="Times New Roman"/>
                <w:lang w:eastAsia="ru-RU"/>
              </w:rPr>
              <w:t>1587</w:t>
            </w:r>
          </w:p>
          <w:p w:rsidR="00BF76A3" w:rsidRPr="008D02A7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D02A7">
              <w:rPr>
                <w:rFonts w:ascii="Times New Roman" w:hAnsi="Times New Roman"/>
                <w:lang w:eastAsia="ru-RU"/>
              </w:rPr>
              <w:t>E-mail: cmi3463@mail.ru</w:t>
            </w:r>
          </w:p>
        </w:tc>
      </w:tr>
    </w:tbl>
    <w:p w:rsidR="00BF76A3" w:rsidRPr="00756783" w:rsidRDefault="00BF76A3" w:rsidP="00BF76A3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BF76A3" w:rsidRPr="00756783" w:rsidRDefault="00BF76A3" w:rsidP="00BF76A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80DCC">
        <w:rPr>
          <w:rFonts w:ascii="Times New Roman" w:hAnsi="Times New Roman"/>
          <w:sz w:val="28"/>
          <w:szCs w:val="28"/>
          <w:lang w:val="ru-RU"/>
        </w:rPr>
        <w:t xml:space="preserve">Учреждения сферы культуры искусства 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24"/>
        <w:gridCol w:w="4140"/>
        <w:gridCol w:w="2409"/>
        <w:gridCol w:w="2552"/>
      </w:tblGrid>
      <w:tr w:rsidR="00BF76A3" w:rsidRPr="005656B4" w:rsidTr="00DA207E">
        <w:trPr>
          <w:trHeight w:val="491"/>
          <w:tblHeader/>
        </w:trPr>
        <w:tc>
          <w:tcPr>
            <w:tcW w:w="425" w:type="dxa"/>
            <w:vAlign w:val="center"/>
          </w:tcPr>
          <w:p w:rsidR="007E695B" w:rsidRPr="004B7785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>№ п/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>п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40" w:type="dxa"/>
            <w:vAlign w:val="center"/>
          </w:tcPr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409" w:type="dxa"/>
            <w:vAlign w:val="center"/>
          </w:tcPr>
          <w:p w:rsidR="00BA1888" w:rsidRPr="004B7785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 xml:space="preserve">ФИО </w:t>
            </w:r>
          </w:p>
          <w:p w:rsidR="00BF76A3" w:rsidRPr="004B7785" w:rsidRDefault="00BA1888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4B7785">
              <w:rPr>
                <w:rFonts w:ascii="Times New Roman" w:hAnsi="Times New Roman"/>
                <w:lang w:val="ru-RU" w:eastAsia="ru-RU"/>
              </w:rPr>
              <w:t>руководителя</w:t>
            </w:r>
            <w:r w:rsidR="00BF76A3" w:rsidRPr="004B7785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DA207E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A207E">
              <w:rPr>
                <w:rFonts w:ascii="Times New Roman" w:hAnsi="Times New Roman"/>
                <w:lang w:val="ru-RU" w:eastAsia="ru-RU"/>
              </w:rPr>
              <w:t xml:space="preserve">Номер телефона, </w:t>
            </w:r>
          </w:p>
          <w:p w:rsidR="00BF76A3" w:rsidRPr="00DA207E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DA207E">
              <w:rPr>
                <w:rFonts w:ascii="Times New Roman" w:hAnsi="Times New Roman"/>
                <w:lang w:val="ru-RU" w:eastAsia="ru-RU"/>
              </w:rPr>
              <w:t xml:space="preserve">факс, </w:t>
            </w:r>
            <w:r w:rsidRPr="00DA207E">
              <w:rPr>
                <w:rFonts w:ascii="Times New Roman" w:hAnsi="Times New Roman"/>
                <w:lang w:eastAsia="ru-RU"/>
              </w:rPr>
              <w:t>e</w:t>
            </w:r>
            <w:r w:rsidRPr="00DA207E">
              <w:rPr>
                <w:rFonts w:ascii="Times New Roman" w:hAnsi="Times New Roman"/>
                <w:lang w:val="ru-RU" w:eastAsia="ru-RU"/>
              </w:rPr>
              <w:t>-</w:t>
            </w:r>
            <w:r w:rsidRPr="00DA207E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5656B4" w:rsidTr="0061555D">
        <w:trPr>
          <w:trHeight w:val="574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Нефтеюганское городское муниципальное автономное учреждение культуры «Историко-художественный музейный комплекс» </w:t>
            </w:r>
          </w:p>
          <w:p w:rsidR="00BF76A3" w:rsidRPr="004B7785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Музей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 реки Обь</w:t>
            </w:r>
          </w:p>
          <w:p w:rsidR="00BF76A3" w:rsidRPr="004B7785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Художественная галерея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 «Метаморфоза</w:t>
            </w:r>
          </w:p>
          <w:p w:rsidR="00BF76A3" w:rsidRPr="004B7785" w:rsidRDefault="008E345E" w:rsidP="00BF76A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Культурно-выставочный центр              «Усть-</w:t>
            </w:r>
            <w:r w:rsidR="00BF76A3" w:rsidRPr="004B7785">
              <w:rPr>
                <w:rFonts w:ascii="Times New Roman" w:hAnsi="Times New Roman"/>
                <w:lang w:val="ru-RU"/>
              </w:rPr>
              <w:t>Балык»</w:t>
            </w:r>
          </w:p>
        </w:tc>
        <w:tc>
          <w:tcPr>
            <w:tcW w:w="4140" w:type="dxa"/>
            <w:vAlign w:val="center"/>
          </w:tcPr>
          <w:p w:rsidR="00BF76A3" w:rsidRPr="004B7785" w:rsidRDefault="00B80ED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628303, РФ, ХМАО - </w:t>
            </w:r>
            <w:r w:rsidR="00BF76A3" w:rsidRPr="004B7785">
              <w:rPr>
                <w:rFonts w:ascii="Times New Roman" w:hAnsi="Times New Roman"/>
                <w:lang w:val="ru-RU"/>
              </w:rPr>
              <w:t>Югра,</w:t>
            </w:r>
          </w:p>
          <w:p w:rsidR="00BF76A3" w:rsidRPr="004B7785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Нефтеюганск, микрорайон </w:t>
            </w:r>
            <w:r w:rsidR="0099139B" w:rsidRPr="004B7785">
              <w:rPr>
                <w:rFonts w:ascii="Times New Roman" w:hAnsi="Times New Roman"/>
                <w:lang w:val="ru-RU"/>
              </w:rPr>
              <w:t xml:space="preserve">10, 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14.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</w:t>
            </w:r>
            <w:r w:rsidRPr="004B7785">
              <w:rPr>
                <w:rFonts w:ascii="Times New Roman" w:hAnsi="Times New Roman"/>
              </w:rPr>
              <w:t>http</w:t>
            </w:r>
            <w:r w:rsidRPr="004B7785">
              <w:rPr>
                <w:rFonts w:ascii="Times New Roman" w:hAnsi="Times New Roman"/>
                <w:lang w:val="ru-RU"/>
              </w:rPr>
              <w:t>://</w:t>
            </w:r>
            <w:r w:rsidRPr="004B7785">
              <w:rPr>
                <w:rFonts w:ascii="Times New Roman" w:hAnsi="Times New Roman"/>
              </w:rPr>
              <w:t>www</w:t>
            </w:r>
            <w:r w:rsidRPr="004B7785">
              <w:rPr>
                <w:rFonts w:ascii="Times New Roman" w:hAnsi="Times New Roman"/>
                <w:lang w:val="ru-RU"/>
              </w:rPr>
              <w:t>.музей86.рф.</w:t>
            </w:r>
          </w:p>
          <w:p w:rsidR="008E345E" w:rsidRPr="004B7785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BE7F43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0A06EE" w:rsidRPr="004B7785">
              <w:rPr>
                <w:rFonts w:ascii="Times New Roman" w:hAnsi="Times New Roman"/>
                <w:lang w:val="ru-RU"/>
              </w:rPr>
              <w:t>9</w:t>
            </w:r>
            <w:r w:rsidR="00BE7F43" w:rsidRPr="004B7785">
              <w:rPr>
                <w:rFonts w:ascii="Times New Roman" w:hAnsi="Times New Roman"/>
                <w:lang w:val="ru-RU"/>
              </w:rPr>
              <w:t>мкр.</w:t>
            </w:r>
            <w:r w:rsidR="000A06EE" w:rsidRPr="004B7785">
              <w:rPr>
                <w:rFonts w:ascii="Times New Roman" w:hAnsi="Times New Roman"/>
                <w:lang w:val="ru-RU"/>
              </w:rPr>
              <w:t>,</w:t>
            </w:r>
            <w:r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BF76A3" w:rsidRPr="004B7785">
              <w:rPr>
                <w:rFonts w:ascii="Times New Roman" w:hAnsi="Times New Roman"/>
                <w:lang w:val="ru-RU"/>
              </w:rPr>
              <w:t>здание</w:t>
            </w:r>
            <w:r w:rsidR="009D4D72" w:rsidRPr="004B7785">
              <w:rPr>
                <w:rFonts w:ascii="Times New Roman" w:hAnsi="Times New Roman"/>
                <w:lang w:val="ru-RU"/>
              </w:rPr>
              <w:t>№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 28</w:t>
            </w:r>
          </w:p>
          <w:p w:rsidR="00BF76A3" w:rsidRPr="004B7785" w:rsidRDefault="008E345E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BE7F43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10</w:t>
            </w:r>
            <w:r w:rsidR="00BE7F43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14 </w:t>
            </w:r>
          </w:p>
          <w:p w:rsidR="00BF76A3" w:rsidRPr="004B7785" w:rsidRDefault="00BE7F4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г.Нефтеюганск, </w:t>
            </w:r>
            <w:r w:rsidR="008E345E" w:rsidRPr="004B7785">
              <w:rPr>
                <w:rFonts w:ascii="Times New Roman" w:hAnsi="Times New Roman"/>
                <w:lang w:val="ru-RU"/>
              </w:rPr>
              <w:t>2а</w:t>
            </w:r>
            <w:r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9D4D72" w:rsidRPr="004B7785">
              <w:rPr>
                <w:rFonts w:ascii="Times New Roman" w:hAnsi="Times New Roman"/>
                <w:lang w:val="ru-RU"/>
              </w:rPr>
              <w:t>, здания</w:t>
            </w:r>
            <w:r w:rsidR="00314FD1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314FD1" w:rsidRPr="004B7785">
              <w:rPr>
                <w:rFonts w:ascii="Times New Roman" w:hAnsi="Times New Roman"/>
                <w:lang w:val="ru-RU"/>
              </w:rPr>
              <w:t>15,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314FD1" w:rsidRPr="004B7785">
              <w:rPr>
                <w:rFonts w:ascii="Times New Roman" w:hAnsi="Times New Roman"/>
                <w:lang w:val="ru-RU"/>
              </w:rPr>
              <w:t>16,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314FD1" w:rsidRPr="004B7785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09" w:type="dxa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Астрелина Наталья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7D1F02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Тел. 8 (3463) приёмная 238064, 234590, 231643,223202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E</w:t>
            </w:r>
            <w:r w:rsidRPr="004B7785">
              <w:rPr>
                <w:rFonts w:ascii="Times New Roman" w:hAnsi="Times New Roman"/>
                <w:lang w:val="ru-RU"/>
              </w:rPr>
              <w:t>-</w:t>
            </w:r>
            <w:r w:rsidRPr="004B7785">
              <w:rPr>
                <w:rFonts w:ascii="Times New Roman" w:hAnsi="Times New Roman"/>
              </w:rPr>
              <w:t>mail</w:t>
            </w:r>
            <w:r w:rsidRPr="004B7785">
              <w:rPr>
                <w:rFonts w:ascii="Times New Roman" w:hAnsi="Times New Roman"/>
                <w:lang w:val="ru-RU"/>
              </w:rPr>
              <w:t xml:space="preserve">: </w:t>
            </w:r>
            <w:r w:rsidRPr="004B7785">
              <w:rPr>
                <w:rFonts w:ascii="Times New Roman" w:hAnsi="Times New Roman"/>
              </w:rPr>
              <w:t>museumriver</w:t>
            </w:r>
            <w:r w:rsidRPr="004B7785">
              <w:rPr>
                <w:rFonts w:ascii="Times New Roman" w:hAnsi="Times New Roman"/>
                <w:lang w:val="ru-RU"/>
              </w:rPr>
              <w:t>@</w:t>
            </w:r>
            <w:r w:rsidRPr="004B7785">
              <w:rPr>
                <w:rFonts w:ascii="Times New Roman" w:hAnsi="Times New Roman"/>
              </w:rPr>
              <w:t>rambler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F76A3" w:rsidRPr="005656B4" w:rsidTr="00DA207E">
        <w:trPr>
          <w:trHeight w:val="1196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224" w:type="dxa"/>
            <w:vAlign w:val="center"/>
          </w:tcPr>
          <w:p w:rsidR="008A5078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x-none"/>
              </w:rPr>
            </w:pPr>
            <w:r w:rsidRPr="004B7785">
              <w:rPr>
                <w:rFonts w:ascii="Times New Roman" w:hAnsi="Times New Roman"/>
                <w:lang w:val="ru-RU" w:eastAsia="x-none"/>
              </w:rPr>
              <w:t>Муниципальное бюджетное учреждение культуры «Городская библиотека»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x-none"/>
              </w:rPr>
            </w:pPr>
            <w:r w:rsidRPr="004B7785">
              <w:rPr>
                <w:rFonts w:ascii="Times New Roman" w:hAnsi="Times New Roman"/>
                <w:lang w:val="ru-RU" w:eastAsia="x-none"/>
              </w:rPr>
              <w:t xml:space="preserve"> </w:t>
            </w:r>
          </w:p>
          <w:p w:rsidR="00BF76A3" w:rsidRPr="004B7785" w:rsidRDefault="000928B2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Центральная г</w:t>
            </w:r>
            <w:r w:rsidR="00BF76A3" w:rsidRPr="004B7785">
              <w:rPr>
                <w:rFonts w:ascii="Times New Roman" w:hAnsi="Times New Roman"/>
                <w:lang w:val="ru-RU"/>
              </w:rPr>
              <w:t>ородская библиотека</w:t>
            </w:r>
          </w:p>
          <w:p w:rsidR="008A5078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Центральная детская библиотека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Библиотека семейного чтения</w:t>
            </w:r>
          </w:p>
          <w:p w:rsidR="008A5078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F76A3" w:rsidRPr="004B7785" w:rsidRDefault="00BF76A3" w:rsidP="00BF76A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Библиотека поселка СУ-62</w:t>
            </w:r>
          </w:p>
        </w:tc>
        <w:tc>
          <w:tcPr>
            <w:tcW w:w="4140" w:type="dxa"/>
            <w:vAlign w:val="center"/>
          </w:tcPr>
          <w:p w:rsidR="008A5078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F76A3" w:rsidRPr="004B7785" w:rsidRDefault="00B80ED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628309, РФ, ХМАО - Югра,</w:t>
            </w:r>
            <w:r w:rsidR="008E345E" w:rsidRPr="004B7785">
              <w:rPr>
                <w:rFonts w:ascii="Times New Roman" w:hAnsi="Times New Roman"/>
                <w:lang w:val="ru-RU"/>
              </w:rPr>
              <w:t xml:space="preserve"> г.</w:t>
            </w:r>
            <w:r w:rsidR="00BF76A3" w:rsidRPr="004B7785">
              <w:rPr>
                <w:rFonts w:ascii="Times New Roman" w:hAnsi="Times New Roman"/>
                <w:lang w:val="ru-RU"/>
              </w:rPr>
              <w:t>Нефтеюга</w:t>
            </w:r>
            <w:r w:rsidR="008A5078" w:rsidRPr="004B7785">
              <w:rPr>
                <w:rFonts w:ascii="Times New Roman" w:hAnsi="Times New Roman"/>
                <w:lang w:val="ru-RU"/>
              </w:rPr>
              <w:t xml:space="preserve">нск, </w:t>
            </w:r>
            <w:r w:rsidR="008E345E" w:rsidRPr="004B7785">
              <w:rPr>
                <w:rFonts w:ascii="Times New Roman" w:hAnsi="Times New Roman"/>
                <w:lang w:val="ru-RU"/>
              </w:rPr>
              <w:t>2а</w:t>
            </w:r>
            <w:r w:rsidR="008A5078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>№ 8</w:t>
            </w:r>
          </w:p>
          <w:p w:rsidR="008A5078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</w:t>
            </w:r>
            <w:hyperlink r:id="rId30" w:history="1">
              <w:r w:rsidRPr="004B7785">
                <w:rPr>
                  <w:rFonts w:ascii="Times New Roman" w:hAnsi="Times New Roman"/>
                </w:rPr>
                <w:t>www</w:t>
              </w:r>
              <w:r w:rsidRPr="004B7785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</w:rPr>
                <w:t>juganlib</w:t>
              </w:r>
              <w:proofErr w:type="spellEnd"/>
            </w:hyperlink>
            <w:r w:rsidRPr="004B778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4B7785">
              <w:rPr>
                <w:rFonts w:ascii="Times New Roman" w:hAnsi="Times New Roman"/>
              </w:rPr>
              <w:t>ru</w:t>
            </w:r>
            <w:proofErr w:type="spellEnd"/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  <w:lang w:val="x-none" w:eastAsia="x-none"/>
              </w:rPr>
              <w:t xml:space="preserve"> </w:t>
            </w:r>
          </w:p>
          <w:p w:rsidR="00BF76A3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г.Нефтеюганск, </w:t>
            </w:r>
            <w:r w:rsidR="008E345E" w:rsidRPr="004B7785">
              <w:rPr>
                <w:rFonts w:ascii="Times New Roman" w:hAnsi="Times New Roman"/>
                <w:lang w:val="ru-RU"/>
              </w:rPr>
              <w:t>2а</w:t>
            </w:r>
            <w:r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8</w:t>
            </w:r>
          </w:p>
          <w:p w:rsidR="008A5078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F76A3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г.Нефтеюганск, </w:t>
            </w:r>
            <w:r w:rsidR="008E345E" w:rsidRPr="004B7785">
              <w:rPr>
                <w:rFonts w:ascii="Times New Roman" w:hAnsi="Times New Roman"/>
                <w:lang w:val="ru-RU"/>
              </w:rPr>
              <w:t>2а</w:t>
            </w:r>
            <w:r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8</w:t>
            </w:r>
          </w:p>
          <w:p w:rsidR="00BF76A3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г.Нефтеюганск,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11</w:t>
            </w:r>
            <w:r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62</w:t>
            </w:r>
          </w:p>
          <w:p w:rsidR="008A5078" w:rsidRPr="004B7785" w:rsidRDefault="008A5078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BF76A3" w:rsidRPr="004B7785" w:rsidRDefault="008E345E" w:rsidP="008E345E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Pr="004B7785">
              <w:rPr>
                <w:rFonts w:ascii="Times New Roman" w:hAnsi="Times New Roman"/>
                <w:lang w:val="ru-RU"/>
              </w:rPr>
              <w:t>Ю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го-западная зона, СУ-62, здание </w:t>
            </w:r>
            <w:r w:rsidR="00D9484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9D4D72" w:rsidRPr="004B778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785">
              <w:rPr>
                <w:rFonts w:ascii="Times New Roman" w:hAnsi="Times New Roman"/>
              </w:rPr>
              <w:t>Аюшеева Галина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Тел. 8 (3463) приёмная 235404</w:t>
            </w:r>
            <w:r w:rsidR="000928B2" w:rsidRPr="004B7785">
              <w:rPr>
                <w:rFonts w:ascii="Times New Roman" w:hAnsi="Times New Roman"/>
                <w:lang w:val="ru-RU"/>
              </w:rPr>
              <w:t>,235405,235408,221434,256197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E</w:t>
            </w:r>
            <w:r w:rsidRPr="004B7785">
              <w:rPr>
                <w:rFonts w:ascii="Times New Roman" w:hAnsi="Times New Roman"/>
                <w:lang w:val="ru-RU"/>
              </w:rPr>
              <w:t>-</w:t>
            </w:r>
            <w:r w:rsidRPr="004B7785">
              <w:rPr>
                <w:rFonts w:ascii="Times New Roman" w:hAnsi="Times New Roman"/>
              </w:rPr>
              <w:t>mail</w:t>
            </w:r>
            <w:r w:rsidRPr="004B7785">
              <w:rPr>
                <w:rFonts w:ascii="Times New Roman" w:hAnsi="Times New Roman"/>
                <w:lang w:val="ru-RU"/>
              </w:rPr>
              <w:t xml:space="preserve">: </w:t>
            </w:r>
            <w:r w:rsidRPr="004B7785">
              <w:rPr>
                <w:rFonts w:ascii="Times New Roman" w:hAnsi="Times New Roman"/>
              </w:rPr>
              <w:t>mukgb</w:t>
            </w:r>
            <w:r w:rsidRPr="004B7785">
              <w:rPr>
                <w:rFonts w:ascii="Times New Roman" w:hAnsi="Times New Roman"/>
                <w:lang w:val="ru-RU"/>
              </w:rPr>
              <w:t>@</w:t>
            </w:r>
            <w:r w:rsidRPr="004B7785">
              <w:rPr>
                <w:rFonts w:ascii="Times New Roman" w:hAnsi="Times New Roman"/>
              </w:rPr>
              <w:t>mail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F76A3" w:rsidRPr="004B7785" w:rsidTr="00DA207E">
        <w:trPr>
          <w:trHeight w:val="1347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Муниципальное бюджетное учреждение культуры «Центр национальных культур» </w:t>
            </w:r>
          </w:p>
        </w:tc>
        <w:tc>
          <w:tcPr>
            <w:tcW w:w="4140" w:type="dxa"/>
            <w:vAlign w:val="center"/>
          </w:tcPr>
          <w:p w:rsidR="00BF76A3" w:rsidRPr="004B7785" w:rsidRDefault="00080D3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628305, РФ, ХМАО - </w:t>
            </w:r>
            <w:r w:rsidR="000A06EE" w:rsidRPr="004B7785">
              <w:rPr>
                <w:rFonts w:ascii="Times New Roman" w:hAnsi="Times New Roman"/>
                <w:lang w:val="ru-RU"/>
              </w:rPr>
              <w:t>Югра,</w:t>
            </w:r>
            <w:r w:rsidR="00D76054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8E345E" w:rsidRPr="004B7785">
              <w:rPr>
                <w:rFonts w:ascii="Times New Roman" w:hAnsi="Times New Roman"/>
                <w:lang w:val="ru-RU"/>
              </w:rPr>
              <w:t>г.</w:t>
            </w:r>
            <w:r w:rsidR="0048404A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11</w:t>
            </w:r>
            <w:r w:rsidR="0048404A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D9484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9D4D72" w:rsidRPr="004B7785">
              <w:rPr>
                <w:rFonts w:ascii="Times New Roman" w:hAnsi="Times New Roman"/>
                <w:lang w:val="ru-RU"/>
              </w:rPr>
              <w:t>62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</w:t>
            </w:r>
            <w:hyperlink r:id="rId31" w:history="1">
              <w:r w:rsidRPr="004B7785">
                <w:rPr>
                  <w:rFonts w:ascii="Times New Roman" w:hAnsi="Times New Roman"/>
                  <w:color w:val="000000"/>
                </w:rPr>
                <w:t>http</w:t>
              </w:r>
              <w:r w:rsidRPr="004B7785">
                <w:rPr>
                  <w:rFonts w:ascii="Times New Roman" w:hAnsi="Times New Roman"/>
                  <w:color w:val="000000"/>
                  <w:lang w:val="ru-RU"/>
                </w:rPr>
                <w:t>://</w:t>
              </w:r>
              <w:r w:rsidRPr="004B7785">
                <w:rPr>
                  <w:rFonts w:ascii="Times New Roman" w:hAnsi="Times New Roman"/>
                  <w:color w:val="000000"/>
                </w:rPr>
                <w:t>www</w:t>
              </w:r>
              <w:r w:rsidRPr="004B7785">
                <w:rPr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  <w:color w:val="000000"/>
                </w:rPr>
                <w:t>cnkugan</w:t>
              </w:r>
              <w:proofErr w:type="spellEnd"/>
              <w:r w:rsidRPr="004B7785">
                <w:rPr>
                  <w:rFonts w:ascii="Times New Roman" w:hAnsi="Times New Roman"/>
                  <w:color w:val="000000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  <w:color w:val="000000"/>
                </w:rPr>
                <w:t>ru</w:t>
              </w:r>
              <w:proofErr w:type="spellEnd"/>
            </w:hyperlink>
            <w:r w:rsidRPr="004B7785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409" w:type="dxa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Бухарметова Эльфира Фанзилевна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B7785">
              <w:rPr>
                <w:rFonts w:ascii="Times New Roman" w:hAnsi="Times New Roman"/>
                <w:lang w:val="ru-RU"/>
              </w:rPr>
              <w:t>Тел</w:t>
            </w:r>
            <w:r w:rsidRPr="004B7785">
              <w:rPr>
                <w:rFonts w:ascii="Times New Roman" w:hAnsi="Times New Roman"/>
              </w:rPr>
              <w:t>. 8 (3463 222858; 225464.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B7785">
              <w:rPr>
                <w:rFonts w:ascii="Times New Roman" w:hAnsi="Times New Roman"/>
              </w:rPr>
              <w:t>E-mail: cnkcnk@mail.ru.</w:t>
            </w:r>
          </w:p>
        </w:tc>
      </w:tr>
      <w:tr w:rsidR="00BF76A3" w:rsidRPr="005656B4" w:rsidTr="00DA207E">
        <w:trPr>
          <w:trHeight w:val="1133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Муниципальное бюджетное учреждение дополнительного образования «Детская музыкальная школа име</w:t>
            </w:r>
            <w:r w:rsidR="008E345E" w:rsidRPr="004B7785">
              <w:rPr>
                <w:rFonts w:ascii="Times New Roman" w:hAnsi="Times New Roman"/>
                <w:lang w:val="ru-RU"/>
              </w:rPr>
              <w:t>ни В.В.</w:t>
            </w:r>
            <w:r w:rsidRPr="004B7785">
              <w:rPr>
                <w:rFonts w:ascii="Times New Roman" w:hAnsi="Times New Roman"/>
                <w:lang w:val="ru-RU"/>
              </w:rPr>
              <w:t>Андреева»</w:t>
            </w:r>
          </w:p>
        </w:tc>
        <w:tc>
          <w:tcPr>
            <w:tcW w:w="4140" w:type="dxa"/>
            <w:vAlign w:val="center"/>
          </w:tcPr>
          <w:p w:rsidR="00BF76A3" w:rsidRPr="004B7785" w:rsidRDefault="00080D3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628309, РФ, ХМАО - </w:t>
            </w:r>
            <w:r w:rsidR="00BF76A3" w:rsidRPr="004B7785">
              <w:rPr>
                <w:rFonts w:ascii="Times New Roman" w:hAnsi="Times New Roman"/>
                <w:lang w:val="ru-RU"/>
              </w:rPr>
              <w:t>Югра,</w:t>
            </w:r>
          </w:p>
          <w:p w:rsidR="00BF76A3" w:rsidRPr="004B7785" w:rsidRDefault="0048404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г.Нефтеюганск, 2а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D9484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1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http</w:t>
            </w:r>
            <w:r w:rsidRPr="004B7785">
              <w:rPr>
                <w:rFonts w:ascii="Times New Roman" w:hAnsi="Times New Roman"/>
                <w:lang w:val="ru-RU"/>
              </w:rPr>
              <w:t>://</w:t>
            </w:r>
            <w:r w:rsidRPr="004B7785">
              <w:rPr>
                <w:rFonts w:ascii="Times New Roman" w:hAnsi="Times New Roman"/>
              </w:rPr>
              <w:t>www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dmschool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lact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09" w:type="dxa"/>
            <w:vAlign w:val="center"/>
          </w:tcPr>
          <w:p w:rsidR="00BF76A3" w:rsidRPr="004B7785" w:rsidRDefault="00D568D1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Дудко Елена Петровна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Тел.  8 (3463) </w:t>
            </w:r>
            <w:r w:rsidR="000A06EE" w:rsidRPr="004B7785">
              <w:rPr>
                <w:rFonts w:ascii="Times New Roman" w:hAnsi="Times New Roman"/>
                <w:lang w:val="ru-RU"/>
              </w:rPr>
              <w:t>приёмная: 227888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</w:p>
          <w:p w:rsidR="00BF76A3" w:rsidRPr="004E7944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E</w:t>
            </w:r>
            <w:r w:rsidRPr="004E7944">
              <w:rPr>
                <w:rFonts w:ascii="Times New Roman" w:hAnsi="Times New Roman"/>
                <w:lang w:val="ru-RU"/>
              </w:rPr>
              <w:t>-</w:t>
            </w:r>
            <w:r w:rsidRPr="004B7785">
              <w:rPr>
                <w:rFonts w:ascii="Times New Roman" w:hAnsi="Times New Roman"/>
              </w:rPr>
              <w:t>mail</w:t>
            </w:r>
            <w:r w:rsidRPr="004E7944">
              <w:rPr>
                <w:rFonts w:ascii="Times New Roman" w:hAnsi="Times New Roman"/>
                <w:lang w:val="ru-RU"/>
              </w:rPr>
              <w:t xml:space="preserve">: </w:t>
            </w:r>
            <w:r w:rsidRPr="004B7785">
              <w:rPr>
                <w:rFonts w:ascii="Times New Roman" w:hAnsi="Times New Roman"/>
              </w:rPr>
              <w:t>muzscola</w:t>
            </w:r>
            <w:r w:rsidRPr="004E7944">
              <w:rPr>
                <w:rFonts w:ascii="Times New Roman" w:hAnsi="Times New Roman"/>
                <w:lang w:val="ru-RU"/>
              </w:rPr>
              <w:t>2006@</w:t>
            </w:r>
            <w:r w:rsidRPr="004B7785">
              <w:rPr>
                <w:rFonts w:ascii="Times New Roman" w:hAnsi="Times New Roman"/>
              </w:rPr>
              <w:t>yandex</w:t>
            </w:r>
            <w:r w:rsidRPr="004E7944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="000C4F2A" w:rsidRPr="004E7944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F76A3" w:rsidRPr="004B7785" w:rsidTr="00DA207E">
        <w:trPr>
          <w:trHeight w:val="318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Муниципальное бюджетное учреждение культуры «Культурно-досуговый комплекс» </w:t>
            </w:r>
          </w:p>
          <w:p w:rsidR="00BF76A3" w:rsidRPr="004B7785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культурный центр «Юность»</w:t>
            </w:r>
          </w:p>
          <w:p w:rsidR="00BF76A3" w:rsidRPr="004B7785" w:rsidRDefault="00BF76A3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культурный центр «Лира»</w:t>
            </w:r>
          </w:p>
        </w:tc>
        <w:tc>
          <w:tcPr>
            <w:tcW w:w="4140" w:type="dxa"/>
            <w:vAlign w:val="center"/>
          </w:tcPr>
          <w:p w:rsidR="00BF76A3" w:rsidRPr="004B7785" w:rsidRDefault="00080D3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628309, РФ, ХМАО - </w:t>
            </w:r>
            <w:r w:rsidR="00BF76A3" w:rsidRPr="004B7785">
              <w:rPr>
                <w:rFonts w:ascii="Times New Roman" w:hAnsi="Times New Roman"/>
                <w:lang w:val="ru-RU"/>
              </w:rPr>
              <w:t>Югра,</w:t>
            </w:r>
          </w:p>
          <w:p w:rsidR="00BF76A3" w:rsidRPr="004B7785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6105EE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2</w:t>
            </w:r>
            <w:r w:rsidR="006105EE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</w:t>
            </w:r>
            <w:r w:rsidR="009D4D72" w:rsidRPr="004B7785">
              <w:rPr>
                <w:rFonts w:ascii="Times New Roman" w:hAnsi="Times New Roman"/>
                <w:lang w:val="ru-RU"/>
              </w:rPr>
              <w:t>здание № 34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 </w:t>
            </w:r>
            <w:hyperlink r:id="rId32" w:history="1">
              <w:r w:rsidRPr="004B7785">
                <w:rPr>
                  <w:rFonts w:ascii="Times New Roman" w:hAnsi="Times New Roman"/>
                </w:rPr>
                <w:t>http</w:t>
              </w:r>
              <w:r w:rsidRPr="004B7785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4B7785">
                <w:rPr>
                  <w:rFonts w:ascii="Times New Roman" w:hAnsi="Times New Roman"/>
                </w:rPr>
                <w:t>mbukkdk</w:t>
              </w:r>
              <w:proofErr w:type="spellEnd"/>
              <w:r w:rsidRPr="004B7785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</w:rPr>
                <w:t>ru</w:t>
              </w:r>
              <w:proofErr w:type="spellEnd"/>
            </w:hyperlink>
            <w:r w:rsidRPr="004B7785">
              <w:rPr>
                <w:rFonts w:ascii="Times New Roman" w:hAnsi="Times New Roman"/>
                <w:lang w:val="ru-RU"/>
              </w:rPr>
              <w:t>.</w:t>
            </w:r>
          </w:p>
          <w:p w:rsidR="00BF76A3" w:rsidRPr="004B7785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6105EE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10</w:t>
            </w:r>
            <w:r w:rsidR="006105EE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, 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>14</w:t>
            </w:r>
          </w:p>
          <w:p w:rsidR="00BF76A3" w:rsidRPr="004B7785" w:rsidRDefault="008E345E" w:rsidP="008E345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Pr="004B7785">
              <w:rPr>
                <w:rFonts w:ascii="Times New Roman" w:hAnsi="Times New Roman"/>
                <w:lang w:val="ru-RU"/>
              </w:rPr>
              <w:t>Ю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го-западная зона, СУ-62, здание </w:t>
            </w:r>
            <w:r w:rsidR="00D94842" w:rsidRPr="004B7785">
              <w:rPr>
                <w:rFonts w:ascii="Times New Roman" w:hAnsi="Times New Roman"/>
                <w:lang w:val="ru-RU"/>
              </w:rPr>
              <w:t>№ 2</w:t>
            </w:r>
          </w:p>
        </w:tc>
        <w:tc>
          <w:tcPr>
            <w:tcW w:w="2409" w:type="dxa"/>
            <w:vAlign w:val="center"/>
          </w:tcPr>
          <w:p w:rsidR="00BF76A3" w:rsidRPr="004B7785" w:rsidRDefault="00692D2F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Слесарева Татьяна Михайловна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Тел. 8 (3463) приёмная </w:t>
            </w:r>
            <w:r w:rsidR="00692D2F" w:rsidRPr="004B7785">
              <w:rPr>
                <w:rFonts w:ascii="Times New Roman" w:hAnsi="Times New Roman"/>
                <w:lang w:val="ru-RU"/>
              </w:rPr>
              <w:t>517200 (доб.111)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E</w:t>
            </w:r>
            <w:r w:rsidRPr="004B7785">
              <w:rPr>
                <w:rFonts w:ascii="Times New Roman" w:hAnsi="Times New Roman"/>
                <w:lang w:val="ru-RU"/>
              </w:rPr>
              <w:t>-</w:t>
            </w:r>
            <w:r w:rsidRPr="004B7785">
              <w:rPr>
                <w:rFonts w:ascii="Times New Roman" w:hAnsi="Times New Roman"/>
              </w:rPr>
              <w:t>mail</w:t>
            </w:r>
            <w:r w:rsidRPr="004B7785">
              <w:rPr>
                <w:rFonts w:ascii="Times New Roman" w:hAnsi="Times New Roman"/>
                <w:lang w:val="ru-RU"/>
              </w:rPr>
              <w:t xml:space="preserve">: </w:t>
            </w:r>
            <w:hyperlink r:id="rId33" w:history="1">
              <w:r w:rsidRPr="004B7785">
                <w:rPr>
                  <w:rFonts w:ascii="Times New Roman" w:hAnsi="Times New Roman"/>
                </w:rPr>
                <w:t>tokultura</w:t>
              </w:r>
              <w:r w:rsidRPr="004B7785">
                <w:rPr>
                  <w:rFonts w:ascii="Times New Roman" w:hAnsi="Times New Roman"/>
                  <w:lang w:val="ru-RU"/>
                </w:rPr>
                <w:t>86@</w:t>
              </w:r>
              <w:r w:rsidRPr="004B7785">
                <w:rPr>
                  <w:rFonts w:ascii="Times New Roman" w:hAnsi="Times New Roman"/>
                </w:rPr>
                <w:t>yandex</w:t>
              </w:r>
              <w:r w:rsidRPr="004B7785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</w:rPr>
                <w:t>ru</w:t>
              </w:r>
              <w:proofErr w:type="spellEnd"/>
            </w:hyperlink>
            <w:r w:rsidRPr="004B7785">
              <w:rPr>
                <w:rFonts w:ascii="Times New Roman" w:hAnsi="Times New Roman"/>
                <w:lang w:val="ru-RU"/>
              </w:rPr>
              <w:t>.</w:t>
            </w:r>
          </w:p>
          <w:p w:rsidR="00781C0A" w:rsidRPr="004B7785" w:rsidRDefault="00781C0A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Тел.8 (3463)277320,238171</w:t>
            </w:r>
          </w:p>
          <w:p w:rsidR="00781C0A" w:rsidRPr="004B7785" w:rsidRDefault="00781C0A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Тел.8 (3463)256198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F76A3" w:rsidRPr="004B7785" w:rsidTr="00DA207E">
        <w:trPr>
          <w:trHeight w:val="788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BF76A3" w:rsidRPr="004B7785" w:rsidRDefault="00BF76A3" w:rsidP="00BF76A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40" w:type="dxa"/>
            <w:vAlign w:val="center"/>
          </w:tcPr>
          <w:p w:rsidR="00BF76A3" w:rsidRPr="004B7785" w:rsidRDefault="00080D3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 628309, РФ, ХМАО - </w:t>
            </w:r>
            <w:r w:rsidR="00BF76A3" w:rsidRPr="004B7785">
              <w:rPr>
                <w:rFonts w:ascii="Times New Roman" w:hAnsi="Times New Roman"/>
                <w:lang w:val="ru-RU"/>
              </w:rPr>
              <w:t>Югра,</w:t>
            </w:r>
          </w:p>
          <w:p w:rsidR="00BF76A3" w:rsidRPr="004B7785" w:rsidRDefault="008E345E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г.</w:t>
            </w:r>
            <w:r w:rsidR="00442A67" w:rsidRPr="004B7785">
              <w:rPr>
                <w:rFonts w:ascii="Times New Roman" w:hAnsi="Times New Roman"/>
                <w:lang w:val="ru-RU"/>
              </w:rPr>
              <w:t xml:space="preserve">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3</w:t>
            </w:r>
            <w:r w:rsidR="00442A67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>,</w:t>
            </w:r>
            <w:r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здание 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17 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</w:t>
            </w:r>
            <w:hyperlink r:id="rId34" w:history="1">
              <w:r w:rsidRPr="004B7785">
                <w:rPr>
                  <w:rFonts w:ascii="Times New Roman" w:hAnsi="Times New Roman"/>
                </w:rPr>
                <w:t>http</w:t>
              </w:r>
              <w:r w:rsidRPr="004B7785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4B7785">
                <w:rPr>
                  <w:rFonts w:ascii="Times New Roman" w:hAnsi="Times New Roman"/>
                </w:rPr>
                <w:t>dshiugansk</w:t>
              </w:r>
              <w:proofErr w:type="spellEnd"/>
              <w:r w:rsidRPr="004B7785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4B7785">
                <w:rPr>
                  <w:rFonts w:ascii="Times New Roman" w:hAnsi="Times New Roman"/>
                </w:rPr>
                <w:t>ru</w:t>
              </w:r>
              <w:proofErr w:type="spellEnd"/>
              <w:r w:rsidRPr="004B7785">
                <w:rPr>
                  <w:rFonts w:ascii="Times New Roman" w:hAnsi="Times New Roman"/>
                  <w:lang w:val="ru-RU"/>
                </w:rPr>
                <w:t>/</w:t>
              </w:r>
            </w:hyperlink>
            <w:r w:rsidRPr="004B7785">
              <w:rPr>
                <w:rFonts w:ascii="Times New Roman" w:hAnsi="Times New Roman"/>
                <w:lang w:val="ru-RU"/>
              </w:rPr>
              <w:t>.</w:t>
            </w:r>
          </w:p>
          <w:p w:rsidR="00BF76A3" w:rsidRPr="004B7785" w:rsidRDefault="00BF76A3" w:rsidP="003651A9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Адрес корпуса №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Pr="004B7785">
              <w:rPr>
                <w:rFonts w:ascii="Times New Roman" w:hAnsi="Times New Roman"/>
                <w:lang w:val="ru-RU"/>
              </w:rPr>
              <w:t>2: 628305, РФ, Х</w:t>
            </w:r>
            <w:r w:rsidR="008E345E" w:rsidRPr="004B7785">
              <w:rPr>
                <w:rFonts w:ascii="Times New Roman" w:hAnsi="Times New Roman"/>
                <w:lang w:val="ru-RU"/>
              </w:rPr>
              <w:t>МАО – Югра, г.</w:t>
            </w:r>
            <w:r w:rsidRPr="004B7785">
              <w:rPr>
                <w:rFonts w:ascii="Times New Roman" w:hAnsi="Times New Roman"/>
                <w:lang w:val="ru-RU"/>
              </w:rPr>
              <w:t>Нефтеюганск, 11</w:t>
            </w:r>
            <w:r w:rsidR="00442A67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Pr="004B7785">
              <w:rPr>
                <w:rFonts w:ascii="Times New Roman" w:hAnsi="Times New Roman"/>
                <w:lang w:val="ru-RU"/>
              </w:rPr>
              <w:t>, стр</w:t>
            </w:r>
            <w:r w:rsidR="00D94842" w:rsidRPr="004B7785">
              <w:rPr>
                <w:rFonts w:ascii="Times New Roman" w:hAnsi="Times New Roman"/>
                <w:lang w:val="ru-RU"/>
              </w:rPr>
              <w:t>оение №</w:t>
            </w:r>
            <w:r w:rsidR="009D4D72" w:rsidRPr="004B7785">
              <w:rPr>
                <w:rFonts w:ascii="Times New Roman" w:hAnsi="Times New Roman"/>
                <w:lang w:val="ru-RU"/>
              </w:rPr>
              <w:t xml:space="preserve"> 115</w:t>
            </w:r>
          </w:p>
        </w:tc>
        <w:tc>
          <w:tcPr>
            <w:tcW w:w="2409" w:type="dxa"/>
            <w:vAlign w:val="center"/>
          </w:tcPr>
          <w:p w:rsidR="00BF76A3" w:rsidRPr="004B7785" w:rsidRDefault="00FC53A2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Любимова Наталья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Тел.  8 (3463</w:t>
            </w:r>
            <w:r w:rsidR="00FC53A2" w:rsidRPr="004B7785">
              <w:rPr>
                <w:rFonts w:ascii="Times New Roman" w:hAnsi="Times New Roman"/>
                <w:lang w:val="ru-RU"/>
              </w:rPr>
              <w:t>) 228959, 276219; факс: 8 (3463) 22</w:t>
            </w:r>
            <w:r w:rsidR="003950BF">
              <w:rPr>
                <w:rFonts w:ascii="Times New Roman" w:hAnsi="Times New Roman"/>
                <w:lang w:val="ru-RU"/>
              </w:rPr>
              <w:t>4702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E-mail: </w:t>
            </w:r>
            <w:r w:rsidRPr="004B7785">
              <w:rPr>
                <w:rFonts w:ascii="Times New Roman" w:hAnsi="Times New Roman"/>
              </w:rPr>
              <w:t>dshi</w:t>
            </w:r>
            <w:r w:rsidRPr="004B7785">
              <w:rPr>
                <w:rFonts w:ascii="Times New Roman" w:hAnsi="Times New Roman"/>
                <w:lang w:val="ru-RU"/>
              </w:rPr>
              <w:t>_</w:t>
            </w:r>
            <w:r w:rsidRPr="004B7785">
              <w:rPr>
                <w:rFonts w:ascii="Times New Roman" w:hAnsi="Times New Roman"/>
              </w:rPr>
              <w:t>diagilev</w:t>
            </w:r>
            <w:r w:rsidRPr="004B7785">
              <w:rPr>
                <w:rFonts w:ascii="Times New Roman" w:hAnsi="Times New Roman"/>
                <w:lang w:val="ru-RU"/>
              </w:rPr>
              <w:t>@</w:t>
            </w:r>
            <w:r w:rsidRPr="004B7785">
              <w:rPr>
                <w:rFonts w:ascii="Times New Roman" w:hAnsi="Times New Roman"/>
              </w:rPr>
              <w:t>mail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Pr="004B7785">
              <w:rPr>
                <w:rFonts w:ascii="Times New Roman" w:hAnsi="Times New Roman"/>
                <w:lang w:val="ru-RU"/>
              </w:rPr>
              <w:t xml:space="preserve">; 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</w:rPr>
              <w:t>school</w:t>
            </w:r>
            <w:r w:rsidRPr="004B7785">
              <w:rPr>
                <w:rFonts w:ascii="Times New Roman" w:hAnsi="Times New Roman"/>
                <w:lang w:val="ru-RU"/>
              </w:rPr>
              <w:t>319@</w:t>
            </w:r>
            <w:r w:rsidRPr="004B7785">
              <w:rPr>
                <w:rFonts w:ascii="Times New Roman" w:hAnsi="Times New Roman"/>
              </w:rPr>
              <w:t>yandex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F76A3" w:rsidRPr="004B7785" w:rsidTr="00DA207E">
        <w:trPr>
          <w:trHeight w:val="1062"/>
        </w:trPr>
        <w:tc>
          <w:tcPr>
            <w:tcW w:w="425" w:type="dxa"/>
            <w:vAlign w:val="center"/>
          </w:tcPr>
          <w:p w:rsidR="00BF76A3" w:rsidRPr="004B7785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224" w:type="dxa"/>
            <w:vAlign w:val="center"/>
          </w:tcPr>
          <w:p w:rsidR="00BF76A3" w:rsidRPr="004B7785" w:rsidRDefault="00BF76A3" w:rsidP="008E345E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Муниципальное бюджетное учреждение культуры Театр кукол «Волшебная флейта» </w:t>
            </w:r>
          </w:p>
        </w:tc>
        <w:tc>
          <w:tcPr>
            <w:tcW w:w="4140" w:type="dxa"/>
            <w:vAlign w:val="center"/>
          </w:tcPr>
          <w:p w:rsidR="00BF76A3" w:rsidRPr="004B7785" w:rsidRDefault="00080D3A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628303, РФ, ХМАО - </w:t>
            </w:r>
            <w:r w:rsidR="00442A67" w:rsidRPr="004B7785">
              <w:rPr>
                <w:rFonts w:ascii="Times New Roman" w:hAnsi="Times New Roman"/>
                <w:lang w:val="ru-RU"/>
              </w:rPr>
              <w:t xml:space="preserve">Югра, г.Нефтеюганск, </w:t>
            </w:r>
            <w:r w:rsidR="00BF76A3" w:rsidRPr="004B7785">
              <w:rPr>
                <w:rFonts w:ascii="Times New Roman" w:hAnsi="Times New Roman"/>
                <w:lang w:val="ru-RU"/>
              </w:rPr>
              <w:t>9</w:t>
            </w:r>
            <w:r w:rsidR="00442A67" w:rsidRPr="004B7785">
              <w:rPr>
                <w:rFonts w:ascii="Times New Roman" w:hAnsi="Times New Roman"/>
                <w:lang w:val="ru-RU"/>
              </w:rPr>
              <w:t xml:space="preserve"> мкр.</w:t>
            </w:r>
            <w:r w:rsidR="00BF76A3" w:rsidRPr="004B7785">
              <w:rPr>
                <w:rFonts w:ascii="Times New Roman" w:hAnsi="Times New Roman"/>
                <w:lang w:val="ru-RU"/>
              </w:rPr>
              <w:t>,</w:t>
            </w:r>
            <w:r w:rsidR="008E345E" w:rsidRPr="004B7785">
              <w:rPr>
                <w:rFonts w:ascii="Times New Roman" w:hAnsi="Times New Roman"/>
                <w:lang w:val="ru-RU"/>
              </w:rPr>
              <w:t xml:space="preserve"> </w:t>
            </w:r>
            <w:r w:rsidR="00BF76A3" w:rsidRPr="004B7785">
              <w:rPr>
                <w:rFonts w:ascii="Times New Roman" w:hAnsi="Times New Roman"/>
                <w:lang w:val="ru-RU"/>
              </w:rPr>
              <w:t xml:space="preserve">здание </w:t>
            </w:r>
            <w:r w:rsidR="00D94842" w:rsidRPr="004B7785">
              <w:rPr>
                <w:rFonts w:ascii="Times New Roman" w:hAnsi="Times New Roman"/>
                <w:lang w:val="ru-RU"/>
              </w:rPr>
              <w:t xml:space="preserve">№ </w:t>
            </w:r>
            <w:r w:rsidR="009D4D72" w:rsidRPr="004B7785">
              <w:rPr>
                <w:rFonts w:ascii="Times New Roman" w:hAnsi="Times New Roman"/>
                <w:lang w:val="ru-RU"/>
              </w:rPr>
              <w:t>39</w:t>
            </w:r>
          </w:p>
          <w:p w:rsidR="00BF76A3" w:rsidRPr="004B7785" w:rsidRDefault="00BF76A3" w:rsidP="00BF76A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 xml:space="preserve">Адрес в сети Интернет: </w:t>
            </w:r>
            <w:r w:rsidRPr="004B7785">
              <w:rPr>
                <w:rFonts w:ascii="Times New Roman" w:hAnsi="Times New Roman"/>
              </w:rPr>
              <w:t>http</w:t>
            </w:r>
            <w:r w:rsidRPr="004B7785">
              <w:rPr>
                <w:rFonts w:ascii="Times New Roman" w:hAnsi="Times New Roman"/>
                <w:lang w:val="ru-RU"/>
              </w:rPr>
              <w:t>://</w:t>
            </w:r>
            <w:r w:rsidRPr="004B7785">
              <w:rPr>
                <w:rFonts w:ascii="Times New Roman" w:hAnsi="Times New Roman"/>
              </w:rPr>
              <w:t>teatrugansk</w:t>
            </w:r>
            <w:r w:rsidRPr="004B7785">
              <w:rPr>
                <w:rFonts w:ascii="Times New Roman" w:hAnsi="Times New Roman"/>
                <w:lang w:val="ru-RU"/>
              </w:rPr>
              <w:t>.</w:t>
            </w:r>
            <w:r w:rsidRPr="004B7785">
              <w:rPr>
                <w:rFonts w:ascii="Times New Roman" w:hAnsi="Times New Roman"/>
              </w:rPr>
              <w:t>ru</w:t>
            </w:r>
          </w:p>
        </w:tc>
        <w:tc>
          <w:tcPr>
            <w:tcW w:w="2409" w:type="dxa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4B7785">
              <w:rPr>
                <w:rFonts w:ascii="Times New Roman" w:hAnsi="Times New Roman"/>
                <w:lang w:val="ru-RU"/>
              </w:rPr>
              <w:t>Беляковцева Юлия Александровна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785">
              <w:rPr>
                <w:rFonts w:ascii="Times New Roman" w:hAnsi="Times New Roman"/>
                <w:lang w:val="ru-RU"/>
              </w:rPr>
              <w:t>Тел</w:t>
            </w:r>
            <w:r w:rsidRPr="004B7785">
              <w:rPr>
                <w:rFonts w:ascii="Times New Roman" w:hAnsi="Times New Roman"/>
              </w:rPr>
              <w:t>.  8 (3463) 227348.</w:t>
            </w:r>
          </w:p>
          <w:p w:rsidR="00BF76A3" w:rsidRPr="004B7785" w:rsidRDefault="00BF76A3" w:rsidP="0008676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7785">
              <w:rPr>
                <w:rFonts w:ascii="Times New Roman" w:hAnsi="Times New Roman"/>
              </w:rPr>
              <w:t>E-mail: teatrkukolvf@yandex.ru.</w:t>
            </w:r>
          </w:p>
        </w:tc>
      </w:tr>
    </w:tbl>
    <w:p w:rsidR="00D76054" w:rsidRPr="000F42E3" w:rsidRDefault="00D76054" w:rsidP="00BF76A3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F76A3" w:rsidRPr="00255B7C" w:rsidRDefault="00BF76A3" w:rsidP="00BF76A3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255B7C">
        <w:rPr>
          <w:rFonts w:ascii="Times New Roman" w:hAnsi="Times New Roman"/>
          <w:sz w:val="28"/>
          <w:szCs w:val="28"/>
          <w:lang w:val="ru-RU"/>
        </w:rPr>
        <w:t xml:space="preserve">Учреждения </w:t>
      </w:r>
      <w:r w:rsidRPr="00255B7C">
        <w:rPr>
          <w:rFonts w:ascii="Times New Roman" w:hAnsi="Times New Roman"/>
          <w:sz w:val="28"/>
          <w:szCs w:val="28"/>
          <w:lang w:val="ru-RU" w:bidi="ar-SA"/>
        </w:rPr>
        <w:t>физической культуры и спорта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40"/>
        <w:gridCol w:w="4111"/>
        <w:gridCol w:w="2551"/>
        <w:gridCol w:w="2518"/>
      </w:tblGrid>
      <w:tr w:rsidR="00BF76A3" w:rsidRPr="005656B4" w:rsidTr="00D640C3">
        <w:trPr>
          <w:trHeight w:val="491"/>
          <w:tblHeader/>
        </w:trPr>
        <w:tc>
          <w:tcPr>
            <w:tcW w:w="430" w:type="dxa"/>
            <w:vAlign w:val="center"/>
          </w:tcPr>
          <w:p w:rsidR="007E695B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№ п/</w:t>
            </w:r>
          </w:p>
          <w:p w:rsidR="00BF76A3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п</w:t>
            </w:r>
          </w:p>
        </w:tc>
        <w:tc>
          <w:tcPr>
            <w:tcW w:w="4140" w:type="dxa"/>
            <w:vAlign w:val="center"/>
          </w:tcPr>
          <w:p w:rsidR="00BF76A3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Полное наименование учреждений культуры</w:t>
            </w:r>
          </w:p>
        </w:tc>
        <w:tc>
          <w:tcPr>
            <w:tcW w:w="4111" w:type="dxa"/>
            <w:vAlign w:val="center"/>
          </w:tcPr>
          <w:p w:rsidR="00BF76A3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Адрес </w:t>
            </w:r>
          </w:p>
        </w:tc>
        <w:tc>
          <w:tcPr>
            <w:tcW w:w="2551" w:type="dxa"/>
            <w:vAlign w:val="center"/>
          </w:tcPr>
          <w:p w:rsidR="009662BB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ФИО </w:t>
            </w:r>
          </w:p>
          <w:p w:rsidR="00BF76A3" w:rsidRPr="00963CAA" w:rsidRDefault="009662BB" w:rsidP="009662B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руководителя</w:t>
            </w:r>
            <w:r w:rsidR="00BF76A3" w:rsidRPr="00963CAA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F76A3" w:rsidRPr="00963CAA" w:rsidRDefault="00BF76A3" w:rsidP="00BF76A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Номер телефона, факс,             </w:t>
            </w:r>
            <w:r w:rsidRPr="00963CAA">
              <w:rPr>
                <w:rFonts w:ascii="Times New Roman" w:hAnsi="Times New Roman"/>
                <w:lang w:eastAsia="ru-RU"/>
              </w:rPr>
              <w:t>e</w:t>
            </w:r>
            <w:r w:rsidRPr="00963CAA">
              <w:rPr>
                <w:rFonts w:ascii="Times New Roman" w:hAnsi="Times New Roman"/>
                <w:lang w:val="ru-RU" w:eastAsia="ru-RU"/>
              </w:rPr>
              <w:t>-</w:t>
            </w:r>
            <w:r w:rsidRPr="00963CAA">
              <w:rPr>
                <w:rFonts w:ascii="Times New Roman" w:hAnsi="Times New Roman"/>
                <w:lang w:eastAsia="ru-RU"/>
              </w:rPr>
              <w:t>mail</w:t>
            </w:r>
          </w:p>
        </w:tc>
      </w:tr>
      <w:tr w:rsidR="00BF76A3" w:rsidRPr="00963CAA" w:rsidTr="00D640C3">
        <w:trPr>
          <w:trHeight w:val="753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</w:rPr>
              <w:t>1</w:t>
            </w:r>
          </w:p>
        </w:tc>
        <w:tc>
          <w:tcPr>
            <w:tcW w:w="4140" w:type="dxa"/>
            <w:vAlign w:val="center"/>
          </w:tcPr>
          <w:p w:rsidR="00BF76A3" w:rsidRPr="00963CAA" w:rsidRDefault="00596905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бюджетное учреждение  «Спортивная школа олимпийского резерва по единоборствам»</w:t>
            </w:r>
          </w:p>
        </w:tc>
        <w:tc>
          <w:tcPr>
            <w:tcW w:w="4111" w:type="dxa"/>
            <w:vAlign w:val="center"/>
          </w:tcPr>
          <w:p w:rsidR="00596905" w:rsidRPr="00963CAA" w:rsidRDefault="00AE48B3" w:rsidP="005969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628300, РФ, ХМАО - Югра, </w:t>
            </w:r>
            <w:r w:rsidRPr="00963CAA">
              <w:rPr>
                <w:rFonts w:ascii="Times New Roman" w:hAnsi="Times New Roman"/>
                <w:lang w:val="ru-RU" w:eastAsia="ru-RU"/>
              </w:rPr>
              <w:t>г.Нефтеюганск,</w:t>
            </w:r>
            <w:r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596905" w:rsidRPr="00963CAA">
              <w:rPr>
                <w:rFonts w:ascii="Times New Roman" w:hAnsi="Times New Roman"/>
                <w:lang w:val="ru-RU" w:eastAsia="ru-RU"/>
              </w:rPr>
              <w:t xml:space="preserve">ХМАО- Югра, г.Нефтеюганск, </w:t>
            </w:r>
            <w:r w:rsidR="00596905" w:rsidRPr="00963CAA">
              <w:rPr>
                <w:rFonts w:ascii="Times New Roman" w:hAnsi="Times New Roman"/>
                <w:lang w:val="ru-RU"/>
              </w:rPr>
              <w:t>ул. Усть-Балыкская, 15</w:t>
            </w:r>
            <w:r w:rsidR="00AC52DB"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596905" w:rsidRPr="00963CAA">
              <w:rPr>
                <w:rFonts w:ascii="Times New Roman" w:hAnsi="Times New Roman"/>
                <w:lang w:val="ru-RU"/>
              </w:rPr>
              <w:t>спортивный зал (территория старого аэропорта) - отделение дзюдо</w:t>
            </w:r>
          </w:p>
          <w:p w:rsidR="00596905" w:rsidRPr="00963CAA" w:rsidRDefault="00596905" w:rsidP="005969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Пионерная зона, ул.Парковая,                       строение № 9а</w:t>
            </w:r>
          </w:p>
          <w:p w:rsidR="00BF76A3" w:rsidRPr="00963CAA" w:rsidRDefault="00596905" w:rsidP="0059690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/>
              </w:rPr>
              <w:t>С/зал «Геофизика» - отделение каратэ, рукопашного боя</w:t>
            </w:r>
          </w:p>
        </w:tc>
        <w:tc>
          <w:tcPr>
            <w:tcW w:w="2551" w:type="dxa"/>
            <w:vAlign w:val="center"/>
          </w:tcPr>
          <w:p w:rsidR="00BF76A3" w:rsidRPr="00963CAA" w:rsidRDefault="008E345E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Казаков Алексей Алексеевич</w:t>
            </w:r>
          </w:p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A52DBA" w:rsidRPr="00963CAA" w:rsidRDefault="00A52DBA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Тел./факс 8 (3463) 255385</w:t>
            </w:r>
            <w:r w:rsidR="000850FD" w:rsidRPr="00963CAA">
              <w:rPr>
                <w:rFonts w:ascii="Times New Roman" w:hAnsi="Times New Roman"/>
                <w:lang w:val="ru-RU"/>
              </w:rPr>
              <w:t>,</w:t>
            </w:r>
            <w:r w:rsidRPr="00963CAA">
              <w:rPr>
                <w:rFonts w:ascii="Times New Roman" w:hAnsi="Times New Roman"/>
                <w:lang w:val="ru-RU"/>
              </w:rPr>
              <w:t xml:space="preserve"> 255285</w:t>
            </w:r>
          </w:p>
          <w:p w:rsidR="00BF76A3" w:rsidRPr="00F37298" w:rsidRDefault="00A52DBA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63CAA">
              <w:rPr>
                <w:rFonts w:ascii="Times New Roman" w:hAnsi="Times New Roman"/>
              </w:rPr>
              <w:t>E</w:t>
            </w:r>
            <w:r w:rsidRPr="00F37298">
              <w:rPr>
                <w:rFonts w:ascii="Times New Roman" w:hAnsi="Times New Roman"/>
              </w:rPr>
              <w:t>-</w:t>
            </w:r>
            <w:r w:rsidRPr="00963CAA">
              <w:rPr>
                <w:rFonts w:ascii="Times New Roman" w:hAnsi="Times New Roman"/>
              </w:rPr>
              <w:t>mail</w:t>
            </w:r>
            <w:r w:rsidRPr="00F37298">
              <w:rPr>
                <w:rFonts w:ascii="Times New Roman" w:hAnsi="Times New Roman"/>
              </w:rPr>
              <w:t xml:space="preserve">: </w:t>
            </w:r>
            <w:hyperlink r:id="rId35" w:history="1"/>
            <w:r w:rsidRPr="00F37298">
              <w:rPr>
                <w:rFonts w:ascii="Times New Roman" w:hAnsi="Times New Roman"/>
              </w:rPr>
              <w:t xml:space="preserve"> </w:t>
            </w:r>
            <w:r w:rsidRPr="00963CAA">
              <w:rPr>
                <w:rFonts w:ascii="Times New Roman" w:hAnsi="Times New Roman"/>
              </w:rPr>
              <w:t>dzudo</w:t>
            </w:r>
            <w:r w:rsidRPr="00F37298">
              <w:rPr>
                <w:rFonts w:ascii="Times New Roman" w:hAnsi="Times New Roman"/>
              </w:rPr>
              <w:t>232573@</w:t>
            </w:r>
            <w:r w:rsidRPr="00963CAA">
              <w:rPr>
                <w:rFonts w:ascii="Times New Roman" w:hAnsi="Times New Roman"/>
              </w:rPr>
              <w:t>yandex</w:t>
            </w:r>
            <w:r w:rsidRPr="00F37298">
              <w:rPr>
                <w:rFonts w:ascii="Times New Roman" w:hAnsi="Times New Roman"/>
              </w:rPr>
              <w:t>.</w:t>
            </w:r>
            <w:r w:rsidRPr="00963CAA">
              <w:rPr>
                <w:rFonts w:ascii="Times New Roman" w:hAnsi="Times New Roman"/>
              </w:rPr>
              <w:t>ru</w:t>
            </w:r>
          </w:p>
        </w:tc>
      </w:tr>
      <w:tr w:rsidR="00BF76A3" w:rsidRPr="00963CAA" w:rsidTr="00D17D71">
        <w:trPr>
          <w:trHeight w:val="575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140" w:type="dxa"/>
            <w:vAlign w:val="center"/>
          </w:tcPr>
          <w:p w:rsidR="00BF76A3" w:rsidRPr="00963CAA" w:rsidRDefault="00BB743D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бюджетное   учреждение «Спортивная школа олимпийского резерва по зимним видам спорта»</w:t>
            </w:r>
          </w:p>
        </w:tc>
        <w:tc>
          <w:tcPr>
            <w:tcW w:w="4111" w:type="dxa"/>
            <w:vAlign w:val="center"/>
          </w:tcPr>
          <w:p w:rsidR="00BB743D" w:rsidRPr="00963CAA" w:rsidRDefault="0052552B" w:rsidP="00BB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628301, РФ, ХМАО - Югра, </w:t>
            </w:r>
            <w:r w:rsidRPr="00963CAA">
              <w:rPr>
                <w:rFonts w:ascii="Times New Roman" w:hAnsi="Times New Roman"/>
                <w:lang w:val="ru-RU" w:eastAsia="ru-RU"/>
              </w:rPr>
              <w:t>г.Нефтеюганск,</w:t>
            </w:r>
            <w:r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BB743D" w:rsidRPr="00963CAA">
              <w:rPr>
                <w:rFonts w:ascii="Times New Roman" w:hAnsi="Times New Roman"/>
                <w:lang w:val="ru-RU"/>
              </w:rPr>
              <w:t xml:space="preserve">2 мкр., 10 дом, 28 кв. (офис), </w:t>
            </w:r>
          </w:p>
          <w:p w:rsidR="00BB743D" w:rsidRPr="00963CAA" w:rsidRDefault="0052552B" w:rsidP="00BB74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628303, РФ, ХМАО - Югра, </w:t>
            </w:r>
            <w:r w:rsidRPr="00963CAA">
              <w:rPr>
                <w:rFonts w:ascii="Times New Roman" w:hAnsi="Times New Roman"/>
                <w:lang w:val="ru-RU" w:eastAsia="ru-RU"/>
              </w:rPr>
              <w:t>г.Нефтеюганск,</w:t>
            </w:r>
            <w:r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BB743D" w:rsidRPr="00963CAA">
              <w:rPr>
                <w:rFonts w:ascii="Times New Roman" w:hAnsi="Times New Roman"/>
                <w:lang w:val="ru-RU"/>
              </w:rPr>
              <w:t xml:space="preserve">9 </w:t>
            </w:r>
            <w:r w:rsidRPr="00963CAA">
              <w:rPr>
                <w:rFonts w:ascii="Times New Roman" w:hAnsi="Times New Roman"/>
                <w:lang w:val="ru-RU"/>
              </w:rPr>
              <w:t xml:space="preserve">мкр., </w:t>
            </w:r>
            <w:r w:rsidR="00BB743D" w:rsidRPr="00963CAA">
              <w:rPr>
                <w:rFonts w:ascii="Times New Roman" w:hAnsi="Times New Roman"/>
                <w:lang w:val="ru-RU"/>
              </w:rPr>
              <w:t>стр.34 «Хоккейный корт в 9 мкр»,</w:t>
            </w:r>
          </w:p>
          <w:p w:rsidR="00BB743D" w:rsidRPr="00963CAA" w:rsidRDefault="00BB743D" w:rsidP="0052552B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ул. Ленина стр.5, пом.1.2 «Лыжная база»</w:t>
            </w:r>
            <w:r w:rsidR="0052552B" w:rsidRPr="00963CAA">
              <w:rPr>
                <w:rFonts w:ascii="Times New Roman" w:hAnsi="Times New Roman"/>
                <w:lang w:val="ru-RU"/>
              </w:rPr>
              <w:t xml:space="preserve"> </w:t>
            </w:r>
            <w:r w:rsidRPr="00963CAA">
              <w:rPr>
                <w:rFonts w:ascii="Times New Roman" w:hAnsi="Times New Roman" w:cs="Mangal"/>
                <w:lang w:val="ru-RU"/>
              </w:rPr>
              <w:t>17 км автодороги «Нефтеюганск-Тундрино» «Лыжная база «Пим»,</w:t>
            </w:r>
          </w:p>
          <w:p w:rsidR="00BB743D" w:rsidRPr="00963CAA" w:rsidRDefault="0052552B" w:rsidP="00BB743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Mangal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628305, РФ, ХМАО - Югра, </w:t>
            </w:r>
            <w:r w:rsidRPr="00963CAA">
              <w:rPr>
                <w:rFonts w:ascii="Times New Roman" w:hAnsi="Times New Roman"/>
                <w:lang w:val="ru-RU" w:eastAsia="ru-RU"/>
              </w:rPr>
              <w:t>г.Нефтеюганск,</w:t>
            </w:r>
            <w:r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BB743D" w:rsidRPr="00963CAA">
              <w:rPr>
                <w:rFonts w:ascii="Times New Roman" w:hAnsi="Times New Roman" w:cs="Mangal"/>
                <w:lang w:val="ru-RU"/>
              </w:rPr>
              <w:t xml:space="preserve">15 мкр., строение № 19 «Крытый каток в 15 мкр.»   </w:t>
            </w:r>
          </w:p>
          <w:p w:rsidR="00BF76A3" w:rsidRPr="00963CAA" w:rsidRDefault="00F1160A" w:rsidP="00DF5E1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628302, РФ, ХМАО - Югра, </w:t>
            </w:r>
            <w:r w:rsidRPr="00963CAA">
              <w:rPr>
                <w:rFonts w:ascii="Times New Roman" w:hAnsi="Times New Roman"/>
                <w:lang w:val="ru-RU" w:eastAsia="ru-RU"/>
              </w:rPr>
              <w:t>г.Нефтеюганск,</w:t>
            </w:r>
            <w:r w:rsidRPr="00963CAA">
              <w:rPr>
                <w:rFonts w:ascii="Times New Roman" w:hAnsi="Times New Roman"/>
                <w:lang w:val="ru-RU"/>
              </w:rPr>
              <w:t xml:space="preserve"> </w:t>
            </w:r>
            <w:r w:rsidR="00DF5E13">
              <w:rPr>
                <w:rFonts w:ascii="Times New Roman" w:hAnsi="Times New Roman" w:cs="Mangal"/>
                <w:lang w:val="ru-RU"/>
              </w:rPr>
              <w:t xml:space="preserve">мкр.5 стр.66 </w:t>
            </w:r>
            <w:r w:rsidR="00BB743D" w:rsidRPr="00963CAA">
              <w:rPr>
                <w:rFonts w:ascii="Times New Roman" w:hAnsi="Times New Roman" w:cs="Mangal"/>
                <w:lang w:val="ru-RU"/>
              </w:rPr>
              <w:t xml:space="preserve">«Тир» </w:t>
            </w:r>
          </w:p>
        </w:tc>
        <w:tc>
          <w:tcPr>
            <w:tcW w:w="2551" w:type="dxa"/>
            <w:vAlign w:val="center"/>
          </w:tcPr>
          <w:p w:rsidR="00BF76A3" w:rsidRPr="00963CAA" w:rsidRDefault="0041783F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  <w:lang w:val="ru-RU"/>
              </w:rPr>
              <w:t>Врио директора Аверьянова Татьяна Александровна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1783F" w:rsidRPr="00963CAA" w:rsidRDefault="0041783F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CAA">
              <w:rPr>
                <w:rFonts w:ascii="Times New Roman" w:hAnsi="Times New Roman"/>
                <w:lang w:val="ru-RU"/>
              </w:rPr>
              <w:t>Тел</w:t>
            </w:r>
            <w:r w:rsidRPr="00963CAA">
              <w:rPr>
                <w:rFonts w:ascii="Times New Roman" w:hAnsi="Times New Roman"/>
              </w:rPr>
              <w:t>.</w:t>
            </w:r>
            <w:r w:rsidRPr="00963CAA">
              <w:t xml:space="preserve"> </w:t>
            </w:r>
            <w:r w:rsidRPr="00963CAA">
              <w:rPr>
                <w:rFonts w:ascii="Times New Roman" w:hAnsi="Times New Roman"/>
              </w:rPr>
              <w:t xml:space="preserve">8 (3463) 222823, </w:t>
            </w:r>
            <w:r w:rsidRPr="00963CAA">
              <w:rPr>
                <w:rFonts w:ascii="Times New Roman" w:hAnsi="Times New Roman"/>
                <w:lang w:val="ru-RU"/>
              </w:rPr>
              <w:t>т</w:t>
            </w:r>
            <w:r w:rsidRPr="00963CAA">
              <w:rPr>
                <w:rFonts w:ascii="Times New Roman" w:hAnsi="Times New Roman"/>
              </w:rPr>
              <w:t>/</w:t>
            </w:r>
            <w:r w:rsidRPr="00963CAA">
              <w:rPr>
                <w:rFonts w:ascii="Times New Roman" w:hAnsi="Times New Roman"/>
                <w:lang w:val="ru-RU"/>
              </w:rPr>
              <w:t>ф</w:t>
            </w:r>
            <w:r w:rsidRPr="00963CAA">
              <w:rPr>
                <w:rFonts w:ascii="Times New Roman" w:hAnsi="Times New Roman"/>
              </w:rPr>
              <w:t xml:space="preserve"> 222881</w:t>
            </w:r>
          </w:p>
          <w:p w:rsidR="0041783F" w:rsidRPr="00963CAA" w:rsidRDefault="0041783F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CAA">
              <w:rPr>
                <w:rFonts w:ascii="Times New Roman" w:hAnsi="Times New Roman"/>
              </w:rPr>
              <w:t>E-mail: office@uganskbiatlon.ru</w:t>
            </w:r>
          </w:p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F76A3" w:rsidRPr="005656B4" w:rsidTr="00D640C3">
        <w:trPr>
          <w:trHeight w:val="318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140" w:type="dxa"/>
            <w:vAlign w:val="center"/>
          </w:tcPr>
          <w:p w:rsidR="00BF76A3" w:rsidRPr="00963CAA" w:rsidRDefault="00597F72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бюджетное   учреждение  «Спортивная школа олимпийского резерва «Спартак»</w:t>
            </w:r>
          </w:p>
        </w:tc>
        <w:tc>
          <w:tcPr>
            <w:tcW w:w="4111" w:type="dxa"/>
            <w:vAlign w:val="center"/>
          </w:tcPr>
          <w:p w:rsidR="00597F72" w:rsidRPr="00963CAA" w:rsidRDefault="004A66EB" w:rsidP="00597F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628306, РФ, ХМАО - </w:t>
            </w:r>
            <w:r w:rsidR="00597F72" w:rsidRPr="00963CAA">
              <w:rPr>
                <w:rFonts w:ascii="Times New Roman" w:hAnsi="Times New Roman"/>
                <w:lang w:val="ru-RU" w:eastAsia="ru-RU"/>
              </w:rPr>
              <w:t>Югра, г.Нефтеюганск,</w:t>
            </w:r>
            <w:r w:rsidR="00597F72" w:rsidRPr="00963CAA">
              <w:rPr>
                <w:rFonts w:ascii="Times New Roman" w:hAnsi="Times New Roman"/>
                <w:lang w:val="ru-RU"/>
              </w:rPr>
              <w:t xml:space="preserve">14 мкр, 1 дом Спортивный комплекс «Олимп», </w:t>
            </w:r>
          </w:p>
          <w:p w:rsidR="00597F72" w:rsidRPr="00963CAA" w:rsidRDefault="00597F72" w:rsidP="00597F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ул.Жилая, строение № 19, спортивный зал «Авангард», </w:t>
            </w:r>
          </w:p>
          <w:p w:rsidR="00BF76A3" w:rsidRPr="00963CAA" w:rsidRDefault="00597F72" w:rsidP="00597F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/>
              </w:rPr>
              <w:t>ул.Набережная, строение № 2, спортивный зал «Атлетик»</w:t>
            </w:r>
          </w:p>
        </w:tc>
        <w:tc>
          <w:tcPr>
            <w:tcW w:w="2551" w:type="dxa"/>
            <w:vAlign w:val="center"/>
          </w:tcPr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  <w:lang w:val="x-none"/>
              </w:rPr>
              <w:t>Землянских Алексей Владимирович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Тел. 8 (3463) 228710 </w:t>
            </w:r>
          </w:p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Приёмная: 202171 </w:t>
            </w:r>
          </w:p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</w:rPr>
              <w:t>E</w:t>
            </w:r>
            <w:r w:rsidRPr="00963CAA">
              <w:rPr>
                <w:rFonts w:ascii="Times New Roman" w:hAnsi="Times New Roman" w:cs="Mangal"/>
                <w:lang w:val="ru-RU"/>
              </w:rPr>
              <w:t>-</w:t>
            </w:r>
            <w:r w:rsidRPr="00963CAA">
              <w:rPr>
                <w:rFonts w:ascii="Times New Roman" w:hAnsi="Times New Roman" w:cs="Mangal"/>
              </w:rPr>
              <w:t>mail</w:t>
            </w:r>
            <w:r w:rsidRPr="00963CAA">
              <w:rPr>
                <w:rFonts w:ascii="Times New Roman" w:hAnsi="Times New Roman" w:cs="Mangal"/>
                <w:lang w:val="ru-RU"/>
              </w:rPr>
              <w:t xml:space="preserve">: </w:t>
            </w:r>
            <w:r w:rsidRPr="00963CAA">
              <w:rPr>
                <w:rFonts w:ascii="Times New Roman" w:hAnsi="Times New Roman" w:cs="Mangal"/>
              </w:rPr>
              <w:t>sdyshor</w:t>
            </w:r>
            <w:r w:rsidRPr="00963CAA">
              <w:rPr>
                <w:rFonts w:ascii="Times New Roman" w:hAnsi="Times New Roman" w:cs="Mangal"/>
                <w:lang w:val="ru-RU"/>
              </w:rPr>
              <w:t>-</w:t>
            </w:r>
            <w:r w:rsidRPr="00963CAA">
              <w:rPr>
                <w:rFonts w:ascii="Times New Roman" w:hAnsi="Times New Roman" w:cs="Mangal"/>
              </w:rPr>
              <w:t>spartak</w:t>
            </w:r>
            <w:r w:rsidRPr="00963CAA">
              <w:rPr>
                <w:rFonts w:ascii="Times New Roman" w:hAnsi="Times New Roman" w:cs="Mangal"/>
                <w:lang w:val="ru-RU"/>
              </w:rPr>
              <w:t>@</w:t>
            </w:r>
            <w:r w:rsidRPr="00963CAA">
              <w:rPr>
                <w:rFonts w:ascii="Times New Roman" w:hAnsi="Times New Roman" w:cs="Mangal"/>
              </w:rPr>
              <w:t>yandex</w:t>
            </w:r>
            <w:r w:rsidRPr="00963CAA">
              <w:rPr>
                <w:rFonts w:ascii="Times New Roman" w:hAnsi="Times New Roman" w:cs="Mangal"/>
                <w:lang w:val="ru-RU"/>
              </w:rPr>
              <w:t>.</w:t>
            </w:r>
            <w:r w:rsidRPr="00963CAA">
              <w:rPr>
                <w:rFonts w:ascii="Times New Roman" w:hAnsi="Times New Roman" w:cs="Mangal"/>
              </w:rPr>
              <w:t>ru</w:t>
            </w:r>
          </w:p>
        </w:tc>
      </w:tr>
      <w:tr w:rsidR="00BF76A3" w:rsidRPr="005656B4" w:rsidTr="00D640C3">
        <w:trPr>
          <w:trHeight w:val="1461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140" w:type="dxa"/>
            <w:vAlign w:val="center"/>
          </w:tcPr>
          <w:p w:rsidR="00BF76A3" w:rsidRPr="00963CAA" w:rsidRDefault="00AC3BAC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  автономное учреждение  «Спортивная школа олимпийского резерва «Сибиряк»</w:t>
            </w:r>
          </w:p>
        </w:tc>
        <w:tc>
          <w:tcPr>
            <w:tcW w:w="4111" w:type="dxa"/>
            <w:vAlign w:val="center"/>
          </w:tcPr>
          <w:p w:rsidR="00AC3BAC" w:rsidRPr="00963CAA" w:rsidRDefault="00C50FF3" w:rsidP="00AC3BA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628301, РФ, </w:t>
            </w:r>
            <w:r w:rsidR="00FF50AA" w:rsidRPr="00963CAA">
              <w:rPr>
                <w:rFonts w:ascii="Times New Roman" w:hAnsi="Times New Roman"/>
                <w:lang w:val="ru-RU" w:eastAsia="ru-RU"/>
              </w:rPr>
              <w:t xml:space="preserve">ХМАО - </w:t>
            </w:r>
            <w:r w:rsidR="00AC3BAC" w:rsidRPr="00963CAA">
              <w:rPr>
                <w:rFonts w:ascii="Times New Roman" w:hAnsi="Times New Roman"/>
                <w:lang w:val="ru-RU" w:eastAsia="ru-RU"/>
              </w:rPr>
              <w:t>Югра, г</w:t>
            </w:r>
            <w:r w:rsidR="00FF50AA" w:rsidRPr="00963CAA">
              <w:rPr>
                <w:rFonts w:ascii="Times New Roman" w:hAnsi="Times New Roman"/>
                <w:lang w:val="ru-RU" w:eastAsia="ru-RU"/>
              </w:rPr>
              <w:t xml:space="preserve">.Нефтеюганск, </w:t>
            </w:r>
            <w:r w:rsidR="00AC3BAC" w:rsidRPr="00963CAA">
              <w:rPr>
                <w:rFonts w:ascii="Times New Roman" w:hAnsi="Times New Roman"/>
                <w:lang w:val="ru-RU" w:eastAsia="ru-RU"/>
              </w:rPr>
              <w:t xml:space="preserve">3 мкр, здание № 23 </w:t>
            </w:r>
          </w:p>
          <w:p w:rsidR="00AC3BAC" w:rsidRPr="00963CAA" w:rsidRDefault="00AC3BAC" w:rsidP="00AC3BA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дворец спорта «Сибиряк»,</w:t>
            </w:r>
          </w:p>
          <w:p w:rsidR="00AC3BAC" w:rsidRPr="00963CAA" w:rsidRDefault="00AC3BAC" w:rsidP="00AC3BA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ул.Жилая, строение № 8, </w:t>
            </w:r>
            <w:r w:rsidR="001E2106" w:rsidRPr="00963CAA">
              <w:rPr>
                <w:rFonts w:ascii="Times New Roman" w:hAnsi="Times New Roman"/>
                <w:lang w:val="ru-RU" w:eastAsia="ru-RU"/>
              </w:rPr>
              <w:t>корпус №</w:t>
            </w:r>
            <w:r w:rsidRPr="00963CAA">
              <w:rPr>
                <w:rFonts w:ascii="Times New Roman" w:hAnsi="Times New Roman"/>
                <w:lang w:val="ru-RU" w:eastAsia="ru-RU"/>
              </w:rPr>
              <w:t xml:space="preserve"> 2, спортивный зал </w:t>
            </w:r>
          </w:p>
          <w:p w:rsidR="00BF76A3" w:rsidRPr="00963CAA" w:rsidRDefault="00AC3BAC" w:rsidP="00AC3BA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>ул. Строителей, д.8/2 Промышленная зона Пионерная «СОК»</w:t>
            </w:r>
          </w:p>
        </w:tc>
        <w:tc>
          <w:tcPr>
            <w:tcW w:w="2551" w:type="dxa"/>
            <w:vAlign w:val="center"/>
          </w:tcPr>
          <w:p w:rsidR="00BF76A3" w:rsidRPr="00963CAA" w:rsidRDefault="00AC3BAC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  <w:lang w:val="ru-RU"/>
              </w:rPr>
              <w:t>Анисимов Владимир Владимирович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Т</w:t>
            </w:r>
            <w:r w:rsidR="00F24537" w:rsidRPr="00963CAA">
              <w:rPr>
                <w:rFonts w:ascii="Times New Roman" w:hAnsi="Times New Roman"/>
                <w:lang w:val="ru-RU"/>
              </w:rPr>
              <w:t>ел.</w:t>
            </w:r>
            <w:r w:rsidRPr="00963CAA">
              <w:rPr>
                <w:rFonts w:ascii="Times New Roman" w:hAnsi="Times New Roman"/>
                <w:lang w:val="ru-RU"/>
              </w:rPr>
              <w:t>/ф</w:t>
            </w:r>
            <w:r w:rsidR="00F24537" w:rsidRPr="00963CAA">
              <w:rPr>
                <w:rFonts w:ascii="Times New Roman" w:hAnsi="Times New Roman"/>
                <w:lang w:val="ru-RU"/>
              </w:rPr>
              <w:t>акс 8 (3463) 200630</w:t>
            </w:r>
            <w:r w:rsidRPr="00963CAA">
              <w:rPr>
                <w:rFonts w:ascii="Times New Roman" w:hAnsi="Times New Roman"/>
                <w:lang w:val="ru-RU"/>
              </w:rPr>
              <w:t xml:space="preserve">. </w:t>
            </w:r>
          </w:p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 xml:space="preserve">Приёмная: </w:t>
            </w:r>
            <w:r w:rsidR="00F24537" w:rsidRPr="00963CAA">
              <w:rPr>
                <w:rFonts w:ascii="Times New Roman" w:hAnsi="Times New Roman"/>
                <w:lang w:val="ru-RU"/>
              </w:rPr>
              <w:t>200633.</w:t>
            </w:r>
          </w:p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</w:rPr>
              <w:t>E</w:t>
            </w:r>
            <w:r w:rsidRPr="00963CAA">
              <w:rPr>
                <w:rFonts w:ascii="Times New Roman" w:hAnsi="Times New Roman"/>
                <w:lang w:val="ru-RU"/>
              </w:rPr>
              <w:t>-</w:t>
            </w:r>
            <w:r w:rsidRPr="00963CAA">
              <w:rPr>
                <w:rFonts w:ascii="Times New Roman" w:hAnsi="Times New Roman"/>
              </w:rPr>
              <w:t>mail</w:t>
            </w:r>
            <w:r w:rsidR="00D054BE">
              <w:rPr>
                <w:rFonts w:ascii="Times New Roman" w:hAnsi="Times New Roman"/>
                <w:lang w:val="ru-RU"/>
              </w:rPr>
              <w:t>:</w:t>
            </w:r>
            <w:r w:rsidRPr="00963CAA">
              <w:rPr>
                <w:rFonts w:ascii="Times New Roman" w:hAnsi="Times New Roman"/>
              </w:rPr>
              <w:t>sibiryak</w:t>
            </w:r>
            <w:r w:rsidRPr="00963CAA">
              <w:rPr>
                <w:rFonts w:ascii="Times New Roman" w:hAnsi="Times New Roman"/>
                <w:lang w:val="ru-RU"/>
              </w:rPr>
              <w:t>-</w:t>
            </w:r>
            <w:r w:rsidRPr="00963CAA">
              <w:rPr>
                <w:rFonts w:ascii="Times New Roman" w:hAnsi="Times New Roman"/>
              </w:rPr>
              <w:t>sport</w:t>
            </w:r>
            <w:r w:rsidRPr="00963CAA">
              <w:rPr>
                <w:rFonts w:ascii="Times New Roman" w:hAnsi="Times New Roman"/>
                <w:lang w:val="ru-RU"/>
              </w:rPr>
              <w:t>@</w:t>
            </w:r>
            <w:r w:rsidRPr="00963CAA">
              <w:rPr>
                <w:rFonts w:ascii="Times New Roman" w:hAnsi="Times New Roman"/>
              </w:rPr>
              <w:t>mail</w:t>
            </w:r>
            <w:r w:rsidRPr="00963CAA">
              <w:rPr>
                <w:rFonts w:ascii="Times New Roman" w:hAnsi="Times New Roman"/>
                <w:lang w:val="ru-RU"/>
              </w:rPr>
              <w:t>.</w:t>
            </w:r>
            <w:r w:rsidRPr="00963CAA">
              <w:rPr>
                <w:rFonts w:ascii="Times New Roman" w:hAnsi="Times New Roman"/>
              </w:rPr>
              <w:t>ru</w:t>
            </w:r>
          </w:p>
        </w:tc>
      </w:tr>
      <w:tr w:rsidR="00BF76A3" w:rsidRPr="00963CAA" w:rsidTr="00D640C3">
        <w:trPr>
          <w:trHeight w:val="844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140" w:type="dxa"/>
            <w:vAlign w:val="center"/>
          </w:tcPr>
          <w:p w:rsidR="00BF76A3" w:rsidRPr="00963CAA" w:rsidRDefault="005A01C4" w:rsidP="00656A69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бюджетное учреждение физической культуры и спорта имени С.А.Жилина «Юганск-Мастер»</w:t>
            </w:r>
          </w:p>
        </w:tc>
        <w:tc>
          <w:tcPr>
            <w:tcW w:w="4111" w:type="dxa"/>
            <w:vAlign w:val="center"/>
          </w:tcPr>
          <w:p w:rsidR="00BF76A3" w:rsidRPr="00963CAA" w:rsidRDefault="00B264A0" w:rsidP="00B264A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628305, РФ, </w:t>
            </w:r>
            <w:r w:rsidR="005A01C4" w:rsidRPr="00963CAA">
              <w:rPr>
                <w:rFonts w:ascii="Times New Roman" w:hAnsi="Times New Roman"/>
                <w:lang w:val="ru-RU" w:eastAsia="ru-RU"/>
              </w:rPr>
              <w:t xml:space="preserve">ХМАО- </w:t>
            </w:r>
            <w:r w:rsidR="008E345E" w:rsidRPr="00963CAA">
              <w:rPr>
                <w:rFonts w:ascii="Times New Roman" w:hAnsi="Times New Roman"/>
                <w:lang w:val="ru-RU" w:eastAsia="ru-RU"/>
              </w:rPr>
              <w:t>Югра, г.</w:t>
            </w:r>
            <w:r w:rsidR="00BF76A3" w:rsidRPr="00963CAA">
              <w:rPr>
                <w:rFonts w:ascii="Times New Roman" w:hAnsi="Times New Roman"/>
                <w:lang w:val="ru-RU" w:eastAsia="ru-RU"/>
              </w:rPr>
              <w:t xml:space="preserve">Нефтеюганск, </w:t>
            </w:r>
            <w:r w:rsidR="00BF76A3" w:rsidRPr="00963CAA">
              <w:rPr>
                <w:rFonts w:ascii="Times New Roman" w:hAnsi="Times New Roman" w:cs="Mangal"/>
                <w:lang w:val="ru-RU"/>
              </w:rPr>
              <w:t xml:space="preserve">Северо-восточная зона, строение </w:t>
            </w:r>
            <w:r w:rsidR="00D94842" w:rsidRPr="00963CAA">
              <w:rPr>
                <w:rFonts w:ascii="Times New Roman" w:hAnsi="Times New Roman" w:cs="Mangal"/>
                <w:lang w:val="ru-RU"/>
              </w:rPr>
              <w:t xml:space="preserve">№ </w:t>
            </w:r>
            <w:r w:rsidR="00BF76A3" w:rsidRPr="00963CAA">
              <w:rPr>
                <w:rFonts w:ascii="Times New Roman" w:hAnsi="Times New Roman" w:cs="Mangal"/>
                <w:lang w:val="ru-RU"/>
              </w:rPr>
              <w:t>18, здание аэровокзала</w:t>
            </w:r>
          </w:p>
        </w:tc>
        <w:tc>
          <w:tcPr>
            <w:tcW w:w="2551" w:type="dxa"/>
            <w:vAlign w:val="center"/>
          </w:tcPr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  <w:lang w:val="ru-RU"/>
              </w:rPr>
              <w:t>Кузин Валерий Юрьевич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CAA">
              <w:rPr>
                <w:rFonts w:ascii="Times New Roman" w:hAnsi="Times New Roman"/>
                <w:lang w:val="ru-RU"/>
              </w:rPr>
              <w:t>Тел</w:t>
            </w:r>
            <w:r w:rsidRPr="00963CAA">
              <w:rPr>
                <w:rFonts w:ascii="Times New Roman" w:hAnsi="Times New Roman"/>
              </w:rPr>
              <w:t>. 8 (3463) 285046.</w:t>
            </w:r>
          </w:p>
          <w:p w:rsidR="00BF76A3" w:rsidRPr="00963CAA" w:rsidRDefault="00BF76A3" w:rsidP="001E2E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3CAA">
              <w:rPr>
                <w:rFonts w:ascii="Times New Roman" w:hAnsi="Times New Roman"/>
              </w:rPr>
              <w:t>E-mail: umaster@inbox.ru</w:t>
            </w:r>
          </w:p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F76A3" w:rsidRPr="00963CAA" w:rsidTr="00D640C3">
        <w:trPr>
          <w:trHeight w:val="928"/>
        </w:trPr>
        <w:tc>
          <w:tcPr>
            <w:tcW w:w="430" w:type="dxa"/>
            <w:vAlign w:val="center"/>
          </w:tcPr>
          <w:p w:rsidR="00BF76A3" w:rsidRPr="00963CAA" w:rsidRDefault="00BF76A3" w:rsidP="00BF76A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140" w:type="dxa"/>
            <w:vAlign w:val="center"/>
          </w:tcPr>
          <w:p w:rsidR="00BF76A3" w:rsidRPr="00963CAA" w:rsidRDefault="00CE2E99" w:rsidP="008E345E">
            <w:pPr>
              <w:suppressAutoHyphens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63CAA">
              <w:rPr>
                <w:rFonts w:ascii="Times New Roman" w:hAnsi="Times New Roman"/>
                <w:lang w:val="ru-RU"/>
              </w:rP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4111" w:type="dxa"/>
            <w:vAlign w:val="center"/>
          </w:tcPr>
          <w:p w:rsidR="00BF76A3" w:rsidRPr="00963CAA" w:rsidRDefault="00137DAA" w:rsidP="00573F2C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/>
                <w:lang w:val="ru-RU" w:eastAsia="ru-RU"/>
              </w:rPr>
              <w:t xml:space="preserve">628309, РФ, </w:t>
            </w:r>
            <w:r w:rsidR="00CE2E99" w:rsidRPr="00963CAA">
              <w:rPr>
                <w:rFonts w:ascii="Times New Roman" w:hAnsi="Times New Roman"/>
                <w:lang w:val="ru-RU" w:eastAsia="ru-RU"/>
              </w:rPr>
              <w:t xml:space="preserve">ХМАО - </w:t>
            </w:r>
            <w:r w:rsidR="008E345E" w:rsidRPr="00963CAA">
              <w:rPr>
                <w:rFonts w:ascii="Times New Roman" w:hAnsi="Times New Roman"/>
                <w:lang w:val="ru-RU" w:eastAsia="ru-RU"/>
              </w:rPr>
              <w:t>Югра, г.</w:t>
            </w:r>
            <w:r w:rsidR="00BF76A3" w:rsidRPr="00963CAA">
              <w:rPr>
                <w:rFonts w:ascii="Times New Roman" w:hAnsi="Times New Roman"/>
                <w:lang w:val="ru-RU" w:eastAsia="ru-RU"/>
              </w:rPr>
              <w:t xml:space="preserve">Нефтеюганск, </w:t>
            </w:r>
            <w:r w:rsidR="00573F2C" w:rsidRPr="00963CAA">
              <w:rPr>
                <w:rFonts w:ascii="Times New Roman" w:hAnsi="Times New Roman" w:cs="Mangal"/>
                <w:lang w:val="ru-RU"/>
              </w:rPr>
              <w:t>2а мкр., строение № 4,</w:t>
            </w:r>
            <w:r w:rsidR="00BF76A3" w:rsidRPr="00963CAA">
              <w:rPr>
                <w:rFonts w:ascii="Times New Roman" w:hAnsi="Times New Roman" w:cs="Mangal"/>
                <w:lang w:val="ru-RU"/>
              </w:rPr>
              <w:t>1 мкр.</w:t>
            </w:r>
            <w:r w:rsidR="009D4D72" w:rsidRPr="00963CAA">
              <w:rPr>
                <w:rFonts w:ascii="Times New Roman" w:hAnsi="Times New Roman" w:cs="Mangal"/>
                <w:lang w:val="ru-RU"/>
              </w:rPr>
              <w:t>,</w:t>
            </w:r>
            <w:r w:rsidR="00BF76A3" w:rsidRPr="00963CAA">
              <w:rPr>
                <w:rFonts w:ascii="Times New Roman" w:hAnsi="Times New Roman" w:cs="Mangal"/>
                <w:lang w:val="ru-RU"/>
              </w:rPr>
              <w:t xml:space="preserve"> здание пришкольного стадиона № 34, городской стадион «Нефтяник»</w:t>
            </w:r>
          </w:p>
        </w:tc>
        <w:tc>
          <w:tcPr>
            <w:tcW w:w="2551" w:type="dxa"/>
            <w:vAlign w:val="center"/>
          </w:tcPr>
          <w:p w:rsidR="00BF76A3" w:rsidRPr="00963CAA" w:rsidRDefault="008E345E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963CAA">
              <w:rPr>
                <w:rFonts w:ascii="Times New Roman" w:hAnsi="Times New Roman" w:cs="Mangal"/>
                <w:lang w:val="ru-RU"/>
              </w:rPr>
              <w:t>Маматханов Константин Султ</w:t>
            </w:r>
            <w:r w:rsidR="00BF76A3" w:rsidRPr="00963CAA">
              <w:rPr>
                <w:rFonts w:ascii="Times New Roman" w:hAnsi="Times New Roman" w:cs="Mangal"/>
                <w:lang w:val="ru-RU"/>
              </w:rPr>
              <w:t>анмуратович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Mangal"/>
              </w:rPr>
            </w:pPr>
            <w:r w:rsidRPr="00963CAA">
              <w:rPr>
                <w:rFonts w:ascii="Times New Roman" w:hAnsi="Times New Roman" w:cs="Mangal"/>
                <w:lang w:val="ru-RU"/>
              </w:rPr>
              <w:t>Тел</w:t>
            </w:r>
            <w:r w:rsidRPr="00963CAA">
              <w:rPr>
                <w:rFonts w:ascii="Times New Roman" w:hAnsi="Times New Roman" w:cs="Mangal"/>
              </w:rPr>
              <w:t>. 8 (3463) 203203</w:t>
            </w:r>
            <w:r w:rsidR="001A6721" w:rsidRPr="00963CAA">
              <w:rPr>
                <w:rFonts w:ascii="Times New Roman" w:hAnsi="Times New Roman" w:cs="Mangal"/>
              </w:rPr>
              <w:t xml:space="preserve">, </w:t>
            </w:r>
            <w:r w:rsidRPr="00963CAA">
              <w:rPr>
                <w:rFonts w:ascii="Times New Roman" w:hAnsi="Times New Roman"/>
              </w:rPr>
              <w:t>221608.</w:t>
            </w:r>
          </w:p>
          <w:p w:rsidR="00BF76A3" w:rsidRPr="00963CAA" w:rsidRDefault="00BF76A3" w:rsidP="001E2E6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63CAA">
              <w:rPr>
                <w:rFonts w:ascii="Times New Roman" w:hAnsi="Times New Roman" w:cs="Mangal"/>
              </w:rPr>
              <w:t>E-mail: sportstadion@mail.ru</w:t>
            </w:r>
          </w:p>
        </w:tc>
      </w:tr>
    </w:tbl>
    <w:p w:rsidR="00BF76A3" w:rsidRPr="000850FD" w:rsidRDefault="00BF76A3" w:rsidP="00E232C0">
      <w:pPr>
        <w:jc w:val="both"/>
        <w:rPr>
          <w:highlight w:val="yellow"/>
        </w:rPr>
      </w:pPr>
    </w:p>
    <w:p w:rsidR="00BF76A3" w:rsidRPr="000850FD" w:rsidRDefault="00BF76A3" w:rsidP="00E232C0">
      <w:pPr>
        <w:jc w:val="both"/>
        <w:rPr>
          <w:highlight w:val="yellow"/>
        </w:rPr>
      </w:pPr>
    </w:p>
    <w:p w:rsidR="00BF76A3" w:rsidRPr="000850FD" w:rsidRDefault="00BF76A3" w:rsidP="00E232C0">
      <w:pPr>
        <w:jc w:val="both"/>
        <w:rPr>
          <w:highlight w:val="yellow"/>
        </w:rPr>
        <w:sectPr w:rsidR="00BF76A3" w:rsidRPr="000850FD" w:rsidSect="008464A5">
          <w:pgSz w:w="15840" w:h="12240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>Согласование</w:t>
      </w: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 xml:space="preserve">проекта постановления администрации города </w:t>
      </w: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>«Об утверждении инвестиционного паспорта города Нефтеюганска»</w:t>
      </w: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2412"/>
        <w:gridCol w:w="2410"/>
      </w:tblGrid>
      <w:tr w:rsidR="00C147FF" w:rsidRPr="00AD07CC" w:rsidTr="00582E49">
        <w:trPr>
          <w:cantSplit/>
          <w:trHeight w:val="679"/>
        </w:trPr>
        <w:tc>
          <w:tcPr>
            <w:tcW w:w="4823" w:type="dxa"/>
            <w:vAlign w:val="center"/>
          </w:tcPr>
          <w:p w:rsidR="00C147FF" w:rsidRPr="00AD07CC" w:rsidRDefault="00C147FF" w:rsidP="00BF76A3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07CC">
              <w:rPr>
                <w:rFonts w:ascii="Times New Roman" w:hAnsi="Times New Roman"/>
                <w:sz w:val="28"/>
                <w:szCs w:val="28"/>
                <w:lang w:eastAsia="ru-RU"/>
              </w:rPr>
              <w:t>1.Визы</w:t>
            </w:r>
            <w:r w:rsidRPr="00AD07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2412" w:type="dxa"/>
            <w:vAlign w:val="center"/>
          </w:tcPr>
          <w:p w:rsidR="00C147FF" w:rsidRPr="00AD07CC" w:rsidRDefault="00C147FF" w:rsidP="00BF7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C147FF" w:rsidRPr="00AD07CC" w:rsidRDefault="00C147FF" w:rsidP="00BF7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4536A" w:rsidRPr="00AD07CC" w:rsidTr="00582E49">
        <w:trPr>
          <w:cantSplit/>
          <w:trHeight w:val="1086"/>
        </w:trPr>
        <w:tc>
          <w:tcPr>
            <w:tcW w:w="4823" w:type="dxa"/>
            <w:vAlign w:val="center"/>
          </w:tcPr>
          <w:p w:rsidR="00132828" w:rsidRPr="00AD07CC" w:rsidRDefault="00132828" w:rsidP="002A2125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2A2125" w:rsidRPr="00AD07CC" w:rsidRDefault="007A04DB" w:rsidP="002A2125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Заместитель главы города- </w:t>
            </w:r>
            <w:r w:rsidR="002A2125" w:rsidRPr="00AD07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директор департамента по делам</w:t>
            </w:r>
          </w:p>
          <w:p w:rsidR="0044536A" w:rsidRPr="00AD07CC" w:rsidRDefault="002A2125" w:rsidP="002A2125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07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администрации города</w:t>
            </w:r>
          </w:p>
          <w:p w:rsidR="00132828" w:rsidRPr="00AD07CC" w:rsidRDefault="00132828" w:rsidP="002A2125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2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44536A" w:rsidRPr="00AD07CC" w:rsidRDefault="007A04DB" w:rsidP="0044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П.А.Прокопович</w:t>
            </w:r>
          </w:p>
        </w:tc>
      </w:tr>
      <w:tr w:rsidR="0044536A" w:rsidRPr="00AD07CC" w:rsidTr="00582E49">
        <w:trPr>
          <w:cantSplit/>
          <w:trHeight w:val="830"/>
        </w:trPr>
        <w:tc>
          <w:tcPr>
            <w:tcW w:w="4823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7C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132828" w:rsidRPr="00AD07CC" w:rsidRDefault="00132828" w:rsidP="0044536A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07CC">
              <w:rPr>
                <w:rFonts w:ascii="Times New Roman" w:hAnsi="Times New Roman"/>
                <w:sz w:val="28"/>
                <w:szCs w:val="28"/>
                <w:lang w:eastAsia="ru-RU"/>
              </w:rPr>
              <w:t>С.А.Григорьева</w:t>
            </w:r>
          </w:p>
        </w:tc>
      </w:tr>
      <w:tr w:rsidR="0044536A" w:rsidRPr="00AD07CC" w:rsidTr="00582E49">
        <w:trPr>
          <w:cantSplit/>
          <w:trHeight w:val="665"/>
        </w:trPr>
        <w:tc>
          <w:tcPr>
            <w:tcW w:w="4823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ind w:left="-7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D07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юридическо-правового управления</w:t>
            </w:r>
          </w:p>
        </w:tc>
        <w:tc>
          <w:tcPr>
            <w:tcW w:w="2412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Align w:val="center"/>
          </w:tcPr>
          <w:p w:rsidR="0044536A" w:rsidRPr="00AD07CC" w:rsidRDefault="0044536A" w:rsidP="0044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44536A" w:rsidRPr="00AD07CC" w:rsidRDefault="00756783" w:rsidP="00445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D07C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И.А.Турышева</w:t>
            </w:r>
            <w:proofErr w:type="spellEnd"/>
          </w:p>
        </w:tc>
      </w:tr>
    </w:tbl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14F" w:rsidRPr="00AD07CC" w:rsidRDefault="0092414F" w:rsidP="00BF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>2.</w:t>
      </w: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 xml:space="preserve">Проект разработан: </w:t>
      </w:r>
    </w:p>
    <w:p w:rsidR="00BF76A3" w:rsidRPr="00AD07CC" w:rsidRDefault="00015F31" w:rsidP="00BF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>главным специалистом</w:t>
      </w:r>
      <w:r w:rsidR="00BF76A3" w:rsidRPr="00AD07CC"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</w:t>
      </w: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>Н.В.Кориковой</w:t>
      </w:r>
      <w:r w:rsidR="00BF76A3" w:rsidRPr="00AD07CC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</w:p>
    <w:p w:rsidR="00BF76A3" w:rsidRPr="00AD07CC" w:rsidRDefault="00015F31" w:rsidP="00BF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>Телефон: 22 57 96</w:t>
      </w:r>
      <w:r w:rsidR="00BF76A3" w:rsidRPr="00AD07C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330E8" w:rsidRPr="00AD07CC" w:rsidRDefault="00BF76A3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>3.Примечание (замечания):</w:t>
      </w: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656B4" w:rsidRDefault="005656B4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07CC">
        <w:rPr>
          <w:rFonts w:ascii="Times New Roman" w:hAnsi="Times New Roman"/>
          <w:sz w:val="28"/>
          <w:szCs w:val="28"/>
          <w:lang w:val="ru-RU"/>
        </w:rPr>
        <w:t>4.</w:t>
      </w: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>Рассылка:</w:t>
      </w:r>
    </w:p>
    <w:p w:rsidR="00BF76A3" w:rsidRPr="00AD07CC" w:rsidRDefault="00BF76A3" w:rsidP="00BF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 xml:space="preserve">ДЭР </w:t>
      </w:r>
    </w:p>
    <w:p w:rsidR="00BF76A3" w:rsidRPr="00E232C0" w:rsidRDefault="00BF76A3" w:rsidP="00DF707A">
      <w:pPr>
        <w:spacing w:after="0" w:line="240" w:lineRule="auto"/>
        <w:jc w:val="both"/>
        <w:rPr>
          <w:lang w:val="ru-RU"/>
        </w:rPr>
      </w:pPr>
      <w:r w:rsidRPr="00AD07CC">
        <w:rPr>
          <w:rFonts w:ascii="Times New Roman" w:hAnsi="Times New Roman"/>
          <w:sz w:val="28"/>
          <w:szCs w:val="28"/>
          <w:lang w:val="ru-RU" w:eastAsia="ru-RU" w:bidi="ar-SA"/>
        </w:rPr>
        <w:t>ИАО ДДА.</w:t>
      </w:r>
      <w:r w:rsidR="00C84FC2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808D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13A9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sectPr w:rsidR="00BF76A3" w:rsidRPr="00E232C0" w:rsidSect="007259A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87" w:rsidRDefault="005C1787" w:rsidP="00363221">
      <w:pPr>
        <w:spacing w:after="0" w:line="240" w:lineRule="auto"/>
      </w:pPr>
      <w:r>
        <w:separator/>
      </w:r>
    </w:p>
  </w:endnote>
  <w:endnote w:type="continuationSeparator" w:id="0">
    <w:p w:rsidR="005C1787" w:rsidRDefault="005C1787" w:rsidP="0036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nsorFon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87" w:rsidRDefault="005C1787" w:rsidP="00363221">
      <w:pPr>
        <w:spacing w:after="0" w:line="240" w:lineRule="auto"/>
      </w:pPr>
      <w:r>
        <w:separator/>
      </w:r>
    </w:p>
  </w:footnote>
  <w:footnote w:type="continuationSeparator" w:id="0">
    <w:p w:rsidR="005C1787" w:rsidRDefault="005C1787" w:rsidP="0036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775351"/>
      <w:docPartObj>
        <w:docPartGallery w:val="Page Numbers (Top of Page)"/>
        <w:docPartUnique/>
      </w:docPartObj>
    </w:sdtPr>
    <w:sdtEndPr/>
    <w:sdtContent>
      <w:p w:rsidR="005C1787" w:rsidRDefault="005C17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B4" w:rsidRPr="005656B4">
          <w:rPr>
            <w:noProof/>
            <w:lang w:val="ru-RU"/>
          </w:rPr>
          <w:t>2</w:t>
        </w:r>
        <w:r>
          <w:fldChar w:fldCharType="end"/>
        </w:r>
      </w:p>
    </w:sdtContent>
  </w:sdt>
  <w:p w:rsidR="005C1787" w:rsidRDefault="005C178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A85"/>
    <w:multiLevelType w:val="hybridMultilevel"/>
    <w:tmpl w:val="80F0F5F0"/>
    <w:lvl w:ilvl="0" w:tplc="A4225044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466"/>
    <w:multiLevelType w:val="hybridMultilevel"/>
    <w:tmpl w:val="08DA1206"/>
    <w:lvl w:ilvl="0" w:tplc="D6AE5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D55897"/>
    <w:multiLevelType w:val="singleLevel"/>
    <w:tmpl w:val="BA5AB43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855EA3"/>
    <w:multiLevelType w:val="hybridMultilevel"/>
    <w:tmpl w:val="718A1472"/>
    <w:lvl w:ilvl="0" w:tplc="CA7C77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B228CA"/>
    <w:multiLevelType w:val="hybridMultilevel"/>
    <w:tmpl w:val="E7FEB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834333"/>
    <w:multiLevelType w:val="hybridMultilevel"/>
    <w:tmpl w:val="D33882B0"/>
    <w:lvl w:ilvl="0" w:tplc="93441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3B"/>
    <w:rsid w:val="00002E00"/>
    <w:rsid w:val="000039AE"/>
    <w:rsid w:val="00004842"/>
    <w:rsid w:val="00005CE7"/>
    <w:rsid w:val="00006948"/>
    <w:rsid w:val="00006F53"/>
    <w:rsid w:val="000101A6"/>
    <w:rsid w:val="00010214"/>
    <w:rsid w:val="00010682"/>
    <w:rsid w:val="000136D5"/>
    <w:rsid w:val="00015F31"/>
    <w:rsid w:val="00017549"/>
    <w:rsid w:val="00020DC6"/>
    <w:rsid w:val="000220C8"/>
    <w:rsid w:val="000224F0"/>
    <w:rsid w:val="000245E9"/>
    <w:rsid w:val="00025159"/>
    <w:rsid w:val="0002616B"/>
    <w:rsid w:val="00030580"/>
    <w:rsid w:val="00032252"/>
    <w:rsid w:val="0003348B"/>
    <w:rsid w:val="0003508B"/>
    <w:rsid w:val="000365B6"/>
    <w:rsid w:val="000374DC"/>
    <w:rsid w:val="00037C52"/>
    <w:rsid w:val="00041882"/>
    <w:rsid w:val="000432CA"/>
    <w:rsid w:val="00044DB5"/>
    <w:rsid w:val="00046166"/>
    <w:rsid w:val="000475D7"/>
    <w:rsid w:val="00050013"/>
    <w:rsid w:val="00054256"/>
    <w:rsid w:val="0005520F"/>
    <w:rsid w:val="000572B5"/>
    <w:rsid w:val="00057C6D"/>
    <w:rsid w:val="00060383"/>
    <w:rsid w:val="000604B4"/>
    <w:rsid w:val="0006167F"/>
    <w:rsid w:val="000637BF"/>
    <w:rsid w:val="00064454"/>
    <w:rsid w:val="0006449F"/>
    <w:rsid w:val="00064C88"/>
    <w:rsid w:val="00065294"/>
    <w:rsid w:val="00066985"/>
    <w:rsid w:val="00070EEE"/>
    <w:rsid w:val="00071A6B"/>
    <w:rsid w:val="00071D7F"/>
    <w:rsid w:val="00073826"/>
    <w:rsid w:val="00075781"/>
    <w:rsid w:val="0007589A"/>
    <w:rsid w:val="0008047E"/>
    <w:rsid w:val="00080D3A"/>
    <w:rsid w:val="000812FC"/>
    <w:rsid w:val="000850FD"/>
    <w:rsid w:val="00086348"/>
    <w:rsid w:val="00086769"/>
    <w:rsid w:val="000928B2"/>
    <w:rsid w:val="00094A3C"/>
    <w:rsid w:val="00094A95"/>
    <w:rsid w:val="00095470"/>
    <w:rsid w:val="00095D4C"/>
    <w:rsid w:val="000A06EE"/>
    <w:rsid w:val="000A18B5"/>
    <w:rsid w:val="000A2A91"/>
    <w:rsid w:val="000A2C23"/>
    <w:rsid w:val="000A2CB1"/>
    <w:rsid w:val="000A2EF9"/>
    <w:rsid w:val="000A3700"/>
    <w:rsid w:val="000A79E3"/>
    <w:rsid w:val="000B4625"/>
    <w:rsid w:val="000B70F3"/>
    <w:rsid w:val="000B7C01"/>
    <w:rsid w:val="000B7EE6"/>
    <w:rsid w:val="000C0281"/>
    <w:rsid w:val="000C0767"/>
    <w:rsid w:val="000C19F8"/>
    <w:rsid w:val="000C26ED"/>
    <w:rsid w:val="000C2728"/>
    <w:rsid w:val="000C319F"/>
    <w:rsid w:val="000C3BF4"/>
    <w:rsid w:val="000C4F2A"/>
    <w:rsid w:val="000C6185"/>
    <w:rsid w:val="000C7EE4"/>
    <w:rsid w:val="000D2647"/>
    <w:rsid w:val="000D4765"/>
    <w:rsid w:val="000D7C25"/>
    <w:rsid w:val="000E109D"/>
    <w:rsid w:val="000E4DFE"/>
    <w:rsid w:val="000E6614"/>
    <w:rsid w:val="000F1DA2"/>
    <w:rsid w:val="000F1ED9"/>
    <w:rsid w:val="000F2AB5"/>
    <w:rsid w:val="000F42E3"/>
    <w:rsid w:val="000F42F1"/>
    <w:rsid w:val="000F5D3F"/>
    <w:rsid w:val="000F71E4"/>
    <w:rsid w:val="00101405"/>
    <w:rsid w:val="001015F7"/>
    <w:rsid w:val="00101F53"/>
    <w:rsid w:val="001034EF"/>
    <w:rsid w:val="00104210"/>
    <w:rsid w:val="00104414"/>
    <w:rsid w:val="00107D51"/>
    <w:rsid w:val="00112F83"/>
    <w:rsid w:val="0011437E"/>
    <w:rsid w:val="00114777"/>
    <w:rsid w:val="00116454"/>
    <w:rsid w:val="001164B6"/>
    <w:rsid w:val="001173B7"/>
    <w:rsid w:val="001204D8"/>
    <w:rsid w:val="00120952"/>
    <w:rsid w:val="00121F0E"/>
    <w:rsid w:val="00122456"/>
    <w:rsid w:val="00122E0A"/>
    <w:rsid w:val="0012435B"/>
    <w:rsid w:val="0012465D"/>
    <w:rsid w:val="001262F8"/>
    <w:rsid w:val="0012694A"/>
    <w:rsid w:val="00126FB8"/>
    <w:rsid w:val="00130228"/>
    <w:rsid w:val="00130439"/>
    <w:rsid w:val="00130AED"/>
    <w:rsid w:val="00131377"/>
    <w:rsid w:val="001317BE"/>
    <w:rsid w:val="0013279C"/>
    <w:rsid w:val="00132811"/>
    <w:rsid w:val="00132828"/>
    <w:rsid w:val="001337A8"/>
    <w:rsid w:val="001347D1"/>
    <w:rsid w:val="00135096"/>
    <w:rsid w:val="0013530A"/>
    <w:rsid w:val="001373DA"/>
    <w:rsid w:val="00137DAA"/>
    <w:rsid w:val="00140BA4"/>
    <w:rsid w:val="00142F46"/>
    <w:rsid w:val="00144A10"/>
    <w:rsid w:val="00144A9A"/>
    <w:rsid w:val="00145E4F"/>
    <w:rsid w:val="00151334"/>
    <w:rsid w:val="00152BF2"/>
    <w:rsid w:val="001534EF"/>
    <w:rsid w:val="001548DC"/>
    <w:rsid w:val="00155579"/>
    <w:rsid w:val="001556B5"/>
    <w:rsid w:val="00155730"/>
    <w:rsid w:val="001570ED"/>
    <w:rsid w:val="00157318"/>
    <w:rsid w:val="00157768"/>
    <w:rsid w:val="0016265A"/>
    <w:rsid w:val="00164908"/>
    <w:rsid w:val="00164962"/>
    <w:rsid w:val="00165DA7"/>
    <w:rsid w:val="00166191"/>
    <w:rsid w:val="0017240A"/>
    <w:rsid w:val="00173329"/>
    <w:rsid w:val="00173C9C"/>
    <w:rsid w:val="00174310"/>
    <w:rsid w:val="001747FE"/>
    <w:rsid w:val="00177F29"/>
    <w:rsid w:val="001806D7"/>
    <w:rsid w:val="00180A9B"/>
    <w:rsid w:val="00182588"/>
    <w:rsid w:val="00186D95"/>
    <w:rsid w:val="0019065D"/>
    <w:rsid w:val="00190B06"/>
    <w:rsid w:val="001943EF"/>
    <w:rsid w:val="001953A4"/>
    <w:rsid w:val="00195496"/>
    <w:rsid w:val="001954E6"/>
    <w:rsid w:val="00195A68"/>
    <w:rsid w:val="0019601E"/>
    <w:rsid w:val="00197075"/>
    <w:rsid w:val="00197DC6"/>
    <w:rsid w:val="001A0C46"/>
    <w:rsid w:val="001A3774"/>
    <w:rsid w:val="001A3B50"/>
    <w:rsid w:val="001A6721"/>
    <w:rsid w:val="001B0EC6"/>
    <w:rsid w:val="001B1165"/>
    <w:rsid w:val="001B3528"/>
    <w:rsid w:val="001B54E0"/>
    <w:rsid w:val="001C0468"/>
    <w:rsid w:val="001C0886"/>
    <w:rsid w:val="001C0926"/>
    <w:rsid w:val="001C0F4B"/>
    <w:rsid w:val="001C44E8"/>
    <w:rsid w:val="001C4E5D"/>
    <w:rsid w:val="001C5875"/>
    <w:rsid w:val="001C6D7A"/>
    <w:rsid w:val="001C7077"/>
    <w:rsid w:val="001D036D"/>
    <w:rsid w:val="001D1D21"/>
    <w:rsid w:val="001D387C"/>
    <w:rsid w:val="001D4382"/>
    <w:rsid w:val="001D47C3"/>
    <w:rsid w:val="001D48EA"/>
    <w:rsid w:val="001D500C"/>
    <w:rsid w:val="001D609D"/>
    <w:rsid w:val="001D63A1"/>
    <w:rsid w:val="001D6699"/>
    <w:rsid w:val="001E0CC8"/>
    <w:rsid w:val="001E10AD"/>
    <w:rsid w:val="001E1B65"/>
    <w:rsid w:val="001E20E8"/>
    <w:rsid w:val="001E2106"/>
    <w:rsid w:val="001E25AA"/>
    <w:rsid w:val="001E2823"/>
    <w:rsid w:val="001E2E65"/>
    <w:rsid w:val="001E4274"/>
    <w:rsid w:val="001F06F4"/>
    <w:rsid w:val="001F126D"/>
    <w:rsid w:val="001F299E"/>
    <w:rsid w:val="001F331F"/>
    <w:rsid w:val="001F36CD"/>
    <w:rsid w:val="001F6C3F"/>
    <w:rsid w:val="002018EB"/>
    <w:rsid w:val="0020380B"/>
    <w:rsid w:val="00204E63"/>
    <w:rsid w:val="002074D1"/>
    <w:rsid w:val="002118EE"/>
    <w:rsid w:val="00214821"/>
    <w:rsid w:val="00215554"/>
    <w:rsid w:val="00223672"/>
    <w:rsid w:val="0022443C"/>
    <w:rsid w:val="00225913"/>
    <w:rsid w:val="00227352"/>
    <w:rsid w:val="002305D1"/>
    <w:rsid w:val="00230E73"/>
    <w:rsid w:val="002313E1"/>
    <w:rsid w:val="002350A0"/>
    <w:rsid w:val="00240191"/>
    <w:rsid w:val="002414ED"/>
    <w:rsid w:val="00241557"/>
    <w:rsid w:val="00242A65"/>
    <w:rsid w:val="002437C7"/>
    <w:rsid w:val="0024444D"/>
    <w:rsid w:val="00246091"/>
    <w:rsid w:val="00252691"/>
    <w:rsid w:val="00253986"/>
    <w:rsid w:val="00255862"/>
    <w:rsid w:val="00255B7C"/>
    <w:rsid w:val="00260872"/>
    <w:rsid w:val="00260C45"/>
    <w:rsid w:val="00261358"/>
    <w:rsid w:val="00261997"/>
    <w:rsid w:val="00261D1E"/>
    <w:rsid w:val="00262093"/>
    <w:rsid w:val="00262738"/>
    <w:rsid w:val="00262C50"/>
    <w:rsid w:val="002638C8"/>
    <w:rsid w:val="00263998"/>
    <w:rsid w:val="00266541"/>
    <w:rsid w:val="00270070"/>
    <w:rsid w:val="00272A96"/>
    <w:rsid w:val="00273566"/>
    <w:rsid w:val="002744B0"/>
    <w:rsid w:val="00281614"/>
    <w:rsid w:val="00283176"/>
    <w:rsid w:val="00291635"/>
    <w:rsid w:val="002922E6"/>
    <w:rsid w:val="00292B7C"/>
    <w:rsid w:val="00292BFA"/>
    <w:rsid w:val="00293AC6"/>
    <w:rsid w:val="00293B21"/>
    <w:rsid w:val="00295618"/>
    <w:rsid w:val="00297B61"/>
    <w:rsid w:val="002A205F"/>
    <w:rsid w:val="002A2125"/>
    <w:rsid w:val="002A32C6"/>
    <w:rsid w:val="002A70C7"/>
    <w:rsid w:val="002B3159"/>
    <w:rsid w:val="002B3642"/>
    <w:rsid w:val="002B3E96"/>
    <w:rsid w:val="002B67A0"/>
    <w:rsid w:val="002C0A5B"/>
    <w:rsid w:val="002C0F0A"/>
    <w:rsid w:val="002C26EF"/>
    <w:rsid w:val="002C2DA2"/>
    <w:rsid w:val="002C3421"/>
    <w:rsid w:val="002C41DC"/>
    <w:rsid w:val="002C60AD"/>
    <w:rsid w:val="002C73F3"/>
    <w:rsid w:val="002D0457"/>
    <w:rsid w:val="002D0514"/>
    <w:rsid w:val="002D10A3"/>
    <w:rsid w:val="002D1B87"/>
    <w:rsid w:val="002D5592"/>
    <w:rsid w:val="002D5E34"/>
    <w:rsid w:val="002D681B"/>
    <w:rsid w:val="002D7EF3"/>
    <w:rsid w:val="002E711B"/>
    <w:rsid w:val="002F0367"/>
    <w:rsid w:val="002F0B2F"/>
    <w:rsid w:val="002F29BE"/>
    <w:rsid w:val="002F2C5B"/>
    <w:rsid w:val="002F2D59"/>
    <w:rsid w:val="002F54BD"/>
    <w:rsid w:val="002F6263"/>
    <w:rsid w:val="00304C4F"/>
    <w:rsid w:val="003051AE"/>
    <w:rsid w:val="00305545"/>
    <w:rsid w:val="003063E0"/>
    <w:rsid w:val="003074A4"/>
    <w:rsid w:val="00311C53"/>
    <w:rsid w:val="00313A67"/>
    <w:rsid w:val="00314FD1"/>
    <w:rsid w:val="003157F9"/>
    <w:rsid w:val="00315C60"/>
    <w:rsid w:val="003163A5"/>
    <w:rsid w:val="00316797"/>
    <w:rsid w:val="00321E21"/>
    <w:rsid w:val="003225E3"/>
    <w:rsid w:val="00323A4C"/>
    <w:rsid w:val="00323C14"/>
    <w:rsid w:val="00323DCC"/>
    <w:rsid w:val="00330D01"/>
    <w:rsid w:val="00331D81"/>
    <w:rsid w:val="00332CA4"/>
    <w:rsid w:val="00337220"/>
    <w:rsid w:val="00337294"/>
    <w:rsid w:val="003372FE"/>
    <w:rsid w:val="0033798D"/>
    <w:rsid w:val="00342FD2"/>
    <w:rsid w:val="003450E6"/>
    <w:rsid w:val="00345577"/>
    <w:rsid w:val="003458C9"/>
    <w:rsid w:val="003462CA"/>
    <w:rsid w:val="003466F5"/>
    <w:rsid w:val="003474B5"/>
    <w:rsid w:val="0035058E"/>
    <w:rsid w:val="00351551"/>
    <w:rsid w:val="0035563C"/>
    <w:rsid w:val="00355C2F"/>
    <w:rsid w:val="00355E2B"/>
    <w:rsid w:val="00356A5F"/>
    <w:rsid w:val="00356E45"/>
    <w:rsid w:val="00357245"/>
    <w:rsid w:val="00361929"/>
    <w:rsid w:val="0036256C"/>
    <w:rsid w:val="00363221"/>
    <w:rsid w:val="003651A9"/>
    <w:rsid w:val="0036658A"/>
    <w:rsid w:val="00366B52"/>
    <w:rsid w:val="0037088A"/>
    <w:rsid w:val="00370AAA"/>
    <w:rsid w:val="00370AC5"/>
    <w:rsid w:val="00371A67"/>
    <w:rsid w:val="00371ABF"/>
    <w:rsid w:val="00377302"/>
    <w:rsid w:val="00381216"/>
    <w:rsid w:val="00383B28"/>
    <w:rsid w:val="0038557C"/>
    <w:rsid w:val="00393DB2"/>
    <w:rsid w:val="003950BF"/>
    <w:rsid w:val="00396CBA"/>
    <w:rsid w:val="003A04F8"/>
    <w:rsid w:val="003A211E"/>
    <w:rsid w:val="003A4F6C"/>
    <w:rsid w:val="003A6677"/>
    <w:rsid w:val="003A72C1"/>
    <w:rsid w:val="003B1F34"/>
    <w:rsid w:val="003B21F7"/>
    <w:rsid w:val="003B2EDE"/>
    <w:rsid w:val="003B5015"/>
    <w:rsid w:val="003B581B"/>
    <w:rsid w:val="003B6283"/>
    <w:rsid w:val="003B7623"/>
    <w:rsid w:val="003B77F5"/>
    <w:rsid w:val="003C009B"/>
    <w:rsid w:val="003C097A"/>
    <w:rsid w:val="003C215E"/>
    <w:rsid w:val="003C270D"/>
    <w:rsid w:val="003C2F2A"/>
    <w:rsid w:val="003C4754"/>
    <w:rsid w:val="003C4CCE"/>
    <w:rsid w:val="003C6397"/>
    <w:rsid w:val="003C7796"/>
    <w:rsid w:val="003D1244"/>
    <w:rsid w:val="003D150D"/>
    <w:rsid w:val="003D1EF7"/>
    <w:rsid w:val="003D2509"/>
    <w:rsid w:val="003D3676"/>
    <w:rsid w:val="003D6D48"/>
    <w:rsid w:val="003D6D69"/>
    <w:rsid w:val="003E0DEA"/>
    <w:rsid w:val="003E16A4"/>
    <w:rsid w:val="003E215F"/>
    <w:rsid w:val="003E2D4F"/>
    <w:rsid w:val="003E3AF6"/>
    <w:rsid w:val="003E55C4"/>
    <w:rsid w:val="003E57C1"/>
    <w:rsid w:val="003E7281"/>
    <w:rsid w:val="003E7F2D"/>
    <w:rsid w:val="003F078C"/>
    <w:rsid w:val="003F1F94"/>
    <w:rsid w:val="003F3EF7"/>
    <w:rsid w:val="003F3F1F"/>
    <w:rsid w:val="003F4469"/>
    <w:rsid w:val="003F535B"/>
    <w:rsid w:val="003F715D"/>
    <w:rsid w:val="003F77F8"/>
    <w:rsid w:val="00400899"/>
    <w:rsid w:val="004016CC"/>
    <w:rsid w:val="004035F1"/>
    <w:rsid w:val="00404C44"/>
    <w:rsid w:val="0040635B"/>
    <w:rsid w:val="0040679F"/>
    <w:rsid w:val="00407174"/>
    <w:rsid w:val="0041472A"/>
    <w:rsid w:val="00414ED2"/>
    <w:rsid w:val="00415A28"/>
    <w:rsid w:val="00416D84"/>
    <w:rsid w:val="0041783F"/>
    <w:rsid w:val="00417D1D"/>
    <w:rsid w:val="00420C6D"/>
    <w:rsid w:val="00421A0B"/>
    <w:rsid w:val="004224AE"/>
    <w:rsid w:val="00425E0C"/>
    <w:rsid w:val="004310B1"/>
    <w:rsid w:val="00440208"/>
    <w:rsid w:val="0044069C"/>
    <w:rsid w:val="00440C81"/>
    <w:rsid w:val="00441693"/>
    <w:rsid w:val="004425B5"/>
    <w:rsid w:val="004426DF"/>
    <w:rsid w:val="00442A57"/>
    <w:rsid w:val="00442A67"/>
    <w:rsid w:val="0044498D"/>
    <w:rsid w:val="00444DB6"/>
    <w:rsid w:val="0044536A"/>
    <w:rsid w:val="00446618"/>
    <w:rsid w:val="004512AF"/>
    <w:rsid w:val="00455FE6"/>
    <w:rsid w:val="004578DB"/>
    <w:rsid w:val="00460318"/>
    <w:rsid w:val="0046053D"/>
    <w:rsid w:val="00460DA6"/>
    <w:rsid w:val="0046119D"/>
    <w:rsid w:val="004644E1"/>
    <w:rsid w:val="004654FF"/>
    <w:rsid w:val="00465827"/>
    <w:rsid w:val="00466451"/>
    <w:rsid w:val="004677E9"/>
    <w:rsid w:val="00467A1E"/>
    <w:rsid w:val="00472360"/>
    <w:rsid w:val="004729FA"/>
    <w:rsid w:val="0047569F"/>
    <w:rsid w:val="004768FD"/>
    <w:rsid w:val="00477131"/>
    <w:rsid w:val="00477822"/>
    <w:rsid w:val="00480E98"/>
    <w:rsid w:val="00482F04"/>
    <w:rsid w:val="0048404A"/>
    <w:rsid w:val="00484A44"/>
    <w:rsid w:val="00487098"/>
    <w:rsid w:val="004910DC"/>
    <w:rsid w:val="00491247"/>
    <w:rsid w:val="00491BB3"/>
    <w:rsid w:val="00492F55"/>
    <w:rsid w:val="00493880"/>
    <w:rsid w:val="004A0EA6"/>
    <w:rsid w:val="004A1726"/>
    <w:rsid w:val="004A2826"/>
    <w:rsid w:val="004A2B15"/>
    <w:rsid w:val="004A45EB"/>
    <w:rsid w:val="004A5909"/>
    <w:rsid w:val="004A5AC3"/>
    <w:rsid w:val="004A5BFA"/>
    <w:rsid w:val="004A600B"/>
    <w:rsid w:val="004A66EB"/>
    <w:rsid w:val="004A6F55"/>
    <w:rsid w:val="004A781D"/>
    <w:rsid w:val="004B1962"/>
    <w:rsid w:val="004B1DF0"/>
    <w:rsid w:val="004B24E3"/>
    <w:rsid w:val="004B3610"/>
    <w:rsid w:val="004B5405"/>
    <w:rsid w:val="004B67D4"/>
    <w:rsid w:val="004B6A9F"/>
    <w:rsid w:val="004B7785"/>
    <w:rsid w:val="004B7860"/>
    <w:rsid w:val="004C0EF7"/>
    <w:rsid w:val="004C229D"/>
    <w:rsid w:val="004C39B3"/>
    <w:rsid w:val="004C5BB6"/>
    <w:rsid w:val="004C5F9F"/>
    <w:rsid w:val="004C62D2"/>
    <w:rsid w:val="004C7E11"/>
    <w:rsid w:val="004D01D6"/>
    <w:rsid w:val="004D1260"/>
    <w:rsid w:val="004D15CE"/>
    <w:rsid w:val="004D1C33"/>
    <w:rsid w:val="004D23A9"/>
    <w:rsid w:val="004D2C34"/>
    <w:rsid w:val="004D42B7"/>
    <w:rsid w:val="004D6162"/>
    <w:rsid w:val="004D6B0E"/>
    <w:rsid w:val="004E0953"/>
    <w:rsid w:val="004E29D6"/>
    <w:rsid w:val="004E2C2A"/>
    <w:rsid w:val="004E7944"/>
    <w:rsid w:val="004F1001"/>
    <w:rsid w:val="004F14DA"/>
    <w:rsid w:val="004F1C58"/>
    <w:rsid w:val="004F211E"/>
    <w:rsid w:val="004F3F44"/>
    <w:rsid w:val="004F520C"/>
    <w:rsid w:val="004F60B0"/>
    <w:rsid w:val="004F60BE"/>
    <w:rsid w:val="005048F8"/>
    <w:rsid w:val="00506B9F"/>
    <w:rsid w:val="00510BDD"/>
    <w:rsid w:val="00512D88"/>
    <w:rsid w:val="005132AA"/>
    <w:rsid w:val="00513E71"/>
    <w:rsid w:val="00515798"/>
    <w:rsid w:val="00520F9F"/>
    <w:rsid w:val="00520FB0"/>
    <w:rsid w:val="0052552B"/>
    <w:rsid w:val="00527D8A"/>
    <w:rsid w:val="0053004C"/>
    <w:rsid w:val="005337E9"/>
    <w:rsid w:val="00534B16"/>
    <w:rsid w:val="00534B74"/>
    <w:rsid w:val="00535469"/>
    <w:rsid w:val="00535635"/>
    <w:rsid w:val="005366CA"/>
    <w:rsid w:val="0053722B"/>
    <w:rsid w:val="0054057E"/>
    <w:rsid w:val="00541C38"/>
    <w:rsid w:val="0054328B"/>
    <w:rsid w:val="00546B77"/>
    <w:rsid w:val="00552632"/>
    <w:rsid w:val="00554A17"/>
    <w:rsid w:val="00555D0A"/>
    <w:rsid w:val="00556AF8"/>
    <w:rsid w:val="005573A1"/>
    <w:rsid w:val="00557686"/>
    <w:rsid w:val="005601B0"/>
    <w:rsid w:val="005630F8"/>
    <w:rsid w:val="005638DB"/>
    <w:rsid w:val="005656B4"/>
    <w:rsid w:val="0056631B"/>
    <w:rsid w:val="00566C62"/>
    <w:rsid w:val="0056718F"/>
    <w:rsid w:val="00567859"/>
    <w:rsid w:val="00570731"/>
    <w:rsid w:val="00572B6A"/>
    <w:rsid w:val="00573445"/>
    <w:rsid w:val="0057360F"/>
    <w:rsid w:val="005739B9"/>
    <w:rsid w:val="00573DFC"/>
    <w:rsid w:val="00573F2C"/>
    <w:rsid w:val="00575DE3"/>
    <w:rsid w:val="00577B7B"/>
    <w:rsid w:val="005815E5"/>
    <w:rsid w:val="00582E49"/>
    <w:rsid w:val="00582EB1"/>
    <w:rsid w:val="00583B7C"/>
    <w:rsid w:val="00584900"/>
    <w:rsid w:val="005859B2"/>
    <w:rsid w:val="00586F45"/>
    <w:rsid w:val="005879A0"/>
    <w:rsid w:val="00590188"/>
    <w:rsid w:val="005915A0"/>
    <w:rsid w:val="005925FA"/>
    <w:rsid w:val="0059375A"/>
    <w:rsid w:val="00593C60"/>
    <w:rsid w:val="00593E33"/>
    <w:rsid w:val="00594E66"/>
    <w:rsid w:val="00595348"/>
    <w:rsid w:val="00596905"/>
    <w:rsid w:val="00596BB6"/>
    <w:rsid w:val="00596F1D"/>
    <w:rsid w:val="0059747D"/>
    <w:rsid w:val="0059759C"/>
    <w:rsid w:val="00597A5E"/>
    <w:rsid w:val="00597F72"/>
    <w:rsid w:val="005A01C4"/>
    <w:rsid w:val="005A0493"/>
    <w:rsid w:val="005A5C22"/>
    <w:rsid w:val="005A7AC5"/>
    <w:rsid w:val="005B1BB8"/>
    <w:rsid w:val="005B2E18"/>
    <w:rsid w:val="005B3763"/>
    <w:rsid w:val="005B798E"/>
    <w:rsid w:val="005C09B8"/>
    <w:rsid w:val="005C0A12"/>
    <w:rsid w:val="005C1787"/>
    <w:rsid w:val="005C232E"/>
    <w:rsid w:val="005C3DF6"/>
    <w:rsid w:val="005C5A3A"/>
    <w:rsid w:val="005C607E"/>
    <w:rsid w:val="005C780E"/>
    <w:rsid w:val="005D2B7E"/>
    <w:rsid w:val="005D396B"/>
    <w:rsid w:val="005D4DE7"/>
    <w:rsid w:val="005D5187"/>
    <w:rsid w:val="005D688F"/>
    <w:rsid w:val="005E02B7"/>
    <w:rsid w:val="005E1A30"/>
    <w:rsid w:val="005E1E1A"/>
    <w:rsid w:val="005E2BFE"/>
    <w:rsid w:val="005E49F8"/>
    <w:rsid w:val="005E7158"/>
    <w:rsid w:val="005F0105"/>
    <w:rsid w:val="005F295A"/>
    <w:rsid w:val="005F3834"/>
    <w:rsid w:val="005F38F2"/>
    <w:rsid w:val="005F3BD5"/>
    <w:rsid w:val="005F505C"/>
    <w:rsid w:val="00604419"/>
    <w:rsid w:val="006049E9"/>
    <w:rsid w:val="00604CB8"/>
    <w:rsid w:val="00605636"/>
    <w:rsid w:val="006105EE"/>
    <w:rsid w:val="00611DE1"/>
    <w:rsid w:val="00613C0D"/>
    <w:rsid w:val="006147C0"/>
    <w:rsid w:val="00614DC2"/>
    <w:rsid w:val="0061555D"/>
    <w:rsid w:val="00617A14"/>
    <w:rsid w:val="0062235C"/>
    <w:rsid w:val="00622640"/>
    <w:rsid w:val="0062269E"/>
    <w:rsid w:val="0062346D"/>
    <w:rsid w:val="006238CE"/>
    <w:rsid w:val="006245B3"/>
    <w:rsid w:val="006265AA"/>
    <w:rsid w:val="00626B6D"/>
    <w:rsid w:val="0063494C"/>
    <w:rsid w:val="00634EFC"/>
    <w:rsid w:val="00637A0B"/>
    <w:rsid w:val="00637F22"/>
    <w:rsid w:val="00640734"/>
    <w:rsid w:val="006409E6"/>
    <w:rsid w:val="00641436"/>
    <w:rsid w:val="00644A6D"/>
    <w:rsid w:val="0064758B"/>
    <w:rsid w:val="00647B60"/>
    <w:rsid w:val="006537D1"/>
    <w:rsid w:val="00656389"/>
    <w:rsid w:val="00656A69"/>
    <w:rsid w:val="00661C1B"/>
    <w:rsid w:val="0066620D"/>
    <w:rsid w:val="0066690C"/>
    <w:rsid w:val="006669ED"/>
    <w:rsid w:val="0067084B"/>
    <w:rsid w:val="00673D31"/>
    <w:rsid w:val="006744F5"/>
    <w:rsid w:val="0067513D"/>
    <w:rsid w:val="00675C57"/>
    <w:rsid w:val="006760C0"/>
    <w:rsid w:val="006767FE"/>
    <w:rsid w:val="00676D58"/>
    <w:rsid w:val="006771F1"/>
    <w:rsid w:val="00677585"/>
    <w:rsid w:val="006812D0"/>
    <w:rsid w:val="0068312D"/>
    <w:rsid w:val="00683D00"/>
    <w:rsid w:val="00683FFC"/>
    <w:rsid w:val="006856F0"/>
    <w:rsid w:val="00686B12"/>
    <w:rsid w:val="006915BF"/>
    <w:rsid w:val="00692A64"/>
    <w:rsid w:val="00692D2F"/>
    <w:rsid w:val="00695491"/>
    <w:rsid w:val="00696C4D"/>
    <w:rsid w:val="00697530"/>
    <w:rsid w:val="006978E6"/>
    <w:rsid w:val="006A11C7"/>
    <w:rsid w:val="006A3DEF"/>
    <w:rsid w:val="006A3E75"/>
    <w:rsid w:val="006A6CC9"/>
    <w:rsid w:val="006A73D3"/>
    <w:rsid w:val="006A7BA0"/>
    <w:rsid w:val="006B04A7"/>
    <w:rsid w:val="006B0EF1"/>
    <w:rsid w:val="006B434A"/>
    <w:rsid w:val="006B59C4"/>
    <w:rsid w:val="006B63E1"/>
    <w:rsid w:val="006B7AA1"/>
    <w:rsid w:val="006C2A6F"/>
    <w:rsid w:val="006C2E48"/>
    <w:rsid w:val="006C531E"/>
    <w:rsid w:val="006C5EA7"/>
    <w:rsid w:val="006C709C"/>
    <w:rsid w:val="006C79C2"/>
    <w:rsid w:val="006D0A14"/>
    <w:rsid w:val="006D0F73"/>
    <w:rsid w:val="006D429C"/>
    <w:rsid w:val="006E5538"/>
    <w:rsid w:val="006E6AB0"/>
    <w:rsid w:val="006E7ADF"/>
    <w:rsid w:val="006F5772"/>
    <w:rsid w:val="00700AD6"/>
    <w:rsid w:val="00701A8A"/>
    <w:rsid w:val="0070327C"/>
    <w:rsid w:val="00704380"/>
    <w:rsid w:val="00706842"/>
    <w:rsid w:val="00710B58"/>
    <w:rsid w:val="00711688"/>
    <w:rsid w:val="00712956"/>
    <w:rsid w:val="00714993"/>
    <w:rsid w:val="00715DEB"/>
    <w:rsid w:val="00717712"/>
    <w:rsid w:val="00721628"/>
    <w:rsid w:val="00723E46"/>
    <w:rsid w:val="007259A9"/>
    <w:rsid w:val="00725D67"/>
    <w:rsid w:val="0072691F"/>
    <w:rsid w:val="007277A0"/>
    <w:rsid w:val="007316E3"/>
    <w:rsid w:val="00732321"/>
    <w:rsid w:val="0073529B"/>
    <w:rsid w:val="00737C74"/>
    <w:rsid w:val="007404E8"/>
    <w:rsid w:val="00741A60"/>
    <w:rsid w:val="00741A6C"/>
    <w:rsid w:val="00745DE6"/>
    <w:rsid w:val="00755A4F"/>
    <w:rsid w:val="00756783"/>
    <w:rsid w:val="00760381"/>
    <w:rsid w:val="007633F1"/>
    <w:rsid w:val="00763758"/>
    <w:rsid w:val="0076528D"/>
    <w:rsid w:val="007652C5"/>
    <w:rsid w:val="007667E4"/>
    <w:rsid w:val="00766B34"/>
    <w:rsid w:val="00767EE8"/>
    <w:rsid w:val="00773A24"/>
    <w:rsid w:val="00773E32"/>
    <w:rsid w:val="0077409E"/>
    <w:rsid w:val="007743F1"/>
    <w:rsid w:val="00775156"/>
    <w:rsid w:val="007753D1"/>
    <w:rsid w:val="00775AF5"/>
    <w:rsid w:val="00777C16"/>
    <w:rsid w:val="00777CD0"/>
    <w:rsid w:val="00780131"/>
    <w:rsid w:val="00780150"/>
    <w:rsid w:val="0078025A"/>
    <w:rsid w:val="00780433"/>
    <w:rsid w:val="007814F4"/>
    <w:rsid w:val="00781C0A"/>
    <w:rsid w:val="00782822"/>
    <w:rsid w:val="007872E9"/>
    <w:rsid w:val="00787D51"/>
    <w:rsid w:val="00790253"/>
    <w:rsid w:val="0079239A"/>
    <w:rsid w:val="00792B8E"/>
    <w:rsid w:val="0079374A"/>
    <w:rsid w:val="00795EDC"/>
    <w:rsid w:val="007962FB"/>
    <w:rsid w:val="00796A9F"/>
    <w:rsid w:val="00796EDE"/>
    <w:rsid w:val="007A04DB"/>
    <w:rsid w:val="007A09AC"/>
    <w:rsid w:val="007A22C4"/>
    <w:rsid w:val="007A250C"/>
    <w:rsid w:val="007A266F"/>
    <w:rsid w:val="007A29B7"/>
    <w:rsid w:val="007A3ABF"/>
    <w:rsid w:val="007A7412"/>
    <w:rsid w:val="007A7B21"/>
    <w:rsid w:val="007B32B6"/>
    <w:rsid w:val="007B419B"/>
    <w:rsid w:val="007C1174"/>
    <w:rsid w:val="007C1AB0"/>
    <w:rsid w:val="007C1DC0"/>
    <w:rsid w:val="007C1F92"/>
    <w:rsid w:val="007C396C"/>
    <w:rsid w:val="007C4195"/>
    <w:rsid w:val="007C46F9"/>
    <w:rsid w:val="007C59AD"/>
    <w:rsid w:val="007C631C"/>
    <w:rsid w:val="007C78C8"/>
    <w:rsid w:val="007C79FA"/>
    <w:rsid w:val="007D17AB"/>
    <w:rsid w:val="007D1F02"/>
    <w:rsid w:val="007D476A"/>
    <w:rsid w:val="007D5122"/>
    <w:rsid w:val="007D562E"/>
    <w:rsid w:val="007E0B70"/>
    <w:rsid w:val="007E0EC9"/>
    <w:rsid w:val="007E158E"/>
    <w:rsid w:val="007E177B"/>
    <w:rsid w:val="007E1920"/>
    <w:rsid w:val="007E203A"/>
    <w:rsid w:val="007E259A"/>
    <w:rsid w:val="007E4BA2"/>
    <w:rsid w:val="007E53CE"/>
    <w:rsid w:val="007E64D9"/>
    <w:rsid w:val="007E695B"/>
    <w:rsid w:val="007E72C1"/>
    <w:rsid w:val="007E7686"/>
    <w:rsid w:val="007F2343"/>
    <w:rsid w:val="007F423A"/>
    <w:rsid w:val="007F4F1B"/>
    <w:rsid w:val="007F6141"/>
    <w:rsid w:val="007F63AE"/>
    <w:rsid w:val="007F65F9"/>
    <w:rsid w:val="007F79DD"/>
    <w:rsid w:val="008001FE"/>
    <w:rsid w:val="00800376"/>
    <w:rsid w:val="00800835"/>
    <w:rsid w:val="00800B7F"/>
    <w:rsid w:val="00802680"/>
    <w:rsid w:val="00806344"/>
    <w:rsid w:val="008067B9"/>
    <w:rsid w:val="00807FA2"/>
    <w:rsid w:val="008114C6"/>
    <w:rsid w:val="00811C30"/>
    <w:rsid w:val="0081217B"/>
    <w:rsid w:val="008139FC"/>
    <w:rsid w:val="00813DCC"/>
    <w:rsid w:val="00814157"/>
    <w:rsid w:val="00816484"/>
    <w:rsid w:val="00816A38"/>
    <w:rsid w:val="00823450"/>
    <w:rsid w:val="00824770"/>
    <w:rsid w:val="00825F11"/>
    <w:rsid w:val="008266DD"/>
    <w:rsid w:val="0082763F"/>
    <w:rsid w:val="00832D6B"/>
    <w:rsid w:val="00834A20"/>
    <w:rsid w:val="00835E9E"/>
    <w:rsid w:val="00840666"/>
    <w:rsid w:val="008464A5"/>
    <w:rsid w:val="00846583"/>
    <w:rsid w:val="00847776"/>
    <w:rsid w:val="008500F5"/>
    <w:rsid w:val="008547B0"/>
    <w:rsid w:val="00854E85"/>
    <w:rsid w:val="00855604"/>
    <w:rsid w:val="00855B30"/>
    <w:rsid w:val="00855DC6"/>
    <w:rsid w:val="00856077"/>
    <w:rsid w:val="008563D6"/>
    <w:rsid w:val="008602A3"/>
    <w:rsid w:val="0086165A"/>
    <w:rsid w:val="00861CB4"/>
    <w:rsid w:val="00863CBA"/>
    <w:rsid w:val="00867E7D"/>
    <w:rsid w:val="00870D11"/>
    <w:rsid w:val="008721C6"/>
    <w:rsid w:val="008722D8"/>
    <w:rsid w:val="00873332"/>
    <w:rsid w:val="008767F3"/>
    <w:rsid w:val="008778DD"/>
    <w:rsid w:val="00880081"/>
    <w:rsid w:val="00881FBD"/>
    <w:rsid w:val="008843CA"/>
    <w:rsid w:val="00885758"/>
    <w:rsid w:val="00886D06"/>
    <w:rsid w:val="008907E8"/>
    <w:rsid w:val="008926EB"/>
    <w:rsid w:val="0089291A"/>
    <w:rsid w:val="00894699"/>
    <w:rsid w:val="0089602A"/>
    <w:rsid w:val="008A085A"/>
    <w:rsid w:val="008A2F66"/>
    <w:rsid w:val="008A5078"/>
    <w:rsid w:val="008B0086"/>
    <w:rsid w:val="008B0524"/>
    <w:rsid w:val="008B069F"/>
    <w:rsid w:val="008B22FA"/>
    <w:rsid w:val="008B2B1A"/>
    <w:rsid w:val="008B343B"/>
    <w:rsid w:val="008B4298"/>
    <w:rsid w:val="008B4C05"/>
    <w:rsid w:val="008B5F94"/>
    <w:rsid w:val="008B6936"/>
    <w:rsid w:val="008B6B25"/>
    <w:rsid w:val="008B6E63"/>
    <w:rsid w:val="008B7921"/>
    <w:rsid w:val="008C384A"/>
    <w:rsid w:val="008C480F"/>
    <w:rsid w:val="008D02A7"/>
    <w:rsid w:val="008D1C92"/>
    <w:rsid w:val="008D207B"/>
    <w:rsid w:val="008D54D7"/>
    <w:rsid w:val="008D5F9A"/>
    <w:rsid w:val="008E0D7B"/>
    <w:rsid w:val="008E345E"/>
    <w:rsid w:val="008E4866"/>
    <w:rsid w:val="008E73FE"/>
    <w:rsid w:val="008E7DB3"/>
    <w:rsid w:val="008F15FC"/>
    <w:rsid w:val="008F3968"/>
    <w:rsid w:val="008F5425"/>
    <w:rsid w:val="008F5B4A"/>
    <w:rsid w:val="009001F4"/>
    <w:rsid w:val="00900307"/>
    <w:rsid w:val="00902968"/>
    <w:rsid w:val="009042F0"/>
    <w:rsid w:val="00904DF5"/>
    <w:rsid w:val="00904E01"/>
    <w:rsid w:val="009116A5"/>
    <w:rsid w:val="0091200C"/>
    <w:rsid w:val="009149F8"/>
    <w:rsid w:val="0092232C"/>
    <w:rsid w:val="0092313B"/>
    <w:rsid w:val="0092414F"/>
    <w:rsid w:val="009253F5"/>
    <w:rsid w:val="009256E2"/>
    <w:rsid w:val="00925C8C"/>
    <w:rsid w:val="0092693F"/>
    <w:rsid w:val="00926DD1"/>
    <w:rsid w:val="00926DE2"/>
    <w:rsid w:val="0093243B"/>
    <w:rsid w:val="009330E8"/>
    <w:rsid w:val="00935E98"/>
    <w:rsid w:val="00936CB5"/>
    <w:rsid w:val="00937417"/>
    <w:rsid w:val="00937D7E"/>
    <w:rsid w:val="0094152C"/>
    <w:rsid w:val="00941F39"/>
    <w:rsid w:val="00944DFD"/>
    <w:rsid w:val="00946442"/>
    <w:rsid w:val="00951713"/>
    <w:rsid w:val="00952825"/>
    <w:rsid w:val="00952C5C"/>
    <w:rsid w:val="009546D7"/>
    <w:rsid w:val="009546FA"/>
    <w:rsid w:val="00954DEB"/>
    <w:rsid w:val="009608E6"/>
    <w:rsid w:val="00963CAA"/>
    <w:rsid w:val="00964121"/>
    <w:rsid w:val="009643DB"/>
    <w:rsid w:val="009652B4"/>
    <w:rsid w:val="009662BB"/>
    <w:rsid w:val="00966A29"/>
    <w:rsid w:val="00973070"/>
    <w:rsid w:val="00976A92"/>
    <w:rsid w:val="00976BB6"/>
    <w:rsid w:val="00976D4C"/>
    <w:rsid w:val="00980761"/>
    <w:rsid w:val="00980AF0"/>
    <w:rsid w:val="00981301"/>
    <w:rsid w:val="00982EA4"/>
    <w:rsid w:val="00985528"/>
    <w:rsid w:val="0099139B"/>
    <w:rsid w:val="009916EE"/>
    <w:rsid w:val="00991A06"/>
    <w:rsid w:val="00992F17"/>
    <w:rsid w:val="00994195"/>
    <w:rsid w:val="009954FA"/>
    <w:rsid w:val="009A03BE"/>
    <w:rsid w:val="009A1B60"/>
    <w:rsid w:val="009A1CF6"/>
    <w:rsid w:val="009A23E5"/>
    <w:rsid w:val="009A37EC"/>
    <w:rsid w:val="009A4440"/>
    <w:rsid w:val="009A4E3F"/>
    <w:rsid w:val="009A52E9"/>
    <w:rsid w:val="009A7572"/>
    <w:rsid w:val="009A77D1"/>
    <w:rsid w:val="009B1830"/>
    <w:rsid w:val="009B362C"/>
    <w:rsid w:val="009B574E"/>
    <w:rsid w:val="009B6892"/>
    <w:rsid w:val="009C1146"/>
    <w:rsid w:val="009C17D7"/>
    <w:rsid w:val="009C2FBE"/>
    <w:rsid w:val="009C34D2"/>
    <w:rsid w:val="009C6E03"/>
    <w:rsid w:val="009C6F23"/>
    <w:rsid w:val="009C782B"/>
    <w:rsid w:val="009D03CD"/>
    <w:rsid w:val="009D139E"/>
    <w:rsid w:val="009D29C2"/>
    <w:rsid w:val="009D41CE"/>
    <w:rsid w:val="009D45EF"/>
    <w:rsid w:val="009D4D72"/>
    <w:rsid w:val="009D5A56"/>
    <w:rsid w:val="009D5C7E"/>
    <w:rsid w:val="009D7112"/>
    <w:rsid w:val="009D739B"/>
    <w:rsid w:val="009E1150"/>
    <w:rsid w:val="009E2E7D"/>
    <w:rsid w:val="009E485D"/>
    <w:rsid w:val="009E498C"/>
    <w:rsid w:val="009E5889"/>
    <w:rsid w:val="009F2A82"/>
    <w:rsid w:val="009F2EE4"/>
    <w:rsid w:val="009F397F"/>
    <w:rsid w:val="009F5EC9"/>
    <w:rsid w:val="00A00878"/>
    <w:rsid w:val="00A02F9A"/>
    <w:rsid w:val="00A030CD"/>
    <w:rsid w:val="00A03A4F"/>
    <w:rsid w:val="00A05176"/>
    <w:rsid w:val="00A06A31"/>
    <w:rsid w:val="00A06DFC"/>
    <w:rsid w:val="00A0705F"/>
    <w:rsid w:val="00A079D3"/>
    <w:rsid w:val="00A118CB"/>
    <w:rsid w:val="00A12A42"/>
    <w:rsid w:val="00A12A57"/>
    <w:rsid w:val="00A1309F"/>
    <w:rsid w:val="00A15621"/>
    <w:rsid w:val="00A1628B"/>
    <w:rsid w:val="00A168A6"/>
    <w:rsid w:val="00A21377"/>
    <w:rsid w:val="00A2168B"/>
    <w:rsid w:val="00A22879"/>
    <w:rsid w:val="00A23EB0"/>
    <w:rsid w:val="00A25F30"/>
    <w:rsid w:val="00A27473"/>
    <w:rsid w:val="00A30399"/>
    <w:rsid w:val="00A30546"/>
    <w:rsid w:val="00A30794"/>
    <w:rsid w:val="00A30DBA"/>
    <w:rsid w:val="00A31899"/>
    <w:rsid w:val="00A31B83"/>
    <w:rsid w:val="00A33FF8"/>
    <w:rsid w:val="00A3489C"/>
    <w:rsid w:val="00A35169"/>
    <w:rsid w:val="00A373EC"/>
    <w:rsid w:val="00A37C78"/>
    <w:rsid w:val="00A43340"/>
    <w:rsid w:val="00A4386F"/>
    <w:rsid w:val="00A43A7E"/>
    <w:rsid w:val="00A43EC3"/>
    <w:rsid w:val="00A44616"/>
    <w:rsid w:val="00A452F6"/>
    <w:rsid w:val="00A47644"/>
    <w:rsid w:val="00A517A9"/>
    <w:rsid w:val="00A51E65"/>
    <w:rsid w:val="00A52DBA"/>
    <w:rsid w:val="00A54B40"/>
    <w:rsid w:val="00A60A8E"/>
    <w:rsid w:val="00A6292F"/>
    <w:rsid w:val="00A62B5B"/>
    <w:rsid w:val="00A651B6"/>
    <w:rsid w:val="00A6610F"/>
    <w:rsid w:val="00A6784C"/>
    <w:rsid w:val="00A70CAF"/>
    <w:rsid w:val="00A75468"/>
    <w:rsid w:val="00A80F25"/>
    <w:rsid w:val="00A83DCC"/>
    <w:rsid w:val="00A849CF"/>
    <w:rsid w:val="00A9295C"/>
    <w:rsid w:val="00A9474A"/>
    <w:rsid w:val="00A9558F"/>
    <w:rsid w:val="00A957B3"/>
    <w:rsid w:val="00A959F7"/>
    <w:rsid w:val="00A95F86"/>
    <w:rsid w:val="00A97395"/>
    <w:rsid w:val="00AA31F6"/>
    <w:rsid w:val="00AA3AE3"/>
    <w:rsid w:val="00AA4401"/>
    <w:rsid w:val="00AA4749"/>
    <w:rsid w:val="00AA6118"/>
    <w:rsid w:val="00AA6860"/>
    <w:rsid w:val="00AA74BD"/>
    <w:rsid w:val="00AA75EB"/>
    <w:rsid w:val="00AB01F9"/>
    <w:rsid w:val="00AB0376"/>
    <w:rsid w:val="00AB07E2"/>
    <w:rsid w:val="00AB1E40"/>
    <w:rsid w:val="00AB2969"/>
    <w:rsid w:val="00AB453A"/>
    <w:rsid w:val="00AC0484"/>
    <w:rsid w:val="00AC37B3"/>
    <w:rsid w:val="00AC3BAC"/>
    <w:rsid w:val="00AC52DB"/>
    <w:rsid w:val="00AC5573"/>
    <w:rsid w:val="00AC6A0A"/>
    <w:rsid w:val="00AC7623"/>
    <w:rsid w:val="00AC78E6"/>
    <w:rsid w:val="00AD07CC"/>
    <w:rsid w:val="00AD2AB3"/>
    <w:rsid w:val="00AD79BD"/>
    <w:rsid w:val="00AD7B9D"/>
    <w:rsid w:val="00AE0932"/>
    <w:rsid w:val="00AE1609"/>
    <w:rsid w:val="00AE1985"/>
    <w:rsid w:val="00AE3D87"/>
    <w:rsid w:val="00AE48B3"/>
    <w:rsid w:val="00AE4E47"/>
    <w:rsid w:val="00AE5767"/>
    <w:rsid w:val="00AE71EC"/>
    <w:rsid w:val="00AE7449"/>
    <w:rsid w:val="00AF1395"/>
    <w:rsid w:val="00AF2E27"/>
    <w:rsid w:val="00AF36E6"/>
    <w:rsid w:val="00AF3EC7"/>
    <w:rsid w:val="00AF4DD5"/>
    <w:rsid w:val="00AF5BDC"/>
    <w:rsid w:val="00AF6505"/>
    <w:rsid w:val="00AF6C81"/>
    <w:rsid w:val="00B0011D"/>
    <w:rsid w:val="00B00A67"/>
    <w:rsid w:val="00B04B99"/>
    <w:rsid w:val="00B06335"/>
    <w:rsid w:val="00B07076"/>
    <w:rsid w:val="00B11E18"/>
    <w:rsid w:val="00B11F77"/>
    <w:rsid w:val="00B13E86"/>
    <w:rsid w:val="00B141AD"/>
    <w:rsid w:val="00B15301"/>
    <w:rsid w:val="00B15F18"/>
    <w:rsid w:val="00B166C0"/>
    <w:rsid w:val="00B20BB9"/>
    <w:rsid w:val="00B20CEC"/>
    <w:rsid w:val="00B21208"/>
    <w:rsid w:val="00B217F5"/>
    <w:rsid w:val="00B22472"/>
    <w:rsid w:val="00B23CC7"/>
    <w:rsid w:val="00B258FB"/>
    <w:rsid w:val="00B25B46"/>
    <w:rsid w:val="00B264A0"/>
    <w:rsid w:val="00B32B22"/>
    <w:rsid w:val="00B34843"/>
    <w:rsid w:val="00B34AA8"/>
    <w:rsid w:val="00B35B2A"/>
    <w:rsid w:val="00B36694"/>
    <w:rsid w:val="00B375D9"/>
    <w:rsid w:val="00B454CD"/>
    <w:rsid w:val="00B46EDD"/>
    <w:rsid w:val="00B53825"/>
    <w:rsid w:val="00B548A4"/>
    <w:rsid w:val="00B57921"/>
    <w:rsid w:val="00B604D4"/>
    <w:rsid w:val="00B64544"/>
    <w:rsid w:val="00B64825"/>
    <w:rsid w:val="00B6550C"/>
    <w:rsid w:val="00B66890"/>
    <w:rsid w:val="00B66F15"/>
    <w:rsid w:val="00B702A9"/>
    <w:rsid w:val="00B72ABA"/>
    <w:rsid w:val="00B75105"/>
    <w:rsid w:val="00B76170"/>
    <w:rsid w:val="00B803B9"/>
    <w:rsid w:val="00B80DCC"/>
    <w:rsid w:val="00B80EDA"/>
    <w:rsid w:val="00B81071"/>
    <w:rsid w:val="00B82406"/>
    <w:rsid w:val="00B8268D"/>
    <w:rsid w:val="00B92106"/>
    <w:rsid w:val="00B9320E"/>
    <w:rsid w:val="00B935C6"/>
    <w:rsid w:val="00B93C3C"/>
    <w:rsid w:val="00B93DB7"/>
    <w:rsid w:val="00B95654"/>
    <w:rsid w:val="00BA08D2"/>
    <w:rsid w:val="00BA1012"/>
    <w:rsid w:val="00BA153A"/>
    <w:rsid w:val="00BA181E"/>
    <w:rsid w:val="00BA1888"/>
    <w:rsid w:val="00BA1CEE"/>
    <w:rsid w:val="00BA1E4C"/>
    <w:rsid w:val="00BA25E1"/>
    <w:rsid w:val="00BA268A"/>
    <w:rsid w:val="00BA4981"/>
    <w:rsid w:val="00BA5431"/>
    <w:rsid w:val="00BA6822"/>
    <w:rsid w:val="00BB024F"/>
    <w:rsid w:val="00BB176D"/>
    <w:rsid w:val="00BB29BA"/>
    <w:rsid w:val="00BB3C6B"/>
    <w:rsid w:val="00BB4350"/>
    <w:rsid w:val="00BB5CD2"/>
    <w:rsid w:val="00BB743D"/>
    <w:rsid w:val="00BB7BCD"/>
    <w:rsid w:val="00BC0996"/>
    <w:rsid w:val="00BC1AA4"/>
    <w:rsid w:val="00BC1B66"/>
    <w:rsid w:val="00BC3F48"/>
    <w:rsid w:val="00BC49F8"/>
    <w:rsid w:val="00BC59C7"/>
    <w:rsid w:val="00BC68E4"/>
    <w:rsid w:val="00BD18D1"/>
    <w:rsid w:val="00BD268C"/>
    <w:rsid w:val="00BD477B"/>
    <w:rsid w:val="00BD58EC"/>
    <w:rsid w:val="00BD66BF"/>
    <w:rsid w:val="00BD77BA"/>
    <w:rsid w:val="00BD7CAF"/>
    <w:rsid w:val="00BE2C25"/>
    <w:rsid w:val="00BE4A0C"/>
    <w:rsid w:val="00BE660D"/>
    <w:rsid w:val="00BE7704"/>
    <w:rsid w:val="00BE7E81"/>
    <w:rsid w:val="00BE7F43"/>
    <w:rsid w:val="00BF0752"/>
    <w:rsid w:val="00BF2E28"/>
    <w:rsid w:val="00BF2F86"/>
    <w:rsid w:val="00BF3B2B"/>
    <w:rsid w:val="00BF3CB4"/>
    <w:rsid w:val="00BF48DD"/>
    <w:rsid w:val="00BF76A3"/>
    <w:rsid w:val="00BF7C7F"/>
    <w:rsid w:val="00C00784"/>
    <w:rsid w:val="00C01F1E"/>
    <w:rsid w:val="00C03598"/>
    <w:rsid w:val="00C0721D"/>
    <w:rsid w:val="00C12710"/>
    <w:rsid w:val="00C147FF"/>
    <w:rsid w:val="00C1585D"/>
    <w:rsid w:val="00C15D82"/>
    <w:rsid w:val="00C16438"/>
    <w:rsid w:val="00C16DCA"/>
    <w:rsid w:val="00C1786D"/>
    <w:rsid w:val="00C17B5C"/>
    <w:rsid w:val="00C24819"/>
    <w:rsid w:val="00C24CFA"/>
    <w:rsid w:val="00C259B8"/>
    <w:rsid w:val="00C25ED6"/>
    <w:rsid w:val="00C27C5B"/>
    <w:rsid w:val="00C30893"/>
    <w:rsid w:val="00C30E65"/>
    <w:rsid w:val="00C332B5"/>
    <w:rsid w:val="00C339BC"/>
    <w:rsid w:val="00C3672A"/>
    <w:rsid w:val="00C367CF"/>
    <w:rsid w:val="00C36E77"/>
    <w:rsid w:val="00C42B86"/>
    <w:rsid w:val="00C42CDD"/>
    <w:rsid w:val="00C43326"/>
    <w:rsid w:val="00C434B1"/>
    <w:rsid w:val="00C43C4E"/>
    <w:rsid w:val="00C44BF7"/>
    <w:rsid w:val="00C46EC1"/>
    <w:rsid w:val="00C50FF3"/>
    <w:rsid w:val="00C541FC"/>
    <w:rsid w:val="00C54820"/>
    <w:rsid w:val="00C55959"/>
    <w:rsid w:val="00C55B29"/>
    <w:rsid w:val="00C607E9"/>
    <w:rsid w:val="00C60874"/>
    <w:rsid w:val="00C6092A"/>
    <w:rsid w:val="00C62C3E"/>
    <w:rsid w:val="00C63779"/>
    <w:rsid w:val="00C66A05"/>
    <w:rsid w:val="00C66EE8"/>
    <w:rsid w:val="00C741C4"/>
    <w:rsid w:val="00C81994"/>
    <w:rsid w:val="00C82987"/>
    <w:rsid w:val="00C831ED"/>
    <w:rsid w:val="00C83665"/>
    <w:rsid w:val="00C84FC2"/>
    <w:rsid w:val="00C86D6D"/>
    <w:rsid w:val="00C9130F"/>
    <w:rsid w:val="00C93F29"/>
    <w:rsid w:val="00C93F57"/>
    <w:rsid w:val="00C95592"/>
    <w:rsid w:val="00CA4002"/>
    <w:rsid w:val="00CA411F"/>
    <w:rsid w:val="00CA47D8"/>
    <w:rsid w:val="00CA5C68"/>
    <w:rsid w:val="00CB21A7"/>
    <w:rsid w:val="00CB23E2"/>
    <w:rsid w:val="00CB2471"/>
    <w:rsid w:val="00CB5DD0"/>
    <w:rsid w:val="00CB6712"/>
    <w:rsid w:val="00CB6BBB"/>
    <w:rsid w:val="00CB7E0E"/>
    <w:rsid w:val="00CC0259"/>
    <w:rsid w:val="00CC3469"/>
    <w:rsid w:val="00CC34C0"/>
    <w:rsid w:val="00CC3692"/>
    <w:rsid w:val="00CC3A98"/>
    <w:rsid w:val="00CC45FF"/>
    <w:rsid w:val="00CC5076"/>
    <w:rsid w:val="00CC616A"/>
    <w:rsid w:val="00CD10CC"/>
    <w:rsid w:val="00CD3332"/>
    <w:rsid w:val="00CD45AB"/>
    <w:rsid w:val="00CD46A6"/>
    <w:rsid w:val="00CD675F"/>
    <w:rsid w:val="00CD6E8A"/>
    <w:rsid w:val="00CD7789"/>
    <w:rsid w:val="00CD7BC3"/>
    <w:rsid w:val="00CE19CB"/>
    <w:rsid w:val="00CE24F5"/>
    <w:rsid w:val="00CE2E99"/>
    <w:rsid w:val="00CE64E5"/>
    <w:rsid w:val="00CF0F1E"/>
    <w:rsid w:val="00CF24CA"/>
    <w:rsid w:val="00CF303F"/>
    <w:rsid w:val="00CF4184"/>
    <w:rsid w:val="00CF42A0"/>
    <w:rsid w:val="00CF73DC"/>
    <w:rsid w:val="00D0070F"/>
    <w:rsid w:val="00D011D2"/>
    <w:rsid w:val="00D02F82"/>
    <w:rsid w:val="00D0303E"/>
    <w:rsid w:val="00D033B0"/>
    <w:rsid w:val="00D0490D"/>
    <w:rsid w:val="00D04E0C"/>
    <w:rsid w:val="00D054BE"/>
    <w:rsid w:val="00D06444"/>
    <w:rsid w:val="00D07277"/>
    <w:rsid w:val="00D07673"/>
    <w:rsid w:val="00D0793D"/>
    <w:rsid w:val="00D1124F"/>
    <w:rsid w:val="00D117E8"/>
    <w:rsid w:val="00D13395"/>
    <w:rsid w:val="00D13A9A"/>
    <w:rsid w:val="00D13E1D"/>
    <w:rsid w:val="00D145EA"/>
    <w:rsid w:val="00D14995"/>
    <w:rsid w:val="00D16C22"/>
    <w:rsid w:val="00D17D71"/>
    <w:rsid w:val="00D214F9"/>
    <w:rsid w:val="00D223C9"/>
    <w:rsid w:val="00D2469F"/>
    <w:rsid w:val="00D25BC7"/>
    <w:rsid w:val="00D27E66"/>
    <w:rsid w:val="00D27FCF"/>
    <w:rsid w:val="00D320A3"/>
    <w:rsid w:val="00D33EAC"/>
    <w:rsid w:val="00D346FB"/>
    <w:rsid w:val="00D37548"/>
    <w:rsid w:val="00D37940"/>
    <w:rsid w:val="00D37C15"/>
    <w:rsid w:val="00D41FBF"/>
    <w:rsid w:val="00D42C9F"/>
    <w:rsid w:val="00D43258"/>
    <w:rsid w:val="00D443B8"/>
    <w:rsid w:val="00D4537F"/>
    <w:rsid w:val="00D46C1B"/>
    <w:rsid w:val="00D503BB"/>
    <w:rsid w:val="00D51201"/>
    <w:rsid w:val="00D515C5"/>
    <w:rsid w:val="00D52621"/>
    <w:rsid w:val="00D55FCA"/>
    <w:rsid w:val="00D568D1"/>
    <w:rsid w:val="00D574C6"/>
    <w:rsid w:val="00D578DB"/>
    <w:rsid w:val="00D61DC0"/>
    <w:rsid w:val="00D62077"/>
    <w:rsid w:val="00D63ED5"/>
    <w:rsid w:val="00D640C3"/>
    <w:rsid w:val="00D66A59"/>
    <w:rsid w:val="00D66D34"/>
    <w:rsid w:val="00D725F5"/>
    <w:rsid w:val="00D742EE"/>
    <w:rsid w:val="00D76054"/>
    <w:rsid w:val="00D76487"/>
    <w:rsid w:val="00D77E6D"/>
    <w:rsid w:val="00D80B62"/>
    <w:rsid w:val="00D83A50"/>
    <w:rsid w:val="00D853B0"/>
    <w:rsid w:val="00D90A07"/>
    <w:rsid w:val="00D91B81"/>
    <w:rsid w:val="00D91C5A"/>
    <w:rsid w:val="00D925B6"/>
    <w:rsid w:val="00D94842"/>
    <w:rsid w:val="00D960A8"/>
    <w:rsid w:val="00D96AEF"/>
    <w:rsid w:val="00DA1091"/>
    <w:rsid w:val="00DA207E"/>
    <w:rsid w:val="00DA2DC6"/>
    <w:rsid w:val="00DA65A8"/>
    <w:rsid w:val="00DA748A"/>
    <w:rsid w:val="00DB0045"/>
    <w:rsid w:val="00DB1CF2"/>
    <w:rsid w:val="00DB4EC1"/>
    <w:rsid w:val="00DB5120"/>
    <w:rsid w:val="00DB5886"/>
    <w:rsid w:val="00DB645D"/>
    <w:rsid w:val="00DC1555"/>
    <w:rsid w:val="00DC2896"/>
    <w:rsid w:val="00DC5359"/>
    <w:rsid w:val="00DC5CF0"/>
    <w:rsid w:val="00DC6A15"/>
    <w:rsid w:val="00DD1261"/>
    <w:rsid w:val="00DD1B31"/>
    <w:rsid w:val="00DD2D67"/>
    <w:rsid w:val="00DD5F44"/>
    <w:rsid w:val="00DD7860"/>
    <w:rsid w:val="00DE1006"/>
    <w:rsid w:val="00DE27A3"/>
    <w:rsid w:val="00DE3CAD"/>
    <w:rsid w:val="00DE45E7"/>
    <w:rsid w:val="00DE58E0"/>
    <w:rsid w:val="00DE7142"/>
    <w:rsid w:val="00DF1F10"/>
    <w:rsid w:val="00DF42A3"/>
    <w:rsid w:val="00DF5E13"/>
    <w:rsid w:val="00DF707A"/>
    <w:rsid w:val="00DF74C1"/>
    <w:rsid w:val="00DF7D1C"/>
    <w:rsid w:val="00E00837"/>
    <w:rsid w:val="00E02E5B"/>
    <w:rsid w:val="00E05664"/>
    <w:rsid w:val="00E07A5E"/>
    <w:rsid w:val="00E07F89"/>
    <w:rsid w:val="00E106A1"/>
    <w:rsid w:val="00E118CC"/>
    <w:rsid w:val="00E12D4B"/>
    <w:rsid w:val="00E13AFE"/>
    <w:rsid w:val="00E162F7"/>
    <w:rsid w:val="00E16CF1"/>
    <w:rsid w:val="00E17AA3"/>
    <w:rsid w:val="00E2054A"/>
    <w:rsid w:val="00E21208"/>
    <w:rsid w:val="00E2170F"/>
    <w:rsid w:val="00E22ED6"/>
    <w:rsid w:val="00E232C0"/>
    <w:rsid w:val="00E233DC"/>
    <w:rsid w:val="00E23590"/>
    <w:rsid w:val="00E2503E"/>
    <w:rsid w:val="00E251D5"/>
    <w:rsid w:val="00E26A51"/>
    <w:rsid w:val="00E32BC5"/>
    <w:rsid w:val="00E33D1E"/>
    <w:rsid w:val="00E3531E"/>
    <w:rsid w:val="00E35D6D"/>
    <w:rsid w:val="00E36B40"/>
    <w:rsid w:val="00E36D6E"/>
    <w:rsid w:val="00E41785"/>
    <w:rsid w:val="00E4297F"/>
    <w:rsid w:val="00E44680"/>
    <w:rsid w:val="00E45E68"/>
    <w:rsid w:val="00E5069D"/>
    <w:rsid w:val="00E50D32"/>
    <w:rsid w:val="00E54328"/>
    <w:rsid w:val="00E549D5"/>
    <w:rsid w:val="00E5590F"/>
    <w:rsid w:val="00E56DA6"/>
    <w:rsid w:val="00E57122"/>
    <w:rsid w:val="00E61AB4"/>
    <w:rsid w:val="00E63386"/>
    <w:rsid w:val="00E641BF"/>
    <w:rsid w:val="00E65B80"/>
    <w:rsid w:val="00E667BE"/>
    <w:rsid w:val="00E67041"/>
    <w:rsid w:val="00E709A1"/>
    <w:rsid w:val="00E71041"/>
    <w:rsid w:val="00E72046"/>
    <w:rsid w:val="00E72C65"/>
    <w:rsid w:val="00E74C5D"/>
    <w:rsid w:val="00E771AF"/>
    <w:rsid w:val="00E7757C"/>
    <w:rsid w:val="00E804EF"/>
    <w:rsid w:val="00E808D3"/>
    <w:rsid w:val="00E81104"/>
    <w:rsid w:val="00E81A8C"/>
    <w:rsid w:val="00E84422"/>
    <w:rsid w:val="00E846EA"/>
    <w:rsid w:val="00E85915"/>
    <w:rsid w:val="00E85D18"/>
    <w:rsid w:val="00E86C42"/>
    <w:rsid w:val="00E90776"/>
    <w:rsid w:val="00E92318"/>
    <w:rsid w:val="00E93BDB"/>
    <w:rsid w:val="00E958A1"/>
    <w:rsid w:val="00E95B76"/>
    <w:rsid w:val="00E95FE2"/>
    <w:rsid w:val="00EA048D"/>
    <w:rsid w:val="00EA090D"/>
    <w:rsid w:val="00EA1A16"/>
    <w:rsid w:val="00EA1AAF"/>
    <w:rsid w:val="00EA3135"/>
    <w:rsid w:val="00EA4053"/>
    <w:rsid w:val="00EA5304"/>
    <w:rsid w:val="00EA5EB0"/>
    <w:rsid w:val="00EA73EA"/>
    <w:rsid w:val="00EA7ED2"/>
    <w:rsid w:val="00EB0247"/>
    <w:rsid w:val="00EB08EC"/>
    <w:rsid w:val="00EB0917"/>
    <w:rsid w:val="00EB0E92"/>
    <w:rsid w:val="00EB1343"/>
    <w:rsid w:val="00EB2108"/>
    <w:rsid w:val="00EB2A03"/>
    <w:rsid w:val="00EB3497"/>
    <w:rsid w:val="00EB52BD"/>
    <w:rsid w:val="00EB5E8E"/>
    <w:rsid w:val="00EB61D7"/>
    <w:rsid w:val="00EB7788"/>
    <w:rsid w:val="00EC030E"/>
    <w:rsid w:val="00EC0CC0"/>
    <w:rsid w:val="00EC1F53"/>
    <w:rsid w:val="00EC1F7C"/>
    <w:rsid w:val="00EC44D7"/>
    <w:rsid w:val="00EC5509"/>
    <w:rsid w:val="00EC6743"/>
    <w:rsid w:val="00ED27A6"/>
    <w:rsid w:val="00ED34B5"/>
    <w:rsid w:val="00ED3650"/>
    <w:rsid w:val="00ED4B7B"/>
    <w:rsid w:val="00ED712C"/>
    <w:rsid w:val="00ED76C7"/>
    <w:rsid w:val="00ED7D34"/>
    <w:rsid w:val="00EE2A0A"/>
    <w:rsid w:val="00EE5084"/>
    <w:rsid w:val="00EE6B71"/>
    <w:rsid w:val="00EF0403"/>
    <w:rsid w:val="00EF1966"/>
    <w:rsid w:val="00EF1F0D"/>
    <w:rsid w:val="00EF3A9F"/>
    <w:rsid w:val="00EF53E6"/>
    <w:rsid w:val="00EF66E8"/>
    <w:rsid w:val="00F048DB"/>
    <w:rsid w:val="00F04AB7"/>
    <w:rsid w:val="00F069CD"/>
    <w:rsid w:val="00F07810"/>
    <w:rsid w:val="00F078AF"/>
    <w:rsid w:val="00F1160A"/>
    <w:rsid w:val="00F11833"/>
    <w:rsid w:val="00F11FD2"/>
    <w:rsid w:val="00F12866"/>
    <w:rsid w:val="00F1373B"/>
    <w:rsid w:val="00F13A19"/>
    <w:rsid w:val="00F14019"/>
    <w:rsid w:val="00F141A0"/>
    <w:rsid w:val="00F14CA2"/>
    <w:rsid w:val="00F163B9"/>
    <w:rsid w:val="00F16E52"/>
    <w:rsid w:val="00F173D1"/>
    <w:rsid w:val="00F17DAC"/>
    <w:rsid w:val="00F20426"/>
    <w:rsid w:val="00F22552"/>
    <w:rsid w:val="00F23BE6"/>
    <w:rsid w:val="00F24537"/>
    <w:rsid w:val="00F262DE"/>
    <w:rsid w:val="00F3019A"/>
    <w:rsid w:val="00F33659"/>
    <w:rsid w:val="00F342F3"/>
    <w:rsid w:val="00F37298"/>
    <w:rsid w:val="00F40240"/>
    <w:rsid w:val="00F40720"/>
    <w:rsid w:val="00F426CF"/>
    <w:rsid w:val="00F43111"/>
    <w:rsid w:val="00F434D9"/>
    <w:rsid w:val="00F436AE"/>
    <w:rsid w:val="00F43F2A"/>
    <w:rsid w:val="00F44067"/>
    <w:rsid w:val="00F441E3"/>
    <w:rsid w:val="00F44ABA"/>
    <w:rsid w:val="00F46815"/>
    <w:rsid w:val="00F46954"/>
    <w:rsid w:val="00F4714C"/>
    <w:rsid w:val="00F476E8"/>
    <w:rsid w:val="00F506C6"/>
    <w:rsid w:val="00F51BC7"/>
    <w:rsid w:val="00F53B63"/>
    <w:rsid w:val="00F543D5"/>
    <w:rsid w:val="00F548C9"/>
    <w:rsid w:val="00F54B25"/>
    <w:rsid w:val="00F56CBD"/>
    <w:rsid w:val="00F61DAB"/>
    <w:rsid w:val="00F61E40"/>
    <w:rsid w:val="00F64966"/>
    <w:rsid w:val="00F665C0"/>
    <w:rsid w:val="00F67A18"/>
    <w:rsid w:val="00F7093A"/>
    <w:rsid w:val="00F7103A"/>
    <w:rsid w:val="00F71A7B"/>
    <w:rsid w:val="00F73453"/>
    <w:rsid w:val="00F744CA"/>
    <w:rsid w:val="00F761AC"/>
    <w:rsid w:val="00F80C37"/>
    <w:rsid w:val="00F81D0F"/>
    <w:rsid w:val="00F84590"/>
    <w:rsid w:val="00F86DC8"/>
    <w:rsid w:val="00F9028C"/>
    <w:rsid w:val="00F90B0A"/>
    <w:rsid w:val="00F91C78"/>
    <w:rsid w:val="00F9518E"/>
    <w:rsid w:val="00F9747D"/>
    <w:rsid w:val="00FA0BE4"/>
    <w:rsid w:val="00FA272B"/>
    <w:rsid w:val="00FA620C"/>
    <w:rsid w:val="00FA7F93"/>
    <w:rsid w:val="00FB17ED"/>
    <w:rsid w:val="00FB477C"/>
    <w:rsid w:val="00FB4FF9"/>
    <w:rsid w:val="00FB5D56"/>
    <w:rsid w:val="00FB6A4B"/>
    <w:rsid w:val="00FB6BA3"/>
    <w:rsid w:val="00FB6D0C"/>
    <w:rsid w:val="00FB72B7"/>
    <w:rsid w:val="00FB780B"/>
    <w:rsid w:val="00FC13F3"/>
    <w:rsid w:val="00FC226B"/>
    <w:rsid w:val="00FC2356"/>
    <w:rsid w:val="00FC26E9"/>
    <w:rsid w:val="00FC349E"/>
    <w:rsid w:val="00FC53A2"/>
    <w:rsid w:val="00FD1B4F"/>
    <w:rsid w:val="00FD392A"/>
    <w:rsid w:val="00FD44FC"/>
    <w:rsid w:val="00FE113C"/>
    <w:rsid w:val="00FE13A8"/>
    <w:rsid w:val="00FE1E17"/>
    <w:rsid w:val="00FE27A1"/>
    <w:rsid w:val="00FE449F"/>
    <w:rsid w:val="00FE4644"/>
    <w:rsid w:val="00FE5087"/>
    <w:rsid w:val="00FE563F"/>
    <w:rsid w:val="00FE6F32"/>
    <w:rsid w:val="00FE7803"/>
    <w:rsid w:val="00FF0E84"/>
    <w:rsid w:val="00FF1643"/>
    <w:rsid w:val="00FF1D58"/>
    <w:rsid w:val="00FF2784"/>
    <w:rsid w:val="00FF294D"/>
    <w:rsid w:val="00FF3A36"/>
    <w:rsid w:val="00FF50AA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E3AD67D"/>
  <w15:chartTrackingRefBased/>
  <w15:docId w15:val="{55C7DD6B-D4E5-434D-8770-A887A7F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C0"/>
    <w:rPr>
      <w:rFonts w:ascii="Calibri" w:eastAsia="Calibri" w:hAnsi="Calibri" w:cs="Times New Roman"/>
      <w:lang w:bidi="hi-IN"/>
    </w:rPr>
  </w:style>
  <w:style w:type="paragraph" w:styleId="1">
    <w:name w:val="heading 1"/>
    <w:basedOn w:val="a"/>
    <w:next w:val="a"/>
    <w:link w:val="10"/>
    <w:uiPriority w:val="9"/>
    <w:qFormat/>
    <w:rsid w:val="00E232C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29"/>
      <w:lang w:val="x-none" w:eastAsia="x-none" w:bidi="ar-SA"/>
    </w:rPr>
  </w:style>
  <w:style w:type="paragraph" w:styleId="3">
    <w:name w:val="heading 3"/>
    <w:basedOn w:val="a"/>
    <w:next w:val="a"/>
    <w:link w:val="30"/>
    <w:unhideWhenUsed/>
    <w:qFormat/>
    <w:rsid w:val="00E232C0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paragraph" w:styleId="6">
    <w:name w:val="heading 6"/>
    <w:basedOn w:val="a"/>
    <w:next w:val="a"/>
    <w:link w:val="60"/>
    <w:unhideWhenUsed/>
    <w:qFormat/>
    <w:rsid w:val="00E232C0"/>
    <w:pPr>
      <w:spacing w:before="240" w:after="60" w:line="240" w:lineRule="auto"/>
      <w:outlineLvl w:val="5"/>
    </w:pPr>
    <w:rPr>
      <w:rFonts w:eastAsia="Times New Roman"/>
      <w:bCs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2C0"/>
    <w:rPr>
      <w:rFonts w:ascii="Calibri Light" w:eastAsia="Times New Roman" w:hAnsi="Calibri Light" w:cs="Times New Roman"/>
      <w:color w:val="2E74B5"/>
      <w:sz w:val="32"/>
      <w:szCs w:val="29"/>
      <w:lang w:val="x-none" w:eastAsia="x-none"/>
    </w:rPr>
  </w:style>
  <w:style w:type="character" w:customStyle="1" w:styleId="30">
    <w:name w:val="Заголовок 3 Знак"/>
    <w:basedOn w:val="a0"/>
    <w:link w:val="3"/>
    <w:rsid w:val="00E232C0"/>
    <w:rPr>
      <w:rFonts w:ascii="Cambria" w:eastAsia="Times New Roman" w:hAnsi="Cambria" w:cs="Mangal"/>
      <w:b/>
      <w:bCs/>
      <w:sz w:val="26"/>
      <w:szCs w:val="23"/>
      <w:lang w:bidi="hi-IN"/>
    </w:rPr>
  </w:style>
  <w:style w:type="character" w:customStyle="1" w:styleId="60">
    <w:name w:val="Заголовок 6 Знак"/>
    <w:basedOn w:val="a0"/>
    <w:link w:val="6"/>
    <w:rsid w:val="00E232C0"/>
    <w:rPr>
      <w:rFonts w:ascii="Calibri" w:eastAsia="Times New Roman" w:hAnsi="Calibri" w:cs="Times New Roman"/>
      <w:bCs/>
      <w:lang w:val="x-none" w:eastAsia="x-none"/>
    </w:rPr>
  </w:style>
  <w:style w:type="paragraph" w:customStyle="1" w:styleId="ConsPlusNonformat">
    <w:name w:val="ConsPlusNonformat"/>
    <w:uiPriority w:val="99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ConsTitle">
    <w:name w:val="Con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3">
    <w:name w:val="Hyperlink"/>
    <w:unhideWhenUsed/>
    <w:rsid w:val="00E232C0"/>
    <w:rPr>
      <w:color w:val="0563C1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E232C0"/>
    <w:pPr>
      <w:keepNext w:val="0"/>
      <w:keepLines w:val="0"/>
      <w:pageBreakBefore/>
      <w:spacing w:before="0" w:after="360" w:line="240" w:lineRule="auto"/>
      <w:outlineLvl w:val="9"/>
    </w:pPr>
    <w:rPr>
      <w:rFonts w:ascii="Calibri" w:eastAsia="Calibri" w:hAnsi="Calibri"/>
      <w:color w:val="595959"/>
      <w:kern w:val="20"/>
      <w:sz w:val="36"/>
      <w:szCs w:val="20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232C0"/>
    <w:pPr>
      <w:tabs>
        <w:tab w:val="right" w:leader="dot" w:pos="9354"/>
      </w:tabs>
      <w:spacing w:after="0" w:line="240" w:lineRule="auto"/>
      <w:jc w:val="both"/>
    </w:pPr>
    <w:rPr>
      <w:rFonts w:ascii="Times New Roman" w:hAnsi="Times New Roman"/>
      <w:color w:val="595959"/>
      <w:kern w:val="2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E232C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3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E232C0"/>
    <w:pPr>
      <w:ind w:left="720"/>
      <w:contextualSpacing/>
    </w:pPr>
    <w:rPr>
      <w:rFonts w:cs="Mangal"/>
      <w:szCs w:val="20"/>
    </w:rPr>
  </w:style>
  <w:style w:type="paragraph" w:styleId="a6">
    <w:name w:val="Balloon Text"/>
    <w:basedOn w:val="a"/>
    <w:link w:val="a7"/>
    <w:unhideWhenUsed/>
    <w:rsid w:val="00E232C0"/>
    <w:pPr>
      <w:spacing w:after="0" w:line="240" w:lineRule="auto"/>
    </w:pPr>
    <w:rPr>
      <w:rFonts w:ascii="Segoe UI" w:hAnsi="Segoe UI"/>
      <w:sz w:val="18"/>
      <w:szCs w:val="16"/>
      <w:lang w:val="x-none" w:eastAsia="x-none" w:bidi="ar-SA"/>
    </w:rPr>
  </w:style>
  <w:style w:type="character" w:customStyle="1" w:styleId="a7">
    <w:name w:val="Текст выноски Знак"/>
    <w:basedOn w:val="a0"/>
    <w:link w:val="a6"/>
    <w:rsid w:val="00E232C0"/>
    <w:rPr>
      <w:rFonts w:ascii="Segoe UI" w:eastAsia="Calibri" w:hAnsi="Segoe UI" w:cs="Times New Roman"/>
      <w:sz w:val="18"/>
      <w:szCs w:val="16"/>
      <w:lang w:val="x-none" w:eastAsia="x-none"/>
    </w:rPr>
  </w:style>
  <w:style w:type="paragraph" w:styleId="a8">
    <w:name w:val="Body Text"/>
    <w:basedOn w:val="a"/>
    <w:link w:val="a9"/>
    <w:unhideWhenUsed/>
    <w:rsid w:val="00E232C0"/>
    <w:pPr>
      <w:spacing w:after="120"/>
    </w:pPr>
    <w:rPr>
      <w:sz w:val="20"/>
      <w:szCs w:val="20"/>
      <w:lang w:val="x-none" w:eastAsia="x-none" w:bidi="ar-SA"/>
    </w:rPr>
  </w:style>
  <w:style w:type="character" w:customStyle="1" w:styleId="a9">
    <w:name w:val="Основной текст Знак"/>
    <w:basedOn w:val="a0"/>
    <w:link w:val="a8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232C0"/>
  </w:style>
  <w:style w:type="character" w:styleId="ab">
    <w:name w:val="Emphasis"/>
    <w:uiPriority w:val="20"/>
    <w:qFormat/>
    <w:rsid w:val="00E232C0"/>
    <w:rPr>
      <w:i/>
      <w:iCs/>
    </w:rPr>
  </w:style>
  <w:style w:type="character" w:styleId="ac">
    <w:name w:val="Strong"/>
    <w:uiPriority w:val="22"/>
    <w:qFormat/>
    <w:rsid w:val="00E232C0"/>
    <w:rPr>
      <w:b/>
      <w:bCs/>
    </w:rPr>
  </w:style>
  <w:style w:type="paragraph" w:styleId="2">
    <w:name w:val="Body Text 2"/>
    <w:basedOn w:val="a"/>
    <w:link w:val="20"/>
    <w:unhideWhenUsed/>
    <w:rsid w:val="00E232C0"/>
    <w:pPr>
      <w:spacing w:after="120" w:line="480" w:lineRule="auto"/>
    </w:pPr>
    <w:rPr>
      <w:sz w:val="20"/>
      <w:szCs w:val="20"/>
      <w:lang w:val="x-none" w:eastAsia="x-none" w:bidi="ar-SA"/>
    </w:rPr>
  </w:style>
  <w:style w:type="character" w:customStyle="1" w:styleId="20">
    <w:name w:val="Основной текст 2 Знак"/>
    <w:basedOn w:val="a0"/>
    <w:link w:val="2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2">
    <w:name w:val="Body Text Indent 2"/>
    <w:basedOn w:val="a"/>
    <w:link w:val="21"/>
    <w:uiPriority w:val="99"/>
    <w:semiHidden/>
    <w:unhideWhenUsed/>
    <w:rsid w:val="00E232C0"/>
    <w:pPr>
      <w:spacing w:after="120" w:line="480" w:lineRule="auto"/>
      <w:ind w:left="283"/>
    </w:pPr>
    <w:rPr>
      <w:sz w:val="20"/>
      <w:szCs w:val="20"/>
      <w:lang w:val="x-none" w:eastAsia="x-none" w:bidi="ar-SA"/>
    </w:rPr>
  </w:style>
  <w:style w:type="paragraph" w:customStyle="1" w:styleId="ConsPlusNormal">
    <w:name w:val="ConsPlusNormal"/>
    <w:link w:val="ConsPlusNormal0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E232C0"/>
    <w:rPr>
      <w:rFonts w:ascii="Arial" w:eastAsia="Times New Roman" w:hAnsi="Arial" w:cs="Arial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E232C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E232C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3">
    <w:name w:val="toc 2"/>
    <w:basedOn w:val="a"/>
    <w:next w:val="a"/>
    <w:autoRedefine/>
    <w:uiPriority w:val="39"/>
    <w:unhideWhenUsed/>
    <w:qFormat/>
    <w:rsid w:val="00E232C0"/>
    <w:pPr>
      <w:spacing w:after="100"/>
      <w:ind w:left="142"/>
    </w:pPr>
    <w:rPr>
      <w:rFonts w:cs="Mangal"/>
      <w:szCs w:val="20"/>
    </w:rPr>
  </w:style>
  <w:style w:type="paragraph" w:styleId="af1">
    <w:name w:val="No Spacing"/>
    <w:uiPriority w:val="1"/>
    <w:qFormat/>
    <w:rsid w:val="00E232C0"/>
    <w:pPr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titlerazdel">
    <w:name w:val="title_razdel"/>
    <w:basedOn w:val="a0"/>
    <w:rsid w:val="00E232C0"/>
  </w:style>
  <w:style w:type="paragraph" w:customStyle="1" w:styleId="af2">
    <w:name w:val="Знак"/>
    <w:basedOn w:val="a"/>
    <w:rsid w:val="00E232C0"/>
    <w:pPr>
      <w:spacing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customStyle="1" w:styleId="24">
    <w:name w:val="Основной текст 24"/>
    <w:basedOn w:val="a"/>
    <w:rsid w:val="00E232C0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3">
    <w:name w:val="caption"/>
    <w:basedOn w:val="a"/>
    <w:next w:val="a"/>
    <w:qFormat/>
    <w:rsid w:val="00E232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t111">
    <w:name w:val="t111"/>
    <w:rsid w:val="00E232C0"/>
    <w:rPr>
      <w:sz w:val="17"/>
      <w:szCs w:val="17"/>
    </w:rPr>
  </w:style>
  <w:style w:type="paragraph" w:customStyle="1" w:styleId="CharCharChar">
    <w:name w:val="Char Char Char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styleId="af4">
    <w:name w:val="Body Text Indent"/>
    <w:basedOn w:val="a"/>
    <w:link w:val="af5"/>
    <w:unhideWhenUsed/>
    <w:rsid w:val="00E232C0"/>
    <w:pPr>
      <w:spacing w:after="120" w:line="240" w:lineRule="auto"/>
      <w:ind w:left="283"/>
    </w:pPr>
    <w:rPr>
      <w:rFonts w:ascii="Pragmatica" w:eastAsia="Times New Roman" w:hAnsi="Pragmatica"/>
      <w:b/>
      <w:sz w:val="20"/>
      <w:szCs w:val="20"/>
      <w:lang w:val="x-none" w:eastAsia="x-none" w:bidi="ar-SA"/>
    </w:rPr>
  </w:style>
  <w:style w:type="character" w:customStyle="1" w:styleId="af5">
    <w:name w:val="Основной текст с отступом Знак"/>
    <w:basedOn w:val="a0"/>
    <w:link w:val="af4"/>
    <w:rsid w:val="00E232C0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Title">
    <w:name w:val="ConsPlusTitle"/>
    <w:rsid w:val="00E23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6">
    <w:name w:val="Знак Знак Знак Знак Знак Знак Знак Знак Знак Знак"/>
    <w:basedOn w:val="a"/>
    <w:rsid w:val="00E232C0"/>
    <w:pPr>
      <w:spacing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25">
    <w:name w:val="Без интервала2"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0">
    <w:name w:val="Font Style20"/>
    <w:uiPriority w:val="99"/>
    <w:rsid w:val="00E232C0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E232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23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7">
    <w:name w:val="Знак Знак Знак Знак Знак Знак"/>
    <w:basedOn w:val="a"/>
    <w:uiPriority w:val="99"/>
    <w:rsid w:val="00E232C0"/>
    <w:pPr>
      <w:spacing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13">
    <w:name w:val="Обычный1"/>
    <w:rsid w:val="00E232C0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p5">
    <w:name w:val="p5"/>
    <w:basedOn w:val="a"/>
    <w:rsid w:val="00E23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s3">
    <w:name w:val="s3"/>
    <w:basedOn w:val="a0"/>
    <w:rsid w:val="00E232C0"/>
  </w:style>
  <w:style w:type="character" w:customStyle="1" w:styleId="af8">
    <w:name w:val="Схема документа Знак"/>
    <w:basedOn w:val="a0"/>
    <w:link w:val="af9"/>
    <w:semiHidden/>
    <w:rsid w:val="00E232C0"/>
    <w:rPr>
      <w:rFonts w:ascii="Tahoma" w:eastAsia="Times New Roman" w:hAnsi="Tahoma" w:cs="Times New Roman"/>
      <w:b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rsid w:val="00E232C0"/>
    <w:pPr>
      <w:shd w:val="clear" w:color="auto" w:fill="000080"/>
      <w:spacing w:after="0" w:line="240" w:lineRule="auto"/>
    </w:pPr>
    <w:rPr>
      <w:rFonts w:ascii="Tahoma" w:eastAsia="Times New Roman" w:hAnsi="Tahoma"/>
      <w:b/>
      <w:sz w:val="20"/>
      <w:szCs w:val="20"/>
      <w:lang w:val="x-none" w:eastAsia="x-none" w:bidi="ar-SA"/>
    </w:rPr>
  </w:style>
  <w:style w:type="paragraph" w:customStyle="1" w:styleId="ConsNormal">
    <w:name w:val="ConsNormal"/>
    <w:rsid w:val="00E23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rsid w:val="00E232C0"/>
  </w:style>
  <w:style w:type="paragraph" w:customStyle="1" w:styleId="14">
    <w:name w:val="Без интервала1"/>
    <w:qFormat/>
    <w:rsid w:val="00E232C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xbe">
    <w:name w:val="_xbe"/>
    <w:basedOn w:val="a0"/>
    <w:rsid w:val="00E232C0"/>
  </w:style>
  <w:style w:type="character" w:customStyle="1" w:styleId="dropdown-user-namefirst-letter">
    <w:name w:val="dropdown-user-name__first-letter"/>
    <w:rsid w:val="00E232C0"/>
  </w:style>
  <w:style w:type="numbering" w:customStyle="1" w:styleId="15">
    <w:name w:val="Нет списка1"/>
    <w:next w:val="a2"/>
    <w:uiPriority w:val="99"/>
    <w:semiHidden/>
    <w:unhideWhenUsed/>
    <w:rsid w:val="00BF76A3"/>
  </w:style>
  <w:style w:type="table" w:customStyle="1" w:styleId="16">
    <w:name w:val="Сетка таблицы1"/>
    <w:basedOn w:val="a1"/>
    <w:next w:val="afa"/>
    <w:uiPriority w:val="59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rsid w:val="00BF7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semiHidden/>
    <w:unhideWhenUsed/>
    <w:qFormat/>
    <w:rsid w:val="00BF76A3"/>
    <w:pPr>
      <w:spacing w:after="100" w:line="276" w:lineRule="auto"/>
      <w:ind w:left="440"/>
    </w:pPr>
    <w:rPr>
      <w:rFonts w:eastAsia="Times New Roman"/>
      <w:lang w:val="ru-RU" w:bidi="ar-SA"/>
    </w:rPr>
  </w:style>
  <w:style w:type="character" w:styleId="afb">
    <w:name w:val="FollowedHyperlink"/>
    <w:uiPriority w:val="99"/>
    <w:semiHidden/>
    <w:unhideWhenUsed/>
    <w:rsid w:val="00BF76A3"/>
    <w:rPr>
      <w:color w:val="800080"/>
      <w:u w:val="single"/>
    </w:rPr>
  </w:style>
  <w:style w:type="table" w:customStyle="1" w:styleId="26">
    <w:name w:val="Сетка таблицы2"/>
    <w:basedOn w:val="a1"/>
    <w:next w:val="afa"/>
    <w:uiPriority w:val="39"/>
    <w:rsid w:val="00BD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brr.ru/" TargetMode="External"/><Relationship Id="rId18" Type="http://schemas.openxmlformats.org/officeDocument/2006/relationships/hyperlink" Target="http://www.skbbank.ru" TargetMode="External"/><Relationship Id="rId26" Type="http://schemas.openxmlformats.org/officeDocument/2006/relationships/hyperlink" Target="tel:+73463290014" TargetMode="External"/><Relationship Id="rId3" Type="http://schemas.openxmlformats.org/officeDocument/2006/relationships/styles" Target="styles.xml"/><Relationship Id="rId21" Type="http://schemas.openxmlformats.org/officeDocument/2006/relationships/hyperlink" Target="http://stom3neft.narod.ru/" TargetMode="External"/><Relationship Id="rId34" Type="http://schemas.openxmlformats.org/officeDocument/2006/relationships/hyperlink" Target="http://dshiugan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brf.ru/" TargetMode="External"/><Relationship Id="rId17" Type="http://schemas.openxmlformats.org/officeDocument/2006/relationships/hyperlink" Target="http://www.apkbank.ru" TargetMode="External"/><Relationship Id="rId25" Type="http://schemas.openxmlformats.org/officeDocument/2006/relationships/hyperlink" Target="mailto:mpress@mail.ru" TargetMode="External"/><Relationship Id="rId33" Type="http://schemas.openxmlformats.org/officeDocument/2006/relationships/hyperlink" Target="mailto:tokultura8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ngb.ru/" TargetMode="External"/><Relationship Id="rId20" Type="http://schemas.openxmlformats.org/officeDocument/2006/relationships/hyperlink" Target="mailto:ReceptionNFSGC@nf.sgkburenie.com" TargetMode="External"/><Relationship Id="rId29" Type="http://schemas.openxmlformats.org/officeDocument/2006/relationships/hyperlink" Target="mailto:dou5_uga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985960A3B05949F3ECE5872E63282AFDEA27C6CBF186D644E11ECD6AE7B055A79BFE11A86A582634A2AFh7A7I" TargetMode="External"/><Relationship Id="rId24" Type="http://schemas.openxmlformats.org/officeDocument/2006/relationships/hyperlink" Target="mailto:probest@mail.ru" TargetMode="External"/><Relationship Id="rId32" Type="http://schemas.openxmlformats.org/officeDocument/2006/relationships/hyperlink" Target="http://mbukkdk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hmb.ru/" TargetMode="External"/><Relationship Id="rId23" Type="http://schemas.openxmlformats.org/officeDocument/2006/relationships/hyperlink" Target="mailto:jarmarka@mail.ru" TargetMode="External"/><Relationship Id="rId28" Type="http://schemas.openxmlformats.org/officeDocument/2006/relationships/hyperlink" Target="http://www.admugansk.ru/uploads/2017/12/212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B985960A3B05949F3ECFB8A380F7F25FAE47DC3C2F68D8311BE45903DEEBA02E0D4A753EC675D25h3ADI" TargetMode="External"/><Relationship Id="rId19" Type="http://schemas.openxmlformats.org/officeDocument/2006/relationships/hyperlink" Target="mailto:ZapadSibir@sibintek.ru" TargetMode="External"/><Relationship Id="rId31" Type="http://schemas.openxmlformats.org/officeDocument/2006/relationships/hyperlink" Target="http://www.cnkug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85960A3B05949F3ECE5872E63282AFDEA27C6CAF185D449E11ECD6AE7B055hAA7I" TargetMode="External"/><Relationship Id="rId14" Type="http://schemas.openxmlformats.org/officeDocument/2006/relationships/hyperlink" Target="http://www.zapsibkombank.ru/" TargetMode="External"/><Relationship Id="rId22" Type="http://schemas.openxmlformats.org/officeDocument/2006/relationships/hyperlink" Target="http://www.ssmpugansk.ru" TargetMode="External"/><Relationship Id="rId27" Type="http://schemas.openxmlformats.org/officeDocument/2006/relationships/header" Target="header1.xml"/><Relationship Id="rId30" Type="http://schemas.openxmlformats.org/officeDocument/2006/relationships/hyperlink" Target="http://www.juganlib" TargetMode="External"/><Relationship Id="rId35" Type="http://schemas.openxmlformats.org/officeDocument/2006/relationships/hyperlink" Target="mailto:alekseycazack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0CAFE-2F1E-436F-A4D6-03656D27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91</Pages>
  <Words>26273</Words>
  <Characters>149762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Лали Зурабовна</dc:creator>
  <cp:keywords/>
  <dc:description/>
  <cp:lastModifiedBy>Obotd</cp:lastModifiedBy>
  <cp:revision>1335</cp:revision>
  <cp:lastPrinted>2021-05-17T09:28:00Z</cp:lastPrinted>
  <dcterms:created xsi:type="dcterms:W3CDTF">2020-04-02T11:58:00Z</dcterms:created>
  <dcterms:modified xsi:type="dcterms:W3CDTF">2021-05-18T11:10:00Z</dcterms:modified>
</cp:coreProperties>
</file>